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8634C" w:rsidRPr="00721140" w14:paraId="4BBA3935" w14:textId="77777777" w:rsidTr="002D572D">
        <w:trPr>
          <w:trHeight w:hRule="exact" w:val="1418"/>
        </w:trPr>
        <w:tc>
          <w:tcPr>
            <w:tcW w:w="6804" w:type="dxa"/>
            <w:shd w:val="clear" w:color="auto" w:fill="auto"/>
            <w:vAlign w:val="center"/>
          </w:tcPr>
          <w:p w14:paraId="3690F24A" w14:textId="77777777" w:rsidR="00BE5062" w:rsidRPr="00721140" w:rsidRDefault="00AA2B12" w:rsidP="00040342">
            <w:pPr>
              <w:pStyle w:val="EPName"/>
            </w:pPr>
            <w:r w:rsidRPr="00721140">
              <w:t>Europäisches Parlament</w:t>
            </w:r>
          </w:p>
          <w:p w14:paraId="71ABC36B" w14:textId="77777777" w:rsidR="00BE5062" w:rsidRPr="00721140" w:rsidRDefault="00AA2B12" w:rsidP="00040342">
            <w:pPr>
              <w:pStyle w:val="EPTerm"/>
            </w:pPr>
            <w:r w:rsidRPr="00721140">
              <w:t>2019–2024</w:t>
            </w:r>
          </w:p>
        </w:tc>
        <w:tc>
          <w:tcPr>
            <w:tcW w:w="2268" w:type="dxa"/>
            <w:shd w:val="clear" w:color="auto" w:fill="auto"/>
          </w:tcPr>
          <w:p w14:paraId="6574C519" w14:textId="77777777" w:rsidR="00BE5062" w:rsidRPr="00721140" w:rsidRDefault="00AA2B12" w:rsidP="00040342">
            <w:pPr>
              <w:pStyle w:val="EPLogo"/>
            </w:pPr>
            <w:r w:rsidRPr="00721140">
              <w:rPr>
                <w:lang w:val="en-GB"/>
              </w:rPr>
              <w:drawing>
                <wp:inline distT="0" distB="0" distL="0" distR="0" wp14:anchorId="0EC3D517" wp14:editId="09D286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2317A06" w14:textId="77777777" w:rsidR="000E7234" w:rsidRPr="00721140" w:rsidRDefault="000E7234" w:rsidP="00040342">
      <w:pPr>
        <w:pStyle w:val="LineTop"/>
      </w:pPr>
    </w:p>
    <w:p w14:paraId="7F2314DD" w14:textId="77777777" w:rsidR="000E7234" w:rsidRPr="002A59EB" w:rsidRDefault="00AA2B12" w:rsidP="00040342">
      <w:pPr>
        <w:pStyle w:val="EPBody"/>
      </w:pPr>
      <w:r w:rsidRPr="002A59EB">
        <w:rPr>
          <w:rStyle w:val="HideTWBExt"/>
          <w:noProof w:val="0"/>
        </w:rPr>
        <w:t>&lt;</w:t>
      </w:r>
      <w:r w:rsidRPr="002A59EB">
        <w:rPr>
          <w:rStyle w:val="HideTWBExt"/>
          <w:i w:val="0"/>
          <w:noProof w:val="0"/>
        </w:rPr>
        <w:t>Commission</w:t>
      </w:r>
      <w:r w:rsidRPr="002A59EB">
        <w:rPr>
          <w:rStyle w:val="HideTWBExt"/>
          <w:noProof w:val="0"/>
        </w:rPr>
        <w:t>&gt;</w:t>
      </w:r>
      <w:r w:rsidRPr="002A59EB">
        <w:rPr>
          <w:rStyle w:val="HideTWBInt"/>
        </w:rPr>
        <w:t>{LIBE}</w:t>
      </w:r>
      <w:r w:rsidRPr="002A59EB">
        <w:t>Ausschuss für bürgerliche Freiheiten, Justiz und Inneres</w:t>
      </w:r>
      <w:r w:rsidRPr="002A59EB">
        <w:rPr>
          <w:rStyle w:val="HideTWBExt"/>
          <w:noProof w:val="0"/>
        </w:rPr>
        <w:t>&lt;/</w:t>
      </w:r>
      <w:r w:rsidRPr="002A59EB">
        <w:rPr>
          <w:rStyle w:val="HideTWBExt"/>
          <w:i w:val="0"/>
          <w:noProof w:val="0"/>
        </w:rPr>
        <w:t>Commission</w:t>
      </w:r>
      <w:r w:rsidRPr="002A59EB">
        <w:rPr>
          <w:rStyle w:val="HideTWBExt"/>
          <w:noProof w:val="0"/>
        </w:rPr>
        <w:t>&gt;</w:t>
      </w:r>
    </w:p>
    <w:p w14:paraId="7FE45692" w14:textId="77777777" w:rsidR="000E7234" w:rsidRPr="002A59EB" w:rsidRDefault="000E7234" w:rsidP="00040342">
      <w:pPr>
        <w:pStyle w:val="LineBottom"/>
      </w:pPr>
    </w:p>
    <w:p w14:paraId="75DA1BA4" w14:textId="77777777" w:rsidR="00B85286" w:rsidRPr="002A59EB" w:rsidRDefault="00AA2B12" w:rsidP="00040342">
      <w:pPr>
        <w:pStyle w:val="CoverReference"/>
      </w:pPr>
      <w:r w:rsidRPr="002A59EB">
        <w:rPr>
          <w:rStyle w:val="HideTWBExt"/>
          <w:b w:val="0"/>
          <w:noProof w:val="0"/>
        </w:rPr>
        <w:t>&lt;RefProc&gt;</w:t>
      </w:r>
      <w:r w:rsidRPr="002A59EB">
        <w:t>2016/0224</w:t>
      </w:r>
      <w:r w:rsidRPr="002A59EB">
        <w:rPr>
          <w:rStyle w:val="HideTWBExt"/>
          <w:b w:val="0"/>
          <w:noProof w:val="0"/>
        </w:rPr>
        <w:t>&lt;/RefProc&gt;&lt;RefTypeProc&gt;</w:t>
      </w:r>
      <w:r w:rsidRPr="002A59EB">
        <w:t>(COD)</w:t>
      </w:r>
      <w:r w:rsidRPr="002A59EB">
        <w:rPr>
          <w:rStyle w:val="HideTWBExt"/>
          <w:b w:val="0"/>
          <w:noProof w:val="0"/>
        </w:rPr>
        <w:t>&lt;/RefTypeProc&gt;</w:t>
      </w:r>
    </w:p>
    <w:p w14:paraId="4B63657A" w14:textId="77777777" w:rsidR="00B85286" w:rsidRPr="002A59EB" w:rsidRDefault="00AA2B12" w:rsidP="00040342">
      <w:pPr>
        <w:pStyle w:val="CoverDate"/>
      </w:pPr>
      <w:r w:rsidRPr="002A59EB">
        <w:rPr>
          <w:rStyle w:val="HideTWBExt"/>
          <w:noProof w:val="0"/>
        </w:rPr>
        <w:t>&lt;Date&gt;</w:t>
      </w:r>
      <w:r w:rsidRPr="002A59EB">
        <w:rPr>
          <w:rStyle w:val="HideTWBInt"/>
        </w:rPr>
        <w:t>{16/12/2021}</w:t>
      </w:r>
      <w:r w:rsidRPr="002A59EB">
        <w:t>16.12.2021</w:t>
      </w:r>
      <w:r w:rsidRPr="002A59EB">
        <w:rPr>
          <w:rStyle w:val="HideTWBExt"/>
          <w:noProof w:val="0"/>
        </w:rPr>
        <w:t>&lt;/Date&gt;</w:t>
      </w:r>
    </w:p>
    <w:p w14:paraId="3F38DFBF" w14:textId="77777777" w:rsidR="009B0305" w:rsidRPr="002A59EB" w:rsidRDefault="00AA2B12" w:rsidP="00040342">
      <w:pPr>
        <w:pStyle w:val="CoverDocType"/>
      </w:pPr>
      <w:r w:rsidRPr="002A59EB">
        <w:rPr>
          <w:rStyle w:val="HideTWBExt"/>
          <w:b w:val="0"/>
          <w:noProof w:val="0"/>
        </w:rPr>
        <w:t>&lt;TypeAM&gt;</w:t>
      </w:r>
      <w:r w:rsidRPr="002A59EB">
        <w:t>ÄNDERUNGSANTRÄGE</w:t>
      </w:r>
      <w:r w:rsidRPr="002A59EB">
        <w:rPr>
          <w:rStyle w:val="HideTWBExt"/>
          <w:b w:val="0"/>
          <w:noProof w:val="0"/>
        </w:rPr>
        <w:t>&lt;/TypeAM&gt;</w:t>
      </w:r>
    </w:p>
    <w:p w14:paraId="03EC87D8" w14:textId="77777777" w:rsidR="00B85286" w:rsidRPr="002A59EB" w:rsidRDefault="00AA2B12" w:rsidP="00040342">
      <w:pPr>
        <w:pStyle w:val="CoverDocType24a"/>
      </w:pPr>
      <w:r w:rsidRPr="002A59EB">
        <w:rPr>
          <w:rStyle w:val="HideTWBExt"/>
          <w:b w:val="0"/>
          <w:noProof w:val="0"/>
        </w:rPr>
        <w:t>&lt;RangeAM&gt;</w:t>
      </w:r>
      <w:r w:rsidRPr="002A59EB">
        <w:t>196 – 542</w:t>
      </w:r>
      <w:bookmarkStart w:id="0" w:name="_GoBack"/>
      <w:bookmarkEnd w:id="0"/>
      <w:r w:rsidRPr="002A59EB">
        <w:rPr>
          <w:rStyle w:val="HideTWBExt"/>
          <w:b w:val="0"/>
          <w:noProof w:val="0"/>
        </w:rPr>
        <w:t>&lt;/RangeAM&gt;</w:t>
      </w:r>
    </w:p>
    <w:p w14:paraId="24241AB3" w14:textId="77777777" w:rsidR="001C2054" w:rsidRPr="002A59EB" w:rsidRDefault="00AA2B12" w:rsidP="00040342">
      <w:pPr>
        <w:pStyle w:val="CoverBold"/>
      </w:pPr>
      <w:r w:rsidRPr="002A59EB">
        <w:rPr>
          <w:rStyle w:val="HideTWBExt"/>
          <w:b w:val="0"/>
          <w:noProof w:val="0"/>
        </w:rPr>
        <w:t>&lt;TitreType&gt;</w:t>
      </w:r>
      <w:r w:rsidRPr="002A59EB">
        <w:t>Entwurf eines Berichts</w:t>
      </w:r>
      <w:r w:rsidRPr="002A59EB">
        <w:rPr>
          <w:rStyle w:val="HideTWBExt"/>
          <w:b w:val="0"/>
          <w:noProof w:val="0"/>
        </w:rPr>
        <w:t>&lt;/TitreType&gt;</w:t>
      </w:r>
    </w:p>
    <w:p w14:paraId="18210578" w14:textId="77777777" w:rsidR="00B85286" w:rsidRPr="002A59EB" w:rsidRDefault="00AA2B12" w:rsidP="00040342">
      <w:pPr>
        <w:pStyle w:val="CoverBold"/>
      </w:pPr>
      <w:r w:rsidRPr="002A59EB">
        <w:rPr>
          <w:rStyle w:val="HideTWBExt"/>
          <w:b w:val="0"/>
          <w:noProof w:val="0"/>
        </w:rPr>
        <w:t>&lt;Rapporteur&gt;</w:t>
      </w:r>
      <w:r w:rsidRPr="002A59EB">
        <w:t>Fabienne Keller</w:t>
      </w:r>
      <w:r w:rsidRPr="002A59EB">
        <w:rPr>
          <w:rStyle w:val="HideTWBExt"/>
          <w:b w:val="0"/>
          <w:noProof w:val="0"/>
        </w:rPr>
        <w:t>&lt;/Rapporteur&gt;</w:t>
      </w:r>
    </w:p>
    <w:p w14:paraId="45DB8829" w14:textId="77777777" w:rsidR="00B85286" w:rsidRPr="002A59EB" w:rsidRDefault="00AA2B12" w:rsidP="00040342">
      <w:pPr>
        <w:pStyle w:val="CoverNormal24a"/>
      </w:pPr>
      <w:r w:rsidRPr="002A59EB">
        <w:rPr>
          <w:rStyle w:val="HideTWBExt"/>
          <w:noProof w:val="0"/>
        </w:rPr>
        <w:t>&lt;DocRefPE&gt;</w:t>
      </w:r>
      <w:r w:rsidRPr="002A59EB">
        <w:t>(PE697.689v01-00)</w:t>
      </w:r>
      <w:r w:rsidRPr="002A59EB">
        <w:rPr>
          <w:rStyle w:val="HideTWBExt"/>
          <w:noProof w:val="0"/>
        </w:rPr>
        <w:t>&lt;/DocRefPE&gt;</w:t>
      </w:r>
    </w:p>
    <w:p w14:paraId="1203763F" w14:textId="6491ADE6" w:rsidR="00B85286" w:rsidRPr="002A59EB" w:rsidRDefault="00AA2B12" w:rsidP="00040342">
      <w:pPr>
        <w:pStyle w:val="CoverNormal24a"/>
      </w:pPr>
      <w:r w:rsidRPr="002A59EB">
        <w:rPr>
          <w:rStyle w:val="HideTWBExt"/>
          <w:noProof w:val="0"/>
        </w:rPr>
        <w:t>&lt;Titre&gt;</w:t>
      </w:r>
      <w:r w:rsidR="00FA3419" w:rsidRPr="002A59EB">
        <w:t>Vorschlag für eine Verordnung des Europäischen Parlaments und des Rates zur Einführung eines gemeinsamen Verfahrens zur Gewährung internationalen Schutzes in der Union und zur Aufhebung der Richtlinie 2013/32/EU</w:t>
      </w:r>
      <w:r w:rsidRPr="002A59EB">
        <w:rPr>
          <w:rStyle w:val="HideTWBExt"/>
          <w:noProof w:val="0"/>
        </w:rPr>
        <w:t>&lt;/Titre&gt;</w:t>
      </w:r>
    </w:p>
    <w:p w14:paraId="29DC1133" w14:textId="77777777" w:rsidR="006337D4" w:rsidRPr="002A59EB" w:rsidRDefault="00AA2B12" w:rsidP="00040342">
      <w:pPr>
        <w:pStyle w:val="CoverNormal"/>
      </w:pPr>
      <w:r w:rsidRPr="002A59EB">
        <w:rPr>
          <w:rStyle w:val="HideTWBExt"/>
          <w:noProof w:val="0"/>
        </w:rPr>
        <w:t>&lt;DocAmend&gt;</w:t>
      </w:r>
      <w:r w:rsidRPr="002A59EB">
        <w:t>Vorschlag für eine Verordnung</w:t>
      </w:r>
      <w:r w:rsidRPr="002A59EB">
        <w:rPr>
          <w:rStyle w:val="HideTWBExt"/>
          <w:noProof w:val="0"/>
        </w:rPr>
        <w:t>&lt;/DocAmend&gt;</w:t>
      </w:r>
    </w:p>
    <w:p w14:paraId="7A8CA1D9" w14:textId="77777777" w:rsidR="00B85286" w:rsidRPr="002A59EB" w:rsidRDefault="00AA2B12" w:rsidP="00040342">
      <w:pPr>
        <w:pStyle w:val="CoverNormal24a"/>
      </w:pPr>
      <w:r w:rsidRPr="002A59EB">
        <w:rPr>
          <w:rStyle w:val="HideTWBExt"/>
          <w:noProof w:val="0"/>
        </w:rPr>
        <w:t>&lt;DocRef&gt;</w:t>
      </w:r>
      <w:r w:rsidRPr="002A59EB">
        <w:t>(COM(2020)0611 – C9</w:t>
      </w:r>
      <w:r w:rsidRPr="002A59EB">
        <w:noBreakHyphen/>
        <w:t>xxxx/xxxx – 2016/0224(COD))</w:t>
      </w:r>
      <w:r w:rsidRPr="002A59EB">
        <w:rPr>
          <w:rStyle w:val="HideTWBExt"/>
          <w:noProof w:val="0"/>
        </w:rPr>
        <w:t>&lt;/DocRef&gt;</w:t>
      </w:r>
    </w:p>
    <w:p w14:paraId="0029F740" w14:textId="77777777" w:rsidR="00B85286" w:rsidRPr="002A59EB" w:rsidRDefault="00AA2B12" w:rsidP="00040342">
      <w:pPr>
        <w:widowControl/>
        <w:tabs>
          <w:tab w:val="center" w:pos="4677"/>
        </w:tabs>
      </w:pPr>
      <w:r w:rsidRPr="002A59EB">
        <w:br w:type="page"/>
      </w:r>
      <w:r w:rsidRPr="002A59EB">
        <w:lastRenderedPageBreak/>
        <w:t>AM_Com_LegReport</w:t>
      </w:r>
    </w:p>
    <w:p w14:paraId="7828B785" w14:textId="31DF2F1B" w:rsidR="00FA3419" w:rsidRPr="002A59EB" w:rsidRDefault="00AA2B12" w:rsidP="00FA3419">
      <w:pPr>
        <w:pStyle w:val="AmNumberTabs"/>
      </w:pPr>
      <w:r w:rsidRPr="002A59EB">
        <w:br w:type="page"/>
      </w:r>
      <w:r w:rsidR="00FA3419" w:rsidRPr="002A59EB">
        <w:rPr>
          <w:rStyle w:val="HideTWBExt"/>
          <w:b w:val="0"/>
          <w:noProof w:val="0"/>
        </w:rPr>
        <w:t>&lt;RepeatBlock-Amend&gt;</w:t>
      </w:r>
      <w:r w:rsidR="00FA3419" w:rsidRPr="002A59EB">
        <w:rPr>
          <w:rStyle w:val="HideTWBExt"/>
          <w:noProof w:val="0"/>
        </w:rPr>
        <w:t>&lt;Amend&gt;</w:t>
      </w:r>
      <w:r w:rsidR="00FA3419" w:rsidRPr="002A59EB">
        <w:t>Änderungsantrag</w:t>
      </w:r>
      <w:r w:rsidR="00FA3419" w:rsidRPr="002A59EB">
        <w:tab/>
      </w:r>
      <w:r w:rsidR="00FA3419" w:rsidRPr="002A59EB">
        <w:tab/>
      </w:r>
      <w:r w:rsidR="00FA3419" w:rsidRPr="002A59EB">
        <w:rPr>
          <w:rStyle w:val="HideTWBExt"/>
          <w:noProof w:val="0"/>
        </w:rPr>
        <w:t>&lt;NumAm&gt;</w:t>
      </w:r>
      <w:r w:rsidR="00FA3419" w:rsidRPr="002A59EB">
        <w:t>196</w:t>
      </w:r>
      <w:r w:rsidR="00FA3419" w:rsidRPr="002A59EB">
        <w:rPr>
          <w:rStyle w:val="HideTWBExt"/>
          <w:noProof w:val="0"/>
        </w:rPr>
        <w:t>&lt;/NumAm&gt;</w:t>
      </w:r>
    </w:p>
    <w:p w14:paraId="4D156745" w14:textId="77777777" w:rsidR="00FA3419" w:rsidRPr="002A59EB" w:rsidRDefault="00FA3419" w:rsidP="00FA3419">
      <w:pPr>
        <w:pStyle w:val="NormalBold"/>
      </w:pPr>
      <w:r w:rsidRPr="002A59EB">
        <w:rPr>
          <w:rStyle w:val="HideTWBExt"/>
          <w:noProof w:val="0"/>
        </w:rPr>
        <w:t>&lt;RepeatBlock-By&gt;&lt;Members&gt;</w:t>
      </w:r>
      <w:r w:rsidRPr="002A59EB">
        <w:t>Domènec Ruiz Devesa</w:t>
      </w:r>
      <w:r w:rsidRPr="002A59EB">
        <w:rPr>
          <w:rStyle w:val="HideTWBExt"/>
          <w:noProof w:val="0"/>
        </w:rPr>
        <w:t>&lt;/Members&gt;</w:t>
      </w:r>
    </w:p>
    <w:p w14:paraId="4927A8F1" w14:textId="77777777" w:rsidR="00FA3419" w:rsidRPr="002A59EB" w:rsidRDefault="00FA3419" w:rsidP="00FA3419">
      <w:pPr>
        <w:pStyle w:val="NormalBold"/>
      </w:pPr>
      <w:r w:rsidRPr="002A59EB">
        <w:rPr>
          <w:rStyle w:val="HideTWBExt"/>
          <w:noProof w:val="0"/>
        </w:rPr>
        <w:t>&lt;/RepeatBlock-By&gt;</w:t>
      </w:r>
    </w:p>
    <w:p w14:paraId="11890E7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1FC3701" w14:textId="77777777" w:rsidR="00FA3419" w:rsidRPr="002A59EB" w:rsidRDefault="00FA3419" w:rsidP="00FA3419">
      <w:pPr>
        <w:pStyle w:val="NormalBold"/>
      </w:pPr>
      <w:r w:rsidRPr="002A59EB">
        <w:rPr>
          <w:rStyle w:val="HideTWBExt"/>
          <w:noProof w:val="0"/>
        </w:rPr>
        <w:t>&lt;Article&gt;</w:t>
      </w:r>
      <w:r w:rsidRPr="002A59EB">
        <w:t>Artikel 2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BB7514E" w14:textId="77777777" w:rsidTr="00A60349">
        <w:trPr>
          <w:trHeight w:val="240"/>
          <w:jc w:val="center"/>
        </w:trPr>
        <w:tc>
          <w:tcPr>
            <w:tcW w:w="9752" w:type="dxa"/>
            <w:gridSpan w:val="2"/>
          </w:tcPr>
          <w:p w14:paraId="53D70A69" w14:textId="77777777" w:rsidR="00FA3419" w:rsidRPr="002A59EB" w:rsidRDefault="00FA3419" w:rsidP="00A60349"/>
        </w:tc>
      </w:tr>
      <w:tr w:rsidR="00FA3419" w:rsidRPr="002A59EB" w14:paraId="33F4180F" w14:textId="77777777" w:rsidTr="00A60349">
        <w:trPr>
          <w:trHeight w:val="240"/>
          <w:jc w:val="center"/>
        </w:trPr>
        <w:tc>
          <w:tcPr>
            <w:tcW w:w="4876" w:type="dxa"/>
            <w:hideMark/>
          </w:tcPr>
          <w:p w14:paraId="42B72482" w14:textId="77777777" w:rsidR="00FA3419" w:rsidRPr="002A59EB" w:rsidRDefault="00FA3419" w:rsidP="00A60349">
            <w:pPr>
              <w:pStyle w:val="AmColumnHeading"/>
            </w:pPr>
            <w:r w:rsidRPr="002A59EB">
              <w:t>Vorschlag der Kommission</w:t>
            </w:r>
          </w:p>
        </w:tc>
        <w:tc>
          <w:tcPr>
            <w:tcW w:w="4876" w:type="dxa"/>
            <w:hideMark/>
          </w:tcPr>
          <w:p w14:paraId="07005CC8" w14:textId="77777777" w:rsidR="00FA3419" w:rsidRPr="002A59EB" w:rsidRDefault="00FA3419" w:rsidP="00A60349">
            <w:pPr>
              <w:pStyle w:val="AmColumnHeading"/>
            </w:pPr>
            <w:r w:rsidRPr="002A59EB">
              <w:t>Geänderter Text</w:t>
            </w:r>
          </w:p>
        </w:tc>
      </w:tr>
      <w:tr w:rsidR="00FA3419" w:rsidRPr="002A59EB" w14:paraId="0585F411" w14:textId="77777777" w:rsidTr="00A60349">
        <w:trPr>
          <w:jc w:val="center"/>
        </w:trPr>
        <w:tc>
          <w:tcPr>
            <w:tcW w:w="4876" w:type="dxa"/>
          </w:tcPr>
          <w:p w14:paraId="364BC227" w14:textId="77777777" w:rsidR="00FA3419" w:rsidRPr="002A59EB" w:rsidRDefault="00FA3419" w:rsidP="00A60349">
            <w:pPr>
              <w:pStyle w:val="Normal6a"/>
            </w:pPr>
            <w:r w:rsidRPr="002A59EB">
              <w:t>(2)</w:t>
            </w:r>
            <w:r w:rsidRPr="002A59EB">
              <w:tab/>
              <w:t xml:space="preserve">Diese Verordnung gilt </w:t>
            </w:r>
            <w:r w:rsidRPr="002A59EB">
              <w:rPr>
                <w:b/>
                <w:i/>
              </w:rPr>
              <w:t>nicht</w:t>
            </w:r>
            <w:r w:rsidRPr="002A59EB">
              <w:t xml:space="preserve"> für Anträge auf internationalen Schutz und Ersuchen um diplomatisches oder territoriales Asyl in Vertretungen der Mitgliedstaaten.</w:t>
            </w:r>
          </w:p>
        </w:tc>
        <w:tc>
          <w:tcPr>
            <w:tcW w:w="4876" w:type="dxa"/>
            <w:hideMark/>
          </w:tcPr>
          <w:p w14:paraId="13642FAE" w14:textId="77777777" w:rsidR="00FA3419" w:rsidRPr="002A59EB" w:rsidRDefault="00FA3419" w:rsidP="00A60349">
            <w:pPr>
              <w:pStyle w:val="Normal6a"/>
            </w:pPr>
            <w:r w:rsidRPr="002A59EB">
              <w:t>(2)</w:t>
            </w:r>
            <w:r w:rsidRPr="002A59EB">
              <w:tab/>
              <w:t>Diese Verordnung gilt für Anträge auf internationalen Schutz und Ersuchen um diplomatisches oder territoriales Asyl in Vertretungen der Mitgliedstaaten.</w:t>
            </w:r>
          </w:p>
        </w:tc>
      </w:tr>
    </w:tbl>
    <w:p w14:paraId="7EF0D91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8C50192"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38DA437D" w14:textId="77777777" w:rsidR="00FA3419" w:rsidRPr="002A59EB" w:rsidRDefault="00FA3419" w:rsidP="00FA3419">
      <w:pPr>
        <w:pStyle w:val="AmJustText"/>
      </w:pPr>
      <w:r w:rsidRPr="002A59EB">
        <w:t>Das Recht auf Asyl sollte unabhängig von Territorialitätskriterien gewährleistet sein. Darüber hinaus würde die Gewährleistung eines gemeinsamen Verfahrens für internationalen Schutz in der Union den Verlust von Menschenleben, die Gefahren der Migrationsrouten und die Unstimmigkeiten bei der Gewährung von Asyl auf Asylanträge, die in den Vertretungen der Mitgliedstaaten gestellt werden, verringern.</w:t>
      </w:r>
    </w:p>
    <w:p w14:paraId="285BD938" w14:textId="77777777" w:rsidR="00FA3419" w:rsidRPr="002A59EB" w:rsidRDefault="00FA3419" w:rsidP="00FA3419">
      <w:pPr>
        <w:rPr>
          <w:i/>
        </w:rPr>
      </w:pPr>
    </w:p>
    <w:p w14:paraId="66A905C5" w14:textId="77777777" w:rsidR="00FA3419" w:rsidRPr="002A59EB" w:rsidRDefault="00FA3419" w:rsidP="00FA3419">
      <w:r w:rsidRPr="002A59EB">
        <w:rPr>
          <w:rStyle w:val="HideTWBExt"/>
          <w:noProof w:val="0"/>
        </w:rPr>
        <w:t>&lt;/Amend&gt;</w:t>
      </w:r>
    </w:p>
    <w:p w14:paraId="4BEF8DE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197</w:t>
      </w:r>
      <w:r w:rsidRPr="002A59EB">
        <w:rPr>
          <w:rStyle w:val="HideTWBExt"/>
          <w:noProof w:val="0"/>
        </w:rPr>
        <w:t>&lt;/NumAm&gt;</w:t>
      </w:r>
    </w:p>
    <w:p w14:paraId="40229CCC"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AE61076" w14:textId="77777777" w:rsidR="00FA3419" w:rsidRPr="002A59EB" w:rsidRDefault="00FA3419" w:rsidP="00FA3419">
      <w:pPr>
        <w:pStyle w:val="NormalBold"/>
      </w:pPr>
      <w:r w:rsidRPr="002A59EB">
        <w:rPr>
          <w:rStyle w:val="HideTWBExt"/>
          <w:noProof w:val="0"/>
        </w:rPr>
        <w:t>&lt;/RepeatBlock-By&gt;</w:t>
      </w:r>
    </w:p>
    <w:p w14:paraId="371223E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DF7649A" w14:textId="77777777" w:rsidR="00FA3419" w:rsidRPr="002A59EB" w:rsidRDefault="00FA3419" w:rsidP="00FA3419">
      <w:pPr>
        <w:pStyle w:val="NormalBold"/>
      </w:pPr>
      <w:r w:rsidRPr="002A59EB">
        <w:rPr>
          <w:rStyle w:val="HideTWBExt"/>
          <w:noProof w:val="0"/>
        </w:rPr>
        <w:t>&lt;Article&gt;</w:t>
      </w:r>
      <w:r w:rsidRPr="002A59EB">
        <w:t>Artikel 4 – Absatz 2 – Buchstabe i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2DC802F" w14:textId="77777777" w:rsidTr="00A60349">
        <w:trPr>
          <w:trHeight w:val="240"/>
          <w:jc w:val="center"/>
        </w:trPr>
        <w:tc>
          <w:tcPr>
            <w:tcW w:w="9752" w:type="dxa"/>
            <w:gridSpan w:val="2"/>
          </w:tcPr>
          <w:p w14:paraId="26DB3712" w14:textId="77777777" w:rsidR="00FA3419" w:rsidRPr="002A59EB" w:rsidRDefault="00FA3419" w:rsidP="00A60349"/>
        </w:tc>
      </w:tr>
      <w:tr w:rsidR="00FA3419" w:rsidRPr="002A59EB" w14:paraId="52949507" w14:textId="77777777" w:rsidTr="00A60349">
        <w:trPr>
          <w:trHeight w:val="240"/>
          <w:jc w:val="center"/>
        </w:trPr>
        <w:tc>
          <w:tcPr>
            <w:tcW w:w="4876" w:type="dxa"/>
            <w:hideMark/>
          </w:tcPr>
          <w:p w14:paraId="202E7254" w14:textId="77777777" w:rsidR="00FA3419" w:rsidRPr="002A59EB" w:rsidRDefault="00FA3419" w:rsidP="00A60349">
            <w:pPr>
              <w:pStyle w:val="AmColumnHeading"/>
            </w:pPr>
            <w:r w:rsidRPr="002A59EB">
              <w:t>Vorschlag der Kommission</w:t>
            </w:r>
          </w:p>
        </w:tc>
        <w:tc>
          <w:tcPr>
            <w:tcW w:w="4876" w:type="dxa"/>
            <w:hideMark/>
          </w:tcPr>
          <w:p w14:paraId="30E4BF88" w14:textId="77777777" w:rsidR="00FA3419" w:rsidRPr="002A59EB" w:rsidRDefault="00FA3419" w:rsidP="00A60349">
            <w:pPr>
              <w:pStyle w:val="AmColumnHeading"/>
            </w:pPr>
            <w:r w:rsidRPr="002A59EB">
              <w:t>Geänderter Text</w:t>
            </w:r>
          </w:p>
        </w:tc>
      </w:tr>
      <w:tr w:rsidR="00FA3419" w:rsidRPr="002A59EB" w14:paraId="5AF801E4" w14:textId="77777777" w:rsidTr="00A60349">
        <w:trPr>
          <w:jc w:val="center"/>
        </w:trPr>
        <w:tc>
          <w:tcPr>
            <w:tcW w:w="4876" w:type="dxa"/>
          </w:tcPr>
          <w:p w14:paraId="29261878" w14:textId="77777777" w:rsidR="00FA3419" w:rsidRPr="002A59EB" w:rsidRDefault="00FA3419" w:rsidP="00A60349">
            <w:pPr>
              <w:pStyle w:val="Normal6a"/>
            </w:pPr>
          </w:p>
        </w:tc>
        <w:tc>
          <w:tcPr>
            <w:tcW w:w="4876" w:type="dxa"/>
            <w:hideMark/>
          </w:tcPr>
          <w:p w14:paraId="35856ECA" w14:textId="77777777" w:rsidR="00FA3419" w:rsidRPr="002A59EB" w:rsidRDefault="00FA3419" w:rsidP="00A60349">
            <w:pPr>
              <w:pStyle w:val="Normal6a"/>
            </w:pPr>
            <w:r w:rsidRPr="002A59EB">
              <w:rPr>
                <w:b/>
                <w:i/>
              </w:rPr>
              <w:t>ia)</w:t>
            </w:r>
            <w:r w:rsidRPr="002A59EB">
              <w:tab/>
            </w:r>
            <w:r w:rsidRPr="002A59EB">
              <w:rPr>
                <w:b/>
                <w:i/>
              </w:rPr>
              <w:t>„Staatenloser“ eine Person im Sinne des Artikels 1 des am 28. September in New York unterzeichneten Abkommens über die Rechtsstellung der Staatenlosen;</w:t>
            </w:r>
          </w:p>
        </w:tc>
      </w:tr>
    </w:tbl>
    <w:p w14:paraId="776D5EB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D893D6" w14:textId="77777777" w:rsidR="00FA3419" w:rsidRPr="002A59EB" w:rsidRDefault="00FA3419" w:rsidP="00FA3419">
      <w:r w:rsidRPr="002A59EB">
        <w:rPr>
          <w:rStyle w:val="HideTWBExt"/>
          <w:noProof w:val="0"/>
        </w:rPr>
        <w:t>&lt;/Amend&gt;</w:t>
      </w:r>
    </w:p>
    <w:p w14:paraId="75AB29C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198</w:t>
      </w:r>
      <w:r w:rsidRPr="002A59EB">
        <w:rPr>
          <w:rStyle w:val="HideTWBExt"/>
          <w:noProof w:val="0"/>
        </w:rPr>
        <w:t>&lt;/NumAm&gt;</w:t>
      </w:r>
    </w:p>
    <w:p w14:paraId="426F7D28"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A213FB9" w14:textId="77777777" w:rsidR="00FA3419" w:rsidRPr="002A59EB" w:rsidRDefault="00FA3419" w:rsidP="00FA3419">
      <w:pPr>
        <w:pStyle w:val="NormalBold"/>
      </w:pPr>
      <w:r w:rsidRPr="002A59EB">
        <w:rPr>
          <w:rStyle w:val="HideTWBExt"/>
          <w:noProof w:val="0"/>
        </w:rPr>
        <w:t>&lt;/RepeatBlock-By&gt;</w:t>
      </w:r>
    </w:p>
    <w:p w14:paraId="78966E0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E07E9DF" w14:textId="77777777" w:rsidR="00FA3419" w:rsidRPr="002A59EB" w:rsidRDefault="00FA3419" w:rsidP="00FA3419">
      <w:pPr>
        <w:pStyle w:val="NormalBold"/>
      </w:pPr>
      <w:r w:rsidRPr="002A59EB">
        <w:rPr>
          <w:rStyle w:val="HideTWBExt"/>
          <w:noProof w:val="0"/>
        </w:rPr>
        <w:t>&lt;Article&gt;</w:t>
      </w:r>
      <w:r w:rsidRPr="002A59EB">
        <w:t>Artikel 4 – Absatz 2 – Buchstabe i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8584403" w14:textId="77777777" w:rsidTr="00A60349">
        <w:trPr>
          <w:trHeight w:val="240"/>
          <w:jc w:val="center"/>
        </w:trPr>
        <w:tc>
          <w:tcPr>
            <w:tcW w:w="9752" w:type="dxa"/>
            <w:gridSpan w:val="2"/>
          </w:tcPr>
          <w:p w14:paraId="50A3D612" w14:textId="77777777" w:rsidR="00FA3419" w:rsidRPr="002A59EB" w:rsidRDefault="00FA3419" w:rsidP="00A60349"/>
        </w:tc>
      </w:tr>
      <w:tr w:rsidR="00FA3419" w:rsidRPr="002A59EB" w14:paraId="2B9ED643" w14:textId="77777777" w:rsidTr="00A60349">
        <w:trPr>
          <w:trHeight w:val="240"/>
          <w:jc w:val="center"/>
        </w:trPr>
        <w:tc>
          <w:tcPr>
            <w:tcW w:w="4876" w:type="dxa"/>
            <w:hideMark/>
          </w:tcPr>
          <w:p w14:paraId="2D35E7E7" w14:textId="77777777" w:rsidR="00FA3419" w:rsidRPr="002A59EB" w:rsidRDefault="00FA3419" w:rsidP="00A60349">
            <w:pPr>
              <w:pStyle w:val="AmColumnHeading"/>
            </w:pPr>
            <w:r w:rsidRPr="002A59EB">
              <w:t>Vorschlag der Kommission</w:t>
            </w:r>
          </w:p>
        </w:tc>
        <w:tc>
          <w:tcPr>
            <w:tcW w:w="4876" w:type="dxa"/>
            <w:hideMark/>
          </w:tcPr>
          <w:p w14:paraId="080E6755" w14:textId="77777777" w:rsidR="00FA3419" w:rsidRPr="002A59EB" w:rsidRDefault="00FA3419" w:rsidP="00A60349">
            <w:pPr>
              <w:pStyle w:val="AmColumnHeading"/>
            </w:pPr>
            <w:r w:rsidRPr="002A59EB">
              <w:t>Geänderter Text</w:t>
            </w:r>
          </w:p>
        </w:tc>
      </w:tr>
      <w:tr w:rsidR="00FA3419" w:rsidRPr="002A59EB" w14:paraId="7B624E96" w14:textId="77777777" w:rsidTr="00A60349">
        <w:trPr>
          <w:jc w:val="center"/>
        </w:trPr>
        <w:tc>
          <w:tcPr>
            <w:tcW w:w="4876" w:type="dxa"/>
          </w:tcPr>
          <w:p w14:paraId="078E8C87" w14:textId="77777777" w:rsidR="00FA3419" w:rsidRPr="002A59EB" w:rsidRDefault="00FA3419" w:rsidP="00A60349">
            <w:pPr>
              <w:pStyle w:val="Normal6a"/>
            </w:pPr>
          </w:p>
        </w:tc>
        <w:tc>
          <w:tcPr>
            <w:tcW w:w="4876" w:type="dxa"/>
            <w:hideMark/>
          </w:tcPr>
          <w:p w14:paraId="02B1D5C3" w14:textId="77777777" w:rsidR="00FA3419" w:rsidRPr="002A59EB" w:rsidRDefault="00FA3419" w:rsidP="00A60349">
            <w:pPr>
              <w:pStyle w:val="Normal6a"/>
            </w:pPr>
            <w:r w:rsidRPr="002A59EB">
              <w:rPr>
                <w:b/>
                <w:i/>
              </w:rPr>
              <w:t>ib)</w:t>
            </w:r>
            <w:r w:rsidRPr="002A59EB">
              <w:tab/>
            </w:r>
            <w:r w:rsidRPr="002A59EB">
              <w:rPr>
                <w:b/>
                <w:i/>
              </w:rPr>
              <w:t>„nationale Sicherheit“ die innere und äußere Sicherheit; folglich können eine Bedrohung für das Funktionieren der Institutionen, der grundlegenden öffentlichen Dienstleistungen und das Überleben der Bevölkerung sowie die Gefahr einer erheblichen Störung der Außenbeziehungen oder der friedlichen Koexistenz der Nationen oder eine Bedrohung der militärischen Interessen die öffentliche Sicherheit beeinträchtigen;</w:t>
            </w:r>
          </w:p>
        </w:tc>
      </w:tr>
    </w:tbl>
    <w:p w14:paraId="056DCBE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0342D9D" w14:textId="77777777" w:rsidR="00FA3419" w:rsidRPr="002A59EB" w:rsidRDefault="00FA3419" w:rsidP="00FA3419">
      <w:r w:rsidRPr="002A59EB">
        <w:rPr>
          <w:rStyle w:val="HideTWBExt"/>
          <w:noProof w:val="0"/>
        </w:rPr>
        <w:t>&lt;/Amend&gt;</w:t>
      </w:r>
    </w:p>
    <w:p w14:paraId="01021BE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199</w:t>
      </w:r>
      <w:r w:rsidRPr="002A59EB">
        <w:rPr>
          <w:rStyle w:val="HideTWBExt"/>
          <w:noProof w:val="0"/>
        </w:rPr>
        <w:t>&lt;/NumAm&gt;</w:t>
      </w:r>
    </w:p>
    <w:p w14:paraId="48F64224" w14:textId="77777777" w:rsidR="00FA3419" w:rsidRPr="002A59EB" w:rsidRDefault="00FA3419" w:rsidP="00FA3419">
      <w:pPr>
        <w:pStyle w:val="NormalBold"/>
      </w:pPr>
      <w:r w:rsidRPr="002A59EB">
        <w:rPr>
          <w:rStyle w:val="HideTWBExt"/>
          <w:noProof w:val="0"/>
        </w:rPr>
        <w:t>&lt;RepeatBlock-By&gt;&lt;Members&gt;</w:t>
      </w:r>
      <w:r w:rsidRPr="002A59EB">
        <w:t>Juan Ignacio Zoido Álvarez</w:t>
      </w:r>
      <w:r w:rsidRPr="002A59EB">
        <w:rPr>
          <w:rStyle w:val="HideTWBExt"/>
          <w:noProof w:val="0"/>
        </w:rPr>
        <w:t>&lt;/Members&gt;</w:t>
      </w:r>
    </w:p>
    <w:p w14:paraId="2A544043" w14:textId="77777777" w:rsidR="00FA3419" w:rsidRPr="002A59EB" w:rsidRDefault="00FA3419" w:rsidP="00FA3419">
      <w:pPr>
        <w:pStyle w:val="NormalBold"/>
      </w:pPr>
      <w:r w:rsidRPr="002A59EB">
        <w:rPr>
          <w:rStyle w:val="HideTWBExt"/>
          <w:noProof w:val="0"/>
        </w:rPr>
        <w:t>&lt;/RepeatBlock-By&gt;</w:t>
      </w:r>
    </w:p>
    <w:p w14:paraId="7D321FD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6FC11E3" w14:textId="77777777" w:rsidR="00FA3419" w:rsidRPr="002A59EB" w:rsidRDefault="00FA3419" w:rsidP="00FA3419">
      <w:pPr>
        <w:pStyle w:val="NormalBold"/>
      </w:pPr>
      <w:r w:rsidRPr="002A59EB">
        <w:rPr>
          <w:rStyle w:val="HideTWBExt"/>
          <w:noProof w:val="0"/>
        </w:rPr>
        <w:t>&lt;Article&gt;</w:t>
      </w:r>
      <w:r w:rsidRPr="002A59EB">
        <w:t>Artikel 5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F0BB4BD" w14:textId="77777777" w:rsidTr="00A60349">
        <w:trPr>
          <w:trHeight w:val="240"/>
          <w:jc w:val="center"/>
        </w:trPr>
        <w:tc>
          <w:tcPr>
            <w:tcW w:w="9752" w:type="dxa"/>
            <w:gridSpan w:val="2"/>
          </w:tcPr>
          <w:p w14:paraId="0F46ED56" w14:textId="77777777" w:rsidR="00FA3419" w:rsidRPr="002A59EB" w:rsidRDefault="00FA3419" w:rsidP="00A60349"/>
        </w:tc>
      </w:tr>
      <w:tr w:rsidR="00FA3419" w:rsidRPr="002A59EB" w14:paraId="345067C8" w14:textId="77777777" w:rsidTr="00A60349">
        <w:trPr>
          <w:trHeight w:val="240"/>
          <w:jc w:val="center"/>
        </w:trPr>
        <w:tc>
          <w:tcPr>
            <w:tcW w:w="4876" w:type="dxa"/>
            <w:hideMark/>
          </w:tcPr>
          <w:p w14:paraId="6F218ED9" w14:textId="77777777" w:rsidR="00FA3419" w:rsidRPr="002A59EB" w:rsidRDefault="00FA3419" w:rsidP="00A60349">
            <w:pPr>
              <w:pStyle w:val="AmColumnHeading"/>
            </w:pPr>
            <w:r w:rsidRPr="002A59EB">
              <w:t>Vorschlag der Kommission</w:t>
            </w:r>
          </w:p>
        </w:tc>
        <w:tc>
          <w:tcPr>
            <w:tcW w:w="4876" w:type="dxa"/>
            <w:hideMark/>
          </w:tcPr>
          <w:p w14:paraId="75721304" w14:textId="77777777" w:rsidR="00FA3419" w:rsidRPr="002A59EB" w:rsidRDefault="00FA3419" w:rsidP="00A60349">
            <w:pPr>
              <w:pStyle w:val="AmColumnHeading"/>
            </w:pPr>
            <w:r w:rsidRPr="002A59EB">
              <w:t>Geänderter Text</w:t>
            </w:r>
          </w:p>
        </w:tc>
      </w:tr>
      <w:tr w:rsidR="00FA3419" w:rsidRPr="002A59EB" w14:paraId="52096574" w14:textId="77777777" w:rsidTr="00A60349">
        <w:trPr>
          <w:trHeight w:val="240"/>
          <w:jc w:val="center"/>
        </w:trPr>
        <w:tc>
          <w:tcPr>
            <w:tcW w:w="4876" w:type="dxa"/>
          </w:tcPr>
          <w:p w14:paraId="0BAA29B8" w14:textId="77777777" w:rsidR="00FA3419" w:rsidRPr="002A59EB" w:rsidRDefault="00FA3419" w:rsidP="00A60349">
            <w:pPr>
              <w:pStyle w:val="AmColumnHeading"/>
            </w:pPr>
          </w:p>
        </w:tc>
        <w:tc>
          <w:tcPr>
            <w:tcW w:w="4876" w:type="dxa"/>
          </w:tcPr>
          <w:p w14:paraId="1A0F24F4" w14:textId="40067D03" w:rsidR="00FA3419" w:rsidRPr="002A59EB" w:rsidRDefault="00A60349" w:rsidP="00A60349">
            <w:pPr>
              <w:pStyle w:val="AmColumnHeading"/>
              <w:rPr>
                <w:b/>
              </w:rPr>
            </w:pPr>
            <w:r>
              <w:rPr>
                <w:b/>
              </w:rPr>
              <w:t>Artikel 5</w:t>
            </w:r>
            <w:r w:rsidR="00FA3419" w:rsidRPr="002A59EB">
              <w:rPr>
                <w:b/>
              </w:rPr>
              <w:t>a (neu)</w:t>
            </w:r>
          </w:p>
        </w:tc>
      </w:tr>
      <w:tr w:rsidR="00FA3419" w:rsidRPr="002A59EB" w14:paraId="10FD2848" w14:textId="77777777" w:rsidTr="00A60349">
        <w:trPr>
          <w:jc w:val="center"/>
        </w:trPr>
        <w:tc>
          <w:tcPr>
            <w:tcW w:w="4876" w:type="dxa"/>
          </w:tcPr>
          <w:p w14:paraId="4D85F18D" w14:textId="77777777" w:rsidR="00FA3419" w:rsidRPr="002A59EB" w:rsidRDefault="00FA3419" w:rsidP="00A60349">
            <w:pPr>
              <w:pStyle w:val="Normal6a"/>
            </w:pPr>
          </w:p>
        </w:tc>
        <w:tc>
          <w:tcPr>
            <w:tcW w:w="4876" w:type="dxa"/>
            <w:hideMark/>
          </w:tcPr>
          <w:p w14:paraId="269082F8" w14:textId="77777777" w:rsidR="00FA3419" w:rsidRPr="002A59EB" w:rsidRDefault="00FA3419" w:rsidP="00A60349">
            <w:pPr>
              <w:pStyle w:val="Normal6a"/>
            </w:pPr>
            <w:r w:rsidRPr="002A59EB">
              <w:rPr>
                <w:b/>
                <w:i/>
              </w:rPr>
              <w:t>Die Mitgliedstaaten überwachen die Anwendung, die Ausübung und die Einhaltung der Grundrechte in jeder Phase der in dieser Verordnung geregelten Verfahren, für die sie zuständig sind. Die Institutionen und Agenturen der Union können mit ihnen zusammenarbeiten und die von ihnen möglicherweise angeforderte Unterstützung bereitstellen. </w:t>
            </w:r>
          </w:p>
        </w:tc>
      </w:tr>
    </w:tbl>
    <w:p w14:paraId="5AFF10DF" w14:textId="77777777" w:rsidR="00FA3419" w:rsidRPr="002A59EB" w:rsidRDefault="00FA3419" w:rsidP="00FA3419">
      <w:pPr>
        <w:pStyle w:val="AmOrLang"/>
        <w:rPr>
          <w:rStyle w:val="HideTWBExt"/>
          <w:noProof w:val="0"/>
        </w:rPr>
      </w:pPr>
      <w:r w:rsidRPr="002A59EB">
        <w:t xml:space="preserve">Or. </w:t>
      </w:r>
      <w:r w:rsidRPr="002A59EB">
        <w:rPr>
          <w:rStyle w:val="HideTWBExt"/>
          <w:noProof w:val="0"/>
        </w:rPr>
        <w:t>&lt;Original&gt;</w:t>
      </w:r>
      <w:r w:rsidRPr="002A59EB">
        <w:rPr>
          <w:rStyle w:val="HideTWBInt"/>
          <w:rFonts w:eastAsiaTheme="majorEastAsia"/>
        </w:rPr>
        <w:t>{ES}</w:t>
      </w:r>
      <w:r w:rsidRPr="002A59EB">
        <w:t>es</w:t>
      </w:r>
      <w:r w:rsidRPr="002A59EB">
        <w:rPr>
          <w:rStyle w:val="HideTWBExt"/>
          <w:noProof w:val="0"/>
        </w:rPr>
        <w:t>&lt;/Original&gt;</w:t>
      </w:r>
    </w:p>
    <w:p w14:paraId="06371621" w14:textId="77777777" w:rsidR="00FA3419" w:rsidRPr="002A59EB" w:rsidRDefault="00FA3419" w:rsidP="00FA3419">
      <w:r w:rsidRPr="002A59EB">
        <w:rPr>
          <w:rStyle w:val="HideTWBExt"/>
          <w:noProof w:val="0"/>
        </w:rPr>
        <w:t>&lt;/Amend&gt;</w:t>
      </w:r>
    </w:p>
    <w:p w14:paraId="4D90FAC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200</w:t>
      </w:r>
      <w:r w:rsidRPr="002A59EB">
        <w:rPr>
          <w:rStyle w:val="HideTWBExt"/>
          <w:noProof w:val="0"/>
        </w:rPr>
        <w:t>&lt;/NumAm&gt;</w:t>
      </w:r>
    </w:p>
    <w:p w14:paraId="4DF0DA0A"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BE98B40" w14:textId="77777777" w:rsidR="00FA3419" w:rsidRPr="002A59EB" w:rsidRDefault="00FA3419" w:rsidP="00FA3419">
      <w:pPr>
        <w:pStyle w:val="NormalBold"/>
      </w:pPr>
      <w:r w:rsidRPr="002A59EB">
        <w:rPr>
          <w:rStyle w:val="HideTWBExt"/>
          <w:noProof w:val="0"/>
        </w:rPr>
        <w:t>&lt;/RepeatBlock-By&gt;</w:t>
      </w:r>
    </w:p>
    <w:p w14:paraId="398FD30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D9F2634" w14:textId="77777777" w:rsidR="00FA3419" w:rsidRPr="002A59EB" w:rsidRDefault="00FA3419" w:rsidP="00FA3419">
      <w:pPr>
        <w:pStyle w:val="NormalBold"/>
      </w:pPr>
      <w:r w:rsidRPr="002A59EB">
        <w:rPr>
          <w:rStyle w:val="HideTWBExt"/>
          <w:noProof w:val="0"/>
        </w:rPr>
        <w:t>&lt;Article&gt;</w:t>
      </w:r>
      <w:r w:rsidRPr="002A59EB">
        <w:t>Artikel 26 – Absatz 3</w:t>
      </w:r>
      <w:r w:rsidRPr="002A59E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0DA5560" w14:textId="77777777" w:rsidTr="00A60349">
        <w:trPr>
          <w:trHeight w:val="240"/>
          <w:jc w:val="center"/>
        </w:trPr>
        <w:tc>
          <w:tcPr>
            <w:tcW w:w="9752" w:type="dxa"/>
            <w:gridSpan w:val="2"/>
          </w:tcPr>
          <w:p w14:paraId="3D898C5B" w14:textId="77777777" w:rsidR="00FA3419" w:rsidRPr="002A59EB" w:rsidRDefault="00FA3419" w:rsidP="00A60349"/>
        </w:tc>
      </w:tr>
      <w:tr w:rsidR="00FA3419" w:rsidRPr="002A59EB" w14:paraId="4273EE90" w14:textId="77777777" w:rsidTr="00A60349">
        <w:trPr>
          <w:trHeight w:val="240"/>
          <w:jc w:val="center"/>
        </w:trPr>
        <w:tc>
          <w:tcPr>
            <w:tcW w:w="4876" w:type="dxa"/>
            <w:hideMark/>
          </w:tcPr>
          <w:p w14:paraId="330A274E" w14:textId="77777777" w:rsidR="00FA3419" w:rsidRPr="002A59EB" w:rsidRDefault="00FA3419" w:rsidP="00A60349">
            <w:pPr>
              <w:pStyle w:val="AmColumnHeading"/>
            </w:pPr>
            <w:r w:rsidRPr="002A59EB">
              <w:t>Vorschlag der Kommission</w:t>
            </w:r>
          </w:p>
        </w:tc>
        <w:tc>
          <w:tcPr>
            <w:tcW w:w="4876" w:type="dxa"/>
            <w:hideMark/>
          </w:tcPr>
          <w:p w14:paraId="2792B69A" w14:textId="77777777" w:rsidR="00FA3419" w:rsidRPr="002A59EB" w:rsidRDefault="00FA3419" w:rsidP="00A60349">
            <w:pPr>
              <w:pStyle w:val="AmColumnHeading"/>
            </w:pPr>
            <w:r w:rsidRPr="002A59EB">
              <w:t>Geänderter Text</w:t>
            </w:r>
          </w:p>
        </w:tc>
      </w:tr>
      <w:tr w:rsidR="00FA3419" w:rsidRPr="002A59EB" w14:paraId="680F4F85" w14:textId="77777777" w:rsidTr="00A60349">
        <w:trPr>
          <w:jc w:val="center"/>
        </w:trPr>
        <w:tc>
          <w:tcPr>
            <w:tcW w:w="4876" w:type="dxa"/>
            <w:hideMark/>
          </w:tcPr>
          <w:p w14:paraId="7493E220" w14:textId="77777777" w:rsidR="00FA3419" w:rsidRPr="002A59EB" w:rsidRDefault="00FA3419" w:rsidP="00A60349">
            <w:pPr>
              <w:pStyle w:val="Normal6a"/>
            </w:pPr>
            <w:r w:rsidRPr="002A59EB">
              <w:rPr>
                <w:b/>
                <w:i/>
              </w:rPr>
              <w:t>„(3)</w:t>
            </w:r>
            <w:r w:rsidRPr="002A59EB">
              <w:tab/>
            </w:r>
            <w:r w:rsidRPr="002A59EB">
              <w:rPr>
                <w:b/>
                <w:i/>
              </w:rPr>
              <w:t>Im Falle von Drittstaatsangehörigen, die einem Screening im Sinne des Artikels 3 Absatz 1 der Verordnung (EU) XXX/XXX [Screening-Verordnung] unterzogen werden, gelten die Absätze 1 und 2 erst nach Abschluss des Screenings.“</w:t>
            </w:r>
          </w:p>
        </w:tc>
        <w:tc>
          <w:tcPr>
            <w:tcW w:w="4876" w:type="dxa"/>
          </w:tcPr>
          <w:p w14:paraId="6856E154" w14:textId="77777777" w:rsidR="00FA3419" w:rsidRPr="002A59EB" w:rsidRDefault="00FA3419" w:rsidP="00A60349">
            <w:pPr>
              <w:pStyle w:val="Normal6a"/>
            </w:pPr>
            <w:r w:rsidRPr="002A59EB">
              <w:rPr>
                <w:b/>
                <w:i/>
              </w:rPr>
              <w:t>entfällt</w:t>
            </w:r>
          </w:p>
        </w:tc>
      </w:tr>
    </w:tbl>
    <w:p w14:paraId="2E6A92C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98CF677" w14:textId="77777777" w:rsidR="00FA3419" w:rsidRPr="002A59EB" w:rsidRDefault="00FA3419" w:rsidP="00FA3419">
      <w:r w:rsidRPr="002A59EB">
        <w:rPr>
          <w:rStyle w:val="HideTWBExt"/>
          <w:noProof w:val="0"/>
        </w:rPr>
        <w:t>&lt;/Amend&gt;</w:t>
      </w:r>
    </w:p>
    <w:p w14:paraId="223FA5B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201</w:t>
      </w:r>
      <w:r w:rsidRPr="002A59EB">
        <w:rPr>
          <w:rStyle w:val="HideTWBExt"/>
          <w:noProof w:val="0"/>
        </w:rPr>
        <w:t>&lt;/NumAm&gt;</w:t>
      </w:r>
    </w:p>
    <w:p w14:paraId="7EC616C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063D4D0" w14:textId="77777777" w:rsidR="00FA3419" w:rsidRPr="002A59EB" w:rsidRDefault="00FA3419" w:rsidP="00FA3419">
      <w:pPr>
        <w:pStyle w:val="NormalBold"/>
      </w:pPr>
      <w:r w:rsidRPr="002A59EB">
        <w:rPr>
          <w:rStyle w:val="HideTWBExt"/>
          <w:noProof w:val="0"/>
        </w:rPr>
        <w:t>&lt;/RepeatBlock-By&gt;</w:t>
      </w:r>
    </w:p>
    <w:p w14:paraId="60E7FC3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EC39CDA" w14:textId="77777777" w:rsidR="00FA3419" w:rsidRPr="002A59EB" w:rsidRDefault="00FA3419" w:rsidP="00FA3419">
      <w:pPr>
        <w:pStyle w:val="NormalBold"/>
      </w:pPr>
      <w:r w:rsidRPr="002A59EB">
        <w:rPr>
          <w:rStyle w:val="HideTWBExt"/>
          <w:noProof w:val="0"/>
        </w:rPr>
        <w:t>&lt;Article&gt;</w:t>
      </w:r>
      <w:r w:rsidRPr="002A59EB">
        <w:t>Artikel 26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17BBEED" w14:textId="77777777" w:rsidTr="00A60349">
        <w:trPr>
          <w:trHeight w:val="240"/>
          <w:jc w:val="center"/>
        </w:trPr>
        <w:tc>
          <w:tcPr>
            <w:tcW w:w="9752" w:type="dxa"/>
            <w:gridSpan w:val="2"/>
          </w:tcPr>
          <w:p w14:paraId="71652CFC" w14:textId="77777777" w:rsidR="00FA3419" w:rsidRPr="002A59EB" w:rsidRDefault="00FA3419" w:rsidP="00A60349"/>
        </w:tc>
      </w:tr>
      <w:tr w:rsidR="00FA3419" w:rsidRPr="002A59EB" w14:paraId="025E8820" w14:textId="77777777" w:rsidTr="00A60349">
        <w:trPr>
          <w:trHeight w:val="240"/>
          <w:jc w:val="center"/>
        </w:trPr>
        <w:tc>
          <w:tcPr>
            <w:tcW w:w="4876" w:type="dxa"/>
            <w:hideMark/>
          </w:tcPr>
          <w:p w14:paraId="13585BD9" w14:textId="77777777" w:rsidR="00FA3419" w:rsidRPr="002A59EB" w:rsidRDefault="00FA3419" w:rsidP="00A60349">
            <w:pPr>
              <w:pStyle w:val="AmColumnHeading"/>
            </w:pPr>
            <w:r w:rsidRPr="002A59EB">
              <w:t>Vorschlag der Kommission</w:t>
            </w:r>
          </w:p>
        </w:tc>
        <w:tc>
          <w:tcPr>
            <w:tcW w:w="4876" w:type="dxa"/>
            <w:hideMark/>
          </w:tcPr>
          <w:p w14:paraId="3FC84DD4" w14:textId="77777777" w:rsidR="00FA3419" w:rsidRPr="002A59EB" w:rsidRDefault="00FA3419" w:rsidP="00A60349">
            <w:pPr>
              <w:pStyle w:val="AmColumnHeading"/>
            </w:pPr>
            <w:r w:rsidRPr="002A59EB">
              <w:t>Geänderter Text</w:t>
            </w:r>
          </w:p>
        </w:tc>
      </w:tr>
      <w:tr w:rsidR="00FA3419" w:rsidRPr="002A59EB" w14:paraId="0190974E" w14:textId="77777777" w:rsidTr="00A60349">
        <w:trPr>
          <w:jc w:val="center"/>
        </w:trPr>
        <w:tc>
          <w:tcPr>
            <w:tcW w:w="4876" w:type="dxa"/>
            <w:hideMark/>
          </w:tcPr>
          <w:p w14:paraId="7F98D963" w14:textId="77777777" w:rsidR="00FA3419" w:rsidRPr="002A59EB" w:rsidRDefault="00FA3419" w:rsidP="00A60349">
            <w:pPr>
              <w:pStyle w:val="Normal6a"/>
            </w:pPr>
            <w:r w:rsidRPr="002A59EB">
              <w:rPr>
                <w:b/>
                <w:i/>
              </w:rPr>
              <w:t>„(3)</w:t>
            </w:r>
            <w:r w:rsidRPr="002A59EB">
              <w:tab/>
            </w:r>
            <w:r w:rsidRPr="002A59EB">
              <w:rPr>
                <w:b/>
                <w:i/>
              </w:rPr>
              <w:t>Im Falle von Drittstaatsangehörigen, die einem Screening im Sinne des Artikels 3 Absatz 1 der Verordnung (EU) XXX/XXX [Screening-Verordnung] unterzogen werden, gelten die Absätze 1 und 2 erst nach Abschluss des Screenings.“</w:t>
            </w:r>
          </w:p>
        </w:tc>
        <w:tc>
          <w:tcPr>
            <w:tcW w:w="4876" w:type="dxa"/>
            <w:hideMark/>
          </w:tcPr>
          <w:p w14:paraId="25D899CA" w14:textId="77777777" w:rsidR="00FA3419" w:rsidRPr="002A59EB" w:rsidRDefault="00FA3419" w:rsidP="00A60349">
            <w:pPr>
              <w:pStyle w:val="Normal6a"/>
            </w:pPr>
            <w:r w:rsidRPr="002A59EB">
              <w:rPr>
                <w:b/>
                <w:i/>
              </w:rPr>
              <w:t>entfällt</w:t>
            </w:r>
          </w:p>
        </w:tc>
      </w:tr>
    </w:tbl>
    <w:p w14:paraId="2309324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2DB78D6"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8B765F3" w14:textId="77777777" w:rsidR="00FA3419" w:rsidRPr="002A59EB" w:rsidRDefault="00FA3419" w:rsidP="00FA3419">
      <w:pPr>
        <w:pStyle w:val="AmJustText"/>
      </w:pPr>
      <w:r w:rsidRPr="002A59EB">
        <w:t>Es gibt keinen Grund dafür, dass die Anträge von Personen, die internationalen Schutz beantragen, während des Screenings ausgesetzt werden. Dies steht im Einklang mit dem Standpunkt der Berichterstatterin in Bezug auf das Screening.</w:t>
      </w:r>
    </w:p>
    <w:p w14:paraId="1ECEDFF4" w14:textId="77777777" w:rsidR="00FA3419" w:rsidRPr="002A59EB" w:rsidRDefault="00FA3419" w:rsidP="00FA3419">
      <w:r w:rsidRPr="002A59EB">
        <w:rPr>
          <w:rStyle w:val="HideTWBExt"/>
          <w:noProof w:val="0"/>
        </w:rPr>
        <w:t>&lt;/Amend&gt;</w:t>
      </w:r>
    </w:p>
    <w:p w14:paraId="01CEA80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202</w:t>
      </w:r>
      <w:r w:rsidRPr="002A59EB">
        <w:rPr>
          <w:rStyle w:val="HideTWBExt"/>
          <w:noProof w:val="0"/>
        </w:rPr>
        <w:t>&lt;/NumAm&gt;</w:t>
      </w:r>
    </w:p>
    <w:p w14:paraId="7010A03B"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8DFDE2A" w14:textId="77777777" w:rsidR="00FA3419" w:rsidRPr="002A59EB" w:rsidRDefault="00FA3419" w:rsidP="00FA3419">
      <w:pPr>
        <w:pStyle w:val="NormalBold"/>
      </w:pPr>
      <w:r w:rsidRPr="002A59EB">
        <w:rPr>
          <w:rStyle w:val="HideTWBExt"/>
          <w:noProof w:val="0"/>
        </w:rPr>
        <w:t>&lt;/RepeatBlock-By&gt;</w:t>
      </w:r>
    </w:p>
    <w:p w14:paraId="4F5ABCD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70C2853" w14:textId="77777777" w:rsidR="00FA3419" w:rsidRPr="002A59EB" w:rsidRDefault="00FA3419" w:rsidP="00FA3419">
      <w:pPr>
        <w:pStyle w:val="NormalBold"/>
      </w:pPr>
      <w:r w:rsidRPr="002A59EB">
        <w:rPr>
          <w:rStyle w:val="HideTWBExt"/>
          <w:noProof w:val="0"/>
        </w:rPr>
        <w:t>&lt;Article&gt;</w:t>
      </w:r>
      <w:r w:rsidRPr="002A59EB">
        <w:t>Artikel 26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096348F" w14:textId="77777777" w:rsidTr="00A60349">
        <w:trPr>
          <w:trHeight w:val="240"/>
          <w:jc w:val="center"/>
        </w:trPr>
        <w:tc>
          <w:tcPr>
            <w:tcW w:w="9752" w:type="dxa"/>
            <w:gridSpan w:val="2"/>
          </w:tcPr>
          <w:p w14:paraId="5873E147" w14:textId="77777777" w:rsidR="00FA3419" w:rsidRPr="002A59EB" w:rsidRDefault="00FA3419" w:rsidP="00A60349"/>
        </w:tc>
      </w:tr>
      <w:tr w:rsidR="00FA3419" w:rsidRPr="002A59EB" w14:paraId="474E7036" w14:textId="77777777" w:rsidTr="00A60349">
        <w:trPr>
          <w:trHeight w:val="240"/>
          <w:jc w:val="center"/>
        </w:trPr>
        <w:tc>
          <w:tcPr>
            <w:tcW w:w="4876" w:type="dxa"/>
            <w:hideMark/>
          </w:tcPr>
          <w:p w14:paraId="4D6B5500" w14:textId="77777777" w:rsidR="00FA3419" w:rsidRPr="002A59EB" w:rsidRDefault="00FA3419" w:rsidP="00A60349">
            <w:pPr>
              <w:pStyle w:val="AmColumnHeading"/>
            </w:pPr>
            <w:r w:rsidRPr="002A59EB">
              <w:t>Vorschlag der Kommission</w:t>
            </w:r>
          </w:p>
        </w:tc>
        <w:tc>
          <w:tcPr>
            <w:tcW w:w="4876" w:type="dxa"/>
            <w:hideMark/>
          </w:tcPr>
          <w:p w14:paraId="29A8AF01" w14:textId="77777777" w:rsidR="00FA3419" w:rsidRPr="002A59EB" w:rsidRDefault="00FA3419" w:rsidP="00A60349">
            <w:pPr>
              <w:pStyle w:val="AmColumnHeading"/>
            </w:pPr>
            <w:r w:rsidRPr="002A59EB">
              <w:t>Geänderter Text</w:t>
            </w:r>
          </w:p>
        </w:tc>
      </w:tr>
      <w:tr w:rsidR="00FA3419" w:rsidRPr="002A59EB" w14:paraId="5D5C6CEC" w14:textId="77777777" w:rsidTr="00A60349">
        <w:trPr>
          <w:jc w:val="center"/>
        </w:trPr>
        <w:tc>
          <w:tcPr>
            <w:tcW w:w="4876" w:type="dxa"/>
            <w:hideMark/>
          </w:tcPr>
          <w:p w14:paraId="27339FF6" w14:textId="77777777" w:rsidR="00FA3419" w:rsidRPr="002A59EB" w:rsidRDefault="00FA3419" w:rsidP="00A60349">
            <w:pPr>
              <w:pStyle w:val="Normal6a"/>
            </w:pPr>
            <w:r w:rsidRPr="002A59EB">
              <w:rPr>
                <w:b/>
                <w:i/>
              </w:rPr>
              <w:t>„(3)</w:t>
            </w:r>
            <w:r w:rsidRPr="002A59EB">
              <w:tab/>
            </w:r>
            <w:r w:rsidRPr="002A59EB">
              <w:rPr>
                <w:b/>
                <w:i/>
              </w:rPr>
              <w:t>Im Falle von Drittstaatsangehörigen, die einem Screening im Sinne des Artikels 3 Absatz 1 der Verordnung (EU) XXX/XXX [Screening-Verordnung] unterzogen werden, gelten die Absätze 1 und 2 erst nach Abschluss des Screenings.“</w:t>
            </w:r>
          </w:p>
        </w:tc>
        <w:tc>
          <w:tcPr>
            <w:tcW w:w="4876" w:type="dxa"/>
            <w:hideMark/>
          </w:tcPr>
          <w:p w14:paraId="028C59C4" w14:textId="77777777" w:rsidR="00FA3419" w:rsidRPr="002A59EB" w:rsidRDefault="00FA3419" w:rsidP="00A60349">
            <w:pPr>
              <w:pStyle w:val="Normal6a"/>
            </w:pPr>
            <w:r w:rsidRPr="002A59EB">
              <w:rPr>
                <w:b/>
                <w:i/>
              </w:rPr>
              <w:t>entfällt</w:t>
            </w:r>
          </w:p>
        </w:tc>
      </w:tr>
    </w:tbl>
    <w:p w14:paraId="3DCB86D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40075D7" w14:textId="77777777" w:rsidR="00FA3419" w:rsidRPr="002A59EB" w:rsidRDefault="00FA3419" w:rsidP="00FA3419">
      <w:r w:rsidRPr="002A59EB">
        <w:rPr>
          <w:rStyle w:val="HideTWBExt"/>
          <w:noProof w:val="0"/>
        </w:rPr>
        <w:t>&lt;/Amend&gt;</w:t>
      </w:r>
    </w:p>
    <w:p w14:paraId="66EEBA4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203</w:t>
      </w:r>
      <w:r w:rsidRPr="002A59EB">
        <w:rPr>
          <w:rStyle w:val="HideTWBExt"/>
          <w:noProof w:val="0"/>
        </w:rPr>
        <w:t>&lt;/NumAm&gt;</w:t>
      </w:r>
    </w:p>
    <w:p w14:paraId="6F6D42E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DABB310" w14:textId="77777777" w:rsidR="00FA3419" w:rsidRPr="002A59EB" w:rsidRDefault="00FA3419" w:rsidP="00FA3419">
      <w:pPr>
        <w:pStyle w:val="NormalBold"/>
      </w:pPr>
      <w:r w:rsidRPr="002A59EB">
        <w:rPr>
          <w:rStyle w:val="HideTWBExt"/>
          <w:noProof w:val="0"/>
        </w:rPr>
        <w:t>&lt;/RepeatBlock-By&gt;</w:t>
      </w:r>
    </w:p>
    <w:p w14:paraId="4F015A6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1F72434" w14:textId="77777777" w:rsidR="00FA3419" w:rsidRPr="002A59EB" w:rsidRDefault="00FA3419" w:rsidP="00FA3419">
      <w:pPr>
        <w:pStyle w:val="NormalBold"/>
      </w:pPr>
      <w:r w:rsidRPr="002A59EB">
        <w:rPr>
          <w:rStyle w:val="HideTWBExt"/>
          <w:noProof w:val="0"/>
        </w:rPr>
        <w:t>&lt;Article&gt;</w:t>
      </w:r>
      <w:r w:rsidRPr="002A59EB">
        <w:t>Artikel 27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6BDCA65" w14:textId="77777777" w:rsidTr="00A60349">
        <w:trPr>
          <w:trHeight w:val="240"/>
          <w:jc w:val="center"/>
        </w:trPr>
        <w:tc>
          <w:tcPr>
            <w:tcW w:w="9752" w:type="dxa"/>
            <w:gridSpan w:val="2"/>
          </w:tcPr>
          <w:p w14:paraId="01348422" w14:textId="77777777" w:rsidR="00FA3419" w:rsidRPr="002A59EB" w:rsidRDefault="00FA3419" w:rsidP="00A60349"/>
        </w:tc>
      </w:tr>
      <w:tr w:rsidR="00FA3419" w:rsidRPr="002A59EB" w14:paraId="585806F5" w14:textId="77777777" w:rsidTr="00A60349">
        <w:trPr>
          <w:trHeight w:val="240"/>
          <w:jc w:val="center"/>
        </w:trPr>
        <w:tc>
          <w:tcPr>
            <w:tcW w:w="4876" w:type="dxa"/>
            <w:hideMark/>
          </w:tcPr>
          <w:p w14:paraId="4A0A5E73" w14:textId="77777777" w:rsidR="00FA3419" w:rsidRPr="002A59EB" w:rsidRDefault="00FA3419" w:rsidP="00A60349">
            <w:pPr>
              <w:pStyle w:val="AmColumnHeading"/>
            </w:pPr>
            <w:r w:rsidRPr="002A59EB">
              <w:t>Vorschlag der Kommission</w:t>
            </w:r>
          </w:p>
        </w:tc>
        <w:tc>
          <w:tcPr>
            <w:tcW w:w="4876" w:type="dxa"/>
            <w:hideMark/>
          </w:tcPr>
          <w:p w14:paraId="0AD63FBE" w14:textId="77777777" w:rsidR="00FA3419" w:rsidRPr="002A59EB" w:rsidRDefault="00FA3419" w:rsidP="00A60349">
            <w:pPr>
              <w:pStyle w:val="AmColumnHeading"/>
            </w:pPr>
            <w:r w:rsidRPr="002A59EB">
              <w:t>Geänderter Text</w:t>
            </w:r>
          </w:p>
        </w:tc>
      </w:tr>
      <w:tr w:rsidR="00FA3419" w:rsidRPr="002A59EB" w14:paraId="2A85D1FD" w14:textId="77777777" w:rsidTr="00A60349">
        <w:trPr>
          <w:jc w:val="center"/>
        </w:trPr>
        <w:tc>
          <w:tcPr>
            <w:tcW w:w="4876" w:type="dxa"/>
            <w:hideMark/>
          </w:tcPr>
          <w:p w14:paraId="440FC1EA" w14:textId="77777777" w:rsidR="00FA3419" w:rsidRPr="002A59EB" w:rsidRDefault="00FA3419" w:rsidP="00A60349">
            <w:pPr>
              <w:pStyle w:val="Normal6a"/>
            </w:pPr>
            <w:r w:rsidRPr="002A59EB">
              <w:rPr>
                <w:b/>
                <w:i/>
              </w:rPr>
              <w:t>(5)</w:t>
            </w:r>
            <w:r w:rsidRPr="002A59EB">
              <w:tab/>
            </w:r>
            <w:r w:rsidRPr="002A59EB">
              <w:rPr>
                <w:b/>
                <w:i/>
              </w:rPr>
              <w:t>Im Falle von Drittstaatsangehörigen, die einem Screening im Sinne des Artikels 3 Absatz 1 der Verordnung (EU) XXX/XXX [Screening-Verordnung] unterzogen werden, gelten die Absätze 1 bis 4 erst nach Abschluss des Screenings.</w:t>
            </w:r>
          </w:p>
        </w:tc>
        <w:tc>
          <w:tcPr>
            <w:tcW w:w="4876" w:type="dxa"/>
            <w:hideMark/>
          </w:tcPr>
          <w:p w14:paraId="2B8F10D7" w14:textId="77777777" w:rsidR="00FA3419" w:rsidRPr="002A59EB" w:rsidRDefault="00FA3419" w:rsidP="00A60349">
            <w:pPr>
              <w:pStyle w:val="Normal6a"/>
            </w:pPr>
            <w:r w:rsidRPr="002A59EB">
              <w:rPr>
                <w:b/>
                <w:i/>
              </w:rPr>
              <w:t>entfällt</w:t>
            </w:r>
          </w:p>
        </w:tc>
      </w:tr>
    </w:tbl>
    <w:p w14:paraId="6AD58E2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DBA832C" w14:textId="77777777" w:rsidR="00FA3419" w:rsidRPr="002A59EB" w:rsidRDefault="00FA3419" w:rsidP="00FA3419">
      <w:r w:rsidRPr="002A59EB">
        <w:rPr>
          <w:rStyle w:val="HideTWBExt"/>
          <w:noProof w:val="0"/>
        </w:rPr>
        <w:t>&lt;/Amend&gt;</w:t>
      </w:r>
    </w:p>
    <w:p w14:paraId="3E2A1F1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204</w:t>
      </w:r>
      <w:r w:rsidRPr="002A59EB">
        <w:rPr>
          <w:rStyle w:val="HideTWBExt"/>
          <w:noProof w:val="0"/>
        </w:rPr>
        <w:t>&lt;/NumAm&gt;</w:t>
      </w:r>
    </w:p>
    <w:p w14:paraId="70F67BC1"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AF69E3D" w14:textId="77777777" w:rsidR="00FA3419" w:rsidRPr="002A59EB" w:rsidRDefault="00FA3419" w:rsidP="00FA3419">
      <w:pPr>
        <w:pStyle w:val="NormalBold"/>
      </w:pPr>
      <w:r w:rsidRPr="002A59EB">
        <w:rPr>
          <w:rStyle w:val="HideTWBExt"/>
          <w:noProof w:val="0"/>
        </w:rPr>
        <w:t>&lt;/RepeatBlock-By&gt;</w:t>
      </w:r>
    </w:p>
    <w:p w14:paraId="22215F3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54E2DF2" w14:textId="5E46E51A" w:rsidR="00FA3419" w:rsidRPr="002A59EB" w:rsidRDefault="00FA3419" w:rsidP="00FA3419">
      <w:pPr>
        <w:pStyle w:val="NormalBold"/>
      </w:pPr>
      <w:r w:rsidRPr="002A59EB">
        <w:rPr>
          <w:rStyle w:val="HideTWBExt"/>
          <w:noProof w:val="0"/>
        </w:rPr>
        <w:t>&lt;Article&gt;</w:t>
      </w:r>
      <w:r w:rsidRPr="002A59EB">
        <w:t>Artikel 27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FE022B3" w14:textId="77777777" w:rsidTr="00A60349">
        <w:trPr>
          <w:trHeight w:val="240"/>
          <w:jc w:val="center"/>
        </w:trPr>
        <w:tc>
          <w:tcPr>
            <w:tcW w:w="9752" w:type="dxa"/>
            <w:gridSpan w:val="2"/>
          </w:tcPr>
          <w:p w14:paraId="534597DF" w14:textId="77777777" w:rsidR="00FA3419" w:rsidRPr="002A59EB" w:rsidRDefault="00FA3419" w:rsidP="00A60349"/>
        </w:tc>
      </w:tr>
      <w:tr w:rsidR="00FA3419" w:rsidRPr="002A59EB" w14:paraId="54721290" w14:textId="77777777" w:rsidTr="00A60349">
        <w:trPr>
          <w:trHeight w:val="240"/>
          <w:jc w:val="center"/>
        </w:trPr>
        <w:tc>
          <w:tcPr>
            <w:tcW w:w="4876" w:type="dxa"/>
            <w:hideMark/>
          </w:tcPr>
          <w:p w14:paraId="449FFAF4" w14:textId="77777777" w:rsidR="00FA3419" w:rsidRPr="002A59EB" w:rsidRDefault="00FA3419" w:rsidP="00A60349">
            <w:pPr>
              <w:pStyle w:val="AmColumnHeading"/>
            </w:pPr>
            <w:r w:rsidRPr="002A59EB">
              <w:t>Vorschlag der Kommission</w:t>
            </w:r>
          </w:p>
        </w:tc>
        <w:tc>
          <w:tcPr>
            <w:tcW w:w="4876" w:type="dxa"/>
            <w:hideMark/>
          </w:tcPr>
          <w:p w14:paraId="486B38E2" w14:textId="77777777" w:rsidR="00FA3419" w:rsidRPr="002A59EB" w:rsidRDefault="00FA3419" w:rsidP="00A60349">
            <w:pPr>
              <w:pStyle w:val="AmColumnHeading"/>
            </w:pPr>
            <w:r w:rsidRPr="002A59EB">
              <w:t>Geänderter Text</w:t>
            </w:r>
          </w:p>
        </w:tc>
      </w:tr>
      <w:tr w:rsidR="00FA3419" w:rsidRPr="002A59EB" w14:paraId="7BEDCA67" w14:textId="77777777" w:rsidTr="00A60349">
        <w:trPr>
          <w:jc w:val="center"/>
        </w:trPr>
        <w:tc>
          <w:tcPr>
            <w:tcW w:w="4876" w:type="dxa"/>
            <w:hideMark/>
          </w:tcPr>
          <w:p w14:paraId="373EFDB2" w14:textId="77777777" w:rsidR="00FA3419" w:rsidRPr="002A59EB" w:rsidRDefault="00FA3419" w:rsidP="00A60349">
            <w:pPr>
              <w:pStyle w:val="Normal6a"/>
            </w:pPr>
            <w:r w:rsidRPr="002A59EB">
              <w:rPr>
                <w:b/>
                <w:i/>
              </w:rPr>
              <w:t>(5)</w:t>
            </w:r>
            <w:r w:rsidRPr="002A59EB">
              <w:tab/>
            </w:r>
            <w:r w:rsidRPr="002A59EB">
              <w:rPr>
                <w:b/>
                <w:i/>
              </w:rPr>
              <w:t>Im Falle von Drittstaatsangehörigen, die einem Screening im Sinne des Artikels 3 Absatz 1 der Verordnung (EU) XXX/XXX [Screening-Verordnung] unterzogen werden, gelten die Absätze 1 bis 4 erst nach Abschluss des Screenings.</w:t>
            </w:r>
          </w:p>
        </w:tc>
        <w:tc>
          <w:tcPr>
            <w:tcW w:w="4876" w:type="dxa"/>
            <w:hideMark/>
          </w:tcPr>
          <w:p w14:paraId="06977846" w14:textId="77777777" w:rsidR="00FA3419" w:rsidRPr="002A59EB" w:rsidRDefault="00FA3419" w:rsidP="00A60349">
            <w:pPr>
              <w:pStyle w:val="Normal6a"/>
            </w:pPr>
            <w:r w:rsidRPr="002A59EB">
              <w:rPr>
                <w:b/>
                <w:i/>
              </w:rPr>
              <w:t>entfällt</w:t>
            </w:r>
          </w:p>
        </w:tc>
      </w:tr>
    </w:tbl>
    <w:p w14:paraId="6C7ABB5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B72D8FE" w14:textId="77777777" w:rsidR="00FA3419" w:rsidRPr="002A59EB" w:rsidRDefault="00FA3419" w:rsidP="00FA3419">
      <w:r w:rsidRPr="002A59EB">
        <w:rPr>
          <w:rStyle w:val="HideTWBExt"/>
          <w:noProof w:val="0"/>
        </w:rPr>
        <w:t>&lt;/Amend&gt;</w:t>
      </w:r>
    </w:p>
    <w:p w14:paraId="5BFD635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205</w:t>
      </w:r>
      <w:r w:rsidRPr="002A59EB">
        <w:rPr>
          <w:rStyle w:val="HideTWBExt"/>
          <w:noProof w:val="0"/>
        </w:rPr>
        <w:t>&lt;/NumAm&gt;</w:t>
      </w:r>
    </w:p>
    <w:p w14:paraId="22D903CF"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Birgit Sippel, Javier Moreno Sánchez, Pietro Bartolo, Giuliano Pisapia</w:t>
      </w:r>
      <w:r w:rsidRPr="002A59EB">
        <w:rPr>
          <w:rStyle w:val="HideTWBExt"/>
          <w:noProof w:val="0"/>
        </w:rPr>
        <w:t>&lt;/Members&gt;</w:t>
      </w:r>
    </w:p>
    <w:p w14:paraId="7A73D1B2" w14:textId="77777777" w:rsidR="00FA3419" w:rsidRPr="002A59EB" w:rsidRDefault="00FA3419" w:rsidP="00FA3419">
      <w:pPr>
        <w:pStyle w:val="NormalBold"/>
      </w:pPr>
      <w:r w:rsidRPr="002A59EB">
        <w:rPr>
          <w:rStyle w:val="HideTWBExt"/>
          <w:noProof w:val="0"/>
        </w:rPr>
        <w:t>&lt;/RepeatBlock-By&gt;</w:t>
      </w:r>
    </w:p>
    <w:p w14:paraId="48408E0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F957FD3" w14:textId="77777777" w:rsidR="00FA3419" w:rsidRPr="002A59EB" w:rsidRDefault="00FA3419" w:rsidP="00FA3419">
      <w:pPr>
        <w:pStyle w:val="NormalBold"/>
      </w:pPr>
      <w:r w:rsidRPr="002A59EB">
        <w:rPr>
          <w:rStyle w:val="HideTWBExt"/>
          <w:noProof w:val="0"/>
        </w:rPr>
        <w:t>&lt;Article&gt;</w:t>
      </w:r>
      <w:r w:rsidRPr="002A59EB">
        <w:t>Artikel 27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6CC96CA" w14:textId="77777777" w:rsidTr="00A60349">
        <w:trPr>
          <w:trHeight w:val="240"/>
          <w:jc w:val="center"/>
        </w:trPr>
        <w:tc>
          <w:tcPr>
            <w:tcW w:w="9752" w:type="dxa"/>
            <w:gridSpan w:val="2"/>
          </w:tcPr>
          <w:p w14:paraId="5555C753" w14:textId="77777777" w:rsidR="00FA3419" w:rsidRPr="002A59EB" w:rsidRDefault="00FA3419" w:rsidP="00A60349"/>
        </w:tc>
      </w:tr>
      <w:tr w:rsidR="00FA3419" w:rsidRPr="002A59EB" w14:paraId="6114196E" w14:textId="77777777" w:rsidTr="00A60349">
        <w:trPr>
          <w:trHeight w:val="240"/>
          <w:jc w:val="center"/>
        </w:trPr>
        <w:tc>
          <w:tcPr>
            <w:tcW w:w="4876" w:type="dxa"/>
            <w:hideMark/>
          </w:tcPr>
          <w:p w14:paraId="01C1A2D8" w14:textId="77777777" w:rsidR="00FA3419" w:rsidRPr="002A59EB" w:rsidRDefault="00FA3419" w:rsidP="00A60349">
            <w:pPr>
              <w:pStyle w:val="AmColumnHeading"/>
            </w:pPr>
            <w:r w:rsidRPr="002A59EB">
              <w:t>Vorschlag der Kommission</w:t>
            </w:r>
          </w:p>
        </w:tc>
        <w:tc>
          <w:tcPr>
            <w:tcW w:w="4876" w:type="dxa"/>
            <w:hideMark/>
          </w:tcPr>
          <w:p w14:paraId="7C90FBAD" w14:textId="77777777" w:rsidR="00FA3419" w:rsidRPr="002A59EB" w:rsidRDefault="00FA3419" w:rsidP="00A60349">
            <w:pPr>
              <w:pStyle w:val="AmColumnHeading"/>
            </w:pPr>
            <w:r w:rsidRPr="002A59EB">
              <w:t>Geänderter Text</w:t>
            </w:r>
          </w:p>
        </w:tc>
      </w:tr>
      <w:tr w:rsidR="00FA3419" w:rsidRPr="002A59EB" w14:paraId="657B5F14" w14:textId="77777777" w:rsidTr="00A60349">
        <w:trPr>
          <w:jc w:val="center"/>
        </w:trPr>
        <w:tc>
          <w:tcPr>
            <w:tcW w:w="4876" w:type="dxa"/>
            <w:hideMark/>
          </w:tcPr>
          <w:p w14:paraId="5B206BFF" w14:textId="77777777" w:rsidR="00FA3419" w:rsidRPr="002A59EB" w:rsidRDefault="00FA3419" w:rsidP="00A60349">
            <w:pPr>
              <w:pStyle w:val="Normal6a"/>
            </w:pPr>
            <w:r w:rsidRPr="002A59EB">
              <w:rPr>
                <w:b/>
                <w:i/>
              </w:rPr>
              <w:t>(5)</w:t>
            </w:r>
            <w:r w:rsidRPr="002A59EB">
              <w:tab/>
            </w:r>
            <w:r w:rsidRPr="002A59EB">
              <w:rPr>
                <w:b/>
                <w:i/>
              </w:rPr>
              <w:t>Im Falle von Drittstaatsangehörigen, die einem Screening im Sinne des Artikels 3 Absatz 1 der Verordnung (EU) XXX/XXX [Screening-Verordnung] unterzogen werden, gelten die Absätze 1 bis 4 erst nach Abschluss des Screenings.</w:t>
            </w:r>
          </w:p>
        </w:tc>
        <w:tc>
          <w:tcPr>
            <w:tcW w:w="4876" w:type="dxa"/>
            <w:hideMark/>
          </w:tcPr>
          <w:p w14:paraId="05DC0A14" w14:textId="77777777" w:rsidR="00FA3419" w:rsidRPr="002A59EB" w:rsidRDefault="00FA3419" w:rsidP="00A60349">
            <w:pPr>
              <w:pStyle w:val="Normal6a"/>
            </w:pPr>
            <w:r w:rsidRPr="002A59EB">
              <w:rPr>
                <w:b/>
                <w:i/>
              </w:rPr>
              <w:t>entfällt</w:t>
            </w:r>
          </w:p>
        </w:tc>
      </w:tr>
    </w:tbl>
    <w:p w14:paraId="48FB7CD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2F170F6"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33878F4B" w14:textId="77777777" w:rsidR="00FA3419" w:rsidRPr="002A59EB" w:rsidRDefault="00FA3419" w:rsidP="00FA3419">
      <w:pPr>
        <w:pStyle w:val="AmJustText"/>
      </w:pPr>
      <w:r w:rsidRPr="002A59EB">
        <w:t>Es gibt keinen Grund dafür, dass die Anträge von Personen, die internationalen Schutz beantragen, während des Screenings ausgesetzt werden. Dies steht im Einklang mit dem Standpunkt der Berichterstatterin in Bezug auf das Screening.</w:t>
      </w:r>
    </w:p>
    <w:p w14:paraId="729108E2" w14:textId="77777777" w:rsidR="00FA3419" w:rsidRPr="002A59EB" w:rsidRDefault="00FA3419" w:rsidP="00FA3419">
      <w:r w:rsidRPr="002A59EB">
        <w:rPr>
          <w:rStyle w:val="HideTWBExt"/>
          <w:noProof w:val="0"/>
        </w:rPr>
        <w:t>&lt;/Amend&gt;</w:t>
      </w:r>
    </w:p>
    <w:p w14:paraId="20B03E9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206</w:t>
      </w:r>
      <w:r w:rsidRPr="002A59EB">
        <w:rPr>
          <w:rStyle w:val="HideTWBExt"/>
          <w:noProof w:val="0"/>
        </w:rPr>
        <w:t>&lt;/NumAm&gt;</w:t>
      </w:r>
    </w:p>
    <w:p w14:paraId="245D22FC"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413DD03" w14:textId="77777777" w:rsidR="00FA3419" w:rsidRPr="002A59EB" w:rsidRDefault="00FA3419" w:rsidP="00FA3419">
      <w:pPr>
        <w:pStyle w:val="NormalBold"/>
      </w:pPr>
      <w:r w:rsidRPr="002A59EB">
        <w:rPr>
          <w:rStyle w:val="HideTWBExt"/>
          <w:noProof w:val="0"/>
        </w:rPr>
        <w:t>&lt;/RepeatBlock-By&gt;</w:t>
      </w:r>
    </w:p>
    <w:p w14:paraId="2912902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8314717" w14:textId="77777777" w:rsidR="00FA3419" w:rsidRPr="002A59EB" w:rsidRDefault="00FA3419" w:rsidP="00FA3419">
      <w:pPr>
        <w:pStyle w:val="NormalBold"/>
      </w:pPr>
      <w:r w:rsidRPr="002A59EB">
        <w:rPr>
          <w:rStyle w:val="HideTWBExt"/>
          <w:noProof w:val="0"/>
        </w:rPr>
        <w:t>&lt;Article&gt;</w:t>
      </w:r>
      <w:r w:rsidRPr="002A59EB">
        <w:t>Artikel 27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5E1F9A2" w14:textId="77777777" w:rsidTr="00A60349">
        <w:trPr>
          <w:trHeight w:val="240"/>
          <w:jc w:val="center"/>
        </w:trPr>
        <w:tc>
          <w:tcPr>
            <w:tcW w:w="9752" w:type="dxa"/>
            <w:gridSpan w:val="2"/>
          </w:tcPr>
          <w:p w14:paraId="25812129" w14:textId="77777777" w:rsidR="00FA3419" w:rsidRPr="002A59EB" w:rsidRDefault="00FA3419" w:rsidP="00A60349"/>
        </w:tc>
      </w:tr>
      <w:tr w:rsidR="00FA3419" w:rsidRPr="002A59EB" w14:paraId="4FDD4098" w14:textId="77777777" w:rsidTr="00A60349">
        <w:trPr>
          <w:trHeight w:val="240"/>
          <w:jc w:val="center"/>
        </w:trPr>
        <w:tc>
          <w:tcPr>
            <w:tcW w:w="4876" w:type="dxa"/>
            <w:hideMark/>
          </w:tcPr>
          <w:p w14:paraId="2932B097" w14:textId="77777777" w:rsidR="00FA3419" w:rsidRPr="002A59EB" w:rsidRDefault="00FA3419" w:rsidP="00A60349">
            <w:pPr>
              <w:pStyle w:val="AmColumnHeading"/>
            </w:pPr>
            <w:r w:rsidRPr="002A59EB">
              <w:t>Vorschlag der Kommission</w:t>
            </w:r>
          </w:p>
        </w:tc>
        <w:tc>
          <w:tcPr>
            <w:tcW w:w="4876" w:type="dxa"/>
            <w:hideMark/>
          </w:tcPr>
          <w:p w14:paraId="18AD6A8C" w14:textId="77777777" w:rsidR="00FA3419" w:rsidRPr="002A59EB" w:rsidRDefault="00FA3419" w:rsidP="00A60349">
            <w:pPr>
              <w:pStyle w:val="AmColumnHeading"/>
            </w:pPr>
            <w:r w:rsidRPr="002A59EB">
              <w:t>Geänderter Text</w:t>
            </w:r>
          </w:p>
        </w:tc>
      </w:tr>
      <w:tr w:rsidR="00FA3419" w:rsidRPr="002A59EB" w14:paraId="5DD4596E" w14:textId="77777777" w:rsidTr="00A60349">
        <w:trPr>
          <w:jc w:val="center"/>
        </w:trPr>
        <w:tc>
          <w:tcPr>
            <w:tcW w:w="4876" w:type="dxa"/>
            <w:hideMark/>
          </w:tcPr>
          <w:p w14:paraId="7603E8D9" w14:textId="77777777" w:rsidR="00FA3419" w:rsidRPr="002A59EB" w:rsidRDefault="00FA3419" w:rsidP="00A60349">
            <w:pPr>
              <w:pStyle w:val="Normal6a"/>
            </w:pPr>
            <w:r w:rsidRPr="002A59EB">
              <w:rPr>
                <w:b/>
                <w:i/>
              </w:rPr>
              <w:t>(6)</w:t>
            </w:r>
            <w:r w:rsidRPr="002A59EB">
              <w:tab/>
            </w:r>
            <w:r w:rsidRPr="002A59EB">
              <w:rPr>
                <w:b/>
                <w:i/>
              </w:rPr>
              <w:t>Konnten während des Screenings keine biometrischen Daten nach Maßgabe der Verordnung (EU) Nr. XXX/XXX [Eurodac-Verordnung] erfasst werden oder war der Antragsteller keinem Screening unterzogen worden, so erfassen die zuständigen Behörden die biometrischen Daten spätestens bei der Registrierung des Antrags auf internationalen Schutz und übermitteln sie zusammen mit den Daten gemäß Artikel 12 Buchstaben c bis p der Verordnung (EU) Nr. XXX/XXX [Eurodac-Verordnung] an das Zentralsystem bzw. an den gemeinsamen Speicher für Identitätsdaten nach Maßgabe der betreffenden Verordnung.</w:t>
            </w:r>
          </w:p>
        </w:tc>
        <w:tc>
          <w:tcPr>
            <w:tcW w:w="4876" w:type="dxa"/>
            <w:hideMark/>
          </w:tcPr>
          <w:p w14:paraId="0F08C0AD" w14:textId="77777777" w:rsidR="00FA3419" w:rsidRPr="002A59EB" w:rsidRDefault="00FA3419" w:rsidP="00A60349">
            <w:pPr>
              <w:pStyle w:val="Normal6a"/>
            </w:pPr>
            <w:r w:rsidRPr="002A59EB">
              <w:rPr>
                <w:b/>
                <w:i/>
              </w:rPr>
              <w:t>entfällt</w:t>
            </w:r>
          </w:p>
        </w:tc>
      </w:tr>
    </w:tbl>
    <w:p w14:paraId="3677ADB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850671A" w14:textId="77777777" w:rsidR="00FA3419" w:rsidRPr="002A59EB" w:rsidRDefault="00FA3419" w:rsidP="00FA3419">
      <w:r w:rsidRPr="002A59EB">
        <w:rPr>
          <w:rStyle w:val="HideTWBExt"/>
          <w:noProof w:val="0"/>
        </w:rPr>
        <w:t>&lt;/Amend&gt;</w:t>
      </w:r>
    </w:p>
    <w:p w14:paraId="3D9072A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207</w:t>
      </w:r>
      <w:r w:rsidRPr="002A59EB">
        <w:rPr>
          <w:rStyle w:val="HideTWBExt"/>
          <w:noProof w:val="0"/>
        </w:rPr>
        <w:t>&lt;/NumAm&gt;</w:t>
      </w:r>
    </w:p>
    <w:p w14:paraId="698B2C29"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B2A0347" w14:textId="77777777" w:rsidR="00FA3419" w:rsidRPr="002A59EB" w:rsidRDefault="00FA3419" w:rsidP="00FA3419">
      <w:pPr>
        <w:pStyle w:val="NormalBold"/>
      </w:pPr>
      <w:r w:rsidRPr="002A59EB">
        <w:rPr>
          <w:rStyle w:val="HideTWBExt"/>
          <w:noProof w:val="0"/>
        </w:rPr>
        <w:t>&lt;/RepeatBlock-By&gt;</w:t>
      </w:r>
    </w:p>
    <w:p w14:paraId="35CC813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1865E06" w14:textId="77777777" w:rsidR="00FA3419" w:rsidRPr="002A59EB" w:rsidRDefault="00FA3419" w:rsidP="00FA3419">
      <w:pPr>
        <w:pStyle w:val="NormalBold"/>
      </w:pPr>
      <w:r w:rsidRPr="002A59EB">
        <w:rPr>
          <w:rStyle w:val="HideTWBExt"/>
          <w:noProof w:val="0"/>
        </w:rPr>
        <w:t>&lt;Article&gt;</w:t>
      </w:r>
      <w:r w:rsidRPr="002A59EB">
        <w:t>Artikel 27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A9B8E3F" w14:textId="77777777" w:rsidTr="00A60349">
        <w:trPr>
          <w:trHeight w:val="240"/>
          <w:jc w:val="center"/>
        </w:trPr>
        <w:tc>
          <w:tcPr>
            <w:tcW w:w="9752" w:type="dxa"/>
            <w:gridSpan w:val="2"/>
          </w:tcPr>
          <w:p w14:paraId="1AD1B864" w14:textId="77777777" w:rsidR="00FA3419" w:rsidRPr="002A59EB" w:rsidRDefault="00FA3419" w:rsidP="00A60349"/>
        </w:tc>
      </w:tr>
      <w:tr w:rsidR="00FA3419" w:rsidRPr="002A59EB" w14:paraId="0EF6B238" w14:textId="77777777" w:rsidTr="00A60349">
        <w:trPr>
          <w:trHeight w:val="240"/>
          <w:jc w:val="center"/>
        </w:trPr>
        <w:tc>
          <w:tcPr>
            <w:tcW w:w="4876" w:type="dxa"/>
            <w:hideMark/>
          </w:tcPr>
          <w:p w14:paraId="3CACFBE3" w14:textId="77777777" w:rsidR="00FA3419" w:rsidRPr="002A59EB" w:rsidRDefault="00FA3419" w:rsidP="00A60349">
            <w:pPr>
              <w:pStyle w:val="AmColumnHeading"/>
            </w:pPr>
            <w:r w:rsidRPr="002A59EB">
              <w:t>Vorschlag der Kommission</w:t>
            </w:r>
          </w:p>
        </w:tc>
        <w:tc>
          <w:tcPr>
            <w:tcW w:w="4876" w:type="dxa"/>
            <w:hideMark/>
          </w:tcPr>
          <w:p w14:paraId="53481266" w14:textId="77777777" w:rsidR="00FA3419" w:rsidRPr="002A59EB" w:rsidRDefault="00FA3419" w:rsidP="00A60349">
            <w:pPr>
              <w:pStyle w:val="AmColumnHeading"/>
            </w:pPr>
            <w:r w:rsidRPr="002A59EB">
              <w:t>Geänderter Text</w:t>
            </w:r>
          </w:p>
        </w:tc>
      </w:tr>
      <w:tr w:rsidR="00FA3419" w:rsidRPr="002A59EB" w14:paraId="7EFAC277" w14:textId="77777777" w:rsidTr="00A60349">
        <w:trPr>
          <w:jc w:val="center"/>
        </w:trPr>
        <w:tc>
          <w:tcPr>
            <w:tcW w:w="4876" w:type="dxa"/>
            <w:hideMark/>
          </w:tcPr>
          <w:p w14:paraId="291FB5AF" w14:textId="77777777" w:rsidR="00FA3419" w:rsidRPr="002A59EB" w:rsidRDefault="00FA3419" w:rsidP="00A60349">
            <w:pPr>
              <w:pStyle w:val="Normal6a"/>
            </w:pPr>
            <w:r w:rsidRPr="002A59EB">
              <w:t>(6)</w:t>
            </w:r>
            <w:r w:rsidRPr="002A59EB">
              <w:tab/>
            </w:r>
            <w:r w:rsidRPr="002A59EB">
              <w:rPr>
                <w:b/>
                <w:i/>
              </w:rPr>
              <w:t>Konnten während des Screenings keine biometrischen Daten nach Maßgabe der Verordnung (EU) Nr. XXX/XXX [Eurodac-Verordnung] erfasst werden oder war der Antragsteller keinem Screening unterzogen worden, so erfassen</w:t>
            </w:r>
            <w:r w:rsidRPr="002A59EB">
              <w:t xml:space="preserve"> die zuständigen Behörden die biometrischen Daten spätestens bei der Registrierung des Antrags auf internationalen Schutz und übermitteln sie zusammen mit den Daten gemäß Artikel 12 Buchstaben c bis p der Verordnung (EU) Nr. XXX/XXX [Eurodac-Verordnung] an das Zentralsystem bzw. an den gemeinsamen Speicher für Identitätsdaten nach Maßgabe der betreffenden Verordnung.</w:t>
            </w:r>
            <w:r w:rsidRPr="002A59EB">
              <w:rPr>
                <w:b/>
                <w:i/>
              </w:rPr>
              <w:t>“</w:t>
            </w:r>
          </w:p>
        </w:tc>
        <w:tc>
          <w:tcPr>
            <w:tcW w:w="4876" w:type="dxa"/>
            <w:hideMark/>
          </w:tcPr>
          <w:p w14:paraId="4089BBE9" w14:textId="77777777" w:rsidR="00FA3419" w:rsidRPr="002A59EB" w:rsidRDefault="00FA3419" w:rsidP="00A60349">
            <w:pPr>
              <w:pStyle w:val="Normal6a"/>
            </w:pPr>
            <w:r w:rsidRPr="002A59EB">
              <w:t>(6)</w:t>
            </w:r>
            <w:r w:rsidRPr="002A59EB">
              <w:tab/>
              <w:t xml:space="preserve">Die zuständigen Behörden </w:t>
            </w:r>
            <w:r w:rsidRPr="002A59EB">
              <w:rPr>
                <w:b/>
                <w:i/>
              </w:rPr>
              <w:t>erfassen</w:t>
            </w:r>
            <w:r w:rsidRPr="002A59EB">
              <w:t xml:space="preserve"> die biometrischen Daten spätestens bei der Registrierung des Antrags auf internationalen Schutz und übermitteln sie zusammen mit den Daten gemäß Artikel 12 Buchstaben c bis p der Verordnung (EU) Nr. XXX/XXX [Eurodac-Verordnung] an das Zentralsystem bzw. an den gemeinsamen Speicher für Identitätsdaten nach Maßgabe der betreffenden Verordnung.</w:t>
            </w:r>
          </w:p>
        </w:tc>
      </w:tr>
    </w:tbl>
    <w:p w14:paraId="750353D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BB4BF85" w14:textId="77777777" w:rsidR="00FA3419" w:rsidRPr="002A59EB" w:rsidRDefault="00FA3419" w:rsidP="00FA3419">
      <w:r w:rsidRPr="002A59EB">
        <w:rPr>
          <w:rStyle w:val="HideTWBExt"/>
          <w:noProof w:val="0"/>
        </w:rPr>
        <w:t>&lt;/Amend&gt;</w:t>
      </w:r>
    </w:p>
    <w:p w14:paraId="2656EF3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208</w:t>
      </w:r>
      <w:r w:rsidRPr="002A59EB">
        <w:rPr>
          <w:rStyle w:val="HideTWBExt"/>
          <w:noProof w:val="0"/>
        </w:rPr>
        <w:t>&lt;/NumAm&gt;</w:t>
      </w:r>
    </w:p>
    <w:p w14:paraId="702374F4"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1B4AB765" w14:textId="77777777" w:rsidR="00FA3419" w:rsidRPr="002A59EB" w:rsidRDefault="00FA3419" w:rsidP="00FA3419">
      <w:pPr>
        <w:pStyle w:val="NormalBold"/>
      </w:pPr>
      <w:r w:rsidRPr="002A59EB">
        <w:rPr>
          <w:rStyle w:val="HideTWBExt"/>
          <w:noProof w:val="0"/>
        </w:rPr>
        <w:t>&lt;/RepeatBlock-By&gt;</w:t>
      </w:r>
    </w:p>
    <w:p w14:paraId="1C6A4FD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584F29F" w14:textId="77777777" w:rsidR="00FA3419" w:rsidRPr="002A59EB" w:rsidRDefault="00FA3419" w:rsidP="00FA3419">
      <w:pPr>
        <w:pStyle w:val="NormalBold"/>
      </w:pPr>
      <w:r w:rsidRPr="002A59EB">
        <w:rPr>
          <w:rStyle w:val="HideTWBExt"/>
          <w:noProof w:val="0"/>
        </w:rPr>
        <w:t>&lt;Article&gt;</w:t>
      </w:r>
      <w:r w:rsidRPr="002A59EB">
        <w:t>Artikel 35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2BDC5CB" w14:textId="77777777" w:rsidTr="00A60349">
        <w:trPr>
          <w:trHeight w:val="240"/>
          <w:jc w:val="center"/>
        </w:trPr>
        <w:tc>
          <w:tcPr>
            <w:tcW w:w="9752" w:type="dxa"/>
            <w:gridSpan w:val="2"/>
          </w:tcPr>
          <w:p w14:paraId="485C949A" w14:textId="77777777" w:rsidR="00FA3419" w:rsidRPr="002A59EB" w:rsidRDefault="00FA3419" w:rsidP="00A60349"/>
        </w:tc>
      </w:tr>
      <w:tr w:rsidR="00FA3419" w:rsidRPr="002A59EB" w14:paraId="1C0962AB" w14:textId="77777777" w:rsidTr="00A60349">
        <w:trPr>
          <w:trHeight w:val="240"/>
          <w:jc w:val="center"/>
        </w:trPr>
        <w:tc>
          <w:tcPr>
            <w:tcW w:w="4876" w:type="dxa"/>
            <w:hideMark/>
          </w:tcPr>
          <w:p w14:paraId="6559BB29" w14:textId="77777777" w:rsidR="00FA3419" w:rsidRPr="002A59EB" w:rsidRDefault="00FA3419" w:rsidP="00A60349">
            <w:pPr>
              <w:pStyle w:val="AmColumnHeading"/>
            </w:pPr>
            <w:r w:rsidRPr="002A59EB">
              <w:t>Vorschlag der Kommission</w:t>
            </w:r>
          </w:p>
        </w:tc>
        <w:tc>
          <w:tcPr>
            <w:tcW w:w="4876" w:type="dxa"/>
            <w:hideMark/>
          </w:tcPr>
          <w:p w14:paraId="3E6DF97F" w14:textId="77777777" w:rsidR="00FA3419" w:rsidRPr="002A59EB" w:rsidRDefault="00FA3419" w:rsidP="00A60349">
            <w:pPr>
              <w:pStyle w:val="AmColumnHeading"/>
            </w:pPr>
            <w:r w:rsidRPr="002A59EB">
              <w:t>Geänderter Text</w:t>
            </w:r>
          </w:p>
        </w:tc>
      </w:tr>
      <w:tr w:rsidR="00FA3419" w:rsidRPr="002A59EB" w14:paraId="18DE1E1E" w14:textId="77777777" w:rsidTr="00A60349">
        <w:trPr>
          <w:jc w:val="center"/>
        </w:trPr>
        <w:tc>
          <w:tcPr>
            <w:tcW w:w="4876" w:type="dxa"/>
            <w:hideMark/>
          </w:tcPr>
          <w:p w14:paraId="2F1AF252" w14:textId="77777777" w:rsidR="00FA3419" w:rsidRPr="002A59EB" w:rsidRDefault="00FA3419" w:rsidP="00A60349">
            <w:pPr>
              <w:pStyle w:val="NormalBoldItalicCenter6a"/>
            </w:pPr>
            <w:r w:rsidRPr="002A59EB">
              <w:t>„Artikel 35a</w:t>
            </w:r>
          </w:p>
        </w:tc>
        <w:tc>
          <w:tcPr>
            <w:tcW w:w="4876" w:type="dxa"/>
            <w:hideMark/>
          </w:tcPr>
          <w:p w14:paraId="37CEF01B" w14:textId="77777777" w:rsidR="00FA3419" w:rsidRPr="002A59EB" w:rsidRDefault="00FA3419" w:rsidP="00A60349">
            <w:pPr>
              <w:pStyle w:val="Normal6a"/>
            </w:pPr>
            <w:r w:rsidRPr="002A59EB">
              <w:rPr>
                <w:b/>
                <w:i/>
              </w:rPr>
              <w:t>entfällt</w:t>
            </w:r>
          </w:p>
        </w:tc>
      </w:tr>
      <w:tr w:rsidR="00FA3419" w:rsidRPr="002A59EB" w14:paraId="67EEBEC1" w14:textId="77777777" w:rsidTr="00A60349">
        <w:trPr>
          <w:jc w:val="center"/>
        </w:trPr>
        <w:tc>
          <w:tcPr>
            <w:tcW w:w="4876" w:type="dxa"/>
            <w:hideMark/>
          </w:tcPr>
          <w:p w14:paraId="1C36245D" w14:textId="77777777" w:rsidR="00FA3419" w:rsidRPr="002A59EB" w:rsidRDefault="00FA3419" w:rsidP="00A60349">
            <w:pPr>
              <w:pStyle w:val="Normal6a"/>
            </w:pPr>
            <w:r w:rsidRPr="002A59EB">
              <w:rPr>
                <w:b/>
                <w:i/>
              </w:rPr>
              <w:t>Ablehnung eines Antrags und Erlass einer Rückkehrentscheidung</w:t>
            </w:r>
          </w:p>
        </w:tc>
        <w:tc>
          <w:tcPr>
            <w:tcW w:w="4876" w:type="dxa"/>
          </w:tcPr>
          <w:p w14:paraId="641DD7DA" w14:textId="77777777" w:rsidR="00FA3419" w:rsidRPr="002A59EB" w:rsidRDefault="00FA3419" w:rsidP="00A60349">
            <w:pPr>
              <w:pStyle w:val="Normal6a"/>
            </w:pPr>
          </w:p>
        </w:tc>
      </w:tr>
      <w:tr w:rsidR="00FA3419" w:rsidRPr="002A59EB" w14:paraId="6680D6E8" w14:textId="77777777" w:rsidTr="00A60349">
        <w:trPr>
          <w:jc w:val="center"/>
        </w:trPr>
        <w:tc>
          <w:tcPr>
            <w:tcW w:w="4876" w:type="dxa"/>
            <w:hideMark/>
          </w:tcPr>
          <w:p w14:paraId="4D18D5EB" w14:textId="77777777" w:rsidR="00FA3419" w:rsidRPr="002A59EB" w:rsidRDefault="00FA3419" w:rsidP="00A60349">
            <w:pPr>
              <w:pStyle w:val="Normal6a"/>
            </w:pPr>
            <w:r w:rsidRPr="002A59EB">
              <w:rPr>
                <w:b/>
                <w:i/>
              </w:rPr>
              <w:t>Wird ein Antrag sowohl in Bezug auf die Flüchtlingseigenschaft als auch den subsidiären Schutzstatus als unzulässig, unbegründet oder offensichtlich unbegründet oder als stillschweigend oder ausdrücklich zurückgenommen abgelehnt, so erlassen die Mitgliedstaaten eine Rückkehrentscheidung, die mit der Richtlinie XXX/XXX/EU [Rückführungsrichtlinie] im Einklang steht. Die Rückkehrentscheidung wird als Teil der Entscheidung über die Ablehnung des Antrags auf internationalen Schutz oder als separate Entscheidung erlassen. Wird die Rückkehrentscheidung als separate Entscheidung erlassen, so wird sie gleichzeitig und zusammen mit der Entscheidung über die Ablehnung des Antrags auf internationalen Schutz erlassen.“</w:t>
            </w:r>
          </w:p>
        </w:tc>
        <w:tc>
          <w:tcPr>
            <w:tcW w:w="4876" w:type="dxa"/>
          </w:tcPr>
          <w:p w14:paraId="4CD3701D" w14:textId="77777777" w:rsidR="00FA3419" w:rsidRPr="002A59EB" w:rsidRDefault="00FA3419" w:rsidP="00A60349">
            <w:pPr>
              <w:pStyle w:val="Normal6a"/>
            </w:pPr>
          </w:p>
        </w:tc>
      </w:tr>
    </w:tbl>
    <w:p w14:paraId="77C1825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5B1E0F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410B874" w14:textId="77777777" w:rsidR="00FA3419" w:rsidRPr="002A59EB" w:rsidRDefault="00FA3419" w:rsidP="00FA3419">
      <w:pPr>
        <w:pStyle w:val="AmJustText"/>
      </w:pPr>
      <w:r w:rsidRPr="002A59EB">
        <w:t>Mit Artikel 35a wird die aufschiebende Wirkung von Artikel 54 aufgehoben, wonach das Recht des Antragstellers auf Verbleib im Hoheitsgebiet gewährleistet wird. Die aufschiebende Wirkung eines Rechtsbehelfs ist nicht gewährleistet, wenn eine Rückkehrentscheidung zusammen mit der Entscheidung, keinen internationalen Schutz zu gewähren, erlassen werden könnte.</w:t>
      </w:r>
    </w:p>
    <w:p w14:paraId="3081079E" w14:textId="77777777" w:rsidR="00FA3419" w:rsidRPr="002A59EB" w:rsidRDefault="00FA3419" w:rsidP="00FA3419">
      <w:r w:rsidRPr="002A59EB">
        <w:rPr>
          <w:rStyle w:val="HideTWBExt"/>
          <w:noProof w:val="0"/>
        </w:rPr>
        <w:t>&lt;/Amend&gt;</w:t>
      </w:r>
    </w:p>
    <w:p w14:paraId="3D1B343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209</w:t>
      </w:r>
      <w:r w:rsidRPr="002A59EB">
        <w:rPr>
          <w:rStyle w:val="HideTWBExt"/>
          <w:noProof w:val="0"/>
        </w:rPr>
        <w:t>&lt;/NumAm&gt;</w:t>
      </w:r>
    </w:p>
    <w:p w14:paraId="57AF582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CD4D9A1" w14:textId="77777777" w:rsidR="00FA3419" w:rsidRPr="002A59EB" w:rsidRDefault="00FA3419" w:rsidP="00FA3419">
      <w:pPr>
        <w:pStyle w:val="NormalBold"/>
      </w:pPr>
      <w:r w:rsidRPr="002A59EB">
        <w:rPr>
          <w:rStyle w:val="HideTWBExt"/>
          <w:noProof w:val="0"/>
        </w:rPr>
        <w:t>&lt;/RepeatBlock-By&gt;</w:t>
      </w:r>
    </w:p>
    <w:p w14:paraId="0CADE80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6AC3097" w14:textId="77777777" w:rsidR="00FA3419" w:rsidRPr="002A59EB" w:rsidRDefault="00FA3419" w:rsidP="00FA3419">
      <w:pPr>
        <w:pStyle w:val="NormalBold"/>
      </w:pPr>
      <w:r w:rsidRPr="002A59EB">
        <w:rPr>
          <w:rStyle w:val="HideTWBExt"/>
          <w:noProof w:val="0"/>
        </w:rPr>
        <w:t>&lt;Article&gt;</w:t>
      </w:r>
      <w:r w:rsidRPr="002A59EB">
        <w:t>Artikel 35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06DB50B" w14:textId="77777777" w:rsidTr="00A60349">
        <w:trPr>
          <w:trHeight w:val="240"/>
          <w:jc w:val="center"/>
        </w:trPr>
        <w:tc>
          <w:tcPr>
            <w:tcW w:w="9752" w:type="dxa"/>
            <w:gridSpan w:val="2"/>
          </w:tcPr>
          <w:p w14:paraId="16D0B99F" w14:textId="77777777" w:rsidR="00FA3419" w:rsidRPr="002A59EB" w:rsidRDefault="00FA3419" w:rsidP="00A60349"/>
        </w:tc>
      </w:tr>
      <w:tr w:rsidR="00FA3419" w:rsidRPr="002A59EB" w14:paraId="390A7D67" w14:textId="77777777" w:rsidTr="00A60349">
        <w:trPr>
          <w:trHeight w:val="240"/>
          <w:jc w:val="center"/>
        </w:trPr>
        <w:tc>
          <w:tcPr>
            <w:tcW w:w="4876" w:type="dxa"/>
            <w:hideMark/>
          </w:tcPr>
          <w:p w14:paraId="6BC74E3F" w14:textId="77777777" w:rsidR="00FA3419" w:rsidRPr="002A59EB" w:rsidRDefault="00FA3419" w:rsidP="00A60349">
            <w:pPr>
              <w:pStyle w:val="AmColumnHeading"/>
            </w:pPr>
            <w:r w:rsidRPr="002A59EB">
              <w:t>Vorschlag der Kommission</w:t>
            </w:r>
          </w:p>
        </w:tc>
        <w:tc>
          <w:tcPr>
            <w:tcW w:w="4876" w:type="dxa"/>
            <w:hideMark/>
          </w:tcPr>
          <w:p w14:paraId="5811AC43" w14:textId="77777777" w:rsidR="00FA3419" w:rsidRPr="002A59EB" w:rsidRDefault="00FA3419" w:rsidP="00A60349">
            <w:pPr>
              <w:pStyle w:val="AmColumnHeading"/>
            </w:pPr>
            <w:r w:rsidRPr="002A59EB">
              <w:t>Geänderter Text</w:t>
            </w:r>
          </w:p>
        </w:tc>
      </w:tr>
      <w:tr w:rsidR="00FA3419" w:rsidRPr="002A59EB" w14:paraId="02B13B95" w14:textId="77777777" w:rsidTr="00A60349">
        <w:trPr>
          <w:trHeight w:val="240"/>
          <w:jc w:val="center"/>
        </w:trPr>
        <w:tc>
          <w:tcPr>
            <w:tcW w:w="4876" w:type="dxa"/>
          </w:tcPr>
          <w:p w14:paraId="6279A3F2" w14:textId="77777777" w:rsidR="00FA3419" w:rsidRPr="002A59EB" w:rsidRDefault="00FA3419" w:rsidP="00A60349">
            <w:pPr>
              <w:pStyle w:val="AmColumnHeading"/>
            </w:pPr>
            <w:r w:rsidRPr="002A59EB">
              <w:rPr>
                <w:i w:val="0"/>
              </w:rPr>
              <w:t xml:space="preserve">Ablehnung eines Antrags </w:t>
            </w:r>
            <w:r w:rsidRPr="002A59EB">
              <w:rPr>
                <w:b/>
                <w:iCs/>
              </w:rPr>
              <w:t>und Erlass einer Rückkehrentscheidung</w:t>
            </w:r>
          </w:p>
        </w:tc>
        <w:tc>
          <w:tcPr>
            <w:tcW w:w="4876" w:type="dxa"/>
          </w:tcPr>
          <w:p w14:paraId="6F935859" w14:textId="77777777" w:rsidR="00FA3419" w:rsidRPr="002A59EB" w:rsidRDefault="00FA3419" w:rsidP="00A60349">
            <w:pPr>
              <w:pStyle w:val="AmColumnHeading"/>
              <w:rPr>
                <w:i w:val="0"/>
              </w:rPr>
            </w:pPr>
            <w:r w:rsidRPr="002A59EB">
              <w:rPr>
                <w:i w:val="0"/>
              </w:rPr>
              <w:t>Ablehnung eines Antrags</w:t>
            </w:r>
          </w:p>
        </w:tc>
      </w:tr>
      <w:tr w:rsidR="00FA3419" w:rsidRPr="002A59EB" w14:paraId="2A0B73C3" w14:textId="77777777" w:rsidTr="00A60349">
        <w:trPr>
          <w:jc w:val="center"/>
        </w:trPr>
        <w:tc>
          <w:tcPr>
            <w:tcW w:w="4876" w:type="dxa"/>
            <w:hideMark/>
          </w:tcPr>
          <w:p w14:paraId="6447704F"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so </w:t>
            </w:r>
            <w:r w:rsidRPr="002A59EB">
              <w:rPr>
                <w:b/>
                <w:i/>
              </w:rPr>
              <w:t>erlassen</w:t>
            </w:r>
            <w:r w:rsidRPr="002A59EB">
              <w:t xml:space="preserve"> die Mitgliedstaaten eine Rückkehrentscheidung, die mit der Richtlinie XXX/XXX/EU [Rückführungsrichtlinie] im Einklang steht. Die Rückkehrentscheidung wird als Teil der Entscheidung über die Ablehnung des Antrags auf internationalen Schutz </w:t>
            </w:r>
            <w:r w:rsidRPr="002A59EB">
              <w:rPr>
                <w:b/>
                <w:i/>
              </w:rPr>
              <w:t>oder als separate Entscheidung</w:t>
            </w:r>
            <w:r w:rsidRPr="002A59EB">
              <w:t xml:space="preserve"> erlassen.</w:t>
            </w:r>
            <w:r w:rsidRPr="002A59EB">
              <w:rPr>
                <w:b/>
                <w:i/>
              </w:rPr>
              <w:t xml:space="preserve"> Wird die Rückkehrentscheidung als separate Entscheidung erlassen, so wird sie gleichzeitig und zusammen mit der Entscheidung über die Ablehnung des Antrags auf internationalen Schutz erlassen.</w:t>
            </w:r>
          </w:p>
        </w:tc>
        <w:tc>
          <w:tcPr>
            <w:tcW w:w="4876" w:type="dxa"/>
            <w:hideMark/>
          </w:tcPr>
          <w:p w14:paraId="23AC74D9"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w:t>
            </w:r>
            <w:r w:rsidRPr="002A59EB">
              <w:rPr>
                <w:b/>
                <w:i/>
              </w:rPr>
              <w:t>und ist die Entscheidung rechtskräftig</w:t>
            </w:r>
            <w:r w:rsidRPr="002A59EB">
              <w:t xml:space="preserve">, so </w:t>
            </w:r>
            <w:r w:rsidRPr="002A59EB">
              <w:rPr>
                <w:b/>
                <w:i/>
              </w:rPr>
              <w:t xml:space="preserve">prüfen </w:t>
            </w:r>
            <w:r w:rsidRPr="002A59EB">
              <w:t xml:space="preserve">die Mitgliedstaaten </w:t>
            </w:r>
            <w:r w:rsidRPr="002A59EB">
              <w:rPr>
                <w:b/>
                <w:i/>
              </w:rPr>
              <w:t>vor dem Erlass einer separaten Rückkehrentscheidung, ob der Antragsteller die Voraussetzungen für die Beantragung eines Aufenthaltstitels oder einer sonstigen Genehmigung erfüllt, die ihm nach dem geltenden nationalen Rechtsrahmen ein Recht auf Verbleib aus Härtegründen, aus humanitären oder sonstigen Gründen gewährt. Insbesondere sollte den Opfern von Folter, unmenschlicher und erniedrigender Behandlung und geschlechtsbezogener Gewalt sowie Personen, die besonders schutzbedürftig sind, einschließlich Personen mit Symptomen einer posttraumatischen Belastungsstörung (PTBS) und Staatenlosen, besondere Aufmerksamkeit gewidmet werden. Werden keine Gründe für einen solchen Status festgestellt, können die Mitgliedstaaten in einer separaten Entscheidung</w:t>
            </w:r>
            <w:r w:rsidRPr="002A59EB">
              <w:t xml:space="preserve"> eine Rückkehrentscheidung </w:t>
            </w:r>
            <w:r w:rsidRPr="002A59EB">
              <w:rPr>
                <w:b/>
                <w:i/>
              </w:rPr>
              <w:t>erlassen</w:t>
            </w:r>
            <w:r w:rsidRPr="002A59EB">
              <w:t>, die mit der Richtlinie XXX/XXX/EU [Rückführungsrichtlinie] im Einklang steht</w:t>
            </w:r>
            <w:r w:rsidRPr="002A59EB">
              <w:rPr>
                <w:b/>
                <w:i/>
              </w:rPr>
              <w:t>, nachdem sie umfassend geprüft haben, dass die Rückkehr nicht gegen den Grundsatz der Nichtzurückweisung und andere Grundrechtsverpflichtungen aus dem EU-Recht und dem Völkerrecht verstößt, einschließlich Artikel 2 und 3 EMRK, der Artikel 2 und 4 der Charta der Grundrechte der Europäischen Union sowie Artikel 8 EMRK und Artikel 7 der Charta der Grundrechte der Europäischen Union</w:t>
            </w:r>
            <w:r w:rsidRPr="002A59EB">
              <w:t xml:space="preserve">. Die Rückkehrentscheidung wird </w:t>
            </w:r>
            <w:r w:rsidRPr="002A59EB">
              <w:rPr>
                <w:b/>
                <w:i/>
              </w:rPr>
              <w:t>aus diesem Grund niemals</w:t>
            </w:r>
            <w:r w:rsidRPr="002A59EB">
              <w:t xml:space="preserve"> als Teil der Entscheidung über die Ablehnung des Antrags auf internationalen Schutz erlassen</w:t>
            </w:r>
            <w:r w:rsidRPr="002A59EB">
              <w:rPr>
                <w:b/>
                <w:i/>
              </w:rPr>
              <w:t>, um eine gründliche Prüfung des Falls zu ermöglichen</w:t>
            </w:r>
            <w:r w:rsidRPr="002A59EB">
              <w:t>.</w:t>
            </w:r>
            <w:r w:rsidRPr="002A59EB">
              <w:rPr>
                <w:b/>
                <w:i/>
              </w:rPr>
              <w:t> </w:t>
            </w:r>
          </w:p>
        </w:tc>
      </w:tr>
    </w:tbl>
    <w:p w14:paraId="1464CBE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9EED1AD" w14:textId="77777777" w:rsidR="00FA3419" w:rsidRPr="002A59EB" w:rsidRDefault="00FA3419" w:rsidP="00FA3419">
      <w:r w:rsidRPr="002A59EB">
        <w:rPr>
          <w:rStyle w:val="HideTWBExt"/>
          <w:noProof w:val="0"/>
        </w:rPr>
        <w:t>&lt;/Amend&gt;</w:t>
      </w:r>
    </w:p>
    <w:p w14:paraId="384403C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210</w:t>
      </w:r>
      <w:r w:rsidRPr="002A59EB">
        <w:rPr>
          <w:rStyle w:val="HideTWBExt"/>
          <w:noProof w:val="0"/>
        </w:rPr>
        <w:t>&lt;/NumAm&gt;</w:t>
      </w:r>
    </w:p>
    <w:p w14:paraId="2450DEC1"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D7E4B35" w14:textId="77777777" w:rsidR="00FA3419" w:rsidRPr="002A59EB" w:rsidRDefault="00FA3419" w:rsidP="00FA3419">
      <w:pPr>
        <w:pStyle w:val="NormalBold"/>
      </w:pPr>
      <w:r w:rsidRPr="002A59EB">
        <w:rPr>
          <w:rStyle w:val="HideTWBExt"/>
          <w:noProof w:val="0"/>
        </w:rPr>
        <w:t>&lt;/RepeatBlock-By&gt;</w:t>
      </w:r>
    </w:p>
    <w:p w14:paraId="011819D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4A3B13C" w14:textId="77777777" w:rsidR="00FA3419" w:rsidRPr="002A59EB" w:rsidRDefault="00FA3419" w:rsidP="00FA3419">
      <w:pPr>
        <w:pStyle w:val="NormalBold"/>
      </w:pPr>
      <w:r w:rsidRPr="002A59EB">
        <w:rPr>
          <w:rStyle w:val="HideTWBExt"/>
          <w:noProof w:val="0"/>
        </w:rPr>
        <w:t>&lt;Article&gt;</w:t>
      </w:r>
      <w:r w:rsidRPr="002A59EB">
        <w:t>Artikel 35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9EA0427" w14:textId="77777777" w:rsidTr="00A60349">
        <w:trPr>
          <w:trHeight w:val="240"/>
          <w:jc w:val="center"/>
        </w:trPr>
        <w:tc>
          <w:tcPr>
            <w:tcW w:w="9752" w:type="dxa"/>
            <w:gridSpan w:val="2"/>
          </w:tcPr>
          <w:p w14:paraId="66D30EC2" w14:textId="77777777" w:rsidR="00FA3419" w:rsidRPr="002A59EB" w:rsidRDefault="00FA3419" w:rsidP="00A60349"/>
        </w:tc>
      </w:tr>
      <w:tr w:rsidR="00FA3419" w:rsidRPr="002A59EB" w14:paraId="27FC0735" w14:textId="77777777" w:rsidTr="00A60349">
        <w:trPr>
          <w:trHeight w:val="240"/>
          <w:jc w:val="center"/>
        </w:trPr>
        <w:tc>
          <w:tcPr>
            <w:tcW w:w="4876" w:type="dxa"/>
            <w:hideMark/>
          </w:tcPr>
          <w:p w14:paraId="31AE1BE5" w14:textId="77777777" w:rsidR="00FA3419" w:rsidRPr="002A59EB" w:rsidRDefault="00FA3419" w:rsidP="00A60349">
            <w:pPr>
              <w:pStyle w:val="AmColumnHeading"/>
            </w:pPr>
            <w:r w:rsidRPr="002A59EB">
              <w:t>Vorschlag der Kommission</w:t>
            </w:r>
          </w:p>
        </w:tc>
        <w:tc>
          <w:tcPr>
            <w:tcW w:w="4876" w:type="dxa"/>
            <w:hideMark/>
          </w:tcPr>
          <w:p w14:paraId="7F70DDDB" w14:textId="77777777" w:rsidR="00FA3419" w:rsidRPr="002A59EB" w:rsidRDefault="00FA3419" w:rsidP="00A60349">
            <w:pPr>
              <w:pStyle w:val="AmColumnHeading"/>
            </w:pPr>
            <w:r w:rsidRPr="002A59EB">
              <w:t>Geänderter Text</w:t>
            </w:r>
          </w:p>
        </w:tc>
      </w:tr>
      <w:tr w:rsidR="00FA3419" w:rsidRPr="002A59EB" w14:paraId="457A2845" w14:textId="77777777" w:rsidTr="00A60349">
        <w:trPr>
          <w:jc w:val="center"/>
        </w:trPr>
        <w:tc>
          <w:tcPr>
            <w:tcW w:w="4876" w:type="dxa"/>
            <w:hideMark/>
          </w:tcPr>
          <w:p w14:paraId="0AAD3E6B" w14:textId="77777777" w:rsidR="00FA3419" w:rsidRPr="002A59EB" w:rsidRDefault="00FA3419" w:rsidP="00A60349">
            <w:pPr>
              <w:pStyle w:val="Normal6a"/>
            </w:pPr>
            <w:r w:rsidRPr="002A59EB">
              <w:t>Wird ein Antrag sowohl in Bezug auf die Flüchtlingseigenschaft als auch den subsidiären Schutzstatus als unzulässig, unbegründet oder offensichtlich unbegründet oder als stillschweigend oder ausdrücklich zurückgenommen abgelehnt, so erlassen die Mitgliedstaaten eine Rückkehrentscheidung, die mit der Richtlinie XXX/XXX/EU [Rückführungsrichtlinie] im Einklang steht.</w:t>
            </w:r>
            <w:r w:rsidRPr="002A59EB">
              <w:rPr>
                <w:b/>
                <w:i/>
              </w:rPr>
              <w:t xml:space="preserve"> Die Rückkehrentscheidung wird als Teil der Entscheidung über die Ablehnung des Antrags auf internationalen Schutz oder als separate Entscheidung erlassen.</w:t>
            </w:r>
            <w:r w:rsidRPr="002A59EB">
              <w:t xml:space="preserve"> </w:t>
            </w:r>
            <w:r w:rsidRPr="002A59EB">
              <w:rPr>
                <w:b/>
                <w:i/>
              </w:rPr>
              <w:t>Wird</w:t>
            </w:r>
            <w:r w:rsidRPr="002A59EB">
              <w:t xml:space="preserve"> die Rückkehrentscheidung als separate Entscheidung erlassen</w:t>
            </w:r>
            <w:r w:rsidRPr="002A59EB">
              <w:rPr>
                <w:b/>
                <w:i/>
              </w:rPr>
              <w:t>,</w:t>
            </w:r>
            <w:r w:rsidRPr="002A59EB">
              <w:t xml:space="preserve"> </w:t>
            </w:r>
            <w:r w:rsidRPr="002A59EB">
              <w:rPr>
                <w:b/>
                <w:i/>
              </w:rPr>
              <w:t>so wird</w:t>
            </w:r>
            <w:r w:rsidRPr="002A59EB">
              <w:t xml:space="preserve"> sie gleichzeitig und zusammen mit der Entscheidung über die Ablehnung des Antrags auf internationalen Schutz erlassen.</w:t>
            </w:r>
            <w:r w:rsidRPr="002A59EB">
              <w:rPr>
                <w:b/>
                <w:i/>
              </w:rPr>
              <w:t>“</w:t>
            </w:r>
          </w:p>
        </w:tc>
        <w:tc>
          <w:tcPr>
            <w:tcW w:w="4876" w:type="dxa"/>
            <w:hideMark/>
          </w:tcPr>
          <w:p w14:paraId="33405142"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w:t>
            </w:r>
            <w:r w:rsidRPr="002A59EB">
              <w:rPr>
                <w:b/>
                <w:i/>
              </w:rPr>
              <w:t>und ist diese Entscheidung rechtskräftig</w:t>
            </w:r>
            <w:r w:rsidRPr="002A59EB">
              <w:t xml:space="preserve">, so erlassen die Mitgliedstaaten eine </w:t>
            </w:r>
            <w:r w:rsidRPr="002A59EB">
              <w:rPr>
                <w:b/>
                <w:i/>
              </w:rPr>
              <w:t>separate</w:t>
            </w:r>
            <w:r w:rsidRPr="002A59EB">
              <w:t xml:space="preserve"> Rückkehrentscheidung, die mit der Richtlinie XXX/XXX/EU [Rückführungsrichtlinie] im Einklang steht</w:t>
            </w:r>
            <w:r w:rsidRPr="002A59EB">
              <w:rPr>
                <w:b/>
                <w:i/>
              </w:rPr>
              <w:t>, sofern der Antragsteller nicht die Voraussetzungen für die Beantragung eines Aufenthaltstitels oder einer anderen Genehmigung erfüllt, die ihm ein Recht auf Verbleib aus Härtegründen, humanitären oder anderen Gründen nach dem geltenden nationalen Recht einräumt, und seine Rückkehr nicht zu Verletzungen des Grundsatzes der Nichtzurückweisung und anderer Grundrechtsverpflichtungen aus der Charta der Grundrechte und anderer EU- und internationaler Verpflichtungen führen würde</w:t>
            </w:r>
            <w:r w:rsidRPr="002A59EB">
              <w:t xml:space="preserve">. Die Rückkehrentscheidung </w:t>
            </w:r>
            <w:r w:rsidRPr="002A59EB">
              <w:rPr>
                <w:b/>
                <w:i/>
              </w:rPr>
              <w:t>wird</w:t>
            </w:r>
            <w:r w:rsidRPr="002A59EB">
              <w:t xml:space="preserve"> als separate Entscheidung erlassen </w:t>
            </w:r>
            <w:r w:rsidRPr="002A59EB">
              <w:rPr>
                <w:b/>
                <w:i/>
              </w:rPr>
              <w:t>und</w:t>
            </w:r>
            <w:r w:rsidRPr="002A59EB">
              <w:t xml:space="preserve"> sie </w:t>
            </w:r>
            <w:r w:rsidRPr="002A59EB">
              <w:rPr>
                <w:b/>
                <w:i/>
              </w:rPr>
              <w:t>kann</w:t>
            </w:r>
            <w:r w:rsidRPr="002A59EB">
              <w:t xml:space="preserve"> gleichzeitig und zusammen mit der </w:t>
            </w:r>
            <w:r w:rsidRPr="002A59EB">
              <w:rPr>
                <w:b/>
                <w:i/>
              </w:rPr>
              <w:t>rechtskräftigen</w:t>
            </w:r>
            <w:r w:rsidRPr="002A59EB">
              <w:t xml:space="preserve"> Entscheidung über die Ablehnung des Antrags auf internationalen Schutz erlassen </w:t>
            </w:r>
            <w:r w:rsidRPr="002A59EB">
              <w:rPr>
                <w:b/>
                <w:i/>
              </w:rPr>
              <w:t>werden, sofern der Grundsatz der Nichtzurückweisung im Einzelfall und umfassend geprüft worden ist</w:t>
            </w:r>
            <w:r w:rsidRPr="002A59EB">
              <w:t>.</w:t>
            </w:r>
          </w:p>
        </w:tc>
      </w:tr>
    </w:tbl>
    <w:p w14:paraId="7A67A9F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5F167B0" w14:textId="77777777" w:rsidR="00FA3419" w:rsidRPr="002A59EB" w:rsidRDefault="00FA3419" w:rsidP="00FA3419">
      <w:r w:rsidRPr="002A59EB">
        <w:rPr>
          <w:rStyle w:val="HideTWBExt"/>
          <w:noProof w:val="0"/>
        </w:rPr>
        <w:t>&lt;/Amend&gt;</w:t>
      </w:r>
    </w:p>
    <w:p w14:paraId="2D64E74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211</w:t>
      </w:r>
      <w:r w:rsidRPr="002A59EB">
        <w:rPr>
          <w:rStyle w:val="HideTWBExt"/>
          <w:noProof w:val="0"/>
        </w:rPr>
        <w:t>&lt;/NumAm&gt;</w:t>
      </w:r>
    </w:p>
    <w:p w14:paraId="13084FF4"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40F004FA" w14:textId="77777777" w:rsidR="00FA3419" w:rsidRPr="002A59EB" w:rsidRDefault="00FA3419" w:rsidP="00FA3419">
      <w:pPr>
        <w:pStyle w:val="NormalBold"/>
      </w:pPr>
      <w:r w:rsidRPr="002A59EB">
        <w:rPr>
          <w:rStyle w:val="HideTWBExt"/>
          <w:noProof w:val="0"/>
        </w:rPr>
        <w:t>&lt;/RepeatBlock-By&gt;</w:t>
      </w:r>
    </w:p>
    <w:p w14:paraId="52FBD3A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1F33F34" w14:textId="77777777" w:rsidR="00FA3419" w:rsidRPr="002A59EB" w:rsidRDefault="00FA3419" w:rsidP="00FA3419">
      <w:pPr>
        <w:pStyle w:val="NormalBold"/>
      </w:pPr>
      <w:r w:rsidRPr="002A59EB">
        <w:rPr>
          <w:rStyle w:val="HideTWBExt"/>
          <w:noProof w:val="0"/>
        </w:rPr>
        <w:t>&lt;Article&gt;</w:t>
      </w:r>
      <w:r w:rsidRPr="002A59EB">
        <w:t>Artikel 35a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DA5C374" w14:textId="77777777" w:rsidTr="00A60349">
        <w:trPr>
          <w:trHeight w:val="240"/>
          <w:jc w:val="center"/>
        </w:trPr>
        <w:tc>
          <w:tcPr>
            <w:tcW w:w="9752" w:type="dxa"/>
            <w:gridSpan w:val="2"/>
          </w:tcPr>
          <w:p w14:paraId="0BCC74B4" w14:textId="77777777" w:rsidR="00FA3419" w:rsidRPr="002A59EB" w:rsidRDefault="00FA3419" w:rsidP="00A60349"/>
        </w:tc>
      </w:tr>
      <w:tr w:rsidR="00FA3419" w:rsidRPr="002A59EB" w14:paraId="5635ABA4" w14:textId="77777777" w:rsidTr="00A60349">
        <w:trPr>
          <w:trHeight w:val="240"/>
          <w:jc w:val="center"/>
        </w:trPr>
        <w:tc>
          <w:tcPr>
            <w:tcW w:w="4876" w:type="dxa"/>
            <w:hideMark/>
          </w:tcPr>
          <w:p w14:paraId="1B481D79" w14:textId="77777777" w:rsidR="00FA3419" w:rsidRPr="002A59EB" w:rsidRDefault="00FA3419" w:rsidP="00A60349">
            <w:pPr>
              <w:pStyle w:val="AmColumnHeading"/>
            </w:pPr>
            <w:r w:rsidRPr="002A59EB">
              <w:t>Vorschlag der Kommission</w:t>
            </w:r>
          </w:p>
        </w:tc>
        <w:tc>
          <w:tcPr>
            <w:tcW w:w="4876" w:type="dxa"/>
            <w:hideMark/>
          </w:tcPr>
          <w:p w14:paraId="389F66C0" w14:textId="77777777" w:rsidR="00FA3419" w:rsidRPr="002A59EB" w:rsidRDefault="00FA3419" w:rsidP="00A60349">
            <w:pPr>
              <w:pStyle w:val="AmColumnHeading"/>
            </w:pPr>
            <w:r w:rsidRPr="002A59EB">
              <w:t>Geänderter Text</w:t>
            </w:r>
          </w:p>
        </w:tc>
      </w:tr>
      <w:tr w:rsidR="00FA3419" w:rsidRPr="002A59EB" w14:paraId="468C7247" w14:textId="77777777" w:rsidTr="00A60349">
        <w:trPr>
          <w:jc w:val="center"/>
        </w:trPr>
        <w:tc>
          <w:tcPr>
            <w:tcW w:w="4876" w:type="dxa"/>
            <w:hideMark/>
          </w:tcPr>
          <w:p w14:paraId="64068EE3"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so erlassen die Mitgliedstaaten eine Rückkehrentscheidung, die mit der Richtlinie XXX/XXX/EU [Rückführungsrichtlinie] im Einklang steht. Die Rückkehrentscheidung wird </w:t>
            </w:r>
            <w:r w:rsidRPr="002A59EB">
              <w:rPr>
                <w:b/>
                <w:bCs/>
                <w:i/>
                <w:iCs/>
              </w:rPr>
              <w:t xml:space="preserve">als Teil </w:t>
            </w:r>
            <w:r w:rsidRPr="002A59EB">
              <w:t xml:space="preserve">der Entscheidung über die Ablehnung des Antrags auf internationalen Schutz </w:t>
            </w:r>
            <w:r w:rsidRPr="002A59EB">
              <w:rPr>
                <w:b/>
                <w:bCs/>
                <w:i/>
                <w:iCs/>
              </w:rPr>
              <w:t xml:space="preserve">oder als separate Entscheidung </w:t>
            </w:r>
            <w:r w:rsidRPr="002A59EB">
              <w:t xml:space="preserve">erlassen. </w:t>
            </w:r>
            <w:r w:rsidRPr="002A59EB">
              <w:rPr>
                <w:b/>
                <w:bCs/>
                <w:i/>
                <w:iCs/>
              </w:rPr>
              <w:t>Wird die Rückkehrentscheidung als separate Entscheidung erlassen, so wird sie gleichzeitig und zusammen mit der Entscheidung über die Ablehnung des Antrags auf internationalen Schutz erlassen</w:t>
            </w:r>
            <w:r w:rsidRPr="002A59EB">
              <w:t>.“</w:t>
            </w:r>
          </w:p>
        </w:tc>
        <w:tc>
          <w:tcPr>
            <w:tcW w:w="4876" w:type="dxa"/>
            <w:hideMark/>
          </w:tcPr>
          <w:p w14:paraId="6AA49246"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so erlassen die Mitgliedstaaten eine Rückkehrentscheidung, die mit der Richtlinie XXX/XXX/EU [Rückführungsrichtlinie] im Einklang steht. Die Rückkehrentscheidung wird </w:t>
            </w:r>
            <w:r w:rsidRPr="002A59EB">
              <w:rPr>
                <w:b/>
                <w:i/>
              </w:rPr>
              <w:t>zusammen mit</w:t>
            </w:r>
            <w:r w:rsidRPr="002A59EB">
              <w:t xml:space="preserve"> der Entscheidung über die Ablehnung des Antrags auf internationalen Schutz erlassen.“</w:t>
            </w:r>
          </w:p>
        </w:tc>
      </w:tr>
    </w:tbl>
    <w:p w14:paraId="1508E86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11C7C23C" w14:textId="77777777" w:rsidR="00FA3419" w:rsidRPr="002A59EB" w:rsidRDefault="00FA3419" w:rsidP="00FA3419">
      <w:r w:rsidRPr="002A59EB">
        <w:rPr>
          <w:rStyle w:val="HideTWBExt"/>
          <w:noProof w:val="0"/>
        </w:rPr>
        <w:t>&lt;/Amend&gt;</w:t>
      </w:r>
    </w:p>
    <w:p w14:paraId="1F1044F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212</w:t>
      </w:r>
      <w:r w:rsidRPr="002A59EB">
        <w:rPr>
          <w:rStyle w:val="HideTWBExt"/>
          <w:noProof w:val="0"/>
        </w:rPr>
        <w:t>&lt;/NumAm&gt;</w:t>
      </w:r>
    </w:p>
    <w:p w14:paraId="4E32A2F4"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Giuliano Pisapia, Birgit Sippel, Javier Moreno Sánchez, Pietro Bartolo, Petar Vitanov</w:t>
      </w:r>
      <w:r w:rsidRPr="002A59EB">
        <w:rPr>
          <w:rStyle w:val="HideTWBExt"/>
          <w:noProof w:val="0"/>
        </w:rPr>
        <w:t>&lt;/Members&gt;</w:t>
      </w:r>
    </w:p>
    <w:p w14:paraId="07A241B6" w14:textId="77777777" w:rsidR="00FA3419" w:rsidRPr="002A59EB" w:rsidRDefault="00FA3419" w:rsidP="00FA3419">
      <w:pPr>
        <w:pStyle w:val="NormalBold"/>
      </w:pPr>
      <w:r w:rsidRPr="002A59EB">
        <w:rPr>
          <w:rStyle w:val="HideTWBExt"/>
          <w:noProof w:val="0"/>
        </w:rPr>
        <w:t>&lt;/RepeatBlock-By&gt;</w:t>
      </w:r>
    </w:p>
    <w:p w14:paraId="76BF992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F62D27F" w14:textId="77777777" w:rsidR="00FA3419" w:rsidRPr="002A59EB" w:rsidRDefault="00FA3419" w:rsidP="00FA3419">
      <w:pPr>
        <w:pStyle w:val="NormalBold"/>
      </w:pPr>
      <w:r w:rsidRPr="002A59EB">
        <w:rPr>
          <w:rStyle w:val="HideTWBExt"/>
          <w:noProof w:val="0"/>
        </w:rPr>
        <w:t>&lt;Article&gt;</w:t>
      </w:r>
      <w:r w:rsidRPr="002A59EB">
        <w:t>Artikel 35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4FC9378" w14:textId="77777777" w:rsidTr="00A60349">
        <w:trPr>
          <w:trHeight w:val="240"/>
          <w:jc w:val="center"/>
        </w:trPr>
        <w:tc>
          <w:tcPr>
            <w:tcW w:w="9752" w:type="dxa"/>
            <w:gridSpan w:val="2"/>
          </w:tcPr>
          <w:p w14:paraId="7D32127F" w14:textId="77777777" w:rsidR="00FA3419" w:rsidRPr="002A59EB" w:rsidRDefault="00FA3419" w:rsidP="00A60349"/>
        </w:tc>
      </w:tr>
      <w:tr w:rsidR="00FA3419" w:rsidRPr="002A59EB" w14:paraId="012A9620" w14:textId="77777777" w:rsidTr="00A60349">
        <w:trPr>
          <w:trHeight w:val="240"/>
          <w:jc w:val="center"/>
        </w:trPr>
        <w:tc>
          <w:tcPr>
            <w:tcW w:w="4876" w:type="dxa"/>
            <w:hideMark/>
          </w:tcPr>
          <w:p w14:paraId="68B2037C" w14:textId="77777777" w:rsidR="00FA3419" w:rsidRPr="002A59EB" w:rsidRDefault="00FA3419" w:rsidP="00A60349">
            <w:pPr>
              <w:pStyle w:val="AmColumnHeading"/>
            </w:pPr>
            <w:r w:rsidRPr="002A59EB">
              <w:t>Vorschlag der Kommission</w:t>
            </w:r>
          </w:p>
        </w:tc>
        <w:tc>
          <w:tcPr>
            <w:tcW w:w="4876" w:type="dxa"/>
            <w:hideMark/>
          </w:tcPr>
          <w:p w14:paraId="103CA249" w14:textId="77777777" w:rsidR="00FA3419" w:rsidRPr="002A59EB" w:rsidRDefault="00FA3419" w:rsidP="00A60349">
            <w:pPr>
              <w:pStyle w:val="AmColumnHeading"/>
            </w:pPr>
            <w:r w:rsidRPr="002A59EB">
              <w:t>Geänderter Text</w:t>
            </w:r>
          </w:p>
        </w:tc>
      </w:tr>
      <w:tr w:rsidR="00FA3419" w:rsidRPr="002A59EB" w14:paraId="019AD657" w14:textId="77777777" w:rsidTr="00A60349">
        <w:trPr>
          <w:jc w:val="center"/>
        </w:trPr>
        <w:tc>
          <w:tcPr>
            <w:tcW w:w="4876" w:type="dxa"/>
            <w:hideMark/>
          </w:tcPr>
          <w:p w14:paraId="59CE07AA"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so </w:t>
            </w:r>
            <w:r w:rsidRPr="002A59EB">
              <w:rPr>
                <w:b/>
                <w:i/>
              </w:rPr>
              <w:t>erlassen</w:t>
            </w:r>
            <w:r w:rsidRPr="002A59EB">
              <w:t xml:space="preserve"> die Mitgliedstaaten eine Rückkehrentscheidung, die mit der Richtlinie XXX/XXX/EU [Rückführungsrichtlinie] im Einklang steht. Die Rückkehrentscheidung </w:t>
            </w:r>
            <w:r w:rsidRPr="002A59EB">
              <w:rPr>
                <w:b/>
                <w:i/>
              </w:rPr>
              <w:t>wird als Teil der Entscheidung über die Ablehnung des Antrags auf internationalen Schutz oder</w:t>
            </w:r>
            <w:r w:rsidRPr="002A59EB">
              <w:t xml:space="preserve"> als separate Entscheidung erlassen. </w:t>
            </w:r>
            <w:r w:rsidRPr="002A59EB">
              <w:rPr>
                <w:b/>
                <w:i/>
              </w:rPr>
              <w:t>Wird</w:t>
            </w:r>
            <w:r w:rsidRPr="002A59EB">
              <w:t xml:space="preserve"> die Rückkehrentscheidung </w:t>
            </w:r>
            <w:r w:rsidRPr="002A59EB">
              <w:rPr>
                <w:b/>
                <w:i/>
              </w:rPr>
              <w:t>als separate Entscheidung erlassen, so wird sie</w:t>
            </w:r>
            <w:r w:rsidRPr="002A59EB">
              <w:t xml:space="preserve"> gleichzeitig und zusammen mit der Entscheidung über die Ablehnung des Antrags auf internationalen Schutz erlassen.</w:t>
            </w:r>
            <w:r w:rsidRPr="002A59EB">
              <w:rPr>
                <w:b/>
                <w:i/>
              </w:rPr>
              <w:t>“</w:t>
            </w:r>
          </w:p>
        </w:tc>
        <w:tc>
          <w:tcPr>
            <w:tcW w:w="4876" w:type="dxa"/>
            <w:hideMark/>
          </w:tcPr>
          <w:p w14:paraId="5008EDE2" w14:textId="77777777" w:rsidR="00FA3419" w:rsidRPr="002A59EB" w:rsidRDefault="00FA3419" w:rsidP="00A60349">
            <w:pPr>
              <w:pStyle w:val="Normal6a"/>
            </w:pPr>
            <w:r w:rsidRPr="002A59EB">
              <w:t xml:space="preserve">Wird ein Antrag sowohl in Bezug auf die Flüchtlingseigenschaft als auch den subsidiären Schutzstatus als unzulässig, unbegründet oder offensichtlich unbegründet oder als stillschweigend oder ausdrücklich zurückgenommen abgelehnt, so </w:t>
            </w:r>
            <w:r w:rsidRPr="002A59EB">
              <w:rPr>
                <w:b/>
                <w:i/>
              </w:rPr>
              <w:t>können</w:t>
            </w:r>
            <w:r w:rsidRPr="002A59EB">
              <w:t xml:space="preserve"> die Mitgliedstaaten eine Rückkehrentscheidung, die mit der Richtlinie XXX/XXX/EU [Rückführungsrichtlinie] im Einklang steht</w:t>
            </w:r>
            <w:r w:rsidRPr="002A59EB">
              <w:rPr>
                <w:b/>
                <w:i/>
              </w:rPr>
              <w:t>, erlassen</w:t>
            </w:r>
            <w:r w:rsidRPr="002A59EB">
              <w:t xml:space="preserve">. </w:t>
            </w:r>
            <w:r w:rsidRPr="002A59EB">
              <w:rPr>
                <w:b/>
                <w:i/>
              </w:rPr>
              <w:t>Da es sich um einen separaten Rechtsakt handelt, wird</w:t>
            </w:r>
            <w:r w:rsidRPr="002A59EB">
              <w:t xml:space="preserve"> die Rückkehrentscheidung als separate Entscheidung erlassen. Die Rückkehrentscheidung </w:t>
            </w:r>
            <w:r w:rsidRPr="002A59EB">
              <w:rPr>
                <w:b/>
                <w:i/>
              </w:rPr>
              <w:t>kann</w:t>
            </w:r>
            <w:r w:rsidRPr="002A59EB">
              <w:t xml:space="preserve"> gleichzeitig und zusammen mit der Entscheidung über die Ablehnung des Antrags auf internationalen Schutz erlassen </w:t>
            </w:r>
            <w:r w:rsidRPr="002A59EB">
              <w:rPr>
                <w:b/>
                <w:i/>
              </w:rPr>
              <w:t>werden</w:t>
            </w:r>
            <w:r w:rsidRPr="002A59EB">
              <w:t>.</w:t>
            </w:r>
          </w:p>
        </w:tc>
      </w:tr>
    </w:tbl>
    <w:p w14:paraId="2C1D75E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1414F3B"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1893268" w14:textId="77777777" w:rsidR="00FA3419" w:rsidRPr="002A59EB" w:rsidRDefault="00FA3419" w:rsidP="00FA3419">
      <w:pPr>
        <w:pStyle w:val="AmJustText"/>
      </w:pPr>
      <w:r w:rsidRPr="002A59EB">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475FA92B" w14:textId="77777777" w:rsidR="00FA3419" w:rsidRPr="002A59EB" w:rsidRDefault="00FA3419" w:rsidP="00FA3419">
      <w:r w:rsidRPr="002A59EB">
        <w:rPr>
          <w:rStyle w:val="HideTWBExt"/>
          <w:noProof w:val="0"/>
        </w:rPr>
        <w:t>&lt;/Amend&gt;</w:t>
      </w:r>
    </w:p>
    <w:p w14:paraId="74B293B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213</w:t>
      </w:r>
      <w:r w:rsidRPr="002A59EB">
        <w:rPr>
          <w:rStyle w:val="HideTWBExt"/>
          <w:noProof w:val="0"/>
        </w:rPr>
        <w:t>&lt;/NumAm&gt;</w:t>
      </w:r>
    </w:p>
    <w:p w14:paraId="01D9688A"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C8C2B43" w14:textId="77777777" w:rsidR="00FA3419" w:rsidRPr="002A59EB" w:rsidRDefault="00FA3419" w:rsidP="00FA3419">
      <w:pPr>
        <w:pStyle w:val="NormalBold"/>
      </w:pPr>
      <w:r w:rsidRPr="002A59EB">
        <w:rPr>
          <w:rStyle w:val="HideTWBExt"/>
          <w:noProof w:val="0"/>
        </w:rPr>
        <w:t>&lt;/RepeatBlock-By&gt;</w:t>
      </w:r>
    </w:p>
    <w:p w14:paraId="7864547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C0A94F2" w14:textId="77777777" w:rsidR="00FA3419" w:rsidRPr="002A59EB" w:rsidRDefault="00FA3419" w:rsidP="00FA3419">
      <w:pPr>
        <w:pStyle w:val="NormalBold"/>
      </w:pPr>
      <w:r w:rsidRPr="002A59EB">
        <w:rPr>
          <w:rStyle w:val="HideTWBExt"/>
          <w:noProof w:val="0"/>
        </w:rPr>
        <w:t>&lt;Article&gt;</w:t>
      </w:r>
      <w:r w:rsidRPr="002A59EB">
        <w:t>Artikel 40 –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77F682A" w14:textId="77777777" w:rsidTr="00A60349">
        <w:trPr>
          <w:trHeight w:val="240"/>
          <w:jc w:val="center"/>
        </w:trPr>
        <w:tc>
          <w:tcPr>
            <w:tcW w:w="9752" w:type="dxa"/>
            <w:gridSpan w:val="2"/>
          </w:tcPr>
          <w:p w14:paraId="7D00EC8A" w14:textId="77777777" w:rsidR="00FA3419" w:rsidRPr="002A59EB" w:rsidRDefault="00FA3419" w:rsidP="00A60349"/>
        </w:tc>
      </w:tr>
      <w:tr w:rsidR="00FA3419" w:rsidRPr="002A59EB" w14:paraId="50873D2E" w14:textId="77777777" w:rsidTr="00A60349">
        <w:trPr>
          <w:trHeight w:val="240"/>
          <w:jc w:val="center"/>
        </w:trPr>
        <w:tc>
          <w:tcPr>
            <w:tcW w:w="4876" w:type="dxa"/>
            <w:hideMark/>
          </w:tcPr>
          <w:p w14:paraId="5DCBDAD0" w14:textId="77777777" w:rsidR="00FA3419" w:rsidRPr="002A59EB" w:rsidRDefault="00FA3419" w:rsidP="00A60349">
            <w:pPr>
              <w:pStyle w:val="AmColumnHeading"/>
            </w:pPr>
            <w:r w:rsidRPr="002A59EB">
              <w:t>Vorschlag der Kommission</w:t>
            </w:r>
          </w:p>
        </w:tc>
        <w:tc>
          <w:tcPr>
            <w:tcW w:w="4876" w:type="dxa"/>
            <w:hideMark/>
          </w:tcPr>
          <w:p w14:paraId="7096494F" w14:textId="77777777" w:rsidR="00FA3419" w:rsidRPr="002A59EB" w:rsidRDefault="00FA3419" w:rsidP="00A60349">
            <w:pPr>
              <w:pStyle w:val="AmColumnHeading"/>
            </w:pPr>
            <w:r w:rsidRPr="002A59EB">
              <w:t>Geänderter Text</w:t>
            </w:r>
          </w:p>
        </w:tc>
      </w:tr>
      <w:tr w:rsidR="00FA3419" w:rsidRPr="002A59EB" w14:paraId="621175DE" w14:textId="77777777" w:rsidTr="00A60349">
        <w:trPr>
          <w:jc w:val="center"/>
        </w:trPr>
        <w:tc>
          <w:tcPr>
            <w:tcW w:w="4876" w:type="dxa"/>
            <w:hideMark/>
          </w:tcPr>
          <w:p w14:paraId="6F42F3B0" w14:textId="77777777" w:rsidR="00FA3419" w:rsidRPr="002A59EB" w:rsidRDefault="00FA3419" w:rsidP="00A60349">
            <w:pPr>
              <w:pStyle w:val="Normal6a"/>
            </w:pPr>
            <w:r w:rsidRPr="002A59EB">
              <w:rPr>
                <w:b/>
                <w:i/>
              </w:rPr>
              <w:t>„i)</w:t>
            </w:r>
            <w:r w:rsidRPr="002A59EB">
              <w:tab/>
            </w:r>
            <w:r w:rsidRPr="002A59EB">
              <w:rPr>
                <w:b/>
                <w:i/>
              </w:rPr>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768B88F1" w14:textId="77777777" w:rsidR="00FA3419" w:rsidRPr="002A59EB" w:rsidRDefault="00FA3419" w:rsidP="00A60349">
            <w:pPr>
              <w:pStyle w:val="Normal6a"/>
            </w:pPr>
            <w:r w:rsidRPr="002A59EB">
              <w:rPr>
                <w:b/>
                <w:i/>
              </w:rPr>
              <w:t>entfällt</w:t>
            </w:r>
          </w:p>
        </w:tc>
      </w:tr>
    </w:tbl>
    <w:p w14:paraId="52E3AA4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3083D77" w14:textId="77777777" w:rsidR="00FA3419" w:rsidRPr="002A59EB" w:rsidRDefault="00FA3419" w:rsidP="00FA3419">
      <w:r w:rsidRPr="002A59EB">
        <w:rPr>
          <w:rStyle w:val="HideTWBExt"/>
          <w:noProof w:val="0"/>
        </w:rPr>
        <w:t>&lt;/Amend&gt;</w:t>
      </w:r>
    </w:p>
    <w:p w14:paraId="3FA9279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214</w:t>
      </w:r>
      <w:r w:rsidRPr="002A59EB">
        <w:rPr>
          <w:rStyle w:val="HideTWBExt"/>
          <w:noProof w:val="0"/>
        </w:rPr>
        <w:t>&lt;/NumAm&gt;</w:t>
      </w:r>
    </w:p>
    <w:p w14:paraId="5761CCE9"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5DFEF1CA" w14:textId="77777777" w:rsidR="00FA3419" w:rsidRPr="002A59EB" w:rsidRDefault="00FA3419" w:rsidP="00FA3419">
      <w:pPr>
        <w:pStyle w:val="NormalBold"/>
      </w:pPr>
      <w:r w:rsidRPr="002A59EB">
        <w:rPr>
          <w:rStyle w:val="HideTWBExt"/>
          <w:noProof w:val="0"/>
        </w:rPr>
        <w:t>&lt;/RepeatBlock-By&gt;</w:t>
      </w:r>
    </w:p>
    <w:p w14:paraId="188EC8D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8BBE6FA" w14:textId="77777777" w:rsidR="00FA3419" w:rsidRPr="002A59EB" w:rsidRDefault="00FA3419" w:rsidP="00FA3419">
      <w:pPr>
        <w:pStyle w:val="NormalBold"/>
      </w:pPr>
      <w:r w:rsidRPr="002A59EB">
        <w:rPr>
          <w:rStyle w:val="HideTWBExt"/>
          <w:noProof w:val="0"/>
        </w:rPr>
        <w:t>&lt;Article&gt;</w:t>
      </w:r>
      <w:r w:rsidRPr="002A59EB">
        <w:t>Artikel 40 –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25DCE2B" w14:textId="77777777" w:rsidTr="00A60349">
        <w:trPr>
          <w:trHeight w:val="240"/>
          <w:jc w:val="center"/>
        </w:trPr>
        <w:tc>
          <w:tcPr>
            <w:tcW w:w="9752" w:type="dxa"/>
            <w:gridSpan w:val="2"/>
          </w:tcPr>
          <w:p w14:paraId="1B98DCDD" w14:textId="77777777" w:rsidR="00FA3419" w:rsidRPr="002A59EB" w:rsidRDefault="00FA3419" w:rsidP="00A60349"/>
        </w:tc>
      </w:tr>
      <w:tr w:rsidR="00FA3419" w:rsidRPr="002A59EB" w14:paraId="0C43E4D1" w14:textId="77777777" w:rsidTr="00A60349">
        <w:trPr>
          <w:trHeight w:val="240"/>
          <w:jc w:val="center"/>
        </w:trPr>
        <w:tc>
          <w:tcPr>
            <w:tcW w:w="4876" w:type="dxa"/>
            <w:hideMark/>
          </w:tcPr>
          <w:p w14:paraId="73BB3730" w14:textId="77777777" w:rsidR="00FA3419" w:rsidRPr="002A59EB" w:rsidRDefault="00FA3419" w:rsidP="00A60349">
            <w:pPr>
              <w:pStyle w:val="AmColumnHeading"/>
            </w:pPr>
            <w:r w:rsidRPr="002A59EB">
              <w:t>Vorschlag der Kommission</w:t>
            </w:r>
          </w:p>
        </w:tc>
        <w:tc>
          <w:tcPr>
            <w:tcW w:w="4876" w:type="dxa"/>
            <w:hideMark/>
          </w:tcPr>
          <w:p w14:paraId="70411808" w14:textId="77777777" w:rsidR="00FA3419" w:rsidRPr="002A59EB" w:rsidRDefault="00FA3419" w:rsidP="00A60349">
            <w:pPr>
              <w:pStyle w:val="AmColumnHeading"/>
            </w:pPr>
            <w:r w:rsidRPr="002A59EB">
              <w:t>Geänderter Text</w:t>
            </w:r>
          </w:p>
        </w:tc>
      </w:tr>
      <w:tr w:rsidR="00FA3419" w:rsidRPr="002A59EB" w14:paraId="147ECC02" w14:textId="77777777" w:rsidTr="00A60349">
        <w:trPr>
          <w:jc w:val="center"/>
        </w:trPr>
        <w:tc>
          <w:tcPr>
            <w:tcW w:w="4876" w:type="dxa"/>
            <w:hideMark/>
          </w:tcPr>
          <w:p w14:paraId="23ADEDC9" w14:textId="77777777" w:rsidR="00FA3419" w:rsidRPr="002A59EB" w:rsidRDefault="00FA3419" w:rsidP="00A60349">
            <w:pPr>
              <w:pStyle w:val="Normal6a"/>
            </w:pPr>
            <w:r w:rsidRPr="002A59EB">
              <w:rPr>
                <w:b/>
                <w:i/>
              </w:rPr>
              <w:t>„i)</w:t>
            </w:r>
            <w:r w:rsidRPr="002A59EB">
              <w:tab/>
            </w:r>
            <w:r w:rsidRPr="002A59EB">
              <w:rPr>
                <w:b/>
                <w:i/>
              </w:rPr>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6287F2E9" w14:textId="77777777" w:rsidR="00FA3419" w:rsidRPr="002A59EB" w:rsidRDefault="00FA3419" w:rsidP="00A60349">
            <w:pPr>
              <w:pStyle w:val="Normal6a"/>
            </w:pPr>
            <w:r w:rsidRPr="002A59EB">
              <w:rPr>
                <w:b/>
                <w:i/>
              </w:rPr>
              <w:t>entfällt</w:t>
            </w:r>
          </w:p>
        </w:tc>
      </w:tr>
    </w:tbl>
    <w:p w14:paraId="5F6529C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7001128" w14:textId="77777777" w:rsidR="00FA3419" w:rsidRPr="002A59EB" w:rsidRDefault="00FA3419" w:rsidP="00FA3419">
      <w:r w:rsidRPr="002A59EB">
        <w:rPr>
          <w:rStyle w:val="HideTWBExt"/>
          <w:noProof w:val="0"/>
        </w:rPr>
        <w:t>&lt;/Amend&gt;</w:t>
      </w:r>
    </w:p>
    <w:p w14:paraId="5A9791C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215</w:t>
      </w:r>
      <w:r w:rsidRPr="002A59EB">
        <w:rPr>
          <w:rStyle w:val="HideTWBExt"/>
          <w:noProof w:val="0"/>
        </w:rPr>
        <w:t>&lt;/NumAm&gt;</w:t>
      </w:r>
    </w:p>
    <w:p w14:paraId="03C11415"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212C1C5C" w14:textId="77777777" w:rsidR="00FA3419" w:rsidRPr="002A59EB" w:rsidRDefault="00FA3419" w:rsidP="00FA3419">
      <w:pPr>
        <w:pStyle w:val="NormalBold"/>
      </w:pPr>
      <w:r w:rsidRPr="002A59EB">
        <w:rPr>
          <w:rStyle w:val="HideTWBExt"/>
          <w:noProof w:val="0"/>
        </w:rPr>
        <w:t>&lt;/RepeatBlock-By&gt;</w:t>
      </w:r>
    </w:p>
    <w:p w14:paraId="3448A7C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259332A" w14:textId="77777777" w:rsidR="00FA3419" w:rsidRPr="002A59EB" w:rsidRDefault="00FA3419" w:rsidP="00FA3419">
      <w:pPr>
        <w:pStyle w:val="NormalBold"/>
      </w:pPr>
      <w:r w:rsidRPr="002A59EB">
        <w:rPr>
          <w:rStyle w:val="HideTWBExt"/>
          <w:noProof w:val="0"/>
        </w:rPr>
        <w:t>&lt;Article&gt;</w:t>
      </w:r>
      <w:r w:rsidRPr="002A59EB">
        <w:t>Artikel 40 –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BA5850C" w14:textId="77777777" w:rsidTr="00A60349">
        <w:trPr>
          <w:trHeight w:val="240"/>
          <w:jc w:val="center"/>
        </w:trPr>
        <w:tc>
          <w:tcPr>
            <w:tcW w:w="9752" w:type="dxa"/>
            <w:gridSpan w:val="2"/>
          </w:tcPr>
          <w:p w14:paraId="130CC31A" w14:textId="77777777" w:rsidR="00FA3419" w:rsidRPr="002A59EB" w:rsidRDefault="00FA3419" w:rsidP="00A60349"/>
        </w:tc>
      </w:tr>
      <w:tr w:rsidR="00FA3419" w:rsidRPr="002A59EB" w14:paraId="216D2464" w14:textId="77777777" w:rsidTr="00A60349">
        <w:trPr>
          <w:trHeight w:val="240"/>
          <w:jc w:val="center"/>
        </w:trPr>
        <w:tc>
          <w:tcPr>
            <w:tcW w:w="4876" w:type="dxa"/>
            <w:hideMark/>
          </w:tcPr>
          <w:p w14:paraId="47EE1DF0" w14:textId="77777777" w:rsidR="00FA3419" w:rsidRPr="002A59EB" w:rsidRDefault="00FA3419" w:rsidP="00A60349">
            <w:pPr>
              <w:pStyle w:val="AmColumnHeading"/>
            </w:pPr>
            <w:r w:rsidRPr="002A59EB">
              <w:t>Vorschlag der Kommission</w:t>
            </w:r>
          </w:p>
        </w:tc>
        <w:tc>
          <w:tcPr>
            <w:tcW w:w="4876" w:type="dxa"/>
            <w:hideMark/>
          </w:tcPr>
          <w:p w14:paraId="14FF4E57" w14:textId="77777777" w:rsidR="00FA3419" w:rsidRPr="002A59EB" w:rsidRDefault="00FA3419" w:rsidP="00A60349">
            <w:pPr>
              <w:pStyle w:val="AmColumnHeading"/>
            </w:pPr>
            <w:r w:rsidRPr="002A59EB">
              <w:t>Geänderter Text</w:t>
            </w:r>
          </w:p>
        </w:tc>
      </w:tr>
      <w:tr w:rsidR="00FA3419" w:rsidRPr="002A59EB" w14:paraId="646261D9" w14:textId="77777777" w:rsidTr="00A60349">
        <w:trPr>
          <w:jc w:val="center"/>
        </w:trPr>
        <w:tc>
          <w:tcPr>
            <w:tcW w:w="4876" w:type="dxa"/>
            <w:hideMark/>
          </w:tcPr>
          <w:p w14:paraId="7319E06C" w14:textId="77777777" w:rsidR="00FA3419" w:rsidRPr="002A59EB" w:rsidRDefault="00FA3419" w:rsidP="00A60349">
            <w:pPr>
              <w:pStyle w:val="Normal6a"/>
            </w:pPr>
            <w:r w:rsidRPr="002A59EB">
              <w:rPr>
                <w:b/>
                <w:i/>
              </w:rPr>
              <w:t>„</w:t>
            </w:r>
            <w:r w:rsidRPr="002A59EB">
              <w:t>i)</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w:t>
            </w:r>
            <w:r w:rsidRPr="002A59EB">
              <w:rPr>
                <w:b/>
                <w:i/>
              </w:rPr>
              <w: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r w:rsidRPr="002A59EB">
              <w:t>.</w:t>
            </w:r>
            <w:r w:rsidRPr="002A59EB">
              <w:rPr>
                <w:b/>
                <w:i/>
              </w:rPr>
              <w:t>“</w:t>
            </w:r>
          </w:p>
        </w:tc>
        <w:tc>
          <w:tcPr>
            <w:tcW w:w="4876" w:type="dxa"/>
            <w:hideMark/>
          </w:tcPr>
          <w:p w14:paraId="42C3961B" w14:textId="77777777" w:rsidR="00FA3419" w:rsidRPr="002A59EB" w:rsidRDefault="00FA3419" w:rsidP="00A60349">
            <w:pPr>
              <w:pStyle w:val="Normal6a"/>
            </w:pPr>
            <w:r w:rsidRPr="002A59EB">
              <w:t>i)</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w:t>
            </w:r>
          </w:p>
        </w:tc>
      </w:tr>
    </w:tbl>
    <w:p w14:paraId="2D50AC1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AE66AD6" w14:textId="77777777" w:rsidR="00FA3419" w:rsidRPr="002A59EB" w:rsidRDefault="00FA3419" w:rsidP="00FA3419">
      <w:r w:rsidRPr="002A59EB">
        <w:rPr>
          <w:rStyle w:val="HideTWBExt"/>
          <w:noProof w:val="0"/>
        </w:rPr>
        <w:t>&lt;/Amend&gt;</w:t>
      </w:r>
    </w:p>
    <w:p w14:paraId="4ECFE1C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216</w:t>
      </w:r>
      <w:r w:rsidRPr="002A59EB">
        <w:rPr>
          <w:rStyle w:val="HideTWBExt"/>
          <w:noProof w:val="0"/>
        </w:rPr>
        <w:t>&lt;/NumAm&gt;</w:t>
      </w:r>
    </w:p>
    <w:p w14:paraId="18168E8E" w14:textId="77777777" w:rsidR="00FA3419" w:rsidRPr="002A59EB" w:rsidRDefault="00FA3419" w:rsidP="00FA3419">
      <w:pPr>
        <w:pStyle w:val="NormalBold"/>
      </w:pPr>
      <w:r w:rsidRPr="002A59EB">
        <w:rPr>
          <w:rStyle w:val="HideTWBExt"/>
          <w:noProof w:val="0"/>
        </w:rPr>
        <w:t>&lt;RepeatBlock-By&gt;&lt;Members&gt;</w:t>
      </w:r>
      <w:r w:rsidRPr="002A59EB">
        <w:t>Caterina Chinnici, Javier Moreno Sánchez</w:t>
      </w:r>
      <w:r w:rsidRPr="002A59EB">
        <w:rPr>
          <w:rStyle w:val="HideTWBExt"/>
          <w:noProof w:val="0"/>
        </w:rPr>
        <w:t>&lt;/Members&gt;</w:t>
      </w:r>
    </w:p>
    <w:p w14:paraId="34679496" w14:textId="77777777" w:rsidR="00FA3419" w:rsidRPr="002A59EB" w:rsidRDefault="00FA3419" w:rsidP="00FA3419">
      <w:pPr>
        <w:pStyle w:val="NormalBold"/>
      </w:pPr>
      <w:r w:rsidRPr="002A59EB">
        <w:rPr>
          <w:rStyle w:val="HideTWBExt"/>
          <w:noProof w:val="0"/>
        </w:rPr>
        <w:t>&lt;/RepeatBlock-By&gt;</w:t>
      </w:r>
    </w:p>
    <w:p w14:paraId="04BBFE6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B1BB34C" w14:textId="77777777" w:rsidR="00FA3419" w:rsidRPr="002A59EB" w:rsidRDefault="00FA3419" w:rsidP="00FA3419">
      <w:pPr>
        <w:pStyle w:val="NormalBold"/>
      </w:pPr>
      <w:r w:rsidRPr="002A59EB">
        <w:rPr>
          <w:rStyle w:val="HideTWBExt"/>
          <w:noProof w:val="0"/>
        </w:rPr>
        <w:t>&lt;Article&gt;</w:t>
      </w:r>
      <w:r w:rsidRPr="002A59EB">
        <w:t>Artikel 40 –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5C6B71A" w14:textId="77777777" w:rsidTr="00A60349">
        <w:trPr>
          <w:trHeight w:val="240"/>
          <w:jc w:val="center"/>
        </w:trPr>
        <w:tc>
          <w:tcPr>
            <w:tcW w:w="9752" w:type="dxa"/>
            <w:gridSpan w:val="2"/>
          </w:tcPr>
          <w:p w14:paraId="30BA4A72" w14:textId="77777777" w:rsidR="00FA3419" w:rsidRPr="002A59EB" w:rsidRDefault="00FA3419" w:rsidP="00A60349"/>
        </w:tc>
      </w:tr>
      <w:tr w:rsidR="00FA3419" w:rsidRPr="002A59EB" w14:paraId="7C16A2F9" w14:textId="77777777" w:rsidTr="00A60349">
        <w:trPr>
          <w:trHeight w:val="240"/>
          <w:jc w:val="center"/>
        </w:trPr>
        <w:tc>
          <w:tcPr>
            <w:tcW w:w="4876" w:type="dxa"/>
            <w:hideMark/>
          </w:tcPr>
          <w:p w14:paraId="636B496B" w14:textId="77777777" w:rsidR="00FA3419" w:rsidRPr="002A59EB" w:rsidRDefault="00FA3419" w:rsidP="00A60349">
            <w:pPr>
              <w:pStyle w:val="AmColumnHeading"/>
            </w:pPr>
            <w:r w:rsidRPr="002A59EB">
              <w:t>Vorschlag der Kommission</w:t>
            </w:r>
          </w:p>
        </w:tc>
        <w:tc>
          <w:tcPr>
            <w:tcW w:w="4876" w:type="dxa"/>
            <w:hideMark/>
          </w:tcPr>
          <w:p w14:paraId="25EC7A25" w14:textId="77777777" w:rsidR="00FA3419" w:rsidRPr="002A59EB" w:rsidRDefault="00FA3419" w:rsidP="00A60349">
            <w:pPr>
              <w:pStyle w:val="AmColumnHeading"/>
            </w:pPr>
            <w:r w:rsidRPr="002A59EB">
              <w:t>Geänderter Text</w:t>
            </w:r>
          </w:p>
        </w:tc>
      </w:tr>
      <w:tr w:rsidR="00FA3419" w:rsidRPr="002A59EB" w14:paraId="746108ED" w14:textId="77777777" w:rsidTr="00A60349">
        <w:trPr>
          <w:jc w:val="center"/>
        </w:trPr>
        <w:tc>
          <w:tcPr>
            <w:tcW w:w="4876" w:type="dxa"/>
            <w:hideMark/>
          </w:tcPr>
          <w:p w14:paraId="0B7719E1" w14:textId="77777777" w:rsidR="00FA3419" w:rsidRPr="002A59EB" w:rsidRDefault="00FA3419" w:rsidP="00A60349">
            <w:pPr>
              <w:pStyle w:val="Normal6a"/>
            </w:pPr>
            <w:r w:rsidRPr="002A59EB">
              <w:rPr>
                <w:b/>
                <w:bCs/>
                <w:i/>
                <w:iCs/>
              </w:rPr>
              <w:t>„</w:t>
            </w:r>
            <w:r w:rsidRPr="002A59EB">
              <w:t>i)</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r w:rsidRPr="002A59EB">
              <w:rPr>
                <w:b/>
                <w:i/>
              </w:rPr>
              <w:t>“</w:t>
            </w:r>
          </w:p>
        </w:tc>
        <w:tc>
          <w:tcPr>
            <w:tcW w:w="4876" w:type="dxa"/>
            <w:hideMark/>
          </w:tcPr>
          <w:p w14:paraId="7328841C" w14:textId="77777777" w:rsidR="00FA3419" w:rsidRPr="002A59EB" w:rsidRDefault="00FA3419" w:rsidP="00A60349">
            <w:pPr>
              <w:pStyle w:val="Normal6a"/>
            </w:pPr>
            <w:r w:rsidRPr="002A59EB">
              <w:t>i)</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w:t>
            </w:r>
            <w:r w:rsidRPr="002A59EB">
              <w:rPr>
                <w:b/>
                <w:i/>
              </w:rPr>
              <w:t>es handelt sich um unbegleitete Minderjährige, Familien mit Kindern und andere schutzbedürftige Antragsteller oder</w:t>
            </w:r>
            <w:r w:rsidRPr="002A59EB">
              <w:t xml:space="preserve">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r>
    </w:tbl>
    <w:p w14:paraId="49A0558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6FDBF09" w14:textId="77777777" w:rsidR="00FA3419" w:rsidRPr="002A59EB" w:rsidRDefault="00FA3419" w:rsidP="00FA3419">
      <w:r w:rsidRPr="002A59EB">
        <w:rPr>
          <w:rStyle w:val="HideTWBExt"/>
          <w:noProof w:val="0"/>
        </w:rPr>
        <w:t>&lt;/Amend&gt;</w:t>
      </w:r>
    </w:p>
    <w:p w14:paraId="5538072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217</w:t>
      </w:r>
      <w:r w:rsidRPr="002A59EB">
        <w:rPr>
          <w:rStyle w:val="HideTWBExt"/>
          <w:noProof w:val="0"/>
        </w:rPr>
        <w:t>&lt;/NumAm&gt;</w:t>
      </w:r>
    </w:p>
    <w:p w14:paraId="6177C2C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A77408D" w14:textId="77777777" w:rsidR="00FA3419" w:rsidRPr="002A59EB" w:rsidRDefault="00FA3419" w:rsidP="00FA3419">
      <w:pPr>
        <w:pStyle w:val="NormalBold"/>
      </w:pPr>
      <w:r w:rsidRPr="002A59EB">
        <w:rPr>
          <w:rStyle w:val="HideTWBExt"/>
          <w:noProof w:val="0"/>
        </w:rPr>
        <w:t>&lt;/RepeatBlock-By&gt;</w:t>
      </w:r>
    </w:p>
    <w:p w14:paraId="5BF4444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4EC3694" w14:textId="77777777" w:rsidR="00FA3419" w:rsidRPr="002A59EB" w:rsidRDefault="00FA3419" w:rsidP="00FA3419">
      <w:pPr>
        <w:pStyle w:val="NormalBold"/>
      </w:pPr>
      <w:r w:rsidRPr="002A59EB">
        <w:rPr>
          <w:rStyle w:val="HideTWBExt"/>
          <w:noProof w:val="0"/>
        </w:rPr>
        <w:t>&lt;Article&gt;</w:t>
      </w:r>
      <w:r w:rsidRPr="002A59EB">
        <w:t>Artikel 40 –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3F16BDA" w14:textId="77777777" w:rsidTr="00A60349">
        <w:trPr>
          <w:trHeight w:val="240"/>
          <w:jc w:val="center"/>
        </w:trPr>
        <w:tc>
          <w:tcPr>
            <w:tcW w:w="9752" w:type="dxa"/>
            <w:gridSpan w:val="2"/>
          </w:tcPr>
          <w:p w14:paraId="34F69CFD" w14:textId="77777777" w:rsidR="00FA3419" w:rsidRPr="002A59EB" w:rsidRDefault="00FA3419" w:rsidP="00A60349"/>
        </w:tc>
      </w:tr>
      <w:tr w:rsidR="00FA3419" w:rsidRPr="002A59EB" w14:paraId="28F7DF8D" w14:textId="77777777" w:rsidTr="00A60349">
        <w:trPr>
          <w:trHeight w:val="240"/>
          <w:jc w:val="center"/>
        </w:trPr>
        <w:tc>
          <w:tcPr>
            <w:tcW w:w="4876" w:type="dxa"/>
            <w:hideMark/>
          </w:tcPr>
          <w:p w14:paraId="0FC37126" w14:textId="77777777" w:rsidR="00FA3419" w:rsidRPr="002A59EB" w:rsidRDefault="00FA3419" w:rsidP="00A60349">
            <w:pPr>
              <w:pStyle w:val="AmColumnHeading"/>
            </w:pPr>
            <w:r w:rsidRPr="002A59EB">
              <w:t>Vorschlag der Kommission</w:t>
            </w:r>
          </w:p>
        </w:tc>
        <w:tc>
          <w:tcPr>
            <w:tcW w:w="4876" w:type="dxa"/>
            <w:hideMark/>
          </w:tcPr>
          <w:p w14:paraId="57D88875" w14:textId="77777777" w:rsidR="00FA3419" w:rsidRPr="002A59EB" w:rsidRDefault="00FA3419" w:rsidP="00A60349">
            <w:pPr>
              <w:pStyle w:val="AmColumnHeading"/>
            </w:pPr>
            <w:r w:rsidRPr="002A59EB">
              <w:t>Geänderter Text</w:t>
            </w:r>
          </w:p>
        </w:tc>
      </w:tr>
      <w:tr w:rsidR="00FA3419" w:rsidRPr="002A59EB" w14:paraId="44FD98B4" w14:textId="77777777" w:rsidTr="00A60349">
        <w:trPr>
          <w:jc w:val="center"/>
        </w:trPr>
        <w:tc>
          <w:tcPr>
            <w:tcW w:w="4876" w:type="dxa"/>
            <w:hideMark/>
          </w:tcPr>
          <w:p w14:paraId="4847DF0B" w14:textId="77777777" w:rsidR="00FA3419" w:rsidRPr="002A59EB" w:rsidRDefault="00FA3419" w:rsidP="00A60349">
            <w:pPr>
              <w:pStyle w:val="Normal6a"/>
            </w:pPr>
            <w:r w:rsidRPr="002A59EB">
              <w:t>„i)</w:t>
            </w:r>
            <w:r w:rsidRPr="002A59EB">
              <w:tab/>
              <w:t xml:space="preserve">der Antragsteller besitzt </w:t>
            </w:r>
            <w:r w:rsidRPr="002A59EB">
              <w:rPr>
                <w:b/>
                <w:i/>
              </w:rPr>
              <w:t>die</w:t>
            </w:r>
            <w:r w:rsidRPr="002A59EB">
              <w:t xml:space="preserve"> Staatsangehörigkeit </w:t>
            </w:r>
            <w:r w:rsidRPr="002A59EB">
              <w:rPr>
                <w:b/>
                <w:i/>
              </w:rPr>
              <w:t>eines Drittstaats oder hatte – bei Staatenlosen – seinen früheren gewöhnlichen Aufenthalt in einem Drittstaat</w:t>
            </w:r>
            <w:r w:rsidRPr="002A59EB">
              <w:t xml:space="preserve">, in Bezug auf </w:t>
            </w:r>
            <w:r w:rsidRPr="002A59EB">
              <w:rPr>
                <w:b/>
                <w:i/>
              </w:rPr>
              <w:t>den</w:t>
            </w:r>
            <w:r w:rsidRPr="002A59EB">
              <w:t xml:space="preserve"> der Anteil der Entscheidungen der Asylbehörde, mit denen internationaler Schutz gewährt wird, nach den neuesten verfügbaren Eurostat-Daten </w:t>
            </w:r>
            <w:r w:rsidRPr="002A59EB">
              <w:rPr>
                <w:b/>
                <w:i/>
              </w:rPr>
              <w:t>unionsweit im Jahresdurchschnitt 20 %</w:t>
            </w:r>
            <w:r w:rsidRPr="002A59EB">
              <w:t xml:space="preserve"> oder weniger beträgt, es sei denn, in dem betreffenden Drittstaat ist seit Veröffentlichung der einschlägigen Eurostat-Daten eine erhebliche Änderung eingetreten oder der Antragsteller gehört einer Personengruppe an, bei der der Anteil von </w:t>
            </w:r>
            <w:r w:rsidRPr="002A59EB">
              <w:rPr>
                <w:b/>
                <w:bCs/>
                <w:i/>
                <w:iCs/>
              </w:rPr>
              <w:t>20 %</w:t>
            </w:r>
            <w:r w:rsidRPr="002A59EB">
              <w:t xml:space="preserve"> oder weniger nicht als repräsentativ für ihren Schutzbedarf angesehen werden kann.“</w:t>
            </w:r>
          </w:p>
        </w:tc>
        <w:tc>
          <w:tcPr>
            <w:tcW w:w="4876" w:type="dxa"/>
            <w:hideMark/>
          </w:tcPr>
          <w:p w14:paraId="08447307" w14:textId="77777777" w:rsidR="00FA3419" w:rsidRPr="002A59EB" w:rsidRDefault="00FA3419" w:rsidP="00A60349">
            <w:pPr>
              <w:pStyle w:val="Normal6a"/>
            </w:pPr>
            <w:r w:rsidRPr="002A59EB">
              <w:t>„i)</w:t>
            </w:r>
            <w:r w:rsidRPr="002A59EB">
              <w:tab/>
              <w:t xml:space="preserve">der Antragsteller besitzt </w:t>
            </w:r>
            <w:r w:rsidRPr="002A59EB">
              <w:rPr>
                <w:b/>
                <w:i/>
              </w:rPr>
              <w:t>eine</w:t>
            </w:r>
            <w:r w:rsidRPr="002A59EB">
              <w:t xml:space="preserve"> Staatsangehörigkeit, in Bezug auf </w:t>
            </w:r>
            <w:r w:rsidRPr="002A59EB">
              <w:rPr>
                <w:b/>
                <w:i/>
              </w:rPr>
              <w:t>die</w:t>
            </w:r>
            <w:r w:rsidRPr="002A59EB">
              <w:t xml:space="preserve"> der Anteil der Entscheidungen der </w:t>
            </w:r>
            <w:r w:rsidRPr="002A59EB">
              <w:rPr>
                <w:b/>
                <w:i/>
              </w:rPr>
              <w:t>zuständigen nationalen</w:t>
            </w:r>
            <w:r w:rsidRPr="002A59EB">
              <w:t xml:space="preserve"> Asylbehörde, mit denen internationaler Schutz gewährt wird, nach den neuesten verfügbaren Eurostat-Daten </w:t>
            </w:r>
            <w:r w:rsidRPr="002A59EB">
              <w:rPr>
                <w:b/>
                <w:i/>
              </w:rPr>
              <w:t>10 %</w:t>
            </w:r>
            <w:r w:rsidRPr="002A59EB">
              <w:t xml:space="preserve"> oder weniger beträgt, es sei denn, </w:t>
            </w:r>
            <w:r w:rsidRPr="002A59EB">
              <w:rPr>
                <w:b/>
                <w:i/>
              </w:rPr>
              <w:t>es handelt sich um einen unbegleiteten Minderjährigen, einen Minderjährigen, einen begleitenden Familienangehörigen eines Minderjährigen oder einen schutzbedürftigen Antragsteller, einschließlich jener mit besonderen Verfahrens- oder Aufnahmebedürfnissen, oder</w:t>
            </w:r>
            <w:r w:rsidRPr="002A59EB">
              <w:t xml:space="preserve"> in dem betreffenden Drittstaat ist seit Veröffentlichung der einschlägigen Eurostat-Daten eine erhebliche Änderung eingetreten oder der Antragsteller gehört einer Personengruppe an, bei der der Anteil von </w:t>
            </w:r>
            <w:r w:rsidRPr="002A59EB">
              <w:rPr>
                <w:b/>
                <w:i/>
              </w:rPr>
              <w:t>10 %</w:t>
            </w:r>
            <w:r w:rsidRPr="002A59EB">
              <w:t xml:space="preserve"> oder weniger nicht als repräsentativ für ihren Schutzbedarf angesehen werden kann.“</w:t>
            </w:r>
          </w:p>
        </w:tc>
      </w:tr>
    </w:tbl>
    <w:p w14:paraId="4FD7FDF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C36DEFF"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5015B68D" w14:textId="77777777" w:rsidR="00FA3419" w:rsidRPr="002A59EB" w:rsidRDefault="00FA3419" w:rsidP="00FA3419">
      <w:pPr>
        <w:pStyle w:val="AmJustText"/>
      </w:pPr>
      <w:r w:rsidRPr="002A59EB">
        <w:t>Staatenlose sollten nicht im Rahmen des beschleunigten Verfahrens oder des Grenzverfahrens geprüft werden, da ihre Situation sehr komplex ist und sie an ein Verfahren zur Feststellung ihrer Staatenlosigkeit und ihrer Rechte nach dem Übereinkommen von 1954 verwiesen werden müssen. Alle Minderjährigen, ihre Familienangehörigen und schutzbedürftigen Gruppen sollten eindeutig von diesem Kriterium ausgenommen werden.</w:t>
      </w:r>
    </w:p>
    <w:p w14:paraId="6C0917DC" w14:textId="77777777" w:rsidR="00FA3419" w:rsidRPr="002A59EB" w:rsidRDefault="00FA3419" w:rsidP="00FA3419">
      <w:r w:rsidRPr="002A59EB">
        <w:rPr>
          <w:rStyle w:val="HideTWBExt"/>
          <w:noProof w:val="0"/>
        </w:rPr>
        <w:t>&lt;/Amend&gt;</w:t>
      </w:r>
    </w:p>
    <w:p w14:paraId="2B3448B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218</w:t>
      </w:r>
      <w:r w:rsidRPr="002A59EB">
        <w:rPr>
          <w:rStyle w:val="HideTWBExt"/>
          <w:noProof w:val="0"/>
        </w:rPr>
        <w:t>&lt;/NumAm&gt;</w:t>
      </w:r>
    </w:p>
    <w:p w14:paraId="0FD6C2D8" w14:textId="77777777" w:rsidR="00FA3419" w:rsidRPr="002A59EB" w:rsidRDefault="00FA3419" w:rsidP="00FA3419">
      <w:pPr>
        <w:pStyle w:val="NormalBold"/>
      </w:pPr>
      <w:r w:rsidRPr="002A59EB">
        <w:rPr>
          <w:rStyle w:val="HideTWBExt"/>
          <w:noProof w:val="0"/>
        </w:rPr>
        <w:t>&lt;RepeatBlock-By&gt;&lt;Members&gt;</w:t>
      </w:r>
      <w:r w:rsidRPr="002A59EB">
        <w:t>Juan Ignacio Zoido Álvarez</w:t>
      </w:r>
      <w:r w:rsidRPr="002A59EB">
        <w:rPr>
          <w:rStyle w:val="HideTWBExt"/>
          <w:noProof w:val="0"/>
        </w:rPr>
        <w:t>&lt;/Members&gt;</w:t>
      </w:r>
    </w:p>
    <w:p w14:paraId="3CFD7F95" w14:textId="77777777" w:rsidR="00FA3419" w:rsidRPr="002A59EB" w:rsidRDefault="00FA3419" w:rsidP="00FA3419">
      <w:pPr>
        <w:pStyle w:val="NormalBold"/>
      </w:pPr>
      <w:r w:rsidRPr="002A59EB">
        <w:rPr>
          <w:rStyle w:val="HideTWBExt"/>
          <w:noProof w:val="0"/>
        </w:rPr>
        <w:t>&lt;/RepeatBlock-By&gt;</w:t>
      </w:r>
    </w:p>
    <w:p w14:paraId="641449E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964D7EB" w14:textId="0E37A7B4" w:rsidR="00FA3419" w:rsidRPr="002A59EB" w:rsidRDefault="00FA3419" w:rsidP="00FA3419">
      <w:pPr>
        <w:pStyle w:val="NormalBold"/>
      </w:pPr>
      <w:r w:rsidRPr="002A59EB">
        <w:rPr>
          <w:rStyle w:val="HideTWBExt"/>
          <w:noProof w:val="0"/>
        </w:rPr>
        <w:t>&lt;Article&gt;</w:t>
      </w:r>
      <w:r w:rsidRPr="002A59EB">
        <w:t xml:space="preserve">Artikel 40 – Buchstabe a – Absatz 1 – </w:t>
      </w:r>
      <w:r w:rsidR="00A60349">
        <w:t>Buchstabe</w:t>
      </w:r>
      <w:r w:rsidRPr="002A59EB">
        <w:t>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0371D75" w14:textId="77777777" w:rsidTr="00A60349">
        <w:trPr>
          <w:trHeight w:val="240"/>
          <w:jc w:val="center"/>
        </w:trPr>
        <w:tc>
          <w:tcPr>
            <w:tcW w:w="9752" w:type="dxa"/>
            <w:gridSpan w:val="2"/>
          </w:tcPr>
          <w:p w14:paraId="2CBC55DF" w14:textId="77777777" w:rsidR="00FA3419" w:rsidRPr="002A59EB" w:rsidRDefault="00FA3419" w:rsidP="00A60349"/>
        </w:tc>
      </w:tr>
      <w:tr w:rsidR="00FA3419" w:rsidRPr="002A59EB" w14:paraId="761E3238" w14:textId="77777777" w:rsidTr="00A60349">
        <w:trPr>
          <w:trHeight w:val="240"/>
          <w:jc w:val="center"/>
        </w:trPr>
        <w:tc>
          <w:tcPr>
            <w:tcW w:w="4876" w:type="dxa"/>
            <w:hideMark/>
          </w:tcPr>
          <w:p w14:paraId="6D71FC59" w14:textId="77777777" w:rsidR="00FA3419" w:rsidRPr="002A59EB" w:rsidRDefault="00FA3419" w:rsidP="00A60349">
            <w:pPr>
              <w:pStyle w:val="AmColumnHeading"/>
            </w:pPr>
            <w:r w:rsidRPr="002A59EB">
              <w:t>Vorschlag der Kommission</w:t>
            </w:r>
          </w:p>
        </w:tc>
        <w:tc>
          <w:tcPr>
            <w:tcW w:w="4876" w:type="dxa"/>
            <w:hideMark/>
          </w:tcPr>
          <w:p w14:paraId="48EAE349" w14:textId="77777777" w:rsidR="00FA3419" w:rsidRPr="002A59EB" w:rsidRDefault="00FA3419" w:rsidP="00A60349">
            <w:pPr>
              <w:pStyle w:val="AmColumnHeading"/>
            </w:pPr>
            <w:r w:rsidRPr="002A59EB">
              <w:t>Geänderter Text</w:t>
            </w:r>
          </w:p>
        </w:tc>
      </w:tr>
      <w:tr w:rsidR="00FA3419" w:rsidRPr="002A59EB" w14:paraId="5C711983" w14:textId="77777777" w:rsidTr="00A60349">
        <w:trPr>
          <w:jc w:val="center"/>
        </w:trPr>
        <w:tc>
          <w:tcPr>
            <w:tcW w:w="4876" w:type="dxa"/>
            <w:hideMark/>
          </w:tcPr>
          <w:p w14:paraId="7F799237" w14:textId="77777777" w:rsidR="00FA3419" w:rsidRPr="002A59EB" w:rsidRDefault="00FA3419" w:rsidP="00A60349">
            <w:pPr>
              <w:pStyle w:val="Normal6a"/>
            </w:pPr>
            <w:r w:rsidRPr="002A59EB">
              <w:t>i)</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75EB3C31" w14:textId="77777777" w:rsidR="00FA3419" w:rsidRPr="002A59EB" w:rsidRDefault="00FA3419" w:rsidP="00A60349">
            <w:pPr>
              <w:pStyle w:val="Normal6a"/>
            </w:pPr>
            <w:r w:rsidRPr="002A59EB">
              <w:t>i)</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w:t>
            </w:r>
            <w:r w:rsidRPr="002A59EB">
              <w:rPr>
                <w:b/>
                <w:i/>
              </w:rPr>
              <w:t>für jeden Mitgliedstaat</w:t>
            </w:r>
            <w:r w:rsidRPr="002A59EB">
              <w:t xml:space="preserve">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r>
    </w:tbl>
    <w:p w14:paraId="79EC9E3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{ES}</w:t>
      </w:r>
      <w:r w:rsidRPr="002A59EB">
        <w:t>es</w:t>
      </w:r>
      <w:r w:rsidRPr="002A59EB">
        <w:rPr>
          <w:rStyle w:val="HideTWBExt"/>
          <w:noProof w:val="0"/>
        </w:rPr>
        <w:t>&lt;/Original&gt;</w:t>
      </w:r>
    </w:p>
    <w:p w14:paraId="057E85D7"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1E14545" w14:textId="77777777" w:rsidR="00FA3419" w:rsidRPr="002A59EB" w:rsidRDefault="00FA3419" w:rsidP="00FA3419">
      <w:pPr>
        <w:pStyle w:val="AmJustText"/>
      </w:pPr>
      <w:r w:rsidRPr="002A59EB">
        <w:t>Der Anteil von 20 % soll nicht für die gesamte Union, sondern für jeden Mitgliedstaat eingehalten werden.</w:t>
      </w:r>
    </w:p>
    <w:p w14:paraId="1A2B62CD" w14:textId="77777777" w:rsidR="00FA3419" w:rsidRPr="002A59EB" w:rsidRDefault="00FA3419" w:rsidP="00FA3419">
      <w:r w:rsidRPr="002A59EB">
        <w:rPr>
          <w:rStyle w:val="HideTWBExt"/>
          <w:noProof w:val="0"/>
        </w:rPr>
        <w:t>&lt;/Amend&gt;</w:t>
      </w:r>
    </w:p>
    <w:p w14:paraId="42689AC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219</w:t>
      </w:r>
      <w:r w:rsidRPr="002A59EB">
        <w:rPr>
          <w:rStyle w:val="HideTWBExt"/>
          <w:noProof w:val="0"/>
        </w:rPr>
        <w:t>&lt;/NumAm&gt;</w:t>
      </w:r>
    </w:p>
    <w:p w14:paraId="420587D9" w14:textId="77777777" w:rsidR="00FA3419" w:rsidRPr="002A59EB" w:rsidRDefault="00FA3419" w:rsidP="00FA3419">
      <w:pPr>
        <w:pStyle w:val="NormalBold"/>
      </w:pPr>
      <w:r w:rsidRPr="002A59EB">
        <w:rPr>
          <w:rStyle w:val="HideTWBExt"/>
          <w:noProof w:val="0"/>
        </w:rPr>
        <w:t>&lt;RepeatBlock-By&gt;&lt;Members&gt;</w:t>
      </w:r>
      <w:r w:rsidRPr="002A59EB">
        <w:t xml:space="preserve"> Jadwiga Wiśniewska, Patryk Jaki</w:t>
      </w:r>
      <w:r w:rsidRPr="002A59EB">
        <w:rPr>
          <w:rStyle w:val="HideTWBExt"/>
          <w:noProof w:val="0"/>
        </w:rPr>
        <w:t>&lt;/Members&gt;</w:t>
      </w:r>
    </w:p>
    <w:p w14:paraId="69397056" w14:textId="77777777" w:rsidR="00FA3419" w:rsidRPr="002A59EB" w:rsidRDefault="00FA3419" w:rsidP="00FA3419">
      <w:pPr>
        <w:pStyle w:val="NormalBold"/>
      </w:pPr>
      <w:r w:rsidRPr="002A59EB">
        <w:rPr>
          <w:rStyle w:val="HideTWBExt"/>
          <w:noProof w:val="0"/>
        </w:rPr>
        <w:t>&lt;/RepeatBlock-By&gt;</w:t>
      </w:r>
    </w:p>
    <w:p w14:paraId="5B9791A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0BB5130" w14:textId="77777777" w:rsidR="00FA3419" w:rsidRPr="002A59EB" w:rsidRDefault="00FA3419" w:rsidP="00FA3419">
      <w:pPr>
        <w:pStyle w:val="NormalBold"/>
      </w:pPr>
      <w:r w:rsidRPr="002A59EB">
        <w:rPr>
          <w:rStyle w:val="HideTWBExt"/>
          <w:noProof w:val="0"/>
        </w:rPr>
        <w:t>&lt;Article&gt;</w:t>
      </w:r>
      <w:r w:rsidRPr="002A59EB">
        <w:t>Artikel 40 – Buchstabe a–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B22A7F6" w14:textId="77777777" w:rsidTr="00A60349">
        <w:trPr>
          <w:trHeight w:val="240"/>
          <w:jc w:val="center"/>
        </w:trPr>
        <w:tc>
          <w:tcPr>
            <w:tcW w:w="9752" w:type="dxa"/>
            <w:gridSpan w:val="2"/>
          </w:tcPr>
          <w:p w14:paraId="0D268E02" w14:textId="77777777" w:rsidR="00FA3419" w:rsidRPr="002A59EB" w:rsidRDefault="00FA3419" w:rsidP="00A60349"/>
        </w:tc>
      </w:tr>
      <w:tr w:rsidR="00FA3419" w:rsidRPr="002A59EB" w14:paraId="2DB50AAC" w14:textId="77777777" w:rsidTr="00A60349">
        <w:trPr>
          <w:trHeight w:val="240"/>
          <w:jc w:val="center"/>
        </w:trPr>
        <w:tc>
          <w:tcPr>
            <w:tcW w:w="4876" w:type="dxa"/>
            <w:hideMark/>
          </w:tcPr>
          <w:p w14:paraId="1B925BEA" w14:textId="77777777" w:rsidR="00FA3419" w:rsidRPr="002A59EB" w:rsidRDefault="00FA3419" w:rsidP="00A60349">
            <w:pPr>
              <w:pStyle w:val="AmColumnHeading"/>
            </w:pPr>
            <w:r w:rsidRPr="002A59EB">
              <w:t>Vorschlag der Kommission</w:t>
            </w:r>
          </w:p>
        </w:tc>
        <w:tc>
          <w:tcPr>
            <w:tcW w:w="4876" w:type="dxa"/>
            <w:hideMark/>
          </w:tcPr>
          <w:p w14:paraId="58DCE7CA" w14:textId="77777777" w:rsidR="00FA3419" w:rsidRPr="002A59EB" w:rsidRDefault="00FA3419" w:rsidP="00A60349">
            <w:pPr>
              <w:pStyle w:val="AmColumnHeading"/>
            </w:pPr>
            <w:r w:rsidRPr="002A59EB">
              <w:t>Geänderter Text</w:t>
            </w:r>
          </w:p>
        </w:tc>
      </w:tr>
      <w:tr w:rsidR="00FA3419" w:rsidRPr="002A59EB" w14:paraId="5777D7EE" w14:textId="77777777" w:rsidTr="00A60349">
        <w:trPr>
          <w:jc w:val="center"/>
        </w:trPr>
        <w:tc>
          <w:tcPr>
            <w:tcW w:w="4876" w:type="dxa"/>
            <w:hideMark/>
          </w:tcPr>
          <w:p w14:paraId="15673D9B" w14:textId="77777777" w:rsidR="00FA3419" w:rsidRPr="002A59EB" w:rsidRDefault="00FA3419" w:rsidP="00A60349">
            <w:pPr>
              <w:pStyle w:val="Normal6a"/>
            </w:pPr>
            <w:r w:rsidRPr="002A59EB">
              <w:t>i)</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w:t>
            </w:r>
            <w:r w:rsidRPr="002A59EB">
              <w:rPr>
                <w:b/>
                <w:bCs/>
                <w:i/>
                <w:iCs/>
              </w:rPr>
              <w:t>Jahresdurchschnitt</w:t>
            </w:r>
            <w:r w:rsidRPr="002A59EB">
              <w:t xml:space="preserve">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34B323F9" w14:textId="77777777" w:rsidR="00FA3419" w:rsidRPr="002A59EB" w:rsidRDefault="00FA3419" w:rsidP="00A60349">
            <w:pPr>
              <w:pStyle w:val="Normal6a"/>
            </w:pPr>
            <w:r w:rsidRPr="002A59EB">
              <w:t>i)</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w:t>
            </w:r>
            <w:r w:rsidRPr="002A59EB">
              <w:rPr>
                <w:b/>
                <w:bCs/>
                <w:i/>
                <w:iCs/>
              </w:rPr>
              <w:t>Vierteljahresdurchschnitt</w:t>
            </w:r>
            <w:r w:rsidRPr="002A59EB">
              <w:t xml:space="preserve">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r>
    </w:tbl>
    <w:p w14:paraId="2BA3A27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3F9BD937" w14:textId="77777777" w:rsidR="00FA3419" w:rsidRPr="002A59EB" w:rsidRDefault="00FA3419" w:rsidP="00FA3419">
      <w:r w:rsidRPr="002A59EB">
        <w:rPr>
          <w:rStyle w:val="HideTWBExt"/>
          <w:noProof w:val="0"/>
        </w:rPr>
        <w:t>&lt;/Amend&gt;</w:t>
      </w:r>
    </w:p>
    <w:p w14:paraId="54AB2AB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220</w:t>
      </w:r>
      <w:r w:rsidRPr="002A59EB">
        <w:rPr>
          <w:rStyle w:val="HideTWBExt"/>
          <w:noProof w:val="0"/>
        </w:rPr>
        <w:t>&lt;/NumAm&gt;</w:t>
      </w:r>
    </w:p>
    <w:p w14:paraId="4592EEF9"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30E69249" w14:textId="77777777" w:rsidR="00FA3419" w:rsidRPr="002A59EB" w:rsidRDefault="00FA3419" w:rsidP="00FA3419">
      <w:pPr>
        <w:pStyle w:val="NormalBold"/>
      </w:pPr>
      <w:r w:rsidRPr="002A59EB">
        <w:rPr>
          <w:rStyle w:val="HideTWBExt"/>
          <w:noProof w:val="0"/>
        </w:rPr>
        <w:t>&lt;/RepeatBlock-By&gt;</w:t>
      </w:r>
    </w:p>
    <w:p w14:paraId="1886CD7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6852AFF" w14:textId="77777777" w:rsidR="00FA3419" w:rsidRPr="002A59EB" w:rsidRDefault="00FA3419" w:rsidP="00FA3419">
      <w:pPr>
        <w:pStyle w:val="NormalBold"/>
      </w:pPr>
      <w:r w:rsidRPr="002A59EB">
        <w:rPr>
          <w:rStyle w:val="HideTWBExt"/>
          <w:noProof w:val="0"/>
        </w:rPr>
        <w:t>&lt;Article&gt;</w:t>
      </w:r>
      <w:r w:rsidRPr="002A59EB">
        <w:t>Artikel 40 – Absatz 1 – Buchstabe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F1E6EBE" w14:textId="77777777" w:rsidTr="00A60349">
        <w:trPr>
          <w:trHeight w:val="240"/>
          <w:jc w:val="center"/>
        </w:trPr>
        <w:tc>
          <w:tcPr>
            <w:tcW w:w="9752" w:type="dxa"/>
            <w:gridSpan w:val="2"/>
          </w:tcPr>
          <w:p w14:paraId="3DCF272B" w14:textId="77777777" w:rsidR="00FA3419" w:rsidRPr="002A59EB" w:rsidRDefault="00FA3419" w:rsidP="00A60349"/>
        </w:tc>
      </w:tr>
      <w:tr w:rsidR="00FA3419" w:rsidRPr="002A59EB" w14:paraId="05DF7706" w14:textId="77777777" w:rsidTr="00A60349">
        <w:trPr>
          <w:trHeight w:val="240"/>
          <w:jc w:val="center"/>
        </w:trPr>
        <w:tc>
          <w:tcPr>
            <w:tcW w:w="4876" w:type="dxa"/>
            <w:hideMark/>
          </w:tcPr>
          <w:p w14:paraId="5D8B4BDC" w14:textId="77777777" w:rsidR="00FA3419" w:rsidRPr="002A59EB" w:rsidRDefault="00FA3419" w:rsidP="00A60349">
            <w:pPr>
              <w:pStyle w:val="AmColumnHeading"/>
            </w:pPr>
            <w:r w:rsidRPr="002A59EB">
              <w:t>Vorschlag der Kommission</w:t>
            </w:r>
          </w:p>
        </w:tc>
        <w:tc>
          <w:tcPr>
            <w:tcW w:w="4876" w:type="dxa"/>
            <w:hideMark/>
          </w:tcPr>
          <w:p w14:paraId="43EA12C9" w14:textId="77777777" w:rsidR="00FA3419" w:rsidRPr="002A59EB" w:rsidRDefault="00FA3419" w:rsidP="00A60349">
            <w:pPr>
              <w:pStyle w:val="AmColumnHeading"/>
            </w:pPr>
            <w:r w:rsidRPr="002A59EB">
              <w:t>Geänderter Text</w:t>
            </w:r>
          </w:p>
        </w:tc>
      </w:tr>
      <w:tr w:rsidR="00FA3419" w:rsidRPr="002A59EB" w14:paraId="340129DC" w14:textId="77777777" w:rsidTr="00A60349">
        <w:trPr>
          <w:jc w:val="center"/>
        </w:trPr>
        <w:tc>
          <w:tcPr>
            <w:tcW w:w="4876" w:type="dxa"/>
            <w:hideMark/>
          </w:tcPr>
          <w:p w14:paraId="68E5D806" w14:textId="77777777" w:rsidR="00FA3419" w:rsidRPr="002A59EB" w:rsidRDefault="00FA3419" w:rsidP="00A60349">
            <w:pPr>
              <w:pStyle w:val="Normal6a"/>
            </w:pPr>
            <w:r w:rsidRPr="002A59EB">
              <w:rPr>
                <w:b/>
                <w:i/>
              </w:rPr>
              <w:t>„</w:t>
            </w:r>
            <w:r w:rsidRPr="002A59EB">
              <w:t>i)</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w:t>
            </w:r>
            <w:r w:rsidRPr="002A59EB">
              <w:rPr>
                <w:b/>
                <w:i/>
              </w:rPr>
              <w:t>20 %</w:t>
            </w:r>
            <w:r w:rsidRPr="002A59EB">
              <w:t xml:space="preserve"> oder weniger beträgt, es sei denn, in dem betreffenden Drittstaat ist seit Veröffentlichung der einschlägigen Eurostat-Daten eine erhebliche Änderung eingetreten oder der Antragsteller gehört einer Personengruppe an, bei der der Anteil von </w:t>
            </w:r>
            <w:r w:rsidRPr="002A59EB">
              <w:rPr>
                <w:b/>
                <w:i/>
              </w:rPr>
              <w:t>20 %</w:t>
            </w:r>
            <w:r w:rsidRPr="002A59EB">
              <w:t xml:space="preserve"> oder weniger nicht als repräsentativ für ihren Schutzbedarf angesehen werden kann.</w:t>
            </w:r>
            <w:r w:rsidRPr="002A59EB">
              <w:rPr>
                <w:b/>
                <w:i/>
              </w:rPr>
              <w:t>“</w:t>
            </w:r>
          </w:p>
        </w:tc>
        <w:tc>
          <w:tcPr>
            <w:tcW w:w="4876" w:type="dxa"/>
            <w:hideMark/>
          </w:tcPr>
          <w:p w14:paraId="549D5CE2" w14:textId="77777777" w:rsidR="00FA3419" w:rsidRPr="002A59EB" w:rsidRDefault="00FA3419" w:rsidP="00A60349">
            <w:pPr>
              <w:pStyle w:val="Normal6a"/>
            </w:pPr>
            <w:r w:rsidRPr="002A59EB">
              <w:t>i)</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w:t>
            </w:r>
            <w:r w:rsidRPr="002A59EB">
              <w:rPr>
                <w:b/>
                <w:i/>
              </w:rPr>
              <w:t>50 %</w:t>
            </w:r>
            <w:r w:rsidRPr="002A59EB">
              <w:t xml:space="preserve"> oder weniger beträgt, es sei denn, in dem betreffenden Drittstaat ist seit Veröffentlichung der einschlägigen Eurostat-Daten eine erhebliche Änderung eingetreten oder der Antragsteller gehört einer Personengruppe an, bei der der Anteil von </w:t>
            </w:r>
            <w:r w:rsidRPr="002A59EB">
              <w:rPr>
                <w:b/>
                <w:i/>
              </w:rPr>
              <w:t>50 %</w:t>
            </w:r>
            <w:r w:rsidRPr="002A59EB">
              <w:t xml:space="preserve"> oder weniger nicht als repräsentativ für ihren Schutzbedarf angesehen werden kann.</w:t>
            </w:r>
          </w:p>
        </w:tc>
      </w:tr>
    </w:tbl>
    <w:p w14:paraId="2BAFBC0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FCC5F76" w14:textId="77777777" w:rsidR="00FA3419" w:rsidRPr="002A59EB" w:rsidRDefault="00FA3419" w:rsidP="00FA3419">
      <w:r w:rsidRPr="002A59EB">
        <w:rPr>
          <w:rStyle w:val="HideTWBExt"/>
          <w:noProof w:val="0"/>
        </w:rPr>
        <w:t>&lt;/Amend&gt;</w:t>
      </w:r>
    </w:p>
    <w:p w14:paraId="57D17AC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221</w:t>
      </w:r>
      <w:r w:rsidRPr="002A59EB">
        <w:rPr>
          <w:rStyle w:val="HideTWBExt"/>
          <w:noProof w:val="0"/>
        </w:rPr>
        <w:t>&lt;/NumAm&gt;</w:t>
      </w:r>
    </w:p>
    <w:p w14:paraId="1A61098E"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7B84276" w14:textId="77777777" w:rsidR="00FA3419" w:rsidRPr="002A59EB" w:rsidRDefault="00FA3419" w:rsidP="00FA3419">
      <w:pPr>
        <w:pStyle w:val="NormalBold"/>
      </w:pPr>
      <w:r w:rsidRPr="002A59EB">
        <w:rPr>
          <w:rStyle w:val="HideTWBExt"/>
          <w:noProof w:val="0"/>
        </w:rPr>
        <w:t>&lt;/RepeatBlock-By&gt;</w:t>
      </w:r>
    </w:p>
    <w:p w14:paraId="12DA735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187E5F0" w14:textId="77777777" w:rsidR="00FA3419" w:rsidRPr="002A59EB" w:rsidRDefault="00FA3419" w:rsidP="00FA3419">
      <w:pPr>
        <w:pStyle w:val="NormalBold"/>
      </w:pPr>
      <w:r w:rsidRPr="002A59EB">
        <w:rPr>
          <w:rStyle w:val="HideTWBExt"/>
          <w:noProof w:val="0"/>
        </w:rPr>
        <w:t>&lt;Article&gt;</w:t>
      </w:r>
      <w:r w:rsidRPr="002A59EB">
        <w:t>Artikel 40 – Absatz 5 – Buchstabe c</w:t>
      </w:r>
      <w:r w:rsidRPr="002A59E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DA1F791" w14:textId="77777777" w:rsidTr="00A60349">
        <w:trPr>
          <w:trHeight w:val="240"/>
          <w:jc w:val="center"/>
        </w:trPr>
        <w:tc>
          <w:tcPr>
            <w:tcW w:w="9752" w:type="dxa"/>
            <w:gridSpan w:val="2"/>
          </w:tcPr>
          <w:p w14:paraId="358D0267" w14:textId="77777777" w:rsidR="00FA3419" w:rsidRPr="002A59EB" w:rsidRDefault="00FA3419" w:rsidP="00A60349"/>
        </w:tc>
      </w:tr>
      <w:tr w:rsidR="00FA3419" w:rsidRPr="002A59EB" w14:paraId="21CDBC00" w14:textId="77777777" w:rsidTr="00A60349">
        <w:trPr>
          <w:trHeight w:val="240"/>
          <w:jc w:val="center"/>
        </w:trPr>
        <w:tc>
          <w:tcPr>
            <w:tcW w:w="4876" w:type="dxa"/>
            <w:hideMark/>
          </w:tcPr>
          <w:p w14:paraId="49A360D3" w14:textId="77777777" w:rsidR="00FA3419" w:rsidRPr="002A59EB" w:rsidRDefault="00FA3419" w:rsidP="00A60349">
            <w:pPr>
              <w:pStyle w:val="AmColumnHeading"/>
            </w:pPr>
            <w:r w:rsidRPr="002A59EB">
              <w:t>Vorschlag der Kommission</w:t>
            </w:r>
          </w:p>
        </w:tc>
        <w:tc>
          <w:tcPr>
            <w:tcW w:w="4876" w:type="dxa"/>
            <w:hideMark/>
          </w:tcPr>
          <w:p w14:paraId="1BC64EE7" w14:textId="77777777" w:rsidR="00FA3419" w:rsidRPr="002A59EB" w:rsidRDefault="00FA3419" w:rsidP="00A60349">
            <w:pPr>
              <w:pStyle w:val="AmColumnHeading"/>
            </w:pPr>
            <w:r w:rsidRPr="002A59EB">
              <w:t>Geänderter Text</w:t>
            </w:r>
          </w:p>
        </w:tc>
      </w:tr>
      <w:tr w:rsidR="00FA3419" w:rsidRPr="002A59EB" w14:paraId="69319055" w14:textId="77777777" w:rsidTr="00A60349">
        <w:trPr>
          <w:jc w:val="center"/>
        </w:trPr>
        <w:tc>
          <w:tcPr>
            <w:tcW w:w="4876" w:type="dxa"/>
            <w:hideMark/>
          </w:tcPr>
          <w:p w14:paraId="6CB21BCC" w14:textId="77777777" w:rsidR="00FA3419" w:rsidRPr="002A59EB" w:rsidRDefault="00FA3419" w:rsidP="00A60349">
            <w:pPr>
              <w:pStyle w:val="Normal6a"/>
            </w:pPr>
            <w:r w:rsidRPr="002A59EB">
              <w:rPr>
                <w:b/>
                <w:i/>
              </w:rPr>
              <w:t>„c) 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tcPr>
          <w:p w14:paraId="07E14C1C" w14:textId="77777777" w:rsidR="00FA3419" w:rsidRPr="002A59EB" w:rsidRDefault="00FA3419" w:rsidP="00A60349">
            <w:pPr>
              <w:pStyle w:val="Normal6a"/>
            </w:pPr>
            <w:r w:rsidRPr="002A59EB">
              <w:rPr>
                <w:b/>
                <w:i/>
              </w:rPr>
              <w:t>entfällt</w:t>
            </w:r>
          </w:p>
        </w:tc>
      </w:tr>
    </w:tbl>
    <w:p w14:paraId="2D7AF5A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2DF8C7"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3BADDB96" w14:textId="77777777" w:rsidR="00FA3419" w:rsidRPr="002A59EB" w:rsidRDefault="00FA3419" w:rsidP="00FA3419">
      <w:pPr>
        <w:pStyle w:val="AmJustText"/>
      </w:pPr>
      <w:r w:rsidRPr="002A59EB">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17CDD58C" w14:textId="77777777" w:rsidR="00FA3419" w:rsidRPr="002A59EB" w:rsidRDefault="00FA3419" w:rsidP="00FA3419">
      <w:r w:rsidRPr="002A59EB">
        <w:rPr>
          <w:rStyle w:val="HideTWBExt"/>
          <w:noProof w:val="0"/>
        </w:rPr>
        <w:t>&lt;/Amend&gt;</w:t>
      </w:r>
    </w:p>
    <w:p w14:paraId="726CBE2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222</w:t>
      </w:r>
      <w:r w:rsidRPr="002A59EB">
        <w:rPr>
          <w:rStyle w:val="HideTWBExt"/>
          <w:noProof w:val="0"/>
        </w:rPr>
        <w:t>&lt;/NumAm&gt;</w:t>
      </w:r>
    </w:p>
    <w:p w14:paraId="50C795D7"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3CC3173" w14:textId="77777777" w:rsidR="00FA3419" w:rsidRPr="002A59EB" w:rsidRDefault="00FA3419" w:rsidP="00FA3419">
      <w:pPr>
        <w:pStyle w:val="NormalBold"/>
      </w:pPr>
      <w:r w:rsidRPr="002A59EB">
        <w:rPr>
          <w:rStyle w:val="HideTWBExt"/>
          <w:noProof w:val="0"/>
        </w:rPr>
        <w:t>&lt;/RepeatBlock-By&gt;</w:t>
      </w:r>
    </w:p>
    <w:p w14:paraId="1B91C22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1D2F112" w14:textId="77777777" w:rsidR="00FA3419" w:rsidRPr="002A59EB" w:rsidRDefault="00FA3419" w:rsidP="00FA3419">
      <w:pPr>
        <w:pStyle w:val="NormalBold"/>
      </w:pPr>
      <w:r w:rsidRPr="002A59EB">
        <w:rPr>
          <w:rStyle w:val="HideTWBExt"/>
          <w:noProof w:val="0"/>
        </w:rPr>
        <w:t>&lt;Article&gt;</w:t>
      </w:r>
      <w:r w:rsidRPr="002A59EB">
        <w:t>Artikel 40 – Absatz 5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53870E3" w14:textId="77777777" w:rsidTr="00A60349">
        <w:trPr>
          <w:trHeight w:val="240"/>
          <w:jc w:val="center"/>
        </w:trPr>
        <w:tc>
          <w:tcPr>
            <w:tcW w:w="9752" w:type="dxa"/>
            <w:gridSpan w:val="2"/>
          </w:tcPr>
          <w:p w14:paraId="54770645" w14:textId="77777777" w:rsidR="00FA3419" w:rsidRPr="002A59EB" w:rsidRDefault="00FA3419" w:rsidP="00A60349"/>
        </w:tc>
      </w:tr>
      <w:tr w:rsidR="00FA3419" w:rsidRPr="002A59EB" w14:paraId="5B354689" w14:textId="77777777" w:rsidTr="00A60349">
        <w:trPr>
          <w:trHeight w:val="240"/>
          <w:jc w:val="center"/>
        </w:trPr>
        <w:tc>
          <w:tcPr>
            <w:tcW w:w="4876" w:type="dxa"/>
            <w:hideMark/>
          </w:tcPr>
          <w:p w14:paraId="114F9CEB" w14:textId="77777777" w:rsidR="00FA3419" w:rsidRPr="002A59EB" w:rsidRDefault="00FA3419" w:rsidP="00A60349">
            <w:pPr>
              <w:pStyle w:val="AmColumnHeading"/>
            </w:pPr>
            <w:r w:rsidRPr="002A59EB">
              <w:t>Vorschlag der Kommission</w:t>
            </w:r>
          </w:p>
        </w:tc>
        <w:tc>
          <w:tcPr>
            <w:tcW w:w="4876" w:type="dxa"/>
            <w:hideMark/>
          </w:tcPr>
          <w:p w14:paraId="36439EF1" w14:textId="77777777" w:rsidR="00FA3419" w:rsidRPr="002A59EB" w:rsidRDefault="00FA3419" w:rsidP="00A60349">
            <w:pPr>
              <w:pStyle w:val="AmColumnHeading"/>
            </w:pPr>
            <w:r w:rsidRPr="002A59EB">
              <w:t>Geänderter Text</w:t>
            </w:r>
          </w:p>
        </w:tc>
      </w:tr>
      <w:tr w:rsidR="00FA3419" w:rsidRPr="002A59EB" w14:paraId="0AAEA0B7" w14:textId="77777777" w:rsidTr="00A60349">
        <w:trPr>
          <w:jc w:val="center"/>
        </w:trPr>
        <w:tc>
          <w:tcPr>
            <w:tcW w:w="4876" w:type="dxa"/>
            <w:hideMark/>
          </w:tcPr>
          <w:p w14:paraId="25DFDE72" w14:textId="77777777" w:rsidR="00FA3419" w:rsidRPr="002A59EB" w:rsidRDefault="00FA3419" w:rsidP="00A60349">
            <w:pPr>
              <w:pStyle w:val="Normal6a"/>
            </w:pPr>
            <w:r w:rsidRPr="002A59EB">
              <w:rPr>
                <w:b/>
                <w:i/>
              </w:rPr>
              <w:t>„c)</w:t>
            </w:r>
            <w:r w:rsidRPr="002A59EB">
              <w:tab/>
            </w:r>
            <w:r w:rsidRPr="002A59EB">
              <w:rPr>
                <w:b/>
                <w:i/>
              </w:rPr>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18658BBD" w14:textId="77777777" w:rsidR="00FA3419" w:rsidRPr="002A59EB" w:rsidRDefault="00FA3419" w:rsidP="00A60349">
            <w:pPr>
              <w:pStyle w:val="Normal6a"/>
            </w:pPr>
            <w:r w:rsidRPr="002A59EB">
              <w:rPr>
                <w:b/>
                <w:i/>
              </w:rPr>
              <w:t>entfällt</w:t>
            </w:r>
          </w:p>
        </w:tc>
      </w:tr>
    </w:tbl>
    <w:p w14:paraId="685831C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A7B241F" w14:textId="77777777" w:rsidR="00FA3419" w:rsidRPr="002A59EB" w:rsidRDefault="00FA3419" w:rsidP="00FA3419">
      <w:r w:rsidRPr="002A59EB">
        <w:rPr>
          <w:rStyle w:val="HideTWBExt"/>
          <w:noProof w:val="0"/>
        </w:rPr>
        <w:t>&lt;/Amend&gt;</w:t>
      </w:r>
    </w:p>
    <w:p w14:paraId="19CAA21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223</w:t>
      </w:r>
      <w:r w:rsidRPr="002A59EB">
        <w:rPr>
          <w:rStyle w:val="HideTWBExt"/>
          <w:noProof w:val="0"/>
        </w:rPr>
        <w:t>&lt;/NumAm&gt;</w:t>
      </w:r>
    </w:p>
    <w:p w14:paraId="0DB9D22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CC01509" w14:textId="77777777" w:rsidR="00FA3419" w:rsidRPr="002A59EB" w:rsidRDefault="00FA3419" w:rsidP="00FA3419">
      <w:pPr>
        <w:pStyle w:val="NormalBold"/>
      </w:pPr>
      <w:r w:rsidRPr="002A59EB">
        <w:rPr>
          <w:rStyle w:val="HideTWBExt"/>
          <w:noProof w:val="0"/>
        </w:rPr>
        <w:t>&lt;/RepeatBlock-By&gt;</w:t>
      </w:r>
    </w:p>
    <w:p w14:paraId="5FF3BF3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4FB0BED" w14:textId="77777777" w:rsidR="00FA3419" w:rsidRPr="002A59EB" w:rsidRDefault="00FA3419" w:rsidP="00FA3419">
      <w:pPr>
        <w:pStyle w:val="NormalBold"/>
      </w:pPr>
      <w:r w:rsidRPr="002A59EB">
        <w:rPr>
          <w:rStyle w:val="HideTWBExt"/>
          <w:noProof w:val="0"/>
        </w:rPr>
        <w:t>&lt;Article&gt;</w:t>
      </w:r>
      <w:r w:rsidRPr="002A59EB">
        <w:t>Artikel 40 – Absatz 5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E8ED793" w14:textId="77777777" w:rsidTr="00A60349">
        <w:trPr>
          <w:trHeight w:val="240"/>
          <w:jc w:val="center"/>
        </w:trPr>
        <w:tc>
          <w:tcPr>
            <w:tcW w:w="9752" w:type="dxa"/>
            <w:gridSpan w:val="2"/>
          </w:tcPr>
          <w:p w14:paraId="4E055B5D" w14:textId="77777777" w:rsidR="00FA3419" w:rsidRPr="002A59EB" w:rsidRDefault="00FA3419" w:rsidP="00A60349"/>
        </w:tc>
      </w:tr>
      <w:tr w:rsidR="00FA3419" w:rsidRPr="002A59EB" w14:paraId="05E813E4" w14:textId="77777777" w:rsidTr="00A60349">
        <w:trPr>
          <w:trHeight w:val="240"/>
          <w:jc w:val="center"/>
        </w:trPr>
        <w:tc>
          <w:tcPr>
            <w:tcW w:w="4876" w:type="dxa"/>
            <w:hideMark/>
          </w:tcPr>
          <w:p w14:paraId="08F1059C" w14:textId="77777777" w:rsidR="00FA3419" w:rsidRPr="002A59EB" w:rsidRDefault="00FA3419" w:rsidP="00A60349">
            <w:pPr>
              <w:pStyle w:val="AmColumnHeading"/>
            </w:pPr>
            <w:r w:rsidRPr="002A59EB">
              <w:t>Vorschlag der Kommission</w:t>
            </w:r>
          </w:p>
        </w:tc>
        <w:tc>
          <w:tcPr>
            <w:tcW w:w="4876" w:type="dxa"/>
            <w:hideMark/>
          </w:tcPr>
          <w:p w14:paraId="2170F808" w14:textId="77777777" w:rsidR="00FA3419" w:rsidRPr="002A59EB" w:rsidRDefault="00FA3419" w:rsidP="00A60349">
            <w:pPr>
              <w:pStyle w:val="AmColumnHeading"/>
            </w:pPr>
            <w:r w:rsidRPr="002A59EB">
              <w:t>Geänderter Text</w:t>
            </w:r>
          </w:p>
        </w:tc>
      </w:tr>
      <w:tr w:rsidR="00FA3419" w:rsidRPr="002A59EB" w14:paraId="27C5ADB6" w14:textId="77777777" w:rsidTr="00A60349">
        <w:trPr>
          <w:jc w:val="center"/>
        </w:trPr>
        <w:tc>
          <w:tcPr>
            <w:tcW w:w="4876" w:type="dxa"/>
            <w:hideMark/>
          </w:tcPr>
          <w:p w14:paraId="334FC228" w14:textId="77777777" w:rsidR="00FA3419" w:rsidRPr="002A59EB" w:rsidRDefault="00FA3419" w:rsidP="00A60349">
            <w:pPr>
              <w:pStyle w:val="Normal6a"/>
            </w:pPr>
            <w:r w:rsidRPr="002A59EB">
              <w:rPr>
                <w:b/>
                <w:i/>
              </w:rPr>
              <w:t>„c)</w:t>
            </w:r>
            <w:r w:rsidRPr="002A59EB">
              <w:tab/>
            </w:r>
            <w:r w:rsidRPr="002A59EB">
              <w:rPr>
                <w:b/>
                <w:i/>
              </w:rPr>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15D85871" w14:textId="77777777" w:rsidR="00FA3419" w:rsidRPr="002A59EB" w:rsidRDefault="00FA3419" w:rsidP="00A60349">
            <w:pPr>
              <w:pStyle w:val="Normal6a"/>
            </w:pPr>
            <w:r w:rsidRPr="002A59EB">
              <w:rPr>
                <w:b/>
                <w:i/>
              </w:rPr>
              <w:t>entfällt</w:t>
            </w:r>
          </w:p>
        </w:tc>
      </w:tr>
    </w:tbl>
    <w:p w14:paraId="65A5DD9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7336FE2" w14:textId="77777777" w:rsidR="00FA3419" w:rsidRPr="002A59EB" w:rsidRDefault="00FA3419" w:rsidP="00FA3419">
      <w:r w:rsidRPr="002A59EB">
        <w:rPr>
          <w:rStyle w:val="HideTWBExt"/>
          <w:noProof w:val="0"/>
        </w:rPr>
        <w:t>&lt;/Amend&gt;</w:t>
      </w:r>
    </w:p>
    <w:p w14:paraId="7B46FD2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224</w:t>
      </w:r>
      <w:r w:rsidRPr="002A59EB">
        <w:rPr>
          <w:rStyle w:val="HideTWBExt"/>
          <w:noProof w:val="0"/>
        </w:rPr>
        <w:t>&lt;/NumAm&gt;</w:t>
      </w:r>
    </w:p>
    <w:p w14:paraId="6D69A95C"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09932EA1" w14:textId="77777777" w:rsidR="00FA3419" w:rsidRPr="002A59EB" w:rsidRDefault="00FA3419" w:rsidP="00FA3419">
      <w:pPr>
        <w:pStyle w:val="NormalBold"/>
      </w:pPr>
      <w:r w:rsidRPr="002A59EB">
        <w:rPr>
          <w:rStyle w:val="HideTWBExt"/>
          <w:noProof w:val="0"/>
        </w:rPr>
        <w:t>&lt;/RepeatBlock-By&gt;</w:t>
      </w:r>
    </w:p>
    <w:p w14:paraId="6E7081D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D33285E" w14:textId="77777777" w:rsidR="00FA3419" w:rsidRPr="002A59EB" w:rsidRDefault="00FA3419" w:rsidP="00FA3419">
      <w:pPr>
        <w:pStyle w:val="NormalBold"/>
      </w:pPr>
      <w:r w:rsidRPr="002A59EB">
        <w:rPr>
          <w:rStyle w:val="HideTWBExt"/>
          <w:noProof w:val="0"/>
        </w:rPr>
        <w:t>&lt;Article&gt;</w:t>
      </w:r>
      <w:r w:rsidRPr="002A59EB">
        <w:t>Artikel 40 – Absatz 5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091CF57" w14:textId="77777777" w:rsidTr="00A60349">
        <w:trPr>
          <w:trHeight w:val="240"/>
          <w:jc w:val="center"/>
        </w:trPr>
        <w:tc>
          <w:tcPr>
            <w:tcW w:w="9752" w:type="dxa"/>
            <w:gridSpan w:val="2"/>
          </w:tcPr>
          <w:p w14:paraId="5EA08EC4" w14:textId="77777777" w:rsidR="00FA3419" w:rsidRPr="002A59EB" w:rsidRDefault="00FA3419" w:rsidP="00A60349"/>
        </w:tc>
      </w:tr>
      <w:tr w:rsidR="00FA3419" w:rsidRPr="002A59EB" w14:paraId="0A091FA1" w14:textId="77777777" w:rsidTr="00A60349">
        <w:trPr>
          <w:trHeight w:val="240"/>
          <w:jc w:val="center"/>
        </w:trPr>
        <w:tc>
          <w:tcPr>
            <w:tcW w:w="4876" w:type="dxa"/>
            <w:hideMark/>
          </w:tcPr>
          <w:p w14:paraId="04CC2A28" w14:textId="77777777" w:rsidR="00FA3419" w:rsidRPr="002A59EB" w:rsidRDefault="00FA3419" w:rsidP="00A60349">
            <w:pPr>
              <w:pStyle w:val="AmColumnHeading"/>
            </w:pPr>
            <w:r w:rsidRPr="002A59EB">
              <w:t>Vorschlag der Kommission</w:t>
            </w:r>
          </w:p>
        </w:tc>
        <w:tc>
          <w:tcPr>
            <w:tcW w:w="4876" w:type="dxa"/>
            <w:hideMark/>
          </w:tcPr>
          <w:p w14:paraId="2779E313" w14:textId="77777777" w:rsidR="00FA3419" w:rsidRPr="002A59EB" w:rsidRDefault="00FA3419" w:rsidP="00A60349">
            <w:pPr>
              <w:pStyle w:val="AmColumnHeading"/>
            </w:pPr>
            <w:r w:rsidRPr="002A59EB">
              <w:t>Geänderter Text</w:t>
            </w:r>
          </w:p>
        </w:tc>
      </w:tr>
      <w:tr w:rsidR="00FA3419" w:rsidRPr="002A59EB" w14:paraId="435330F0" w14:textId="77777777" w:rsidTr="00A60349">
        <w:trPr>
          <w:jc w:val="center"/>
        </w:trPr>
        <w:tc>
          <w:tcPr>
            <w:tcW w:w="4876" w:type="dxa"/>
            <w:hideMark/>
          </w:tcPr>
          <w:p w14:paraId="1B0F2128" w14:textId="77777777" w:rsidR="00FA3419" w:rsidRPr="002A59EB" w:rsidRDefault="00FA3419" w:rsidP="00A60349">
            <w:pPr>
              <w:pStyle w:val="Normal6a"/>
            </w:pPr>
            <w:r w:rsidRPr="002A59EB">
              <w:rPr>
                <w:b/>
                <w:bCs/>
                <w:i/>
                <w:iCs/>
              </w:rPr>
              <w:t>„</w:t>
            </w:r>
            <w:r w:rsidRPr="002A59EB">
              <w:t>c)</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w:t>
            </w:r>
            <w:r w:rsidRPr="002A59EB">
              <w:rPr>
                <w:b/>
                <w:i/>
              </w:rPr>
              <w: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r w:rsidRPr="002A59EB">
              <w:t>.</w:t>
            </w:r>
            <w:r w:rsidRPr="002A59EB">
              <w:rPr>
                <w:b/>
                <w:i/>
              </w:rPr>
              <w:t>“</w:t>
            </w:r>
          </w:p>
        </w:tc>
        <w:tc>
          <w:tcPr>
            <w:tcW w:w="4876" w:type="dxa"/>
            <w:hideMark/>
          </w:tcPr>
          <w:p w14:paraId="2E77C1D1" w14:textId="77777777" w:rsidR="00FA3419" w:rsidRPr="002A59EB" w:rsidRDefault="00FA3419" w:rsidP="00A60349">
            <w:pPr>
              <w:pStyle w:val="Normal6a"/>
            </w:pPr>
            <w:r w:rsidRPr="002A59EB">
              <w:t>c)</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w:t>
            </w:r>
          </w:p>
        </w:tc>
      </w:tr>
    </w:tbl>
    <w:p w14:paraId="6989420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1B5D988" w14:textId="77777777" w:rsidR="00FA3419" w:rsidRPr="002A59EB" w:rsidRDefault="00FA3419" w:rsidP="00FA3419">
      <w:r w:rsidRPr="002A59EB">
        <w:rPr>
          <w:rStyle w:val="HideTWBExt"/>
          <w:noProof w:val="0"/>
        </w:rPr>
        <w:t>&lt;/Amend&gt;</w:t>
      </w:r>
    </w:p>
    <w:p w14:paraId="0AF3DF1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225</w:t>
      </w:r>
      <w:r w:rsidRPr="002A59EB">
        <w:rPr>
          <w:rStyle w:val="HideTWBExt"/>
          <w:noProof w:val="0"/>
        </w:rPr>
        <w:t>&lt;/NumAm&gt;</w:t>
      </w:r>
    </w:p>
    <w:p w14:paraId="48C23D23" w14:textId="77777777" w:rsidR="00FA3419" w:rsidRPr="002A59EB" w:rsidRDefault="00FA3419" w:rsidP="00FA3419">
      <w:pPr>
        <w:pStyle w:val="NormalBold"/>
      </w:pPr>
      <w:r w:rsidRPr="002A59EB">
        <w:rPr>
          <w:rStyle w:val="HideTWBExt"/>
          <w:noProof w:val="0"/>
        </w:rPr>
        <w:t>&lt;RepeatBlock-By&gt;&lt;Members&gt;</w:t>
      </w:r>
      <w:r w:rsidRPr="002A59EB">
        <w:t>Juan Ignacio Zoido Álvarez</w:t>
      </w:r>
      <w:r w:rsidRPr="002A59EB">
        <w:rPr>
          <w:rStyle w:val="HideTWBExt"/>
          <w:noProof w:val="0"/>
        </w:rPr>
        <w:t>&lt;/Members&gt;</w:t>
      </w:r>
    </w:p>
    <w:p w14:paraId="5EB04200" w14:textId="77777777" w:rsidR="00FA3419" w:rsidRPr="002A59EB" w:rsidRDefault="00FA3419" w:rsidP="00FA3419">
      <w:pPr>
        <w:pStyle w:val="NormalBold"/>
      </w:pPr>
      <w:r w:rsidRPr="002A59EB">
        <w:rPr>
          <w:rStyle w:val="HideTWBExt"/>
          <w:noProof w:val="0"/>
        </w:rPr>
        <w:t>&lt;/RepeatBlock-By&gt;</w:t>
      </w:r>
    </w:p>
    <w:p w14:paraId="2AE0F57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33656B7" w14:textId="77777777" w:rsidR="00FA3419" w:rsidRPr="002A59EB" w:rsidRDefault="00FA3419" w:rsidP="00FA3419">
      <w:pPr>
        <w:pStyle w:val="NormalBold"/>
      </w:pPr>
      <w:r w:rsidRPr="002A59EB">
        <w:rPr>
          <w:rStyle w:val="HideTWBExt"/>
          <w:noProof w:val="0"/>
        </w:rPr>
        <w:t>&lt;Article&gt;</w:t>
      </w:r>
      <w:r w:rsidRPr="002A59EB">
        <w:t>Artikel 40 – Buchstabe b – Absatz 5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91F01D7" w14:textId="77777777" w:rsidTr="00A60349">
        <w:trPr>
          <w:trHeight w:val="240"/>
          <w:jc w:val="center"/>
        </w:trPr>
        <w:tc>
          <w:tcPr>
            <w:tcW w:w="9752" w:type="dxa"/>
            <w:gridSpan w:val="2"/>
          </w:tcPr>
          <w:p w14:paraId="26A95498" w14:textId="77777777" w:rsidR="00FA3419" w:rsidRPr="002A59EB" w:rsidRDefault="00FA3419" w:rsidP="00A60349"/>
        </w:tc>
      </w:tr>
      <w:tr w:rsidR="00FA3419" w:rsidRPr="002A59EB" w14:paraId="49FE6D98" w14:textId="77777777" w:rsidTr="00A60349">
        <w:trPr>
          <w:trHeight w:val="240"/>
          <w:jc w:val="center"/>
        </w:trPr>
        <w:tc>
          <w:tcPr>
            <w:tcW w:w="4876" w:type="dxa"/>
            <w:hideMark/>
          </w:tcPr>
          <w:p w14:paraId="45967EE7" w14:textId="77777777" w:rsidR="00FA3419" w:rsidRPr="002A59EB" w:rsidRDefault="00FA3419" w:rsidP="00A60349">
            <w:pPr>
              <w:pStyle w:val="AmColumnHeading"/>
            </w:pPr>
            <w:r w:rsidRPr="002A59EB">
              <w:t>Vorschlag der Kommission</w:t>
            </w:r>
          </w:p>
        </w:tc>
        <w:tc>
          <w:tcPr>
            <w:tcW w:w="4876" w:type="dxa"/>
            <w:hideMark/>
          </w:tcPr>
          <w:p w14:paraId="398F500A" w14:textId="77777777" w:rsidR="00FA3419" w:rsidRPr="002A59EB" w:rsidRDefault="00FA3419" w:rsidP="00A60349">
            <w:pPr>
              <w:pStyle w:val="AmColumnHeading"/>
            </w:pPr>
            <w:r w:rsidRPr="002A59EB">
              <w:t>Geänderter Text</w:t>
            </w:r>
          </w:p>
        </w:tc>
      </w:tr>
      <w:tr w:rsidR="00FA3419" w:rsidRPr="002A59EB" w14:paraId="5AAC0E1D" w14:textId="77777777" w:rsidTr="00A60349">
        <w:trPr>
          <w:jc w:val="center"/>
        </w:trPr>
        <w:tc>
          <w:tcPr>
            <w:tcW w:w="4876" w:type="dxa"/>
            <w:hideMark/>
          </w:tcPr>
          <w:p w14:paraId="40BF3184" w14:textId="77777777" w:rsidR="00FA3419" w:rsidRPr="002A59EB" w:rsidRDefault="00FA3419" w:rsidP="00A60349">
            <w:pPr>
              <w:pStyle w:val="Normal6a"/>
            </w:pPr>
            <w:r w:rsidRPr="002A59EB">
              <w:t>c)</w:t>
            </w:r>
            <w:r w:rsidRPr="002A59EB">
              <w:tab/>
              <w:t>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01DB71DE" w14:textId="77777777" w:rsidR="00FA3419" w:rsidRPr="002A59EB" w:rsidRDefault="00FA3419" w:rsidP="00A60349">
            <w:pPr>
              <w:pStyle w:val="Normal6a"/>
            </w:pPr>
            <w:r w:rsidRPr="002A59EB">
              <w:t>c)</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w:t>
            </w:r>
            <w:r w:rsidRPr="002A59EB">
              <w:rPr>
                <w:b/>
                <w:i/>
              </w:rPr>
              <w:t>für jeden Mitgliedstaat</w:t>
            </w:r>
            <w:r w:rsidRPr="002A59EB">
              <w:t xml:space="preserve">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r>
    </w:tbl>
    <w:p w14:paraId="15A65EC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{ES}</w:t>
      </w:r>
      <w:r w:rsidRPr="002A59EB">
        <w:t>es</w:t>
      </w:r>
      <w:r w:rsidRPr="002A59EB">
        <w:rPr>
          <w:rStyle w:val="HideTWBExt"/>
          <w:noProof w:val="0"/>
        </w:rPr>
        <w:t>&lt;/Original&gt;</w:t>
      </w:r>
    </w:p>
    <w:p w14:paraId="2A8EECE2" w14:textId="77777777" w:rsidR="00FA3419" w:rsidRPr="002A59EB" w:rsidRDefault="00FA3419" w:rsidP="00FA3419">
      <w:r w:rsidRPr="002A59EB">
        <w:rPr>
          <w:rStyle w:val="HideTWBExt"/>
          <w:noProof w:val="0"/>
        </w:rPr>
        <w:t>&lt;/Amend&gt;</w:t>
      </w:r>
    </w:p>
    <w:p w14:paraId="1983721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226</w:t>
      </w:r>
      <w:r w:rsidRPr="002A59EB">
        <w:rPr>
          <w:rStyle w:val="HideTWBExt"/>
          <w:noProof w:val="0"/>
        </w:rPr>
        <w:t>&lt;/NumAm&gt;</w:t>
      </w:r>
    </w:p>
    <w:p w14:paraId="62BCFA4D"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06DB5848" w14:textId="77777777" w:rsidR="00FA3419" w:rsidRPr="002A59EB" w:rsidRDefault="00FA3419" w:rsidP="00FA3419">
      <w:pPr>
        <w:pStyle w:val="NormalBold"/>
      </w:pPr>
      <w:r w:rsidRPr="002A59EB">
        <w:rPr>
          <w:rStyle w:val="HideTWBExt"/>
          <w:noProof w:val="0"/>
        </w:rPr>
        <w:t>&lt;/RepeatBlock-By&gt;</w:t>
      </w:r>
    </w:p>
    <w:p w14:paraId="27D682B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B62A2E4" w14:textId="77777777" w:rsidR="00FA3419" w:rsidRPr="002A59EB" w:rsidRDefault="00FA3419" w:rsidP="00FA3419">
      <w:pPr>
        <w:pStyle w:val="NormalBold"/>
      </w:pPr>
      <w:r w:rsidRPr="002A59EB">
        <w:rPr>
          <w:rStyle w:val="HideTWBExt"/>
          <w:noProof w:val="0"/>
        </w:rPr>
        <w:t>&lt;Article&gt;</w:t>
      </w:r>
      <w:r w:rsidRPr="002A59EB">
        <w:t>Artikel 40 – Absatz 5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6F4EB3F" w14:textId="77777777" w:rsidTr="00A60349">
        <w:trPr>
          <w:trHeight w:val="240"/>
          <w:jc w:val="center"/>
        </w:trPr>
        <w:tc>
          <w:tcPr>
            <w:tcW w:w="9752" w:type="dxa"/>
            <w:gridSpan w:val="2"/>
          </w:tcPr>
          <w:p w14:paraId="420FE5EF" w14:textId="77777777" w:rsidR="00FA3419" w:rsidRPr="002A59EB" w:rsidRDefault="00FA3419" w:rsidP="00A60349"/>
        </w:tc>
      </w:tr>
      <w:tr w:rsidR="00FA3419" w:rsidRPr="002A59EB" w14:paraId="27B73FD7" w14:textId="77777777" w:rsidTr="00A60349">
        <w:trPr>
          <w:trHeight w:val="240"/>
          <w:jc w:val="center"/>
        </w:trPr>
        <w:tc>
          <w:tcPr>
            <w:tcW w:w="4876" w:type="dxa"/>
            <w:hideMark/>
          </w:tcPr>
          <w:p w14:paraId="2CF1BF88" w14:textId="77777777" w:rsidR="00FA3419" w:rsidRPr="002A59EB" w:rsidRDefault="00FA3419" w:rsidP="00A60349">
            <w:pPr>
              <w:pStyle w:val="AmColumnHeading"/>
            </w:pPr>
            <w:r w:rsidRPr="002A59EB">
              <w:t>Vorschlag der Kommission</w:t>
            </w:r>
          </w:p>
        </w:tc>
        <w:tc>
          <w:tcPr>
            <w:tcW w:w="4876" w:type="dxa"/>
            <w:hideMark/>
          </w:tcPr>
          <w:p w14:paraId="514D90C2" w14:textId="77777777" w:rsidR="00FA3419" w:rsidRPr="002A59EB" w:rsidRDefault="00FA3419" w:rsidP="00A60349">
            <w:pPr>
              <w:pStyle w:val="AmColumnHeading"/>
            </w:pPr>
            <w:r w:rsidRPr="002A59EB">
              <w:t>Geänderter Text</w:t>
            </w:r>
          </w:p>
        </w:tc>
      </w:tr>
      <w:tr w:rsidR="00FA3419" w:rsidRPr="002A59EB" w14:paraId="61A66AB6" w14:textId="77777777" w:rsidTr="00A60349">
        <w:trPr>
          <w:jc w:val="center"/>
        </w:trPr>
        <w:tc>
          <w:tcPr>
            <w:tcW w:w="4876" w:type="dxa"/>
            <w:hideMark/>
          </w:tcPr>
          <w:p w14:paraId="3C18DB05" w14:textId="77777777" w:rsidR="00FA3419" w:rsidRPr="002A59EB" w:rsidRDefault="00FA3419" w:rsidP="00A60349">
            <w:pPr>
              <w:pStyle w:val="Normal6a"/>
            </w:pPr>
            <w:r w:rsidRPr="002A59EB">
              <w:rPr>
                <w:b/>
                <w:i/>
              </w:rPr>
              <w:t>„</w:t>
            </w:r>
            <w:r w:rsidRPr="002A59EB">
              <w:t>c)</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w:t>
            </w:r>
            <w:r w:rsidRPr="002A59EB">
              <w:rPr>
                <w:b/>
                <w:i/>
              </w:rPr>
              <w:t>20 %</w:t>
            </w:r>
            <w:r w:rsidRPr="002A59EB">
              <w:t xml:space="preserve"> oder weniger beträgt, es sei denn, in dem betreffenden Drittstaat ist seit Veröffentlichung der einschlägigen Eurostat-Daten eine erhebliche Änderung eingetreten oder der Antragsteller gehört einer Personengruppe an, bei der der Anteil von </w:t>
            </w:r>
            <w:r w:rsidRPr="002A59EB">
              <w:rPr>
                <w:b/>
                <w:i/>
              </w:rPr>
              <w:t>20 %</w:t>
            </w:r>
            <w:r w:rsidRPr="002A59EB">
              <w:t xml:space="preserve"> oder weniger nicht als repräsentativ für ihren Schutzbedarf angesehen werden kann.</w:t>
            </w:r>
            <w:r w:rsidRPr="002A59EB">
              <w:rPr>
                <w:b/>
                <w:i/>
              </w:rPr>
              <w:t>“</w:t>
            </w:r>
          </w:p>
        </w:tc>
        <w:tc>
          <w:tcPr>
            <w:tcW w:w="4876" w:type="dxa"/>
            <w:hideMark/>
          </w:tcPr>
          <w:p w14:paraId="20972656" w14:textId="77777777" w:rsidR="00FA3419" w:rsidRPr="002A59EB" w:rsidRDefault="00FA3419" w:rsidP="00A60349">
            <w:pPr>
              <w:pStyle w:val="Normal6a"/>
            </w:pPr>
            <w:r w:rsidRPr="002A59EB">
              <w:t>c)</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Jahresdurchschnitt </w:t>
            </w:r>
            <w:r w:rsidRPr="002A59EB">
              <w:rPr>
                <w:b/>
                <w:i/>
              </w:rPr>
              <w:t>50 %</w:t>
            </w:r>
            <w:r w:rsidRPr="002A59EB">
              <w:t xml:space="preserve"> oder weniger beträgt, es sei denn, in dem betreffenden Drittstaat ist seit Veröffentlichung der einschlägigen Eurostat-Daten eine erhebliche Änderung eingetreten oder der Antragsteller gehört einer Personengruppe an, bei der der Anteil von </w:t>
            </w:r>
            <w:r w:rsidRPr="002A59EB">
              <w:rPr>
                <w:b/>
                <w:i/>
              </w:rPr>
              <w:t>50 %</w:t>
            </w:r>
            <w:r w:rsidRPr="002A59EB">
              <w:t xml:space="preserve"> oder weniger nicht als repräsentativ für ihren Schutzbedarf angesehen werden kann.</w:t>
            </w:r>
          </w:p>
        </w:tc>
      </w:tr>
    </w:tbl>
    <w:p w14:paraId="4858AE2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D1E9099" w14:textId="77777777" w:rsidR="00FA3419" w:rsidRPr="002A59EB" w:rsidRDefault="00FA3419" w:rsidP="00FA3419">
      <w:r w:rsidRPr="002A59EB">
        <w:rPr>
          <w:rStyle w:val="HideTWBExt"/>
          <w:noProof w:val="0"/>
        </w:rPr>
        <w:t>&lt;/Amend&gt;</w:t>
      </w:r>
    </w:p>
    <w:p w14:paraId="0B32870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227</w:t>
      </w:r>
      <w:r w:rsidRPr="002A59EB">
        <w:rPr>
          <w:rStyle w:val="HideTWBExt"/>
          <w:noProof w:val="0"/>
        </w:rPr>
        <w:t>&lt;/NumAm&gt;</w:t>
      </w:r>
    </w:p>
    <w:p w14:paraId="2C722940"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32A547B4" w14:textId="77777777" w:rsidR="00FA3419" w:rsidRPr="002A59EB" w:rsidRDefault="00FA3419" w:rsidP="00FA3419">
      <w:pPr>
        <w:pStyle w:val="NormalBold"/>
      </w:pPr>
      <w:r w:rsidRPr="002A59EB">
        <w:rPr>
          <w:rStyle w:val="HideTWBExt"/>
          <w:noProof w:val="0"/>
        </w:rPr>
        <w:t>&lt;/RepeatBlock-By&gt;</w:t>
      </w:r>
    </w:p>
    <w:p w14:paraId="09BC9AD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8DB4ED" w14:textId="77777777" w:rsidR="00FA3419" w:rsidRPr="002A59EB" w:rsidRDefault="00FA3419" w:rsidP="00FA3419">
      <w:pPr>
        <w:pStyle w:val="NormalBold"/>
      </w:pPr>
      <w:r w:rsidRPr="002A59EB">
        <w:rPr>
          <w:rStyle w:val="HideTWBExt"/>
          <w:noProof w:val="0"/>
        </w:rPr>
        <w:t>&lt;Article&gt;</w:t>
      </w:r>
      <w:r w:rsidRPr="002A59EB">
        <w:t>Artikel 40 – Buchstabe b – Absatz 5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CB151A0" w14:textId="77777777" w:rsidTr="00A60349">
        <w:trPr>
          <w:trHeight w:val="240"/>
          <w:jc w:val="center"/>
        </w:trPr>
        <w:tc>
          <w:tcPr>
            <w:tcW w:w="9752" w:type="dxa"/>
            <w:gridSpan w:val="2"/>
          </w:tcPr>
          <w:p w14:paraId="0E62BB1F" w14:textId="77777777" w:rsidR="00FA3419" w:rsidRPr="002A59EB" w:rsidRDefault="00FA3419" w:rsidP="00A60349"/>
        </w:tc>
      </w:tr>
      <w:tr w:rsidR="00FA3419" w:rsidRPr="002A59EB" w14:paraId="75D564CC" w14:textId="77777777" w:rsidTr="00A60349">
        <w:trPr>
          <w:trHeight w:val="240"/>
          <w:jc w:val="center"/>
        </w:trPr>
        <w:tc>
          <w:tcPr>
            <w:tcW w:w="4876" w:type="dxa"/>
            <w:hideMark/>
          </w:tcPr>
          <w:p w14:paraId="39955E43" w14:textId="77777777" w:rsidR="00FA3419" w:rsidRPr="002A59EB" w:rsidRDefault="00FA3419" w:rsidP="00A60349">
            <w:pPr>
              <w:pStyle w:val="AmColumnHeading"/>
            </w:pPr>
            <w:r w:rsidRPr="002A59EB">
              <w:t>Vorschlag der Kommission</w:t>
            </w:r>
          </w:p>
        </w:tc>
        <w:tc>
          <w:tcPr>
            <w:tcW w:w="4876" w:type="dxa"/>
            <w:hideMark/>
          </w:tcPr>
          <w:p w14:paraId="324E02FD" w14:textId="77777777" w:rsidR="00FA3419" w:rsidRPr="002A59EB" w:rsidRDefault="00FA3419" w:rsidP="00A60349">
            <w:pPr>
              <w:pStyle w:val="AmColumnHeading"/>
            </w:pPr>
            <w:r w:rsidRPr="002A59EB">
              <w:t>Geänderter Text</w:t>
            </w:r>
          </w:p>
        </w:tc>
      </w:tr>
      <w:tr w:rsidR="00FA3419" w:rsidRPr="002A59EB" w14:paraId="48953CB3" w14:textId="77777777" w:rsidTr="00A60349">
        <w:trPr>
          <w:jc w:val="center"/>
        </w:trPr>
        <w:tc>
          <w:tcPr>
            <w:tcW w:w="4876" w:type="dxa"/>
            <w:hideMark/>
          </w:tcPr>
          <w:p w14:paraId="1688CB7D" w14:textId="77777777" w:rsidR="00FA3419" w:rsidRPr="002A59EB" w:rsidRDefault="00FA3419" w:rsidP="00A60349">
            <w:pPr>
              <w:pStyle w:val="Normal6a"/>
            </w:pPr>
            <w:r w:rsidRPr="002A59EB">
              <w:t>c)</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w:t>
            </w:r>
            <w:r w:rsidRPr="002A59EB">
              <w:rPr>
                <w:b/>
                <w:bCs/>
                <w:i/>
                <w:iCs/>
              </w:rPr>
              <w:t>Jahresdurchschnitt</w:t>
            </w:r>
            <w:r w:rsidRPr="002A59EB">
              <w:t xml:space="preserve">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c>
          <w:tcPr>
            <w:tcW w:w="4876" w:type="dxa"/>
            <w:hideMark/>
          </w:tcPr>
          <w:p w14:paraId="18F34B1C" w14:textId="77777777" w:rsidR="00FA3419" w:rsidRPr="002A59EB" w:rsidRDefault="00FA3419" w:rsidP="00A60349">
            <w:pPr>
              <w:pStyle w:val="Normal6a"/>
            </w:pPr>
            <w:r w:rsidRPr="002A59EB">
              <w:t>c)</w:t>
            </w:r>
            <w:r w:rsidRPr="002A59EB">
              <w:tab/>
              <w:t xml:space="preserve">der Antragsteller besitzt die Staatsangehörigkeit eines Drittstaats oder hatte – bei Staatenlosen – seinen früheren gewöhnlichen Aufenthalt in einem Drittstaat, in Bezug auf den der Anteil der Entscheidungen der Asylbehörde, mit denen internationaler Schutz gewährt wird, nach den neuesten verfügbaren Eurostat-Daten unionsweit im </w:t>
            </w:r>
            <w:r w:rsidRPr="002A59EB">
              <w:rPr>
                <w:b/>
                <w:bCs/>
                <w:i/>
                <w:iCs/>
              </w:rPr>
              <w:t>Vierteljahresdurchschnitt</w:t>
            </w:r>
            <w:r w:rsidRPr="002A59EB">
              <w:t xml:space="preserve"> 20 % oder weniger beträgt, es sei denn, in dem betreffenden Drittstaat ist seit Veröffentlichung der einschlägigen Eurostat-Daten eine erhebliche Änderung eingetreten oder der Antragsteller gehört einer Personengruppe an, bei der der Anteil von 20 % oder weniger nicht als repräsentativ für ihren Schutzbedarf angesehen werden kann.“</w:t>
            </w:r>
          </w:p>
        </w:tc>
      </w:tr>
    </w:tbl>
    <w:p w14:paraId="20467C7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4B21A81D" w14:textId="77777777" w:rsidR="00FA3419" w:rsidRPr="002A59EB" w:rsidRDefault="00FA3419" w:rsidP="00FA3419">
      <w:r w:rsidRPr="002A59EB">
        <w:rPr>
          <w:rStyle w:val="HideTWBExt"/>
          <w:noProof w:val="0"/>
        </w:rPr>
        <w:t>&lt;/Amend&gt;</w:t>
      </w:r>
    </w:p>
    <w:p w14:paraId="6B484EA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228</w:t>
      </w:r>
      <w:r w:rsidRPr="002A59EB">
        <w:rPr>
          <w:rStyle w:val="HideTWBExt"/>
          <w:noProof w:val="0"/>
        </w:rPr>
        <w:t>&lt;/NumAm&gt;</w:t>
      </w:r>
    </w:p>
    <w:p w14:paraId="4FFE766C" w14:textId="77777777" w:rsidR="00FA3419" w:rsidRPr="002A59EB" w:rsidRDefault="00FA3419" w:rsidP="00FA3419">
      <w:pPr>
        <w:pStyle w:val="NormalBold"/>
      </w:pPr>
      <w:r w:rsidRPr="002A59EB">
        <w:rPr>
          <w:rStyle w:val="HideTWBExt"/>
          <w:noProof w:val="0"/>
        </w:rPr>
        <w:t>&lt;RepeatBlock-By&gt;&lt;Members&gt;</w:t>
      </w:r>
      <w:r w:rsidRPr="002A59EB">
        <w:t>Fabienne Keller</w:t>
      </w:r>
      <w:r w:rsidRPr="002A59EB">
        <w:rPr>
          <w:rStyle w:val="HideTWBExt"/>
          <w:noProof w:val="0"/>
        </w:rPr>
        <w:t>&lt;/Members&gt;</w:t>
      </w:r>
    </w:p>
    <w:p w14:paraId="7011DC95" w14:textId="77777777" w:rsidR="00FA3419" w:rsidRPr="002A59EB" w:rsidRDefault="00FA3419" w:rsidP="00FA3419">
      <w:pPr>
        <w:pStyle w:val="NormalBold"/>
      </w:pPr>
      <w:r w:rsidRPr="002A59EB">
        <w:rPr>
          <w:rStyle w:val="HideTWBExt"/>
          <w:noProof w:val="0"/>
        </w:rPr>
        <w:t>&lt;/RepeatBlock-By&gt;</w:t>
      </w:r>
    </w:p>
    <w:p w14:paraId="784827A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3271941" w14:textId="77777777" w:rsidR="00FA3419" w:rsidRPr="002A59EB" w:rsidRDefault="00FA3419" w:rsidP="00FA3419">
      <w:pPr>
        <w:pStyle w:val="NormalBold"/>
      </w:pPr>
      <w:r w:rsidRPr="002A59EB">
        <w:rPr>
          <w:rStyle w:val="HideTWBExt"/>
          <w:noProof w:val="0"/>
        </w:rPr>
        <w:t>&lt;Article&gt;</w:t>
      </w:r>
      <w:r w:rsidRPr="002A59EB">
        <w:t>Artikel 40 a (neu)</w:t>
      </w:r>
      <w:r w:rsidRPr="002A59E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3648634" w14:textId="77777777" w:rsidTr="00A60349">
        <w:trPr>
          <w:trHeight w:val="240"/>
          <w:jc w:val="center"/>
        </w:trPr>
        <w:tc>
          <w:tcPr>
            <w:tcW w:w="9752" w:type="dxa"/>
            <w:gridSpan w:val="2"/>
          </w:tcPr>
          <w:p w14:paraId="0E007A67" w14:textId="77777777" w:rsidR="00FA3419" w:rsidRPr="002A59EB" w:rsidRDefault="00FA3419" w:rsidP="00A60349"/>
        </w:tc>
      </w:tr>
      <w:tr w:rsidR="00FA3419" w:rsidRPr="002A59EB" w14:paraId="6F82C758" w14:textId="77777777" w:rsidTr="00A60349">
        <w:trPr>
          <w:trHeight w:val="240"/>
          <w:jc w:val="center"/>
        </w:trPr>
        <w:tc>
          <w:tcPr>
            <w:tcW w:w="4876" w:type="dxa"/>
            <w:hideMark/>
          </w:tcPr>
          <w:p w14:paraId="027D5FFF" w14:textId="77777777" w:rsidR="00FA3419" w:rsidRPr="002A59EB" w:rsidRDefault="00FA3419" w:rsidP="00A60349">
            <w:pPr>
              <w:pStyle w:val="AmColumnHeading"/>
            </w:pPr>
            <w:r w:rsidRPr="002A59EB">
              <w:t>Vorschlag der Kommission</w:t>
            </w:r>
          </w:p>
        </w:tc>
        <w:tc>
          <w:tcPr>
            <w:tcW w:w="4876" w:type="dxa"/>
            <w:hideMark/>
          </w:tcPr>
          <w:p w14:paraId="1ED86AB8" w14:textId="77777777" w:rsidR="00FA3419" w:rsidRPr="002A59EB" w:rsidRDefault="00FA3419" w:rsidP="00A60349">
            <w:pPr>
              <w:pStyle w:val="AmColumnHeading"/>
            </w:pPr>
            <w:r w:rsidRPr="002A59EB">
              <w:t>Geänderter Text</w:t>
            </w:r>
          </w:p>
        </w:tc>
      </w:tr>
      <w:tr w:rsidR="00FA3419" w:rsidRPr="002A59EB" w14:paraId="37621F00" w14:textId="77777777" w:rsidTr="00A60349">
        <w:trPr>
          <w:jc w:val="center"/>
        </w:trPr>
        <w:tc>
          <w:tcPr>
            <w:tcW w:w="4876" w:type="dxa"/>
          </w:tcPr>
          <w:p w14:paraId="07267C26" w14:textId="77777777" w:rsidR="00FA3419" w:rsidRPr="002A59EB" w:rsidRDefault="00FA3419" w:rsidP="00A60349">
            <w:pPr>
              <w:pStyle w:val="Normal6a"/>
            </w:pPr>
          </w:p>
        </w:tc>
        <w:tc>
          <w:tcPr>
            <w:tcW w:w="4876" w:type="dxa"/>
            <w:hideMark/>
          </w:tcPr>
          <w:p w14:paraId="6A7576F9" w14:textId="77777777" w:rsidR="00FA3419" w:rsidRPr="002A59EB" w:rsidRDefault="00FA3419" w:rsidP="00A60349">
            <w:pPr>
              <w:pStyle w:val="Normal6a"/>
              <w:jc w:val="center"/>
            </w:pPr>
            <w:r w:rsidRPr="002A59EB">
              <w:rPr>
                <w:b/>
                <w:i/>
              </w:rPr>
              <w:t>Artikel 40a</w:t>
            </w:r>
          </w:p>
        </w:tc>
      </w:tr>
      <w:tr w:rsidR="00FA3419" w:rsidRPr="002A59EB" w14:paraId="4F89B286" w14:textId="77777777" w:rsidTr="00A60349">
        <w:trPr>
          <w:jc w:val="center"/>
        </w:trPr>
        <w:tc>
          <w:tcPr>
            <w:tcW w:w="4876" w:type="dxa"/>
          </w:tcPr>
          <w:p w14:paraId="4A4C1618" w14:textId="77777777" w:rsidR="00FA3419" w:rsidRPr="002A59EB" w:rsidRDefault="00FA3419" w:rsidP="00A60349">
            <w:pPr>
              <w:pStyle w:val="Normal6a"/>
            </w:pPr>
          </w:p>
        </w:tc>
        <w:tc>
          <w:tcPr>
            <w:tcW w:w="4876" w:type="dxa"/>
            <w:hideMark/>
          </w:tcPr>
          <w:p w14:paraId="63F8816A" w14:textId="77777777" w:rsidR="00FA3419" w:rsidRPr="002A59EB" w:rsidRDefault="00FA3419" w:rsidP="00A60349">
            <w:pPr>
              <w:pStyle w:val="Normal6a"/>
              <w:jc w:val="center"/>
            </w:pPr>
            <w:r w:rsidRPr="002A59EB">
              <w:rPr>
                <w:b/>
                <w:i/>
              </w:rPr>
              <w:t>Erhebung von Daten zur Asylentscheidung</w:t>
            </w:r>
          </w:p>
        </w:tc>
      </w:tr>
      <w:tr w:rsidR="00FA3419" w:rsidRPr="002A59EB" w14:paraId="482F068B" w14:textId="77777777" w:rsidTr="00A60349">
        <w:trPr>
          <w:jc w:val="center"/>
        </w:trPr>
        <w:tc>
          <w:tcPr>
            <w:tcW w:w="4876" w:type="dxa"/>
          </w:tcPr>
          <w:p w14:paraId="7092918C" w14:textId="77777777" w:rsidR="00FA3419" w:rsidRPr="002A59EB" w:rsidRDefault="00FA3419" w:rsidP="00A60349">
            <w:pPr>
              <w:pStyle w:val="Normal6a"/>
            </w:pPr>
          </w:p>
        </w:tc>
        <w:tc>
          <w:tcPr>
            <w:tcW w:w="4876" w:type="dxa"/>
            <w:hideMark/>
          </w:tcPr>
          <w:p w14:paraId="41E6A404" w14:textId="77777777" w:rsidR="00FA3419" w:rsidRPr="002A59EB" w:rsidRDefault="00FA3419" w:rsidP="00A60349">
            <w:pPr>
              <w:pStyle w:val="Normal6a"/>
            </w:pPr>
            <w:r w:rsidRPr="002A59EB">
              <w:rPr>
                <w:b/>
                <w:i/>
              </w:rPr>
              <w:t>(1)</w:t>
            </w:r>
            <w:r w:rsidRPr="002A59EB">
              <w:tab/>
            </w:r>
            <w:r w:rsidRPr="002A59EB">
              <w:rPr>
                <w:b/>
                <w:i/>
              </w:rPr>
              <w:t>Der in Artikel 10 Absätze 1a und 5c genannte Schwellenwert von 20 % stellt den letzten Schritt einer Asylentscheidung dar, nachdem alle im nationalen Recht vorgesehenen Rechtsbehelfe ausgeschöpft wurden.</w:t>
            </w:r>
          </w:p>
        </w:tc>
      </w:tr>
      <w:tr w:rsidR="00FA3419" w:rsidRPr="002A59EB" w14:paraId="62A0D609" w14:textId="77777777" w:rsidTr="00A60349">
        <w:trPr>
          <w:jc w:val="center"/>
        </w:trPr>
        <w:tc>
          <w:tcPr>
            <w:tcW w:w="4876" w:type="dxa"/>
          </w:tcPr>
          <w:p w14:paraId="4F1ADB36" w14:textId="77777777" w:rsidR="00FA3419" w:rsidRPr="002A59EB" w:rsidRDefault="00FA3419" w:rsidP="00A60349">
            <w:pPr>
              <w:pStyle w:val="Normal6a"/>
            </w:pPr>
          </w:p>
        </w:tc>
        <w:tc>
          <w:tcPr>
            <w:tcW w:w="4876" w:type="dxa"/>
            <w:hideMark/>
          </w:tcPr>
          <w:p w14:paraId="545882DA" w14:textId="2F13F615" w:rsidR="00FA3419" w:rsidRPr="002A59EB" w:rsidRDefault="00FA3419" w:rsidP="00A60349">
            <w:pPr>
              <w:pStyle w:val="Normal6a"/>
            </w:pPr>
            <w:r w:rsidRPr="002A59EB">
              <w:rPr>
                <w:b/>
                <w:i/>
              </w:rPr>
              <w:t>(2)</w:t>
            </w:r>
            <w:r w:rsidRPr="002A59EB">
              <w:tab/>
            </w:r>
            <w:r w:rsidRPr="002A59EB">
              <w:rPr>
                <w:b/>
                <w:i/>
              </w:rPr>
              <w:t>In Anwendung von Absatz 1 erheben die Mitgliedstaaten bis [fünf Jahre nach Inkrafttreten der Verordnung] die entsprechenden Daten zu diesem Zweck und übermitteln sie an Eurostat.</w:t>
            </w:r>
          </w:p>
        </w:tc>
      </w:tr>
    </w:tbl>
    <w:p w14:paraId="4F40063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63C2C5F" w14:textId="77777777" w:rsidR="00FA3419" w:rsidRPr="002A59EB" w:rsidRDefault="00FA3419" w:rsidP="00FA3419">
      <w:r w:rsidRPr="002A59EB">
        <w:rPr>
          <w:rStyle w:val="HideTWBExt"/>
          <w:noProof w:val="0"/>
        </w:rPr>
        <w:t>&lt;/Amend&gt;</w:t>
      </w:r>
    </w:p>
    <w:p w14:paraId="1621BDA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229</w:t>
      </w:r>
      <w:r w:rsidRPr="002A59EB">
        <w:rPr>
          <w:rStyle w:val="HideTWBExt"/>
          <w:noProof w:val="0"/>
        </w:rPr>
        <w:t>&lt;/NumAm&gt;</w:t>
      </w:r>
    </w:p>
    <w:p w14:paraId="2774C259"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550A9A6" w14:textId="77777777" w:rsidR="00FA3419" w:rsidRPr="002A59EB" w:rsidRDefault="00FA3419" w:rsidP="00FA3419">
      <w:pPr>
        <w:pStyle w:val="NormalBold"/>
      </w:pPr>
      <w:r w:rsidRPr="002A59EB">
        <w:rPr>
          <w:rStyle w:val="HideTWBExt"/>
          <w:noProof w:val="0"/>
        </w:rPr>
        <w:t>&lt;/RepeatBlock-By&gt;</w:t>
      </w:r>
    </w:p>
    <w:p w14:paraId="42890C9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EB3C030" w14:textId="77777777" w:rsidR="00FA3419" w:rsidRPr="002A59EB" w:rsidRDefault="00FA3419" w:rsidP="00FA3419">
      <w:pPr>
        <w:pStyle w:val="NormalBold"/>
      </w:pPr>
      <w:r w:rsidRPr="002A59EB">
        <w:rPr>
          <w:rStyle w:val="HideTWBExt"/>
          <w:noProof w:val="0"/>
        </w:rPr>
        <w:t>&lt;Article&gt;</w:t>
      </w:r>
      <w:r w:rsidRPr="002A59EB">
        <w:t>Artikel 41 – 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8C10D09" w14:textId="77777777" w:rsidTr="00A60349">
        <w:trPr>
          <w:trHeight w:val="240"/>
          <w:jc w:val="center"/>
        </w:trPr>
        <w:tc>
          <w:tcPr>
            <w:tcW w:w="9752" w:type="dxa"/>
            <w:gridSpan w:val="2"/>
          </w:tcPr>
          <w:p w14:paraId="70E0BD0A" w14:textId="77777777" w:rsidR="00FA3419" w:rsidRPr="002A59EB" w:rsidRDefault="00FA3419" w:rsidP="00A60349"/>
        </w:tc>
      </w:tr>
      <w:tr w:rsidR="00FA3419" w:rsidRPr="002A59EB" w14:paraId="02A6DC6E" w14:textId="77777777" w:rsidTr="00A60349">
        <w:trPr>
          <w:trHeight w:val="240"/>
          <w:jc w:val="center"/>
        </w:trPr>
        <w:tc>
          <w:tcPr>
            <w:tcW w:w="4876" w:type="dxa"/>
            <w:hideMark/>
          </w:tcPr>
          <w:p w14:paraId="211DFB65" w14:textId="77777777" w:rsidR="00FA3419" w:rsidRPr="002A59EB" w:rsidRDefault="00FA3419" w:rsidP="00A60349">
            <w:pPr>
              <w:pStyle w:val="AmColumnHeading"/>
            </w:pPr>
            <w:r w:rsidRPr="002A59EB">
              <w:t>Vorschlag der Kommission</w:t>
            </w:r>
          </w:p>
        </w:tc>
        <w:tc>
          <w:tcPr>
            <w:tcW w:w="4876" w:type="dxa"/>
            <w:hideMark/>
          </w:tcPr>
          <w:p w14:paraId="1642258A" w14:textId="77777777" w:rsidR="00FA3419" w:rsidRPr="002A59EB" w:rsidRDefault="00FA3419" w:rsidP="00A60349">
            <w:pPr>
              <w:pStyle w:val="AmColumnHeading"/>
            </w:pPr>
            <w:r w:rsidRPr="002A59EB">
              <w:t>Geänderter Text</w:t>
            </w:r>
          </w:p>
        </w:tc>
      </w:tr>
      <w:tr w:rsidR="00FA3419" w:rsidRPr="002A59EB" w14:paraId="4E9A5A36" w14:textId="77777777" w:rsidTr="00A60349">
        <w:trPr>
          <w:jc w:val="center"/>
        </w:trPr>
        <w:tc>
          <w:tcPr>
            <w:tcW w:w="4876" w:type="dxa"/>
            <w:hideMark/>
          </w:tcPr>
          <w:p w14:paraId="56630B67" w14:textId="77777777" w:rsidR="00FA3419" w:rsidRPr="002A59EB" w:rsidRDefault="00FA3419" w:rsidP="00A60349">
            <w:pPr>
              <w:pStyle w:val="Normal6a"/>
            </w:pPr>
            <w:r w:rsidRPr="002A59EB">
              <w:t>(1)</w:t>
            </w:r>
            <w:r w:rsidRPr="002A59EB">
              <w:tab/>
            </w:r>
            <w:r w:rsidRPr="002A59EB">
              <w:rPr>
                <w:b/>
                <w:i/>
              </w:rPr>
              <w:t xml:space="preserve">Im Anschluss an das nach der Verordnung (EU) Nr. XXX/XXX [Screening-Verordnung] durchgeführte Screening-Verfahren und sofern dem Antragsteller die Einreise in das Hoheitsgebiet der Mitgliedstaaten noch nicht gestattet wurde, kann </w:t>
            </w:r>
            <w:r w:rsidRPr="002A59EB">
              <w:t>der Antrag, wenn er von einem Drittstaatsangehörigen oder Staatenlosen gestellt wurde, der die Voraussetzungen für die Einreise in das Hoheitsgebiet eines Mitgliedstaats gemäß Artikel 6 der Verordnung (EU) 2016/399 nicht erfüllt, von einem Mitgliedstaat im Rahmen eines Grenzverfahrens geprüft werden. Das Grenzverfahren kann durchgeführt werden:</w:t>
            </w:r>
          </w:p>
        </w:tc>
        <w:tc>
          <w:tcPr>
            <w:tcW w:w="4876" w:type="dxa"/>
            <w:hideMark/>
          </w:tcPr>
          <w:p w14:paraId="30B9450A" w14:textId="77777777" w:rsidR="00FA3419" w:rsidRPr="002A59EB" w:rsidRDefault="00FA3419" w:rsidP="00A60349">
            <w:pPr>
              <w:pStyle w:val="Normal6a"/>
            </w:pPr>
            <w:r w:rsidRPr="002A59EB">
              <w:t>(1)</w:t>
            </w:r>
            <w:r w:rsidRPr="002A59EB">
              <w:tab/>
              <w:t xml:space="preserve">Der Antrag, wenn er von einem Drittstaatsangehörigen oder Staatenlosen gestellt wurde, der die Voraussetzungen für die Einreise in das Hoheitsgebiet eines Mitgliedstaats gemäß Artikel 6 der Verordnung (EU) 2016/399 nicht erfüllt, </w:t>
            </w:r>
            <w:r w:rsidRPr="002A59EB">
              <w:rPr>
                <w:b/>
                <w:i/>
              </w:rPr>
              <w:t>kann</w:t>
            </w:r>
            <w:r w:rsidRPr="002A59EB">
              <w:t xml:space="preserve"> von einem Mitgliedstaat im Rahmen eines Grenzverfahrens geprüft werden. Das Grenzverfahren kann durchgeführt werden:</w:t>
            </w:r>
          </w:p>
        </w:tc>
      </w:tr>
    </w:tbl>
    <w:p w14:paraId="1283B1B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44B89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46ADBF7" w14:textId="77777777" w:rsidR="00FA3419" w:rsidRPr="002A59EB" w:rsidRDefault="00FA3419" w:rsidP="00FA3419">
      <w:pPr>
        <w:pStyle w:val="AmJustText"/>
      </w:pPr>
      <w:r w:rsidRPr="002A59EB">
        <w:t>Die rechtliche Fiktion der Nichteinreise ist in der derzeitigen Asylverfahrensrichtlinie nicht ausdrücklich festgelegt, obwohl anerkannt wird, dass sie existiert. Der Vorschlag der Kommission aus dem Jahr 2016 und der Standpunkt des Europäischen Parlaments zu diesem Vorschlag enthalten keine solche Bestimmung. Eine Person, die internationalen Schutz beantragt, hat gemäß Artikel 9 der Asylverfahrensrichtlinie das Recht, im Hoheitsgebiet des Mitgliedstaats zu verbleiben, der ihren Antrag bearbeitet. Dies sollte der Ausgangspunkt sein. Dies steht im Einklang mit dem Ansatz der Berichterstatterin für die Screening-Verordnung.</w:t>
      </w:r>
    </w:p>
    <w:p w14:paraId="32855B69" w14:textId="77777777" w:rsidR="00FA3419" w:rsidRPr="002A59EB" w:rsidRDefault="00FA3419" w:rsidP="00FA3419">
      <w:r w:rsidRPr="002A59EB">
        <w:rPr>
          <w:rStyle w:val="HideTWBExt"/>
          <w:noProof w:val="0"/>
        </w:rPr>
        <w:t>&lt;/Amend&gt;</w:t>
      </w:r>
    </w:p>
    <w:p w14:paraId="06D9952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230</w:t>
      </w:r>
      <w:r w:rsidRPr="002A59EB">
        <w:rPr>
          <w:rStyle w:val="HideTWBExt"/>
          <w:noProof w:val="0"/>
        </w:rPr>
        <w:t>&lt;/NumAm&gt;</w:t>
      </w:r>
    </w:p>
    <w:p w14:paraId="643AA81E"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9506948" w14:textId="77777777" w:rsidR="00FA3419" w:rsidRPr="002A59EB" w:rsidRDefault="00FA3419" w:rsidP="00FA3419">
      <w:pPr>
        <w:pStyle w:val="NormalBold"/>
      </w:pPr>
      <w:r w:rsidRPr="002A59EB">
        <w:rPr>
          <w:rStyle w:val="HideTWBExt"/>
          <w:noProof w:val="0"/>
        </w:rPr>
        <w:t>&lt;/RepeatBlock-By&gt;</w:t>
      </w:r>
    </w:p>
    <w:p w14:paraId="5CE3B59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6BA31CE" w14:textId="77777777" w:rsidR="00FA3419" w:rsidRPr="002A59EB" w:rsidRDefault="00FA3419" w:rsidP="00FA3419">
      <w:pPr>
        <w:pStyle w:val="NormalBold"/>
      </w:pPr>
      <w:r w:rsidRPr="002A59EB">
        <w:rPr>
          <w:rStyle w:val="HideTWBExt"/>
          <w:noProof w:val="0"/>
        </w:rPr>
        <w:t>&lt;Article&gt;</w:t>
      </w:r>
      <w:r w:rsidRPr="002A59EB">
        <w:t>Artikel 41 – 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39F3C10" w14:textId="77777777" w:rsidTr="00A60349">
        <w:trPr>
          <w:trHeight w:val="240"/>
          <w:jc w:val="center"/>
        </w:trPr>
        <w:tc>
          <w:tcPr>
            <w:tcW w:w="9752" w:type="dxa"/>
            <w:gridSpan w:val="2"/>
          </w:tcPr>
          <w:p w14:paraId="50157E68" w14:textId="77777777" w:rsidR="00FA3419" w:rsidRPr="002A59EB" w:rsidRDefault="00FA3419" w:rsidP="00A60349"/>
        </w:tc>
      </w:tr>
      <w:tr w:rsidR="00FA3419" w:rsidRPr="002A59EB" w14:paraId="6BDD7137" w14:textId="77777777" w:rsidTr="00A60349">
        <w:trPr>
          <w:trHeight w:val="240"/>
          <w:jc w:val="center"/>
        </w:trPr>
        <w:tc>
          <w:tcPr>
            <w:tcW w:w="4876" w:type="dxa"/>
            <w:hideMark/>
          </w:tcPr>
          <w:p w14:paraId="6ED01B4F" w14:textId="77777777" w:rsidR="00FA3419" w:rsidRPr="002A59EB" w:rsidRDefault="00FA3419" w:rsidP="00A60349">
            <w:pPr>
              <w:pStyle w:val="AmColumnHeading"/>
            </w:pPr>
            <w:r w:rsidRPr="002A59EB">
              <w:t>Vorschlag der Kommission</w:t>
            </w:r>
          </w:p>
        </w:tc>
        <w:tc>
          <w:tcPr>
            <w:tcW w:w="4876" w:type="dxa"/>
            <w:hideMark/>
          </w:tcPr>
          <w:p w14:paraId="40B49C50" w14:textId="77777777" w:rsidR="00FA3419" w:rsidRPr="002A59EB" w:rsidRDefault="00FA3419" w:rsidP="00A60349">
            <w:pPr>
              <w:pStyle w:val="AmColumnHeading"/>
            </w:pPr>
            <w:r w:rsidRPr="002A59EB">
              <w:t>Geänderter Text</w:t>
            </w:r>
          </w:p>
        </w:tc>
      </w:tr>
      <w:tr w:rsidR="00FA3419" w:rsidRPr="002A59EB" w14:paraId="2DD61200" w14:textId="77777777" w:rsidTr="00A60349">
        <w:trPr>
          <w:jc w:val="center"/>
        </w:trPr>
        <w:tc>
          <w:tcPr>
            <w:tcW w:w="4876" w:type="dxa"/>
            <w:hideMark/>
          </w:tcPr>
          <w:p w14:paraId="294D481D" w14:textId="77777777" w:rsidR="00FA3419" w:rsidRPr="002A59EB" w:rsidRDefault="00FA3419" w:rsidP="00A60349">
            <w:pPr>
              <w:pStyle w:val="Normal6a"/>
            </w:pPr>
            <w:r w:rsidRPr="002A59EB">
              <w:t>(1)</w:t>
            </w:r>
            <w:r w:rsidRPr="002A59EB">
              <w:tab/>
            </w:r>
            <w:r w:rsidRPr="002A59EB">
              <w:rPr>
                <w:b/>
                <w:i/>
              </w:rPr>
              <w:t xml:space="preserve">Im Anschluss an das nach der Verordnung (EU) Nr. XXX/XXX [Screening-Verordnung] durchgeführte Screening-Verfahren und sofern dem Antragsteller die Einreise in das Hoheitsgebiet der Mitgliedstaaten noch nicht gestattet wurde, kann </w:t>
            </w:r>
            <w:r w:rsidRPr="002A59EB">
              <w:t xml:space="preserve">der Antrag, wenn er von einem Drittstaatsangehörigen oder Staatenlosen gestellt wurde, der die Voraussetzungen für die Einreise in das Hoheitsgebiet eines Mitgliedstaats gemäß Artikel 6 der Verordnung (EU) 2016/399 nicht erfüllt, von einem Mitgliedstaat im Rahmen eines Grenzverfahrens geprüft werden. </w:t>
            </w:r>
            <w:r w:rsidRPr="002A59EB">
              <w:rPr>
                <w:b/>
                <w:i/>
              </w:rPr>
              <w:t>Das</w:t>
            </w:r>
            <w:r w:rsidRPr="002A59EB">
              <w:t xml:space="preserve"> Grenzverfahren </w:t>
            </w:r>
            <w:r w:rsidRPr="002A59EB">
              <w:rPr>
                <w:b/>
                <w:i/>
              </w:rPr>
              <w:t xml:space="preserve">kann </w:t>
            </w:r>
            <w:r w:rsidRPr="002A59EB">
              <w:t>durchgeführt werden:</w:t>
            </w:r>
          </w:p>
        </w:tc>
        <w:tc>
          <w:tcPr>
            <w:tcW w:w="4876" w:type="dxa"/>
            <w:hideMark/>
          </w:tcPr>
          <w:p w14:paraId="14D44134" w14:textId="77777777" w:rsidR="00FA3419" w:rsidRPr="002A59EB" w:rsidRDefault="00FA3419" w:rsidP="00A60349">
            <w:pPr>
              <w:pStyle w:val="Normal6a"/>
            </w:pPr>
            <w:r w:rsidRPr="002A59EB">
              <w:t>(1)</w:t>
            </w:r>
            <w:r w:rsidRPr="002A59EB">
              <w:tab/>
              <w:t xml:space="preserve">Der Antrag, wenn er von einem Drittstaatsangehörigen oder Staatenlosen gestellt wurde, der die Voraussetzungen für die Einreise in das Hoheitsgebiet eines Mitgliedstaats gemäß Artikel 6 der Verordnung (EU) 2016/399 nicht erfüllt, </w:t>
            </w:r>
            <w:r w:rsidRPr="002A59EB">
              <w:rPr>
                <w:b/>
                <w:i/>
              </w:rPr>
              <w:t>kann</w:t>
            </w:r>
            <w:r w:rsidRPr="002A59EB">
              <w:t xml:space="preserve"> von einem Mitgliedstaat im Rahmen eines Grenzverfahrens geprüft werden. </w:t>
            </w:r>
            <w:r w:rsidRPr="002A59EB">
              <w:rPr>
                <w:b/>
                <w:i/>
              </w:rPr>
              <w:t>Bei dem</w:t>
            </w:r>
            <w:r w:rsidRPr="002A59EB">
              <w:t xml:space="preserve"> Grenzverfahren </w:t>
            </w:r>
            <w:r w:rsidRPr="002A59EB">
              <w:rPr>
                <w:b/>
                <w:i/>
              </w:rPr>
              <w:t>sind die in Kapitel II vorgesehenen Grundsätze und Garantien zu beachten. Das Grenzverfahren kann nur nach einer individuellen Bewertung der Umstände des Falles, einschließlich einer Prüfung der Schutzbedürftigkeit und möglicher besonderer Aufnahme- und Verfahrensbedürfnisse,</w:t>
            </w:r>
            <w:r w:rsidRPr="002A59EB">
              <w:t xml:space="preserve"> durchgeführt werden:</w:t>
            </w:r>
          </w:p>
        </w:tc>
      </w:tr>
    </w:tbl>
    <w:p w14:paraId="087D66F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DE4BB58" w14:textId="77777777" w:rsidR="00FA3419" w:rsidRPr="002A59EB" w:rsidRDefault="00FA3419" w:rsidP="00FA3419">
      <w:r w:rsidRPr="002A59EB">
        <w:rPr>
          <w:rStyle w:val="HideTWBExt"/>
          <w:noProof w:val="0"/>
        </w:rPr>
        <w:t>&lt;/Amend&gt;</w:t>
      </w:r>
    </w:p>
    <w:p w14:paraId="3BF79EA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231</w:t>
      </w:r>
      <w:r w:rsidRPr="002A59EB">
        <w:rPr>
          <w:rStyle w:val="HideTWBExt"/>
          <w:noProof w:val="0"/>
        </w:rPr>
        <w:t>&lt;/NumAm&gt;</w:t>
      </w:r>
    </w:p>
    <w:p w14:paraId="258F0D38"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7BFAE3EC" w14:textId="77777777" w:rsidR="00FA3419" w:rsidRPr="002A59EB" w:rsidRDefault="00FA3419" w:rsidP="00FA3419">
      <w:pPr>
        <w:pStyle w:val="NormalBold"/>
      </w:pPr>
      <w:r w:rsidRPr="002A59EB">
        <w:rPr>
          <w:rStyle w:val="HideTWBExt"/>
          <w:noProof w:val="0"/>
        </w:rPr>
        <w:t>&lt;/RepeatBlock-By&gt;</w:t>
      </w:r>
    </w:p>
    <w:p w14:paraId="6306D8F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8BF05F4" w14:textId="77777777" w:rsidR="00FA3419" w:rsidRPr="002A59EB" w:rsidRDefault="00FA3419" w:rsidP="00FA3419">
      <w:pPr>
        <w:pStyle w:val="NormalBold"/>
      </w:pPr>
      <w:r w:rsidRPr="002A59EB">
        <w:rPr>
          <w:rStyle w:val="HideTWBExt"/>
          <w:noProof w:val="0"/>
        </w:rPr>
        <w:t>&lt;Article&gt;</w:t>
      </w:r>
      <w:r w:rsidRPr="002A59EB">
        <w:t>Artikel 41 – 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DDA3920" w14:textId="77777777" w:rsidTr="00A60349">
        <w:trPr>
          <w:trHeight w:val="240"/>
          <w:jc w:val="center"/>
        </w:trPr>
        <w:tc>
          <w:tcPr>
            <w:tcW w:w="9752" w:type="dxa"/>
            <w:gridSpan w:val="2"/>
          </w:tcPr>
          <w:p w14:paraId="73542346" w14:textId="77777777" w:rsidR="00FA3419" w:rsidRPr="002A59EB" w:rsidRDefault="00FA3419" w:rsidP="00A60349"/>
        </w:tc>
      </w:tr>
      <w:tr w:rsidR="00FA3419" w:rsidRPr="002A59EB" w14:paraId="7240E8B0" w14:textId="77777777" w:rsidTr="00A60349">
        <w:trPr>
          <w:trHeight w:val="240"/>
          <w:jc w:val="center"/>
        </w:trPr>
        <w:tc>
          <w:tcPr>
            <w:tcW w:w="4876" w:type="dxa"/>
            <w:hideMark/>
          </w:tcPr>
          <w:p w14:paraId="37CE74D7" w14:textId="77777777" w:rsidR="00FA3419" w:rsidRPr="002A59EB" w:rsidRDefault="00FA3419" w:rsidP="00A60349">
            <w:pPr>
              <w:pStyle w:val="AmColumnHeading"/>
            </w:pPr>
            <w:r w:rsidRPr="002A59EB">
              <w:t>Vorschlag der Kommission</w:t>
            </w:r>
          </w:p>
        </w:tc>
        <w:tc>
          <w:tcPr>
            <w:tcW w:w="4876" w:type="dxa"/>
            <w:hideMark/>
          </w:tcPr>
          <w:p w14:paraId="06652B75" w14:textId="77777777" w:rsidR="00FA3419" w:rsidRPr="002A59EB" w:rsidRDefault="00FA3419" w:rsidP="00A60349">
            <w:pPr>
              <w:pStyle w:val="AmColumnHeading"/>
            </w:pPr>
            <w:r w:rsidRPr="002A59EB">
              <w:t>Geänderter Text</w:t>
            </w:r>
          </w:p>
        </w:tc>
      </w:tr>
      <w:tr w:rsidR="00FA3419" w:rsidRPr="002A59EB" w14:paraId="58F6CF7A" w14:textId="77777777" w:rsidTr="00A60349">
        <w:trPr>
          <w:jc w:val="center"/>
        </w:trPr>
        <w:tc>
          <w:tcPr>
            <w:tcW w:w="4876" w:type="dxa"/>
            <w:hideMark/>
          </w:tcPr>
          <w:p w14:paraId="3F2BA930" w14:textId="77777777" w:rsidR="00FA3419" w:rsidRPr="002A59EB" w:rsidRDefault="00FA3419" w:rsidP="00A60349">
            <w:pPr>
              <w:pStyle w:val="Normal6a"/>
            </w:pPr>
            <w:r w:rsidRPr="002A59EB">
              <w:t>(1)</w:t>
            </w:r>
            <w:r w:rsidRPr="002A59EB">
              <w:tab/>
              <w:t xml:space="preserve">Im Anschluss an das nach der Verordnung (EU) Nr. XXX/XXX [Screening-Verordnung] durchgeführte Screening-Verfahren und sofern dem Antragsteller die Einreise in das Hoheitsgebiet der Mitgliedstaaten noch nicht gestattet wurde, </w:t>
            </w:r>
            <w:r w:rsidRPr="002A59EB">
              <w:rPr>
                <w:b/>
                <w:i/>
              </w:rPr>
              <w:t>kann</w:t>
            </w:r>
            <w:r w:rsidRPr="002A59EB">
              <w:t xml:space="preserve"> der Antrag, wenn er von einem Drittstaatsangehörigen oder Staatenlosen gestellt wurde, der die Voraussetzungen für die Einreise in das Hoheitsgebiet eines Mitgliedstaats gemäß Artikel 6 der Verordnung (EU) 2016/399 nicht erfüllt, von einem Mitgliedstaat im Rahmen eines Grenzverfahrens geprüft </w:t>
            </w:r>
            <w:r w:rsidRPr="002A59EB">
              <w:rPr>
                <w:b/>
                <w:i/>
              </w:rPr>
              <w:t>werden</w:t>
            </w:r>
            <w:r w:rsidRPr="002A59EB">
              <w:t xml:space="preserve">. Das Grenzverfahren </w:t>
            </w:r>
            <w:r w:rsidRPr="002A59EB">
              <w:rPr>
                <w:b/>
                <w:i/>
              </w:rPr>
              <w:t>kann</w:t>
            </w:r>
            <w:r w:rsidRPr="002A59EB">
              <w:t xml:space="preserve"> durchgeführt </w:t>
            </w:r>
            <w:r w:rsidRPr="002A59EB">
              <w:rPr>
                <w:b/>
                <w:i/>
              </w:rPr>
              <w:t>werden:</w:t>
            </w:r>
          </w:p>
        </w:tc>
        <w:tc>
          <w:tcPr>
            <w:tcW w:w="4876" w:type="dxa"/>
            <w:hideMark/>
          </w:tcPr>
          <w:p w14:paraId="09067D05" w14:textId="77777777" w:rsidR="00FA3419" w:rsidRPr="002A59EB" w:rsidRDefault="00FA3419" w:rsidP="00A60349">
            <w:pPr>
              <w:pStyle w:val="Normal6a"/>
            </w:pPr>
            <w:r w:rsidRPr="002A59EB">
              <w:t>(1)</w:t>
            </w:r>
            <w:r w:rsidRPr="002A59EB">
              <w:tab/>
              <w:t xml:space="preserve">Im Anschluss an das nach der Verordnung (EU) Nr. XXX/XXX [Screening-Verordnung] durchgeführte Screening-Verfahren und sofern dem Antragsteller die Einreise in das Hoheitsgebiet der Mitgliedstaaten noch nicht gestattet wurde, </w:t>
            </w:r>
            <w:r w:rsidRPr="002A59EB">
              <w:rPr>
                <w:b/>
                <w:i/>
              </w:rPr>
              <w:t>wird</w:t>
            </w:r>
            <w:r w:rsidRPr="002A59EB">
              <w:t xml:space="preserve"> der Antrag, wenn er von einem Drittstaatsangehörigen oder Staatenlosen gestellt wurde, der die Voraussetzungen für die Einreise in das Hoheitsgebiet eines Mitgliedstaats gemäß Artikel 6 der Verordnung (EU) 2016/399 nicht erfüllt, von einem Mitgliedstaat im Rahmen eines Grenzverfahrens geprüft. Das Grenzverfahren </w:t>
            </w:r>
            <w:r w:rsidRPr="002A59EB">
              <w:rPr>
                <w:b/>
                <w:i/>
              </w:rPr>
              <w:t>wird in allen Fällen</w:t>
            </w:r>
            <w:r w:rsidRPr="002A59EB">
              <w:t xml:space="preserve"> durchgeführt</w:t>
            </w:r>
            <w:r w:rsidRPr="002A59EB">
              <w:rPr>
                <w:b/>
                <w:i/>
              </w:rPr>
              <w:t>.</w:t>
            </w:r>
          </w:p>
        </w:tc>
      </w:tr>
    </w:tbl>
    <w:p w14:paraId="0F82710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A372776" w14:textId="77777777" w:rsidR="00FA3419" w:rsidRPr="002A59EB" w:rsidRDefault="00FA3419" w:rsidP="00FA3419">
      <w:r w:rsidRPr="002A59EB">
        <w:rPr>
          <w:rStyle w:val="HideTWBExt"/>
          <w:noProof w:val="0"/>
        </w:rPr>
        <w:t>&lt;/Amend&gt;</w:t>
      </w:r>
    </w:p>
    <w:p w14:paraId="5240129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232</w:t>
      </w:r>
      <w:r w:rsidRPr="002A59EB">
        <w:rPr>
          <w:rStyle w:val="HideTWBExt"/>
          <w:noProof w:val="0"/>
        </w:rPr>
        <w:t>&lt;/NumAm&gt;</w:t>
      </w:r>
    </w:p>
    <w:p w14:paraId="7F16EADF"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D3D650C" w14:textId="77777777" w:rsidR="00FA3419" w:rsidRPr="002A59EB" w:rsidRDefault="00FA3419" w:rsidP="00FA3419">
      <w:pPr>
        <w:pStyle w:val="NormalBold"/>
      </w:pPr>
      <w:r w:rsidRPr="002A59EB">
        <w:rPr>
          <w:rStyle w:val="HideTWBExt"/>
          <w:noProof w:val="0"/>
        </w:rPr>
        <w:t>&lt;/RepeatBlock-By&gt;</w:t>
      </w:r>
    </w:p>
    <w:p w14:paraId="275A56E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FC491B7" w14:textId="77777777" w:rsidR="00FA3419" w:rsidRPr="002A59EB" w:rsidRDefault="00FA3419" w:rsidP="00FA3419">
      <w:pPr>
        <w:pStyle w:val="NormalBold"/>
      </w:pPr>
      <w:r w:rsidRPr="002A59EB">
        <w:rPr>
          <w:rStyle w:val="HideTWBExt"/>
          <w:noProof w:val="0"/>
        </w:rPr>
        <w:t>&lt;Article&gt;</w:t>
      </w:r>
      <w:r w:rsidRPr="002A59EB">
        <w:t>Artikel 41 – 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4E886C9" w14:textId="77777777" w:rsidTr="00A60349">
        <w:trPr>
          <w:trHeight w:val="240"/>
          <w:jc w:val="center"/>
        </w:trPr>
        <w:tc>
          <w:tcPr>
            <w:tcW w:w="9752" w:type="dxa"/>
            <w:gridSpan w:val="2"/>
          </w:tcPr>
          <w:p w14:paraId="4317035B" w14:textId="77777777" w:rsidR="00FA3419" w:rsidRPr="002A59EB" w:rsidRDefault="00FA3419" w:rsidP="00A60349"/>
        </w:tc>
      </w:tr>
      <w:tr w:rsidR="00FA3419" w:rsidRPr="002A59EB" w14:paraId="6FAAFB9B" w14:textId="77777777" w:rsidTr="00A60349">
        <w:trPr>
          <w:trHeight w:val="240"/>
          <w:jc w:val="center"/>
        </w:trPr>
        <w:tc>
          <w:tcPr>
            <w:tcW w:w="4876" w:type="dxa"/>
            <w:hideMark/>
          </w:tcPr>
          <w:p w14:paraId="4787A6DC" w14:textId="77777777" w:rsidR="00FA3419" w:rsidRPr="002A59EB" w:rsidRDefault="00FA3419" w:rsidP="00A60349">
            <w:pPr>
              <w:pStyle w:val="AmColumnHeading"/>
            </w:pPr>
            <w:r w:rsidRPr="002A59EB">
              <w:t>Vorschlag der Kommission</w:t>
            </w:r>
          </w:p>
        </w:tc>
        <w:tc>
          <w:tcPr>
            <w:tcW w:w="4876" w:type="dxa"/>
            <w:hideMark/>
          </w:tcPr>
          <w:p w14:paraId="3A191798" w14:textId="77777777" w:rsidR="00FA3419" w:rsidRPr="002A59EB" w:rsidRDefault="00FA3419" w:rsidP="00A60349">
            <w:pPr>
              <w:pStyle w:val="AmColumnHeading"/>
            </w:pPr>
            <w:r w:rsidRPr="002A59EB">
              <w:t>Geänderter Text</w:t>
            </w:r>
          </w:p>
        </w:tc>
      </w:tr>
      <w:tr w:rsidR="00FA3419" w:rsidRPr="002A59EB" w14:paraId="7A02FEAC" w14:textId="77777777" w:rsidTr="00A60349">
        <w:trPr>
          <w:jc w:val="center"/>
        </w:trPr>
        <w:tc>
          <w:tcPr>
            <w:tcW w:w="4876" w:type="dxa"/>
            <w:hideMark/>
          </w:tcPr>
          <w:p w14:paraId="0D835DE7" w14:textId="77777777" w:rsidR="00FA3419" w:rsidRPr="002A59EB" w:rsidRDefault="00FA3419" w:rsidP="00A60349">
            <w:pPr>
              <w:pStyle w:val="Normal6a"/>
            </w:pPr>
            <w:r w:rsidRPr="002A59EB">
              <w:t>(1)</w:t>
            </w:r>
            <w:r w:rsidRPr="002A59EB">
              <w:tab/>
            </w:r>
            <w:r w:rsidRPr="002A59EB">
              <w:rPr>
                <w:b/>
                <w:i/>
              </w:rPr>
              <w:t>Im Anschluss an das nach der Verordnung (EU) Nr. XXX/XXX [Screening-Verordnung] durchgeführte Screening-Verfahren und sofern dem Antragsteller die Einreise in das Hoheitsgebiet der Mitgliedstaaten noch nicht gestattet wurde, kann</w:t>
            </w:r>
            <w:r w:rsidRPr="002A59EB">
              <w:t xml:space="preserve"> der Antrag, wenn er von einem Drittstaatsangehörigen oder Staatenlosen gestellt wurde, der die Voraussetzungen für die Einreise in das Hoheitsgebiet eines Mitgliedstaats gemäß Artikel 6 der Verordnung (EU) 2016/399 nicht erfüllt, von einem Mitgliedstaat im Rahmen eines Grenzverfahrens geprüft werden. Das Grenzverfahren kann durchgeführt werden:</w:t>
            </w:r>
          </w:p>
        </w:tc>
        <w:tc>
          <w:tcPr>
            <w:tcW w:w="4876" w:type="dxa"/>
            <w:hideMark/>
          </w:tcPr>
          <w:p w14:paraId="03B60C50" w14:textId="77777777" w:rsidR="00FA3419" w:rsidRPr="002A59EB" w:rsidRDefault="00FA3419" w:rsidP="00A60349">
            <w:pPr>
              <w:pStyle w:val="Normal6a"/>
            </w:pPr>
            <w:r w:rsidRPr="002A59EB">
              <w:t>(1)</w:t>
            </w:r>
            <w:r w:rsidRPr="002A59EB">
              <w:tab/>
              <w:t xml:space="preserve">Der Antrag, wenn er von einem Drittstaatsangehörigen oder Staatenlosen gestellt wurde, der die Voraussetzungen für die Einreise in das Hoheitsgebiet eines Mitgliedstaats gemäß Artikel 6 der Verordnung (EU) 2016/399 nicht erfüllt, </w:t>
            </w:r>
            <w:r w:rsidRPr="002A59EB">
              <w:rPr>
                <w:b/>
                <w:i/>
              </w:rPr>
              <w:t>kann</w:t>
            </w:r>
            <w:r w:rsidRPr="002A59EB">
              <w:t xml:space="preserve"> von einem Mitgliedstaat im Rahmen eines Grenzverfahrens geprüft werden. Das Grenzverfahren kann </w:t>
            </w:r>
            <w:r w:rsidRPr="002A59EB">
              <w:rPr>
                <w:b/>
                <w:i/>
              </w:rPr>
              <w:t>nach einer individuellen Bewertung der Umstände des Falles, einschließlich einer Prüfung der Schutzbedürftigkeit und möglicher besonderer Aufnahme- und Verfahrensbedürfnisse,</w:t>
            </w:r>
            <w:r w:rsidRPr="002A59EB">
              <w:t xml:space="preserve"> durchgeführt werden:</w:t>
            </w:r>
          </w:p>
        </w:tc>
      </w:tr>
    </w:tbl>
    <w:p w14:paraId="5FF113B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E8EC187" w14:textId="77777777" w:rsidR="00FA3419" w:rsidRPr="002A59EB" w:rsidRDefault="00FA3419" w:rsidP="00FA3419">
      <w:r w:rsidRPr="002A59EB">
        <w:rPr>
          <w:rStyle w:val="HideTWBExt"/>
          <w:noProof w:val="0"/>
        </w:rPr>
        <w:t>&lt;/Amend&gt;</w:t>
      </w:r>
    </w:p>
    <w:p w14:paraId="21D4A7B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233</w:t>
      </w:r>
      <w:r w:rsidRPr="002A59EB">
        <w:rPr>
          <w:rStyle w:val="HideTWBExt"/>
          <w:noProof w:val="0"/>
        </w:rPr>
        <w:t>&lt;/NumAm&gt;</w:t>
      </w:r>
    </w:p>
    <w:p w14:paraId="76327370"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088381BB" w14:textId="77777777" w:rsidR="00FA3419" w:rsidRPr="002A59EB" w:rsidRDefault="00FA3419" w:rsidP="00FA3419">
      <w:pPr>
        <w:pStyle w:val="NormalBold"/>
      </w:pPr>
      <w:r w:rsidRPr="002A59EB">
        <w:rPr>
          <w:rStyle w:val="HideTWBExt"/>
          <w:noProof w:val="0"/>
        </w:rPr>
        <w:t>&lt;/RepeatBlock-By&gt;</w:t>
      </w:r>
    </w:p>
    <w:p w14:paraId="3814A81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B816D4D" w14:textId="77777777" w:rsidR="00FA3419" w:rsidRPr="002A59EB" w:rsidRDefault="00FA3419" w:rsidP="00FA3419">
      <w:pPr>
        <w:pStyle w:val="NormalBold"/>
      </w:pPr>
      <w:r w:rsidRPr="002A59EB">
        <w:rPr>
          <w:rStyle w:val="HideTWBExt"/>
          <w:noProof w:val="0"/>
        </w:rPr>
        <w:t>&lt;Article&gt;</w:t>
      </w:r>
      <w:r w:rsidRPr="002A59EB">
        <w:t>Artikel 41 – Absatz 1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2FB2380" w14:textId="77777777" w:rsidTr="00A60349">
        <w:trPr>
          <w:trHeight w:val="240"/>
          <w:jc w:val="center"/>
        </w:trPr>
        <w:tc>
          <w:tcPr>
            <w:tcW w:w="9752" w:type="dxa"/>
            <w:gridSpan w:val="2"/>
          </w:tcPr>
          <w:p w14:paraId="7F4AC882" w14:textId="77777777" w:rsidR="00FA3419" w:rsidRPr="002A59EB" w:rsidRDefault="00FA3419" w:rsidP="00A60349"/>
        </w:tc>
      </w:tr>
      <w:tr w:rsidR="00FA3419" w:rsidRPr="002A59EB" w14:paraId="27BC0CD3" w14:textId="77777777" w:rsidTr="00A60349">
        <w:trPr>
          <w:trHeight w:val="240"/>
          <w:jc w:val="center"/>
        </w:trPr>
        <w:tc>
          <w:tcPr>
            <w:tcW w:w="4876" w:type="dxa"/>
            <w:hideMark/>
          </w:tcPr>
          <w:p w14:paraId="278DE481" w14:textId="77777777" w:rsidR="00FA3419" w:rsidRPr="002A59EB" w:rsidRDefault="00FA3419" w:rsidP="00A60349">
            <w:pPr>
              <w:pStyle w:val="AmColumnHeading"/>
            </w:pPr>
            <w:r w:rsidRPr="002A59EB">
              <w:t>Vorschlag der Kommission</w:t>
            </w:r>
          </w:p>
        </w:tc>
        <w:tc>
          <w:tcPr>
            <w:tcW w:w="4876" w:type="dxa"/>
            <w:hideMark/>
          </w:tcPr>
          <w:p w14:paraId="0983FE36" w14:textId="77777777" w:rsidR="00FA3419" w:rsidRPr="002A59EB" w:rsidRDefault="00FA3419" w:rsidP="00A60349">
            <w:pPr>
              <w:pStyle w:val="AmColumnHeading"/>
            </w:pPr>
            <w:r w:rsidRPr="002A59EB">
              <w:t>Geänderter Text</w:t>
            </w:r>
          </w:p>
        </w:tc>
      </w:tr>
      <w:tr w:rsidR="00FA3419" w:rsidRPr="002A59EB" w14:paraId="04FE7584" w14:textId="77777777" w:rsidTr="00A60349">
        <w:trPr>
          <w:jc w:val="center"/>
        </w:trPr>
        <w:tc>
          <w:tcPr>
            <w:tcW w:w="4876" w:type="dxa"/>
            <w:hideMark/>
          </w:tcPr>
          <w:p w14:paraId="7444BEC2" w14:textId="77777777" w:rsidR="00FA3419" w:rsidRPr="002A59EB" w:rsidRDefault="00FA3419" w:rsidP="00A60349">
            <w:pPr>
              <w:pStyle w:val="Normal6a"/>
            </w:pPr>
            <w:r w:rsidRPr="002A59EB">
              <w:rPr>
                <w:b/>
                <w:i/>
              </w:rPr>
              <w:t>a)</w:t>
            </w:r>
            <w:r w:rsidRPr="002A59EB">
              <w:tab/>
            </w:r>
            <w:r w:rsidRPr="002A59EB">
              <w:rPr>
                <w:b/>
                <w:i/>
              </w:rPr>
              <w:t>nach Stellung eines Antrags an einer Außengrenzübergangsstelle oder in einer Transitzone;</w:t>
            </w:r>
          </w:p>
        </w:tc>
        <w:tc>
          <w:tcPr>
            <w:tcW w:w="4876" w:type="dxa"/>
            <w:hideMark/>
          </w:tcPr>
          <w:p w14:paraId="0C571CF4" w14:textId="77777777" w:rsidR="00FA3419" w:rsidRPr="002A59EB" w:rsidRDefault="00FA3419" w:rsidP="00A60349">
            <w:pPr>
              <w:pStyle w:val="Normal6a"/>
            </w:pPr>
            <w:r w:rsidRPr="002A59EB">
              <w:rPr>
                <w:b/>
                <w:i/>
              </w:rPr>
              <w:t>entfällt</w:t>
            </w:r>
          </w:p>
        </w:tc>
      </w:tr>
    </w:tbl>
    <w:p w14:paraId="30EEF74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A90828E" w14:textId="77777777" w:rsidR="00FA3419" w:rsidRPr="002A59EB" w:rsidRDefault="00FA3419" w:rsidP="00FA3419">
      <w:r w:rsidRPr="002A59EB">
        <w:rPr>
          <w:rStyle w:val="HideTWBExt"/>
          <w:noProof w:val="0"/>
        </w:rPr>
        <w:t>&lt;/Amend&gt;</w:t>
      </w:r>
    </w:p>
    <w:p w14:paraId="190F6B0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234</w:t>
      </w:r>
      <w:r w:rsidRPr="002A59EB">
        <w:rPr>
          <w:rStyle w:val="HideTWBExt"/>
          <w:noProof w:val="0"/>
        </w:rPr>
        <w:t>&lt;/NumAm&gt;</w:t>
      </w:r>
    </w:p>
    <w:p w14:paraId="7F894A45"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50F346C1" w14:textId="77777777" w:rsidR="00FA3419" w:rsidRPr="002A59EB" w:rsidRDefault="00FA3419" w:rsidP="00FA3419">
      <w:pPr>
        <w:pStyle w:val="NormalBold"/>
      </w:pPr>
      <w:r w:rsidRPr="002A59EB">
        <w:rPr>
          <w:rStyle w:val="HideTWBExt"/>
          <w:noProof w:val="0"/>
        </w:rPr>
        <w:t>&lt;/RepeatBlock-By&gt;</w:t>
      </w:r>
    </w:p>
    <w:p w14:paraId="1FEE468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314C93E" w14:textId="77777777" w:rsidR="00FA3419" w:rsidRPr="002A59EB" w:rsidRDefault="00FA3419" w:rsidP="00FA3419">
      <w:pPr>
        <w:pStyle w:val="NormalBold"/>
      </w:pPr>
      <w:r w:rsidRPr="002A59EB">
        <w:rPr>
          <w:rStyle w:val="HideTWBExt"/>
          <w:noProof w:val="0"/>
        </w:rPr>
        <w:t>&lt;Article&gt;</w:t>
      </w:r>
      <w:r w:rsidRPr="002A59EB">
        <w:t>Artikel 41 – Absatz 1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27491A8" w14:textId="77777777" w:rsidTr="00A60349">
        <w:trPr>
          <w:trHeight w:val="240"/>
          <w:jc w:val="center"/>
        </w:trPr>
        <w:tc>
          <w:tcPr>
            <w:tcW w:w="9752" w:type="dxa"/>
            <w:gridSpan w:val="2"/>
          </w:tcPr>
          <w:p w14:paraId="1F791057" w14:textId="77777777" w:rsidR="00FA3419" w:rsidRPr="002A59EB" w:rsidRDefault="00FA3419" w:rsidP="00A60349"/>
        </w:tc>
      </w:tr>
      <w:tr w:rsidR="00FA3419" w:rsidRPr="002A59EB" w14:paraId="7E2A9861" w14:textId="77777777" w:rsidTr="00A60349">
        <w:trPr>
          <w:trHeight w:val="240"/>
          <w:jc w:val="center"/>
        </w:trPr>
        <w:tc>
          <w:tcPr>
            <w:tcW w:w="4876" w:type="dxa"/>
            <w:hideMark/>
          </w:tcPr>
          <w:p w14:paraId="4D048869" w14:textId="77777777" w:rsidR="00FA3419" w:rsidRPr="002A59EB" w:rsidRDefault="00FA3419" w:rsidP="00A60349">
            <w:pPr>
              <w:pStyle w:val="AmColumnHeading"/>
            </w:pPr>
            <w:r w:rsidRPr="002A59EB">
              <w:t>Vorschlag der Kommission</w:t>
            </w:r>
          </w:p>
        </w:tc>
        <w:tc>
          <w:tcPr>
            <w:tcW w:w="4876" w:type="dxa"/>
            <w:hideMark/>
          </w:tcPr>
          <w:p w14:paraId="41F20EB2" w14:textId="77777777" w:rsidR="00FA3419" w:rsidRPr="002A59EB" w:rsidRDefault="00FA3419" w:rsidP="00A60349">
            <w:pPr>
              <w:pStyle w:val="AmColumnHeading"/>
            </w:pPr>
            <w:r w:rsidRPr="002A59EB">
              <w:t>Geänderter Text</w:t>
            </w:r>
          </w:p>
        </w:tc>
      </w:tr>
      <w:tr w:rsidR="00FA3419" w:rsidRPr="002A59EB" w14:paraId="6C37B6D6" w14:textId="77777777" w:rsidTr="00A60349">
        <w:trPr>
          <w:jc w:val="center"/>
        </w:trPr>
        <w:tc>
          <w:tcPr>
            <w:tcW w:w="4876" w:type="dxa"/>
            <w:hideMark/>
          </w:tcPr>
          <w:p w14:paraId="4324B9A6" w14:textId="77777777" w:rsidR="00FA3419" w:rsidRPr="002A59EB" w:rsidRDefault="00FA3419" w:rsidP="00A60349">
            <w:pPr>
              <w:pStyle w:val="Normal6a"/>
            </w:pPr>
            <w:r w:rsidRPr="002A59EB">
              <w:t>a)</w:t>
            </w:r>
            <w:r w:rsidRPr="002A59EB">
              <w:tab/>
              <w:t>nach Stellung eines Antrags an einer Außengrenzübergangsstelle oder in einer Transitzone;</w:t>
            </w:r>
          </w:p>
        </w:tc>
        <w:tc>
          <w:tcPr>
            <w:tcW w:w="4876" w:type="dxa"/>
            <w:hideMark/>
          </w:tcPr>
          <w:p w14:paraId="72F2EB3F" w14:textId="77777777" w:rsidR="00FA3419" w:rsidRPr="002A59EB" w:rsidRDefault="00FA3419" w:rsidP="00A60349">
            <w:pPr>
              <w:pStyle w:val="Normal6a"/>
            </w:pPr>
            <w:r w:rsidRPr="002A59EB">
              <w:t>a)</w:t>
            </w:r>
            <w:r w:rsidRPr="002A59EB">
              <w:tab/>
              <w:t xml:space="preserve">nach Stellung eines Antrags an einer Außengrenzübergangsstelle oder in einer Transitzone; </w:t>
            </w:r>
            <w:r w:rsidRPr="002A59EB">
              <w:rPr>
                <w:b/>
                <w:i/>
              </w:rPr>
              <w:t>oder</w:t>
            </w:r>
          </w:p>
        </w:tc>
      </w:tr>
    </w:tbl>
    <w:p w14:paraId="306E1FC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BC54499" w14:textId="77777777" w:rsidR="00FA3419" w:rsidRPr="002A59EB" w:rsidRDefault="00FA3419" w:rsidP="00FA3419">
      <w:r w:rsidRPr="002A59EB">
        <w:rPr>
          <w:rStyle w:val="HideTWBExt"/>
          <w:noProof w:val="0"/>
        </w:rPr>
        <w:t>&lt;/Amend&gt;</w:t>
      </w:r>
    </w:p>
    <w:p w14:paraId="3340154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235</w:t>
      </w:r>
      <w:r w:rsidRPr="002A59EB">
        <w:rPr>
          <w:rStyle w:val="HideTWBExt"/>
          <w:noProof w:val="0"/>
        </w:rPr>
        <w:t>&lt;/NumAm&gt;</w:t>
      </w:r>
    </w:p>
    <w:p w14:paraId="3C7D5F3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0BACF0C" w14:textId="77777777" w:rsidR="00FA3419" w:rsidRPr="002A59EB" w:rsidRDefault="00FA3419" w:rsidP="00FA3419">
      <w:pPr>
        <w:pStyle w:val="NormalBold"/>
      </w:pPr>
      <w:r w:rsidRPr="002A59EB">
        <w:rPr>
          <w:rStyle w:val="HideTWBExt"/>
          <w:noProof w:val="0"/>
        </w:rPr>
        <w:t>&lt;/RepeatBlock-By&gt;</w:t>
      </w:r>
    </w:p>
    <w:p w14:paraId="09A5C1D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709738D" w14:textId="77777777" w:rsidR="00FA3419" w:rsidRPr="002A59EB" w:rsidRDefault="00FA3419" w:rsidP="00FA3419">
      <w:pPr>
        <w:pStyle w:val="NormalBold"/>
      </w:pPr>
      <w:r w:rsidRPr="002A59EB">
        <w:rPr>
          <w:rStyle w:val="HideTWBExt"/>
          <w:noProof w:val="0"/>
        </w:rPr>
        <w:t>&lt;Article&gt;</w:t>
      </w:r>
      <w:r w:rsidRPr="002A59EB">
        <w:t>Artikel 41 – 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C219254" w14:textId="77777777" w:rsidTr="00A60349">
        <w:trPr>
          <w:trHeight w:val="240"/>
          <w:jc w:val="center"/>
        </w:trPr>
        <w:tc>
          <w:tcPr>
            <w:tcW w:w="9752" w:type="dxa"/>
            <w:gridSpan w:val="2"/>
          </w:tcPr>
          <w:p w14:paraId="00A2AF09" w14:textId="77777777" w:rsidR="00FA3419" w:rsidRPr="002A59EB" w:rsidRDefault="00FA3419" w:rsidP="00A60349"/>
        </w:tc>
      </w:tr>
      <w:tr w:rsidR="00FA3419" w:rsidRPr="002A59EB" w14:paraId="597109FD" w14:textId="77777777" w:rsidTr="00A60349">
        <w:trPr>
          <w:trHeight w:val="240"/>
          <w:jc w:val="center"/>
        </w:trPr>
        <w:tc>
          <w:tcPr>
            <w:tcW w:w="4876" w:type="dxa"/>
            <w:hideMark/>
          </w:tcPr>
          <w:p w14:paraId="2EF7AB36" w14:textId="77777777" w:rsidR="00FA3419" w:rsidRPr="002A59EB" w:rsidRDefault="00FA3419" w:rsidP="00A60349">
            <w:pPr>
              <w:pStyle w:val="AmColumnHeading"/>
            </w:pPr>
            <w:r w:rsidRPr="002A59EB">
              <w:t>Vorschlag der Kommission</w:t>
            </w:r>
          </w:p>
        </w:tc>
        <w:tc>
          <w:tcPr>
            <w:tcW w:w="4876" w:type="dxa"/>
            <w:hideMark/>
          </w:tcPr>
          <w:p w14:paraId="6E6FFE05" w14:textId="77777777" w:rsidR="00FA3419" w:rsidRPr="002A59EB" w:rsidRDefault="00FA3419" w:rsidP="00A60349">
            <w:pPr>
              <w:pStyle w:val="AmColumnHeading"/>
            </w:pPr>
            <w:r w:rsidRPr="002A59EB">
              <w:t>Geänderter Text</w:t>
            </w:r>
          </w:p>
        </w:tc>
      </w:tr>
      <w:tr w:rsidR="00FA3419" w:rsidRPr="002A59EB" w14:paraId="4301DC72" w14:textId="77777777" w:rsidTr="00A60349">
        <w:trPr>
          <w:jc w:val="center"/>
        </w:trPr>
        <w:tc>
          <w:tcPr>
            <w:tcW w:w="4876" w:type="dxa"/>
            <w:hideMark/>
          </w:tcPr>
          <w:p w14:paraId="609918A2" w14:textId="77777777" w:rsidR="00FA3419" w:rsidRPr="002A59EB" w:rsidRDefault="00FA3419" w:rsidP="00A60349">
            <w:pPr>
              <w:pStyle w:val="Normal6a"/>
            </w:pPr>
            <w:r w:rsidRPr="002A59EB">
              <w:rPr>
                <w:b/>
                <w:i/>
              </w:rPr>
              <w:t>b)</w:t>
            </w:r>
            <w:r w:rsidRPr="002A59EB">
              <w:tab/>
            </w:r>
            <w:r w:rsidRPr="002A59EB">
              <w:rPr>
                <w:b/>
                <w:i/>
              </w:rPr>
              <w:t>nach einem Aufgriff im Zusammenhang mit einem unbefugten Überschreiten der Außengrenze;</w:t>
            </w:r>
          </w:p>
        </w:tc>
        <w:tc>
          <w:tcPr>
            <w:tcW w:w="4876" w:type="dxa"/>
            <w:hideMark/>
          </w:tcPr>
          <w:p w14:paraId="6C52E401" w14:textId="77777777" w:rsidR="00FA3419" w:rsidRPr="002A59EB" w:rsidRDefault="00FA3419" w:rsidP="00A60349">
            <w:pPr>
              <w:pStyle w:val="Normal6a"/>
            </w:pPr>
            <w:r w:rsidRPr="002A59EB">
              <w:rPr>
                <w:b/>
                <w:i/>
              </w:rPr>
              <w:t>entfällt</w:t>
            </w:r>
          </w:p>
        </w:tc>
      </w:tr>
    </w:tbl>
    <w:p w14:paraId="3972D26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4FEED8D" w14:textId="77777777" w:rsidR="00FA3419" w:rsidRPr="002A59EB" w:rsidRDefault="00FA3419" w:rsidP="00FA3419">
      <w:r w:rsidRPr="002A59EB">
        <w:rPr>
          <w:rStyle w:val="HideTWBExt"/>
          <w:noProof w:val="0"/>
        </w:rPr>
        <w:t>&lt;/Amend&gt;</w:t>
      </w:r>
    </w:p>
    <w:p w14:paraId="2041EE7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236</w:t>
      </w:r>
      <w:r w:rsidRPr="002A59EB">
        <w:rPr>
          <w:rStyle w:val="HideTWBExt"/>
          <w:noProof w:val="0"/>
        </w:rPr>
        <w:t>&lt;/NumAm&gt;</w:t>
      </w:r>
    </w:p>
    <w:p w14:paraId="1C65050C"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6A7F6656" w14:textId="77777777" w:rsidR="00FA3419" w:rsidRPr="002A59EB" w:rsidRDefault="00FA3419" w:rsidP="00FA3419">
      <w:pPr>
        <w:pStyle w:val="NormalBold"/>
      </w:pPr>
      <w:r w:rsidRPr="002A59EB">
        <w:rPr>
          <w:rStyle w:val="HideTWBExt"/>
          <w:noProof w:val="0"/>
        </w:rPr>
        <w:t>&lt;/RepeatBlock-By&gt;</w:t>
      </w:r>
    </w:p>
    <w:p w14:paraId="3485EE4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113B985" w14:textId="77777777" w:rsidR="00FA3419" w:rsidRPr="002A59EB" w:rsidRDefault="00FA3419" w:rsidP="00FA3419">
      <w:pPr>
        <w:pStyle w:val="NormalBold"/>
      </w:pPr>
      <w:r w:rsidRPr="002A59EB">
        <w:rPr>
          <w:rStyle w:val="HideTWBExt"/>
          <w:noProof w:val="0"/>
        </w:rPr>
        <w:t>&lt;Article&gt;</w:t>
      </w:r>
      <w:r w:rsidRPr="002A59EB">
        <w:t>Artikel 41 – 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FDCDA4F" w14:textId="77777777" w:rsidTr="00A60349">
        <w:trPr>
          <w:trHeight w:val="240"/>
          <w:jc w:val="center"/>
        </w:trPr>
        <w:tc>
          <w:tcPr>
            <w:tcW w:w="9752" w:type="dxa"/>
            <w:gridSpan w:val="2"/>
          </w:tcPr>
          <w:p w14:paraId="3CC0E9F9" w14:textId="77777777" w:rsidR="00FA3419" w:rsidRPr="002A59EB" w:rsidRDefault="00FA3419" w:rsidP="00A60349"/>
        </w:tc>
      </w:tr>
      <w:tr w:rsidR="00FA3419" w:rsidRPr="002A59EB" w14:paraId="37E6B5E4" w14:textId="77777777" w:rsidTr="00A60349">
        <w:trPr>
          <w:trHeight w:val="240"/>
          <w:jc w:val="center"/>
        </w:trPr>
        <w:tc>
          <w:tcPr>
            <w:tcW w:w="4876" w:type="dxa"/>
            <w:hideMark/>
          </w:tcPr>
          <w:p w14:paraId="66AFF545" w14:textId="77777777" w:rsidR="00FA3419" w:rsidRPr="002A59EB" w:rsidRDefault="00FA3419" w:rsidP="00A60349">
            <w:pPr>
              <w:pStyle w:val="AmColumnHeading"/>
            </w:pPr>
            <w:r w:rsidRPr="002A59EB">
              <w:t>Vorschlag der Kommission</w:t>
            </w:r>
          </w:p>
        </w:tc>
        <w:tc>
          <w:tcPr>
            <w:tcW w:w="4876" w:type="dxa"/>
            <w:hideMark/>
          </w:tcPr>
          <w:p w14:paraId="0761397A" w14:textId="77777777" w:rsidR="00FA3419" w:rsidRPr="002A59EB" w:rsidRDefault="00FA3419" w:rsidP="00A60349">
            <w:pPr>
              <w:pStyle w:val="AmColumnHeading"/>
            </w:pPr>
            <w:r w:rsidRPr="002A59EB">
              <w:t>Geänderter Text</w:t>
            </w:r>
          </w:p>
        </w:tc>
      </w:tr>
      <w:tr w:rsidR="00FA3419" w:rsidRPr="002A59EB" w14:paraId="50375D5F" w14:textId="77777777" w:rsidTr="00A60349">
        <w:trPr>
          <w:jc w:val="center"/>
        </w:trPr>
        <w:tc>
          <w:tcPr>
            <w:tcW w:w="4876" w:type="dxa"/>
            <w:hideMark/>
          </w:tcPr>
          <w:p w14:paraId="28DCCAFD" w14:textId="77777777" w:rsidR="00FA3419" w:rsidRPr="002A59EB" w:rsidRDefault="00FA3419" w:rsidP="00A60349">
            <w:pPr>
              <w:pStyle w:val="Normal6a"/>
            </w:pPr>
            <w:r w:rsidRPr="002A59EB">
              <w:rPr>
                <w:b/>
                <w:i/>
              </w:rPr>
              <w:t>b)</w:t>
            </w:r>
            <w:r w:rsidRPr="002A59EB">
              <w:tab/>
            </w:r>
            <w:r w:rsidRPr="002A59EB">
              <w:rPr>
                <w:b/>
                <w:i/>
              </w:rPr>
              <w:t>nach einem Aufgriff im Zusammenhang mit einem unbefugten Überschreiten der Außengrenze;</w:t>
            </w:r>
          </w:p>
        </w:tc>
        <w:tc>
          <w:tcPr>
            <w:tcW w:w="4876" w:type="dxa"/>
            <w:hideMark/>
          </w:tcPr>
          <w:p w14:paraId="3964199D" w14:textId="77777777" w:rsidR="00FA3419" w:rsidRPr="002A59EB" w:rsidRDefault="00FA3419" w:rsidP="00A60349">
            <w:pPr>
              <w:pStyle w:val="Normal6a"/>
            </w:pPr>
            <w:r w:rsidRPr="002A59EB">
              <w:rPr>
                <w:b/>
                <w:i/>
              </w:rPr>
              <w:t>entfällt</w:t>
            </w:r>
          </w:p>
        </w:tc>
      </w:tr>
    </w:tbl>
    <w:p w14:paraId="7705EE5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953781" w14:textId="77777777" w:rsidR="00FA3419" w:rsidRPr="002A59EB" w:rsidRDefault="00FA3419" w:rsidP="00FA3419">
      <w:r w:rsidRPr="002A59EB">
        <w:rPr>
          <w:rStyle w:val="HideTWBExt"/>
          <w:noProof w:val="0"/>
        </w:rPr>
        <w:t>&lt;/Amend&gt;</w:t>
      </w:r>
    </w:p>
    <w:p w14:paraId="30CE71E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237</w:t>
      </w:r>
      <w:r w:rsidRPr="002A59EB">
        <w:rPr>
          <w:rStyle w:val="HideTWBExt"/>
          <w:noProof w:val="0"/>
        </w:rPr>
        <w:t>&lt;/NumAm&gt;</w:t>
      </w:r>
    </w:p>
    <w:p w14:paraId="7AF4FB4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3594B8F" w14:textId="77777777" w:rsidR="00FA3419" w:rsidRPr="002A59EB" w:rsidRDefault="00FA3419" w:rsidP="00FA3419">
      <w:pPr>
        <w:pStyle w:val="NormalBold"/>
      </w:pPr>
      <w:r w:rsidRPr="002A59EB">
        <w:rPr>
          <w:rStyle w:val="HideTWBExt"/>
          <w:noProof w:val="0"/>
        </w:rPr>
        <w:t>&lt;/RepeatBlock-By&gt;</w:t>
      </w:r>
    </w:p>
    <w:p w14:paraId="33B4623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A29042B" w14:textId="77777777" w:rsidR="00FA3419" w:rsidRPr="002A59EB" w:rsidRDefault="00FA3419" w:rsidP="00FA3419">
      <w:pPr>
        <w:pStyle w:val="NormalBold"/>
      </w:pPr>
      <w:r w:rsidRPr="002A59EB">
        <w:rPr>
          <w:rStyle w:val="HideTWBExt"/>
          <w:noProof w:val="0"/>
        </w:rPr>
        <w:t>&lt;Article&gt;</w:t>
      </w:r>
      <w:r w:rsidRPr="002A59EB">
        <w:t>Artikel 41 – 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906CA99" w14:textId="77777777" w:rsidTr="00A60349">
        <w:trPr>
          <w:trHeight w:val="240"/>
          <w:jc w:val="center"/>
        </w:trPr>
        <w:tc>
          <w:tcPr>
            <w:tcW w:w="9752" w:type="dxa"/>
            <w:gridSpan w:val="2"/>
          </w:tcPr>
          <w:p w14:paraId="0291A8D6" w14:textId="77777777" w:rsidR="00FA3419" w:rsidRPr="002A59EB" w:rsidRDefault="00FA3419" w:rsidP="00A60349"/>
        </w:tc>
      </w:tr>
      <w:tr w:rsidR="00FA3419" w:rsidRPr="002A59EB" w14:paraId="48CE7EE5" w14:textId="77777777" w:rsidTr="00A60349">
        <w:trPr>
          <w:trHeight w:val="240"/>
          <w:jc w:val="center"/>
        </w:trPr>
        <w:tc>
          <w:tcPr>
            <w:tcW w:w="4876" w:type="dxa"/>
            <w:hideMark/>
          </w:tcPr>
          <w:p w14:paraId="0497138C" w14:textId="77777777" w:rsidR="00FA3419" w:rsidRPr="002A59EB" w:rsidRDefault="00FA3419" w:rsidP="00A60349">
            <w:pPr>
              <w:pStyle w:val="AmColumnHeading"/>
            </w:pPr>
            <w:r w:rsidRPr="002A59EB">
              <w:t>Vorschlag der Kommission</w:t>
            </w:r>
          </w:p>
        </w:tc>
        <w:tc>
          <w:tcPr>
            <w:tcW w:w="4876" w:type="dxa"/>
            <w:hideMark/>
          </w:tcPr>
          <w:p w14:paraId="32D5A2AC" w14:textId="77777777" w:rsidR="00FA3419" w:rsidRPr="002A59EB" w:rsidRDefault="00FA3419" w:rsidP="00A60349">
            <w:pPr>
              <w:pStyle w:val="AmColumnHeading"/>
            </w:pPr>
            <w:r w:rsidRPr="002A59EB">
              <w:t>Geänderter Text</w:t>
            </w:r>
          </w:p>
        </w:tc>
      </w:tr>
      <w:tr w:rsidR="00FA3419" w:rsidRPr="002A59EB" w14:paraId="115E9398" w14:textId="77777777" w:rsidTr="00A60349">
        <w:trPr>
          <w:jc w:val="center"/>
        </w:trPr>
        <w:tc>
          <w:tcPr>
            <w:tcW w:w="4876" w:type="dxa"/>
            <w:hideMark/>
          </w:tcPr>
          <w:p w14:paraId="34E6EBF0" w14:textId="77777777" w:rsidR="00FA3419" w:rsidRPr="002A59EB" w:rsidRDefault="00FA3419" w:rsidP="00A60349">
            <w:pPr>
              <w:pStyle w:val="Normal6a"/>
            </w:pPr>
            <w:r w:rsidRPr="002A59EB">
              <w:t>b)</w:t>
            </w:r>
            <w:r w:rsidRPr="002A59EB">
              <w:tab/>
              <w:t>nach einem Aufgriff</w:t>
            </w:r>
            <w:r w:rsidRPr="002A59EB">
              <w:rPr>
                <w:b/>
                <w:i/>
              </w:rPr>
              <w:t xml:space="preserve"> im Zusammenhang mit</w:t>
            </w:r>
            <w:r w:rsidRPr="002A59EB">
              <w:t xml:space="preserve"> </w:t>
            </w:r>
            <w:r w:rsidRPr="002A59EB">
              <w:rPr>
                <w:b/>
                <w:i/>
              </w:rPr>
              <w:t>einem</w:t>
            </w:r>
            <w:r w:rsidRPr="002A59EB">
              <w:t xml:space="preserve"> unbefugten Überschreiten der Außengrenze;</w:t>
            </w:r>
          </w:p>
        </w:tc>
        <w:tc>
          <w:tcPr>
            <w:tcW w:w="4876" w:type="dxa"/>
            <w:hideMark/>
          </w:tcPr>
          <w:p w14:paraId="19F61A60" w14:textId="77777777" w:rsidR="00FA3419" w:rsidRPr="002A59EB" w:rsidRDefault="00FA3419" w:rsidP="00A60349">
            <w:pPr>
              <w:pStyle w:val="Normal6a"/>
            </w:pPr>
            <w:r w:rsidRPr="002A59EB">
              <w:t>b)</w:t>
            </w:r>
            <w:r w:rsidRPr="002A59EB">
              <w:tab/>
              <w:t xml:space="preserve">nach einem Aufgriff </w:t>
            </w:r>
            <w:r w:rsidRPr="002A59EB">
              <w:rPr>
                <w:b/>
                <w:i/>
              </w:rPr>
              <w:t>während oder unmittelbar nach dem</w:t>
            </w:r>
            <w:r w:rsidRPr="002A59EB">
              <w:t xml:space="preserve"> unbefugten Überschreiten der Außengrenze</w:t>
            </w:r>
            <w:r w:rsidRPr="002A59EB">
              <w:rPr>
                <w:b/>
                <w:i/>
              </w:rPr>
              <w:t>, sofern ein unmittelbarer Zusammenhang mit der Handlung des illegalen Überschreitens der Grenze besteht</w:t>
            </w:r>
            <w:r w:rsidRPr="002A59EB">
              <w:t>;</w:t>
            </w:r>
          </w:p>
        </w:tc>
      </w:tr>
    </w:tbl>
    <w:p w14:paraId="7450E2F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E201923" w14:textId="77777777" w:rsidR="00FA3419" w:rsidRPr="002A59EB" w:rsidRDefault="00FA3419" w:rsidP="00FA3419">
      <w:r w:rsidRPr="002A59EB">
        <w:rPr>
          <w:rStyle w:val="HideTWBExt"/>
          <w:noProof w:val="0"/>
        </w:rPr>
        <w:t>&lt;/Amend&gt;</w:t>
      </w:r>
    </w:p>
    <w:p w14:paraId="0105F8F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238</w:t>
      </w:r>
      <w:r w:rsidRPr="002A59EB">
        <w:rPr>
          <w:rStyle w:val="HideTWBExt"/>
          <w:noProof w:val="0"/>
        </w:rPr>
        <w:t>&lt;/NumAm&gt;</w:t>
      </w:r>
    </w:p>
    <w:p w14:paraId="5D2CC7F0"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19FF2279" w14:textId="77777777" w:rsidR="00FA3419" w:rsidRPr="002A59EB" w:rsidRDefault="00FA3419" w:rsidP="00FA3419">
      <w:pPr>
        <w:pStyle w:val="NormalBold"/>
      </w:pPr>
      <w:r w:rsidRPr="002A59EB">
        <w:rPr>
          <w:rStyle w:val="HideTWBExt"/>
          <w:noProof w:val="0"/>
        </w:rPr>
        <w:t>&lt;/RepeatBlock-By&gt;</w:t>
      </w:r>
    </w:p>
    <w:p w14:paraId="6BDA4A8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06B182E" w14:textId="77777777" w:rsidR="00FA3419" w:rsidRPr="002A59EB" w:rsidRDefault="00FA3419" w:rsidP="00FA3419">
      <w:pPr>
        <w:pStyle w:val="NormalBold"/>
      </w:pPr>
      <w:r w:rsidRPr="002A59EB">
        <w:rPr>
          <w:rStyle w:val="HideTWBExt"/>
          <w:noProof w:val="0"/>
        </w:rPr>
        <w:t>&lt;Article&gt;</w:t>
      </w:r>
      <w:r w:rsidRPr="002A59EB">
        <w:t>Artikel 41 – 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CE54A2B" w14:textId="77777777" w:rsidTr="00A60349">
        <w:trPr>
          <w:trHeight w:val="240"/>
          <w:jc w:val="center"/>
        </w:trPr>
        <w:tc>
          <w:tcPr>
            <w:tcW w:w="9752" w:type="dxa"/>
            <w:gridSpan w:val="2"/>
          </w:tcPr>
          <w:p w14:paraId="178B7A73" w14:textId="77777777" w:rsidR="00FA3419" w:rsidRPr="002A59EB" w:rsidRDefault="00FA3419" w:rsidP="00A60349"/>
        </w:tc>
      </w:tr>
      <w:tr w:rsidR="00FA3419" w:rsidRPr="002A59EB" w14:paraId="1EAE9200" w14:textId="77777777" w:rsidTr="00A60349">
        <w:trPr>
          <w:trHeight w:val="240"/>
          <w:jc w:val="center"/>
        </w:trPr>
        <w:tc>
          <w:tcPr>
            <w:tcW w:w="4876" w:type="dxa"/>
            <w:hideMark/>
          </w:tcPr>
          <w:p w14:paraId="635B3CE5" w14:textId="77777777" w:rsidR="00FA3419" w:rsidRPr="002A59EB" w:rsidRDefault="00FA3419" w:rsidP="00A60349">
            <w:pPr>
              <w:pStyle w:val="AmColumnHeading"/>
            </w:pPr>
            <w:r w:rsidRPr="002A59EB">
              <w:t>Vorschlag der Kommission</w:t>
            </w:r>
          </w:p>
        </w:tc>
        <w:tc>
          <w:tcPr>
            <w:tcW w:w="4876" w:type="dxa"/>
            <w:hideMark/>
          </w:tcPr>
          <w:p w14:paraId="3E3BFEE6" w14:textId="77777777" w:rsidR="00FA3419" w:rsidRPr="002A59EB" w:rsidRDefault="00FA3419" w:rsidP="00A60349">
            <w:pPr>
              <w:pStyle w:val="AmColumnHeading"/>
            </w:pPr>
            <w:r w:rsidRPr="002A59EB">
              <w:t>Geänderter Text</w:t>
            </w:r>
          </w:p>
        </w:tc>
      </w:tr>
      <w:tr w:rsidR="00FA3419" w:rsidRPr="002A59EB" w14:paraId="6CA589F9" w14:textId="77777777" w:rsidTr="00A60349">
        <w:trPr>
          <w:jc w:val="center"/>
        </w:trPr>
        <w:tc>
          <w:tcPr>
            <w:tcW w:w="4876" w:type="dxa"/>
            <w:hideMark/>
          </w:tcPr>
          <w:p w14:paraId="2A23D8AD" w14:textId="77777777" w:rsidR="00FA3419" w:rsidRPr="002A59EB" w:rsidRDefault="00FA3419" w:rsidP="00A60349">
            <w:pPr>
              <w:pStyle w:val="Normal6a"/>
            </w:pPr>
            <w:r w:rsidRPr="002A59EB">
              <w:t>b)</w:t>
            </w:r>
            <w:r w:rsidRPr="002A59EB">
              <w:tab/>
              <w:t>nach einem Aufgriff im Zusammenhang mit einem unbefugten Überschreiten der Außengrenze;</w:t>
            </w:r>
          </w:p>
        </w:tc>
        <w:tc>
          <w:tcPr>
            <w:tcW w:w="4876" w:type="dxa"/>
            <w:hideMark/>
          </w:tcPr>
          <w:p w14:paraId="3C3C340C" w14:textId="77777777" w:rsidR="00FA3419" w:rsidRPr="002A59EB" w:rsidRDefault="00FA3419" w:rsidP="00A60349">
            <w:pPr>
              <w:pStyle w:val="Normal6a"/>
            </w:pPr>
            <w:r w:rsidRPr="002A59EB">
              <w:t>b)</w:t>
            </w:r>
            <w:r w:rsidRPr="002A59EB">
              <w:tab/>
              <w:t xml:space="preserve">nach einem Aufgriff </w:t>
            </w:r>
            <w:r w:rsidRPr="002A59EB">
              <w:rPr>
                <w:b/>
                <w:i/>
              </w:rPr>
              <w:t>im Hoheitsgebiet des Landes, auch</w:t>
            </w:r>
            <w:r w:rsidRPr="002A59EB">
              <w:t xml:space="preserve"> im Zusammenhang mit einem unbefugten Überschreiten der Außengrenze;</w:t>
            </w:r>
          </w:p>
        </w:tc>
      </w:tr>
    </w:tbl>
    <w:p w14:paraId="25AAF89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B0F7852" w14:textId="77777777" w:rsidR="00FA3419" w:rsidRPr="002A59EB" w:rsidRDefault="00FA3419" w:rsidP="00FA3419">
      <w:r w:rsidRPr="002A59EB">
        <w:rPr>
          <w:rStyle w:val="HideTWBExt"/>
          <w:noProof w:val="0"/>
        </w:rPr>
        <w:t>&lt;/Amend&gt;</w:t>
      </w:r>
    </w:p>
    <w:p w14:paraId="3AF3ED7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239</w:t>
      </w:r>
      <w:r w:rsidRPr="002A59EB">
        <w:rPr>
          <w:rStyle w:val="HideTWBExt"/>
          <w:noProof w:val="0"/>
        </w:rPr>
        <w:t>&lt;/NumAm&gt;</w:t>
      </w:r>
    </w:p>
    <w:p w14:paraId="3AE9DF13"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391FA482" w14:textId="77777777" w:rsidR="00FA3419" w:rsidRPr="002A59EB" w:rsidRDefault="00FA3419" w:rsidP="00FA3419">
      <w:pPr>
        <w:pStyle w:val="NormalBold"/>
      </w:pPr>
      <w:r w:rsidRPr="002A59EB">
        <w:rPr>
          <w:rStyle w:val="HideTWBExt"/>
          <w:noProof w:val="0"/>
        </w:rPr>
        <w:t>&lt;/RepeatBlock-By&gt;</w:t>
      </w:r>
    </w:p>
    <w:p w14:paraId="0DF6E97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4666233" w14:textId="77777777" w:rsidR="00FA3419" w:rsidRPr="002A59EB" w:rsidRDefault="00FA3419" w:rsidP="00FA3419">
      <w:pPr>
        <w:pStyle w:val="NormalBold"/>
      </w:pPr>
      <w:r w:rsidRPr="002A59EB">
        <w:rPr>
          <w:rStyle w:val="HideTWBExt"/>
          <w:noProof w:val="0"/>
        </w:rPr>
        <w:t>&lt;Article&gt;</w:t>
      </w:r>
      <w:r w:rsidRPr="002A59EB">
        <w:t>Artikel 41 – 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795A1F1" w14:textId="77777777" w:rsidTr="00A60349">
        <w:trPr>
          <w:trHeight w:val="240"/>
          <w:jc w:val="center"/>
        </w:trPr>
        <w:tc>
          <w:tcPr>
            <w:tcW w:w="9752" w:type="dxa"/>
            <w:gridSpan w:val="2"/>
          </w:tcPr>
          <w:p w14:paraId="76D229AC" w14:textId="77777777" w:rsidR="00FA3419" w:rsidRPr="002A59EB" w:rsidRDefault="00FA3419" w:rsidP="00A60349"/>
        </w:tc>
      </w:tr>
      <w:tr w:rsidR="00FA3419" w:rsidRPr="002A59EB" w14:paraId="1DD3A571" w14:textId="77777777" w:rsidTr="00A60349">
        <w:trPr>
          <w:trHeight w:val="240"/>
          <w:jc w:val="center"/>
        </w:trPr>
        <w:tc>
          <w:tcPr>
            <w:tcW w:w="4876" w:type="dxa"/>
            <w:hideMark/>
          </w:tcPr>
          <w:p w14:paraId="4272A17F" w14:textId="77777777" w:rsidR="00FA3419" w:rsidRPr="002A59EB" w:rsidRDefault="00FA3419" w:rsidP="00A60349">
            <w:pPr>
              <w:pStyle w:val="AmColumnHeading"/>
            </w:pPr>
            <w:r w:rsidRPr="002A59EB">
              <w:t>Vorschlag der Kommission</w:t>
            </w:r>
          </w:p>
        </w:tc>
        <w:tc>
          <w:tcPr>
            <w:tcW w:w="4876" w:type="dxa"/>
            <w:hideMark/>
          </w:tcPr>
          <w:p w14:paraId="42AA6439" w14:textId="77777777" w:rsidR="00FA3419" w:rsidRPr="002A59EB" w:rsidRDefault="00FA3419" w:rsidP="00A60349">
            <w:pPr>
              <w:pStyle w:val="AmColumnHeading"/>
            </w:pPr>
            <w:r w:rsidRPr="002A59EB">
              <w:t>Geänderter Text</w:t>
            </w:r>
          </w:p>
        </w:tc>
      </w:tr>
      <w:tr w:rsidR="00FA3419" w:rsidRPr="002A59EB" w14:paraId="35DD52A1" w14:textId="77777777" w:rsidTr="00A60349">
        <w:trPr>
          <w:jc w:val="center"/>
        </w:trPr>
        <w:tc>
          <w:tcPr>
            <w:tcW w:w="4876" w:type="dxa"/>
            <w:hideMark/>
          </w:tcPr>
          <w:p w14:paraId="5B7EA582" w14:textId="77777777" w:rsidR="00FA3419" w:rsidRPr="002A59EB" w:rsidRDefault="00FA3419" w:rsidP="00A60349">
            <w:pPr>
              <w:pStyle w:val="Normal6a"/>
            </w:pPr>
            <w:r w:rsidRPr="002A59EB">
              <w:t>b)</w:t>
            </w:r>
            <w:r w:rsidRPr="002A59EB">
              <w:tab/>
              <w:t xml:space="preserve">nach einem Aufgriff im </w:t>
            </w:r>
            <w:r w:rsidRPr="002A59EB">
              <w:rPr>
                <w:b/>
                <w:i/>
              </w:rPr>
              <w:t>Zusammenhang mit</w:t>
            </w:r>
            <w:r w:rsidRPr="002A59EB">
              <w:t xml:space="preserve"> einem unbefugten Überschreiten der Außengrenze;</w:t>
            </w:r>
          </w:p>
        </w:tc>
        <w:tc>
          <w:tcPr>
            <w:tcW w:w="4876" w:type="dxa"/>
            <w:hideMark/>
          </w:tcPr>
          <w:p w14:paraId="24A054AE" w14:textId="77777777" w:rsidR="00FA3419" w:rsidRPr="002A59EB" w:rsidRDefault="00FA3419" w:rsidP="00A60349">
            <w:pPr>
              <w:pStyle w:val="Normal6a"/>
            </w:pPr>
            <w:r w:rsidRPr="002A59EB">
              <w:t>b)</w:t>
            </w:r>
            <w:r w:rsidRPr="002A59EB">
              <w:tab/>
              <w:t xml:space="preserve">nach einem Aufgriff im </w:t>
            </w:r>
            <w:r w:rsidRPr="002A59EB">
              <w:rPr>
                <w:b/>
                <w:i/>
              </w:rPr>
              <w:t>Hoheitsgebiet eines Mitgliedstaats nach</w:t>
            </w:r>
            <w:r w:rsidRPr="002A59EB">
              <w:t xml:space="preserve"> einem unbefugten Überschreiten der Außengrenze;</w:t>
            </w:r>
          </w:p>
        </w:tc>
      </w:tr>
    </w:tbl>
    <w:p w14:paraId="06B7C5E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32FF979" w14:textId="77777777" w:rsidR="00FA3419" w:rsidRPr="002A59EB" w:rsidRDefault="00FA3419" w:rsidP="00FA3419">
      <w:r w:rsidRPr="002A59EB">
        <w:rPr>
          <w:rStyle w:val="HideTWBExt"/>
          <w:noProof w:val="0"/>
        </w:rPr>
        <w:t>&lt;/Amend&gt;</w:t>
      </w:r>
    </w:p>
    <w:p w14:paraId="1476AAF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240</w:t>
      </w:r>
      <w:r w:rsidRPr="002A59EB">
        <w:rPr>
          <w:rStyle w:val="HideTWBExt"/>
          <w:noProof w:val="0"/>
        </w:rPr>
        <w:t>&lt;/NumAm&gt;</w:t>
      </w:r>
    </w:p>
    <w:p w14:paraId="2788EC58"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ADFAB0F" w14:textId="77777777" w:rsidR="00FA3419" w:rsidRPr="002A59EB" w:rsidRDefault="00FA3419" w:rsidP="00FA3419">
      <w:pPr>
        <w:pStyle w:val="NormalBold"/>
      </w:pPr>
      <w:r w:rsidRPr="002A59EB">
        <w:rPr>
          <w:rStyle w:val="HideTWBExt"/>
          <w:noProof w:val="0"/>
        </w:rPr>
        <w:t>&lt;/RepeatBlock-By&gt;</w:t>
      </w:r>
    </w:p>
    <w:p w14:paraId="01B2360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CD00470" w14:textId="77777777" w:rsidR="00FA3419" w:rsidRPr="002A59EB" w:rsidRDefault="00FA3419" w:rsidP="00FA3419">
      <w:pPr>
        <w:pStyle w:val="NormalBold"/>
      </w:pPr>
      <w:r w:rsidRPr="002A59EB">
        <w:rPr>
          <w:rStyle w:val="HideTWBExt"/>
          <w:noProof w:val="0"/>
        </w:rPr>
        <w:t>&lt;Article&gt;</w:t>
      </w:r>
      <w:r w:rsidRPr="002A59EB">
        <w:t>Artikel 41 – 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4AED5F8" w14:textId="77777777" w:rsidTr="00A60349">
        <w:trPr>
          <w:trHeight w:val="240"/>
          <w:jc w:val="center"/>
        </w:trPr>
        <w:tc>
          <w:tcPr>
            <w:tcW w:w="9752" w:type="dxa"/>
            <w:gridSpan w:val="2"/>
          </w:tcPr>
          <w:p w14:paraId="4346F842" w14:textId="77777777" w:rsidR="00FA3419" w:rsidRPr="002A59EB" w:rsidRDefault="00FA3419" w:rsidP="00A60349"/>
        </w:tc>
      </w:tr>
      <w:tr w:rsidR="00FA3419" w:rsidRPr="002A59EB" w14:paraId="627E5116" w14:textId="77777777" w:rsidTr="00A60349">
        <w:trPr>
          <w:trHeight w:val="240"/>
          <w:jc w:val="center"/>
        </w:trPr>
        <w:tc>
          <w:tcPr>
            <w:tcW w:w="4876" w:type="dxa"/>
            <w:hideMark/>
          </w:tcPr>
          <w:p w14:paraId="12534458" w14:textId="77777777" w:rsidR="00FA3419" w:rsidRPr="002A59EB" w:rsidRDefault="00FA3419" w:rsidP="00A60349">
            <w:pPr>
              <w:pStyle w:val="AmColumnHeading"/>
            </w:pPr>
            <w:r w:rsidRPr="002A59EB">
              <w:t>Vorschlag der Kommission</w:t>
            </w:r>
          </w:p>
        </w:tc>
        <w:tc>
          <w:tcPr>
            <w:tcW w:w="4876" w:type="dxa"/>
            <w:hideMark/>
          </w:tcPr>
          <w:p w14:paraId="1F718EC1" w14:textId="77777777" w:rsidR="00FA3419" w:rsidRPr="002A59EB" w:rsidRDefault="00FA3419" w:rsidP="00A60349">
            <w:pPr>
              <w:pStyle w:val="AmColumnHeading"/>
            </w:pPr>
            <w:r w:rsidRPr="002A59EB">
              <w:t>Geänderter Text</w:t>
            </w:r>
          </w:p>
        </w:tc>
      </w:tr>
      <w:tr w:rsidR="00FA3419" w:rsidRPr="002A59EB" w14:paraId="565E39F7" w14:textId="77777777" w:rsidTr="00A60349">
        <w:trPr>
          <w:jc w:val="center"/>
        </w:trPr>
        <w:tc>
          <w:tcPr>
            <w:tcW w:w="4876" w:type="dxa"/>
            <w:hideMark/>
          </w:tcPr>
          <w:p w14:paraId="22F9A411" w14:textId="77777777" w:rsidR="00FA3419" w:rsidRPr="002A59EB" w:rsidRDefault="00FA3419" w:rsidP="00A60349">
            <w:pPr>
              <w:pStyle w:val="Normal6a"/>
            </w:pPr>
            <w:r w:rsidRPr="002A59EB">
              <w:t>b)</w:t>
            </w:r>
            <w:r w:rsidRPr="002A59EB">
              <w:tab/>
              <w:t xml:space="preserve">nach einem Aufgriff im Zusammenhang mit einem </w:t>
            </w:r>
            <w:r w:rsidRPr="002A59EB">
              <w:rPr>
                <w:b/>
                <w:i/>
              </w:rPr>
              <w:t>unbefugten Überschreiten der Außengrenze</w:t>
            </w:r>
            <w:r w:rsidRPr="002A59EB">
              <w:t>;</w:t>
            </w:r>
          </w:p>
        </w:tc>
        <w:tc>
          <w:tcPr>
            <w:tcW w:w="4876" w:type="dxa"/>
            <w:hideMark/>
          </w:tcPr>
          <w:p w14:paraId="5E17E94E" w14:textId="77777777" w:rsidR="00FA3419" w:rsidRPr="002A59EB" w:rsidRDefault="00FA3419" w:rsidP="00A60349">
            <w:pPr>
              <w:pStyle w:val="Normal6a"/>
            </w:pPr>
            <w:r w:rsidRPr="002A59EB">
              <w:t>b)</w:t>
            </w:r>
            <w:r w:rsidRPr="002A59EB">
              <w:tab/>
              <w:t xml:space="preserve">nach einem Aufgriff im </w:t>
            </w:r>
            <w:r w:rsidRPr="002A59EB">
              <w:rPr>
                <w:b/>
                <w:i/>
              </w:rPr>
              <w:t>direkten</w:t>
            </w:r>
            <w:r w:rsidRPr="002A59EB">
              <w:t xml:space="preserve"> Zusammenhang mit einem </w:t>
            </w:r>
            <w:r w:rsidRPr="002A59EB">
              <w:rPr>
                <w:b/>
                <w:i/>
              </w:rPr>
              <w:t>illegalen Grenzübertritt</w:t>
            </w:r>
            <w:r w:rsidRPr="002A59EB">
              <w:t>;</w:t>
            </w:r>
          </w:p>
        </w:tc>
      </w:tr>
    </w:tbl>
    <w:p w14:paraId="77E2906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9CA6076"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3E36CC0" w14:textId="77777777" w:rsidR="00FA3419" w:rsidRPr="002A59EB" w:rsidRDefault="00FA3419" w:rsidP="00FA3419">
      <w:pPr>
        <w:pStyle w:val="AmJustText"/>
      </w:pPr>
      <w:r w:rsidRPr="002A59EB">
        <w:t>Das Grenzverfahren sollte nicht bei Personen anwendbar sein, die bereits zu einem früheren Zeitpunkt die Grenze eines Mitgliedstaats überschritten haben. Es sollte klargestellt werden, dass ein eindeutiger und direkter Zusammenhang mit einem illegalen Grenzübertritt bestehen muss. Dieser Wortlaut stammt aus dem Rückkehr-Handbuch.</w:t>
      </w:r>
    </w:p>
    <w:p w14:paraId="76CFF270" w14:textId="77777777" w:rsidR="00FA3419" w:rsidRPr="002A59EB" w:rsidRDefault="00FA3419" w:rsidP="00FA3419">
      <w:r w:rsidRPr="002A59EB">
        <w:rPr>
          <w:rStyle w:val="HideTWBExt"/>
          <w:noProof w:val="0"/>
        </w:rPr>
        <w:t>&lt;/Amend&gt;</w:t>
      </w:r>
    </w:p>
    <w:p w14:paraId="215A9E7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241</w:t>
      </w:r>
      <w:r w:rsidRPr="002A59EB">
        <w:rPr>
          <w:rStyle w:val="HideTWBExt"/>
          <w:noProof w:val="0"/>
        </w:rPr>
        <w:t>&lt;/NumAm&gt;</w:t>
      </w:r>
    </w:p>
    <w:p w14:paraId="2C7F1567"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2264CACA" w14:textId="77777777" w:rsidR="00FA3419" w:rsidRPr="002A59EB" w:rsidRDefault="00FA3419" w:rsidP="00FA3419">
      <w:pPr>
        <w:pStyle w:val="NormalBold"/>
      </w:pPr>
      <w:r w:rsidRPr="002A59EB">
        <w:rPr>
          <w:rStyle w:val="HideTWBExt"/>
          <w:noProof w:val="0"/>
        </w:rPr>
        <w:t>&lt;/RepeatBlock-By&gt;</w:t>
      </w:r>
    </w:p>
    <w:p w14:paraId="0FC46DF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DBB7A9D" w14:textId="77777777" w:rsidR="00FA3419" w:rsidRPr="002A59EB" w:rsidRDefault="00FA3419" w:rsidP="00FA3419">
      <w:pPr>
        <w:pStyle w:val="NormalBold"/>
      </w:pPr>
      <w:r w:rsidRPr="002A59EB">
        <w:rPr>
          <w:rStyle w:val="HideTWBExt"/>
          <w:noProof w:val="0"/>
        </w:rPr>
        <w:t>&lt;Article&gt;</w:t>
      </w:r>
      <w:r w:rsidRPr="002A59EB">
        <w:t>Artikel 41 – 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856C59B" w14:textId="77777777" w:rsidTr="00A60349">
        <w:trPr>
          <w:trHeight w:val="240"/>
          <w:jc w:val="center"/>
        </w:trPr>
        <w:tc>
          <w:tcPr>
            <w:tcW w:w="9752" w:type="dxa"/>
            <w:gridSpan w:val="2"/>
          </w:tcPr>
          <w:p w14:paraId="1C5BC9BB" w14:textId="77777777" w:rsidR="00FA3419" w:rsidRPr="002A59EB" w:rsidRDefault="00FA3419" w:rsidP="00A60349"/>
        </w:tc>
      </w:tr>
      <w:tr w:rsidR="00FA3419" w:rsidRPr="002A59EB" w14:paraId="5DCA0F1D" w14:textId="77777777" w:rsidTr="00A60349">
        <w:trPr>
          <w:trHeight w:val="240"/>
          <w:jc w:val="center"/>
        </w:trPr>
        <w:tc>
          <w:tcPr>
            <w:tcW w:w="4876" w:type="dxa"/>
            <w:hideMark/>
          </w:tcPr>
          <w:p w14:paraId="03E78768" w14:textId="77777777" w:rsidR="00FA3419" w:rsidRPr="002A59EB" w:rsidRDefault="00FA3419" w:rsidP="00A60349">
            <w:pPr>
              <w:pStyle w:val="AmColumnHeading"/>
            </w:pPr>
            <w:r w:rsidRPr="002A59EB">
              <w:t>Vorschlag der Kommission</w:t>
            </w:r>
          </w:p>
        </w:tc>
        <w:tc>
          <w:tcPr>
            <w:tcW w:w="4876" w:type="dxa"/>
            <w:hideMark/>
          </w:tcPr>
          <w:p w14:paraId="644247D1" w14:textId="77777777" w:rsidR="00FA3419" w:rsidRPr="002A59EB" w:rsidRDefault="00FA3419" w:rsidP="00A60349">
            <w:pPr>
              <w:pStyle w:val="AmColumnHeading"/>
            </w:pPr>
            <w:r w:rsidRPr="002A59EB">
              <w:t>Geänderter Text</w:t>
            </w:r>
          </w:p>
        </w:tc>
      </w:tr>
      <w:tr w:rsidR="00FA3419" w:rsidRPr="002A59EB" w14:paraId="3755FF54" w14:textId="77777777" w:rsidTr="00A60349">
        <w:trPr>
          <w:jc w:val="center"/>
        </w:trPr>
        <w:tc>
          <w:tcPr>
            <w:tcW w:w="4876" w:type="dxa"/>
            <w:hideMark/>
          </w:tcPr>
          <w:p w14:paraId="2BB2C4D8" w14:textId="77777777" w:rsidR="00FA3419" w:rsidRPr="002A59EB" w:rsidRDefault="00FA3419" w:rsidP="00A60349">
            <w:pPr>
              <w:pStyle w:val="Normal6a"/>
            </w:pPr>
            <w:r w:rsidRPr="002A59EB">
              <w:rPr>
                <w:b/>
                <w:i/>
              </w:rPr>
              <w:t>c)</w:t>
            </w:r>
            <w:r w:rsidRPr="002A59EB">
              <w:tab/>
            </w:r>
            <w:r w:rsidRPr="002A59EB">
              <w:rPr>
                <w:b/>
                <w:i/>
              </w:rPr>
              <w:t>nach einer Ausschiffung im Hoheitsgebiet eines Mitgliedstaats im Anschluss an einen Such- und Rettungseinsatz;</w:t>
            </w:r>
          </w:p>
        </w:tc>
        <w:tc>
          <w:tcPr>
            <w:tcW w:w="4876" w:type="dxa"/>
            <w:hideMark/>
          </w:tcPr>
          <w:p w14:paraId="04366F3C" w14:textId="77777777" w:rsidR="00FA3419" w:rsidRPr="002A59EB" w:rsidRDefault="00FA3419" w:rsidP="00A60349">
            <w:pPr>
              <w:pStyle w:val="Normal6a"/>
            </w:pPr>
            <w:r w:rsidRPr="002A59EB">
              <w:rPr>
                <w:b/>
                <w:i/>
              </w:rPr>
              <w:t>entfällt</w:t>
            </w:r>
          </w:p>
        </w:tc>
      </w:tr>
    </w:tbl>
    <w:p w14:paraId="79310BA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998490C" w14:textId="77777777" w:rsidR="00FA3419" w:rsidRPr="002A59EB" w:rsidRDefault="00FA3419" w:rsidP="00FA3419">
      <w:r w:rsidRPr="002A59EB">
        <w:rPr>
          <w:rStyle w:val="HideTWBExt"/>
          <w:noProof w:val="0"/>
        </w:rPr>
        <w:t>&lt;/Amend&gt;</w:t>
      </w:r>
    </w:p>
    <w:p w14:paraId="0510CEC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242</w:t>
      </w:r>
      <w:r w:rsidRPr="002A59EB">
        <w:rPr>
          <w:rStyle w:val="HideTWBExt"/>
          <w:noProof w:val="0"/>
        </w:rPr>
        <w:t>&lt;/NumAm&gt;</w:t>
      </w:r>
    </w:p>
    <w:p w14:paraId="70D8C1F0"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6950FBF" w14:textId="77777777" w:rsidR="00FA3419" w:rsidRPr="002A59EB" w:rsidRDefault="00FA3419" w:rsidP="00FA3419">
      <w:pPr>
        <w:pStyle w:val="NormalBold"/>
      </w:pPr>
      <w:r w:rsidRPr="002A59EB">
        <w:rPr>
          <w:rStyle w:val="HideTWBExt"/>
          <w:noProof w:val="0"/>
        </w:rPr>
        <w:t>&lt;/RepeatBlock-By&gt;</w:t>
      </w:r>
    </w:p>
    <w:p w14:paraId="5F89DA1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6809E0A" w14:textId="77777777" w:rsidR="00FA3419" w:rsidRPr="002A59EB" w:rsidRDefault="00FA3419" w:rsidP="00FA3419">
      <w:pPr>
        <w:pStyle w:val="NormalBold"/>
      </w:pPr>
      <w:r w:rsidRPr="002A59EB">
        <w:rPr>
          <w:rStyle w:val="HideTWBExt"/>
          <w:noProof w:val="0"/>
        </w:rPr>
        <w:t>&lt;Article&gt;</w:t>
      </w:r>
      <w:r w:rsidRPr="002A59EB">
        <w:t>Artikel 41 – 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21657AA" w14:textId="77777777" w:rsidTr="00A60349">
        <w:trPr>
          <w:trHeight w:val="240"/>
          <w:jc w:val="center"/>
        </w:trPr>
        <w:tc>
          <w:tcPr>
            <w:tcW w:w="9752" w:type="dxa"/>
            <w:gridSpan w:val="2"/>
          </w:tcPr>
          <w:p w14:paraId="4F3BBEDF" w14:textId="77777777" w:rsidR="00FA3419" w:rsidRPr="002A59EB" w:rsidRDefault="00FA3419" w:rsidP="00A60349"/>
        </w:tc>
      </w:tr>
      <w:tr w:rsidR="00FA3419" w:rsidRPr="002A59EB" w14:paraId="28BE9488" w14:textId="77777777" w:rsidTr="00A60349">
        <w:trPr>
          <w:trHeight w:val="240"/>
          <w:jc w:val="center"/>
        </w:trPr>
        <w:tc>
          <w:tcPr>
            <w:tcW w:w="4876" w:type="dxa"/>
            <w:hideMark/>
          </w:tcPr>
          <w:p w14:paraId="6E2DE8C0" w14:textId="77777777" w:rsidR="00FA3419" w:rsidRPr="002A59EB" w:rsidRDefault="00FA3419" w:rsidP="00A60349">
            <w:pPr>
              <w:pStyle w:val="AmColumnHeading"/>
            </w:pPr>
            <w:r w:rsidRPr="002A59EB">
              <w:t>Vorschlag der Kommission</w:t>
            </w:r>
          </w:p>
        </w:tc>
        <w:tc>
          <w:tcPr>
            <w:tcW w:w="4876" w:type="dxa"/>
            <w:hideMark/>
          </w:tcPr>
          <w:p w14:paraId="7246FF57" w14:textId="77777777" w:rsidR="00FA3419" w:rsidRPr="002A59EB" w:rsidRDefault="00FA3419" w:rsidP="00A60349">
            <w:pPr>
              <w:pStyle w:val="AmColumnHeading"/>
            </w:pPr>
            <w:r w:rsidRPr="002A59EB">
              <w:t>Geänderter Text</w:t>
            </w:r>
          </w:p>
        </w:tc>
      </w:tr>
      <w:tr w:rsidR="00FA3419" w:rsidRPr="002A59EB" w14:paraId="7D363BD6" w14:textId="77777777" w:rsidTr="00A60349">
        <w:trPr>
          <w:jc w:val="center"/>
        </w:trPr>
        <w:tc>
          <w:tcPr>
            <w:tcW w:w="4876" w:type="dxa"/>
            <w:hideMark/>
          </w:tcPr>
          <w:p w14:paraId="3254FCD9" w14:textId="77777777" w:rsidR="00FA3419" w:rsidRPr="002A59EB" w:rsidRDefault="00FA3419" w:rsidP="00A60349">
            <w:pPr>
              <w:pStyle w:val="Normal6a"/>
            </w:pPr>
            <w:r w:rsidRPr="002A59EB">
              <w:rPr>
                <w:b/>
                <w:i/>
              </w:rPr>
              <w:t>c)</w:t>
            </w:r>
            <w:r w:rsidRPr="002A59EB">
              <w:tab/>
            </w:r>
            <w:r w:rsidRPr="002A59EB">
              <w:rPr>
                <w:b/>
                <w:i/>
              </w:rPr>
              <w:t>nach einer Ausschiffung im Hoheitsgebiet eines Mitgliedstaats im Anschluss an einen Such- und Rettungseinsatz;</w:t>
            </w:r>
          </w:p>
        </w:tc>
        <w:tc>
          <w:tcPr>
            <w:tcW w:w="4876" w:type="dxa"/>
            <w:hideMark/>
          </w:tcPr>
          <w:p w14:paraId="0174E9B3" w14:textId="77777777" w:rsidR="00FA3419" w:rsidRPr="002A59EB" w:rsidRDefault="00FA3419" w:rsidP="00A60349">
            <w:pPr>
              <w:pStyle w:val="Normal6a"/>
            </w:pPr>
            <w:r w:rsidRPr="002A59EB">
              <w:rPr>
                <w:b/>
                <w:i/>
              </w:rPr>
              <w:t>entfällt</w:t>
            </w:r>
          </w:p>
        </w:tc>
      </w:tr>
    </w:tbl>
    <w:p w14:paraId="24A2695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5B029DE" w14:textId="77777777" w:rsidR="00FA3419" w:rsidRPr="002A59EB" w:rsidRDefault="00FA3419" w:rsidP="00FA3419">
      <w:r w:rsidRPr="002A59EB">
        <w:rPr>
          <w:rStyle w:val="HideTWBExt"/>
          <w:noProof w:val="0"/>
        </w:rPr>
        <w:t>&lt;/Amend&gt;</w:t>
      </w:r>
    </w:p>
    <w:p w14:paraId="0B1ACDB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243</w:t>
      </w:r>
      <w:r w:rsidRPr="002A59EB">
        <w:rPr>
          <w:rStyle w:val="HideTWBExt"/>
          <w:noProof w:val="0"/>
        </w:rPr>
        <w:t>&lt;/NumAm&gt;</w:t>
      </w:r>
    </w:p>
    <w:p w14:paraId="1E527D4F"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5D9E1065" w14:textId="77777777" w:rsidR="00FA3419" w:rsidRPr="002A59EB" w:rsidRDefault="00FA3419" w:rsidP="00FA3419">
      <w:pPr>
        <w:pStyle w:val="NormalBold"/>
      </w:pPr>
      <w:r w:rsidRPr="002A59EB">
        <w:rPr>
          <w:rStyle w:val="HideTWBExt"/>
          <w:noProof w:val="0"/>
        </w:rPr>
        <w:t>&lt;/RepeatBlock-By&gt;</w:t>
      </w:r>
    </w:p>
    <w:p w14:paraId="13E7E49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2390591" w14:textId="77777777" w:rsidR="00FA3419" w:rsidRPr="002A59EB" w:rsidRDefault="00FA3419" w:rsidP="00FA3419">
      <w:pPr>
        <w:pStyle w:val="NormalBold"/>
      </w:pPr>
      <w:r w:rsidRPr="002A59EB">
        <w:rPr>
          <w:rStyle w:val="HideTWBExt"/>
          <w:noProof w:val="0"/>
        </w:rPr>
        <w:t>&lt;Article&gt;</w:t>
      </w:r>
      <w:r w:rsidRPr="002A59EB">
        <w:t>Artikel 41 – 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8470B58" w14:textId="77777777" w:rsidTr="00A60349">
        <w:trPr>
          <w:trHeight w:val="240"/>
          <w:jc w:val="center"/>
        </w:trPr>
        <w:tc>
          <w:tcPr>
            <w:tcW w:w="9752" w:type="dxa"/>
            <w:gridSpan w:val="2"/>
          </w:tcPr>
          <w:p w14:paraId="2097528F" w14:textId="77777777" w:rsidR="00FA3419" w:rsidRPr="002A59EB" w:rsidRDefault="00FA3419" w:rsidP="00A60349"/>
        </w:tc>
      </w:tr>
      <w:tr w:rsidR="00FA3419" w:rsidRPr="002A59EB" w14:paraId="6B51731B" w14:textId="77777777" w:rsidTr="00A60349">
        <w:trPr>
          <w:trHeight w:val="240"/>
          <w:jc w:val="center"/>
        </w:trPr>
        <w:tc>
          <w:tcPr>
            <w:tcW w:w="4876" w:type="dxa"/>
            <w:hideMark/>
          </w:tcPr>
          <w:p w14:paraId="088B0F2E" w14:textId="77777777" w:rsidR="00FA3419" w:rsidRPr="002A59EB" w:rsidRDefault="00FA3419" w:rsidP="00A60349">
            <w:pPr>
              <w:pStyle w:val="AmColumnHeading"/>
            </w:pPr>
            <w:r w:rsidRPr="002A59EB">
              <w:t>Vorschlag der Kommission</w:t>
            </w:r>
          </w:p>
        </w:tc>
        <w:tc>
          <w:tcPr>
            <w:tcW w:w="4876" w:type="dxa"/>
            <w:hideMark/>
          </w:tcPr>
          <w:p w14:paraId="59D213E1" w14:textId="77777777" w:rsidR="00FA3419" w:rsidRPr="002A59EB" w:rsidRDefault="00FA3419" w:rsidP="00A60349">
            <w:pPr>
              <w:pStyle w:val="AmColumnHeading"/>
            </w:pPr>
            <w:r w:rsidRPr="002A59EB">
              <w:t>Geänderter Text</w:t>
            </w:r>
          </w:p>
        </w:tc>
      </w:tr>
      <w:tr w:rsidR="00FA3419" w:rsidRPr="002A59EB" w14:paraId="7634378E" w14:textId="77777777" w:rsidTr="00A60349">
        <w:trPr>
          <w:jc w:val="center"/>
        </w:trPr>
        <w:tc>
          <w:tcPr>
            <w:tcW w:w="4876" w:type="dxa"/>
            <w:hideMark/>
          </w:tcPr>
          <w:p w14:paraId="2EB9C0E1" w14:textId="77777777" w:rsidR="00FA3419" w:rsidRPr="002A59EB" w:rsidRDefault="00FA3419" w:rsidP="00A60349">
            <w:pPr>
              <w:pStyle w:val="Normal6a"/>
            </w:pPr>
            <w:r w:rsidRPr="002A59EB">
              <w:rPr>
                <w:b/>
                <w:i/>
              </w:rPr>
              <w:t>c)</w:t>
            </w:r>
            <w:r w:rsidRPr="002A59EB">
              <w:tab/>
            </w:r>
            <w:r w:rsidRPr="002A59EB">
              <w:rPr>
                <w:b/>
                <w:i/>
              </w:rPr>
              <w:t>nach einer Ausschiffung im Hoheitsgebiet eines Mitgliedstaats im Anschluss an einen Such- und Rettungseinsatz;</w:t>
            </w:r>
          </w:p>
        </w:tc>
        <w:tc>
          <w:tcPr>
            <w:tcW w:w="4876" w:type="dxa"/>
            <w:hideMark/>
          </w:tcPr>
          <w:p w14:paraId="27294B23" w14:textId="77777777" w:rsidR="00FA3419" w:rsidRPr="002A59EB" w:rsidRDefault="00FA3419" w:rsidP="00A60349">
            <w:pPr>
              <w:pStyle w:val="Normal6a"/>
            </w:pPr>
            <w:r w:rsidRPr="002A59EB">
              <w:rPr>
                <w:b/>
                <w:i/>
              </w:rPr>
              <w:t>entfällt</w:t>
            </w:r>
          </w:p>
        </w:tc>
      </w:tr>
    </w:tbl>
    <w:p w14:paraId="4C444B7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3108220" w14:textId="77777777" w:rsidR="00FA3419" w:rsidRPr="002A59EB" w:rsidRDefault="00FA3419" w:rsidP="00FA3419">
      <w:r w:rsidRPr="002A59EB">
        <w:rPr>
          <w:rStyle w:val="HideTWBExt"/>
          <w:noProof w:val="0"/>
        </w:rPr>
        <w:t>&lt;/Amend&gt;</w:t>
      </w:r>
    </w:p>
    <w:p w14:paraId="46A2FBA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244</w:t>
      </w:r>
      <w:r w:rsidRPr="002A59EB">
        <w:rPr>
          <w:rStyle w:val="HideTWBExt"/>
          <w:noProof w:val="0"/>
        </w:rPr>
        <w:t>&lt;/NumAm&gt;</w:t>
      </w:r>
    </w:p>
    <w:p w14:paraId="759D21A3"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820609A" w14:textId="77777777" w:rsidR="00FA3419" w:rsidRPr="002A59EB" w:rsidRDefault="00FA3419" w:rsidP="00FA3419">
      <w:pPr>
        <w:pStyle w:val="NormalBold"/>
      </w:pPr>
      <w:r w:rsidRPr="002A59EB">
        <w:rPr>
          <w:rStyle w:val="HideTWBExt"/>
          <w:noProof w:val="0"/>
        </w:rPr>
        <w:t>&lt;/RepeatBlock-By&gt;</w:t>
      </w:r>
    </w:p>
    <w:p w14:paraId="7D26CD7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4A5EA35" w14:textId="77777777" w:rsidR="00FA3419" w:rsidRPr="002A59EB" w:rsidRDefault="00FA3419" w:rsidP="00FA3419">
      <w:pPr>
        <w:pStyle w:val="NormalBold"/>
      </w:pPr>
      <w:r w:rsidRPr="002A59EB">
        <w:rPr>
          <w:rStyle w:val="HideTWBExt"/>
          <w:noProof w:val="0"/>
        </w:rPr>
        <w:t>&lt;Article&gt;</w:t>
      </w:r>
      <w:r w:rsidRPr="002A59EB">
        <w:t xml:space="preserve"> Artikel 41 – Absatz 1 – Buchstabe d</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433C776" w14:textId="77777777" w:rsidTr="00A60349">
        <w:trPr>
          <w:trHeight w:val="240"/>
          <w:jc w:val="center"/>
        </w:trPr>
        <w:tc>
          <w:tcPr>
            <w:tcW w:w="9752" w:type="dxa"/>
            <w:gridSpan w:val="2"/>
          </w:tcPr>
          <w:p w14:paraId="7C16DD46" w14:textId="77777777" w:rsidR="00FA3419" w:rsidRPr="002A59EB" w:rsidRDefault="00FA3419" w:rsidP="00A60349"/>
        </w:tc>
      </w:tr>
      <w:tr w:rsidR="00FA3419" w:rsidRPr="002A59EB" w14:paraId="7EB8F2C6" w14:textId="77777777" w:rsidTr="00A60349">
        <w:trPr>
          <w:trHeight w:val="240"/>
          <w:jc w:val="center"/>
        </w:trPr>
        <w:tc>
          <w:tcPr>
            <w:tcW w:w="4876" w:type="dxa"/>
            <w:hideMark/>
          </w:tcPr>
          <w:p w14:paraId="2177A541" w14:textId="77777777" w:rsidR="00FA3419" w:rsidRPr="002A59EB" w:rsidRDefault="00FA3419" w:rsidP="00A60349">
            <w:pPr>
              <w:pStyle w:val="AmColumnHeading"/>
            </w:pPr>
            <w:r w:rsidRPr="002A59EB">
              <w:t>Vorschlag der Kommission</w:t>
            </w:r>
          </w:p>
        </w:tc>
        <w:tc>
          <w:tcPr>
            <w:tcW w:w="4876" w:type="dxa"/>
            <w:hideMark/>
          </w:tcPr>
          <w:p w14:paraId="060B689D" w14:textId="77777777" w:rsidR="00FA3419" w:rsidRPr="002A59EB" w:rsidRDefault="00FA3419" w:rsidP="00A60349">
            <w:pPr>
              <w:pStyle w:val="AmColumnHeading"/>
            </w:pPr>
            <w:r w:rsidRPr="002A59EB">
              <w:t>Geänderter Text</w:t>
            </w:r>
          </w:p>
        </w:tc>
      </w:tr>
      <w:tr w:rsidR="00FA3419" w:rsidRPr="002A59EB" w14:paraId="5B1FD594" w14:textId="77777777" w:rsidTr="00A60349">
        <w:trPr>
          <w:jc w:val="center"/>
        </w:trPr>
        <w:tc>
          <w:tcPr>
            <w:tcW w:w="4876" w:type="dxa"/>
            <w:hideMark/>
          </w:tcPr>
          <w:p w14:paraId="1846886C" w14:textId="77777777" w:rsidR="00FA3419" w:rsidRPr="002A59EB" w:rsidRDefault="00FA3419" w:rsidP="00A60349">
            <w:pPr>
              <w:pStyle w:val="Normal6a"/>
            </w:pPr>
            <w:r w:rsidRPr="002A59EB">
              <w:rPr>
                <w:b/>
                <w:i/>
              </w:rPr>
              <w:t>d)</w:t>
            </w:r>
            <w:r w:rsidRPr="002A59EB">
              <w:tab/>
            </w:r>
            <w:r w:rsidRPr="002A59EB">
              <w:rPr>
                <w:b/>
                <w:i/>
              </w:rPr>
              <w:t>nach Übernahme der Person gemäß Artikel [X] der Verordnung (EU) XXX/XXX [ehemalige Dublin-Verordnung].</w:t>
            </w:r>
          </w:p>
        </w:tc>
        <w:tc>
          <w:tcPr>
            <w:tcW w:w="4876" w:type="dxa"/>
            <w:hideMark/>
          </w:tcPr>
          <w:p w14:paraId="64EC5FB0" w14:textId="77777777" w:rsidR="00FA3419" w:rsidRPr="002A59EB" w:rsidRDefault="00FA3419" w:rsidP="00A60349">
            <w:pPr>
              <w:pStyle w:val="Normal6a"/>
            </w:pPr>
            <w:r w:rsidRPr="002A59EB">
              <w:rPr>
                <w:b/>
                <w:i/>
              </w:rPr>
              <w:t>entfällt</w:t>
            </w:r>
          </w:p>
        </w:tc>
      </w:tr>
    </w:tbl>
    <w:p w14:paraId="6F51652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0A299EF" w14:textId="77777777" w:rsidR="00FA3419" w:rsidRPr="002A59EB" w:rsidRDefault="00FA3419" w:rsidP="00FA3419">
      <w:r w:rsidRPr="002A59EB">
        <w:rPr>
          <w:rStyle w:val="HideTWBExt"/>
          <w:noProof w:val="0"/>
        </w:rPr>
        <w:t>&lt;/Amend&gt;</w:t>
      </w:r>
    </w:p>
    <w:p w14:paraId="32EEFD8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245</w:t>
      </w:r>
      <w:r w:rsidRPr="002A59EB">
        <w:rPr>
          <w:rStyle w:val="HideTWBExt"/>
          <w:noProof w:val="0"/>
        </w:rPr>
        <w:t>&lt;/NumAm&gt;</w:t>
      </w:r>
    </w:p>
    <w:p w14:paraId="1581F945"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364486E3" w14:textId="77777777" w:rsidR="00FA3419" w:rsidRPr="002A59EB" w:rsidRDefault="00FA3419" w:rsidP="00FA3419">
      <w:pPr>
        <w:pStyle w:val="NormalBold"/>
      </w:pPr>
      <w:r w:rsidRPr="002A59EB">
        <w:rPr>
          <w:rStyle w:val="HideTWBExt"/>
          <w:noProof w:val="0"/>
        </w:rPr>
        <w:t>&lt;/RepeatBlock-By&gt;</w:t>
      </w:r>
    </w:p>
    <w:p w14:paraId="7DF77C7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A6FD94C" w14:textId="77777777" w:rsidR="00FA3419" w:rsidRPr="002A59EB" w:rsidRDefault="00FA3419" w:rsidP="00FA3419">
      <w:pPr>
        <w:pStyle w:val="NormalBold"/>
      </w:pPr>
      <w:r w:rsidRPr="002A59EB">
        <w:rPr>
          <w:rStyle w:val="HideTWBExt"/>
          <w:noProof w:val="0"/>
        </w:rPr>
        <w:t>&lt;Article&gt;</w:t>
      </w:r>
      <w:r w:rsidRPr="002A59EB">
        <w:t>Artikel 41 – Absatz 1 – Buchstabe d</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606AE36" w14:textId="77777777" w:rsidTr="00A60349">
        <w:trPr>
          <w:trHeight w:val="240"/>
          <w:jc w:val="center"/>
        </w:trPr>
        <w:tc>
          <w:tcPr>
            <w:tcW w:w="9752" w:type="dxa"/>
            <w:gridSpan w:val="2"/>
          </w:tcPr>
          <w:p w14:paraId="4FF00543" w14:textId="77777777" w:rsidR="00FA3419" w:rsidRPr="002A59EB" w:rsidRDefault="00FA3419" w:rsidP="00A60349"/>
        </w:tc>
      </w:tr>
      <w:tr w:rsidR="00FA3419" w:rsidRPr="002A59EB" w14:paraId="3C0B92A4" w14:textId="77777777" w:rsidTr="00A60349">
        <w:trPr>
          <w:trHeight w:val="240"/>
          <w:jc w:val="center"/>
        </w:trPr>
        <w:tc>
          <w:tcPr>
            <w:tcW w:w="4876" w:type="dxa"/>
            <w:hideMark/>
          </w:tcPr>
          <w:p w14:paraId="0956236A" w14:textId="77777777" w:rsidR="00FA3419" w:rsidRPr="002A59EB" w:rsidRDefault="00FA3419" w:rsidP="00A60349">
            <w:pPr>
              <w:pStyle w:val="AmColumnHeading"/>
            </w:pPr>
            <w:r w:rsidRPr="002A59EB">
              <w:t>Vorschlag der Kommission</w:t>
            </w:r>
          </w:p>
        </w:tc>
        <w:tc>
          <w:tcPr>
            <w:tcW w:w="4876" w:type="dxa"/>
            <w:hideMark/>
          </w:tcPr>
          <w:p w14:paraId="48994C29" w14:textId="77777777" w:rsidR="00FA3419" w:rsidRPr="002A59EB" w:rsidRDefault="00FA3419" w:rsidP="00A60349">
            <w:pPr>
              <w:pStyle w:val="AmColumnHeading"/>
            </w:pPr>
            <w:r w:rsidRPr="002A59EB">
              <w:t>Geänderter Text</w:t>
            </w:r>
          </w:p>
        </w:tc>
      </w:tr>
      <w:tr w:rsidR="00FA3419" w:rsidRPr="002A59EB" w14:paraId="080C4B61" w14:textId="77777777" w:rsidTr="00A60349">
        <w:trPr>
          <w:jc w:val="center"/>
        </w:trPr>
        <w:tc>
          <w:tcPr>
            <w:tcW w:w="4876" w:type="dxa"/>
            <w:hideMark/>
          </w:tcPr>
          <w:p w14:paraId="23057DF0" w14:textId="77777777" w:rsidR="00FA3419" w:rsidRPr="002A59EB" w:rsidRDefault="00FA3419" w:rsidP="00A60349">
            <w:pPr>
              <w:pStyle w:val="Normal6a"/>
            </w:pPr>
            <w:r w:rsidRPr="002A59EB">
              <w:rPr>
                <w:b/>
                <w:i/>
              </w:rPr>
              <w:t>d)</w:t>
            </w:r>
            <w:r w:rsidRPr="002A59EB">
              <w:tab/>
            </w:r>
            <w:r w:rsidRPr="002A59EB">
              <w:rPr>
                <w:b/>
                <w:i/>
              </w:rPr>
              <w:t>nach Übernahme der Person gemäß Artikel [X] der Verordnung (EU) XXX/XXX [ehemalige Dublin-Verordnung].</w:t>
            </w:r>
          </w:p>
        </w:tc>
        <w:tc>
          <w:tcPr>
            <w:tcW w:w="4876" w:type="dxa"/>
            <w:hideMark/>
          </w:tcPr>
          <w:p w14:paraId="24BD2A4B" w14:textId="77777777" w:rsidR="00FA3419" w:rsidRPr="002A59EB" w:rsidRDefault="00FA3419" w:rsidP="00A60349">
            <w:pPr>
              <w:pStyle w:val="Normal6a"/>
            </w:pPr>
            <w:r w:rsidRPr="002A59EB">
              <w:rPr>
                <w:b/>
                <w:i/>
              </w:rPr>
              <w:t>entfällt</w:t>
            </w:r>
          </w:p>
        </w:tc>
      </w:tr>
    </w:tbl>
    <w:p w14:paraId="5AB46A5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6600B28" w14:textId="77777777" w:rsidR="00FA3419" w:rsidRPr="002A59EB" w:rsidRDefault="00FA3419" w:rsidP="00FA3419">
      <w:r w:rsidRPr="002A59EB">
        <w:rPr>
          <w:rStyle w:val="HideTWBExt"/>
          <w:noProof w:val="0"/>
        </w:rPr>
        <w:t>&lt;/Amend&gt;</w:t>
      </w:r>
    </w:p>
    <w:p w14:paraId="259D6A3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246</w:t>
      </w:r>
      <w:r w:rsidRPr="002A59EB">
        <w:rPr>
          <w:rStyle w:val="HideTWBExt"/>
          <w:noProof w:val="0"/>
        </w:rPr>
        <w:t>&lt;/NumAm&gt;</w:t>
      </w:r>
    </w:p>
    <w:p w14:paraId="22FF6E0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C2D0465" w14:textId="77777777" w:rsidR="00FA3419" w:rsidRPr="002A59EB" w:rsidRDefault="00FA3419" w:rsidP="00FA3419">
      <w:pPr>
        <w:pStyle w:val="NormalBold"/>
      </w:pPr>
      <w:r w:rsidRPr="002A59EB">
        <w:rPr>
          <w:rStyle w:val="HideTWBExt"/>
          <w:noProof w:val="0"/>
        </w:rPr>
        <w:t>&lt;/RepeatBlock-By&gt;</w:t>
      </w:r>
    </w:p>
    <w:p w14:paraId="260E683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1C0D170" w14:textId="77777777" w:rsidR="00FA3419" w:rsidRPr="002A59EB" w:rsidRDefault="00FA3419" w:rsidP="00FA3419">
      <w:pPr>
        <w:pStyle w:val="NormalBold"/>
      </w:pPr>
      <w:r w:rsidRPr="002A59EB">
        <w:rPr>
          <w:rStyle w:val="HideTWBExt"/>
          <w:noProof w:val="0"/>
        </w:rPr>
        <w:t>&lt;Article&gt;</w:t>
      </w:r>
      <w:r w:rsidRPr="002A59EB">
        <w:t>Artikel 41 – Absatz 1 – Buchstabe d</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E60E7C1" w14:textId="77777777" w:rsidTr="00A60349">
        <w:trPr>
          <w:trHeight w:val="240"/>
          <w:jc w:val="center"/>
        </w:trPr>
        <w:tc>
          <w:tcPr>
            <w:tcW w:w="9752" w:type="dxa"/>
            <w:gridSpan w:val="2"/>
          </w:tcPr>
          <w:p w14:paraId="2D2F65CB" w14:textId="77777777" w:rsidR="00FA3419" w:rsidRPr="002A59EB" w:rsidRDefault="00FA3419" w:rsidP="00A60349"/>
        </w:tc>
      </w:tr>
      <w:tr w:rsidR="00FA3419" w:rsidRPr="002A59EB" w14:paraId="17533463" w14:textId="77777777" w:rsidTr="00A60349">
        <w:trPr>
          <w:trHeight w:val="240"/>
          <w:jc w:val="center"/>
        </w:trPr>
        <w:tc>
          <w:tcPr>
            <w:tcW w:w="4876" w:type="dxa"/>
            <w:hideMark/>
          </w:tcPr>
          <w:p w14:paraId="36A783C5" w14:textId="77777777" w:rsidR="00FA3419" w:rsidRPr="002A59EB" w:rsidRDefault="00FA3419" w:rsidP="00A60349">
            <w:pPr>
              <w:pStyle w:val="AmColumnHeading"/>
            </w:pPr>
            <w:r w:rsidRPr="002A59EB">
              <w:t>Vorschlag der Kommission</w:t>
            </w:r>
          </w:p>
        </w:tc>
        <w:tc>
          <w:tcPr>
            <w:tcW w:w="4876" w:type="dxa"/>
            <w:hideMark/>
          </w:tcPr>
          <w:p w14:paraId="5377004C" w14:textId="77777777" w:rsidR="00FA3419" w:rsidRPr="002A59EB" w:rsidRDefault="00FA3419" w:rsidP="00A60349">
            <w:pPr>
              <w:pStyle w:val="AmColumnHeading"/>
            </w:pPr>
            <w:r w:rsidRPr="002A59EB">
              <w:t>Geänderter Text</w:t>
            </w:r>
          </w:p>
        </w:tc>
      </w:tr>
      <w:tr w:rsidR="00FA3419" w:rsidRPr="002A59EB" w14:paraId="4D865E50" w14:textId="77777777" w:rsidTr="00A60349">
        <w:trPr>
          <w:jc w:val="center"/>
        </w:trPr>
        <w:tc>
          <w:tcPr>
            <w:tcW w:w="4876" w:type="dxa"/>
            <w:hideMark/>
          </w:tcPr>
          <w:p w14:paraId="6E0D6618" w14:textId="77777777" w:rsidR="00FA3419" w:rsidRPr="002A59EB" w:rsidRDefault="00FA3419" w:rsidP="00A60349">
            <w:pPr>
              <w:pStyle w:val="Normal6a"/>
            </w:pPr>
            <w:r w:rsidRPr="002A59EB">
              <w:rPr>
                <w:b/>
                <w:i/>
              </w:rPr>
              <w:t>d)</w:t>
            </w:r>
            <w:r w:rsidRPr="002A59EB">
              <w:tab/>
            </w:r>
            <w:r w:rsidRPr="002A59EB">
              <w:rPr>
                <w:b/>
                <w:i/>
              </w:rPr>
              <w:t>nach Übernahme der Person gemäß Artikel [X] der Verordnung (EU) XXX/XXX [ehemalige Dublin-Verordnung].</w:t>
            </w:r>
          </w:p>
        </w:tc>
        <w:tc>
          <w:tcPr>
            <w:tcW w:w="4876" w:type="dxa"/>
            <w:hideMark/>
          </w:tcPr>
          <w:p w14:paraId="1312A666" w14:textId="77777777" w:rsidR="00FA3419" w:rsidRPr="002A59EB" w:rsidRDefault="00FA3419" w:rsidP="00A60349">
            <w:pPr>
              <w:pStyle w:val="Normal6a"/>
            </w:pPr>
            <w:r w:rsidRPr="002A59EB">
              <w:rPr>
                <w:b/>
                <w:i/>
              </w:rPr>
              <w:t>entfällt</w:t>
            </w:r>
          </w:p>
        </w:tc>
      </w:tr>
    </w:tbl>
    <w:p w14:paraId="36DCF2F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560ACCA" w14:textId="77777777" w:rsidR="00FA3419" w:rsidRPr="002A59EB" w:rsidRDefault="00FA3419" w:rsidP="00FA3419">
      <w:r w:rsidRPr="002A59EB">
        <w:rPr>
          <w:rStyle w:val="HideTWBExt"/>
          <w:noProof w:val="0"/>
        </w:rPr>
        <w:t>&lt;/Amend&gt;</w:t>
      </w:r>
    </w:p>
    <w:p w14:paraId="65299F8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247</w:t>
      </w:r>
      <w:r w:rsidRPr="002A59EB">
        <w:rPr>
          <w:rStyle w:val="HideTWBExt"/>
          <w:noProof w:val="0"/>
        </w:rPr>
        <w:t>&lt;/NumAm&gt;</w:t>
      </w:r>
    </w:p>
    <w:p w14:paraId="08DAE507"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090FA3C" w14:textId="77777777" w:rsidR="00FA3419" w:rsidRPr="002A59EB" w:rsidRDefault="00FA3419" w:rsidP="00FA3419">
      <w:pPr>
        <w:pStyle w:val="NormalBold"/>
      </w:pPr>
      <w:r w:rsidRPr="002A59EB">
        <w:rPr>
          <w:rStyle w:val="HideTWBExt"/>
          <w:noProof w:val="0"/>
        </w:rPr>
        <w:t>&lt;/RepeatBlock-By&gt;</w:t>
      </w:r>
    </w:p>
    <w:p w14:paraId="64DCAE9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1225B5B" w14:textId="77777777" w:rsidR="00FA3419" w:rsidRPr="002A59EB" w:rsidRDefault="00FA3419" w:rsidP="00FA3419">
      <w:pPr>
        <w:pStyle w:val="NormalBold"/>
      </w:pPr>
      <w:r w:rsidRPr="002A59EB">
        <w:rPr>
          <w:rStyle w:val="HideTWBExt"/>
          <w:noProof w:val="0"/>
        </w:rPr>
        <w:t>&lt;Article&gt;</w:t>
      </w:r>
      <w:r w:rsidRPr="002A59EB">
        <w:t>Artikel 41 – Absatz 1 – Unterabsatz 2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209912C" w14:textId="77777777" w:rsidTr="00A60349">
        <w:trPr>
          <w:trHeight w:val="240"/>
          <w:jc w:val="center"/>
        </w:trPr>
        <w:tc>
          <w:tcPr>
            <w:tcW w:w="9752" w:type="dxa"/>
            <w:gridSpan w:val="2"/>
          </w:tcPr>
          <w:p w14:paraId="1E1761A4" w14:textId="77777777" w:rsidR="00FA3419" w:rsidRPr="002A59EB" w:rsidRDefault="00FA3419" w:rsidP="00A60349"/>
        </w:tc>
      </w:tr>
      <w:tr w:rsidR="00FA3419" w:rsidRPr="002A59EB" w14:paraId="2F75288B" w14:textId="77777777" w:rsidTr="00A60349">
        <w:trPr>
          <w:trHeight w:val="240"/>
          <w:jc w:val="center"/>
        </w:trPr>
        <w:tc>
          <w:tcPr>
            <w:tcW w:w="4876" w:type="dxa"/>
            <w:hideMark/>
          </w:tcPr>
          <w:p w14:paraId="4412F3A1" w14:textId="77777777" w:rsidR="00FA3419" w:rsidRPr="002A59EB" w:rsidRDefault="00FA3419" w:rsidP="00A60349">
            <w:pPr>
              <w:pStyle w:val="AmColumnHeading"/>
            </w:pPr>
            <w:r w:rsidRPr="002A59EB">
              <w:t>Vorschlag der Kommission</w:t>
            </w:r>
          </w:p>
        </w:tc>
        <w:tc>
          <w:tcPr>
            <w:tcW w:w="4876" w:type="dxa"/>
            <w:hideMark/>
          </w:tcPr>
          <w:p w14:paraId="261930E3" w14:textId="77777777" w:rsidR="00FA3419" w:rsidRPr="002A59EB" w:rsidRDefault="00FA3419" w:rsidP="00A60349">
            <w:pPr>
              <w:pStyle w:val="AmColumnHeading"/>
            </w:pPr>
            <w:r w:rsidRPr="002A59EB">
              <w:t>Geänderter Text</w:t>
            </w:r>
          </w:p>
        </w:tc>
      </w:tr>
      <w:tr w:rsidR="00FA3419" w:rsidRPr="002A59EB" w14:paraId="1CB0CCEF" w14:textId="77777777" w:rsidTr="00A60349">
        <w:trPr>
          <w:jc w:val="center"/>
        </w:trPr>
        <w:tc>
          <w:tcPr>
            <w:tcW w:w="4876" w:type="dxa"/>
          </w:tcPr>
          <w:p w14:paraId="3CA11930" w14:textId="77777777" w:rsidR="00FA3419" w:rsidRPr="002A59EB" w:rsidRDefault="00FA3419" w:rsidP="00A60349">
            <w:pPr>
              <w:pStyle w:val="Normal6a"/>
            </w:pPr>
          </w:p>
        </w:tc>
        <w:tc>
          <w:tcPr>
            <w:tcW w:w="4876" w:type="dxa"/>
            <w:hideMark/>
          </w:tcPr>
          <w:p w14:paraId="0B50253A" w14:textId="77777777" w:rsidR="00FA3419" w:rsidRPr="002A59EB" w:rsidRDefault="00FA3419" w:rsidP="00A60349">
            <w:pPr>
              <w:pStyle w:val="Normal6a"/>
            </w:pPr>
            <w:r w:rsidRPr="002A59EB">
              <w:rPr>
                <w:b/>
                <w:i/>
              </w:rPr>
              <w:t>Die Entscheidung zur Anwendung des Grenzverfahrens ergeht schriftlich, wobei die Anwendung des Verfahrens sachlich und rechtlich zu begründen ist.</w:t>
            </w:r>
          </w:p>
        </w:tc>
      </w:tr>
    </w:tbl>
    <w:p w14:paraId="45B29C6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027025E" w14:textId="77777777" w:rsidR="00FA3419" w:rsidRPr="002A59EB" w:rsidRDefault="00FA3419" w:rsidP="00FA3419">
      <w:r w:rsidRPr="002A59EB">
        <w:rPr>
          <w:rStyle w:val="HideTWBExt"/>
          <w:noProof w:val="0"/>
        </w:rPr>
        <w:t>&lt;/Amend&gt;</w:t>
      </w:r>
    </w:p>
    <w:p w14:paraId="1739FBE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248</w:t>
      </w:r>
      <w:r w:rsidRPr="002A59EB">
        <w:rPr>
          <w:rStyle w:val="HideTWBExt"/>
          <w:noProof w:val="0"/>
        </w:rPr>
        <w:t>&lt;/NumAm&gt;</w:t>
      </w:r>
    </w:p>
    <w:p w14:paraId="2680F75A"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3C9E00E7" w14:textId="77777777" w:rsidR="00FA3419" w:rsidRPr="002A59EB" w:rsidRDefault="00FA3419" w:rsidP="00FA3419">
      <w:pPr>
        <w:pStyle w:val="NormalBold"/>
      </w:pPr>
      <w:r w:rsidRPr="002A59EB">
        <w:rPr>
          <w:rStyle w:val="HideTWBExt"/>
          <w:noProof w:val="0"/>
        </w:rPr>
        <w:t>&lt;/RepeatBlock-By&gt;</w:t>
      </w:r>
    </w:p>
    <w:p w14:paraId="1495632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209A2B7" w14:textId="77777777" w:rsidR="00FA3419" w:rsidRPr="002A59EB" w:rsidRDefault="00FA3419" w:rsidP="00FA3419">
      <w:pPr>
        <w:pStyle w:val="NormalBold"/>
      </w:pPr>
      <w:r w:rsidRPr="002A59EB">
        <w:rPr>
          <w:rStyle w:val="HideTWBExt"/>
          <w:noProof w:val="0"/>
        </w:rPr>
        <w:t>&lt;Article&gt;</w:t>
      </w:r>
      <w:r w:rsidRPr="002A59EB">
        <w:t>Artikel 41 – Absatz 1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493FAA1" w14:textId="77777777" w:rsidTr="00A60349">
        <w:trPr>
          <w:trHeight w:val="240"/>
          <w:jc w:val="center"/>
        </w:trPr>
        <w:tc>
          <w:tcPr>
            <w:tcW w:w="9752" w:type="dxa"/>
            <w:gridSpan w:val="2"/>
          </w:tcPr>
          <w:p w14:paraId="06B40E44" w14:textId="77777777" w:rsidR="00FA3419" w:rsidRPr="002A59EB" w:rsidRDefault="00FA3419" w:rsidP="00A60349"/>
        </w:tc>
      </w:tr>
      <w:tr w:rsidR="00FA3419" w:rsidRPr="002A59EB" w14:paraId="3838EFCA" w14:textId="77777777" w:rsidTr="00A60349">
        <w:trPr>
          <w:trHeight w:val="240"/>
          <w:jc w:val="center"/>
        </w:trPr>
        <w:tc>
          <w:tcPr>
            <w:tcW w:w="4876" w:type="dxa"/>
            <w:hideMark/>
          </w:tcPr>
          <w:p w14:paraId="7C02C79A" w14:textId="77777777" w:rsidR="00FA3419" w:rsidRPr="002A59EB" w:rsidRDefault="00FA3419" w:rsidP="00A60349">
            <w:pPr>
              <w:pStyle w:val="AmColumnHeading"/>
            </w:pPr>
            <w:r w:rsidRPr="002A59EB">
              <w:t>Vorschlag der Kommission</w:t>
            </w:r>
          </w:p>
        </w:tc>
        <w:tc>
          <w:tcPr>
            <w:tcW w:w="4876" w:type="dxa"/>
            <w:hideMark/>
          </w:tcPr>
          <w:p w14:paraId="11B06C57" w14:textId="77777777" w:rsidR="00FA3419" w:rsidRPr="002A59EB" w:rsidRDefault="00FA3419" w:rsidP="00A60349">
            <w:pPr>
              <w:pStyle w:val="AmColumnHeading"/>
            </w:pPr>
            <w:r w:rsidRPr="002A59EB">
              <w:t>Geänderter Text</w:t>
            </w:r>
          </w:p>
        </w:tc>
      </w:tr>
      <w:tr w:rsidR="00FA3419" w:rsidRPr="002A59EB" w14:paraId="213AA7F2" w14:textId="77777777" w:rsidTr="00A60349">
        <w:trPr>
          <w:jc w:val="center"/>
        </w:trPr>
        <w:tc>
          <w:tcPr>
            <w:tcW w:w="4876" w:type="dxa"/>
          </w:tcPr>
          <w:p w14:paraId="7B53FC55" w14:textId="77777777" w:rsidR="00FA3419" w:rsidRPr="002A59EB" w:rsidRDefault="00FA3419" w:rsidP="00A60349">
            <w:pPr>
              <w:pStyle w:val="Normal6a"/>
            </w:pPr>
          </w:p>
        </w:tc>
        <w:tc>
          <w:tcPr>
            <w:tcW w:w="4876" w:type="dxa"/>
            <w:hideMark/>
          </w:tcPr>
          <w:p w14:paraId="600454EB" w14:textId="77777777" w:rsidR="00FA3419" w:rsidRPr="002A59EB" w:rsidRDefault="00FA3419" w:rsidP="00A60349">
            <w:pPr>
              <w:pStyle w:val="Normal6a"/>
            </w:pPr>
            <w:r w:rsidRPr="002A59EB">
              <w:rPr>
                <w:b/>
                <w:i/>
              </w:rPr>
              <w:t>(1a)</w:t>
            </w:r>
            <w:r w:rsidRPr="002A59EB">
              <w:tab/>
            </w:r>
            <w:r w:rsidRPr="002A59EB">
              <w:rPr>
                <w:b/>
                <w:i/>
              </w:rPr>
              <w:t>Ist ein unbegleiteter Minderjähriger unter 14 Jahre alt, findet das Grenzverfahren keine Anwendung.</w:t>
            </w:r>
          </w:p>
        </w:tc>
      </w:tr>
    </w:tbl>
    <w:p w14:paraId="6249A9F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F09FAF0" w14:textId="77777777" w:rsidR="00FA3419" w:rsidRPr="002A59EB" w:rsidRDefault="00FA3419" w:rsidP="00FA3419">
      <w:r w:rsidRPr="002A59EB">
        <w:rPr>
          <w:rStyle w:val="HideTWBExt"/>
          <w:noProof w:val="0"/>
        </w:rPr>
        <w:t>&lt;/Amend&gt;</w:t>
      </w:r>
    </w:p>
    <w:p w14:paraId="6B8BFA6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249</w:t>
      </w:r>
      <w:r w:rsidRPr="002A59EB">
        <w:rPr>
          <w:rStyle w:val="HideTWBExt"/>
          <w:noProof w:val="0"/>
        </w:rPr>
        <w:t>&lt;/NumAm&gt;</w:t>
      </w:r>
    </w:p>
    <w:p w14:paraId="74123269"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924D3C3" w14:textId="77777777" w:rsidR="00FA3419" w:rsidRPr="002A59EB" w:rsidRDefault="00FA3419" w:rsidP="00FA3419">
      <w:pPr>
        <w:pStyle w:val="NormalBold"/>
      </w:pPr>
      <w:r w:rsidRPr="002A59EB">
        <w:rPr>
          <w:rStyle w:val="HideTWBExt"/>
          <w:noProof w:val="0"/>
        </w:rPr>
        <w:t>&lt;/RepeatBlock-By&gt;</w:t>
      </w:r>
    </w:p>
    <w:p w14:paraId="14DCD62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71068D0" w14:textId="77777777" w:rsidR="00FA3419" w:rsidRPr="002A59EB" w:rsidRDefault="00FA3419" w:rsidP="00FA3419">
      <w:pPr>
        <w:pStyle w:val="NormalBold"/>
      </w:pPr>
      <w:r w:rsidRPr="002A59EB">
        <w:rPr>
          <w:rStyle w:val="HideTWBExt"/>
          <w:noProof w:val="0"/>
        </w:rPr>
        <w:t>&lt;Article&gt;</w:t>
      </w:r>
      <w:r w:rsidRPr="002A59EB">
        <w:t>Artikel 41 – Absatz 2 – Einleitung</w:t>
      </w:r>
      <w:r w:rsidRPr="002A59E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5844317" w14:textId="77777777" w:rsidTr="00A60349">
        <w:trPr>
          <w:trHeight w:val="240"/>
          <w:jc w:val="center"/>
        </w:trPr>
        <w:tc>
          <w:tcPr>
            <w:tcW w:w="9752" w:type="dxa"/>
            <w:gridSpan w:val="2"/>
          </w:tcPr>
          <w:p w14:paraId="4B91DAD0" w14:textId="77777777" w:rsidR="00FA3419" w:rsidRPr="002A59EB" w:rsidRDefault="00FA3419" w:rsidP="00A60349"/>
        </w:tc>
      </w:tr>
      <w:tr w:rsidR="00FA3419" w:rsidRPr="002A59EB" w14:paraId="2D70A83F" w14:textId="77777777" w:rsidTr="00A60349">
        <w:trPr>
          <w:trHeight w:val="240"/>
          <w:jc w:val="center"/>
        </w:trPr>
        <w:tc>
          <w:tcPr>
            <w:tcW w:w="4876" w:type="dxa"/>
            <w:hideMark/>
          </w:tcPr>
          <w:p w14:paraId="2E0EA7EB" w14:textId="77777777" w:rsidR="00FA3419" w:rsidRPr="002A59EB" w:rsidRDefault="00FA3419" w:rsidP="00A60349">
            <w:pPr>
              <w:pStyle w:val="AmColumnHeading"/>
            </w:pPr>
            <w:r w:rsidRPr="002A59EB">
              <w:t>Vorschlag der Kommission</w:t>
            </w:r>
          </w:p>
        </w:tc>
        <w:tc>
          <w:tcPr>
            <w:tcW w:w="4876" w:type="dxa"/>
            <w:hideMark/>
          </w:tcPr>
          <w:p w14:paraId="034C9EB1" w14:textId="77777777" w:rsidR="00FA3419" w:rsidRPr="002A59EB" w:rsidRDefault="00FA3419" w:rsidP="00A60349">
            <w:pPr>
              <w:pStyle w:val="AmColumnHeading"/>
            </w:pPr>
            <w:r w:rsidRPr="002A59EB">
              <w:t>Geänderter Text</w:t>
            </w:r>
          </w:p>
        </w:tc>
      </w:tr>
      <w:tr w:rsidR="00FA3419" w:rsidRPr="002A59EB" w14:paraId="335AB1B3" w14:textId="77777777" w:rsidTr="00A60349">
        <w:trPr>
          <w:jc w:val="center"/>
        </w:trPr>
        <w:tc>
          <w:tcPr>
            <w:tcW w:w="4876" w:type="dxa"/>
            <w:hideMark/>
          </w:tcPr>
          <w:p w14:paraId="55F3385A" w14:textId="77777777" w:rsidR="00FA3419" w:rsidRPr="002A59EB" w:rsidRDefault="00FA3419" w:rsidP="00A60349">
            <w:pPr>
              <w:pStyle w:val="Normal6a"/>
            </w:pPr>
            <w:r w:rsidRPr="002A59EB">
              <w:t>(2)</w:t>
            </w:r>
            <w:r w:rsidRPr="002A59EB">
              <w:tab/>
              <w:t xml:space="preserve">Wird ein Grenzverfahren durchgeführt, so kann über </w:t>
            </w:r>
            <w:r w:rsidRPr="002A59EB">
              <w:rPr>
                <w:b/>
                <w:i/>
              </w:rPr>
              <w:t xml:space="preserve">Folgendes </w:t>
            </w:r>
            <w:r w:rsidRPr="002A59EB">
              <w:t>entschieden werden:</w:t>
            </w:r>
          </w:p>
        </w:tc>
        <w:tc>
          <w:tcPr>
            <w:tcW w:w="4876" w:type="dxa"/>
            <w:hideMark/>
          </w:tcPr>
          <w:p w14:paraId="6EC5BFC4" w14:textId="77777777" w:rsidR="00FA3419" w:rsidRPr="002A59EB" w:rsidRDefault="00FA3419" w:rsidP="00A60349">
            <w:pPr>
              <w:pStyle w:val="Normal6a"/>
            </w:pPr>
            <w:r w:rsidRPr="002A59EB">
              <w:t>(2)</w:t>
            </w:r>
            <w:r w:rsidRPr="002A59EB">
              <w:tab/>
              <w:t xml:space="preserve">Wird ein Grenzverfahren durchgeführt, so kann über </w:t>
            </w:r>
            <w:r w:rsidRPr="002A59EB">
              <w:rPr>
                <w:b/>
                <w:i/>
              </w:rPr>
              <w:t>die Begründetheit eines Asylantrags unbeschadet des Artikels 41 Absatz 11 unter uneingeschränkter Wahrung aller Verfahrensrechte und -garantien nach dieser Verordnung</w:t>
            </w:r>
            <w:r w:rsidRPr="002A59EB">
              <w:t xml:space="preserve"> entschieden werden.</w:t>
            </w:r>
          </w:p>
        </w:tc>
      </w:tr>
    </w:tbl>
    <w:p w14:paraId="395FDE4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DDFBAEA" w14:textId="77777777" w:rsidR="00FA3419" w:rsidRPr="002A59EB" w:rsidRDefault="00FA3419" w:rsidP="00FA3419">
      <w:r w:rsidRPr="002A59EB">
        <w:rPr>
          <w:rStyle w:val="HideTWBExt"/>
          <w:noProof w:val="0"/>
        </w:rPr>
        <w:t>&lt;/Amend&gt;</w:t>
      </w:r>
    </w:p>
    <w:p w14:paraId="47D9CDE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250</w:t>
      </w:r>
      <w:r w:rsidRPr="002A59EB">
        <w:rPr>
          <w:rStyle w:val="HideTWBExt"/>
          <w:noProof w:val="0"/>
        </w:rPr>
        <w:t>&lt;/NumAm&gt;</w:t>
      </w:r>
    </w:p>
    <w:p w14:paraId="09BC904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1F6BAB9" w14:textId="77777777" w:rsidR="00FA3419" w:rsidRPr="002A59EB" w:rsidRDefault="00FA3419" w:rsidP="00FA3419">
      <w:pPr>
        <w:pStyle w:val="NormalBold"/>
      </w:pPr>
      <w:r w:rsidRPr="002A59EB">
        <w:rPr>
          <w:rStyle w:val="HideTWBExt"/>
          <w:noProof w:val="0"/>
        </w:rPr>
        <w:t>&lt;/RepeatBlock-By&gt;</w:t>
      </w:r>
    </w:p>
    <w:p w14:paraId="11660C0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2E7FA3B" w14:textId="77777777" w:rsidR="00FA3419" w:rsidRPr="002A59EB" w:rsidRDefault="00FA3419" w:rsidP="00FA3419">
      <w:pPr>
        <w:pStyle w:val="NormalBold"/>
      </w:pPr>
      <w:r w:rsidRPr="002A59EB">
        <w:rPr>
          <w:rStyle w:val="HideTWBExt"/>
          <w:noProof w:val="0"/>
        </w:rPr>
        <w:t>&lt;Article&gt;</w:t>
      </w:r>
      <w:r w:rsidRPr="002A59EB">
        <w:t>Artikel 41 – Absatz 2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570B11C" w14:textId="77777777" w:rsidTr="00A60349">
        <w:trPr>
          <w:trHeight w:val="240"/>
          <w:jc w:val="center"/>
        </w:trPr>
        <w:tc>
          <w:tcPr>
            <w:tcW w:w="9752" w:type="dxa"/>
            <w:gridSpan w:val="2"/>
          </w:tcPr>
          <w:p w14:paraId="687757D0" w14:textId="77777777" w:rsidR="00FA3419" w:rsidRPr="002A59EB" w:rsidRDefault="00FA3419" w:rsidP="00A60349"/>
        </w:tc>
      </w:tr>
      <w:tr w:rsidR="00FA3419" w:rsidRPr="002A59EB" w14:paraId="170FB2D5" w14:textId="77777777" w:rsidTr="00A60349">
        <w:trPr>
          <w:trHeight w:val="240"/>
          <w:jc w:val="center"/>
        </w:trPr>
        <w:tc>
          <w:tcPr>
            <w:tcW w:w="4876" w:type="dxa"/>
            <w:hideMark/>
          </w:tcPr>
          <w:p w14:paraId="0F476441" w14:textId="77777777" w:rsidR="00FA3419" w:rsidRPr="002A59EB" w:rsidRDefault="00FA3419" w:rsidP="00A60349">
            <w:pPr>
              <w:pStyle w:val="AmColumnHeading"/>
            </w:pPr>
            <w:r w:rsidRPr="002A59EB">
              <w:t>Vorschlag der Kommission</w:t>
            </w:r>
          </w:p>
        </w:tc>
        <w:tc>
          <w:tcPr>
            <w:tcW w:w="4876" w:type="dxa"/>
            <w:hideMark/>
          </w:tcPr>
          <w:p w14:paraId="40DDC65D" w14:textId="77777777" w:rsidR="00FA3419" w:rsidRPr="002A59EB" w:rsidRDefault="00FA3419" w:rsidP="00A60349">
            <w:pPr>
              <w:pStyle w:val="AmColumnHeading"/>
            </w:pPr>
            <w:r w:rsidRPr="002A59EB">
              <w:t>Geänderter Text</w:t>
            </w:r>
          </w:p>
        </w:tc>
      </w:tr>
      <w:tr w:rsidR="00FA3419" w:rsidRPr="002A59EB" w14:paraId="16BCC4C0" w14:textId="77777777" w:rsidTr="00A60349">
        <w:trPr>
          <w:jc w:val="center"/>
        </w:trPr>
        <w:tc>
          <w:tcPr>
            <w:tcW w:w="4876" w:type="dxa"/>
            <w:hideMark/>
          </w:tcPr>
          <w:p w14:paraId="504C4F13" w14:textId="77777777" w:rsidR="00FA3419" w:rsidRPr="002A59EB" w:rsidRDefault="00FA3419" w:rsidP="00A60349">
            <w:pPr>
              <w:pStyle w:val="Normal6a"/>
            </w:pPr>
            <w:r w:rsidRPr="002A59EB">
              <w:t>(2)</w:t>
            </w:r>
            <w:r w:rsidRPr="002A59EB">
              <w:tab/>
              <w:t xml:space="preserve">Wird ein Grenzverfahren durchgeführt, so kann über </w:t>
            </w:r>
            <w:r w:rsidRPr="002A59EB">
              <w:rPr>
                <w:b/>
                <w:i/>
              </w:rPr>
              <w:t xml:space="preserve">Folgendes </w:t>
            </w:r>
            <w:r w:rsidRPr="002A59EB">
              <w:t>entschieden werden:</w:t>
            </w:r>
          </w:p>
        </w:tc>
        <w:tc>
          <w:tcPr>
            <w:tcW w:w="4876" w:type="dxa"/>
            <w:hideMark/>
          </w:tcPr>
          <w:p w14:paraId="1A826080" w14:textId="77777777" w:rsidR="00FA3419" w:rsidRPr="002A59EB" w:rsidRDefault="00FA3419" w:rsidP="00A60349">
            <w:pPr>
              <w:pStyle w:val="Normal6a"/>
            </w:pPr>
            <w:r w:rsidRPr="002A59EB">
              <w:t>(2)</w:t>
            </w:r>
            <w:r w:rsidRPr="002A59EB">
              <w:tab/>
              <w:t xml:space="preserve">Wird ein Grenzverfahren durchgeführt, so kann über </w:t>
            </w:r>
            <w:r w:rsidRPr="002A59EB">
              <w:rPr>
                <w:b/>
                <w:i/>
              </w:rPr>
              <w:t>die Begründetheit eines Antrags im beschleunigten Prüfungsverfahren nur in den in Artikel 40 Absatz 1 genannten Fällen</w:t>
            </w:r>
            <w:r w:rsidRPr="002A59EB">
              <w:t xml:space="preserve"> entschieden werden.</w:t>
            </w:r>
          </w:p>
        </w:tc>
      </w:tr>
    </w:tbl>
    <w:p w14:paraId="62D4C0B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6F1BA1F" w14:textId="77777777" w:rsidR="00FA3419" w:rsidRPr="002A59EB" w:rsidRDefault="00FA3419" w:rsidP="00FA3419">
      <w:r w:rsidRPr="002A59EB">
        <w:rPr>
          <w:rStyle w:val="HideTWBExt"/>
          <w:noProof w:val="0"/>
        </w:rPr>
        <w:t>&lt;/Amend&gt;</w:t>
      </w:r>
    </w:p>
    <w:p w14:paraId="57066BB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251</w:t>
      </w:r>
      <w:r w:rsidRPr="002A59EB">
        <w:rPr>
          <w:rStyle w:val="HideTWBExt"/>
          <w:noProof w:val="0"/>
        </w:rPr>
        <w:t>&lt;/NumAm&gt;</w:t>
      </w:r>
    </w:p>
    <w:p w14:paraId="2C600D4D"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7BEAFC11" w14:textId="77777777" w:rsidR="00FA3419" w:rsidRPr="002A59EB" w:rsidRDefault="00FA3419" w:rsidP="00FA3419">
      <w:pPr>
        <w:pStyle w:val="NormalBold"/>
      </w:pPr>
      <w:r w:rsidRPr="002A59EB">
        <w:rPr>
          <w:rStyle w:val="HideTWBExt"/>
          <w:noProof w:val="0"/>
        </w:rPr>
        <w:t>&lt;/RepeatBlock-By&gt;</w:t>
      </w:r>
    </w:p>
    <w:p w14:paraId="00D501C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6B0FA0C" w14:textId="77777777" w:rsidR="00FA3419" w:rsidRPr="002A59EB" w:rsidRDefault="00FA3419" w:rsidP="00FA3419">
      <w:pPr>
        <w:pStyle w:val="NormalBold"/>
      </w:pPr>
      <w:r w:rsidRPr="002A59EB">
        <w:rPr>
          <w:rStyle w:val="HideTWBExt"/>
          <w:noProof w:val="0"/>
        </w:rPr>
        <w:t>&lt;Article&gt;</w:t>
      </w:r>
      <w:r w:rsidRPr="002A59EB">
        <w:t>Artikel 41 – Absatz 2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39555A8" w14:textId="77777777" w:rsidTr="00A60349">
        <w:trPr>
          <w:trHeight w:val="240"/>
          <w:jc w:val="center"/>
        </w:trPr>
        <w:tc>
          <w:tcPr>
            <w:tcW w:w="9752" w:type="dxa"/>
            <w:gridSpan w:val="2"/>
          </w:tcPr>
          <w:p w14:paraId="4E7542ED" w14:textId="77777777" w:rsidR="00FA3419" w:rsidRPr="002A59EB" w:rsidRDefault="00FA3419" w:rsidP="00A60349"/>
        </w:tc>
      </w:tr>
      <w:tr w:rsidR="00FA3419" w:rsidRPr="002A59EB" w14:paraId="62271A0C" w14:textId="77777777" w:rsidTr="00A60349">
        <w:trPr>
          <w:trHeight w:val="240"/>
          <w:jc w:val="center"/>
        </w:trPr>
        <w:tc>
          <w:tcPr>
            <w:tcW w:w="4876" w:type="dxa"/>
            <w:hideMark/>
          </w:tcPr>
          <w:p w14:paraId="1303B7D8" w14:textId="77777777" w:rsidR="00FA3419" w:rsidRPr="002A59EB" w:rsidRDefault="00FA3419" w:rsidP="00A60349">
            <w:pPr>
              <w:pStyle w:val="AmColumnHeading"/>
            </w:pPr>
            <w:r w:rsidRPr="002A59EB">
              <w:t>Vorschlag der Kommission</w:t>
            </w:r>
          </w:p>
        </w:tc>
        <w:tc>
          <w:tcPr>
            <w:tcW w:w="4876" w:type="dxa"/>
            <w:hideMark/>
          </w:tcPr>
          <w:p w14:paraId="10B09A96" w14:textId="77777777" w:rsidR="00FA3419" w:rsidRPr="002A59EB" w:rsidRDefault="00FA3419" w:rsidP="00A60349">
            <w:pPr>
              <w:pStyle w:val="AmColumnHeading"/>
            </w:pPr>
            <w:r w:rsidRPr="002A59EB">
              <w:t>Geänderter Text</w:t>
            </w:r>
          </w:p>
        </w:tc>
      </w:tr>
      <w:tr w:rsidR="00FA3419" w:rsidRPr="002A59EB" w14:paraId="46C5DB6D" w14:textId="77777777" w:rsidTr="00A60349">
        <w:trPr>
          <w:jc w:val="center"/>
        </w:trPr>
        <w:tc>
          <w:tcPr>
            <w:tcW w:w="4876" w:type="dxa"/>
            <w:hideMark/>
          </w:tcPr>
          <w:p w14:paraId="111F28FC" w14:textId="77777777" w:rsidR="00FA3419" w:rsidRPr="002A59EB" w:rsidRDefault="00FA3419" w:rsidP="00A60349">
            <w:pPr>
              <w:pStyle w:val="Normal6a"/>
            </w:pPr>
            <w:r w:rsidRPr="002A59EB">
              <w:t>(2)</w:t>
            </w:r>
            <w:r w:rsidRPr="002A59EB">
              <w:tab/>
            </w:r>
            <w:r w:rsidRPr="002A59EB">
              <w:rPr>
                <w:b/>
                <w:i/>
              </w:rPr>
              <w:t>Wird ein</w:t>
            </w:r>
            <w:r w:rsidRPr="002A59EB">
              <w:t xml:space="preserve"> Grenzverfahren </w:t>
            </w:r>
            <w:r w:rsidRPr="002A59EB">
              <w:rPr>
                <w:b/>
                <w:i/>
              </w:rPr>
              <w:t>durchgeführt, so</w:t>
            </w:r>
            <w:r w:rsidRPr="002A59EB">
              <w:t xml:space="preserve"> kann über Folgendes entschieden werden:</w:t>
            </w:r>
          </w:p>
        </w:tc>
        <w:tc>
          <w:tcPr>
            <w:tcW w:w="4876" w:type="dxa"/>
            <w:hideMark/>
          </w:tcPr>
          <w:p w14:paraId="7374113A" w14:textId="77777777" w:rsidR="00FA3419" w:rsidRPr="002A59EB" w:rsidRDefault="00FA3419" w:rsidP="00A60349">
            <w:pPr>
              <w:pStyle w:val="Normal6a"/>
            </w:pPr>
            <w:r w:rsidRPr="002A59EB">
              <w:t>(2)</w:t>
            </w:r>
            <w:r w:rsidRPr="002A59EB">
              <w:tab/>
            </w:r>
            <w:r w:rsidRPr="002A59EB">
              <w:rPr>
                <w:b/>
                <w:i/>
              </w:rPr>
              <w:t>In einem</w:t>
            </w:r>
            <w:r w:rsidRPr="002A59EB">
              <w:t xml:space="preserve"> Grenzverfahren kann über Folgendes entschieden werden:</w:t>
            </w:r>
          </w:p>
        </w:tc>
      </w:tr>
    </w:tbl>
    <w:p w14:paraId="2F7FBA1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212E7DC" w14:textId="77777777" w:rsidR="00FA3419" w:rsidRPr="002A59EB" w:rsidRDefault="00FA3419" w:rsidP="00FA3419">
      <w:r w:rsidRPr="002A59EB">
        <w:rPr>
          <w:rStyle w:val="HideTWBExt"/>
          <w:noProof w:val="0"/>
        </w:rPr>
        <w:t>&lt;/Amend&gt;</w:t>
      </w:r>
    </w:p>
    <w:p w14:paraId="2238211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252</w:t>
      </w:r>
      <w:r w:rsidRPr="002A59EB">
        <w:rPr>
          <w:rStyle w:val="HideTWBExt"/>
          <w:noProof w:val="0"/>
        </w:rPr>
        <w:t>&lt;/NumAm&gt;</w:t>
      </w:r>
    </w:p>
    <w:p w14:paraId="5E5A590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B15598C" w14:textId="77777777" w:rsidR="00FA3419" w:rsidRPr="002A59EB" w:rsidRDefault="00FA3419" w:rsidP="00FA3419">
      <w:pPr>
        <w:pStyle w:val="NormalBold"/>
      </w:pPr>
      <w:r w:rsidRPr="002A59EB">
        <w:rPr>
          <w:rStyle w:val="HideTWBExt"/>
          <w:noProof w:val="0"/>
        </w:rPr>
        <w:t>&lt;/RepeatBlock-By&gt;</w:t>
      </w:r>
    </w:p>
    <w:p w14:paraId="0D19361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B3BD45D" w14:textId="77777777" w:rsidR="00FA3419" w:rsidRPr="002A59EB" w:rsidRDefault="00FA3419" w:rsidP="00FA3419">
      <w:pPr>
        <w:pStyle w:val="NormalBold"/>
      </w:pPr>
      <w:r w:rsidRPr="002A59EB">
        <w:rPr>
          <w:rStyle w:val="HideTWBExt"/>
          <w:noProof w:val="0"/>
        </w:rPr>
        <w:t>&lt;Article&gt;</w:t>
      </w:r>
      <w:r w:rsidRPr="002A59EB">
        <w:t>Artikel 41 – Absatz 2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2F7958E" w14:textId="77777777" w:rsidTr="00A60349">
        <w:trPr>
          <w:trHeight w:val="240"/>
          <w:jc w:val="center"/>
        </w:trPr>
        <w:tc>
          <w:tcPr>
            <w:tcW w:w="9752" w:type="dxa"/>
            <w:gridSpan w:val="2"/>
          </w:tcPr>
          <w:p w14:paraId="614EB160" w14:textId="77777777" w:rsidR="00FA3419" w:rsidRPr="002A59EB" w:rsidRDefault="00FA3419" w:rsidP="00A60349"/>
        </w:tc>
      </w:tr>
      <w:tr w:rsidR="00FA3419" w:rsidRPr="002A59EB" w14:paraId="07886437" w14:textId="77777777" w:rsidTr="00A60349">
        <w:trPr>
          <w:trHeight w:val="240"/>
          <w:jc w:val="center"/>
        </w:trPr>
        <w:tc>
          <w:tcPr>
            <w:tcW w:w="4876" w:type="dxa"/>
            <w:hideMark/>
          </w:tcPr>
          <w:p w14:paraId="0F312EB9" w14:textId="77777777" w:rsidR="00FA3419" w:rsidRPr="002A59EB" w:rsidRDefault="00FA3419" w:rsidP="00A60349">
            <w:pPr>
              <w:pStyle w:val="AmColumnHeading"/>
            </w:pPr>
            <w:r w:rsidRPr="002A59EB">
              <w:t>Vorschlag der Kommission</w:t>
            </w:r>
          </w:p>
        </w:tc>
        <w:tc>
          <w:tcPr>
            <w:tcW w:w="4876" w:type="dxa"/>
            <w:hideMark/>
          </w:tcPr>
          <w:p w14:paraId="6CDA2348" w14:textId="77777777" w:rsidR="00FA3419" w:rsidRPr="002A59EB" w:rsidRDefault="00FA3419" w:rsidP="00A60349">
            <w:pPr>
              <w:pStyle w:val="AmColumnHeading"/>
            </w:pPr>
            <w:r w:rsidRPr="002A59EB">
              <w:t>Geänderter Text</w:t>
            </w:r>
          </w:p>
        </w:tc>
      </w:tr>
      <w:tr w:rsidR="00FA3419" w:rsidRPr="002A59EB" w14:paraId="6952974D" w14:textId="77777777" w:rsidTr="00A60349">
        <w:trPr>
          <w:jc w:val="center"/>
        </w:trPr>
        <w:tc>
          <w:tcPr>
            <w:tcW w:w="4876" w:type="dxa"/>
            <w:hideMark/>
          </w:tcPr>
          <w:p w14:paraId="16794A8E" w14:textId="77777777" w:rsidR="00FA3419" w:rsidRPr="002A59EB" w:rsidRDefault="00FA3419" w:rsidP="00A60349">
            <w:pPr>
              <w:pStyle w:val="Normal6a"/>
            </w:pPr>
            <w:r w:rsidRPr="002A59EB">
              <w:rPr>
                <w:b/>
                <w:i/>
              </w:rPr>
              <w:t>a)</w:t>
            </w:r>
            <w:r w:rsidRPr="002A59EB">
              <w:tab/>
            </w:r>
            <w:r w:rsidRPr="002A59EB">
              <w:rPr>
                <w:b/>
                <w:i/>
              </w:rPr>
              <w:t>die Unzulässigkeit eines Antrags gemäß Artikel 36;</w:t>
            </w:r>
          </w:p>
        </w:tc>
        <w:tc>
          <w:tcPr>
            <w:tcW w:w="4876" w:type="dxa"/>
            <w:hideMark/>
          </w:tcPr>
          <w:p w14:paraId="462DE262" w14:textId="77777777" w:rsidR="00FA3419" w:rsidRPr="002A59EB" w:rsidRDefault="00FA3419" w:rsidP="00A60349">
            <w:pPr>
              <w:pStyle w:val="Normal6a"/>
            </w:pPr>
            <w:r w:rsidRPr="002A59EB">
              <w:rPr>
                <w:b/>
                <w:i/>
              </w:rPr>
              <w:t>entfällt</w:t>
            </w:r>
          </w:p>
        </w:tc>
      </w:tr>
    </w:tbl>
    <w:p w14:paraId="20834CA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8214B4F" w14:textId="77777777" w:rsidR="00FA3419" w:rsidRPr="002A59EB" w:rsidRDefault="00FA3419" w:rsidP="00FA3419">
      <w:r w:rsidRPr="002A59EB">
        <w:rPr>
          <w:rStyle w:val="HideTWBExt"/>
          <w:noProof w:val="0"/>
        </w:rPr>
        <w:t>&lt;/Amend&gt;</w:t>
      </w:r>
    </w:p>
    <w:p w14:paraId="10CB004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253</w:t>
      </w:r>
      <w:r w:rsidRPr="002A59EB">
        <w:rPr>
          <w:rStyle w:val="HideTWBExt"/>
          <w:noProof w:val="0"/>
        </w:rPr>
        <w:t>&lt;/NumAm&gt;</w:t>
      </w:r>
    </w:p>
    <w:p w14:paraId="56D5FD0E"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6A59DF72" w14:textId="77777777" w:rsidR="00FA3419" w:rsidRPr="002A59EB" w:rsidRDefault="00FA3419" w:rsidP="00FA3419">
      <w:pPr>
        <w:pStyle w:val="NormalBold"/>
      </w:pPr>
      <w:r w:rsidRPr="002A59EB">
        <w:rPr>
          <w:rStyle w:val="HideTWBExt"/>
          <w:noProof w:val="0"/>
        </w:rPr>
        <w:t>&lt;/RepeatBlock-By&gt;</w:t>
      </w:r>
    </w:p>
    <w:p w14:paraId="14DDFEB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80A3D2" w14:textId="77777777" w:rsidR="00FA3419" w:rsidRPr="002A59EB" w:rsidRDefault="00FA3419" w:rsidP="00FA3419">
      <w:pPr>
        <w:pStyle w:val="NormalBold"/>
      </w:pPr>
      <w:r w:rsidRPr="002A59EB">
        <w:rPr>
          <w:rStyle w:val="HideTWBExt"/>
          <w:noProof w:val="0"/>
        </w:rPr>
        <w:t>&lt;Article&gt;</w:t>
      </w:r>
      <w:r w:rsidRPr="002A59EB">
        <w:t>Artikel 41 – Absatz 2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ED4C086" w14:textId="77777777" w:rsidTr="00A60349">
        <w:trPr>
          <w:trHeight w:val="240"/>
          <w:jc w:val="center"/>
        </w:trPr>
        <w:tc>
          <w:tcPr>
            <w:tcW w:w="9752" w:type="dxa"/>
            <w:gridSpan w:val="2"/>
          </w:tcPr>
          <w:p w14:paraId="191968C3" w14:textId="77777777" w:rsidR="00FA3419" w:rsidRPr="002A59EB" w:rsidRDefault="00FA3419" w:rsidP="00A60349"/>
        </w:tc>
      </w:tr>
      <w:tr w:rsidR="00FA3419" w:rsidRPr="002A59EB" w14:paraId="0190FA1C" w14:textId="77777777" w:rsidTr="00A60349">
        <w:trPr>
          <w:trHeight w:val="240"/>
          <w:jc w:val="center"/>
        </w:trPr>
        <w:tc>
          <w:tcPr>
            <w:tcW w:w="4876" w:type="dxa"/>
            <w:hideMark/>
          </w:tcPr>
          <w:p w14:paraId="42EAE405" w14:textId="77777777" w:rsidR="00FA3419" w:rsidRPr="002A59EB" w:rsidRDefault="00FA3419" w:rsidP="00A60349">
            <w:pPr>
              <w:pStyle w:val="AmColumnHeading"/>
            </w:pPr>
            <w:r w:rsidRPr="002A59EB">
              <w:t>Vorschlag der Kommission</w:t>
            </w:r>
          </w:p>
        </w:tc>
        <w:tc>
          <w:tcPr>
            <w:tcW w:w="4876" w:type="dxa"/>
            <w:hideMark/>
          </w:tcPr>
          <w:p w14:paraId="483A59B9" w14:textId="77777777" w:rsidR="00FA3419" w:rsidRPr="002A59EB" w:rsidRDefault="00FA3419" w:rsidP="00A60349">
            <w:pPr>
              <w:pStyle w:val="AmColumnHeading"/>
            </w:pPr>
            <w:r w:rsidRPr="002A59EB">
              <w:t>Geänderter Text</w:t>
            </w:r>
          </w:p>
        </w:tc>
      </w:tr>
      <w:tr w:rsidR="00FA3419" w:rsidRPr="002A59EB" w14:paraId="0006B035" w14:textId="77777777" w:rsidTr="00A60349">
        <w:trPr>
          <w:jc w:val="center"/>
        </w:trPr>
        <w:tc>
          <w:tcPr>
            <w:tcW w:w="4876" w:type="dxa"/>
            <w:hideMark/>
          </w:tcPr>
          <w:p w14:paraId="31D7A6DD" w14:textId="77777777" w:rsidR="00FA3419" w:rsidRPr="002A59EB" w:rsidRDefault="00FA3419" w:rsidP="00A60349">
            <w:pPr>
              <w:pStyle w:val="Normal6a"/>
            </w:pPr>
            <w:r w:rsidRPr="002A59EB">
              <w:rPr>
                <w:b/>
                <w:i/>
              </w:rPr>
              <w:t>a)</w:t>
            </w:r>
            <w:r w:rsidRPr="002A59EB">
              <w:tab/>
            </w:r>
            <w:r w:rsidRPr="002A59EB">
              <w:rPr>
                <w:b/>
                <w:i/>
              </w:rPr>
              <w:t>die Unzulässigkeit eines Antrags gemäß Artikel 36;</w:t>
            </w:r>
          </w:p>
        </w:tc>
        <w:tc>
          <w:tcPr>
            <w:tcW w:w="4876" w:type="dxa"/>
            <w:hideMark/>
          </w:tcPr>
          <w:p w14:paraId="392949F3" w14:textId="77777777" w:rsidR="00FA3419" w:rsidRPr="002A59EB" w:rsidRDefault="00FA3419" w:rsidP="00A60349">
            <w:pPr>
              <w:pStyle w:val="Normal6a"/>
            </w:pPr>
            <w:r w:rsidRPr="002A59EB">
              <w:rPr>
                <w:b/>
                <w:i/>
              </w:rPr>
              <w:t>entfällt</w:t>
            </w:r>
          </w:p>
        </w:tc>
      </w:tr>
    </w:tbl>
    <w:p w14:paraId="1BA2909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69282B8"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DADB058" w14:textId="77777777" w:rsidR="00FA3419" w:rsidRPr="002A59EB" w:rsidRDefault="00FA3419" w:rsidP="00FA3419">
      <w:pPr>
        <w:pStyle w:val="AmJustText"/>
      </w:pPr>
      <w:r w:rsidRPr="002A59EB">
        <w:t>Mit dieser Bestimmung wird die Möglichkeit der Anwendung des Grenzverfahrens auf viele Fälle ausgedehnt, die unter den Vorschlag von 2016 fallen, darunter auch auf Personen, die aus einem sicheren Herkunftsland stammen, sowie auf Personen, die bereits einen Antrag auf internationalen Schutz gestellt haben. In einem Grenzverfahren sollten nur Prüfungen der Begründetheit stattfinden.</w:t>
      </w:r>
    </w:p>
    <w:p w14:paraId="0B532891" w14:textId="77777777" w:rsidR="00FA3419" w:rsidRPr="002A59EB" w:rsidRDefault="00FA3419" w:rsidP="00FA3419">
      <w:r w:rsidRPr="002A59EB">
        <w:rPr>
          <w:rStyle w:val="HideTWBExt"/>
          <w:noProof w:val="0"/>
        </w:rPr>
        <w:t>&lt;/Amend&gt;</w:t>
      </w:r>
    </w:p>
    <w:p w14:paraId="3D6C937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254</w:t>
      </w:r>
      <w:r w:rsidRPr="002A59EB">
        <w:rPr>
          <w:rStyle w:val="HideTWBExt"/>
          <w:noProof w:val="0"/>
        </w:rPr>
        <w:t>&lt;/NumAm&gt;</w:t>
      </w:r>
    </w:p>
    <w:p w14:paraId="0962B8B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B560972" w14:textId="77777777" w:rsidR="00FA3419" w:rsidRPr="002A59EB" w:rsidRDefault="00FA3419" w:rsidP="00FA3419">
      <w:pPr>
        <w:pStyle w:val="NormalBold"/>
      </w:pPr>
      <w:r w:rsidRPr="002A59EB">
        <w:rPr>
          <w:rStyle w:val="HideTWBExt"/>
          <w:noProof w:val="0"/>
        </w:rPr>
        <w:t>&lt;/RepeatBlock-By&gt;</w:t>
      </w:r>
    </w:p>
    <w:p w14:paraId="1EB52BA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757E229" w14:textId="77777777" w:rsidR="00FA3419" w:rsidRPr="002A59EB" w:rsidRDefault="00FA3419" w:rsidP="00FA3419">
      <w:pPr>
        <w:pStyle w:val="NormalBold"/>
      </w:pPr>
      <w:r w:rsidRPr="002A59EB">
        <w:rPr>
          <w:rStyle w:val="HideTWBExt"/>
          <w:noProof w:val="0"/>
        </w:rPr>
        <w:t>&lt;Article&gt;</w:t>
      </w:r>
      <w:r w:rsidRPr="002A59EB">
        <w:t>Artikel 41 – Absatz 2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2D5018E" w14:textId="77777777" w:rsidTr="00A60349">
        <w:trPr>
          <w:trHeight w:val="240"/>
          <w:jc w:val="center"/>
        </w:trPr>
        <w:tc>
          <w:tcPr>
            <w:tcW w:w="9752" w:type="dxa"/>
            <w:gridSpan w:val="2"/>
          </w:tcPr>
          <w:p w14:paraId="718BFF7B" w14:textId="77777777" w:rsidR="00FA3419" w:rsidRPr="002A59EB" w:rsidRDefault="00FA3419" w:rsidP="00A60349"/>
        </w:tc>
      </w:tr>
      <w:tr w:rsidR="00FA3419" w:rsidRPr="002A59EB" w14:paraId="7BB30AB8" w14:textId="77777777" w:rsidTr="00A60349">
        <w:trPr>
          <w:trHeight w:val="240"/>
          <w:jc w:val="center"/>
        </w:trPr>
        <w:tc>
          <w:tcPr>
            <w:tcW w:w="4876" w:type="dxa"/>
            <w:hideMark/>
          </w:tcPr>
          <w:p w14:paraId="60A95F67" w14:textId="77777777" w:rsidR="00FA3419" w:rsidRPr="002A59EB" w:rsidRDefault="00FA3419" w:rsidP="00A60349">
            <w:pPr>
              <w:pStyle w:val="AmColumnHeading"/>
            </w:pPr>
            <w:r w:rsidRPr="002A59EB">
              <w:t>Vorschlag der Kommission</w:t>
            </w:r>
          </w:p>
        </w:tc>
        <w:tc>
          <w:tcPr>
            <w:tcW w:w="4876" w:type="dxa"/>
            <w:hideMark/>
          </w:tcPr>
          <w:p w14:paraId="5CBDE2CF" w14:textId="77777777" w:rsidR="00FA3419" w:rsidRPr="002A59EB" w:rsidRDefault="00FA3419" w:rsidP="00A60349">
            <w:pPr>
              <w:pStyle w:val="AmColumnHeading"/>
            </w:pPr>
            <w:r w:rsidRPr="002A59EB">
              <w:t>Geänderter Text</w:t>
            </w:r>
          </w:p>
        </w:tc>
      </w:tr>
      <w:tr w:rsidR="00FA3419" w:rsidRPr="002A59EB" w14:paraId="58D99863" w14:textId="77777777" w:rsidTr="00A60349">
        <w:trPr>
          <w:jc w:val="center"/>
        </w:trPr>
        <w:tc>
          <w:tcPr>
            <w:tcW w:w="4876" w:type="dxa"/>
            <w:hideMark/>
          </w:tcPr>
          <w:p w14:paraId="1EAF27C9" w14:textId="77777777" w:rsidR="00FA3419" w:rsidRPr="002A59EB" w:rsidRDefault="00FA3419" w:rsidP="00A60349">
            <w:pPr>
              <w:pStyle w:val="Normal6a"/>
            </w:pPr>
            <w:r w:rsidRPr="002A59EB">
              <w:rPr>
                <w:b/>
                <w:i/>
              </w:rPr>
              <w:t>a)</w:t>
            </w:r>
            <w:r w:rsidRPr="002A59EB">
              <w:tab/>
            </w:r>
            <w:r w:rsidRPr="002A59EB">
              <w:rPr>
                <w:b/>
                <w:i/>
              </w:rPr>
              <w:t>die Unzulässigkeit eines Antrags gemäß Artikel 36;</w:t>
            </w:r>
          </w:p>
        </w:tc>
        <w:tc>
          <w:tcPr>
            <w:tcW w:w="4876" w:type="dxa"/>
            <w:hideMark/>
          </w:tcPr>
          <w:p w14:paraId="40961612" w14:textId="77777777" w:rsidR="00FA3419" w:rsidRPr="002A59EB" w:rsidRDefault="00FA3419" w:rsidP="00A60349">
            <w:pPr>
              <w:pStyle w:val="Normal6a"/>
            </w:pPr>
            <w:r w:rsidRPr="002A59EB">
              <w:rPr>
                <w:b/>
                <w:i/>
              </w:rPr>
              <w:t>entfällt</w:t>
            </w:r>
          </w:p>
        </w:tc>
      </w:tr>
    </w:tbl>
    <w:p w14:paraId="2EB804B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49A2996" w14:textId="77777777" w:rsidR="00FA3419" w:rsidRPr="002A59EB" w:rsidRDefault="00FA3419" w:rsidP="00FA3419">
      <w:r w:rsidRPr="002A59EB">
        <w:rPr>
          <w:rStyle w:val="HideTWBExt"/>
          <w:noProof w:val="0"/>
        </w:rPr>
        <w:t>&lt;/Amend&gt;</w:t>
      </w:r>
    </w:p>
    <w:p w14:paraId="0A88CBB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255</w:t>
      </w:r>
      <w:r w:rsidRPr="002A59EB">
        <w:rPr>
          <w:rStyle w:val="HideTWBExt"/>
          <w:noProof w:val="0"/>
        </w:rPr>
        <w:t>&lt;/NumAm&gt;</w:t>
      </w:r>
    </w:p>
    <w:p w14:paraId="3CFCCE3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97F71BD" w14:textId="77777777" w:rsidR="00FA3419" w:rsidRPr="002A59EB" w:rsidRDefault="00FA3419" w:rsidP="00FA3419">
      <w:pPr>
        <w:pStyle w:val="NormalBold"/>
      </w:pPr>
      <w:r w:rsidRPr="002A59EB">
        <w:rPr>
          <w:rStyle w:val="HideTWBExt"/>
          <w:noProof w:val="0"/>
        </w:rPr>
        <w:t>&lt;/RepeatBlock-By&gt;</w:t>
      </w:r>
    </w:p>
    <w:p w14:paraId="393B392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00B55D2" w14:textId="77777777" w:rsidR="00FA3419" w:rsidRPr="002A59EB" w:rsidRDefault="00FA3419" w:rsidP="00FA3419">
      <w:pPr>
        <w:pStyle w:val="NormalBold"/>
      </w:pPr>
      <w:r w:rsidRPr="002A59EB">
        <w:rPr>
          <w:rStyle w:val="HideTWBExt"/>
          <w:noProof w:val="0"/>
        </w:rPr>
        <w:t>&lt;Article&gt;</w:t>
      </w:r>
      <w:r w:rsidRPr="002A59EB">
        <w:t xml:space="preserve"> Artikel 41 – Absatz 2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D43CA17" w14:textId="77777777" w:rsidTr="00A60349">
        <w:trPr>
          <w:trHeight w:val="240"/>
          <w:jc w:val="center"/>
        </w:trPr>
        <w:tc>
          <w:tcPr>
            <w:tcW w:w="9752" w:type="dxa"/>
            <w:gridSpan w:val="2"/>
          </w:tcPr>
          <w:p w14:paraId="3DE820EC" w14:textId="77777777" w:rsidR="00FA3419" w:rsidRPr="002A59EB" w:rsidRDefault="00FA3419" w:rsidP="00A60349"/>
        </w:tc>
      </w:tr>
      <w:tr w:rsidR="00FA3419" w:rsidRPr="002A59EB" w14:paraId="596BE50C" w14:textId="77777777" w:rsidTr="00A60349">
        <w:trPr>
          <w:trHeight w:val="240"/>
          <w:jc w:val="center"/>
        </w:trPr>
        <w:tc>
          <w:tcPr>
            <w:tcW w:w="4876" w:type="dxa"/>
            <w:hideMark/>
          </w:tcPr>
          <w:p w14:paraId="7CAC8B59" w14:textId="77777777" w:rsidR="00FA3419" w:rsidRPr="002A59EB" w:rsidRDefault="00FA3419" w:rsidP="00A60349">
            <w:pPr>
              <w:pStyle w:val="AmColumnHeading"/>
            </w:pPr>
            <w:r w:rsidRPr="002A59EB">
              <w:t>Vorschlag der Kommission</w:t>
            </w:r>
          </w:p>
        </w:tc>
        <w:tc>
          <w:tcPr>
            <w:tcW w:w="4876" w:type="dxa"/>
            <w:hideMark/>
          </w:tcPr>
          <w:p w14:paraId="026AE1FA" w14:textId="77777777" w:rsidR="00FA3419" w:rsidRPr="002A59EB" w:rsidRDefault="00FA3419" w:rsidP="00A60349">
            <w:pPr>
              <w:pStyle w:val="AmColumnHeading"/>
            </w:pPr>
            <w:r w:rsidRPr="002A59EB">
              <w:t>Geänderter Text</w:t>
            </w:r>
          </w:p>
        </w:tc>
      </w:tr>
      <w:tr w:rsidR="00FA3419" w:rsidRPr="002A59EB" w14:paraId="3621324D" w14:textId="77777777" w:rsidTr="00A60349">
        <w:trPr>
          <w:jc w:val="center"/>
        </w:trPr>
        <w:tc>
          <w:tcPr>
            <w:tcW w:w="4876" w:type="dxa"/>
            <w:hideMark/>
          </w:tcPr>
          <w:p w14:paraId="1B3EE42A" w14:textId="77777777" w:rsidR="00FA3419" w:rsidRPr="002A59EB" w:rsidRDefault="00FA3419" w:rsidP="00A60349">
            <w:pPr>
              <w:pStyle w:val="Normal6a"/>
            </w:pPr>
            <w:r w:rsidRPr="002A59EB">
              <w:rPr>
                <w:b/>
                <w:i/>
              </w:rPr>
              <w:t>b)</w:t>
            </w:r>
            <w:r w:rsidRPr="002A59EB">
              <w:tab/>
            </w:r>
            <w:r w:rsidRPr="002A59EB">
              <w:rPr>
                <w:b/>
                <w:i/>
              </w:rPr>
              <w:t>die Begründetheit eines Antrags im beschleunigten Prüfungsverfahren in den in Artikel 40 Absatz 1 genannten Fällen.</w:t>
            </w:r>
          </w:p>
        </w:tc>
        <w:tc>
          <w:tcPr>
            <w:tcW w:w="4876" w:type="dxa"/>
            <w:hideMark/>
          </w:tcPr>
          <w:p w14:paraId="56C3F1D4" w14:textId="77777777" w:rsidR="00FA3419" w:rsidRPr="002A59EB" w:rsidRDefault="00FA3419" w:rsidP="00A60349">
            <w:pPr>
              <w:pStyle w:val="Normal6a"/>
            </w:pPr>
            <w:r w:rsidRPr="002A59EB">
              <w:rPr>
                <w:b/>
                <w:i/>
              </w:rPr>
              <w:t>entfällt</w:t>
            </w:r>
          </w:p>
        </w:tc>
      </w:tr>
    </w:tbl>
    <w:p w14:paraId="3293771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E4D3D6B" w14:textId="77777777" w:rsidR="00FA3419" w:rsidRPr="002A59EB" w:rsidRDefault="00FA3419" w:rsidP="00FA3419">
      <w:r w:rsidRPr="002A59EB">
        <w:rPr>
          <w:rStyle w:val="HideTWBExt"/>
          <w:noProof w:val="0"/>
        </w:rPr>
        <w:t>&lt;/Amend&gt;</w:t>
      </w:r>
    </w:p>
    <w:p w14:paraId="6689CD1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256</w:t>
      </w:r>
      <w:r w:rsidRPr="002A59EB">
        <w:rPr>
          <w:rStyle w:val="HideTWBExt"/>
          <w:noProof w:val="0"/>
        </w:rPr>
        <w:t>&lt;/NumAm&gt;</w:t>
      </w:r>
    </w:p>
    <w:p w14:paraId="4F8F1014"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E68A5BC" w14:textId="77777777" w:rsidR="00FA3419" w:rsidRPr="002A59EB" w:rsidRDefault="00FA3419" w:rsidP="00FA3419">
      <w:pPr>
        <w:pStyle w:val="NormalBold"/>
      </w:pPr>
      <w:r w:rsidRPr="002A59EB">
        <w:rPr>
          <w:rStyle w:val="HideTWBExt"/>
          <w:noProof w:val="0"/>
        </w:rPr>
        <w:t>&lt;/RepeatBlock-By&gt;</w:t>
      </w:r>
    </w:p>
    <w:p w14:paraId="4FAAE84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A9EA4FE" w14:textId="77777777" w:rsidR="00FA3419" w:rsidRPr="002A59EB" w:rsidRDefault="00FA3419" w:rsidP="00FA3419">
      <w:pPr>
        <w:pStyle w:val="NormalBold"/>
      </w:pPr>
      <w:r w:rsidRPr="002A59EB">
        <w:rPr>
          <w:rStyle w:val="HideTWBExt"/>
          <w:noProof w:val="0"/>
        </w:rPr>
        <w:t>&lt;Article&gt;</w:t>
      </w:r>
      <w:r w:rsidRPr="002A59EB">
        <w:t>Artikel 41 – Absatz 2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E6A5F23" w14:textId="77777777" w:rsidTr="00A60349">
        <w:trPr>
          <w:trHeight w:val="240"/>
          <w:jc w:val="center"/>
        </w:trPr>
        <w:tc>
          <w:tcPr>
            <w:tcW w:w="9752" w:type="dxa"/>
            <w:gridSpan w:val="2"/>
          </w:tcPr>
          <w:p w14:paraId="632C8800" w14:textId="77777777" w:rsidR="00FA3419" w:rsidRPr="002A59EB" w:rsidRDefault="00FA3419" w:rsidP="00A60349"/>
        </w:tc>
      </w:tr>
      <w:tr w:rsidR="00FA3419" w:rsidRPr="002A59EB" w14:paraId="7373FC14" w14:textId="77777777" w:rsidTr="00A60349">
        <w:trPr>
          <w:trHeight w:val="240"/>
          <w:jc w:val="center"/>
        </w:trPr>
        <w:tc>
          <w:tcPr>
            <w:tcW w:w="4876" w:type="dxa"/>
            <w:hideMark/>
          </w:tcPr>
          <w:p w14:paraId="11D09437" w14:textId="77777777" w:rsidR="00FA3419" w:rsidRPr="002A59EB" w:rsidRDefault="00FA3419" w:rsidP="00A60349">
            <w:pPr>
              <w:pStyle w:val="AmColumnHeading"/>
            </w:pPr>
            <w:r w:rsidRPr="002A59EB">
              <w:t>Vorschlag der Kommission</w:t>
            </w:r>
          </w:p>
        </w:tc>
        <w:tc>
          <w:tcPr>
            <w:tcW w:w="4876" w:type="dxa"/>
            <w:hideMark/>
          </w:tcPr>
          <w:p w14:paraId="09D2B4EF" w14:textId="77777777" w:rsidR="00FA3419" w:rsidRPr="002A59EB" w:rsidRDefault="00FA3419" w:rsidP="00A60349">
            <w:pPr>
              <w:pStyle w:val="AmColumnHeading"/>
            </w:pPr>
            <w:r w:rsidRPr="002A59EB">
              <w:t>Geänderter Text</w:t>
            </w:r>
          </w:p>
        </w:tc>
      </w:tr>
      <w:tr w:rsidR="00FA3419" w:rsidRPr="002A59EB" w14:paraId="1F1C6261" w14:textId="77777777" w:rsidTr="00A60349">
        <w:trPr>
          <w:jc w:val="center"/>
        </w:trPr>
        <w:tc>
          <w:tcPr>
            <w:tcW w:w="4876" w:type="dxa"/>
            <w:hideMark/>
          </w:tcPr>
          <w:p w14:paraId="439A8181" w14:textId="77777777" w:rsidR="00FA3419" w:rsidRPr="002A59EB" w:rsidRDefault="00FA3419" w:rsidP="00A60349">
            <w:pPr>
              <w:pStyle w:val="Normal6a"/>
            </w:pPr>
            <w:r w:rsidRPr="002A59EB">
              <w:rPr>
                <w:b/>
                <w:i/>
              </w:rPr>
              <w:t>b)</w:t>
            </w:r>
            <w:r w:rsidRPr="002A59EB">
              <w:tab/>
            </w:r>
            <w:r w:rsidRPr="002A59EB">
              <w:rPr>
                <w:b/>
                <w:i/>
              </w:rPr>
              <w:t>die Begründetheit eines Antrags im beschleunigten Prüfungsverfahren in den in Artikel 40 Absatz 1 genannten Fällen.</w:t>
            </w:r>
          </w:p>
        </w:tc>
        <w:tc>
          <w:tcPr>
            <w:tcW w:w="4876" w:type="dxa"/>
            <w:hideMark/>
          </w:tcPr>
          <w:p w14:paraId="1966FD9E" w14:textId="77777777" w:rsidR="00FA3419" w:rsidRPr="002A59EB" w:rsidRDefault="00FA3419" w:rsidP="00A60349">
            <w:pPr>
              <w:pStyle w:val="Normal6a"/>
            </w:pPr>
            <w:r w:rsidRPr="002A59EB">
              <w:rPr>
                <w:b/>
                <w:i/>
              </w:rPr>
              <w:t>entfällt</w:t>
            </w:r>
          </w:p>
        </w:tc>
      </w:tr>
    </w:tbl>
    <w:p w14:paraId="1EF6DDC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FA62FFE" w14:textId="77777777" w:rsidR="00FA3419" w:rsidRPr="002A59EB" w:rsidRDefault="00FA3419" w:rsidP="00FA3419">
      <w:r w:rsidRPr="002A59EB">
        <w:rPr>
          <w:rStyle w:val="HideTWBExt"/>
          <w:noProof w:val="0"/>
        </w:rPr>
        <w:t>&lt;/Amend&gt;</w:t>
      </w:r>
    </w:p>
    <w:p w14:paraId="19F2A95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257</w:t>
      </w:r>
      <w:r w:rsidRPr="002A59EB">
        <w:rPr>
          <w:rStyle w:val="HideTWBExt"/>
          <w:noProof w:val="0"/>
        </w:rPr>
        <w:t>&lt;/NumAm&gt;</w:t>
      </w:r>
    </w:p>
    <w:p w14:paraId="0D568DE0"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C8D911B" w14:textId="77777777" w:rsidR="00FA3419" w:rsidRPr="002A59EB" w:rsidRDefault="00FA3419" w:rsidP="00FA3419">
      <w:pPr>
        <w:pStyle w:val="NormalBold"/>
      </w:pPr>
      <w:r w:rsidRPr="002A59EB">
        <w:rPr>
          <w:rStyle w:val="HideTWBExt"/>
          <w:noProof w:val="0"/>
        </w:rPr>
        <w:t>&lt;/RepeatBlock-By&gt;</w:t>
      </w:r>
    </w:p>
    <w:p w14:paraId="6E04A4A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32C9CF0" w14:textId="77777777" w:rsidR="00FA3419" w:rsidRPr="002A59EB" w:rsidRDefault="00FA3419" w:rsidP="00FA3419">
      <w:pPr>
        <w:pStyle w:val="NormalBold"/>
      </w:pPr>
      <w:r w:rsidRPr="002A59EB">
        <w:rPr>
          <w:rStyle w:val="HideTWBExt"/>
          <w:noProof w:val="0"/>
        </w:rPr>
        <w:t>&lt;Article&gt;</w:t>
      </w:r>
      <w:r w:rsidRPr="002A59EB">
        <w:t>Artikel 41 – Absatz 2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D38B93F" w14:textId="77777777" w:rsidTr="00A60349">
        <w:trPr>
          <w:trHeight w:val="240"/>
          <w:jc w:val="center"/>
        </w:trPr>
        <w:tc>
          <w:tcPr>
            <w:tcW w:w="9752" w:type="dxa"/>
            <w:gridSpan w:val="2"/>
          </w:tcPr>
          <w:p w14:paraId="218D851F" w14:textId="77777777" w:rsidR="00FA3419" w:rsidRPr="002A59EB" w:rsidRDefault="00FA3419" w:rsidP="00A60349"/>
        </w:tc>
      </w:tr>
      <w:tr w:rsidR="00FA3419" w:rsidRPr="002A59EB" w14:paraId="0A600E45" w14:textId="77777777" w:rsidTr="00A60349">
        <w:trPr>
          <w:trHeight w:val="240"/>
          <w:jc w:val="center"/>
        </w:trPr>
        <w:tc>
          <w:tcPr>
            <w:tcW w:w="4876" w:type="dxa"/>
            <w:hideMark/>
          </w:tcPr>
          <w:p w14:paraId="14278E91" w14:textId="77777777" w:rsidR="00FA3419" w:rsidRPr="002A59EB" w:rsidRDefault="00FA3419" w:rsidP="00A60349">
            <w:pPr>
              <w:pStyle w:val="AmColumnHeading"/>
            </w:pPr>
            <w:r w:rsidRPr="002A59EB">
              <w:t>Vorschlag der Kommission</w:t>
            </w:r>
          </w:p>
        </w:tc>
        <w:tc>
          <w:tcPr>
            <w:tcW w:w="4876" w:type="dxa"/>
            <w:hideMark/>
          </w:tcPr>
          <w:p w14:paraId="4C94FAA3" w14:textId="77777777" w:rsidR="00FA3419" w:rsidRPr="002A59EB" w:rsidRDefault="00FA3419" w:rsidP="00A60349">
            <w:pPr>
              <w:pStyle w:val="AmColumnHeading"/>
            </w:pPr>
            <w:r w:rsidRPr="002A59EB">
              <w:t>Geänderter Text</w:t>
            </w:r>
          </w:p>
        </w:tc>
      </w:tr>
      <w:tr w:rsidR="00FA3419" w:rsidRPr="002A59EB" w14:paraId="113D8BAE" w14:textId="77777777" w:rsidTr="00A60349">
        <w:trPr>
          <w:jc w:val="center"/>
        </w:trPr>
        <w:tc>
          <w:tcPr>
            <w:tcW w:w="4876" w:type="dxa"/>
            <w:hideMark/>
          </w:tcPr>
          <w:p w14:paraId="22101262" w14:textId="77777777" w:rsidR="00FA3419" w:rsidRPr="002A59EB" w:rsidRDefault="00FA3419" w:rsidP="00A60349">
            <w:pPr>
              <w:pStyle w:val="Normal6a"/>
            </w:pPr>
            <w:r w:rsidRPr="002A59EB">
              <w:t>b)</w:t>
            </w:r>
            <w:r w:rsidRPr="002A59EB">
              <w:tab/>
              <w:t xml:space="preserve">die Begründetheit eines Antrags </w:t>
            </w:r>
            <w:r w:rsidRPr="002A59EB">
              <w:rPr>
                <w:b/>
                <w:i/>
              </w:rPr>
              <w:t>im beschleunigten Prüfungsverfahren in den in Artikel 40 Absatz 1 genannten Fällen</w:t>
            </w:r>
            <w:r w:rsidRPr="002A59EB">
              <w:t xml:space="preserve">. </w:t>
            </w:r>
          </w:p>
        </w:tc>
        <w:tc>
          <w:tcPr>
            <w:tcW w:w="4876" w:type="dxa"/>
            <w:hideMark/>
          </w:tcPr>
          <w:p w14:paraId="5D9DFE9C" w14:textId="77777777" w:rsidR="00FA3419" w:rsidRPr="002A59EB" w:rsidRDefault="00FA3419" w:rsidP="00A60349">
            <w:pPr>
              <w:pStyle w:val="Normal6a"/>
            </w:pPr>
            <w:r w:rsidRPr="002A59EB">
              <w:t>b)</w:t>
            </w:r>
            <w:r w:rsidRPr="002A59EB">
              <w:tab/>
              <w:t>die Begründetheit eines Antrags.</w:t>
            </w:r>
          </w:p>
        </w:tc>
      </w:tr>
    </w:tbl>
    <w:p w14:paraId="01243FF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6B7CC70" w14:textId="77777777" w:rsidR="00FA3419" w:rsidRPr="002A59EB" w:rsidRDefault="00FA3419" w:rsidP="00FA3419">
      <w:r w:rsidRPr="002A59EB">
        <w:rPr>
          <w:rStyle w:val="HideTWBExt"/>
          <w:noProof w:val="0"/>
        </w:rPr>
        <w:t>&lt;/Amend&gt;</w:t>
      </w:r>
    </w:p>
    <w:p w14:paraId="15FF77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258</w:t>
      </w:r>
      <w:r w:rsidRPr="002A59EB">
        <w:rPr>
          <w:rStyle w:val="HideTWBExt"/>
          <w:noProof w:val="0"/>
        </w:rPr>
        <w:t>&lt;/NumAm&gt;</w:t>
      </w:r>
    </w:p>
    <w:p w14:paraId="0497C4B7"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D624CD6" w14:textId="77777777" w:rsidR="00FA3419" w:rsidRPr="002A59EB" w:rsidRDefault="00FA3419" w:rsidP="00FA3419">
      <w:pPr>
        <w:pStyle w:val="NormalBold"/>
      </w:pPr>
      <w:r w:rsidRPr="002A59EB">
        <w:rPr>
          <w:rStyle w:val="HideTWBExt"/>
          <w:noProof w:val="0"/>
        </w:rPr>
        <w:t>&lt;/RepeatBlock-By&gt;</w:t>
      </w:r>
    </w:p>
    <w:p w14:paraId="4F2A9BF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0AE0DA0"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8D280A9" w14:textId="77777777" w:rsidTr="00A60349">
        <w:trPr>
          <w:trHeight w:val="240"/>
          <w:jc w:val="center"/>
        </w:trPr>
        <w:tc>
          <w:tcPr>
            <w:tcW w:w="9752" w:type="dxa"/>
            <w:gridSpan w:val="2"/>
          </w:tcPr>
          <w:p w14:paraId="204D8420" w14:textId="77777777" w:rsidR="00FA3419" w:rsidRPr="002A59EB" w:rsidRDefault="00FA3419" w:rsidP="00A60349"/>
        </w:tc>
      </w:tr>
      <w:tr w:rsidR="00FA3419" w:rsidRPr="002A59EB" w14:paraId="67987FCE" w14:textId="77777777" w:rsidTr="00A60349">
        <w:trPr>
          <w:trHeight w:val="240"/>
          <w:jc w:val="center"/>
        </w:trPr>
        <w:tc>
          <w:tcPr>
            <w:tcW w:w="4876" w:type="dxa"/>
            <w:hideMark/>
          </w:tcPr>
          <w:p w14:paraId="1E9EC6B6" w14:textId="77777777" w:rsidR="00FA3419" w:rsidRPr="002A59EB" w:rsidRDefault="00FA3419" w:rsidP="00A60349">
            <w:pPr>
              <w:pStyle w:val="AmColumnHeading"/>
            </w:pPr>
            <w:r w:rsidRPr="002A59EB">
              <w:t>Vorschlag der Kommission</w:t>
            </w:r>
          </w:p>
        </w:tc>
        <w:tc>
          <w:tcPr>
            <w:tcW w:w="4876" w:type="dxa"/>
            <w:hideMark/>
          </w:tcPr>
          <w:p w14:paraId="4C39FC7F" w14:textId="77777777" w:rsidR="00FA3419" w:rsidRPr="002A59EB" w:rsidRDefault="00FA3419" w:rsidP="00A60349">
            <w:pPr>
              <w:pStyle w:val="AmColumnHeading"/>
            </w:pPr>
            <w:r w:rsidRPr="002A59EB">
              <w:t>Geänderter Text</w:t>
            </w:r>
          </w:p>
        </w:tc>
      </w:tr>
      <w:tr w:rsidR="00FA3419" w:rsidRPr="002A59EB" w14:paraId="601341BD" w14:textId="77777777" w:rsidTr="00A60349">
        <w:trPr>
          <w:jc w:val="center"/>
        </w:trPr>
        <w:tc>
          <w:tcPr>
            <w:tcW w:w="4876" w:type="dxa"/>
            <w:hideMark/>
          </w:tcPr>
          <w:p w14:paraId="606C02B6" w14:textId="77777777" w:rsidR="00FA3419" w:rsidRPr="002A59EB" w:rsidRDefault="00FA3419" w:rsidP="00A60349">
            <w:pPr>
              <w:pStyle w:val="Normal6a"/>
            </w:pPr>
            <w:r w:rsidRPr="002A59EB">
              <w:rPr>
                <w:b/>
                <w:i/>
              </w:rPr>
              <w:t>(3)</w:t>
            </w:r>
            <w:r w:rsidRPr="002A59EB">
              <w:tab/>
            </w:r>
            <w:r w:rsidRPr="002A59EB">
              <w:rPr>
                <w:b/>
                <w:i/>
              </w:rPr>
              <w:t>In den in Absatz 1 genannten Fällen, in denen die in Artikel 40 Absatz 1 Buchstaben c, f oder i genannten Umstände vorliegen, prüfen die Mitgliedstaaten einen Antrag im Grenzverfahren.</w:t>
            </w:r>
          </w:p>
        </w:tc>
        <w:tc>
          <w:tcPr>
            <w:tcW w:w="4876" w:type="dxa"/>
            <w:hideMark/>
          </w:tcPr>
          <w:p w14:paraId="2AB0EA24" w14:textId="77777777" w:rsidR="00FA3419" w:rsidRPr="002A59EB" w:rsidRDefault="00FA3419" w:rsidP="00A60349">
            <w:pPr>
              <w:pStyle w:val="Normal6a"/>
            </w:pPr>
            <w:r w:rsidRPr="002A59EB">
              <w:rPr>
                <w:b/>
                <w:i/>
              </w:rPr>
              <w:t>entfällt</w:t>
            </w:r>
          </w:p>
        </w:tc>
      </w:tr>
    </w:tbl>
    <w:p w14:paraId="5DCDE79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F3B912F" w14:textId="77777777" w:rsidR="00FA3419" w:rsidRPr="002A59EB" w:rsidRDefault="00FA3419" w:rsidP="00FA3419">
      <w:r w:rsidRPr="002A59EB">
        <w:rPr>
          <w:rStyle w:val="HideTWBExt"/>
          <w:noProof w:val="0"/>
        </w:rPr>
        <w:t>&lt;/Amend&gt;</w:t>
      </w:r>
    </w:p>
    <w:p w14:paraId="6D6ADE2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259</w:t>
      </w:r>
      <w:r w:rsidRPr="002A59EB">
        <w:rPr>
          <w:rStyle w:val="HideTWBExt"/>
          <w:noProof w:val="0"/>
        </w:rPr>
        <w:t>&lt;/NumAm&gt;</w:t>
      </w:r>
    </w:p>
    <w:p w14:paraId="37D87AE5"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6EF740B" w14:textId="77777777" w:rsidR="00FA3419" w:rsidRPr="002A59EB" w:rsidRDefault="00FA3419" w:rsidP="00FA3419">
      <w:pPr>
        <w:pStyle w:val="NormalBold"/>
      </w:pPr>
      <w:r w:rsidRPr="002A59EB">
        <w:rPr>
          <w:rStyle w:val="HideTWBExt"/>
          <w:noProof w:val="0"/>
        </w:rPr>
        <w:t>&lt;/RepeatBlock-By&gt;</w:t>
      </w:r>
    </w:p>
    <w:p w14:paraId="2B437D1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722FD46"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EC2A5F2" w14:textId="77777777" w:rsidTr="00A60349">
        <w:trPr>
          <w:trHeight w:val="240"/>
          <w:jc w:val="center"/>
        </w:trPr>
        <w:tc>
          <w:tcPr>
            <w:tcW w:w="9752" w:type="dxa"/>
            <w:gridSpan w:val="2"/>
          </w:tcPr>
          <w:p w14:paraId="745B546C" w14:textId="77777777" w:rsidR="00FA3419" w:rsidRPr="002A59EB" w:rsidRDefault="00FA3419" w:rsidP="00A60349"/>
        </w:tc>
      </w:tr>
      <w:tr w:rsidR="00FA3419" w:rsidRPr="002A59EB" w14:paraId="5E1B220D" w14:textId="77777777" w:rsidTr="00A60349">
        <w:trPr>
          <w:trHeight w:val="240"/>
          <w:jc w:val="center"/>
        </w:trPr>
        <w:tc>
          <w:tcPr>
            <w:tcW w:w="4876" w:type="dxa"/>
            <w:hideMark/>
          </w:tcPr>
          <w:p w14:paraId="3C6538B7" w14:textId="77777777" w:rsidR="00FA3419" w:rsidRPr="002A59EB" w:rsidRDefault="00FA3419" w:rsidP="00A60349">
            <w:pPr>
              <w:pStyle w:val="AmColumnHeading"/>
            </w:pPr>
            <w:r w:rsidRPr="002A59EB">
              <w:t>Vorschlag der Kommission</w:t>
            </w:r>
          </w:p>
        </w:tc>
        <w:tc>
          <w:tcPr>
            <w:tcW w:w="4876" w:type="dxa"/>
            <w:hideMark/>
          </w:tcPr>
          <w:p w14:paraId="123D8B71" w14:textId="77777777" w:rsidR="00FA3419" w:rsidRPr="002A59EB" w:rsidRDefault="00FA3419" w:rsidP="00A60349">
            <w:pPr>
              <w:pStyle w:val="AmColumnHeading"/>
            </w:pPr>
            <w:r w:rsidRPr="002A59EB">
              <w:t>Geänderter Text</w:t>
            </w:r>
          </w:p>
        </w:tc>
      </w:tr>
      <w:tr w:rsidR="00FA3419" w:rsidRPr="002A59EB" w14:paraId="6C418CA7" w14:textId="77777777" w:rsidTr="00A60349">
        <w:trPr>
          <w:jc w:val="center"/>
        </w:trPr>
        <w:tc>
          <w:tcPr>
            <w:tcW w:w="4876" w:type="dxa"/>
            <w:hideMark/>
          </w:tcPr>
          <w:p w14:paraId="51F628CF" w14:textId="77777777" w:rsidR="00FA3419" w:rsidRPr="002A59EB" w:rsidRDefault="00FA3419" w:rsidP="00A60349">
            <w:pPr>
              <w:pStyle w:val="Normal6a"/>
            </w:pPr>
            <w:r w:rsidRPr="002A59EB">
              <w:rPr>
                <w:b/>
                <w:i/>
              </w:rPr>
              <w:t>(3)</w:t>
            </w:r>
            <w:r w:rsidRPr="002A59EB">
              <w:tab/>
            </w:r>
            <w:r w:rsidRPr="002A59EB">
              <w:rPr>
                <w:b/>
                <w:i/>
              </w:rPr>
              <w:t>In den in Absatz 1 genannten Fällen, in denen die in Artikel 40 Absatz 1 Buchstaben c, f oder i genannten Umstände vorliegen, prüfen die Mitgliedstaaten einen Antrag im Grenzverfahren.</w:t>
            </w:r>
          </w:p>
        </w:tc>
        <w:tc>
          <w:tcPr>
            <w:tcW w:w="4876" w:type="dxa"/>
            <w:hideMark/>
          </w:tcPr>
          <w:p w14:paraId="6B88701A" w14:textId="77777777" w:rsidR="00FA3419" w:rsidRPr="002A59EB" w:rsidRDefault="00FA3419" w:rsidP="00A60349">
            <w:pPr>
              <w:pStyle w:val="Normal6a"/>
            </w:pPr>
            <w:r w:rsidRPr="002A59EB">
              <w:rPr>
                <w:b/>
                <w:i/>
              </w:rPr>
              <w:t>entfällt</w:t>
            </w:r>
          </w:p>
        </w:tc>
      </w:tr>
    </w:tbl>
    <w:p w14:paraId="29BDE29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4A9D746" w14:textId="77777777" w:rsidR="00FA3419" w:rsidRPr="002A59EB" w:rsidRDefault="00FA3419" w:rsidP="00FA3419">
      <w:r w:rsidRPr="002A59EB">
        <w:rPr>
          <w:rStyle w:val="HideTWBExt"/>
          <w:noProof w:val="0"/>
        </w:rPr>
        <w:t>&lt;/Amend&gt;</w:t>
      </w:r>
    </w:p>
    <w:p w14:paraId="18DFB86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260</w:t>
      </w:r>
      <w:r w:rsidRPr="002A59EB">
        <w:rPr>
          <w:rStyle w:val="HideTWBExt"/>
          <w:noProof w:val="0"/>
        </w:rPr>
        <w:t>&lt;/NumAm&gt;</w:t>
      </w:r>
    </w:p>
    <w:p w14:paraId="59B1ACD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03FBBA0" w14:textId="77777777" w:rsidR="00FA3419" w:rsidRPr="002A59EB" w:rsidRDefault="00FA3419" w:rsidP="00FA3419">
      <w:pPr>
        <w:pStyle w:val="NormalBold"/>
      </w:pPr>
      <w:r w:rsidRPr="002A59EB">
        <w:rPr>
          <w:rStyle w:val="HideTWBExt"/>
          <w:noProof w:val="0"/>
        </w:rPr>
        <w:t>&lt;/RepeatBlock-By&gt;</w:t>
      </w:r>
    </w:p>
    <w:p w14:paraId="780D999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CCA96CA"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7D0D23E" w14:textId="77777777" w:rsidTr="00A60349">
        <w:trPr>
          <w:trHeight w:val="240"/>
          <w:jc w:val="center"/>
        </w:trPr>
        <w:tc>
          <w:tcPr>
            <w:tcW w:w="9752" w:type="dxa"/>
            <w:gridSpan w:val="2"/>
          </w:tcPr>
          <w:p w14:paraId="4307A850" w14:textId="77777777" w:rsidR="00FA3419" w:rsidRPr="002A59EB" w:rsidRDefault="00FA3419" w:rsidP="00A60349"/>
        </w:tc>
      </w:tr>
      <w:tr w:rsidR="00FA3419" w:rsidRPr="002A59EB" w14:paraId="5A6A1BD8" w14:textId="77777777" w:rsidTr="00A60349">
        <w:trPr>
          <w:trHeight w:val="240"/>
          <w:jc w:val="center"/>
        </w:trPr>
        <w:tc>
          <w:tcPr>
            <w:tcW w:w="4876" w:type="dxa"/>
            <w:hideMark/>
          </w:tcPr>
          <w:p w14:paraId="411E4B72" w14:textId="77777777" w:rsidR="00FA3419" w:rsidRPr="002A59EB" w:rsidRDefault="00FA3419" w:rsidP="00A60349">
            <w:pPr>
              <w:pStyle w:val="AmColumnHeading"/>
            </w:pPr>
            <w:r w:rsidRPr="002A59EB">
              <w:t>Vorschlag der Kommission</w:t>
            </w:r>
          </w:p>
        </w:tc>
        <w:tc>
          <w:tcPr>
            <w:tcW w:w="4876" w:type="dxa"/>
            <w:hideMark/>
          </w:tcPr>
          <w:p w14:paraId="424133B9" w14:textId="77777777" w:rsidR="00FA3419" w:rsidRPr="002A59EB" w:rsidRDefault="00FA3419" w:rsidP="00A60349">
            <w:pPr>
              <w:pStyle w:val="AmColumnHeading"/>
            </w:pPr>
            <w:r w:rsidRPr="002A59EB">
              <w:t>Geänderter Text</w:t>
            </w:r>
          </w:p>
        </w:tc>
      </w:tr>
      <w:tr w:rsidR="00FA3419" w:rsidRPr="002A59EB" w14:paraId="55A4A2B3" w14:textId="77777777" w:rsidTr="00A60349">
        <w:trPr>
          <w:jc w:val="center"/>
        </w:trPr>
        <w:tc>
          <w:tcPr>
            <w:tcW w:w="4876" w:type="dxa"/>
            <w:hideMark/>
          </w:tcPr>
          <w:p w14:paraId="33BB0CEE" w14:textId="77777777" w:rsidR="00FA3419" w:rsidRPr="002A59EB" w:rsidRDefault="00FA3419" w:rsidP="00A60349">
            <w:pPr>
              <w:pStyle w:val="Normal6a"/>
            </w:pPr>
            <w:r w:rsidRPr="002A59EB">
              <w:rPr>
                <w:b/>
                <w:i/>
              </w:rPr>
              <w:t>(3)</w:t>
            </w:r>
            <w:r w:rsidRPr="002A59EB">
              <w:tab/>
            </w:r>
            <w:r w:rsidRPr="002A59EB">
              <w:rPr>
                <w:b/>
                <w:i/>
              </w:rPr>
              <w:t>In den in Absatz 1 genannten Fällen, in denen die in Artikel 40 Absatz 1 Buchstaben c, f oder i genannten Umstände vorliegen, prüfen die Mitgliedstaaten einen Antrag im Grenzverfahren.</w:t>
            </w:r>
          </w:p>
        </w:tc>
        <w:tc>
          <w:tcPr>
            <w:tcW w:w="4876" w:type="dxa"/>
            <w:hideMark/>
          </w:tcPr>
          <w:p w14:paraId="29EBC9AC" w14:textId="77777777" w:rsidR="00FA3419" w:rsidRPr="002A59EB" w:rsidRDefault="00FA3419" w:rsidP="00A60349">
            <w:pPr>
              <w:pStyle w:val="Normal6a"/>
            </w:pPr>
            <w:r w:rsidRPr="002A59EB">
              <w:rPr>
                <w:b/>
                <w:i/>
              </w:rPr>
              <w:t>entfällt</w:t>
            </w:r>
          </w:p>
        </w:tc>
      </w:tr>
    </w:tbl>
    <w:p w14:paraId="2802975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67527DF"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57875720" w14:textId="77777777" w:rsidR="00FA3419" w:rsidRPr="002A59EB" w:rsidRDefault="00FA3419" w:rsidP="00FA3419">
      <w:pPr>
        <w:pStyle w:val="AmJustText"/>
      </w:pPr>
      <w:r w:rsidRPr="002A59EB">
        <w:t>Es gibt keine Anhaltspunkte dafür, dass die verpflichtende Anwendung von Grenzverfahren zu einer schnelleren Bearbeitung von Anträgen auf internationalen Schutz, einer besseren Entscheidungsfindung oder einer schnelleren Rückkehr von Personen, gegen die eine Rückkehrentscheidung ergangen ist, führen wird.</w:t>
      </w:r>
    </w:p>
    <w:p w14:paraId="7E263A8B" w14:textId="77777777" w:rsidR="00FA3419" w:rsidRPr="002A59EB" w:rsidRDefault="00FA3419" w:rsidP="00FA3419">
      <w:r w:rsidRPr="002A59EB">
        <w:rPr>
          <w:rStyle w:val="HideTWBExt"/>
          <w:noProof w:val="0"/>
        </w:rPr>
        <w:t>&lt;/Amend&gt;</w:t>
      </w:r>
    </w:p>
    <w:p w14:paraId="08F657F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261</w:t>
      </w:r>
      <w:r w:rsidRPr="002A59EB">
        <w:rPr>
          <w:rStyle w:val="HideTWBExt"/>
          <w:noProof w:val="0"/>
        </w:rPr>
        <w:t>&lt;/NumAm&gt;</w:t>
      </w:r>
    </w:p>
    <w:p w14:paraId="6D9883B4"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F01715A" w14:textId="77777777" w:rsidR="00FA3419" w:rsidRPr="002A59EB" w:rsidRDefault="00FA3419" w:rsidP="00FA3419">
      <w:pPr>
        <w:pStyle w:val="NormalBold"/>
      </w:pPr>
      <w:r w:rsidRPr="002A59EB">
        <w:rPr>
          <w:rStyle w:val="HideTWBExt"/>
          <w:noProof w:val="0"/>
        </w:rPr>
        <w:t>&lt;/RepeatBlock-By&gt;</w:t>
      </w:r>
    </w:p>
    <w:p w14:paraId="45663EF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E8A8F8D"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B625266" w14:textId="77777777" w:rsidTr="00A60349">
        <w:trPr>
          <w:trHeight w:val="240"/>
          <w:jc w:val="center"/>
        </w:trPr>
        <w:tc>
          <w:tcPr>
            <w:tcW w:w="9752" w:type="dxa"/>
            <w:gridSpan w:val="2"/>
          </w:tcPr>
          <w:p w14:paraId="24B1FDCC" w14:textId="77777777" w:rsidR="00FA3419" w:rsidRPr="002A59EB" w:rsidRDefault="00FA3419" w:rsidP="00A60349"/>
        </w:tc>
      </w:tr>
      <w:tr w:rsidR="00FA3419" w:rsidRPr="002A59EB" w14:paraId="699D1573" w14:textId="77777777" w:rsidTr="00A60349">
        <w:trPr>
          <w:trHeight w:val="240"/>
          <w:jc w:val="center"/>
        </w:trPr>
        <w:tc>
          <w:tcPr>
            <w:tcW w:w="4876" w:type="dxa"/>
            <w:hideMark/>
          </w:tcPr>
          <w:p w14:paraId="66000458" w14:textId="77777777" w:rsidR="00FA3419" w:rsidRPr="002A59EB" w:rsidRDefault="00FA3419" w:rsidP="00A60349">
            <w:pPr>
              <w:pStyle w:val="AmColumnHeading"/>
            </w:pPr>
            <w:r w:rsidRPr="002A59EB">
              <w:t>Vorschlag der Kommission</w:t>
            </w:r>
          </w:p>
        </w:tc>
        <w:tc>
          <w:tcPr>
            <w:tcW w:w="4876" w:type="dxa"/>
            <w:hideMark/>
          </w:tcPr>
          <w:p w14:paraId="29B39663" w14:textId="77777777" w:rsidR="00FA3419" w:rsidRPr="002A59EB" w:rsidRDefault="00FA3419" w:rsidP="00A60349">
            <w:pPr>
              <w:pStyle w:val="AmColumnHeading"/>
            </w:pPr>
            <w:r w:rsidRPr="002A59EB">
              <w:t>Geänderter Text</w:t>
            </w:r>
          </w:p>
        </w:tc>
      </w:tr>
      <w:tr w:rsidR="00FA3419" w:rsidRPr="002A59EB" w14:paraId="6AF03EB9" w14:textId="77777777" w:rsidTr="00A60349">
        <w:trPr>
          <w:jc w:val="center"/>
        </w:trPr>
        <w:tc>
          <w:tcPr>
            <w:tcW w:w="4876" w:type="dxa"/>
            <w:hideMark/>
          </w:tcPr>
          <w:p w14:paraId="4A4CD38A" w14:textId="77777777" w:rsidR="00FA3419" w:rsidRPr="002A59EB" w:rsidRDefault="00FA3419" w:rsidP="00A60349">
            <w:pPr>
              <w:pStyle w:val="Normal6a"/>
            </w:pPr>
            <w:r w:rsidRPr="002A59EB">
              <w:rPr>
                <w:b/>
                <w:i/>
              </w:rPr>
              <w:t>(3)</w:t>
            </w:r>
            <w:r w:rsidRPr="002A59EB">
              <w:tab/>
            </w:r>
            <w:r w:rsidRPr="002A59EB">
              <w:rPr>
                <w:b/>
                <w:i/>
              </w:rPr>
              <w:t>In den in Absatz 1 genannten Fällen, in denen die in Artikel 40 Absatz 1 Buchstaben c, f oder i genannten Umstände vorliegen, prüfen die Mitgliedstaaten einen Antrag im Grenzverfahren.</w:t>
            </w:r>
          </w:p>
        </w:tc>
        <w:tc>
          <w:tcPr>
            <w:tcW w:w="4876" w:type="dxa"/>
            <w:hideMark/>
          </w:tcPr>
          <w:p w14:paraId="005C2B28" w14:textId="77777777" w:rsidR="00FA3419" w:rsidRPr="002A59EB" w:rsidRDefault="00FA3419" w:rsidP="00A60349">
            <w:pPr>
              <w:pStyle w:val="Normal6a"/>
            </w:pPr>
            <w:r w:rsidRPr="002A59EB">
              <w:rPr>
                <w:b/>
                <w:i/>
              </w:rPr>
              <w:t>entfällt</w:t>
            </w:r>
          </w:p>
        </w:tc>
      </w:tr>
    </w:tbl>
    <w:p w14:paraId="1DA32AF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7B3C283" w14:textId="77777777" w:rsidR="00FA3419" w:rsidRPr="002A59EB" w:rsidRDefault="00FA3419" w:rsidP="00FA3419">
      <w:r w:rsidRPr="002A59EB">
        <w:rPr>
          <w:rStyle w:val="HideTWBExt"/>
          <w:noProof w:val="0"/>
        </w:rPr>
        <w:t>&lt;/Amend&gt;</w:t>
      </w:r>
    </w:p>
    <w:p w14:paraId="42DD0E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262</w:t>
      </w:r>
      <w:r w:rsidRPr="002A59EB">
        <w:rPr>
          <w:rStyle w:val="HideTWBExt"/>
          <w:noProof w:val="0"/>
        </w:rPr>
        <w:t>&lt;/NumAm&gt;</w:t>
      </w:r>
    </w:p>
    <w:p w14:paraId="3581B7C3"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4C739253" w14:textId="77777777" w:rsidR="00FA3419" w:rsidRPr="002A59EB" w:rsidRDefault="00FA3419" w:rsidP="00FA3419">
      <w:pPr>
        <w:pStyle w:val="NormalBold"/>
      </w:pPr>
      <w:r w:rsidRPr="002A59EB">
        <w:rPr>
          <w:rStyle w:val="HideTWBExt"/>
          <w:noProof w:val="0"/>
        </w:rPr>
        <w:t>&lt;/RepeatBlock-By&gt;</w:t>
      </w:r>
    </w:p>
    <w:p w14:paraId="08C155D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C07E5B5"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06024C9" w14:textId="77777777" w:rsidTr="00A60349">
        <w:trPr>
          <w:trHeight w:val="240"/>
          <w:jc w:val="center"/>
        </w:trPr>
        <w:tc>
          <w:tcPr>
            <w:tcW w:w="9752" w:type="dxa"/>
            <w:gridSpan w:val="2"/>
          </w:tcPr>
          <w:p w14:paraId="56045C92" w14:textId="77777777" w:rsidR="00FA3419" w:rsidRPr="002A59EB" w:rsidRDefault="00FA3419" w:rsidP="00A60349"/>
        </w:tc>
      </w:tr>
      <w:tr w:rsidR="00FA3419" w:rsidRPr="002A59EB" w14:paraId="31880EB1" w14:textId="77777777" w:rsidTr="00A60349">
        <w:trPr>
          <w:trHeight w:val="240"/>
          <w:jc w:val="center"/>
        </w:trPr>
        <w:tc>
          <w:tcPr>
            <w:tcW w:w="4876" w:type="dxa"/>
            <w:hideMark/>
          </w:tcPr>
          <w:p w14:paraId="036FDB09" w14:textId="77777777" w:rsidR="00FA3419" w:rsidRPr="002A59EB" w:rsidRDefault="00FA3419" w:rsidP="00A60349">
            <w:pPr>
              <w:pStyle w:val="AmColumnHeading"/>
            </w:pPr>
            <w:r w:rsidRPr="002A59EB">
              <w:t>Vorschlag der Kommission</w:t>
            </w:r>
          </w:p>
        </w:tc>
        <w:tc>
          <w:tcPr>
            <w:tcW w:w="4876" w:type="dxa"/>
            <w:hideMark/>
          </w:tcPr>
          <w:p w14:paraId="75329B98" w14:textId="77777777" w:rsidR="00FA3419" w:rsidRPr="002A59EB" w:rsidRDefault="00FA3419" w:rsidP="00A60349">
            <w:pPr>
              <w:pStyle w:val="AmColumnHeading"/>
            </w:pPr>
            <w:r w:rsidRPr="002A59EB">
              <w:t>Geänderter Text</w:t>
            </w:r>
          </w:p>
        </w:tc>
      </w:tr>
      <w:tr w:rsidR="00FA3419" w:rsidRPr="002A59EB" w14:paraId="3C90B001" w14:textId="77777777" w:rsidTr="00A60349">
        <w:trPr>
          <w:jc w:val="center"/>
        </w:trPr>
        <w:tc>
          <w:tcPr>
            <w:tcW w:w="4876" w:type="dxa"/>
            <w:hideMark/>
          </w:tcPr>
          <w:p w14:paraId="4BA8625C" w14:textId="77777777" w:rsidR="00FA3419" w:rsidRPr="002A59EB" w:rsidRDefault="00FA3419" w:rsidP="00A60349">
            <w:pPr>
              <w:pStyle w:val="Normal6a"/>
            </w:pPr>
            <w:r w:rsidRPr="002A59EB">
              <w:t>(3)</w:t>
            </w:r>
            <w:r w:rsidRPr="002A59EB">
              <w:tab/>
              <w:t>In den in Absatz 1 genannten Fällen</w:t>
            </w:r>
            <w:r w:rsidRPr="002A59EB">
              <w:rPr>
                <w:b/>
                <w:i/>
              </w:rPr>
              <w:t>, in denen die in Artikel 40 Absatz 1 Buchstaben c, f oder i genannten Umstände vorliegen,</w:t>
            </w:r>
            <w:r w:rsidRPr="002A59EB">
              <w:t xml:space="preserve"> prüfen die Mitgliedstaaten einen Antrag im Grenzverfahren.</w:t>
            </w:r>
          </w:p>
        </w:tc>
        <w:tc>
          <w:tcPr>
            <w:tcW w:w="4876" w:type="dxa"/>
            <w:hideMark/>
          </w:tcPr>
          <w:p w14:paraId="15D236E5" w14:textId="2A7E4D6F" w:rsidR="00FA3419" w:rsidRPr="002A59EB" w:rsidRDefault="00FA3419" w:rsidP="00A60349">
            <w:pPr>
              <w:pStyle w:val="Normal6a"/>
            </w:pPr>
            <w:r w:rsidRPr="002A59EB">
              <w:t>(3)</w:t>
            </w:r>
            <w:r w:rsidRPr="002A59EB">
              <w:tab/>
              <w:t>In den in Absatz 1 genannten Fällen prüfen die Mitgliedstaaten einen Antrag im Grenzverfahren</w:t>
            </w:r>
            <w:r w:rsidRPr="002A59EB">
              <w:rPr>
                <w:b/>
                <w:i/>
              </w:rPr>
              <w:t>,</w:t>
            </w:r>
            <w:r w:rsidR="00A60349">
              <w:rPr>
                <w:b/>
                <w:i/>
              </w:rPr>
              <w:t xml:space="preserve"> </w:t>
            </w:r>
            <w:r w:rsidRPr="002A59EB">
              <w:rPr>
                <w:b/>
                <w:i/>
              </w:rPr>
              <w:t>a) wenn die in Artikel 40 Absatz 1 genannten Umstände vorliegen; b) wenn eine Entscheidung über die Unzulässigkeit eines Antrags gemäß Artikel 36 getroffen wird; c) wenn die betroffene Person im Anschluss an einen Such- und Rettungseinsatz im Hoheitsgebiet eines Mitgliedstaats ausgeschifft wird</w:t>
            </w:r>
            <w:r w:rsidRPr="002A59EB">
              <w:t>.</w:t>
            </w:r>
          </w:p>
        </w:tc>
      </w:tr>
    </w:tbl>
    <w:p w14:paraId="15BCF4C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D0724AD"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616C508" w14:textId="77777777" w:rsidR="00FA3419" w:rsidRPr="002A59EB" w:rsidRDefault="00FA3419" w:rsidP="00FA3419">
      <w:pPr>
        <w:pStyle w:val="AmJustText"/>
      </w:pPr>
      <w:r w:rsidRPr="002A59EB">
        <w:t>Der Anwendungsbereich der verpflichtenden Grenzverfahren sollte auf alle Fälle ausgeweitet werden, in denen ein beschleunigtes Verfahren Anwendung findet, in denen eine Entscheidung über die Unzulässigkeit eines Antrags getroffen werden kann, sowie in Fällen von Such- und Rettungseinsätzen. Die Buchstaben a und b beziehen sich auf Fälle, in denen besondere Umstände vorliegen, die zu einer Beschleunigung des Verfahrens führen oder in denen keine Entscheidung in der Sache getroffen werden muss. Fälle von Such- und Rettungseinsätzen sollten einbezogen werden, um den Anreiz für den Gebrauch dieses gefährlichen Instruments zu verringern.</w:t>
      </w:r>
    </w:p>
    <w:p w14:paraId="1291A8FD" w14:textId="77777777" w:rsidR="00FA3419" w:rsidRPr="002A59EB" w:rsidRDefault="00FA3419" w:rsidP="00FA3419">
      <w:r w:rsidRPr="002A59EB">
        <w:rPr>
          <w:rStyle w:val="HideTWBExt"/>
          <w:noProof w:val="0"/>
        </w:rPr>
        <w:t>&lt;/Amend&gt;</w:t>
      </w:r>
    </w:p>
    <w:p w14:paraId="3979D32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263</w:t>
      </w:r>
      <w:r w:rsidRPr="002A59EB">
        <w:rPr>
          <w:rStyle w:val="HideTWBExt"/>
          <w:noProof w:val="0"/>
        </w:rPr>
        <w:t>&lt;/NumAm&gt;</w:t>
      </w:r>
    </w:p>
    <w:p w14:paraId="11A76F4B" w14:textId="77777777" w:rsidR="00FA3419" w:rsidRPr="002A59EB" w:rsidRDefault="00FA3419" w:rsidP="00FA3419">
      <w:pPr>
        <w:pStyle w:val="NormalBold"/>
      </w:pPr>
      <w:r w:rsidRPr="002A59EB">
        <w:rPr>
          <w:rStyle w:val="HideTWBExt"/>
          <w:noProof w:val="0"/>
        </w:rPr>
        <w:t>&lt;RepeatBlock-By&gt;&lt;Members&gt;</w:t>
      </w:r>
      <w:r w:rsidRPr="002A59EB">
        <w:t>Laura Ferrara</w:t>
      </w:r>
      <w:r w:rsidRPr="002A59EB">
        <w:rPr>
          <w:rStyle w:val="HideTWBExt"/>
          <w:noProof w:val="0"/>
        </w:rPr>
        <w:t>&lt;/Members&gt;</w:t>
      </w:r>
    </w:p>
    <w:p w14:paraId="5F655315" w14:textId="77777777" w:rsidR="00FA3419" w:rsidRPr="002A59EB" w:rsidRDefault="00FA3419" w:rsidP="00FA3419">
      <w:pPr>
        <w:pStyle w:val="NormalBold"/>
      </w:pPr>
      <w:r w:rsidRPr="002A59EB">
        <w:rPr>
          <w:rStyle w:val="HideTWBExt"/>
          <w:noProof w:val="0"/>
        </w:rPr>
        <w:t>&lt;/RepeatBlock-By&gt;</w:t>
      </w:r>
    </w:p>
    <w:p w14:paraId="4D31275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1C019B6"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AAC7E74" w14:textId="77777777" w:rsidTr="00A60349">
        <w:trPr>
          <w:trHeight w:val="240"/>
          <w:jc w:val="center"/>
        </w:trPr>
        <w:tc>
          <w:tcPr>
            <w:tcW w:w="9752" w:type="dxa"/>
            <w:gridSpan w:val="2"/>
          </w:tcPr>
          <w:p w14:paraId="71A74FC7" w14:textId="77777777" w:rsidR="00FA3419" w:rsidRPr="002A59EB" w:rsidRDefault="00FA3419" w:rsidP="00A60349"/>
        </w:tc>
      </w:tr>
      <w:tr w:rsidR="00FA3419" w:rsidRPr="002A59EB" w14:paraId="77C505E8" w14:textId="77777777" w:rsidTr="00A60349">
        <w:trPr>
          <w:trHeight w:val="240"/>
          <w:jc w:val="center"/>
        </w:trPr>
        <w:tc>
          <w:tcPr>
            <w:tcW w:w="4876" w:type="dxa"/>
            <w:hideMark/>
          </w:tcPr>
          <w:p w14:paraId="067BF70B" w14:textId="77777777" w:rsidR="00FA3419" w:rsidRPr="002A59EB" w:rsidRDefault="00FA3419" w:rsidP="00A60349">
            <w:pPr>
              <w:pStyle w:val="AmColumnHeading"/>
            </w:pPr>
            <w:r w:rsidRPr="002A59EB">
              <w:t>Vorschlag der Kommission</w:t>
            </w:r>
          </w:p>
        </w:tc>
        <w:tc>
          <w:tcPr>
            <w:tcW w:w="4876" w:type="dxa"/>
            <w:hideMark/>
          </w:tcPr>
          <w:p w14:paraId="5CC11EBC" w14:textId="77777777" w:rsidR="00FA3419" w:rsidRPr="002A59EB" w:rsidRDefault="00FA3419" w:rsidP="00A60349">
            <w:pPr>
              <w:pStyle w:val="AmColumnHeading"/>
            </w:pPr>
            <w:r w:rsidRPr="002A59EB">
              <w:t>Geänderter Text</w:t>
            </w:r>
          </w:p>
        </w:tc>
      </w:tr>
      <w:tr w:rsidR="00FA3419" w:rsidRPr="002A59EB" w14:paraId="38EBB5C7" w14:textId="77777777" w:rsidTr="00A60349">
        <w:trPr>
          <w:jc w:val="center"/>
        </w:trPr>
        <w:tc>
          <w:tcPr>
            <w:tcW w:w="4876" w:type="dxa"/>
            <w:hideMark/>
          </w:tcPr>
          <w:p w14:paraId="5C809FE6" w14:textId="77777777" w:rsidR="00FA3419" w:rsidRPr="002A59EB" w:rsidRDefault="00FA3419" w:rsidP="00A60349">
            <w:pPr>
              <w:pStyle w:val="Normal6a"/>
            </w:pPr>
            <w:r w:rsidRPr="002A59EB">
              <w:t>(3)</w:t>
            </w:r>
            <w:r w:rsidRPr="002A59EB">
              <w:tab/>
              <w:t xml:space="preserve">In den in Absatz 1 genannten Fällen, in denen die in Artikel 40 Absatz 1 </w:t>
            </w:r>
            <w:r w:rsidRPr="002A59EB">
              <w:rPr>
                <w:b/>
                <w:i/>
              </w:rPr>
              <w:t>Buchstaben</w:t>
            </w:r>
            <w:r w:rsidRPr="002A59EB">
              <w:t> c</w:t>
            </w:r>
            <w:r w:rsidRPr="002A59EB">
              <w:rPr>
                <w:b/>
                <w:i/>
              </w:rPr>
              <w:t>,</w:t>
            </w:r>
            <w:r w:rsidRPr="002A59EB">
              <w:t xml:space="preserve"> f </w:t>
            </w:r>
            <w:r w:rsidRPr="002A59EB">
              <w:rPr>
                <w:b/>
                <w:i/>
              </w:rPr>
              <w:t>oder i</w:t>
            </w:r>
            <w:r w:rsidRPr="002A59EB">
              <w:t xml:space="preserve"> genannten Umstände vorliegen, </w:t>
            </w:r>
            <w:r w:rsidRPr="002A59EB">
              <w:rPr>
                <w:b/>
                <w:i/>
              </w:rPr>
              <w:t>prüfen</w:t>
            </w:r>
            <w:r w:rsidRPr="002A59EB">
              <w:t xml:space="preserve"> die Mitgliedstaaten einen Antrag im Grenzverfahren.</w:t>
            </w:r>
          </w:p>
        </w:tc>
        <w:tc>
          <w:tcPr>
            <w:tcW w:w="4876" w:type="dxa"/>
            <w:hideMark/>
          </w:tcPr>
          <w:p w14:paraId="4D8315E4" w14:textId="77777777" w:rsidR="00FA3419" w:rsidRPr="002A59EB" w:rsidRDefault="00FA3419" w:rsidP="00A60349">
            <w:pPr>
              <w:pStyle w:val="Normal6a"/>
            </w:pPr>
            <w:r w:rsidRPr="002A59EB">
              <w:t>(3)</w:t>
            </w:r>
            <w:r w:rsidRPr="002A59EB">
              <w:tab/>
              <w:t xml:space="preserve">In den in Absatz 1 genannten Fällen, in denen die in Artikel 40 Absatz 1 </w:t>
            </w:r>
            <w:r w:rsidRPr="002A59EB">
              <w:rPr>
                <w:b/>
                <w:i/>
              </w:rPr>
              <w:t>Buchstabe</w:t>
            </w:r>
            <w:r w:rsidRPr="002A59EB">
              <w:t xml:space="preserve"> c </w:t>
            </w:r>
            <w:r w:rsidRPr="002A59EB">
              <w:rPr>
                <w:b/>
                <w:i/>
              </w:rPr>
              <w:t>oder</w:t>
            </w:r>
            <w:r w:rsidRPr="002A59EB">
              <w:t xml:space="preserve"> f genannten Umstände vorliegen, </w:t>
            </w:r>
            <w:r w:rsidRPr="002A59EB">
              <w:rPr>
                <w:b/>
                <w:i/>
              </w:rPr>
              <w:t>können</w:t>
            </w:r>
            <w:r w:rsidRPr="002A59EB">
              <w:t xml:space="preserve"> die Mitgliedstaaten einen Antrag im Grenzverfahren </w:t>
            </w:r>
            <w:r w:rsidRPr="002A59EB">
              <w:rPr>
                <w:b/>
                <w:i/>
              </w:rPr>
              <w:t>prüfen</w:t>
            </w:r>
            <w:r w:rsidRPr="002A59EB">
              <w:t>.</w:t>
            </w:r>
          </w:p>
        </w:tc>
      </w:tr>
    </w:tbl>
    <w:p w14:paraId="45A966F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{IT}</w:t>
      </w:r>
      <w:r w:rsidRPr="002A59EB">
        <w:t>it</w:t>
      </w:r>
      <w:r w:rsidRPr="002A59EB">
        <w:rPr>
          <w:rStyle w:val="HideTWBExt"/>
          <w:noProof w:val="0"/>
        </w:rPr>
        <w:t>&lt;/Original&gt;</w:t>
      </w:r>
    </w:p>
    <w:p w14:paraId="0EE0CDA2" w14:textId="77777777" w:rsidR="00FA3419" w:rsidRPr="002A59EB" w:rsidRDefault="00FA3419" w:rsidP="00FA3419">
      <w:r w:rsidRPr="002A59EB">
        <w:rPr>
          <w:rStyle w:val="HideTWBExt"/>
          <w:noProof w:val="0"/>
        </w:rPr>
        <w:t>&lt;/Amend&gt;</w:t>
      </w:r>
    </w:p>
    <w:p w14:paraId="6C8F497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264</w:t>
      </w:r>
      <w:r w:rsidRPr="002A59EB">
        <w:rPr>
          <w:rStyle w:val="HideTWBExt"/>
          <w:noProof w:val="0"/>
        </w:rPr>
        <w:t>&lt;/NumAm&gt;</w:t>
      </w:r>
    </w:p>
    <w:p w14:paraId="5002970D"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0E699D60" w14:textId="77777777" w:rsidR="00FA3419" w:rsidRPr="002A59EB" w:rsidRDefault="00FA3419" w:rsidP="00FA3419">
      <w:pPr>
        <w:pStyle w:val="NormalBold"/>
      </w:pPr>
      <w:r w:rsidRPr="002A59EB">
        <w:rPr>
          <w:rStyle w:val="HideTWBExt"/>
          <w:noProof w:val="0"/>
        </w:rPr>
        <w:t>&lt;/RepeatBlock-By&gt;</w:t>
      </w:r>
    </w:p>
    <w:p w14:paraId="04C7229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6862BCE" w14:textId="77777777" w:rsidR="00FA3419" w:rsidRPr="002A59EB" w:rsidRDefault="00FA3419" w:rsidP="00FA3419">
      <w:pPr>
        <w:pStyle w:val="NormalBold"/>
      </w:pPr>
      <w:r w:rsidRPr="002A59EB">
        <w:rPr>
          <w:rStyle w:val="HideTWBExt"/>
          <w:noProof w:val="0"/>
        </w:rPr>
        <w:t>&lt;Article&gt;</w:t>
      </w:r>
      <w:r w:rsidRPr="002A59EB">
        <w:t>Artikel 41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B8EA114" w14:textId="77777777" w:rsidTr="00A60349">
        <w:trPr>
          <w:trHeight w:val="240"/>
          <w:jc w:val="center"/>
        </w:trPr>
        <w:tc>
          <w:tcPr>
            <w:tcW w:w="9752" w:type="dxa"/>
            <w:gridSpan w:val="2"/>
          </w:tcPr>
          <w:p w14:paraId="444B65D6" w14:textId="77777777" w:rsidR="00FA3419" w:rsidRPr="002A59EB" w:rsidRDefault="00FA3419" w:rsidP="00A60349"/>
        </w:tc>
      </w:tr>
      <w:tr w:rsidR="00FA3419" w:rsidRPr="002A59EB" w14:paraId="1AFC7EAE" w14:textId="77777777" w:rsidTr="00A60349">
        <w:trPr>
          <w:trHeight w:val="240"/>
          <w:jc w:val="center"/>
        </w:trPr>
        <w:tc>
          <w:tcPr>
            <w:tcW w:w="4876" w:type="dxa"/>
            <w:hideMark/>
          </w:tcPr>
          <w:p w14:paraId="49C64A0A" w14:textId="77777777" w:rsidR="00FA3419" w:rsidRPr="002A59EB" w:rsidRDefault="00FA3419" w:rsidP="00A60349">
            <w:pPr>
              <w:pStyle w:val="AmColumnHeading"/>
            </w:pPr>
            <w:r w:rsidRPr="002A59EB">
              <w:t>Vorschlag der Kommission</w:t>
            </w:r>
          </w:p>
        </w:tc>
        <w:tc>
          <w:tcPr>
            <w:tcW w:w="4876" w:type="dxa"/>
            <w:hideMark/>
          </w:tcPr>
          <w:p w14:paraId="5713504D" w14:textId="77777777" w:rsidR="00FA3419" w:rsidRPr="002A59EB" w:rsidRDefault="00FA3419" w:rsidP="00A60349">
            <w:pPr>
              <w:pStyle w:val="AmColumnHeading"/>
            </w:pPr>
            <w:r w:rsidRPr="002A59EB">
              <w:t>Geänderter Text</w:t>
            </w:r>
          </w:p>
        </w:tc>
      </w:tr>
      <w:tr w:rsidR="00FA3419" w:rsidRPr="002A59EB" w14:paraId="2A3F6C11" w14:textId="77777777" w:rsidTr="00A60349">
        <w:trPr>
          <w:jc w:val="center"/>
        </w:trPr>
        <w:tc>
          <w:tcPr>
            <w:tcW w:w="4876" w:type="dxa"/>
            <w:hideMark/>
          </w:tcPr>
          <w:p w14:paraId="6394917B" w14:textId="77777777" w:rsidR="00FA3419" w:rsidRPr="002A59EB" w:rsidRDefault="00FA3419" w:rsidP="00A60349">
            <w:pPr>
              <w:pStyle w:val="Normal6a"/>
            </w:pPr>
            <w:r w:rsidRPr="002A59EB">
              <w:t>(3)</w:t>
            </w:r>
            <w:r w:rsidRPr="002A59EB">
              <w:tab/>
              <w:t xml:space="preserve">In den in Absatz 1 genannten Fällen, in denen die in Artikel 40 Absatz 1 Buchstaben c, f oder i genannten Umstände vorliegen, </w:t>
            </w:r>
            <w:r w:rsidRPr="002A59EB">
              <w:rPr>
                <w:b/>
                <w:i/>
              </w:rPr>
              <w:t>prüfen</w:t>
            </w:r>
            <w:r w:rsidRPr="002A59EB">
              <w:t xml:space="preserve"> die Mitgliedstaaten einen Antrag im Grenzverfahren.</w:t>
            </w:r>
          </w:p>
        </w:tc>
        <w:tc>
          <w:tcPr>
            <w:tcW w:w="4876" w:type="dxa"/>
            <w:hideMark/>
          </w:tcPr>
          <w:p w14:paraId="559E0555" w14:textId="77777777" w:rsidR="00FA3419" w:rsidRPr="002A59EB" w:rsidRDefault="00FA3419" w:rsidP="00A60349">
            <w:pPr>
              <w:pStyle w:val="Normal6a"/>
            </w:pPr>
            <w:r w:rsidRPr="002A59EB">
              <w:t>(3)</w:t>
            </w:r>
            <w:r w:rsidRPr="002A59EB">
              <w:tab/>
              <w:t xml:space="preserve">In den in Absatz 1 genannten Fällen, in denen die in Artikel 40 Absatz 1 Buchstaben c, f oder i genannten Umstände vorliegen, </w:t>
            </w:r>
            <w:r w:rsidRPr="002A59EB">
              <w:rPr>
                <w:b/>
                <w:i/>
              </w:rPr>
              <w:t>können</w:t>
            </w:r>
            <w:r w:rsidRPr="002A59EB">
              <w:t xml:space="preserve"> die Mitgliedstaaten einen Antrag im Grenzverfahren </w:t>
            </w:r>
            <w:r w:rsidRPr="002A59EB">
              <w:rPr>
                <w:b/>
                <w:i/>
              </w:rPr>
              <w:t>prüfen</w:t>
            </w:r>
            <w:r w:rsidRPr="002A59EB">
              <w:t>.</w:t>
            </w:r>
          </w:p>
        </w:tc>
      </w:tr>
    </w:tbl>
    <w:p w14:paraId="5E21880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76BD200" w14:textId="77777777" w:rsidR="00FA3419" w:rsidRPr="002A59EB" w:rsidRDefault="00FA3419" w:rsidP="00FA3419">
      <w:r w:rsidRPr="002A59EB">
        <w:rPr>
          <w:rStyle w:val="HideTWBExt"/>
          <w:noProof w:val="0"/>
        </w:rPr>
        <w:t>&lt;/Amend&gt;</w:t>
      </w:r>
    </w:p>
    <w:p w14:paraId="2A2C941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265</w:t>
      </w:r>
      <w:r w:rsidRPr="002A59EB">
        <w:rPr>
          <w:rStyle w:val="HideTWBExt"/>
          <w:noProof w:val="0"/>
        </w:rPr>
        <w:t>&lt;/NumAm&gt;</w:t>
      </w:r>
    </w:p>
    <w:p w14:paraId="0B3987A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916CB78" w14:textId="77777777" w:rsidR="00FA3419" w:rsidRPr="002A59EB" w:rsidRDefault="00FA3419" w:rsidP="00FA3419">
      <w:pPr>
        <w:pStyle w:val="NormalBold"/>
      </w:pPr>
      <w:r w:rsidRPr="002A59EB">
        <w:rPr>
          <w:rStyle w:val="HideTWBExt"/>
          <w:noProof w:val="0"/>
        </w:rPr>
        <w:t>&lt;/RepeatBlock-By&gt;</w:t>
      </w:r>
    </w:p>
    <w:p w14:paraId="3A88895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09CB23" w14:textId="77777777" w:rsidR="00FA3419" w:rsidRPr="002A59EB" w:rsidRDefault="00FA3419" w:rsidP="00FA3419">
      <w:pPr>
        <w:pStyle w:val="NormalBold"/>
      </w:pPr>
      <w:r w:rsidRPr="002A59EB">
        <w:rPr>
          <w:rStyle w:val="HideTWBExt"/>
          <w:noProof w:val="0"/>
        </w:rPr>
        <w:t>&lt;Article&gt;</w:t>
      </w:r>
      <w:r w:rsidRPr="002A59EB">
        <w:t>Artikel 41 – Absatz 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22D7BC2" w14:textId="77777777" w:rsidTr="00A60349">
        <w:trPr>
          <w:trHeight w:val="240"/>
          <w:jc w:val="center"/>
        </w:trPr>
        <w:tc>
          <w:tcPr>
            <w:tcW w:w="9752" w:type="dxa"/>
            <w:gridSpan w:val="2"/>
          </w:tcPr>
          <w:p w14:paraId="49C2D335" w14:textId="77777777" w:rsidR="00FA3419" w:rsidRPr="002A59EB" w:rsidRDefault="00FA3419" w:rsidP="00A60349"/>
        </w:tc>
      </w:tr>
      <w:tr w:rsidR="00FA3419" w:rsidRPr="002A59EB" w14:paraId="456FA03A" w14:textId="77777777" w:rsidTr="00A60349">
        <w:trPr>
          <w:trHeight w:val="240"/>
          <w:jc w:val="center"/>
        </w:trPr>
        <w:tc>
          <w:tcPr>
            <w:tcW w:w="4876" w:type="dxa"/>
            <w:hideMark/>
          </w:tcPr>
          <w:p w14:paraId="35F1A3B5" w14:textId="77777777" w:rsidR="00FA3419" w:rsidRPr="002A59EB" w:rsidRDefault="00FA3419" w:rsidP="00A60349">
            <w:pPr>
              <w:pStyle w:val="AmColumnHeading"/>
            </w:pPr>
            <w:r w:rsidRPr="002A59EB">
              <w:t>Vorschlag der Kommission</w:t>
            </w:r>
          </w:p>
        </w:tc>
        <w:tc>
          <w:tcPr>
            <w:tcW w:w="4876" w:type="dxa"/>
            <w:hideMark/>
          </w:tcPr>
          <w:p w14:paraId="1222359E" w14:textId="77777777" w:rsidR="00FA3419" w:rsidRPr="002A59EB" w:rsidRDefault="00FA3419" w:rsidP="00A60349">
            <w:pPr>
              <w:pStyle w:val="AmColumnHeading"/>
            </w:pPr>
            <w:r w:rsidRPr="002A59EB">
              <w:t>Geänderter Text</w:t>
            </w:r>
          </w:p>
        </w:tc>
      </w:tr>
      <w:tr w:rsidR="00FA3419" w:rsidRPr="002A59EB" w14:paraId="0AE38085" w14:textId="77777777" w:rsidTr="00A60349">
        <w:trPr>
          <w:jc w:val="center"/>
        </w:trPr>
        <w:tc>
          <w:tcPr>
            <w:tcW w:w="4876" w:type="dxa"/>
          </w:tcPr>
          <w:p w14:paraId="6662A2E4" w14:textId="77777777" w:rsidR="00FA3419" w:rsidRPr="002A59EB" w:rsidRDefault="00FA3419" w:rsidP="00A60349">
            <w:pPr>
              <w:pStyle w:val="Normal6a"/>
            </w:pPr>
          </w:p>
        </w:tc>
        <w:tc>
          <w:tcPr>
            <w:tcW w:w="4876" w:type="dxa"/>
            <w:hideMark/>
          </w:tcPr>
          <w:p w14:paraId="710FEC27" w14:textId="77777777" w:rsidR="00FA3419" w:rsidRPr="002A59EB" w:rsidRDefault="00FA3419" w:rsidP="00A60349">
            <w:pPr>
              <w:pStyle w:val="Normal6a"/>
            </w:pPr>
            <w:r w:rsidRPr="002A59EB">
              <w:rPr>
                <w:b/>
                <w:i/>
              </w:rPr>
              <w:t>(3a)</w:t>
            </w:r>
            <w:r w:rsidRPr="002A59EB">
              <w:tab/>
            </w:r>
            <w:r w:rsidRPr="002A59EB">
              <w:rPr>
                <w:b/>
                <w:i/>
              </w:rPr>
              <w:t>Die in dieser Verordnung vorgesehenen individuellen Verfahrensrechte, wie der Zugang zu Informationen, unentgeltlicher Rechtsberatung und unentgeltlichem Rechtsbeistand sowie Dolmetschleistungen, sind während des gesamten Grenzverfahrens wirksam zu gewährleisten.</w:t>
            </w:r>
          </w:p>
        </w:tc>
      </w:tr>
    </w:tbl>
    <w:p w14:paraId="54C6149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E11512E" w14:textId="77777777" w:rsidR="00FA3419" w:rsidRPr="002A59EB" w:rsidRDefault="00FA3419" w:rsidP="00FA3419">
      <w:r w:rsidRPr="002A59EB">
        <w:rPr>
          <w:rStyle w:val="HideTWBExt"/>
          <w:noProof w:val="0"/>
        </w:rPr>
        <w:t>&lt;/Amend&gt;</w:t>
      </w:r>
    </w:p>
    <w:p w14:paraId="677E49D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266</w:t>
      </w:r>
      <w:r w:rsidRPr="002A59EB">
        <w:rPr>
          <w:rStyle w:val="HideTWBExt"/>
          <w:noProof w:val="0"/>
        </w:rPr>
        <w:t>&lt;/NumAm&gt;</w:t>
      </w:r>
    </w:p>
    <w:p w14:paraId="72E29DA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AC72D50" w14:textId="77777777" w:rsidR="00FA3419" w:rsidRPr="002A59EB" w:rsidRDefault="00FA3419" w:rsidP="00FA3419">
      <w:pPr>
        <w:pStyle w:val="NormalBold"/>
      </w:pPr>
      <w:r w:rsidRPr="002A59EB">
        <w:rPr>
          <w:rStyle w:val="HideTWBExt"/>
          <w:noProof w:val="0"/>
        </w:rPr>
        <w:t>&lt;/RepeatBlock-By&gt;</w:t>
      </w:r>
    </w:p>
    <w:p w14:paraId="46225CD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F513512" w14:textId="77777777" w:rsidR="00FA3419" w:rsidRPr="002A59EB" w:rsidRDefault="00FA3419" w:rsidP="00FA3419">
      <w:pPr>
        <w:pStyle w:val="NormalBold"/>
      </w:pPr>
      <w:r w:rsidRPr="002A59EB">
        <w:rPr>
          <w:rStyle w:val="HideTWBExt"/>
          <w:noProof w:val="0"/>
        </w:rPr>
        <w:t>&lt;Article&gt;</w:t>
      </w:r>
      <w:r w:rsidRPr="002A59EB">
        <w:t>Artikel 41 – Absatz 3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2CC06A9" w14:textId="77777777" w:rsidTr="00A60349">
        <w:trPr>
          <w:trHeight w:val="240"/>
          <w:jc w:val="center"/>
        </w:trPr>
        <w:tc>
          <w:tcPr>
            <w:tcW w:w="9752" w:type="dxa"/>
            <w:gridSpan w:val="2"/>
          </w:tcPr>
          <w:p w14:paraId="596DC283" w14:textId="77777777" w:rsidR="00FA3419" w:rsidRPr="002A59EB" w:rsidRDefault="00FA3419" w:rsidP="00A60349"/>
        </w:tc>
      </w:tr>
      <w:tr w:rsidR="00FA3419" w:rsidRPr="002A59EB" w14:paraId="04210564" w14:textId="77777777" w:rsidTr="00A60349">
        <w:trPr>
          <w:trHeight w:val="240"/>
          <w:jc w:val="center"/>
        </w:trPr>
        <w:tc>
          <w:tcPr>
            <w:tcW w:w="4876" w:type="dxa"/>
            <w:hideMark/>
          </w:tcPr>
          <w:p w14:paraId="482870E3" w14:textId="77777777" w:rsidR="00FA3419" w:rsidRPr="002A59EB" w:rsidRDefault="00FA3419" w:rsidP="00A60349">
            <w:pPr>
              <w:pStyle w:val="AmColumnHeading"/>
            </w:pPr>
            <w:r w:rsidRPr="002A59EB">
              <w:t>Vorschlag der Kommission</w:t>
            </w:r>
          </w:p>
        </w:tc>
        <w:tc>
          <w:tcPr>
            <w:tcW w:w="4876" w:type="dxa"/>
            <w:hideMark/>
          </w:tcPr>
          <w:p w14:paraId="527F9918" w14:textId="77777777" w:rsidR="00FA3419" w:rsidRPr="002A59EB" w:rsidRDefault="00FA3419" w:rsidP="00A60349">
            <w:pPr>
              <w:pStyle w:val="AmColumnHeading"/>
            </w:pPr>
            <w:r w:rsidRPr="002A59EB">
              <w:t>Geänderter Text</w:t>
            </w:r>
          </w:p>
        </w:tc>
      </w:tr>
      <w:tr w:rsidR="00FA3419" w:rsidRPr="002A59EB" w14:paraId="47F20384" w14:textId="77777777" w:rsidTr="00A60349">
        <w:trPr>
          <w:jc w:val="center"/>
        </w:trPr>
        <w:tc>
          <w:tcPr>
            <w:tcW w:w="4876" w:type="dxa"/>
          </w:tcPr>
          <w:p w14:paraId="01D86E60" w14:textId="77777777" w:rsidR="00FA3419" w:rsidRPr="002A59EB" w:rsidRDefault="00FA3419" w:rsidP="00A60349">
            <w:pPr>
              <w:pStyle w:val="Normal6a"/>
            </w:pPr>
          </w:p>
        </w:tc>
        <w:tc>
          <w:tcPr>
            <w:tcW w:w="4876" w:type="dxa"/>
            <w:hideMark/>
          </w:tcPr>
          <w:p w14:paraId="670F1052" w14:textId="77777777" w:rsidR="00FA3419" w:rsidRPr="002A59EB" w:rsidRDefault="00FA3419" w:rsidP="00A60349">
            <w:pPr>
              <w:pStyle w:val="Normal6a"/>
            </w:pPr>
            <w:r w:rsidRPr="002A59EB">
              <w:rPr>
                <w:b/>
                <w:i/>
              </w:rPr>
              <w:t>(3b)</w:t>
            </w:r>
            <w:r w:rsidRPr="002A59EB">
              <w:tab/>
            </w:r>
            <w:r w:rsidRPr="002A59EB">
              <w:rPr>
                <w:b/>
                <w:i/>
              </w:rPr>
              <w:t>Abweichend von Absatz 2 entscheiden die Mitgliedstaaten bei Anwendung eines Grenzverfahrens nicht über Folgendes:</w:t>
            </w:r>
          </w:p>
        </w:tc>
      </w:tr>
      <w:tr w:rsidR="00FA3419" w:rsidRPr="002A59EB" w14:paraId="17932D2B" w14:textId="77777777" w:rsidTr="00A60349">
        <w:trPr>
          <w:jc w:val="center"/>
        </w:trPr>
        <w:tc>
          <w:tcPr>
            <w:tcW w:w="4876" w:type="dxa"/>
          </w:tcPr>
          <w:p w14:paraId="2A7DB4BF" w14:textId="77777777" w:rsidR="00FA3419" w:rsidRPr="002A59EB" w:rsidRDefault="00FA3419" w:rsidP="00A60349">
            <w:pPr>
              <w:pStyle w:val="Normal6a"/>
            </w:pPr>
          </w:p>
        </w:tc>
        <w:tc>
          <w:tcPr>
            <w:tcW w:w="4876" w:type="dxa"/>
            <w:hideMark/>
          </w:tcPr>
          <w:p w14:paraId="338BDC67" w14:textId="77777777" w:rsidR="00FA3419" w:rsidRPr="002A59EB" w:rsidRDefault="00FA3419" w:rsidP="00A60349">
            <w:pPr>
              <w:pStyle w:val="Normal6a"/>
            </w:pPr>
            <w:r w:rsidRPr="002A59EB">
              <w:rPr>
                <w:b/>
                <w:i/>
              </w:rPr>
              <w:t>a)</w:t>
            </w:r>
            <w:r w:rsidRPr="002A59EB">
              <w:tab/>
            </w:r>
            <w:r w:rsidRPr="002A59EB">
              <w:rPr>
                <w:b/>
                <w:i/>
              </w:rPr>
              <w:t>die Zulässigkeit eines Antrags gemäß Artikel 36;</w:t>
            </w:r>
          </w:p>
        </w:tc>
      </w:tr>
      <w:tr w:rsidR="00FA3419" w:rsidRPr="002A59EB" w14:paraId="66DCFFFD" w14:textId="77777777" w:rsidTr="00A60349">
        <w:trPr>
          <w:jc w:val="center"/>
        </w:trPr>
        <w:tc>
          <w:tcPr>
            <w:tcW w:w="4876" w:type="dxa"/>
          </w:tcPr>
          <w:p w14:paraId="0438849F" w14:textId="77777777" w:rsidR="00FA3419" w:rsidRPr="002A59EB" w:rsidRDefault="00FA3419" w:rsidP="00A60349">
            <w:pPr>
              <w:pStyle w:val="Normal6a"/>
            </w:pPr>
          </w:p>
        </w:tc>
        <w:tc>
          <w:tcPr>
            <w:tcW w:w="4876" w:type="dxa"/>
            <w:hideMark/>
          </w:tcPr>
          <w:p w14:paraId="07446B82" w14:textId="77777777" w:rsidR="00FA3419" w:rsidRPr="002A59EB" w:rsidRDefault="00FA3419" w:rsidP="00A60349">
            <w:pPr>
              <w:pStyle w:val="Normal6a"/>
            </w:pPr>
            <w:r w:rsidRPr="002A59EB">
              <w:rPr>
                <w:b/>
                <w:i/>
              </w:rPr>
              <w:t>b)</w:t>
            </w:r>
            <w:r w:rsidRPr="002A59EB">
              <w:tab/>
            </w:r>
            <w:r w:rsidRPr="002A59EB">
              <w:rPr>
                <w:b/>
                <w:i/>
              </w:rPr>
              <w:t>die Begründetheit eines Antrags im beschleunigten Prüfungsverfahren in den in Artikel 40 Absatz 1 genannten Fällen.</w:t>
            </w:r>
          </w:p>
        </w:tc>
      </w:tr>
    </w:tbl>
    <w:p w14:paraId="47557BB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5788136" w14:textId="77777777" w:rsidR="00FA3419" w:rsidRPr="002A59EB" w:rsidRDefault="00FA3419" w:rsidP="00FA3419">
      <w:r w:rsidRPr="002A59EB">
        <w:rPr>
          <w:rStyle w:val="HideTWBExt"/>
          <w:noProof w:val="0"/>
        </w:rPr>
        <w:t>&lt;/Amend&gt;</w:t>
      </w:r>
    </w:p>
    <w:p w14:paraId="24066FD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267</w:t>
      </w:r>
      <w:r w:rsidRPr="002A59EB">
        <w:rPr>
          <w:rStyle w:val="HideTWBExt"/>
          <w:noProof w:val="0"/>
        </w:rPr>
        <w:t>&lt;/NumAm&gt;</w:t>
      </w:r>
    </w:p>
    <w:p w14:paraId="25FCB3D1"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6A8B1B4F" w14:textId="77777777" w:rsidR="00FA3419" w:rsidRPr="002A59EB" w:rsidRDefault="00FA3419" w:rsidP="00FA3419">
      <w:pPr>
        <w:pStyle w:val="NormalBold"/>
      </w:pPr>
      <w:r w:rsidRPr="002A59EB">
        <w:rPr>
          <w:rStyle w:val="HideTWBExt"/>
          <w:noProof w:val="0"/>
        </w:rPr>
        <w:t>&lt;/RepeatBlock-By&gt;</w:t>
      </w:r>
    </w:p>
    <w:p w14:paraId="75A3A35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1BEA4FD" w14:textId="77777777" w:rsidR="00FA3419" w:rsidRPr="002A59EB" w:rsidRDefault="00FA3419" w:rsidP="00FA3419">
      <w:pPr>
        <w:pStyle w:val="NormalBold"/>
      </w:pPr>
      <w:r w:rsidRPr="002A59EB">
        <w:rPr>
          <w:rStyle w:val="HideTWBExt"/>
          <w:noProof w:val="0"/>
        </w:rPr>
        <w:t>&lt;Article&gt;</w:t>
      </w:r>
      <w:r w:rsidRPr="002A59EB">
        <w:t>Artikel 41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D3E4A38" w14:textId="77777777" w:rsidTr="00A60349">
        <w:trPr>
          <w:trHeight w:val="240"/>
          <w:jc w:val="center"/>
        </w:trPr>
        <w:tc>
          <w:tcPr>
            <w:tcW w:w="9752" w:type="dxa"/>
            <w:gridSpan w:val="2"/>
          </w:tcPr>
          <w:p w14:paraId="29CC49F7" w14:textId="77777777" w:rsidR="00FA3419" w:rsidRPr="002A59EB" w:rsidRDefault="00FA3419" w:rsidP="00A60349"/>
        </w:tc>
      </w:tr>
      <w:tr w:rsidR="00FA3419" w:rsidRPr="002A59EB" w14:paraId="0BDB668E" w14:textId="77777777" w:rsidTr="00A60349">
        <w:trPr>
          <w:trHeight w:val="240"/>
          <w:jc w:val="center"/>
        </w:trPr>
        <w:tc>
          <w:tcPr>
            <w:tcW w:w="4876" w:type="dxa"/>
            <w:hideMark/>
          </w:tcPr>
          <w:p w14:paraId="79B216BD" w14:textId="77777777" w:rsidR="00FA3419" w:rsidRPr="002A59EB" w:rsidRDefault="00FA3419" w:rsidP="00A60349">
            <w:pPr>
              <w:pStyle w:val="AmColumnHeading"/>
            </w:pPr>
            <w:r w:rsidRPr="002A59EB">
              <w:t>Vorschlag der Kommission</w:t>
            </w:r>
          </w:p>
        </w:tc>
        <w:tc>
          <w:tcPr>
            <w:tcW w:w="4876" w:type="dxa"/>
            <w:hideMark/>
          </w:tcPr>
          <w:p w14:paraId="401F4D0B" w14:textId="77777777" w:rsidR="00FA3419" w:rsidRPr="002A59EB" w:rsidRDefault="00FA3419" w:rsidP="00A60349">
            <w:pPr>
              <w:pStyle w:val="AmColumnHeading"/>
            </w:pPr>
            <w:r w:rsidRPr="002A59EB">
              <w:t>Geänderter Text</w:t>
            </w:r>
          </w:p>
        </w:tc>
      </w:tr>
      <w:tr w:rsidR="00FA3419" w:rsidRPr="002A59EB" w14:paraId="03835662" w14:textId="77777777" w:rsidTr="00A60349">
        <w:trPr>
          <w:jc w:val="center"/>
        </w:trPr>
        <w:tc>
          <w:tcPr>
            <w:tcW w:w="4876" w:type="dxa"/>
            <w:hideMark/>
          </w:tcPr>
          <w:p w14:paraId="7AFA1AF7" w14:textId="77777777" w:rsidR="00FA3419" w:rsidRPr="002A59EB" w:rsidRDefault="00FA3419" w:rsidP="00A60349">
            <w:pPr>
              <w:pStyle w:val="Normal6a"/>
            </w:pPr>
            <w:r w:rsidRPr="002A59EB">
              <w:rPr>
                <w:b/>
                <w:i/>
              </w:rPr>
              <w:t>(4)</w:t>
            </w:r>
            <w:r w:rsidRPr="002A59EB">
              <w:tab/>
            </w:r>
            <w:r w:rsidRPr="002A59EB">
              <w:rPr>
                <w:b/>
                <w:i/>
              </w:rPr>
              <w:t>Ein Mitgliedstaat kann beschließen, Absatz 3 nicht auf Drittstaatsangehörige oder Staatenlose anzuwenden, die ihren gewöhnlichen Aufenthalt in Drittstaaten haben, für die dieser Mitgliedstaat der Kommission eine Meldung gemäß Artikel 25a Absatz 3 der Verordnung (EG) Nr. 810/2009 übermittelt hat.</w:t>
            </w:r>
          </w:p>
        </w:tc>
        <w:tc>
          <w:tcPr>
            <w:tcW w:w="4876" w:type="dxa"/>
            <w:hideMark/>
          </w:tcPr>
          <w:p w14:paraId="67E97D93" w14:textId="77777777" w:rsidR="00FA3419" w:rsidRPr="002A59EB" w:rsidRDefault="00FA3419" w:rsidP="00A60349">
            <w:pPr>
              <w:pStyle w:val="Normal6a"/>
            </w:pPr>
            <w:r w:rsidRPr="002A59EB">
              <w:rPr>
                <w:b/>
                <w:i/>
              </w:rPr>
              <w:t>entfällt</w:t>
            </w:r>
          </w:p>
        </w:tc>
      </w:tr>
      <w:tr w:rsidR="00FA3419" w:rsidRPr="002A59EB" w14:paraId="2922DFA9" w14:textId="77777777" w:rsidTr="00A60349">
        <w:trPr>
          <w:jc w:val="center"/>
        </w:trPr>
        <w:tc>
          <w:tcPr>
            <w:tcW w:w="4876" w:type="dxa"/>
            <w:hideMark/>
          </w:tcPr>
          <w:p w14:paraId="6095A93E" w14:textId="77777777" w:rsidR="00FA3419" w:rsidRPr="002A59EB" w:rsidRDefault="00FA3419" w:rsidP="00A60349">
            <w:pPr>
              <w:pStyle w:val="Normal6a"/>
            </w:pPr>
            <w:r w:rsidRPr="002A59EB">
              <w:rPr>
                <w:b/>
                <w:i/>
              </w:rPr>
              <w:t>Gelangt die Kommission nach der Prüfung gemäß Artikel 25a Absatz 4 der Verordnung (EG) Nr. 810/2009 zu der Auffassung, dass der Drittstaat ausreichend kooperiert, wendet der Mitgliedstaat Absatz 3 erneut an.</w:t>
            </w:r>
          </w:p>
        </w:tc>
        <w:tc>
          <w:tcPr>
            <w:tcW w:w="4876" w:type="dxa"/>
          </w:tcPr>
          <w:p w14:paraId="688A9FD7" w14:textId="77777777" w:rsidR="00FA3419" w:rsidRPr="002A59EB" w:rsidRDefault="00FA3419" w:rsidP="00A60349">
            <w:pPr>
              <w:pStyle w:val="Normal6a"/>
            </w:pPr>
          </w:p>
        </w:tc>
      </w:tr>
      <w:tr w:rsidR="00FA3419" w:rsidRPr="002A59EB" w14:paraId="0D4F4153" w14:textId="77777777" w:rsidTr="00A60349">
        <w:trPr>
          <w:jc w:val="center"/>
        </w:trPr>
        <w:tc>
          <w:tcPr>
            <w:tcW w:w="4876" w:type="dxa"/>
            <w:hideMark/>
          </w:tcPr>
          <w:p w14:paraId="39EB2718" w14:textId="77777777" w:rsidR="00FA3419" w:rsidRPr="002A59EB" w:rsidRDefault="00FA3419" w:rsidP="00A60349">
            <w:pPr>
              <w:pStyle w:val="Normal6a"/>
            </w:pPr>
            <w:r w:rsidRPr="002A59EB">
              <w:rPr>
                <w:b/>
                <w:i/>
              </w:rPr>
              <w:t>Ist die Kommission der Auffassung, dass der betreffende Drittstaat nicht in ausreichendem Maße kooperiert, so kann der Mitgliedstaat weiterhin von der Anwendung des Absatzes 3 absehen</w:t>
            </w:r>
          </w:p>
        </w:tc>
        <w:tc>
          <w:tcPr>
            <w:tcW w:w="4876" w:type="dxa"/>
          </w:tcPr>
          <w:p w14:paraId="0D478F40" w14:textId="77777777" w:rsidR="00FA3419" w:rsidRPr="002A59EB" w:rsidRDefault="00FA3419" w:rsidP="00A60349">
            <w:pPr>
              <w:pStyle w:val="Normal6a"/>
            </w:pPr>
          </w:p>
        </w:tc>
      </w:tr>
      <w:tr w:rsidR="00FA3419" w:rsidRPr="002A59EB" w14:paraId="378FC9F7" w14:textId="77777777" w:rsidTr="00A60349">
        <w:trPr>
          <w:jc w:val="center"/>
        </w:trPr>
        <w:tc>
          <w:tcPr>
            <w:tcW w:w="4876" w:type="dxa"/>
            <w:hideMark/>
          </w:tcPr>
          <w:p w14:paraId="3489D409" w14:textId="77777777" w:rsidR="00FA3419" w:rsidRPr="002A59EB" w:rsidRDefault="00FA3419" w:rsidP="00A60349">
            <w:pPr>
              <w:pStyle w:val="Normal6a"/>
            </w:pPr>
            <w:r w:rsidRPr="002A59EB">
              <w:rPr>
                <w:b/>
                <w:i/>
              </w:rPr>
              <w:t>a) bis ein zuvor vom Rat gemäß Artikel 25a Absatz 5 der Verordnung (EG) Nr. 810/2009 erlassener Durchführungsrechtsakt aufgehoben oder geändert worden ist;</w:t>
            </w:r>
          </w:p>
        </w:tc>
        <w:tc>
          <w:tcPr>
            <w:tcW w:w="4876" w:type="dxa"/>
          </w:tcPr>
          <w:p w14:paraId="269830AB" w14:textId="77777777" w:rsidR="00FA3419" w:rsidRPr="002A59EB" w:rsidRDefault="00FA3419" w:rsidP="00A60349">
            <w:pPr>
              <w:pStyle w:val="Normal6a"/>
            </w:pPr>
          </w:p>
        </w:tc>
      </w:tr>
      <w:tr w:rsidR="00FA3419" w:rsidRPr="002A59EB" w14:paraId="383D36D3" w14:textId="77777777" w:rsidTr="00A60349">
        <w:trPr>
          <w:jc w:val="center"/>
        </w:trPr>
        <w:tc>
          <w:tcPr>
            <w:tcW w:w="4876" w:type="dxa"/>
            <w:hideMark/>
          </w:tcPr>
          <w:p w14:paraId="2243EB43" w14:textId="77777777" w:rsidR="00FA3419" w:rsidRPr="002A59EB" w:rsidRDefault="00FA3419" w:rsidP="00A60349">
            <w:pPr>
              <w:pStyle w:val="Normal6a"/>
            </w:pPr>
            <w:r w:rsidRPr="002A59EB">
              <w:rPr>
                <w:b/>
                <w:i/>
              </w:rPr>
              <w:t>b) bis die Kommission, sollte sie Maßnahmen gemäß Artikel 25a der Verordnung (EG) Nr. 810/2009 nicht für erforderlich halten, in ihrer gemäß Absatz 2 des genannten Artikels durchgeführten Bewertung mitteilt, dass bei der Kooperation mit dem betreffenden Drittstaat wesentliche Änderungen eingetreten sind.</w:t>
            </w:r>
          </w:p>
        </w:tc>
        <w:tc>
          <w:tcPr>
            <w:tcW w:w="4876" w:type="dxa"/>
          </w:tcPr>
          <w:p w14:paraId="22A53DB6" w14:textId="77777777" w:rsidR="00FA3419" w:rsidRPr="002A59EB" w:rsidRDefault="00FA3419" w:rsidP="00A60349">
            <w:pPr>
              <w:pStyle w:val="Normal6a"/>
            </w:pPr>
          </w:p>
        </w:tc>
      </w:tr>
    </w:tbl>
    <w:p w14:paraId="1F6D0FF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60A9CB3" w14:textId="77777777" w:rsidR="00FA3419" w:rsidRPr="002A59EB" w:rsidRDefault="00FA3419" w:rsidP="00FA3419">
      <w:r w:rsidRPr="002A59EB">
        <w:rPr>
          <w:rStyle w:val="HideTWBExt"/>
          <w:noProof w:val="0"/>
        </w:rPr>
        <w:t>&lt;/Amend&gt;</w:t>
      </w:r>
    </w:p>
    <w:p w14:paraId="38ED94E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268</w:t>
      </w:r>
      <w:r w:rsidRPr="002A59EB">
        <w:rPr>
          <w:rStyle w:val="HideTWBExt"/>
          <w:noProof w:val="0"/>
        </w:rPr>
        <w:t>&lt;/NumAm&gt;</w:t>
      </w:r>
    </w:p>
    <w:p w14:paraId="0D768EDB"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1853321D" w14:textId="77777777" w:rsidR="00FA3419" w:rsidRPr="002A59EB" w:rsidRDefault="00FA3419" w:rsidP="00FA3419">
      <w:pPr>
        <w:pStyle w:val="NormalBold"/>
      </w:pPr>
      <w:r w:rsidRPr="002A59EB">
        <w:rPr>
          <w:rStyle w:val="HideTWBExt"/>
          <w:noProof w:val="0"/>
        </w:rPr>
        <w:t>&lt;/RepeatBlock-By&gt;</w:t>
      </w:r>
    </w:p>
    <w:p w14:paraId="4AB6521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F78D244" w14:textId="77777777" w:rsidR="00FA3419" w:rsidRPr="002A59EB" w:rsidRDefault="00FA3419" w:rsidP="00FA3419">
      <w:pPr>
        <w:pStyle w:val="NormalBold"/>
      </w:pPr>
      <w:r w:rsidRPr="002A59EB">
        <w:rPr>
          <w:rStyle w:val="HideTWBExt"/>
          <w:noProof w:val="0"/>
        </w:rPr>
        <w:t>&lt;Article&gt;</w:t>
      </w:r>
      <w:r w:rsidRPr="002A59EB">
        <w:t>Artikel 41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3311DB3" w14:textId="77777777" w:rsidTr="00A60349">
        <w:trPr>
          <w:trHeight w:val="240"/>
          <w:jc w:val="center"/>
        </w:trPr>
        <w:tc>
          <w:tcPr>
            <w:tcW w:w="9752" w:type="dxa"/>
            <w:gridSpan w:val="2"/>
          </w:tcPr>
          <w:p w14:paraId="6927493A" w14:textId="77777777" w:rsidR="00FA3419" w:rsidRPr="002A59EB" w:rsidRDefault="00FA3419" w:rsidP="00A60349"/>
        </w:tc>
      </w:tr>
      <w:tr w:rsidR="00FA3419" w:rsidRPr="002A59EB" w14:paraId="42753876" w14:textId="77777777" w:rsidTr="00A60349">
        <w:trPr>
          <w:trHeight w:val="240"/>
          <w:jc w:val="center"/>
        </w:trPr>
        <w:tc>
          <w:tcPr>
            <w:tcW w:w="4876" w:type="dxa"/>
            <w:hideMark/>
          </w:tcPr>
          <w:p w14:paraId="2E4D1786" w14:textId="77777777" w:rsidR="00FA3419" w:rsidRPr="002A59EB" w:rsidRDefault="00FA3419" w:rsidP="00A60349">
            <w:pPr>
              <w:pStyle w:val="AmColumnHeading"/>
            </w:pPr>
            <w:r w:rsidRPr="002A59EB">
              <w:t>Vorschlag der Kommission</w:t>
            </w:r>
          </w:p>
        </w:tc>
        <w:tc>
          <w:tcPr>
            <w:tcW w:w="4876" w:type="dxa"/>
            <w:hideMark/>
          </w:tcPr>
          <w:p w14:paraId="5E8C2BB2" w14:textId="77777777" w:rsidR="00FA3419" w:rsidRPr="002A59EB" w:rsidRDefault="00FA3419" w:rsidP="00A60349">
            <w:pPr>
              <w:pStyle w:val="AmColumnHeading"/>
            </w:pPr>
            <w:r w:rsidRPr="002A59EB">
              <w:t>Geänderter Text</w:t>
            </w:r>
          </w:p>
        </w:tc>
      </w:tr>
      <w:tr w:rsidR="00FA3419" w:rsidRPr="002A59EB" w14:paraId="5F82026B" w14:textId="77777777" w:rsidTr="00A60349">
        <w:trPr>
          <w:jc w:val="center"/>
        </w:trPr>
        <w:tc>
          <w:tcPr>
            <w:tcW w:w="4876" w:type="dxa"/>
            <w:hideMark/>
          </w:tcPr>
          <w:p w14:paraId="2603D6D1" w14:textId="77777777" w:rsidR="00FA3419" w:rsidRPr="002A59EB" w:rsidRDefault="00FA3419" w:rsidP="00A60349">
            <w:pPr>
              <w:pStyle w:val="Normal6a"/>
            </w:pPr>
            <w:r w:rsidRPr="002A59EB">
              <w:rPr>
                <w:b/>
                <w:i/>
              </w:rPr>
              <w:t>(4)</w:t>
            </w:r>
            <w:r w:rsidRPr="002A59EB">
              <w:tab/>
            </w:r>
            <w:r w:rsidRPr="002A59EB">
              <w:rPr>
                <w:b/>
                <w:i/>
              </w:rPr>
              <w:t>Ein Mitgliedstaat kann beschließen, Absatz 3 nicht auf Drittstaatsangehörige oder Staatenlose anzuwenden, die ihren gewöhnlichen Aufenthalt in Drittstaaten haben, für die dieser Mitgliedstaat der Kommission eine Meldung gemäß Artikel 25a Absatz 3 der Verordnung (EG) Nr. 810/2009 übermittelt hat.</w:t>
            </w:r>
          </w:p>
        </w:tc>
        <w:tc>
          <w:tcPr>
            <w:tcW w:w="4876" w:type="dxa"/>
            <w:hideMark/>
          </w:tcPr>
          <w:p w14:paraId="7C54E27E" w14:textId="77777777" w:rsidR="00FA3419" w:rsidRPr="002A59EB" w:rsidRDefault="00FA3419" w:rsidP="00A60349">
            <w:pPr>
              <w:pStyle w:val="Normal6a"/>
            </w:pPr>
            <w:r w:rsidRPr="002A59EB">
              <w:rPr>
                <w:b/>
                <w:i/>
              </w:rPr>
              <w:t>entfällt</w:t>
            </w:r>
          </w:p>
        </w:tc>
      </w:tr>
      <w:tr w:rsidR="00FA3419" w:rsidRPr="002A59EB" w14:paraId="3189D2D0" w14:textId="77777777" w:rsidTr="00A60349">
        <w:trPr>
          <w:jc w:val="center"/>
        </w:trPr>
        <w:tc>
          <w:tcPr>
            <w:tcW w:w="4876" w:type="dxa"/>
            <w:hideMark/>
          </w:tcPr>
          <w:p w14:paraId="19A3AC73" w14:textId="77777777" w:rsidR="00FA3419" w:rsidRPr="002A59EB" w:rsidRDefault="00FA3419" w:rsidP="00A60349">
            <w:pPr>
              <w:pStyle w:val="Normal6a"/>
            </w:pPr>
            <w:r w:rsidRPr="002A59EB">
              <w:rPr>
                <w:b/>
                <w:i/>
              </w:rPr>
              <w:t>Gelangt die Kommission nach der Prüfung gemäß Artikel 25a Absatz 4 der Verordnung (EG) Nr. 810/2009 zu der Auffassung, dass der Drittstaat ausreichend kooperiert, wendet der Mitgliedstaat Absatz 3 erneut an.</w:t>
            </w:r>
          </w:p>
        </w:tc>
        <w:tc>
          <w:tcPr>
            <w:tcW w:w="4876" w:type="dxa"/>
          </w:tcPr>
          <w:p w14:paraId="371B68A2" w14:textId="77777777" w:rsidR="00FA3419" w:rsidRPr="002A59EB" w:rsidRDefault="00FA3419" w:rsidP="00A60349">
            <w:pPr>
              <w:pStyle w:val="Normal6a"/>
            </w:pPr>
          </w:p>
        </w:tc>
      </w:tr>
      <w:tr w:rsidR="00FA3419" w:rsidRPr="002A59EB" w14:paraId="5E8093D9" w14:textId="77777777" w:rsidTr="00A60349">
        <w:trPr>
          <w:jc w:val="center"/>
        </w:trPr>
        <w:tc>
          <w:tcPr>
            <w:tcW w:w="4876" w:type="dxa"/>
            <w:hideMark/>
          </w:tcPr>
          <w:p w14:paraId="0F6945BD" w14:textId="77777777" w:rsidR="00FA3419" w:rsidRPr="002A59EB" w:rsidRDefault="00FA3419" w:rsidP="00A60349">
            <w:pPr>
              <w:pStyle w:val="Normal6a"/>
            </w:pPr>
            <w:r w:rsidRPr="002A59EB">
              <w:rPr>
                <w:b/>
                <w:i/>
              </w:rPr>
              <w:t>Ist die Kommission der Auffassung, dass der betreffende Drittstaat nicht in ausreichendem Maße kooperiert, so kann der Mitgliedstaat weiterhin von der Anwendung des Absatzes 3 absehen</w:t>
            </w:r>
          </w:p>
        </w:tc>
        <w:tc>
          <w:tcPr>
            <w:tcW w:w="4876" w:type="dxa"/>
          </w:tcPr>
          <w:p w14:paraId="54A524C6" w14:textId="77777777" w:rsidR="00FA3419" w:rsidRPr="002A59EB" w:rsidRDefault="00FA3419" w:rsidP="00A60349">
            <w:pPr>
              <w:pStyle w:val="Normal6a"/>
            </w:pPr>
          </w:p>
        </w:tc>
      </w:tr>
      <w:tr w:rsidR="00FA3419" w:rsidRPr="002A59EB" w14:paraId="1BA4646F" w14:textId="77777777" w:rsidTr="00A60349">
        <w:trPr>
          <w:jc w:val="center"/>
        </w:trPr>
        <w:tc>
          <w:tcPr>
            <w:tcW w:w="4876" w:type="dxa"/>
            <w:hideMark/>
          </w:tcPr>
          <w:p w14:paraId="05B4D675" w14:textId="77777777" w:rsidR="00FA3419" w:rsidRPr="002A59EB" w:rsidRDefault="00FA3419" w:rsidP="00A60349">
            <w:pPr>
              <w:pStyle w:val="Normal6a"/>
            </w:pPr>
            <w:r w:rsidRPr="002A59EB">
              <w:rPr>
                <w:b/>
                <w:i/>
              </w:rPr>
              <w:t>a) bis ein zuvor vom Rat gemäß Artikel 25a Absatz 5 der Verordnung (EG) Nr. 810/2009 erlassener Durchführungsrechtsakt aufgehoben oder geändert worden ist;</w:t>
            </w:r>
          </w:p>
        </w:tc>
        <w:tc>
          <w:tcPr>
            <w:tcW w:w="4876" w:type="dxa"/>
          </w:tcPr>
          <w:p w14:paraId="05940C31" w14:textId="77777777" w:rsidR="00FA3419" w:rsidRPr="002A59EB" w:rsidRDefault="00FA3419" w:rsidP="00A60349">
            <w:pPr>
              <w:pStyle w:val="Normal6a"/>
            </w:pPr>
          </w:p>
        </w:tc>
      </w:tr>
      <w:tr w:rsidR="00FA3419" w:rsidRPr="002A59EB" w14:paraId="4743D048" w14:textId="77777777" w:rsidTr="00A60349">
        <w:trPr>
          <w:jc w:val="center"/>
        </w:trPr>
        <w:tc>
          <w:tcPr>
            <w:tcW w:w="4876" w:type="dxa"/>
            <w:hideMark/>
          </w:tcPr>
          <w:p w14:paraId="0CADA562" w14:textId="77777777" w:rsidR="00FA3419" w:rsidRPr="002A59EB" w:rsidRDefault="00FA3419" w:rsidP="00A60349">
            <w:pPr>
              <w:pStyle w:val="Normal6a"/>
            </w:pPr>
            <w:r w:rsidRPr="002A59EB">
              <w:rPr>
                <w:b/>
                <w:i/>
              </w:rPr>
              <w:t>b) bis die Kommission, sollte sie Maßnahmen gemäß Artikel 25a der Verordnung (EG) Nr. 810/2009 nicht für erforderlich halten, in ihrer gemäß Absatz 2 des genannten Artikels durchgeführten Bewertung mitteilt, dass bei der Kooperation mit dem betreffenden Drittstaat wesentliche Änderungen eingetreten sind.</w:t>
            </w:r>
          </w:p>
        </w:tc>
        <w:tc>
          <w:tcPr>
            <w:tcW w:w="4876" w:type="dxa"/>
          </w:tcPr>
          <w:p w14:paraId="7CAE56C5" w14:textId="77777777" w:rsidR="00FA3419" w:rsidRPr="002A59EB" w:rsidRDefault="00FA3419" w:rsidP="00A60349">
            <w:pPr>
              <w:pStyle w:val="Normal6a"/>
            </w:pPr>
          </w:p>
        </w:tc>
      </w:tr>
    </w:tbl>
    <w:p w14:paraId="0F9A38C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A818709" w14:textId="77777777" w:rsidR="00FA3419" w:rsidRPr="002A59EB" w:rsidRDefault="00FA3419" w:rsidP="00FA3419">
      <w:r w:rsidRPr="002A59EB">
        <w:rPr>
          <w:rStyle w:val="HideTWBExt"/>
          <w:noProof w:val="0"/>
        </w:rPr>
        <w:t>&lt;/Amend&gt;</w:t>
      </w:r>
    </w:p>
    <w:p w14:paraId="67E59E1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269</w:t>
      </w:r>
      <w:r w:rsidRPr="002A59EB">
        <w:rPr>
          <w:rStyle w:val="HideTWBExt"/>
          <w:noProof w:val="0"/>
        </w:rPr>
        <w:t>&lt;/NumAm&gt;</w:t>
      </w:r>
    </w:p>
    <w:p w14:paraId="6EEDAF2A"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2F65D8EB" w14:textId="77777777" w:rsidR="00FA3419" w:rsidRPr="002A59EB" w:rsidRDefault="00FA3419" w:rsidP="00FA3419">
      <w:pPr>
        <w:pStyle w:val="NormalBold"/>
      </w:pPr>
      <w:r w:rsidRPr="002A59EB">
        <w:rPr>
          <w:rStyle w:val="HideTWBExt"/>
          <w:noProof w:val="0"/>
        </w:rPr>
        <w:t>&lt;/RepeatBlock-By&gt;</w:t>
      </w:r>
    </w:p>
    <w:p w14:paraId="713F702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9BF997C" w14:textId="77777777" w:rsidR="00FA3419" w:rsidRPr="002A59EB" w:rsidRDefault="00FA3419" w:rsidP="00FA3419">
      <w:pPr>
        <w:pStyle w:val="NormalBold"/>
      </w:pPr>
      <w:r w:rsidRPr="002A59EB">
        <w:rPr>
          <w:rStyle w:val="HideTWBExt"/>
          <w:noProof w:val="0"/>
        </w:rPr>
        <w:t>&lt;Article&gt;</w:t>
      </w:r>
      <w:r w:rsidRPr="002A59EB">
        <w:t>Artikel 41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18E75EF" w14:textId="77777777" w:rsidTr="00A60349">
        <w:trPr>
          <w:trHeight w:val="240"/>
          <w:jc w:val="center"/>
        </w:trPr>
        <w:tc>
          <w:tcPr>
            <w:tcW w:w="9752" w:type="dxa"/>
            <w:gridSpan w:val="2"/>
          </w:tcPr>
          <w:p w14:paraId="366FFECB" w14:textId="77777777" w:rsidR="00FA3419" w:rsidRPr="002A59EB" w:rsidRDefault="00FA3419" w:rsidP="00A60349"/>
        </w:tc>
      </w:tr>
      <w:tr w:rsidR="00FA3419" w:rsidRPr="002A59EB" w14:paraId="167EA666" w14:textId="77777777" w:rsidTr="00A60349">
        <w:trPr>
          <w:trHeight w:val="240"/>
          <w:jc w:val="center"/>
        </w:trPr>
        <w:tc>
          <w:tcPr>
            <w:tcW w:w="4876" w:type="dxa"/>
            <w:hideMark/>
          </w:tcPr>
          <w:p w14:paraId="514F108A" w14:textId="77777777" w:rsidR="00FA3419" w:rsidRPr="002A59EB" w:rsidRDefault="00FA3419" w:rsidP="00A60349">
            <w:pPr>
              <w:pStyle w:val="AmColumnHeading"/>
            </w:pPr>
            <w:r w:rsidRPr="002A59EB">
              <w:t>Vorschlag der Kommission</w:t>
            </w:r>
          </w:p>
        </w:tc>
        <w:tc>
          <w:tcPr>
            <w:tcW w:w="4876" w:type="dxa"/>
            <w:hideMark/>
          </w:tcPr>
          <w:p w14:paraId="613A593F" w14:textId="77777777" w:rsidR="00FA3419" w:rsidRPr="002A59EB" w:rsidRDefault="00FA3419" w:rsidP="00A60349">
            <w:pPr>
              <w:pStyle w:val="AmColumnHeading"/>
            </w:pPr>
            <w:r w:rsidRPr="002A59EB">
              <w:t>Geänderter Text</w:t>
            </w:r>
          </w:p>
        </w:tc>
      </w:tr>
      <w:tr w:rsidR="00FA3419" w:rsidRPr="002A59EB" w14:paraId="37458C48" w14:textId="77777777" w:rsidTr="00A60349">
        <w:trPr>
          <w:jc w:val="center"/>
        </w:trPr>
        <w:tc>
          <w:tcPr>
            <w:tcW w:w="4876" w:type="dxa"/>
            <w:hideMark/>
          </w:tcPr>
          <w:p w14:paraId="13C248BC" w14:textId="77777777" w:rsidR="00FA3419" w:rsidRPr="002A59EB" w:rsidRDefault="00FA3419" w:rsidP="00A60349">
            <w:pPr>
              <w:pStyle w:val="Normal6a"/>
            </w:pPr>
            <w:r w:rsidRPr="002A59EB">
              <w:rPr>
                <w:b/>
                <w:i/>
              </w:rPr>
              <w:t>(4)</w:t>
            </w:r>
            <w:r w:rsidRPr="002A59EB">
              <w:tab/>
            </w:r>
            <w:r w:rsidRPr="002A59EB">
              <w:rPr>
                <w:b/>
                <w:i/>
              </w:rPr>
              <w:t>Ein Mitgliedstaat kann beschließen, Absatz 3 nicht auf Drittstaatsangehörige oder Staatenlose anzuwenden, die ihren gewöhnlichen Aufenthalt in Drittstaaten haben, für die dieser Mitgliedstaat der Kommission eine Meldung gemäß Artikel 25a Absatz 3 der Verordnung (EG) Nr. 810/2009 übermittelt hat.</w:t>
            </w:r>
          </w:p>
        </w:tc>
        <w:tc>
          <w:tcPr>
            <w:tcW w:w="4876" w:type="dxa"/>
            <w:hideMark/>
          </w:tcPr>
          <w:p w14:paraId="1F6D182F" w14:textId="77777777" w:rsidR="00FA3419" w:rsidRPr="002A59EB" w:rsidRDefault="00FA3419" w:rsidP="00A60349">
            <w:pPr>
              <w:pStyle w:val="Normal6a"/>
            </w:pPr>
            <w:r w:rsidRPr="002A59EB">
              <w:rPr>
                <w:b/>
                <w:i/>
              </w:rPr>
              <w:t>entfällt</w:t>
            </w:r>
          </w:p>
        </w:tc>
      </w:tr>
      <w:tr w:rsidR="00FA3419" w:rsidRPr="002A59EB" w14:paraId="3DD08F29" w14:textId="77777777" w:rsidTr="00A60349">
        <w:trPr>
          <w:jc w:val="center"/>
        </w:trPr>
        <w:tc>
          <w:tcPr>
            <w:tcW w:w="4876" w:type="dxa"/>
            <w:hideMark/>
          </w:tcPr>
          <w:p w14:paraId="02236B65" w14:textId="77777777" w:rsidR="00FA3419" w:rsidRPr="002A59EB" w:rsidRDefault="00FA3419" w:rsidP="00A60349">
            <w:pPr>
              <w:pStyle w:val="Normal6a"/>
            </w:pPr>
            <w:r w:rsidRPr="002A59EB">
              <w:rPr>
                <w:b/>
                <w:i/>
              </w:rPr>
              <w:t>Gelangt die Kommission nach der Prüfung gemäß Artikel 25a Absatz 4 der Verordnung (EG) Nr. 810/2009 zu der Auffassung, dass der Drittstaat ausreichend kooperiert, wendet der Mitgliedstaat Absatz 3 erneut an.</w:t>
            </w:r>
          </w:p>
        </w:tc>
        <w:tc>
          <w:tcPr>
            <w:tcW w:w="4876" w:type="dxa"/>
          </w:tcPr>
          <w:p w14:paraId="23DBAEE0" w14:textId="77777777" w:rsidR="00FA3419" w:rsidRPr="002A59EB" w:rsidRDefault="00FA3419" w:rsidP="00A60349">
            <w:pPr>
              <w:pStyle w:val="Normal6a"/>
            </w:pPr>
          </w:p>
        </w:tc>
      </w:tr>
      <w:tr w:rsidR="00FA3419" w:rsidRPr="002A59EB" w14:paraId="2121D53E" w14:textId="77777777" w:rsidTr="00A60349">
        <w:trPr>
          <w:jc w:val="center"/>
        </w:trPr>
        <w:tc>
          <w:tcPr>
            <w:tcW w:w="4876" w:type="dxa"/>
            <w:hideMark/>
          </w:tcPr>
          <w:p w14:paraId="0510E2D4" w14:textId="77777777" w:rsidR="00FA3419" w:rsidRPr="002A59EB" w:rsidRDefault="00FA3419" w:rsidP="00A60349">
            <w:pPr>
              <w:pStyle w:val="Normal6a"/>
            </w:pPr>
            <w:r w:rsidRPr="002A59EB">
              <w:rPr>
                <w:b/>
                <w:i/>
              </w:rPr>
              <w:t>Ist die Kommission der Auffassung, dass der betreffende Drittstaat nicht in ausreichendem Maße kooperiert, so kann der Mitgliedstaat weiterhin von der Anwendung des Absatzes 3 absehen</w:t>
            </w:r>
          </w:p>
        </w:tc>
        <w:tc>
          <w:tcPr>
            <w:tcW w:w="4876" w:type="dxa"/>
          </w:tcPr>
          <w:p w14:paraId="73DA84B4" w14:textId="77777777" w:rsidR="00FA3419" w:rsidRPr="002A59EB" w:rsidRDefault="00FA3419" w:rsidP="00A60349">
            <w:pPr>
              <w:pStyle w:val="Normal6a"/>
            </w:pPr>
          </w:p>
        </w:tc>
      </w:tr>
      <w:tr w:rsidR="00FA3419" w:rsidRPr="002A59EB" w14:paraId="1E68A174" w14:textId="77777777" w:rsidTr="00A60349">
        <w:trPr>
          <w:jc w:val="center"/>
        </w:trPr>
        <w:tc>
          <w:tcPr>
            <w:tcW w:w="4876" w:type="dxa"/>
            <w:hideMark/>
          </w:tcPr>
          <w:p w14:paraId="29FE7C13" w14:textId="77777777" w:rsidR="00FA3419" w:rsidRPr="002A59EB" w:rsidRDefault="00FA3419" w:rsidP="00A60349">
            <w:pPr>
              <w:pStyle w:val="Normal6a"/>
            </w:pPr>
            <w:r w:rsidRPr="002A59EB">
              <w:rPr>
                <w:b/>
                <w:i/>
              </w:rPr>
              <w:t>a)</w:t>
            </w:r>
            <w:r w:rsidRPr="002A59EB">
              <w:rPr>
                <w:b/>
                <w:i/>
              </w:rPr>
              <w:tab/>
              <w:t>bis ein zuvor vom Rat gemäß Artikel 25a Absatz 5 der Verordnung (EG) Nr. 810/2009 erlassener Durchführungsrechtsakt aufgehoben oder geändert worden ist;</w:t>
            </w:r>
          </w:p>
        </w:tc>
        <w:tc>
          <w:tcPr>
            <w:tcW w:w="4876" w:type="dxa"/>
          </w:tcPr>
          <w:p w14:paraId="22EAA27F" w14:textId="77777777" w:rsidR="00FA3419" w:rsidRPr="002A59EB" w:rsidRDefault="00FA3419" w:rsidP="00A60349">
            <w:pPr>
              <w:pStyle w:val="Normal6a"/>
            </w:pPr>
          </w:p>
        </w:tc>
      </w:tr>
      <w:tr w:rsidR="00FA3419" w:rsidRPr="002A59EB" w14:paraId="589B4FB4" w14:textId="77777777" w:rsidTr="00A60349">
        <w:trPr>
          <w:jc w:val="center"/>
        </w:trPr>
        <w:tc>
          <w:tcPr>
            <w:tcW w:w="4876" w:type="dxa"/>
            <w:hideMark/>
          </w:tcPr>
          <w:p w14:paraId="2F06A546" w14:textId="77777777" w:rsidR="00FA3419" w:rsidRPr="002A59EB" w:rsidRDefault="00FA3419" w:rsidP="00A60349">
            <w:pPr>
              <w:pStyle w:val="Normal6a"/>
            </w:pPr>
            <w:r w:rsidRPr="002A59EB">
              <w:rPr>
                <w:b/>
                <w:i/>
              </w:rPr>
              <w:t>b)</w:t>
            </w:r>
            <w:r w:rsidRPr="002A59EB">
              <w:rPr>
                <w:b/>
                <w:i/>
              </w:rPr>
              <w:tab/>
              <w:t>bis die Kommission, sollte sie Maßnahmen gemäß Artikel 25a der Verordnung (EG) Nr. 810/2009 nicht für erforderlich halten, in ihrer gemäß Absatz 2 des genannten Artikels durchgeführten Bewertung mitteilt, dass bei der Kooperation mit dem betreffenden Drittstaat wesentliche Änderungen eingetreten sind.</w:t>
            </w:r>
          </w:p>
        </w:tc>
        <w:tc>
          <w:tcPr>
            <w:tcW w:w="4876" w:type="dxa"/>
          </w:tcPr>
          <w:p w14:paraId="2CFF48DF" w14:textId="77777777" w:rsidR="00FA3419" w:rsidRPr="002A59EB" w:rsidRDefault="00FA3419" w:rsidP="00A60349">
            <w:pPr>
              <w:pStyle w:val="Normal6a"/>
            </w:pPr>
          </w:p>
        </w:tc>
      </w:tr>
    </w:tbl>
    <w:p w14:paraId="594D8B2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0EE10E93" w14:textId="77777777" w:rsidR="00FA3419" w:rsidRPr="002A59EB" w:rsidRDefault="00FA3419" w:rsidP="00FA3419">
      <w:r w:rsidRPr="002A59EB">
        <w:rPr>
          <w:rStyle w:val="HideTWBExt"/>
          <w:noProof w:val="0"/>
        </w:rPr>
        <w:t>&lt;/Amend&gt;</w:t>
      </w:r>
    </w:p>
    <w:p w14:paraId="4B5E6E4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270</w:t>
      </w:r>
      <w:r w:rsidRPr="002A59EB">
        <w:rPr>
          <w:rStyle w:val="HideTWBExt"/>
          <w:noProof w:val="0"/>
        </w:rPr>
        <w:t>&lt;/NumAm&gt;</w:t>
      </w:r>
    </w:p>
    <w:p w14:paraId="00B9C8FB"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25FEC38" w14:textId="77777777" w:rsidR="00FA3419" w:rsidRPr="002A59EB" w:rsidRDefault="00FA3419" w:rsidP="00FA3419">
      <w:pPr>
        <w:pStyle w:val="NormalBold"/>
      </w:pPr>
      <w:r w:rsidRPr="002A59EB">
        <w:rPr>
          <w:rStyle w:val="HideTWBExt"/>
          <w:noProof w:val="0"/>
        </w:rPr>
        <w:t>&lt;/RepeatBlock-By&gt;</w:t>
      </w:r>
    </w:p>
    <w:p w14:paraId="64F6128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F31F041" w14:textId="77777777" w:rsidR="00FA3419" w:rsidRPr="002A59EB" w:rsidRDefault="00FA3419" w:rsidP="00FA3419">
      <w:pPr>
        <w:pStyle w:val="NormalBold"/>
      </w:pPr>
      <w:r w:rsidRPr="002A59EB">
        <w:rPr>
          <w:rStyle w:val="HideTWBExt"/>
          <w:noProof w:val="0"/>
        </w:rPr>
        <w:t>&lt;Article&gt;</w:t>
      </w:r>
      <w:r w:rsidRPr="002A59EB">
        <w:t>Artikel 41 – Absatz 4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96A5B94" w14:textId="77777777" w:rsidTr="00A60349">
        <w:trPr>
          <w:trHeight w:val="240"/>
          <w:jc w:val="center"/>
        </w:trPr>
        <w:tc>
          <w:tcPr>
            <w:tcW w:w="9752" w:type="dxa"/>
            <w:gridSpan w:val="2"/>
          </w:tcPr>
          <w:p w14:paraId="49DAC953" w14:textId="77777777" w:rsidR="00FA3419" w:rsidRPr="002A59EB" w:rsidRDefault="00FA3419" w:rsidP="00A60349"/>
        </w:tc>
      </w:tr>
      <w:tr w:rsidR="00FA3419" w:rsidRPr="002A59EB" w14:paraId="2065D8A1" w14:textId="77777777" w:rsidTr="00A60349">
        <w:trPr>
          <w:trHeight w:val="240"/>
          <w:jc w:val="center"/>
        </w:trPr>
        <w:tc>
          <w:tcPr>
            <w:tcW w:w="4876" w:type="dxa"/>
            <w:hideMark/>
          </w:tcPr>
          <w:p w14:paraId="30482238" w14:textId="77777777" w:rsidR="00FA3419" w:rsidRPr="002A59EB" w:rsidRDefault="00FA3419" w:rsidP="00A60349">
            <w:pPr>
              <w:pStyle w:val="AmColumnHeading"/>
            </w:pPr>
            <w:r w:rsidRPr="002A59EB">
              <w:t>Vorschlag der Kommission</w:t>
            </w:r>
          </w:p>
        </w:tc>
        <w:tc>
          <w:tcPr>
            <w:tcW w:w="4876" w:type="dxa"/>
            <w:hideMark/>
          </w:tcPr>
          <w:p w14:paraId="5A5595EF" w14:textId="77777777" w:rsidR="00FA3419" w:rsidRPr="002A59EB" w:rsidRDefault="00FA3419" w:rsidP="00A60349">
            <w:pPr>
              <w:pStyle w:val="AmColumnHeading"/>
            </w:pPr>
            <w:r w:rsidRPr="002A59EB">
              <w:t>Geänderter Text</w:t>
            </w:r>
          </w:p>
        </w:tc>
      </w:tr>
      <w:tr w:rsidR="00FA3419" w:rsidRPr="002A59EB" w14:paraId="0EF73927" w14:textId="77777777" w:rsidTr="00A60349">
        <w:trPr>
          <w:jc w:val="center"/>
        </w:trPr>
        <w:tc>
          <w:tcPr>
            <w:tcW w:w="4876" w:type="dxa"/>
            <w:hideMark/>
          </w:tcPr>
          <w:p w14:paraId="7E34540E" w14:textId="77777777" w:rsidR="00FA3419" w:rsidRPr="002A59EB" w:rsidRDefault="00FA3419" w:rsidP="00A60349">
            <w:pPr>
              <w:pStyle w:val="Normal6a"/>
            </w:pPr>
            <w:r w:rsidRPr="002A59EB">
              <w:t>(4)</w:t>
            </w:r>
            <w:r w:rsidRPr="002A59EB">
              <w:tab/>
              <w:t xml:space="preserve">Ein Mitgliedstaat </w:t>
            </w:r>
            <w:r w:rsidRPr="002A59EB">
              <w:rPr>
                <w:b/>
                <w:i/>
              </w:rPr>
              <w:t>kann beschließen, Absatz 3 nicht</w:t>
            </w:r>
            <w:r w:rsidRPr="002A59EB">
              <w:t xml:space="preserve"> auf Drittstaatsangehörige oder Staatenlose</w:t>
            </w:r>
            <w:r w:rsidRPr="002A59EB">
              <w:rPr>
                <w:b/>
                <w:i/>
              </w:rPr>
              <w:t xml:space="preserve"> anzuwenden</w:t>
            </w:r>
            <w:r w:rsidRPr="002A59EB">
              <w:t>, die ihren gewöhnlichen Aufenthalt in Drittstaaten haben</w:t>
            </w:r>
            <w:r w:rsidRPr="002A59EB">
              <w:rPr>
                <w:b/>
                <w:i/>
              </w:rPr>
              <w:t>,</w:t>
            </w:r>
            <w:r w:rsidRPr="002A59EB">
              <w:t xml:space="preserve"> für die </w:t>
            </w:r>
            <w:r w:rsidRPr="002A59EB">
              <w:rPr>
                <w:b/>
                <w:i/>
              </w:rPr>
              <w:t>dieser Mitgliedstaat der Kommission eine Meldung gemäß Artikel 25a Absatz 3 der Verordnung (EG) Nr. 810/2009 übermittelt hat</w:t>
            </w:r>
            <w:r w:rsidRPr="002A59EB">
              <w:t>.</w:t>
            </w:r>
          </w:p>
        </w:tc>
        <w:tc>
          <w:tcPr>
            <w:tcW w:w="4876" w:type="dxa"/>
            <w:hideMark/>
          </w:tcPr>
          <w:p w14:paraId="38898670" w14:textId="77777777" w:rsidR="00FA3419" w:rsidRPr="002A59EB" w:rsidRDefault="00FA3419" w:rsidP="00A60349">
            <w:pPr>
              <w:pStyle w:val="Normal6a"/>
            </w:pPr>
            <w:r w:rsidRPr="002A59EB">
              <w:t>(4)</w:t>
            </w:r>
            <w:r w:rsidRPr="002A59EB">
              <w:tab/>
              <w:t xml:space="preserve">Ein Mitgliedstaat </w:t>
            </w:r>
            <w:r w:rsidRPr="002A59EB">
              <w:rPr>
                <w:b/>
                <w:i/>
              </w:rPr>
              <w:t>wendet keine Grenzverfahren</w:t>
            </w:r>
            <w:r w:rsidRPr="002A59EB">
              <w:t xml:space="preserve"> auf Drittstaatsangehörige oder Staatenlose </w:t>
            </w:r>
            <w:r w:rsidRPr="002A59EB">
              <w:rPr>
                <w:b/>
                <w:i/>
              </w:rPr>
              <w:t>an</w:t>
            </w:r>
            <w:r w:rsidRPr="002A59EB">
              <w:t xml:space="preserve">, die ihren gewöhnlichen Aufenthalt in Drittstaaten haben </w:t>
            </w:r>
            <w:r w:rsidRPr="002A59EB">
              <w:rPr>
                <w:b/>
                <w:i/>
              </w:rPr>
              <w:t>und</w:t>
            </w:r>
            <w:r w:rsidRPr="002A59EB">
              <w:t xml:space="preserve"> für die </w:t>
            </w:r>
            <w:r w:rsidRPr="002A59EB">
              <w:rPr>
                <w:b/>
                <w:i/>
              </w:rPr>
              <w:t>aufgrund der mangelnden Kooperationsbereitschaft dieser Drittstaaten keine begründete Aussicht auf Rückkehr besteht</w:t>
            </w:r>
            <w:r w:rsidRPr="002A59EB">
              <w:t>.</w:t>
            </w:r>
            <w:r w:rsidRPr="002A59EB">
              <w:rPr>
                <w:b/>
                <w:i/>
              </w:rPr>
              <w:t> </w:t>
            </w:r>
          </w:p>
        </w:tc>
      </w:tr>
    </w:tbl>
    <w:p w14:paraId="3D58451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E5E63FB" w14:textId="77777777" w:rsidR="00FA3419" w:rsidRPr="002A59EB" w:rsidRDefault="00FA3419" w:rsidP="00FA3419">
      <w:r w:rsidRPr="002A59EB">
        <w:rPr>
          <w:rStyle w:val="HideTWBExt"/>
          <w:noProof w:val="0"/>
        </w:rPr>
        <w:t>&lt;/Amend&gt;</w:t>
      </w:r>
    </w:p>
    <w:p w14:paraId="230E855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271</w:t>
      </w:r>
      <w:r w:rsidRPr="002A59EB">
        <w:rPr>
          <w:rStyle w:val="HideTWBExt"/>
          <w:noProof w:val="0"/>
        </w:rPr>
        <w:t>&lt;/NumAm&gt;</w:t>
      </w:r>
    </w:p>
    <w:p w14:paraId="7F1D2307"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BD5C300" w14:textId="77777777" w:rsidR="00FA3419" w:rsidRPr="002A59EB" w:rsidRDefault="00FA3419" w:rsidP="00FA3419">
      <w:pPr>
        <w:pStyle w:val="NormalBold"/>
      </w:pPr>
      <w:r w:rsidRPr="002A59EB">
        <w:rPr>
          <w:rStyle w:val="HideTWBExt"/>
          <w:noProof w:val="0"/>
        </w:rPr>
        <w:t>&lt;/RepeatBlock-By&gt;</w:t>
      </w:r>
    </w:p>
    <w:p w14:paraId="72A6896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9F2FDCD" w14:textId="77777777" w:rsidR="00FA3419" w:rsidRPr="002A59EB" w:rsidRDefault="00FA3419" w:rsidP="00FA3419">
      <w:pPr>
        <w:pStyle w:val="NormalBold"/>
      </w:pPr>
      <w:r w:rsidRPr="002A59EB">
        <w:rPr>
          <w:rStyle w:val="HideTWBExt"/>
          <w:noProof w:val="0"/>
        </w:rPr>
        <w:t>&lt;Article&gt;</w:t>
      </w:r>
      <w:r w:rsidRPr="002A59EB">
        <w:t>Artikel 41 – Absatz 4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BFEDD38" w14:textId="77777777" w:rsidTr="00A60349">
        <w:trPr>
          <w:trHeight w:val="240"/>
          <w:jc w:val="center"/>
        </w:trPr>
        <w:tc>
          <w:tcPr>
            <w:tcW w:w="9752" w:type="dxa"/>
            <w:gridSpan w:val="2"/>
          </w:tcPr>
          <w:p w14:paraId="79FF8E31" w14:textId="77777777" w:rsidR="00FA3419" w:rsidRPr="002A59EB" w:rsidRDefault="00FA3419" w:rsidP="00A60349"/>
        </w:tc>
      </w:tr>
      <w:tr w:rsidR="00FA3419" w:rsidRPr="002A59EB" w14:paraId="0E6BE618" w14:textId="77777777" w:rsidTr="00A60349">
        <w:trPr>
          <w:trHeight w:val="240"/>
          <w:jc w:val="center"/>
        </w:trPr>
        <w:tc>
          <w:tcPr>
            <w:tcW w:w="4876" w:type="dxa"/>
            <w:hideMark/>
          </w:tcPr>
          <w:p w14:paraId="5B798B14" w14:textId="77777777" w:rsidR="00FA3419" w:rsidRPr="002A59EB" w:rsidRDefault="00FA3419" w:rsidP="00A60349">
            <w:pPr>
              <w:pStyle w:val="AmColumnHeading"/>
            </w:pPr>
            <w:r w:rsidRPr="002A59EB">
              <w:t>Vorschlag der Kommission</w:t>
            </w:r>
          </w:p>
        </w:tc>
        <w:tc>
          <w:tcPr>
            <w:tcW w:w="4876" w:type="dxa"/>
            <w:hideMark/>
          </w:tcPr>
          <w:p w14:paraId="60D96105" w14:textId="77777777" w:rsidR="00FA3419" w:rsidRPr="002A59EB" w:rsidRDefault="00FA3419" w:rsidP="00A60349">
            <w:pPr>
              <w:pStyle w:val="AmColumnHeading"/>
            </w:pPr>
            <w:r w:rsidRPr="002A59EB">
              <w:t>Geänderter Text</w:t>
            </w:r>
          </w:p>
        </w:tc>
      </w:tr>
      <w:tr w:rsidR="00FA3419" w:rsidRPr="002A59EB" w14:paraId="51DC36A7" w14:textId="77777777" w:rsidTr="00A60349">
        <w:trPr>
          <w:jc w:val="center"/>
        </w:trPr>
        <w:tc>
          <w:tcPr>
            <w:tcW w:w="4876" w:type="dxa"/>
            <w:hideMark/>
          </w:tcPr>
          <w:p w14:paraId="5C66E210" w14:textId="77777777" w:rsidR="00FA3419" w:rsidRPr="002A59EB" w:rsidRDefault="00FA3419" w:rsidP="00A60349">
            <w:pPr>
              <w:pStyle w:val="Normal6a"/>
            </w:pPr>
            <w:r w:rsidRPr="002A59EB">
              <w:t>(4)</w:t>
            </w:r>
            <w:r w:rsidRPr="002A59EB">
              <w:tab/>
              <w:t xml:space="preserve">Ein Mitgliedstaat </w:t>
            </w:r>
            <w:r w:rsidRPr="002A59EB">
              <w:rPr>
                <w:b/>
                <w:i/>
              </w:rPr>
              <w:t>kann beschließen, Absatz 3 nicht</w:t>
            </w:r>
            <w:r w:rsidRPr="002A59EB">
              <w:t xml:space="preserve"> auf Drittstaatsangehörige oder Staatenlose </w:t>
            </w:r>
            <w:r w:rsidRPr="002A59EB">
              <w:rPr>
                <w:b/>
                <w:i/>
              </w:rPr>
              <w:t>anzuwenden</w:t>
            </w:r>
            <w:r w:rsidRPr="002A59EB">
              <w:t>, die ihren gewöhnlichen Aufenthalt in Drittstaaten haben, für die dieser Mitgliedstaat der Kommission eine Meldung gemäß Artikel 25a Absatz 3 der Verordnung (EG) Nr. 810/2009 übermittelt hat.</w:t>
            </w:r>
          </w:p>
        </w:tc>
        <w:tc>
          <w:tcPr>
            <w:tcW w:w="4876" w:type="dxa"/>
            <w:hideMark/>
          </w:tcPr>
          <w:p w14:paraId="71FB5441" w14:textId="77777777" w:rsidR="00FA3419" w:rsidRPr="002A59EB" w:rsidRDefault="00FA3419" w:rsidP="00A60349">
            <w:pPr>
              <w:pStyle w:val="Normal6a"/>
            </w:pPr>
            <w:r w:rsidRPr="002A59EB">
              <w:t>(4)</w:t>
            </w:r>
            <w:r w:rsidRPr="002A59EB">
              <w:tab/>
              <w:t xml:space="preserve">Ein Mitgliedstaat </w:t>
            </w:r>
            <w:r w:rsidRPr="002A59EB">
              <w:rPr>
                <w:b/>
                <w:i/>
              </w:rPr>
              <w:t>prüft keine Anträge in einem Grenzverfahren in Bezug</w:t>
            </w:r>
            <w:r w:rsidRPr="002A59EB">
              <w:t xml:space="preserve"> auf Drittstaatsangehörige oder Staatenlose, die ihren gewöhnlichen Aufenthalt in Drittstaaten haben, für die dieser Mitgliedstaat der Kommission eine Meldung gemäß Artikel 25a Absatz 3 der Verordnung (EG) Nr. 810/2009 übermittelt hat.</w:t>
            </w:r>
          </w:p>
        </w:tc>
      </w:tr>
    </w:tbl>
    <w:p w14:paraId="0829740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54A501" w14:textId="77777777" w:rsidR="00FA3419" w:rsidRPr="002A59EB" w:rsidRDefault="00FA3419" w:rsidP="00FA3419">
      <w:r w:rsidRPr="002A59EB">
        <w:rPr>
          <w:rStyle w:val="HideTWBExt"/>
          <w:noProof w:val="0"/>
        </w:rPr>
        <w:t>&lt;/Amend&gt;</w:t>
      </w:r>
    </w:p>
    <w:p w14:paraId="1F98197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272</w:t>
      </w:r>
      <w:r w:rsidRPr="002A59EB">
        <w:rPr>
          <w:rStyle w:val="HideTWBExt"/>
          <w:noProof w:val="0"/>
        </w:rPr>
        <w:t>&lt;/NumAm&gt;</w:t>
      </w:r>
    </w:p>
    <w:p w14:paraId="2914C385"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C9D8A07" w14:textId="77777777" w:rsidR="00FA3419" w:rsidRPr="002A59EB" w:rsidRDefault="00FA3419" w:rsidP="00FA3419">
      <w:pPr>
        <w:pStyle w:val="NormalBold"/>
      </w:pPr>
      <w:r w:rsidRPr="002A59EB">
        <w:rPr>
          <w:rStyle w:val="HideTWBExt"/>
          <w:noProof w:val="0"/>
        </w:rPr>
        <w:t>&lt;/RepeatBlock-By&gt;</w:t>
      </w:r>
    </w:p>
    <w:p w14:paraId="62C4F7A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95E661D" w14:textId="77777777" w:rsidR="00FA3419" w:rsidRPr="002A59EB" w:rsidRDefault="00FA3419" w:rsidP="00FA3419">
      <w:pPr>
        <w:pStyle w:val="NormalBold"/>
      </w:pPr>
      <w:r w:rsidRPr="002A59EB">
        <w:rPr>
          <w:rStyle w:val="HideTWBExt"/>
          <w:noProof w:val="0"/>
        </w:rPr>
        <w:t>&lt;Article&gt;</w:t>
      </w:r>
      <w:r w:rsidRPr="002A59EB">
        <w:t>Artikel 41 – Absatz 4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3DF184C" w14:textId="77777777" w:rsidTr="00A60349">
        <w:trPr>
          <w:trHeight w:val="240"/>
          <w:jc w:val="center"/>
        </w:trPr>
        <w:tc>
          <w:tcPr>
            <w:tcW w:w="9752" w:type="dxa"/>
            <w:gridSpan w:val="2"/>
          </w:tcPr>
          <w:p w14:paraId="75803E33" w14:textId="77777777" w:rsidR="00FA3419" w:rsidRPr="002A59EB" w:rsidRDefault="00FA3419" w:rsidP="00A60349"/>
        </w:tc>
      </w:tr>
      <w:tr w:rsidR="00FA3419" w:rsidRPr="002A59EB" w14:paraId="11FD8144" w14:textId="77777777" w:rsidTr="00A60349">
        <w:trPr>
          <w:trHeight w:val="240"/>
          <w:jc w:val="center"/>
        </w:trPr>
        <w:tc>
          <w:tcPr>
            <w:tcW w:w="4876" w:type="dxa"/>
            <w:hideMark/>
          </w:tcPr>
          <w:p w14:paraId="30B3F97F" w14:textId="77777777" w:rsidR="00FA3419" w:rsidRPr="002A59EB" w:rsidRDefault="00FA3419" w:rsidP="00A60349">
            <w:pPr>
              <w:pStyle w:val="AmColumnHeading"/>
            </w:pPr>
            <w:r w:rsidRPr="002A59EB">
              <w:t>Vorschlag der Kommission</w:t>
            </w:r>
          </w:p>
        </w:tc>
        <w:tc>
          <w:tcPr>
            <w:tcW w:w="4876" w:type="dxa"/>
            <w:hideMark/>
          </w:tcPr>
          <w:p w14:paraId="03774778" w14:textId="77777777" w:rsidR="00FA3419" w:rsidRPr="002A59EB" w:rsidRDefault="00FA3419" w:rsidP="00A60349">
            <w:pPr>
              <w:pStyle w:val="AmColumnHeading"/>
            </w:pPr>
            <w:r w:rsidRPr="002A59EB">
              <w:t>Geänderter Text</w:t>
            </w:r>
          </w:p>
        </w:tc>
      </w:tr>
      <w:tr w:rsidR="00FA3419" w:rsidRPr="002A59EB" w14:paraId="68F2C16A" w14:textId="77777777" w:rsidTr="00A60349">
        <w:trPr>
          <w:jc w:val="center"/>
        </w:trPr>
        <w:tc>
          <w:tcPr>
            <w:tcW w:w="4876" w:type="dxa"/>
            <w:hideMark/>
          </w:tcPr>
          <w:p w14:paraId="4554C9CC" w14:textId="77777777" w:rsidR="00FA3419" w:rsidRPr="002A59EB" w:rsidRDefault="00FA3419" w:rsidP="00A60349">
            <w:pPr>
              <w:pStyle w:val="Normal6a"/>
            </w:pPr>
            <w:r w:rsidRPr="002A59EB">
              <w:t>(4)</w:t>
            </w:r>
            <w:r w:rsidRPr="002A59EB">
              <w:tab/>
              <w:t xml:space="preserve">Ein Mitgliedstaat </w:t>
            </w:r>
            <w:r w:rsidRPr="002A59EB">
              <w:rPr>
                <w:b/>
                <w:i/>
              </w:rPr>
              <w:t>kann beschließen, Absatz 3 nicht</w:t>
            </w:r>
            <w:r w:rsidRPr="002A59EB">
              <w:t xml:space="preserve"> auf Drittstaatsangehörige oder Staatenlose </w:t>
            </w:r>
            <w:r w:rsidRPr="002A59EB">
              <w:rPr>
                <w:b/>
                <w:i/>
              </w:rPr>
              <w:t>anzuwenden</w:t>
            </w:r>
            <w:r w:rsidRPr="002A59EB">
              <w:t>, die ihren gewöhnlichen Aufenthalt in Drittstaaten haben, für die dieser Mitgliedstaat der Kommission eine Meldung gemäß Artikel 25a Absatz 3 der Verordnung (EG) Nr. 810/2009 übermittelt hat.</w:t>
            </w:r>
          </w:p>
        </w:tc>
        <w:tc>
          <w:tcPr>
            <w:tcW w:w="4876" w:type="dxa"/>
            <w:hideMark/>
          </w:tcPr>
          <w:p w14:paraId="60CE6482" w14:textId="77777777" w:rsidR="00FA3419" w:rsidRPr="002A59EB" w:rsidRDefault="00FA3419" w:rsidP="00A60349">
            <w:pPr>
              <w:pStyle w:val="Normal6a"/>
            </w:pPr>
            <w:r w:rsidRPr="002A59EB">
              <w:t>(4)</w:t>
            </w:r>
            <w:r w:rsidRPr="002A59EB">
              <w:tab/>
              <w:t xml:space="preserve">Ein Mitgliedstaat </w:t>
            </w:r>
            <w:r w:rsidRPr="002A59EB">
              <w:rPr>
                <w:b/>
                <w:i/>
              </w:rPr>
              <w:t>wendet kein Grenzverfahren</w:t>
            </w:r>
            <w:r w:rsidRPr="002A59EB">
              <w:t xml:space="preserve"> auf Drittstaatsangehörige oder Staatenlose </w:t>
            </w:r>
            <w:r w:rsidRPr="002A59EB">
              <w:rPr>
                <w:b/>
                <w:i/>
              </w:rPr>
              <w:t>an</w:t>
            </w:r>
            <w:r w:rsidRPr="002A59EB">
              <w:t>, die ihren gewöhnlichen Aufenthalt in Drittstaaten haben, für die dieser Mitgliedstaat der Kommission eine Meldung gemäß Artikel 25a Absatz 3 der Verordnung (EG) Nr. 810/2009 übermittelt hat.</w:t>
            </w:r>
          </w:p>
        </w:tc>
      </w:tr>
    </w:tbl>
    <w:p w14:paraId="43F2F8D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B4046B0"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BE4A2D5" w14:textId="77777777" w:rsidR="00FA3419" w:rsidRPr="002A59EB" w:rsidRDefault="00FA3419" w:rsidP="00FA3419">
      <w:pPr>
        <w:pStyle w:val="AmJustText"/>
      </w:pPr>
      <w:r w:rsidRPr="002A59EB">
        <w:t>Da eine rasche Rückkehr in solchen Fällen unwahrscheinlich ist, ist die Anwendung eines Grenzverfahrens sinnlos. Sollte eine Person Anspruch auf internationalen Schutz haben, sollte so schnell wie möglich eine Entscheidung über die Gewährung des Schutzes getroffen werden.</w:t>
      </w:r>
    </w:p>
    <w:p w14:paraId="1D479781" w14:textId="77777777" w:rsidR="00FA3419" w:rsidRPr="002A59EB" w:rsidRDefault="00FA3419" w:rsidP="00FA3419">
      <w:r w:rsidRPr="002A59EB">
        <w:rPr>
          <w:rStyle w:val="HideTWBExt"/>
          <w:noProof w:val="0"/>
        </w:rPr>
        <w:t>&lt;/Amend&gt;</w:t>
      </w:r>
    </w:p>
    <w:p w14:paraId="22923C3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273</w:t>
      </w:r>
      <w:r w:rsidRPr="002A59EB">
        <w:rPr>
          <w:rStyle w:val="HideTWBExt"/>
          <w:noProof w:val="0"/>
        </w:rPr>
        <w:t>&lt;/NumAm&gt;</w:t>
      </w:r>
    </w:p>
    <w:p w14:paraId="5F1BCE82"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8CE3F99" w14:textId="77777777" w:rsidR="00FA3419" w:rsidRPr="002A59EB" w:rsidRDefault="00FA3419" w:rsidP="00FA3419">
      <w:pPr>
        <w:pStyle w:val="NormalBold"/>
      </w:pPr>
      <w:r w:rsidRPr="002A59EB">
        <w:rPr>
          <w:rStyle w:val="HideTWBExt"/>
          <w:noProof w:val="0"/>
        </w:rPr>
        <w:t>&lt;/RepeatBlock-By&gt;</w:t>
      </w:r>
    </w:p>
    <w:p w14:paraId="2B6A996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38C4044" w14:textId="77777777" w:rsidR="00FA3419" w:rsidRPr="002A59EB" w:rsidRDefault="00FA3419" w:rsidP="00FA3419">
      <w:pPr>
        <w:pStyle w:val="NormalBold"/>
      </w:pPr>
      <w:r w:rsidRPr="002A59EB">
        <w:rPr>
          <w:rStyle w:val="HideTWBExt"/>
          <w:noProof w:val="0"/>
        </w:rPr>
        <w:t>&lt;Article&gt;</w:t>
      </w:r>
      <w:r w:rsidRPr="002A59EB">
        <w:t>Artikel 41 – Absatz 4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EBFD1AF" w14:textId="77777777" w:rsidTr="00A60349">
        <w:trPr>
          <w:trHeight w:val="240"/>
          <w:jc w:val="center"/>
        </w:trPr>
        <w:tc>
          <w:tcPr>
            <w:tcW w:w="9752" w:type="dxa"/>
            <w:gridSpan w:val="2"/>
          </w:tcPr>
          <w:p w14:paraId="268A327E" w14:textId="77777777" w:rsidR="00FA3419" w:rsidRPr="002A59EB" w:rsidRDefault="00FA3419" w:rsidP="00A60349"/>
        </w:tc>
      </w:tr>
      <w:tr w:rsidR="00FA3419" w:rsidRPr="002A59EB" w14:paraId="0A6B09BC" w14:textId="77777777" w:rsidTr="00A60349">
        <w:trPr>
          <w:trHeight w:val="240"/>
          <w:jc w:val="center"/>
        </w:trPr>
        <w:tc>
          <w:tcPr>
            <w:tcW w:w="4876" w:type="dxa"/>
            <w:hideMark/>
          </w:tcPr>
          <w:p w14:paraId="3FDBEC1C" w14:textId="77777777" w:rsidR="00FA3419" w:rsidRPr="002A59EB" w:rsidRDefault="00FA3419" w:rsidP="00A60349">
            <w:pPr>
              <w:pStyle w:val="AmColumnHeading"/>
            </w:pPr>
            <w:r w:rsidRPr="002A59EB">
              <w:t>Vorschlag der Kommission</w:t>
            </w:r>
          </w:p>
        </w:tc>
        <w:tc>
          <w:tcPr>
            <w:tcW w:w="4876" w:type="dxa"/>
            <w:hideMark/>
          </w:tcPr>
          <w:p w14:paraId="72FDB739" w14:textId="77777777" w:rsidR="00FA3419" w:rsidRPr="002A59EB" w:rsidRDefault="00FA3419" w:rsidP="00A60349">
            <w:pPr>
              <w:pStyle w:val="AmColumnHeading"/>
            </w:pPr>
            <w:r w:rsidRPr="002A59EB">
              <w:t>Geänderter Text</w:t>
            </w:r>
          </w:p>
        </w:tc>
      </w:tr>
      <w:tr w:rsidR="00FA3419" w:rsidRPr="002A59EB" w14:paraId="76AE2F45" w14:textId="77777777" w:rsidTr="00A60349">
        <w:trPr>
          <w:jc w:val="center"/>
        </w:trPr>
        <w:tc>
          <w:tcPr>
            <w:tcW w:w="4876" w:type="dxa"/>
            <w:hideMark/>
          </w:tcPr>
          <w:p w14:paraId="476126DF" w14:textId="77777777" w:rsidR="00FA3419" w:rsidRPr="002A59EB" w:rsidRDefault="00FA3419" w:rsidP="00A60349">
            <w:pPr>
              <w:pStyle w:val="Normal6a"/>
            </w:pPr>
            <w:r w:rsidRPr="002A59EB">
              <w:rPr>
                <w:b/>
                <w:i/>
              </w:rPr>
              <w:t>Gelangt die Kommission nach der Prüfung gemäß Artikel 25a Absatz 4 der Verordnung (EG) Nr. 810/2009 zu der Auffassung, dass der Drittstaat ausreichend kooperiert, wendet der Mitgliedstaat Absatz 3 erneut an.</w:t>
            </w:r>
          </w:p>
        </w:tc>
        <w:tc>
          <w:tcPr>
            <w:tcW w:w="4876" w:type="dxa"/>
            <w:hideMark/>
          </w:tcPr>
          <w:p w14:paraId="751D0DFA" w14:textId="77777777" w:rsidR="00FA3419" w:rsidRPr="002A59EB" w:rsidRDefault="00FA3419" w:rsidP="00A60349">
            <w:pPr>
              <w:pStyle w:val="Normal6a"/>
            </w:pPr>
            <w:r w:rsidRPr="002A59EB">
              <w:rPr>
                <w:b/>
                <w:i/>
              </w:rPr>
              <w:t>entfällt</w:t>
            </w:r>
          </w:p>
        </w:tc>
      </w:tr>
    </w:tbl>
    <w:p w14:paraId="1358693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1C96CA0" w14:textId="77777777" w:rsidR="00FA3419" w:rsidRPr="002A59EB" w:rsidRDefault="00FA3419" w:rsidP="00FA3419">
      <w:r w:rsidRPr="002A59EB">
        <w:rPr>
          <w:rStyle w:val="HideTWBExt"/>
          <w:noProof w:val="0"/>
        </w:rPr>
        <w:t>&lt;/Amend&gt;</w:t>
      </w:r>
    </w:p>
    <w:p w14:paraId="2013809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274</w:t>
      </w:r>
      <w:r w:rsidRPr="002A59EB">
        <w:rPr>
          <w:rStyle w:val="HideTWBExt"/>
          <w:noProof w:val="0"/>
        </w:rPr>
        <w:t>&lt;/NumAm&gt;</w:t>
      </w:r>
    </w:p>
    <w:p w14:paraId="27386AE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A6A2883" w14:textId="77777777" w:rsidR="00FA3419" w:rsidRPr="002A59EB" w:rsidRDefault="00FA3419" w:rsidP="00FA3419">
      <w:pPr>
        <w:pStyle w:val="NormalBold"/>
      </w:pPr>
      <w:r w:rsidRPr="002A59EB">
        <w:rPr>
          <w:rStyle w:val="HideTWBExt"/>
          <w:noProof w:val="0"/>
        </w:rPr>
        <w:t>&lt;/RepeatBlock-By&gt;</w:t>
      </w:r>
    </w:p>
    <w:p w14:paraId="15A1087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DCDFBF7" w14:textId="77777777" w:rsidR="00FA3419" w:rsidRPr="002A59EB" w:rsidRDefault="00FA3419" w:rsidP="00FA3419">
      <w:pPr>
        <w:pStyle w:val="NormalBold"/>
      </w:pPr>
      <w:r w:rsidRPr="002A59EB">
        <w:rPr>
          <w:rStyle w:val="HideTWBExt"/>
          <w:noProof w:val="0"/>
        </w:rPr>
        <w:t>&lt;Article&gt;</w:t>
      </w:r>
      <w:r w:rsidRPr="002A59EB">
        <w:t>Artikel 41 – Absatz 4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5A33A55" w14:textId="77777777" w:rsidTr="00A60349">
        <w:trPr>
          <w:trHeight w:val="240"/>
          <w:jc w:val="center"/>
        </w:trPr>
        <w:tc>
          <w:tcPr>
            <w:tcW w:w="9752" w:type="dxa"/>
            <w:gridSpan w:val="2"/>
          </w:tcPr>
          <w:p w14:paraId="42482AEA" w14:textId="77777777" w:rsidR="00FA3419" w:rsidRPr="002A59EB" w:rsidRDefault="00FA3419" w:rsidP="00A60349"/>
        </w:tc>
      </w:tr>
      <w:tr w:rsidR="00FA3419" w:rsidRPr="002A59EB" w14:paraId="41EA0856" w14:textId="77777777" w:rsidTr="00A60349">
        <w:trPr>
          <w:trHeight w:val="240"/>
          <w:jc w:val="center"/>
        </w:trPr>
        <w:tc>
          <w:tcPr>
            <w:tcW w:w="4876" w:type="dxa"/>
            <w:hideMark/>
          </w:tcPr>
          <w:p w14:paraId="4201BB3A" w14:textId="77777777" w:rsidR="00FA3419" w:rsidRPr="002A59EB" w:rsidRDefault="00FA3419" w:rsidP="00A60349">
            <w:pPr>
              <w:pStyle w:val="AmColumnHeading"/>
            </w:pPr>
            <w:r w:rsidRPr="002A59EB">
              <w:t>Vorschlag der Kommission</w:t>
            </w:r>
          </w:p>
        </w:tc>
        <w:tc>
          <w:tcPr>
            <w:tcW w:w="4876" w:type="dxa"/>
            <w:hideMark/>
          </w:tcPr>
          <w:p w14:paraId="57786C92" w14:textId="77777777" w:rsidR="00FA3419" w:rsidRPr="002A59EB" w:rsidRDefault="00FA3419" w:rsidP="00A60349">
            <w:pPr>
              <w:pStyle w:val="AmColumnHeading"/>
            </w:pPr>
            <w:r w:rsidRPr="002A59EB">
              <w:t>Geänderter Text</w:t>
            </w:r>
          </w:p>
        </w:tc>
      </w:tr>
      <w:tr w:rsidR="00FA3419" w:rsidRPr="002A59EB" w14:paraId="7086D53D" w14:textId="77777777" w:rsidTr="00A60349">
        <w:trPr>
          <w:jc w:val="center"/>
        </w:trPr>
        <w:tc>
          <w:tcPr>
            <w:tcW w:w="4876" w:type="dxa"/>
            <w:hideMark/>
          </w:tcPr>
          <w:p w14:paraId="4A4EA947" w14:textId="77777777" w:rsidR="00FA3419" w:rsidRPr="002A59EB" w:rsidRDefault="00FA3419" w:rsidP="00A60349">
            <w:pPr>
              <w:pStyle w:val="Normal6a"/>
            </w:pPr>
            <w:r w:rsidRPr="002A59EB">
              <w:rPr>
                <w:b/>
                <w:i/>
              </w:rPr>
              <w:t>Gelangt die Kommission nach der Prüfung gemäß Artikel 25a Absatz 4 der Verordnung (EG) Nr. 810/2009 zu der Auffassung, dass der Drittstaat ausreichend kooperiert, wendet der Mitgliedstaat Absatz 3 erneut an.</w:t>
            </w:r>
          </w:p>
        </w:tc>
        <w:tc>
          <w:tcPr>
            <w:tcW w:w="4876" w:type="dxa"/>
            <w:hideMark/>
          </w:tcPr>
          <w:p w14:paraId="46C0E10F" w14:textId="77777777" w:rsidR="00FA3419" w:rsidRPr="002A59EB" w:rsidRDefault="00FA3419" w:rsidP="00A60349">
            <w:pPr>
              <w:pStyle w:val="Normal6a"/>
            </w:pPr>
            <w:r w:rsidRPr="002A59EB">
              <w:rPr>
                <w:b/>
                <w:i/>
              </w:rPr>
              <w:t>entfällt</w:t>
            </w:r>
          </w:p>
        </w:tc>
      </w:tr>
    </w:tbl>
    <w:p w14:paraId="7FAF685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743A483" w14:textId="77777777" w:rsidR="00FA3419" w:rsidRPr="002A59EB" w:rsidRDefault="00FA3419" w:rsidP="00FA3419">
      <w:r w:rsidRPr="002A59EB">
        <w:rPr>
          <w:rStyle w:val="HideTWBExt"/>
          <w:noProof w:val="0"/>
        </w:rPr>
        <w:t>&lt;/Amend&gt;</w:t>
      </w:r>
    </w:p>
    <w:p w14:paraId="355A565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275</w:t>
      </w:r>
      <w:r w:rsidRPr="002A59EB">
        <w:rPr>
          <w:rStyle w:val="HideTWBExt"/>
          <w:noProof w:val="0"/>
        </w:rPr>
        <w:t>&lt;/NumAm&gt;</w:t>
      </w:r>
    </w:p>
    <w:p w14:paraId="65B01F00" w14:textId="77777777" w:rsidR="00FA3419" w:rsidRPr="002A59EB" w:rsidRDefault="00FA3419" w:rsidP="00FA3419">
      <w:pPr>
        <w:pStyle w:val="NormalBold"/>
      </w:pPr>
      <w:r w:rsidRPr="002A59EB">
        <w:rPr>
          <w:rStyle w:val="HideTWBExt"/>
          <w:noProof w:val="0"/>
        </w:rPr>
        <w:t>&lt;RepeatBlock-By&gt;&lt;Members&gt;</w:t>
      </w:r>
      <w:r w:rsidRPr="002A59EB">
        <w:t>Laura Ferrara</w:t>
      </w:r>
      <w:r w:rsidRPr="002A59EB">
        <w:rPr>
          <w:rStyle w:val="HideTWBExt"/>
          <w:noProof w:val="0"/>
        </w:rPr>
        <w:t>&lt;/Members&gt;</w:t>
      </w:r>
    </w:p>
    <w:p w14:paraId="30A22E73" w14:textId="77777777" w:rsidR="00FA3419" w:rsidRPr="002A59EB" w:rsidRDefault="00FA3419" w:rsidP="00FA3419">
      <w:pPr>
        <w:pStyle w:val="NormalBold"/>
      </w:pPr>
      <w:r w:rsidRPr="002A59EB">
        <w:rPr>
          <w:rStyle w:val="HideTWBExt"/>
          <w:noProof w:val="0"/>
        </w:rPr>
        <w:t>&lt;/RepeatBlock-By&gt;</w:t>
      </w:r>
    </w:p>
    <w:p w14:paraId="58DCB76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67420FD" w14:textId="77777777" w:rsidR="00FA3419" w:rsidRPr="002A59EB" w:rsidRDefault="00FA3419" w:rsidP="00FA3419">
      <w:pPr>
        <w:pStyle w:val="NormalBold"/>
      </w:pPr>
      <w:r w:rsidRPr="002A59EB">
        <w:rPr>
          <w:rStyle w:val="HideTWBExt"/>
          <w:noProof w:val="0"/>
        </w:rPr>
        <w:t>&lt;Article&gt;</w:t>
      </w:r>
      <w:r w:rsidRPr="002A59EB">
        <w:t>Artikel 41 – Absatz 4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24E0EF0" w14:textId="77777777" w:rsidTr="00A60349">
        <w:trPr>
          <w:trHeight w:val="240"/>
          <w:jc w:val="center"/>
        </w:trPr>
        <w:tc>
          <w:tcPr>
            <w:tcW w:w="9752" w:type="dxa"/>
            <w:gridSpan w:val="2"/>
          </w:tcPr>
          <w:p w14:paraId="50226373" w14:textId="77777777" w:rsidR="00FA3419" w:rsidRPr="002A59EB" w:rsidRDefault="00FA3419" w:rsidP="00A60349"/>
        </w:tc>
      </w:tr>
      <w:tr w:rsidR="00FA3419" w:rsidRPr="002A59EB" w14:paraId="2006A0F9" w14:textId="77777777" w:rsidTr="00A60349">
        <w:trPr>
          <w:trHeight w:val="240"/>
          <w:jc w:val="center"/>
        </w:trPr>
        <w:tc>
          <w:tcPr>
            <w:tcW w:w="4876" w:type="dxa"/>
            <w:hideMark/>
          </w:tcPr>
          <w:p w14:paraId="179FF710" w14:textId="77777777" w:rsidR="00FA3419" w:rsidRPr="002A59EB" w:rsidRDefault="00FA3419" w:rsidP="00A60349">
            <w:pPr>
              <w:pStyle w:val="AmColumnHeading"/>
            </w:pPr>
            <w:r w:rsidRPr="002A59EB">
              <w:t>Vorschlag der Kommission</w:t>
            </w:r>
          </w:p>
        </w:tc>
        <w:tc>
          <w:tcPr>
            <w:tcW w:w="4876" w:type="dxa"/>
            <w:hideMark/>
          </w:tcPr>
          <w:p w14:paraId="6ED5ED89" w14:textId="77777777" w:rsidR="00FA3419" w:rsidRPr="002A59EB" w:rsidRDefault="00FA3419" w:rsidP="00A60349">
            <w:pPr>
              <w:pStyle w:val="AmColumnHeading"/>
            </w:pPr>
            <w:r w:rsidRPr="002A59EB">
              <w:t>Geänderter Text</w:t>
            </w:r>
          </w:p>
        </w:tc>
      </w:tr>
      <w:tr w:rsidR="00FA3419" w:rsidRPr="002A59EB" w14:paraId="6B92525A" w14:textId="77777777" w:rsidTr="00A60349">
        <w:trPr>
          <w:jc w:val="center"/>
        </w:trPr>
        <w:tc>
          <w:tcPr>
            <w:tcW w:w="4876" w:type="dxa"/>
            <w:hideMark/>
          </w:tcPr>
          <w:p w14:paraId="395A4234" w14:textId="77777777" w:rsidR="00FA3419" w:rsidRPr="002A59EB" w:rsidRDefault="00FA3419" w:rsidP="00A60349">
            <w:pPr>
              <w:pStyle w:val="Normal6a"/>
            </w:pPr>
            <w:r w:rsidRPr="002A59EB">
              <w:rPr>
                <w:b/>
                <w:i/>
              </w:rPr>
              <w:t>Gelangt die Kommission nach der Prüfung gemäß Artikel 25a Absatz 4 der Verordnung (EG) Nr. 810/2009 zu der Auffassung, dass der Drittstaat ausreichend kooperiert, wendet der Mitgliedstaat Absatz 3 erneut an.</w:t>
            </w:r>
          </w:p>
        </w:tc>
        <w:tc>
          <w:tcPr>
            <w:tcW w:w="4876" w:type="dxa"/>
            <w:hideMark/>
          </w:tcPr>
          <w:p w14:paraId="56AAA53F" w14:textId="77777777" w:rsidR="00FA3419" w:rsidRPr="002A59EB" w:rsidRDefault="00FA3419" w:rsidP="00A60349">
            <w:pPr>
              <w:pStyle w:val="Normal6a"/>
            </w:pPr>
            <w:r w:rsidRPr="002A59EB">
              <w:rPr>
                <w:b/>
                <w:i/>
              </w:rPr>
              <w:t>entfällt</w:t>
            </w:r>
          </w:p>
        </w:tc>
      </w:tr>
    </w:tbl>
    <w:p w14:paraId="676E392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{IT}</w:t>
      </w:r>
      <w:r w:rsidRPr="002A59EB">
        <w:t>it</w:t>
      </w:r>
      <w:r w:rsidRPr="002A59EB">
        <w:rPr>
          <w:rStyle w:val="HideTWBExt"/>
          <w:noProof w:val="0"/>
        </w:rPr>
        <w:t>&lt;/Original&gt;</w:t>
      </w:r>
    </w:p>
    <w:p w14:paraId="0A94AEE6" w14:textId="77777777" w:rsidR="00FA3419" w:rsidRPr="002A59EB" w:rsidRDefault="00FA3419" w:rsidP="00FA3419">
      <w:r w:rsidRPr="002A59EB">
        <w:rPr>
          <w:rStyle w:val="HideTWBExt"/>
          <w:noProof w:val="0"/>
        </w:rPr>
        <w:t>&lt;/Amend&gt;</w:t>
      </w:r>
    </w:p>
    <w:p w14:paraId="6EA6F96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276</w:t>
      </w:r>
      <w:r w:rsidRPr="002A59EB">
        <w:rPr>
          <w:rStyle w:val="HideTWBExt"/>
          <w:noProof w:val="0"/>
        </w:rPr>
        <w:t>&lt;/NumAm&gt;</w:t>
      </w:r>
    </w:p>
    <w:p w14:paraId="16BB215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3F9D0C2" w14:textId="77777777" w:rsidR="00FA3419" w:rsidRPr="002A59EB" w:rsidRDefault="00FA3419" w:rsidP="00FA3419">
      <w:pPr>
        <w:pStyle w:val="NormalBold"/>
      </w:pPr>
      <w:r w:rsidRPr="002A59EB">
        <w:rPr>
          <w:rStyle w:val="HideTWBExt"/>
          <w:noProof w:val="0"/>
        </w:rPr>
        <w:t>&lt;/RepeatBlock-By&gt;</w:t>
      </w:r>
    </w:p>
    <w:p w14:paraId="41CA5C0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B3918D7" w14:textId="77777777" w:rsidR="00FA3419" w:rsidRPr="002A59EB" w:rsidRDefault="00FA3419" w:rsidP="00FA3419">
      <w:pPr>
        <w:pStyle w:val="NormalBold"/>
      </w:pPr>
      <w:r w:rsidRPr="002A59EB">
        <w:rPr>
          <w:rStyle w:val="HideTWBExt"/>
          <w:noProof w:val="0"/>
        </w:rPr>
        <w:t>&lt;Article&gt;</w:t>
      </w:r>
      <w:r w:rsidRPr="002A59EB">
        <w:t>Artikel 41 – Absatz 4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588E9CB" w14:textId="77777777" w:rsidTr="00A60349">
        <w:trPr>
          <w:trHeight w:val="240"/>
          <w:jc w:val="center"/>
        </w:trPr>
        <w:tc>
          <w:tcPr>
            <w:tcW w:w="9752" w:type="dxa"/>
            <w:gridSpan w:val="2"/>
          </w:tcPr>
          <w:p w14:paraId="287AAE99" w14:textId="77777777" w:rsidR="00FA3419" w:rsidRPr="002A59EB" w:rsidRDefault="00FA3419" w:rsidP="00A60349"/>
        </w:tc>
      </w:tr>
      <w:tr w:rsidR="00FA3419" w:rsidRPr="002A59EB" w14:paraId="07C079AA" w14:textId="77777777" w:rsidTr="00A60349">
        <w:trPr>
          <w:trHeight w:val="240"/>
          <w:jc w:val="center"/>
        </w:trPr>
        <w:tc>
          <w:tcPr>
            <w:tcW w:w="4876" w:type="dxa"/>
            <w:hideMark/>
          </w:tcPr>
          <w:p w14:paraId="707DCBC9" w14:textId="77777777" w:rsidR="00FA3419" w:rsidRPr="002A59EB" w:rsidRDefault="00FA3419" w:rsidP="00A60349">
            <w:pPr>
              <w:pStyle w:val="AmColumnHeading"/>
            </w:pPr>
            <w:r w:rsidRPr="002A59EB">
              <w:t>Vorschlag der Kommission</w:t>
            </w:r>
          </w:p>
        </w:tc>
        <w:tc>
          <w:tcPr>
            <w:tcW w:w="4876" w:type="dxa"/>
            <w:hideMark/>
          </w:tcPr>
          <w:p w14:paraId="24FFE352" w14:textId="77777777" w:rsidR="00FA3419" w:rsidRPr="002A59EB" w:rsidRDefault="00FA3419" w:rsidP="00A60349">
            <w:pPr>
              <w:pStyle w:val="AmColumnHeading"/>
            </w:pPr>
            <w:r w:rsidRPr="002A59EB">
              <w:t>Geänderter Text</w:t>
            </w:r>
          </w:p>
        </w:tc>
      </w:tr>
      <w:tr w:rsidR="00FA3419" w:rsidRPr="002A59EB" w14:paraId="49472F9A" w14:textId="77777777" w:rsidTr="00A60349">
        <w:trPr>
          <w:jc w:val="center"/>
        </w:trPr>
        <w:tc>
          <w:tcPr>
            <w:tcW w:w="4876" w:type="dxa"/>
            <w:hideMark/>
          </w:tcPr>
          <w:p w14:paraId="7E081D0F" w14:textId="77777777" w:rsidR="00FA3419" w:rsidRPr="002A59EB" w:rsidRDefault="00FA3419" w:rsidP="00A60349">
            <w:pPr>
              <w:pStyle w:val="Normal6a"/>
            </w:pPr>
            <w:r w:rsidRPr="002A59EB">
              <w:t xml:space="preserve">Gelangt die Kommission nach der Prüfung gemäß Artikel 25a Absatz 4 der Verordnung (EG) Nr. 810/2009 zu der Auffassung, dass der Drittstaat ausreichend kooperiert, </w:t>
            </w:r>
            <w:r w:rsidRPr="002A59EB">
              <w:rPr>
                <w:b/>
                <w:i/>
              </w:rPr>
              <w:t>wendet</w:t>
            </w:r>
            <w:r w:rsidRPr="002A59EB">
              <w:t xml:space="preserve"> der Mitgliedstaat Absatz 3 erneut </w:t>
            </w:r>
            <w:r w:rsidRPr="002A59EB">
              <w:rPr>
                <w:b/>
                <w:i/>
              </w:rPr>
              <w:t>an</w:t>
            </w:r>
            <w:r w:rsidRPr="002A59EB">
              <w:t>.</w:t>
            </w:r>
          </w:p>
        </w:tc>
        <w:tc>
          <w:tcPr>
            <w:tcW w:w="4876" w:type="dxa"/>
            <w:hideMark/>
          </w:tcPr>
          <w:p w14:paraId="184FD265" w14:textId="77777777" w:rsidR="00FA3419" w:rsidRPr="002A59EB" w:rsidRDefault="00FA3419" w:rsidP="00A60349">
            <w:pPr>
              <w:pStyle w:val="Normal6a"/>
            </w:pPr>
            <w:r w:rsidRPr="002A59EB">
              <w:t xml:space="preserve">Gelangt die Kommission nach der Prüfung gemäß Artikel 25a Absatz 4 der Verordnung (EG) Nr. 810/2009 zu der Auffassung, dass der Drittstaat ausreichend kooperiert, </w:t>
            </w:r>
            <w:r w:rsidRPr="002A59EB">
              <w:rPr>
                <w:b/>
                <w:i/>
              </w:rPr>
              <w:t>kann</w:t>
            </w:r>
            <w:r w:rsidRPr="002A59EB">
              <w:t xml:space="preserve"> der Mitgliedstaat Absatz 3 erneut </w:t>
            </w:r>
            <w:r w:rsidRPr="002A59EB">
              <w:rPr>
                <w:b/>
                <w:i/>
              </w:rPr>
              <w:t>anwenden</w:t>
            </w:r>
            <w:r w:rsidRPr="002A59EB">
              <w:t>.</w:t>
            </w:r>
          </w:p>
        </w:tc>
      </w:tr>
    </w:tbl>
    <w:p w14:paraId="4AFA08A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52AC31C" w14:textId="77777777" w:rsidR="00FA3419" w:rsidRPr="002A59EB" w:rsidRDefault="00FA3419" w:rsidP="00FA3419">
      <w:r w:rsidRPr="002A59EB">
        <w:rPr>
          <w:rStyle w:val="HideTWBExt"/>
          <w:noProof w:val="0"/>
        </w:rPr>
        <w:t>&lt;/Amend&gt;</w:t>
      </w:r>
    </w:p>
    <w:p w14:paraId="2E304BE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277</w:t>
      </w:r>
      <w:r w:rsidRPr="002A59EB">
        <w:rPr>
          <w:rStyle w:val="HideTWBExt"/>
          <w:noProof w:val="0"/>
        </w:rPr>
        <w:t>&lt;/NumAm&gt;</w:t>
      </w:r>
    </w:p>
    <w:p w14:paraId="0DDCF374" w14:textId="77777777" w:rsidR="00FA3419" w:rsidRPr="002A59EB" w:rsidRDefault="00FA3419" w:rsidP="00FA3419">
      <w:pPr>
        <w:pStyle w:val="NormalBold"/>
      </w:pPr>
      <w:r w:rsidRPr="002A59EB">
        <w:rPr>
          <w:rStyle w:val="HideTWBExt"/>
          <w:noProof w:val="0"/>
        </w:rPr>
        <w:t>&lt;RepeatBlock-By&gt;&lt;Members&gt;</w:t>
      </w:r>
      <w:r w:rsidRPr="002A59EB">
        <w:t>Laura Ferrara</w:t>
      </w:r>
      <w:r w:rsidRPr="002A59EB">
        <w:rPr>
          <w:rStyle w:val="HideTWBExt"/>
          <w:noProof w:val="0"/>
        </w:rPr>
        <w:t>&lt;/Members&gt;</w:t>
      </w:r>
    </w:p>
    <w:p w14:paraId="70745964" w14:textId="77777777" w:rsidR="00FA3419" w:rsidRPr="002A59EB" w:rsidRDefault="00FA3419" w:rsidP="00FA3419">
      <w:pPr>
        <w:pStyle w:val="NormalBold"/>
      </w:pPr>
      <w:r w:rsidRPr="002A59EB">
        <w:rPr>
          <w:rStyle w:val="HideTWBExt"/>
          <w:noProof w:val="0"/>
        </w:rPr>
        <w:t>&lt;/RepeatBlock-By&gt;</w:t>
      </w:r>
    </w:p>
    <w:p w14:paraId="3A9650A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3A021B5" w14:textId="77777777" w:rsidR="00FA3419" w:rsidRPr="002A59EB" w:rsidRDefault="00FA3419" w:rsidP="00FA3419">
      <w:pPr>
        <w:pStyle w:val="NormalBold"/>
      </w:pPr>
      <w:r w:rsidRPr="002A59EB">
        <w:rPr>
          <w:rStyle w:val="HideTWBExt"/>
          <w:noProof w:val="0"/>
        </w:rPr>
        <w:t>&lt;Article&gt;</w:t>
      </w:r>
      <w:r w:rsidRPr="002A59EB">
        <w:t>Artikel 41 – Absatz 4 – Unterabsatz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499BAB7" w14:textId="77777777" w:rsidTr="00A60349">
        <w:trPr>
          <w:trHeight w:val="240"/>
          <w:jc w:val="center"/>
        </w:trPr>
        <w:tc>
          <w:tcPr>
            <w:tcW w:w="9752" w:type="dxa"/>
            <w:gridSpan w:val="2"/>
          </w:tcPr>
          <w:p w14:paraId="2139E1D7" w14:textId="77777777" w:rsidR="00FA3419" w:rsidRPr="002A59EB" w:rsidRDefault="00FA3419" w:rsidP="00A60349"/>
        </w:tc>
      </w:tr>
      <w:tr w:rsidR="00FA3419" w:rsidRPr="002A59EB" w14:paraId="45D4BF94" w14:textId="77777777" w:rsidTr="00A60349">
        <w:trPr>
          <w:trHeight w:val="240"/>
          <w:jc w:val="center"/>
        </w:trPr>
        <w:tc>
          <w:tcPr>
            <w:tcW w:w="4876" w:type="dxa"/>
            <w:hideMark/>
          </w:tcPr>
          <w:p w14:paraId="589CCE81" w14:textId="77777777" w:rsidR="00FA3419" w:rsidRPr="002A59EB" w:rsidRDefault="00FA3419" w:rsidP="00A60349">
            <w:pPr>
              <w:pStyle w:val="AmColumnHeading"/>
            </w:pPr>
            <w:r w:rsidRPr="002A59EB">
              <w:t>Vorschlag der Kommission</w:t>
            </w:r>
          </w:p>
        </w:tc>
        <w:tc>
          <w:tcPr>
            <w:tcW w:w="4876" w:type="dxa"/>
            <w:hideMark/>
          </w:tcPr>
          <w:p w14:paraId="12AB0468" w14:textId="77777777" w:rsidR="00FA3419" w:rsidRPr="002A59EB" w:rsidRDefault="00FA3419" w:rsidP="00A60349">
            <w:pPr>
              <w:pStyle w:val="AmColumnHeading"/>
            </w:pPr>
            <w:r w:rsidRPr="002A59EB">
              <w:t>Geänderter Text</w:t>
            </w:r>
          </w:p>
        </w:tc>
      </w:tr>
      <w:tr w:rsidR="00FA3419" w:rsidRPr="002A59EB" w14:paraId="62D4342C" w14:textId="77777777" w:rsidTr="00A60349">
        <w:trPr>
          <w:jc w:val="center"/>
        </w:trPr>
        <w:tc>
          <w:tcPr>
            <w:tcW w:w="4876" w:type="dxa"/>
            <w:hideMark/>
          </w:tcPr>
          <w:p w14:paraId="0DC67AA5" w14:textId="77777777" w:rsidR="00FA3419" w:rsidRPr="002A59EB" w:rsidRDefault="00FA3419" w:rsidP="00A60349">
            <w:pPr>
              <w:pStyle w:val="Normal6a"/>
            </w:pPr>
            <w:r w:rsidRPr="002A59EB">
              <w:rPr>
                <w:b/>
                <w:i/>
              </w:rPr>
              <w:t>Ist die Kommission der Auffassung, dass der betreffende Drittstaat nicht in ausreichendem Maße kooperiert, so kann der Mitgliedstaat weiterhin von der Anwendung des Absatzes 3 absehen</w:t>
            </w:r>
          </w:p>
        </w:tc>
        <w:tc>
          <w:tcPr>
            <w:tcW w:w="4876" w:type="dxa"/>
            <w:hideMark/>
          </w:tcPr>
          <w:p w14:paraId="125BB24F" w14:textId="77777777" w:rsidR="00FA3419" w:rsidRPr="002A59EB" w:rsidRDefault="00FA3419" w:rsidP="00A60349">
            <w:pPr>
              <w:pStyle w:val="Normal6a"/>
            </w:pPr>
            <w:r w:rsidRPr="002A59EB">
              <w:rPr>
                <w:b/>
                <w:i/>
              </w:rPr>
              <w:t>entfällt</w:t>
            </w:r>
          </w:p>
        </w:tc>
      </w:tr>
      <w:tr w:rsidR="00FA3419" w:rsidRPr="002A59EB" w14:paraId="2A2C687C" w14:textId="77777777" w:rsidTr="00A60349">
        <w:trPr>
          <w:jc w:val="center"/>
        </w:trPr>
        <w:tc>
          <w:tcPr>
            <w:tcW w:w="4876" w:type="dxa"/>
            <w:hideMark/>
          </w:tcPr>
          <w:p w14:paraId="01E27406" w14:textId="3139F1A9" w:rsidR="00FA3419" w:rsidRPr="002A59EB" w:rsidRDefault="00FA3419" w:rsidP="00A60349">
            <w:pPr>
              <w:pStyle w:val="Normal6a"/>
            </w:pPr>
            <w:r w:rsidRPr="002A59EB">
              <w:rPr>
                <w:b/>
                <w:i/>
              </w:rPr>
              <w:t>a)</w:t>
            </w:r>
            <w:r w:rsidR="00A60349">
              <w:rPr>
                <w:b/>
                <w:i/>
              </w:rPr>
              <w:tab/>
            </w:r>
            <w:r w:rsidRPr="002A59EB">
              <w:rPr>
                <w:b/>
                <w:i/>
              </w:rPr>
              <w:t>bis ein zuvor vom Rat gemäß Artikel 25a Absatz 5 der Verordnung (EG) Nr. 810/2009 erlassener Durchführungsrechtsakt aufgehoben oder geändert worden ist;</w:t>
            </w:r>
          </w:p>
        </w:tc>
        <w:tc>
          <w:tcPr>
            <w:tcW w:w="4876" w:type="dxa"/>
          </w:tcPr>
          <w:p w14:paraId="6789BD34" w14:textId="77777777" w:rsidR="00FA3419" w:rsidRPr="002A59EB" w:rsidRDefault="00FA3419" w:rsidP="00A60349">
            <w:pPr>
              <w:pStyle w:val="Normal6a"/>
            </w:pPr>
          </w:p>
        </w:tc>
      </w:tr>
      <w:tr w:rsidR="00FA3419" w:rsidRPr="002A59EB" w14:paraId="72C2AD12" w14:textId="77777777" w:rsidTr="00A60349">
        <w:trPr>
          <w:jc w:val="center"/>
        </w:trPr>
        <w:tc>
          <w:tcPr>
            <w:tcW w:w="4876" w:type="dxa"/>
            <w:hideMark/>
          </w:tcPr>
          <w:p w14:paraId="04B11971" w14:textId="5C999C05" w:rsidR="00FA3419" w:rsidRPr="002A59EB" w:rsidRDefault="00FA3419" w:rsidP="00A60349">
            <w:pPr>
              <w:pStyle w:val="Normal6a"/>
            </w:pPr>
            <w:r w:rsidRPr="002A59EB">
              <w:rPr>
                <w:b/>
                <w:i/>
              </w:rPr>
              <w:t>b)</w:t>
            </w:r>
            <w:r w:rsidR="00A60349">
              <w:rPr>
                <w:b/>
                <w:i/>
              </w:rPr>
              <w:tab/>
            </w:r>
            <w:r w:rsidRPr="002A59EB">
              <w:rPr>
                <w:b/>
                <w:i/>
              </w:rPr>
              <w:t>bis die Kommission, sollte sie Maßnahmen gemäß Artikel 25a der Verordnung (EG) Nr. 810/2009 nicht für erforderlich halten, in ihrer gemäß Absatz 2 des genannten Artikels durchgeführten Bewertung mitteilt, dass bei der Kooperation mit dem betreffenden Drittstaat wesentliche Änderungen eingetreten sind.</w:t>
            </w:r>
          </w:p>
        </w:tc>
        <w:tc>
          <w:tcPr>
            <w:tcW w:w="4876" w:type="dxa"/>
          </w:tcPr>
          <w:p w14:paraId="1929C6F7" w14:textId="77777777" w:rsidR="00FA3419" w:rsidRPr="002A59EB" w:rsidRDefault="00FA3419" w:rsidP="00A60349">
            <w:pPr>
              <w:pStyle w:val="Normal6a"/>
            </w:pPr>
          </w:p>
        </w:tc>
      </w:tr>
    </w:tbl>
    <w:p w14:paraId="3176865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{IT}</w:t>
      </w:r>
      <w:r w:rsidRPr="002A59EB">
        <w:t>it</w:t>
      </w:r>
      <w:r w:rsidRPr="002A59EB">
        <w:rPr>
          <w:rStyle w:val="HideTWBExt"/>
          <w:noProof w:val="0"/>
        </w:rPr>
        <w:t>&lt;/Original&gt;</w:t>
      </w:r>
    </w:p>
    <w:p w14:paraId="2B0CD315" w14:textId="77777777" w:rsidR="00FA3419" w:rsidRPr="002A59EB" w:rsidRDefault="00FA3419" w:rsidP="00FA3419">
      <w:r w:rsidRPr="002A59EB">
        <w:rPr>
          <w:rStyle w:val="HideTWBExt"/>
          <w:noProof w:val="0"/>
        </w:rPr>
        <w:t>&lt;/Amend&gt;</w:t>
      </w:r>
    </w:p>
    <w:p w14:paraId="61E110F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278</w:t>
      </w:r>
      <w:r w:rsidRPr="002A59EB">
        <w:rPr>
          <w:rStyle w:val="HideTWBExt"/>
          <w:noProof w:val="0"/>
        </w:rPr>
        <w:t>&lt;/NumAm&gt;</w:t>
      </w:r>
    </w:p>
    <w:p w14:paraId="12553FD5"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6B7E8F44" w14:textId="77777777" w:rsidR="00FA3419" w:rsidRPr="002A59EB" w:rsidRDefault="00FA3419" w:rsidP="00FA3419">
      <w:pPr>
        <w:pStyle w:val="NormalBold"/>
      </w:pPr>
      <w:r w:rsidRPr="002A59EB">
        <w:rPr>
          <w:rStyle w:val="HideTWBExt"/>
          <w:noProof w:val="0"/>
        </w:rPr>
        <w:t>&lt;/RepeatBlock-By&gt;</w:t>
      </w:r>
    </w:p>
    <w:p w14:paraId="714B091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6A83B53" w14:textId="77777777" w:rsidR="00FA3419" w:rsidRPr="002A59EB" w:rsidRDefault="00FA3419" w:rsidP="00FA3419">
      <w:pPr>
        <w:pStyle w:val="NormalBold"/>
      </w:pPr>
      <w:r w:rsidRPr="002A59EB">
        <w:rPr>
          <w:rStyle w:val="HideTWBExt"/>
          <w:noProof w:val="0"/>
        </w:rPr>
        <w:t>&lt;Article&gt;</w:t>
      </w:r>
      <w:r w:rsidRPr="002A59EB">
        <w:t>Artikel 41 – Absatz 4 – Unterabsatz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A7B504E" w14:textId="77777777" w:rsidTr="00A60349">
        <w:trPr>
          <w:trHeight w:val="240"/>
          <w:jc w:val="center"/>
        </w:trPr>
        <w:tc>
          <w:tcPr>
            <w:tcW w:w="9752" w:type="dxa"/>
            <w:gridSpan w:val="2"/>
          </w:tcPr>
          <w:p w14:paraId="5EF8D11E" w14:textId="77777777" w:rsidR="00FA3419" w:rsidRPr="002A59EB" w:rsidRDefault="00FA3419" w:rsidP="00A60349"/>
        </w:tc>
      </w:tr>
      <w:tr w:rsidR="00FA3419" w:rsidRPr="002A59EB" w14:paraId="00E06CE3" w14:textId="77777777" w:rsidTr="00A60349">
        <w:trPr>
          <w:trHeight w:val="240"/>
          <w:jc w:val="center"/>
        </w:trPr>
        <w:tc>
          <w:tcPr>
            <w:tcW w:w="4876" w:type="dxa"/>
            <w:hideMark/>
          </w:tcPr>
          <w:p w14:paraId="37C48319" w14:textId="77777777" w:rsidR="00FA3419" w:rsidRPr="002A59EB" w:rsidRDefault="00FA3419" w:rsidP="00A60349">
            <w:pPr>
              <w:pStyle w:val="AmColumnHeading"/>
            </w:pPr>
            <w:r w:rsidRPr="002A59EB">
              <w:t>Vorschlag der Kommission</w:t>
            </w:r>
          </w:p>
        </w:tc>
        <w:tc>
          <w:tcPr>
            <w:tcW w:w="4876" w:type="dxa"/>
            <w:hideMark/>
          </w:tcPr>
          <w:p w14:paraId="08E629DB" w14:textId="77777777" w:rsidR="00FA3419" w:rsidRPr="002A59EB" w:rsidRDefault="00FA3419" w:rsidP="00A60349">
            <w:pPr>
              <w:pStyle w:val="AmColumnHeading"/>
            </w:pPr>
            <w:r w:rsidRPr="002A59EB">
              <w:t>Geänderter Text</w:t>
            </w:r>
          </w:p>
        </w:tc>
      </w:tr>
      <w:tr w:rsidR="00FA3419" w:rsidRPr="002A59EB" w14:paraId="7C2548F1" w14:textId="77777777" w:rsidTr="00A60349">
        <w:trPr>
          <w:trHeight w:val="240"/>
          <w:jc w:val="center"/>
        </w:trPr>
        <w:tc>
          <w:tcPr>
            <w:tcW w:w="4876" w:type="dxa"/>
          </w:tcPr>
          <w:p w14:paraId="3CBDE807" w14:textId="77777777" w:rsidR="00FA3419" w:rsidRPr="002A59EB" w:rsidRDefault="00FA3419" w:rsidP="00A60349">
            <w:pPr>
              <w:pStyle w:val="Normal6a"/>
            </w:pPr>
            <w:r w:rsidRPr="002A59EB">
              <w:rPr>
                <w:b/>
                <w:i/>
              </w:rPr>
              <w:t>Ist die Kommission der Auffassung, dass der betreffende Drittstaat nicht in ausreichendem Maße kooperiert, so kann der Mitgliedstaat weiterhin von der Anwendung des Absatzes 3 absehen</w:t>
            </w:r>
          </w:p>
        </w:tc>
        <w:tc>
          <w:tcPr>
            <w:tcW w:w="4876" w:type="dxa"/>
          </w:tcPr>
          <w:p w14:paraId="5C7B2AC9" w14:textId="77777777" w:rsidR="00FA3419" w:rsidRPr="002A59EB" w:rsidRDefault="00FA3419" w:rsidP="00A60349">
            <w:pPr>
              <w:pStyle w:val="AmColumnHeading"/>
              <w:jc w:val="left"/>
            </w:pPr>
            <w:r w:rsidRPr="002A59EB">
              <w:rPr>
                <w:b/>
              </w:rPr>
              <w:t>entfällt</w:t>
            </w:r>
          </w:p>
        </w:tc>
      </w:tr>
      <w:tr w:rsidR="00FA3419" w:rsidRPr="002A59EB" w14:paraId="1847E7C3" w14:textId="77777777" w:rsidTr="00A60349">
        <w:trPr>
          <w:jc w:val="center"/>
        </w:trPr>
        <w:tc>
          <w:tcPr>
            <w:tcW w:w="4876" w:type="dxa"/>
            <w:hideMark/>
          </w:tcPr>
          <w:p w14:paraId="3D6C4348" w14:textId="77777777" w:rsidR="00FA3419" w:rsidRPr="002A59EB" w:rsidRDefault="00FA3419" w:rsidP="00A60349">
            <w:pPr>
              <w:pStyle w:val="Normal6a"/>
            </w:pPr>
            <w:r w:rsidRPr="002A59EB">
              <w:rPr>
                <w:b/>
                <w:i/>
              </w:rPr>
              <w:t>a)</w:t>
            </w:r>
            <w:r w:rsidRPr="002A59EB">
              <w:tab/>
            </w:r>
            <w:r w:rsidRPr="002A59EB">
              <w:rPr>
                <w:b/>
                <w:i/>
              </w:rPr>
              <w:t>bis ein zuvor vom Rat gemäß Artikel 25a Absatz 5 der Verordnung (EG) Nr. 810/2009 erlassener Durchführungsrechtsakt aufgehoben oder geändert worden ist;</w:t>
            </w:r>
          </w:p>
        </w:tc>
        <w:tc>
          <w:tcPr>
            <w:tcW w:w="4876" w:type="dxa"/>
            <w:hideMark/>
          </w:tcPr>
          <w:p w14:paraId="7D5DF333" w14:textId="77777777" w:rsidR="00FA3419" w:rsidRPr="002A59EB" w:rsidRDefault="00FA3419" w:rsidP="00A60349">
            <w:pPr>
              <w:pStyle w:val="Normal6a"/>
            </w:pPr>
          </w:p>
        </w:tc>
      </w:tr>
      <w:tr w:rsidR="00FA3419" w:rsidRPr="002A59EB" w14:paraId="3CA0274A" w14:textId="77777777" w:rsidTr="00A60349">
        <w:trPr>
          <w:jc w:val="center"/>
        </w:trPr>
        <w:tc>
          <w:tcPr>
            <w:tcW w:w="4876" w:type="dxa"/>
          </w:tcPr>
          <w:p w14:paraId="1992DD9D" w14:textId="77777777" w:rsidR="00FA3419" w:rsidRPr="002A59EB" w:rsidRDefault="00FA3419" w:rsidP="00A60349">
            <w:pPr>
              <w:pStyle w:val="Normal6a"/>
              <w:rPr>
                <w:b/>
                <w:i/>
              </w:rPr>
            </w:pPr>
            <w:r w:rsidRPr="002A59EB">
              <w:rPr>
                <w:b/>
                <w:i/>
              </w:rPr>
              <w:t>b)</w:t>
            </w:r>
            <w:r w:rsidRPr="002A59EB">
              <w:rPr>
                <w:b/>
                <w:i/>
              </w:rPr>
              <w:tab/>
              <w:t>bis die Kommission, sollte sie Maßnahmen gemäß Artikel 25a der Verordnung (EG) Nr. 810/2009 nicht für erforderlich halten, in ihrer gemäß Absatz 2 des genannten Artikels durchgeführten Bewertung mitteilt, dass bei der Kooperation mit dem betreffenden Drittstaat wesentliche Änderungen eingetreten sind.</w:t>
            </w:r>
          </w:p>
        </w:tc>
        <w:tc>
          <w:tcPr>
            <w:tcW w:w="4876" w:type="dxa"/>
          </w:tcPr>
          <w:p w14:paraId="324C853C" w14:textId="77777777" w:rsidR="00FA3419" w:rsidRPr="002A59EB" w:rsidRDefault="00FA3419" w:rsidP="00A60349">
            <w:pPr>
              <w:pStyle w:val="Normal6a"/>
              <w:rPr>
                <w:b/>
                <w:i/>
              </w:rPr>
            </w:pPr>
          </w:p>
        </w:tc>
      </w:tr>
    </w:tbl>
    <w:p w14:paraId="6710093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D3E59D2" w14:textId="77777777" w:rsidR="00FA3419" w:rsidRPr="002A59EB" w:rsidRDefault="00FA3419" w:rsidP="00FA3419">
      <w:r w:rsidRPr="002A59EB">
        <w:rPr>
          <w:rStyle w:val="HideTWBExt"/>
          <w:noProof w:val="0"/>
        </w:rPr>
        <w:t>&lt;/Amend&gt;</w:t>
      </w:r>
    </w:p>
    <w:p w14:paraId="2B421AB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279</w:t>
      </w:r>
      <w:r w:rsidRPr="002A59EB">
        <w:rPr>
          <w:rStyle w:val="HideTWBExt"/>
          <w:noProof w:val="0"/>
        </w:rPr>
        <w:t>&lt;/NumAm&gt;</w:t>
      </w:r>
    </w:p>
    <w:p w14:paraId="2206E77F"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DEBBBE3" w14:textId="77777777" w:rsidR="00FA3419" w:rsidRPr="002A59EB" w:rsidRDefault="00FA3419" w:rsidP="00FA3419">
      <w:pPr>
        <w:pStyle w:val="NormalBold"/>
      </w:pPr>
      <w:r w:rsidRPr="002A59EB">
        <w:rPr>
          <w:rStyle w:val="HideTWBExt"/>
          <w:noProof w:val="0"/>
        </w:rPr>
        <w:t>&lt;/RepeatBlock-By&gt;</w:t>
      </w:r>
    </w:p>
    <w:p w14:paraId="579401F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41CC03D" w14:textId="77777777" w:rsidR="00FA3419" w:rsidRPr="002A59EB" w:rsidRDefault="00FA3419" w:rsidP="00FA3419">
      <w:pPr>
        <w:pStyle w:val="NormalBold"/>
        <w:rPr>
          <w:rStyle w:val="HideTWBExt"/>
          <w:noProof w:val="0"/>
        </w:rPr>
      </w:pPr>
      <w:r w:rsidRPr="002A59EB">
        <w:rPr>
          <w:rStyle w:val="HideTWBExt"/>
          <w:noProof w:val="0"/>
        </w:rPr>
        <w:t>&lt;Article&gt;</w:t>
      </w:r>
      <w:r w:rsidRPr="002A59EB">
        <w:t>Artikel 41 – Absatz 4 – Unterabsatz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EDC4073" w14:textId="77777777" w:rsidTr="00A60349">
        <w:trPr>
          <w:trHeight w:val="240"/>
          <w:jc w:val="center"/>
        </w:trPr>
        <w:tc>
          <w:tcPr>
            <w:tcW w:w="9752" w:type="dxa"/>
            <w:gridSpan w:val="2"/>
          </w:tcPr>
          <w:p w14:paraId="3E07DDFE" w14:textId="77777777" w:rsidR="00FA3419" w:rsidRPr="002A59EB" w:rsidRDefault="00FA3419" w:rsidP="00A60349"/>
        </w:tc>
      </w:tr>
      <w:tr w:rsidR="00FA3419" w:rsidRPr="002A59EB" w14:paraId="305FA756" w14:textId="77777777" w:rsidTr="00A60349">
        <w:trPr>
          <w:trHeight w:val="240"/>
          <w:jc w:val="center"/>
        </w:trPr>
        <w:tc>
          <w:tcPr>
            <w:tcW w:w="4876" w:type="dxa"/>
            <w:hideMark/>
          </w:tcPr>
          <w:p w14:paraId="72A15A2F" w14:textId="77777777" w:rsidR="00FA3419" w:rsidRPr="002A59EB" w:rsidRDefault="00FA3419" w:rsidP="00A60349">
            <w:pPr>
              <w:pStyle w:val="AmColumnHeading"/>
            </w:pPr>
            <w:r w:rsidRPr="002A59EB">
              <w:t>Vorschlag der Kommission</w:t>
            </w:r>
          </w:p>
        </w:tc>
        <w:tc>
          <w:tcPr>
            <w:tcW w:w="4876" w:type="dxa"/>
            <w:hideMark/>
          </w:tcPr>
          <w:p w14:paraId="330DB82F" w14:textId="77777777" w:rsidR="00FA3419" w:rsidRPr="002A59EB" w:rsidRDefault="00FA3419" w:rsidP="00A60349">
            <w:pPr>
              <w:pStyle w:val="AmColumnHeading"/>
            </w:pPr>
            <w:r w:rsidRPr="002A59EB">
              <w:t>Geänderter Text</w:t>
            </w:r>
          </w:p>
        </w:tc>
      </w:tr>
      <w:tr w:rsidR="00FA3419" w:rsidRPr="002A59EB" w14:paraId="0AA681C7" w14:textId="77777777" w:rsidTr="00A60349">
        <w:trPr>
          <w:trHeight w:val="240"/>
          <w:jc w:val="center"/>
        </w:trPr>
        <w:tc>
          <w:tcPr>
            <w:tcW w:w="4876" w:type="dxa"/>
          </w:tcPr>
          <w:p w14:paraId="60A353ED" w14:textId="77777777" w:rsidR="00FA3419" w:rsidRPr="002A59EB" w:rsidRDefault="00FA3419" w:rsidP="00A60349">
            <w:pPr>
              <w:pStyle w:val="Normal6a"/>
            </w:pPr>
            <w:r w:rsidRPr="002A59EB">
              <w:rPr>
                <w:b/>
                <w:i/>
              </w:rPr>
              <w:t>Ist die Kommission der Auffassung, dass der betreffende Drittstaat nicht in ausreichendem Maße kooperiert, so kann der Mitgliedstaat weiterhin von der Anwendung des Absatzes 3 absehen</w:t>
            </w:r>
          </w:p>
        </w:tc>
        <w:tc>
          <w:tcPr>
            <w:tcW w:w="4876" w:type="dxa"/>
          </w:tcPr>
          <w:p w14:paraId="74D78216" w14:textId="77777777" w:rsidR="00FA3419" w:rsidRPr="002A59EB" w:rsidRDefault="00FA3419" w:rsidP="00A60349">
            <w:pPr>
              <w:pStyle w:val="AmColumnHeading"/>
              <w:jc w:val="left"/>
            </w:pPr>
            <w:r w:rsidRPr="002A59EB">
              <w:rPr>
                <w:b/>
              </w:rPr>
              <w:t>entfällt</w:t>
            </w:r>
          </w:p>
        </w:tc>
      </w:tr>
      <w:tr w:rsidR="00FA3419" w:rsidRPr="002A59EB" w14:paraId="54E46E9D" w14:textId="77777777" w:rsidTr="00A60349">
        <w:trPr>
          <w:jc w:val="center"/>
        </w:trPr>
        <w:tc>
          <w:tcPr>
            <w:tcW w:w="4876" w:type="dxa"/>
            <w:hideMark/>
          </w:tcPr>
          <w:p w14:paraId="30CD6578" w14:textId="77777777" w:rsidR="00FA3419" w:rsidRPr="002A59EB" w:rsidRDefault="00FA3419" w:rsidP="00A60349">
            <w:pPr>
              <w:pStyle w:val="Normal6a"/>
            </w:pPr>
            <w:r w:rsidRPr="002A59EB">
              <w:rPr>
                <w:b/>
                <w:i/>
              </w:rPr>
              <w:t>a)</w:t>
            </w:r>
            <w:r w:rsidRPr="002A59EB">
              <w:tab/>
            </w:r>
            <w:r w:rsidRPr="002A59EB">
              <w:rPr>
                <w:b/>
                <w:i/>
              </w:rPr>
              <w:t>bis ein zuvor vom Rat gemäß Artikel 25a Absatz 5 der Verordnung (EG) Nr. 810/2009 erlassener Durchführungsrechtsakt aufgehoben oder geändert worden ist;</w:t>
            </w:r>
          </w:p>
        </w:tc>
        <w:tc>
          <w:tcPr>
            <w:tcW w:w="4876" w:type="dxa"/>
            <w:hideMark/>
          </w:tcPr>
          <w:p w14:paraId="52BA6C95" w14:textId="77777777" w:rsidR="00FA3419" w:rsidRPr="002A59EB" w:rsidRDefault="00FA3419" w:rsidP="00A60349">
            <w:pPr>
              <w:pStyle w:val="Normal6a"/>
            </w:pPr>
          </w:p>
        </w:tc>
      </w:tr>
      <w:tr w:rsidR="00FA3419" w:rsidRPr="002A59EB" w14:paraId="35507A04" w14:textId="77777777" w:rsidTr="00A60349">
        <w:trPr>
          <w:jc w:val="center"/>
        </w:trPr>
        <w:tc>
          <w:tcPr>
            <w:tcW w:w="4876" w:type="dxa"/>
          </w:tcPr>
          <w:p w14:paraId="5A7458BF" w14:textId="77777777" w:rsidR="00FA3419" w:rsidRPr="002A59EB" w:rsidRDefault="00FA3419" w:rsidP="00A60349">
            <w:pPr>
              <w:pStyle w:val="Normal6a"/>
              <w:rPr>
                <w:b/>
                <w:i/>
              </w:rPr>
            </w:pPr>
            <w:r w:rsidRPr="002A59EB">
              <w:rPr>
                <w:b/>
                <w:i/>
              </w:rPr>
              <w:t>b)</w:t>
            </w:r>
            <w:r w:rsidRPr="002A59EB">
              <w:rPr>
                <w:b/>
                <w:i/>
              </w:rPr>
              <w:tab/>
              <w:t>bis die Kommission, sollte sie Maßnahmen gemäß Artikel 25a der Verordnung (EG) Nr. 810/2009 nicht für erforderlich halten, in ihrer gemäß Absatz 2 des genannten Artikels durchgeführten Bewertung mitteilt, dass bei der Kooperation mit dem betreffenden Drittstaat wesentliche Änderungen eingetreten sind.</w:t>
            </w:r>
          </w:p>
        </w:tc>
        <w:tc>
          <w:tcPr>
            <w:tcW w:w="4876" w:type="dxa"/>
          </w:tcPr>
          <w:p w14:paraId="3C7D7DD0" w14:textId="77777777" w:rsidR="00FA3419" w:rsidRPr="002A59EB" w:rsidRDefault="00FA3419" w:rsidP="00A60349">
            <w:pPr>
              <w:pStyle w:val="Normal6a"/>
              <w:rPr>
                <w:b/>
                <w:i/>
              </w:rPr>
            </w:pPr>
          </w:p>
        </w:tc>
      </w:tr>
    </w:tbl>
    <w:p w14:paraId="6B65C30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F863CC" w14:textId="77777777" w:rsidR="00FA3419" w:rsidRPr="002A59EB" w:rsidRDefault="00FA3419" w:rsidP="00FA3419">
      <w:r w:rsidRPr="002A59EB">
        <w:rPr>
          <w:rStyle w:val="HideTWBExt"/>
          <w:noProof w:val="0"/>
        </w:rPr>
        <w:t>&lt;/Amend&gt;</w:t>
      </w:r>
    </w:p>
    <w:p w14:paraId="4CBC2A3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280</w:t>
      </w:r>
      <w:r w:rsidRPr="002A59EB">
        <w:rPr>
          <w:rStyle w:val="HideTWBExt"/>
          <w:noProof w:val="0"/>
        </w:rPr>
        <w:t>&lt;/NumAm&gt;</w:t>
      </w:r>
    </w:p>
    <w:p w14:paraId="69ACA62B"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F6FBB2E" w14:textId="77777777" w:rsidR="00FA3419" w:rsidRPr="002A59EB" w:rsidRDefault="00FA3419" w:rsidP="00FA3419">
      <w:pPr>
        <w:pStyle w:val="NormalBold"/>
      </w:pPr>
      <w:r w:rsidRPr="002A59EB">
        <w:rPr>
          <w:rStyle w:val="HideTWBExt"/>
          <w:noProof w:val="0"/>
        </w:rPr>
        <w:t>&lt;/RepeatBlock-By&gt;</w:t>
      </w:r>
    </w:p>
    <w:p w14:paraId="1C6C9B5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D904B53" w14:textId="77777777" w:rsidR="00FA3419" w:rsidRPr="002A59EB" w:rsidRDefault="00FA3419" w:rsidP="00FA3419">
      <w:pPr>
        <w:pStyle w:val="NormalBold"/>
      </w:pPr>
      <w:r w:rsidRPr="002A59EB">
        <w:rPr>
          <w:rStyle w:val="HideTWBExt"/>
          <w:noProof w:val="0"/>
        </w:rPr>
        <w:t>&lt;Article&gt;</w:t>
      </w:r>
      <w:r w:rsidRPr="002A59EB">
        <w:t>Artikel 41 – Absatz 4 – Unterabsatz 3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1A9A615" w14:textId="77777777" w:rsidTr="00A60349">
        <w:trPr>
          <w:trHeight w:val="240"/>
          <w:jc w:val="center"/>
        </w:trPr>
        <w:tc>
          <w:tcPr>
            <w:tcW w:w="9752" w:type="dxa"/>
            <w:gridSpan w:val="2"/>
          </w:tcPr>
          <w:p w14:paraId="73A66626" w14:textId="77777777" w:rsidR="00FA3419" w:rsidRPr="002A59EB" w:rsidRDefault="00FA3419" w:rsidP="00A60349"/>
        </w:tc>
      </w:tr>
      <w:tr w:rsidR="00FA3419" w:rsidRPr="002A59EB" w14:paraId="5F478F5F" w14:textId="77777777" w:rsidTr="00A60349">
        <w:trPr>
          <w:trHeight w:val="240"/>
          <w:jc w:val="center"/>
        </w:trPr>
        <w:tc>
          <w:tcPr>
            <w:tcW w:w="4876" w:type="dxa"/>
            <w:hideMark/>
          </w:tcPr>
          <w:p w14:paraId="74554B38" w14:textId="77777777" w:rsidR="00FA3419" w:rsidRPr="002A59EB" w:rsidRDefault="00FA3419" w:rsidP="00A60349">
            <w:pPr>
              <w:pStyle w:val="AmColumnHeading"/>
            </w:pPr>
            <w:r w:rsidRPr="002A59EB">
              <w:t>Vorschlag der Kommission</w:t>
            </w:r>
          </w:p>
        </w:tc>
        <w:tc>
          <w:tcPr>
            <w:tcW w:w="4876" w:type="dxa"/>
            <w:hideMark/>
          </w:tcPr>
          <w:p w14:paraId="07338A26" w14:textId="77777777" w:rsidR="00FA3419" w:rsidRPr="002A59EB" w:rsidRDefault="00FA3419" w:rsidP="00A60349">
            <w:pPr>
              <w:pStyle w:val="AmColumnHeading"/>
            </w:pPr>
            <w:r w:rsidRPr="002A59EB">
              <w:t>Geänderter Text</w:t>
            </w:r>
          </w:p>
        </w:tc>
      </w:tr>
      <w:tr w:rsidR="00FA3419" w:rsidRPr="002A59EB" w14:paraId="58CCF5E7" w14:textId="77777777" w:rsidTr="00A60349">
        <w:trPr>
          <w:jc w:val="center"/>
        </w:trPr>
        <w:tc>
          <w:tcPr>
            <w:tcW w:w="4876" w:type="dxa"/>
            <w:hideMark/>
          </w:tcPr>
          <w:p w14:paraId="575418DC" w14:textId="77777777" w:rsidR="00FA3419" w:rsidRPr="002A59EB" w:rsidRDefault="00FA3419" w:rsidP="00A60349">
            <w:pPr>
              <w:pStyle w:val="Normal6a"/>
            </w:pPr>
            <w:r w:rsidRPr="002A59EB">
              <w:t xml:space="preserve">Ist die Kommission der Auffassung, dass der betreffende Drittstaat nicht in ausreichendem Maße kooperiert, so </w:t>
            </w:r>
            <w:r w:rsidRPr="002A59EB">
              <w:rPr>
                <w:b/>
                <w:i/>
              </w:rPr>
              <w:t>kann</w:t>
            </w:r>
            <w:r w:rsidRPr="002A59EB">
              <w:t xml:space="preserve"> der Mitgliedstaat </w:t>
            </w:r>
            <w:r w:rsidRPr="002A59EB">
              <w:rPr>
                <w:b/>
                <w:i/>
              </w:rPr>
              <w:t>weiterhin von der Anwendung des Absatzes 3 absehen</w:t>
            </w:r>
          </w:p>
        </w:tc>
        <w:tc>
          <w:tcPr>
            <w:tcW w:w="4876" w:type="dxa"/>
            <w:hideMark/>
          </w:tcPr>
          <w:p w14:paraId="504A9899" w14:textId="77777777" w:rsidR="00FA3419" w:rsidRPr="002A59EB" w:rsidRDefault="00FA3419" w:rsidP="00A60349">
            <w:pPr>
              <w:pStyle w:val="Normal6a"/>
            </w:pPr>
            <w:r w:rsidRPr="002A59EB">
              <w:t xml:space="preserve">Ist die Kommission der Auffassung, dass der betreffende Drittstaat nicht in ausreichendem Maße kooperiert, so </w:t>
            </w:r>
            <w:r w:rsidRPr="002A59EB">
              <w:rPr>
                <w:b/>
                <w:i/>
              </w:rPr>
              <w:t>wendet</w:t>
            </w:r>
            <w:r w:rsidRPr="002A59EB">
              <w:t xml:space="preserve"> der Mitgliedstaat </w:t>
            </w:r>
            <w:r w:rsidRPr="002A59EB">
              <w:rPr>
                <w:b/>
                <w:i/>
              </w:rPr>
              <w:t>keine Grenzverfahren an,</w:t>
            </w:r>
          </w:p>
        </w:tc>
      </w:tr>
    </w:tbl>
    <w:p w14:paraId="4A02945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0014C8E" w14:textId="77777777" w:rsidR="00FA3419" w:rsidRPr="002A59EB" w:rsidRDefault="00FA3419" w:rsidP="00FA3419">
      <w:r w:rsidRPr="002A59EB">
        <w:rPr>
          <w:rStyle w:val="HideTWBExt"/>
          <w:noProof w:val="0"/>
        </w:rPr>
        <w:t>&lt;/Amend&gt;</w:t>
      </w:r>
    </w:p>
    <w:p w14:paraId="16C672C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281</w:t>
      </w:r>
      <w:r w:rsidRPr="002A59EB">
        <w:rPr>
          <w:rStyle w:val="HideTWBExt"/>
          <w:noProof w:val="0"/>
        </w:rPr>
        <w:t>&lt;/NumAm&gt;</w:t>
      </w:r>
    </w:p>
    <w:p w14:paraId="562DF670"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C53FEBB" w14:textId="77777777" w:rsidR="00FA3419" w:rsidRPr="002A59EB" w:rsidRDefault="00FA3419" w:rsidP="00FA3419">
      <w:pPr>
        <w:pStyle w:val="NormalBold"/>
      </w:pPr>
      <w:r w:rsidRPr="002A59EB">
        <w:rPr>
          <w:rStyle w:val="HideTWBExt"/>
          <w:noProof w:val="0"/>
        </w:rPr>
        <w:t>&lt;/RepeatBlock-By&gt;</w:t>
      </w:r>
    </w:p>
    <w:p w14:paraId="7D600FD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94BB47E" w14:textId="77777777" w:rsidR="00FA3419" w:rsidRPr="002A59EB" w:rsidRDefault="00FA3419" w:rsidP="00FA3419">
      <w:pPr>
        <w:pStyle w:val="NormalBold"/>
      </w:pPr>
      <w:r w:rsidRPr="002A59EB">
        <w:rPr>
          <w:rStyle w:val="HideTWBExt"/>
          <w:noProof w:val="0"/>
        </w:rPr>
        <w:t>&lt;Article&gt;</w:t>
      </w:r>
      <w:r w:rsidRPr="002A59EB">
        <w:t>Artikel 41 – Absatz 4 – Unterabsatz 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A6DBCEE" w14:textId="77777777" w:rsidTr="00A60349">
        <w:trPr>
          <w:trHeight w:val="240"/>
          <w:jc w:val="center"/>
        </w:trPr>
        <w:tc>
          <w:tcPr>
            <w:tcW w:w="9752" w:type="dxa"/>
            <w:gridSpan w:val="2"/>
          </w:tcPr>
          <w:p w14:paraId="18583173" w14:textId="77777777" w:rsidR="00FA3419" w:rsidRPr="002A59EB" w:rsidRDefault="00FA3419" w:rsidP="00A60349"/>
        </w:tc>
      </w:tr>
      <w:tr w:rsidR="00FA3419" w:rsidRPr="002A59EB" w14:paraId="18A682B3" w14:textId="77777777" w:rsidTr="00A60349">
        <w:trPr>
          <w:trHeight w:val="240"/>
          <w:jc w:val="center"/>
        </w:trPr>
        <w:tc>
          <w:tcPr>
            <w:tcW w:w="4876" w:type="dxa"/>
            <w:hideMark/>
          </w:tcPr>
          <w:p w14:paraId="2EF5BA1F" w14:textId="77777777" w:rsidR="00FA3419" w:rsidRPr="002A59EB" w:rsidRDefault="00FA3419" w:rsidP="00A60349">
            <w:pPr>
              <w:pStyle w:val="AmColumnHeading"/>
            </w:pPr>
            <w:r w:rsidRPr="002A59EB">
              <w:t>Vorschlag der Kommission</w:t>
            </w:r>
          </w:p>
        </w:tc>
        <w:tc>
          <w:tcPr>
            <w:tcW w:w="4876" w:type="dxa"/>
            <w:hideMark/>
          </w:tcPr>
          <w:p w14:paraId="23F211ED" w14:textId="77777777" w:rsidR="00FA3419" w:rsidRPr="002A59EB" w:rsidRDefault="00FA3419" w:rsidP="00A60349">
            <w:pPr>
              <w:pStyle w:val="AmColumnHeading"/>
            </w:pPr>
            <w:r w:rsidRPr="002A59EB">
              <w:t>Geänderter Text</w:t>
            </w:r>
          </w:p>
        </w:tc>
      </w:tr>
      <w:tr w:rsidR="00FA3419" w:rsidRPr="002A59EB" w14:paraId="46FEFBFC" w14:textId="77777777" w:rsidTr="00A60349">
        <w:trPr>
          <w:jc w:val="center"/>
        </w:trPr>
        <w:tc>
          <w:tcPr>
            <w:tcW w:w="4876" w:type="dxa"/>
          </w:tcPr>
          <w:p w14:paraId="46F0B916" w14:textId="77777777" w:rsidR="00FA3419" w:rsidRPr="002A59EB" w:rsidRDefault="00FA3419" w:rsidP="00A60349">
            <w:pPr>
              <w:pStyle w:val="Normal6a"/>
            </w:pPr>
          </w:p>
        </w:tc>
        <w:tc>
          <w:tcPr>
            <w:tcW w:w="4876" w:type="dxa"/>
            <w:hideMark/>
          </w:tcPr>
          <w:p w14:paraId="1BF95357" w14:textId="77777777" w:rsidR="00FA3419" w:rsidRPr="002A59EB" w:rsidRDefault="00FA3419" w:rsidP="00A60349">
            <w:pPr>
              <w:pStyle w:val="Normal6a"/>
            </w:pPr>
            <w:r w:rsidRPr="002A59EB">
              <w:rPr>
                <w:b/>
                <w:i/>
              </w:rPr>
              <w:t>Wurde ein Antragsteller einmal vom Grenzverfahren ausgenommen und dem regulären Verfahren zugeführt, sollte dies für das gesamte Verfahren so bleiben.</w:t>
            </w:r>
          </w:p>
        </w:tc>
      </w:tr>
    </w:tbl>
    <w:p w14:paraId="3F15C20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0C2157C" w14:textId="77777777" w:rsidR="00FA3419" w:rsidRPr="002A59EB" w:rsidRDefault="00FA3419" w:rsidP="00FA3419">
      <w:r w:rsidRPr="002A59EB">
        <w:rPr>
          <w:rStyle w:val="HideTWBExt"/>
          <w:noProof w:val="0"/>
        </w:rPr>
        <w:t>&lt;/Amend&gt;</w:t>
      </w:r>
    </w:p>
    <w:p w14:paraId="4394569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282</w:t>
      </w:r>
      <w:r w:rsidRPr="002A59EB">
        <w:rPr>
          <w:rStyle w:val="HideTWBExt"/>
          <w:noProof w:val="0"/>
        </w:rPr>
        <w:t>&lt;/NumAm&gt;</w:t>
      </w:r>
    </w:p>
    <w:p w14:paraId="2CCABACB" w14:textId="77777777" w:rsidR="00FA3419" w:rsidRPr="002A59EB" w:rsidRDefault="00FA3419" w:rsidP="00FA3419">
      <w:pPr>
        <w:pStyle w:val="NormalBold"/>
      </w:pPr>
      <w:r w:rsidRPr="002A59EB">
        <w:rPr>
          <w:rStyle w:val="HideTWBExt"/>
          <w:noProof w:val="0"/>
        </w:rPr>
        <w:t>&lt;RepeatBlock-By&gt;&lt;Members&gt;</w:t>
      </w:r>
      <w:r w:rsidRPr="002A59EB">
        <w:t>Nadine Morano</w:t>
      </w:r>
      <w:r w:rsidRPr="002A59EB">
        <w:rPr>
          <w:rStyle w:val="HideTWBExt"/>
          <w:noProof w:val="0"/>
        </w:rPr>
        <w:t>&lt;/Members&gt;</w:t>
      </w:r>
    </w:p>
    <w:p w14:paraId="786CD2B6" w14:textId="77777777" w:rsidR="00FA3419" w:rsidRPr="002A59EB" w:rsidRDefault="00FA3419" w:rsidP="00FA3419">
      <w:pPr>
        <w:pStyle w:val="NormalBold"/>
      </w:pPr>
      <w:r w:rsidRPr="002A59EB">
        <w:rPr>
          <w:rStyle w:val="HideTWBExt"/>
          <w:noProof w:val="0"/>
        </w:rPr>
        <w:t>&lt;/RepeatBlock-By&gt;</w:t>
      </w:r>
    </w:p>
    <w:p w14:paraId="01DC8F9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57CACD5"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91D7C0F" w14:textId="77777777" w:rsidTr="00A60349">
        <w:trPr>
          <w:trHeight w:val="240"/>
          <w:jc w:val="center"/>
        </w:trPr>
        <w:tc>
          <w:tcPr>
            <w:tcW w:w="9752" w:type="dxa"/>
            <w:gridSpan w:val="2"/>
          </w:tcPr>
          <w:p w14:paraId="1AFF243A" w14:textId="77777777" w:rsidR="00FA3419" w:rsidRPr="002A59EB" w:rsidRDefault="00FA3419" w:rsidP="00A60349"/>
        </w:tc>
      </w:tr>
      <w:tr w:rsidR="00FA3419" w:rsidRPr="002A59EB" w14:paraId="0DB28325" w14:textId="77777777" w:rsidTr="00A60349">
        <w:trPr>
          <w:trHeight w:val="240"/>
          <w:jc w:val="center"/>
        </w:trPr>
        <w:tc>
          <w:tcPr>
            <w:tcW w:w="4876" w:type="dxa"/>
            <w:hideMark/>
          </w:tcPr>
          <w:p w14:paraId="0B2D227B" w14:textId="77777777" w:rsidR="00FA3419" w:rsidRPr="002A59EB" w:rsidRDefault="00FA3419" w:rsidP="00A60349">
            <w:pPr>
              <w:pStyle w:val="AmColumnHeading"/>
            </w:pPr>
            <w:r w:rsidRPr="002A59EB">
              <w:t>Vorschlag der Kommission</w:t>
            </w:r>
          </w:p>
        </w:tc>
        <w:tc>
          <w:tcPr>
            <w:tcW w:w="4876" w:type="dxa"/>
            <w:hideMark/>
          </w:tcPr>
          <w:p w14:paraId="5D908E5E" w14:textId="77777777" w:rsidR="00FA3419" w:rsidRPr="002A59EB" w:rsidRDefault="00FA3419" w:rsidP="00A60349">
            <w:pPr>
              <w:pStyle w:val="AmColumnHeading"/>
            </w:pPr>
            <w:r w:rsidRPr="002A59EB">
              <w:t>Geänderter Text</w:t>
            </w:r>
          </w:p>
        </w:tc>
      </w:tr>
      <w:tr w:rsidR="00FA3419" w:rsidRPr="002A59EB" w14:paraId="618A99D6" w14:textId="77777777" w:rsidTr="00A60349">
        <w:trPr>
          <w:jc w:val="center"/>
        </w:trPr>
        <w:tc>
          <w:tcPr>
            <w:tcW w:w="4876" w:type="dxa"/>
            <w:hideMark/>
          </w:tcPr>
          <w:p w14:paraId="145DD180" w14:textId="77777777" w:rsidR="00FA3419" w:rsidRPr="002A59EB" w:rsidRDefault="00FA3419" w:rsidP="00A60349">
            <w:pPr>
              <w:pStyle w:val="Normal6a"/>
            </w:pPr>
            <w:r w:rsidRPr="002A59EB">
              <w:rPr>
                <w:b/>
                <w:i/>
              </w:rPr>
              <w:t>(5)</w:t>
            </w:r>
            <w:r w:rsidRPr="002A59EB">
              <w:tab/>
            </w:r>
            <w:r w:rsidRPr="002A59EB">
              <w:rPr>
                <w:b/>
                <w:i/>
              </w:rPr>
              <w:t>Das Grenzverfahren darf bei unbegleiteten Minderjährigen und Minderjährigen unter 12 Jahren und ihren Familienangehörigen nur in den in Artikel 40 Absatz 5 Buchstabe b genannten Fällen angewandt werden.</w:t>
            </w:r>
          </w:p>
        </w:tc>
        <w:tc>
          <w:tcPr>
            <w:tcW w:w="4876" w:type="dxa"/>
            <w:hideMark/>
          </w:tcPr>
          <w:p w14:paraId="6E3AD1AC" w14:textId="77777777" w:rsidR="00FA3419" w:rsidRPr="002A59EB" w:rsidRDefault="00FA3419" w:rsidP="00A60349">
            <w:pPr>
              <w:pStyle w:val="Normal6a"/>
            </w:pPr>
            <w:r w:rsidRPr="002A59EB">
              <w:rPr>
                <w:b/>
                <w:i/>
              </w:rPr>
              <w:t>entfällt</w:t>
            </w:r>
          </w:p>
        </w:tc>
      </w:tr>
    </w:tbl>
    <w:p w14:paraId="1D3C856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{FR}</w:t>
      </w:r>
      <w:r w:rsidRPr="002A59EB">
        <w:t>fr</w:t>
      </w:r>
      <w:r w:rsidRPr="002A59EB">
        <w:rPr>
          <w:rStyle w:val="HideTWBExt"/>
          <w:noProof w:val="0"/>
        </w:rPr>
        <w:t>&lt;/Original&gt;</w:t>
      </w:r>
    </w:p>
    <w:p w14:paraId="35D59D86" w14:textId="77777777" w:rsidR="00FA3419" w:rsidRPr="002A59EB" w:rsidRDefault="00FA3419" w:rsidP="00FA3419">
      <w:r w:rsidRPr="002A59EB">
        <w:rPr>
          <w:rStyle w:val="HideTWBExt"/>
          <w:noProof w:val="0"/>
        </w:rPr>
        <w:t>&lt;/Amend&gt;</w:t>
      </w:r>
    </w:p>
    <w:p w14:paraId="6ACC527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283</w:t>
      </w:r>
      <w:r w:rsidRPr="002A59EB">
        <w:rPr>
          <w:rStyle w:val="HideTWBExt"/>
          <w:noProof w:val="0"/>
        </w:rPr>
        <w:t>&lt;/NumAm&gt;</w:t>
      </w:r>
    </w:p>
    <w:p w14:paraId="3B849E3C"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69B73923" w14:textId="77777777" w:rsidR="00FA3419" w:rsidRPr="002A59EB" w:rsidRDefault="00FA3419" w:rsidP="00FA3419">
      <w:pPr>
        <w:pStyle w:val="NormalBold"/>
      </w:pPr>
      <w:r w:rsidRPr="002A59EB">
        <w:rPr>
          <w:rStyle w:val="HideTWBExt"/>
          <w:noProof w:val="0"/>
        </w:rPr>
        <w:t>&lt;/RepeatBlock-By&gt;</w:t>
      </w:r>
    </w:p>
    <w:p w14:paraId="3517EFA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2517769"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8E7BBA1" w14:textId="77777777" w:rsidTr="00A60349">
        <w:trPr>
          <w:trHeight w:val="240"/>
          <w:jc w:val="center"/>
        </w:trPr>
        <w:tc>
          <w:tcPr>
            <w:tcW w:w="9752" w:type="dxa"/>
            <w:gridSpan w:val="2"/>
          </w:tcPr>
          <w:p w14:paraId="3A5EFB9E" w14:textId="77777777" w:rsidR="00FA3419" w:rsidRPr="002A59EB" w:rsidRDefault="00FA3419" w:rsidP="00A60349"/>
        </w:tc>
      </w:tr>
      <w:tr w:rsidR="00FA3419" w:rsidRPr="002A59EB" w14:paraId="66D10164" w14:textId="77777777" w:rsidTr="00A60349">
        <w:trPr>
          <w:trHeight w:val="240"/>
          <w:jc w:val="center"/>
        </w:trPr>
        <w:tc>
          <w:tcPr>
            <w:tcW w:w="4876" w:type="dxa"/>
            <w:hideMark/>
          </w:tcPr>
          <w:p w14:paraId="1D160A86" w14:textId="77777777" w:rsidR="00FA3419" w:rsidRPr="002A59EB" w:rsidRDefault="00FA3419" w:rsidP="00A60349">
            <w:pPr>
              <w:pStyle w:val="AmColumnHeading"/>
            </w:pPr>
            <w:r w:rsidRPr="002A59EB">
              <w:t>Vorschlag der Kommission</w:t>
            </w:r>
          </w:p>
        </w:tc>
        <w:tc>
          <w:tcPr>
            <w:tcW w:w="4876" w:type="dxa"/>
            <w:hideMark/>
          </w:tcPr>
          <w:p w14:paraId="719E73E5" w14:textId="77777777" w:rsidR="00FA3419" w:rsidRPr="002A59EB" w:rsidRDefault="00FA3419" w:rsidP="00A60349">
            <w:pPr>
              <w:pStyle w:val="AmColumnHeading"/>
            </w:pPr>
            <w:r w:rsidRPr="002A59EB">
              <w:t>Geänderter Text</w:t>
            </w:r>
          </w:p>
        </w:tc>
      </w:tr>
      <w:tr w:rsidR="00FA3419" w:rsidRPr="002A59EB" w14:paraId="160C6F7A" w14:textId="77777777" w:rsidTr="00A60349">
        <w:trPr>
          <w:jc w:val="center"/>
        </w:trPr>
        <w:tc>
          <w:tcPr>
            <w:tcW w:w="4876" w:type="dxa"/>
            <w:hideMark/>
          </w:tcPr>
          <w:p w14:paraId="7B2F3410" w14:textId="77777777" w:rsidR="00FA3419" w:rsidRPr="002A59EB" w:rsidRDefault="00FA3419" w:rsidP="00A60349">
            <w:pPr>
              <w:pStyle w:val="Normal6a"/>
            </w:pPr>
            <w:r w:rsidRPr="002A59EB">
              <w:rPr>
                <w:b/>
                <w:i/>
              </w:rPr>
              <w:t>(5)</w:t>
            </w:r>
            <w:r w:rsidRPr="002A59EB">
              <w:tab/>
            </w:r>
            <w:r w:rsidRPr="002A59EB">
              <w:rPr>
                <w:b/>
                <w:i/>
              </w:rPr>
              <w:t>Das Grenzverfahren darf bei unbegleiteten Minderjährigen und Minderjährigen unter 12 Jahren und ihren Familienangehörigen nur in den in Artikel 40 Absatz 5 Buchstabe b genannten Fällen angewandt werden.</w:t>
            </w:r>
          </w:p>
        </w:tc>
        <w:tc>
          <w:tcPr>
            <w:tcW w:w="4876" w:type="dxa"/>
            <w:hideMark/>
          </w:tcPr>
          <w:p w14:paraId="5CED48BD" w14:textId="77777777" w:rsidR="00FA3419" w:rsidRPr="002A59EB" w:rsidRDefault="00FA3419" w:rsidP="00A60349">
            <w:pPr>
              <w:pStyle w:val="Normal6a"/>
            </w:pPr>
            <w:r w:rsidRPr="002A59EB">
              <w:rPr>
                <w:b/>
                <w:i/>
              </w:rPr>
              <w:t>entfällt</w:t>
            </w:r>
          </w:p>
        </w:tc>
      </w:tr>
    </w:tbl>
    <w:p w14:paraId="761D559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5E6A4E03" w14:textId="77777777" w:rsidR="00FA3419" w:rsidRPr="002A59EB" w:rsidRDefault="00FA3419" w:rsidP="00FA3419">
      <w:r w:rsidRPr="002A59EB">
        <w:rPr>
          <w:rStyle w:val="HideTWBExt"/>
          <w:noProof w:val="0"/>
        </w:rPr>
        <w:t>&lt;/Amend&gt;</w:t>
      </w:r>
    </w:p>
    <w:p w14:paraId="1FC61A4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284</w:t>
      </w:r>
      <w:r w:rsidRPr="002A59EB">
        <w:rPr>
          <w:rStyle w:val="HideTWBExt"/>
          <w:noProof w:val="0"/>
        </w:rPr>
        <w:t>&lt;/NumAm&gt;</w:t>
      </w:r>
    </w:p>
    <w:p w14:paraId="0DEAAF7F"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7F5B5A39" w14:textId="77777777" w:rsidR="00FA3419" w:rsidRPr="002A59EB" w:rsidRDefault="00FA3419" w:rsidP="00FA3419">
      <w:pPr>
        <w:pStyle w:val="NormalBold"/>
      </w:pPr>
      <w:r w:rsidRPr="002A59EB">
        <w:rPr>
          <w:rStyle w:val="HideTWBExt"/>
          <w:noProof w:val="0"/>
        </w:rPr>
        <w:t>&lt;/RepeatBlock-By&gt;</w:t>
      </w:r>
    </w:p>
    <w:p w14:paraId="6EA13AA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A544C46"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24C57D5" w14:textId="77777777" w:rsidTr="00A60349">
        <w:trPr>
          <w:trHeight w:val="240"/>
          <w:jc w:val="center"/>
        </w:trPr>
        <w:tc>
          <w:tcPr>
            <w:tcW w:w="9752" w:type="dxa"/>
            <w:gridSpan w:val="2"/>
          </w:tcPr>
          <w:p w14:paraId="4EFEDC0A" w14:textId="77777777" w:rsidR="00FA3419" w:rsidRPr="002A59EB" w:rsidRDefault="00FA3419" w:rsidP="00A60349"/>
        </w:tc>
      </w:tr>
      <w:tr w:rsidR="00FA3419" w:rsidRPr="002A59EB" w14:paraId="2EB4E0A4" w14:textId="77777777" w:rsidTr="00A60349">
        <w:trPr>
          <w:trHeight w:val="240"/>
          <w:jc w:val="center"/>
        </w:trPr>
        <w:tc>
          <w:tcPr>
            <w:tcW w:w="4876" w:type="dxa"/>
            <w:hideMark/>
          </w:tcPr>
          <w:p w14:paraId="65D244F1" w14:textId="77777777" w:rsidR="00FA3419" w:rsidRPr="002A59EB" w:rsidRDefault="00FA3419" w:rsidP="00A60349">
            <w:pPr>
              <w:pStyle w:val="AmColumnHeading"/>
            </w:pPr>
            <w:r w:rsidRPr="002A59EB">
              <w:t>Vorschlag der Kommission</w:t>
            </w:r>
          </w:p>
        </w:tc>
        <w:tc>
          <w:tcPr>
            <w:tcW w:w="4876" w:type="dxa"/>
            <w:hideMark/>
          </w:tcPr>
          <w:p w14:paraId="4EABC517" w14:textId="77777777" w:rsidR="00FA3419" w:rsidRPr="002A59EB" w:rsidRDefault="00FA3419" w:rsidP="00A60349">
            <w:pPr>
              <w:pStyle w:val="AmColumnHeading"/>
            </w:pPr>
            <w:r w:rsidRPr="002A59EB">
              <w:t>Geänderter Text</w:t>
            </w:r>
          </w:p>
        </w:tc>
      </w:tr>
      <w:tr w:rsidR="00FA3419" w:rsidRPr="002A59EB" w14:paraId="4C7106FA" w14:textId="77777777" w:rsidTr="00A60349">
        <w:trPr>
          <w:jc w:val="center"/>
        </w:trPr>
        <w:tc>
          <w:tcPr>
            <w:tcW w:w="4876" w:type="dxa"/>
            <w:hideMark/>
          </w:tcPr>
          <w:p w14:paraId="6C1AD2E2" w14:textId="77777777" w:rsidR="00FA3419" w:rsidRPr="002A59EB" w:rsidRDefault="00FA3419" w:rsidP="00A60349">
            <w:pPr>
              <w:pStyle w:val="Normal6a"/>
            </w:pPr>
            <w:r w:rsidRPr="002A59EB">
              <w:rPr>
                <w:b/>
                <w:i/>
              </w:rPr>
              <w:t>(5)</w:t>
            </w:r>
            <w:r w:rsidRPr="002A59EB">
              <w:tab/>
            </w:r>
            <w:r w:rsidRPr="002A59EB">
              <w:rPr>
                <w:b/>
                <w:i/>
              </w:rPr>
              <w:t>Das Grenzverfahren darf bei unbegleiteten Minderjährigen und Minderjährigen unter 12 Jahren und ihren Familienangehörigen nur in den in Artikel 40 Absatz 5 Buchstabe b genannten Fällen angewandt werden.</w:t>
            </w:r>
          </w:p>
        </w:tc>
        <w:tc>
          <w:tcPr>
            <w:tcW w:w="4876" w:type="dxa"/>
            <w:hideMark/>
          </w:tcPr>
          <w:p w14:paraId="5C192A1A" w14:textId="77777777" w:rsidR="00FA3419" w:rsidRPr="002A59EB" w:rsidRDefault="00FA3419" w:rsidP="00A60349">
            <w:pPr>
              <w:pStyle w:val="Normal6a"/>
            </w:pPr>
            <w:r w:rsidRPr="002A59EB">
              <w:rPr>
                <w:b/>
                <w:i/>
              </w:rPr>
              <w:t>entfällt</w:t>
            </w:r>
          </w:p>
        </w:tc>
      </w:tr>
    </w:tbl>
    <w:p w14:paraId="2725955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7DFE3E1" w14:textId="77777777" w:rsidR="00FA3419" w:rsidRPr="002A59EB" w:rsidRDefault="00FA3419" w:rsidP="00FA3419">
      <w:r w:rsidRPr="002A59EB">
        <w:rPr>
          <w:rStyle w:val="HideTWBExt"/>
          <w:noProof w:val="0"/>
        </w:rPr>
        <w:t>&lt;/Amend&gt;</w:t>
      </w:r>
    </w:p>
    <w:p w14:paraId="6DF4CBC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285</w:t>
      </w:r>
      <w:r w:rsidRPr="002A59EB">
        <w:rPr>
          <w:rStyle w:val="HideTWBExt"/>
          <w:noProof w:val="0"/>
        </w:rPr>
        <w:t>&lt;/NumAm&gt;</w:t>
      </w:r>
    </w:p>
    <w:p w14:paraId="633AD4B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62FEF2CD" w14:textId="77777777" w:rsidR="00FA3419" w:rsidRPr="002A59EB" w:rsidRDefault="00FA3419" w:rsidP="00FA3419">
      <w:pPr>
        <w:pStyle w:val="NormalBold"/>
      </w:pPr>
      <w:r w:rsidRPr="002A59EB">
        <w:rPr>
          <w:rStyle w:val="HideTWBExt"/>
          <w:noProof w:val="0"/>
        </w:rPr>
        <w:t>&lt;/RepeatBlock-By&gt;</w:t>
      </w:r>
    </w:p>
    <w:p w14:paraId="69B5948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60F50F6"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F105AA9" w14:textId="77777777" w:rsidTr="00A60349">
        <w:trPr>
          <w:trHeight w:val="240"/>
          <w:jc w:val="center"/>
        </w:trPr>
        <w:tc>
          <w:tcPr>
            <w:tcW w:w="9752" w:type="dxa"/>
            <w:gridSpan w:val="2"/>
          </w:tcPr>
          <w:p w14:paraId="44A1D25F" w14:textId="77777777" w:rsidR="00FA3419" w:rsidRPr="002A59EB" w:rsidRDefault="00FA3419" w:rsidP="00A60349"/>
        </w:tc>
      </w:tr>
      <w:tr w:rsidR="00FA3419" w:rsidRPr="002A59EB" w14:paraId="144B9DF4" w14:textId="77777777" w:rsidTr="00A60349">
        <w:trPr>
          <w:trHeight w:val="240"/>
          <w:jc w:val="center"/>
        </w:trPr>
        <w:tc>
          <w:tcPr>
            <w:tcW w:w="4876" w:type="dxa"/>
            <w:hideMark/>
          </w:tcPr>
          <w:p w14:paraId="0172B833" w14:textId="77777777" w:rsidR="00FA3419" w:rsidRPr="002A59EB" w:rsidRDefault="00FA3419" w:rsidP="00A60349">
            <w:pPr>
              <w:pStyle w:val="AmColumnHeading"/>
            </w:pPr>
            <w:r w:rsidRPr="002A59EB">
              <w:t>Vorschlag der Kommission</w:t>
            </w:r>
          </w:p>
        </w:tc>
        <w:tc>
          <w:tcPr>
            <w:tcW w:w="4876" w:type="dxa"/>
            <w:hideMark/>
          </w:tcPr>
          <w:p w14:paraId="291135D9" w14:textId="77777777" w:rsidR="00FA3419" w:rsidRPr="002A59EB" w:rsidRDefault="00FA3419" w:rsidP="00A60349">
            <w:pPr>
              <w:pStyle w:val="AmColumnHeading"/>
            </w:pPr>
            <w:r w:rsidRPr="002A59EB">
              <w:t>Geänderter Text</w:t>
            </w:r>
          </w:p>
        </w:tc>
      </w:tr>
      <w:tr w:rsidR="00FA3419" w:rsidRPr="002A59EB" w14:paraId="4E870383" w14:textId="77777777" w:rsidTr="00A60349">
        <w:trPr>
          <w:jc w:val="center"/>
        </w:trPr>
        <w:tc>
          <w:tcPr>
            <w:tcW w:w="4876" w:type="dxa"/>
            <w:hideMark/>
          </w:tcPr>
          <w:p w14:paraId="33F749A2" w14:textId="77777777" w:rsidR="00FA3419" w:rsidRPr="002A59EB" w:rsidRDefault="00FA3419" w:rsidP="00A60349">
            <w:pPr>
              <w:pStyle w:val="Normal6a"/>
            </w:pPr>
            <w:r w:rsidRPr="002A59EB">
              <w:t>(5)</w:t>
            </w:r>
            <w:r w:rsidRPr="002A59EB">
              <w:tab/>
              <w:t>Das Grenzverfahren darf</w:t>
            </w:r>
            <w:r w:rsidRPr="002A59EB">
              <w:rPr>
                <w:b/>
                <w:i/>
              </w:rPr>
              <w:t xml:space="preserve"> bei unbegleiteten Minderjährigen und Minderjährigen unter 12 Jahren und</w:t>
            </w:r>
            <w:r w:rsidRPr="002A59EB">
              <w:t xml:space="preserve"> </w:t>
            </w:r>
            <w:r w:rsidRPr="002A59EB">
              <w:rPr>
                <w:b/>
                <w:i/>
              </w:rPr>
              <w:t>ihren</w:t>
            </w:r>
            <w:r w:rsidRPr="002A59EB">
              <w:t xml:space="preserve"> Familienangehörigen </w:t>
            </w:r>
            <w:r w:rsidRPr="002A59EB">
              <w:rPr>
                <w:b/>
                <w:i/>
              </w:rPr>
              <w:t>nur in den in Artikel 40 Absatz 5 Buchstabe b genannten Fällen</w:t>
            </w:r>
            <w:r w:rsidRPr="002A59EB">
              <w:t xml:space="preserve"> angewandt werden.</w:t>
            </w:r>
          </w:p>
        </w:tc>
        <w:tc>
          <w:tcPr>
            <w:tcW w:w="4876" w:type="dxa"/>
            <w:hideMark/>
          </w:tcPr>
          <w:p w14:paraId="30D09F96" w14:textId="77777777" w:rsidR="00FA3419" w:rsidRPr="002A59EB" w:rsidRDefault="00FA3419" w:rsidP="00A60349">
            <w:pPr>
              <w:pStyle w:val="Normal6a"/>
            </w:pPr>
            <w:r w:rsidRPr="002A59EB">
              <w:t>(5)</w:t>
            </w:r>
            <w:r w:rsidRPr="002A59EB">
              <w:tab/>
            </w:r>
            <w:r w:rsidRPr="002A59EB">
              <w:rPr>
                <w:b/>
                <w:bCs/>
                <w:i/>
                <w:iCs/>
              </w:rPr>
              <w:t>Um das Kindeswohl zu gewährleisten, darf</w:t>
            </w:r>
            <w:r w:rsidRPr="002A59EB">
              <w:rPr>
                <w:b/>
                <w:bCs/>
              </w:rPr>
              <w:t xml:space="preserve"> </w:t>
            </w:r>
            <w:r w:rsidRPr="002A59EB">
              <w:t xml:space="preserve">das Grenzverfahren </w:t>
            </w:r>
            <w:r w:rsidRPr="002A59EB">
              <w:rPr>
                <w:b/>
                <w:i/>
              </w:rPr>
              <w:t>nicht auf unbegleitete Kinder und auf Kinder und ihre</w:t>
            </w:r>
            <w:r w:rsidRPr="002A59EB">
              <w:t xml:space="preserve"> Familienangehörigen angewandt werden.</w:t>
            </w:r>
            <w:r w:rsidRPr="002A59EB">
              <w:rPr>
                <w:b/>
                <w:i/>
              </w:rPr>
              <w:t> </w:t>
            </w:r>
          </w:p>
        </w:tc>
      </w:tr>
    </w:tbl>
    <w:p w14:paraId="2C9E9BC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BCA377E" w14:textId="77777777" w:rsidR="00FA3419" w:rsidRPr="002A59EB" w:rsidRDefault="00FA3419" w:rsidP="00FA3419">
      <w:r w:rsidRPr="002A59EB">
        <w:rPr>
          <w:rStyle w:val="HideTWBExt"/>
          <w:noProof w:val="0"/>
        </w:rPr>
        <w:t>&lt;/Amend&gt;</w:t>
      </w:r>
    </w:p>
    <w:p w14:paraId="4238659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286</w:t>
      </w:r>
      <w:r w:rsidRPr="002A59EB">
        <w:rPr>
          <w:rStyle w:val="HideTWBExt"/>
          <w:noProof w:val="0"/>
        </w:rPr>
        <w:t>&lt;/NumAm&gt;</w:t>
      </w:r>
    </w:p>
    <w:p w14:paraId="089E9978"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47723FE0" w14:textId="77777777" w:rsidR="00FA3419" w:rsidRPr="002A59EB" w:rsidRDefault="00FA3419" w:rsidP="00FA3419">
      <w:pPr>
        <w:pStyle w:val="NormalBold"/>
      </w:pPr>
      <w:r w:rsidRPr="002A59EB">
        <w:rPr>
          <w:rStyle w:val="HideTWBExt"/>
          <w:noProof w:val="0"/>
        </w:rPr>
        <w:t>&lt;/RepeatBlock-By&gt;</w:t>
      </w:r>
    </w:p>
    <w:p w14:paraId="05093F7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ED41F21"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61202BB" w14:textId="77777777" w:rsidTr="00A60349">
        <w:trPr>
          <w:trHeight w:val="240"/>
          <w:jc w:val="center"/>
        </w:trPr>
        <w:tc>
          <w:tcPr>
            <w:tcW w:w="9752" w:type="dxa"/>
            <w:gridSpan w:val="2"/>
          </w:tcPr>
          <w:p w14:paraId="3ABB1499" w14:textId="77777777" w:rsidR="00FA3419" w:rsidRPr="002A59EB" w:rsidRDefault="00FA3419" w:rsidP="00A60349"/>
        </w:tc>
      </w:tr>
      <w:tr w:rsidR="00FA3419" w:rsidRPr="002A59EB" w14:paraId="78E37D43" w14:textId="77777777" w:rsidTr="00A60349">
        <w:trPr>
          <w:trHeight w:val="240"/>
          <w:jc w:val="center"/>
        </w:trPr>
        <w:tc>
          <w:tcPr>
            <w:tcW w:w="4876" w:type="dxa"/>
            <w:hideMark/>
          </w:tcPr>
          <w:p w14:paraId="6BFF8EE8" w14:textId="77777777" w:rsidR="00FA3419" w:rsidRPr="002A59EB" w:rsidRDefault="00FA3419" w:rsidP="00A60349">
            <w:pPr>
              <w:pStyle w:val="AmColumnHeading"/>
            </w:pPr>
            <w:r w:rsidRPr="002A59EB">
              <w:t>Vorschlag der Kommission</w:t>
            </w:r>
          </w:p>
        </w:tc>
        <w:tc>
          <w:tcPr>
            <w:tcW w:w="4876" w:type="dxa"/>
            <w:hideMark/>
          </w:tcPr>
          <w:p w14:paraId="461A455B" w14:textId="77777777" w:rsidR="00FA3419" w:rsidRPr="002A59EB" w:rsidRDefault="00FA3419" w:rsidP="00A60349">
            <w:pPr>
              <w:pStyle w:val="AmColumnHeading"/>
            </w:pPr>
            <w:r w:rsidRPr="002A59EB">
              <w:t>Geänderter Text</w:t>
            </w:r>
          </w:p>
        </w:tc>
      </w:tr>
      <w:tr w:rsidR="00FA3419" w:rsidRPr="002A59EB" w14:paraId="59DF2414" w14:textId="77777777" w:rsidTr="00A60349">
        <w:trPr>
          <w:jc w:val="center"/>
        </w:trPr>
        <w:tc>
          <w:tcPr>
            <w:tcW w:w="4876" w:type="dxa"/>
            <w:hideMark/>
          </w:tcPr>
          <w:p w14:paraId="4A495EF0" w14:textId="77777777" w:rsidR="00FA3419" w:rsidRPr="002A59EB" w:rsidRDefault="00FA3419" w:rsidP="00A60349">
            <w:pPr>
              <w:pStyle w:val="Normal6a"/>
            </w:pPr>
            <w:r w:rsidRPr="002A59EB">
              <w:t>(5)</w:t>
            </w:r>
            <w:r w:rsidRPr="002A59EB">
              <w:tab/>
              <w:t xml:space="preserve">Das Grenzverfahren darf bei unbegleiteten Minderjährigen </w:t>
            </w:r>
            <w:r w:rsidRPr="002A59EB">
              <w:rPr>
                <w:b/>
                <w:i/>
              </w:rPr>
              <w:t>und Minderjährigen unter 12 Jahren und ihren Familienangehörigen</w:t>
            </w:r>
            <w:r w:rsidRPr="002A59EB">
              <w:t xml:space="preserve"> nur in den in Artikel 40 Absatz 5 Buchstabe b genannten Fällen angewandt werden.</w:t>
            </w:r>
          </w:p>
        </w:tc>
        <w:tc>
          <w:tcPr>
            <w:tcW w:w="4876" w:type="dxa"/>
            <w:hideMark/>
          </w:tcPr>
          <w:p w14:paraId="7BCBF0BB" w14:textId="77777777" w:rsidR="00FA3419" w:rsidRPr="002A59EB" w:rsidRDefault="00FA3419" w:rsidP="00A60349">
            <w:pPr>
              <w:pStyle w:val="Normal6a"/>
            </w:pPr>
            <w:r w:rsidRPr="002A59EB">
              <w:t>(5)</w:t>
            </w:r>
            <w:r w:rsidRPr="002A59EB">
              <w:tab/>
              <w:t xml:space="preserve">Das Grenzverfahren darf bei unbegleiteten Minderjährigen nur in den in Artikel 40 Absatz 5 Buchstabe b genannten Fällen angewandt werden. </w:t>
            </w:r>
            <w:r w:rsidRPr="002A59EB">
              <w:rPr>
                <w:b/>
                <w:i/>
              </w:rPr>
              <w:t>Ist das Ergebnis der Untersuchungen zur Bestimmung des Alters nach Artikel 24 oder der medizinischen Untersuchung nach Artikel 23 nicht hinreichend schlüssig, so findet diese Ausnahme keine Anwendung.</w:t>
            </w:r>
          </w:p>
        </w:tc>
      </w:tr>
    </w:tbl>
    <w:p w14:paraId="6077EDB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3E6F571" w14:textId="77777777" w:rsidR="00FA3419" w:rsidRPr="002A59EB" w:rsidRDefault="00FA3419" w:rsidP="00FA3419">
      <w:r w:rsidRPr="002A59EB">
        <w:rPr>
          <w:rStyle w:val="HideTWBExt"/>
          <w:noProof w:val="0"/>
        </w:rPr>
        <w:t>&lt;/Amend&gt;</w:t>
      </w:r>
    </w:p>
    <w:p w14:paraId="611C20E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287</w:t>
      </w:r>
      <w:r w:rsidRPr="002A59EB">
        <w:rPr>
          <w:rStyle w:val="HideTWBExt"/>
          <w:noProof w:val="0"/>
        </w:rPr>
        <w:t>&lt;/NumAm&gt;</w:t>
      </w:r>
    </w:p>
    <w:p w14:paraId="0F2769BB"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60FF1AA" w14:textId="77777777" w:rsidR="00FA3419" w:rsidRPr="002A59EB" w:rsidRDefault="00FA3419" w:rsidP="00FA3419">
      <w:pPr>
        <w:pStyle w:val="NormalBold"/>
      </w:pPr>
      <w:r w:rsidRPr="002A59EB">
        <w:rPr>
          <w:rStyle w:val="HideTWBExt"/>
          <w:noProof w:val="0"/>
        </w:rPr>
        <w:t>&lt;/RepeatBlock-By&gt;</w:t>
      </w:r>
    </w:p>
    <w:p w14:paraId="5CB6F29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185004A"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23C14B" w14:textId="77777777" w:rsidTr="00A60349">
        <w:trPr>
          <w:trHeight w:val="240"/>
          <w:jc w:val="center"/>
        </w:trPr>
        <w:tc>
          <w:tcPr>
            <w:tcW w:w="9752" w:type="dxa"/>
            <w:gridSpan w:val="2"/>
          </w:tcPr>
          <w:p w14:paraId="1668FFA3" w14:textId="77777777" w:rsidR="00FA3419" w:rsidRPr="002A59EB" w:rsidRDefault="00FA3419" w:rsidP="00A60349"/>
        </w:tc>
      </w:tr>
      <w:tr w:rsidR="00FA3419" w:rsidRPr="002A59EB" w14:paraId="1E1B4F92" w14:textId="77777777" w:rsidTr="00A60349">
        <w:trPr>
          <w:trHeight w:val="240"/>
          <w:jc w:val="center"/>
        </w:trPr>
        <w:tc>
          <w:tcPr>
            <w:tcW w:w="4876" w:type="dxa"/>
            <w:hideMark/>
          </w:tcPr>
          <w:p w14:paraId="57BB331C" w14:textId="77777777" w:rsidR="00FA3419" w:rsidRPr="002A59EB" w:rsidRDefault="00FA3419" w:rsidP="00A60349">
            <w:pPr>
              <w:pStyle w:val="AmColumnHeading"/>
            </w:pPr>
            <w:r w:rsidRPr="002A59EB">
              <w:t>Vorschlag der Kommission</w:t>
            </w:r>
          </w:p>
        </w:tc>
        <w:tc>
          <w:tcPr>
            <w:tcW w:w="4876" w:type="dxa"/>
            <w:hideMark/>
          </w:tcPr>
          <w:p w14:paraId="43A4A358" w14:textId="77777777" w:rsidR="00FA3419" w:rsidRPr="002A59EB" w:rsidRDefault="00FA3419" w:rsidP="00A60349">
            <w:pPr>
              <w:pStyle w:val="AmColumnHeading"/>
            </w:pPr>
            <w:r w:rsidRPr="002A59EB">
              <w:t>Geänderter Text</w:t>
            </w:r>
          </w:p>
        </w:tc>
      </w:tr>
      <w:tr w:rsidR="00FA3419" w:rsidRPr="002A59EB" w14:paraId="5FADEF96" w14:textId="77777777" w:rsidTr="00A60349">
        <w:trPr>
          <w:jc w:val="center"/>
        </w:trPr>
        <w:tc>
          <w:tcPr>
            <w:tcW w:w="4876" w:type="dxa"/>
            <w:hideMark/>
          </w:tcPr>
          <w:p w14:paraId="18C85D66" w14:textId="77777777" w:rsidR="00FA3419" w:rsidRPr="002A59EB" w:rsidRDefault="00FA3419" w:rsidP="00A60349">
            <w:pPr>
              <w:pStyle w:val="Normal6a"/>
            </w:pPr>
            <w:r w:rsidRPr="002A59EB">
              <w:t>(5)</w:t>
            </w:r>
            <w:r w:rsidRPr="002A59EB">
              <w:tab/>
              <w:t xml:space="preserve">Das Grenzverfahren darf bei unbegleiteten Minderjährigen </w:t>
            </w:r>
            <w:r w:rsidRPr="002A59EB">
              <w:rPr>
                <w:b/>
                <w:i/>
              </w:rPr>
              <w:t>und</w:t>
            </w:r>
            <w:r w:rsidRPr="002A59EB">
              <w:t xml:space="preserve"> Minderjährigen </w:t>
            </w:r>
            <w:r w:rsidRPr="002A59EB">
              <w:rPr>
                <w:b/>
                <w:i/>
              </w:rPr>
              <w:t>unter 12 Jahren</w:t>
            </w:r>
            <w:r w:rsidRPr="002A59EB">
              <w:t xml:space="preserve"> und ihren Familienangehörigen </w:t>
            </w:r>
            <w:r w:rsidRPr="002A59EB">
              <w:rPr>
                <w:b/>
                <w:i/>
              </w:rPr>
              <w:t>nur in den in Artikel 40 Absatz 5 Buchstabe b genannten Fällen</w:t>
            </w:r>
            <w:r w:rsidRPr="002A59EB">
              <w:t xml:space="preserve"> angewandt werden.</w:t>
            </w:r>
          </w:p>
        </w:tc>
        <w:tc>
          <w:tcPr>
            <w:tcW w:w="4876" w:type="dxa"/>
            <w:hideMark/>
          </w:tcPr>
          <w:p w14:paraId="59B3BEDC" w14:textId="77777777" w:rsidR="00FA3419" w:rsidRPr="002A59EB" w:rsidRDefault="00FA3419" w:rsidP="00A60349">
            <w:pPr>
              <w:pStyle w:val="Normal6a"/>
            </w:pPr>
            <w:r w:rsidRPr="002A59EB">
              <w:t>(5)</w:t>
            </w:r>
            <w:r w:rsidRPr="002A59EB">
              <w:tab/>
              <w:t xml:space="preserve">Das Grenzverfahren darf bei unbegleiteten Minderjährigen </w:t>
            </w:r>
            <w:r w:rsidRPr="002A59EB">
              <w:rPr>
                <w:b/>
                <w:i/>
              </w:rPr>
              <w:t>oder</w:t>
            </w:r>
            <w:r w:rsidRPr="002A59EB">
              <w:t xml:space="preserve"> Minderjährigen und ihren Familienangehörigen </w:t>
            </w:r>
            <w:r w:rsidRPr="002A59EB">
              <w:rPr>
                <w:b/>
                <w:i/>
              </w:rPr>
              <w:t>nicht</w:t>
            </w:r>
            <w:r w:rsidRPr="002A59EB">
              <w:t xml:space="preserve"> angewandt werden.</w:t>
            </w:r>
          </w:p>
        </w:tc>
      </w:tr>
    </w:tbl>
    <w:p w14:paraId="2ECD3C6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2927537" w14:textId="77777777" w:rsidR="00FA3419" w:rsidRPr="002A59EB" w:rsidRDefault="00FA3419" w:rsidP="00FA3419">
      <w:r w:rsidRPr="002A59EB">
        <w:rPr>
          <w:rStyle w:val="HideTWBExt"/>
          <w:noProof w:val="0"/>
        </w:rPr>
        <w:t>&lt;/Amend&gt;</w:t>
      </w:r>
    </w:p>
    <w:p w14:paraId="143BC4C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288</w:t>
      </w:r>
      <w:r w:rsidRPr="002A59EB">
        <w:rPr>
          <w:rStyle w:val="HideTWBExt"/>
          <w:noProof w:val="0"/>
        </w:rPr>
        <w:t>&lt;/NumAm&gt;</w:t>
      </w:r>
    </w:p>
    <w:p w14:paraId="53F9E9FA" w14:textId="77777777" w:rsidR="00FA3419" w:rsidRPr="002A59EB" w:rsidRDefault="00FA3419" w:rsidP="00FA3419">
      <w:pPr>
        <w:pStyle w:val="NormalBold"/>
      </w:pPr>
      <w:r w:rsidRPr="002A59EB">
        <w:rPr>
          <w:rStyle w:val="HideTWBExt"/>
          <w:noProof w:val="0"/>
        </w:rPr>
        <w:t>&lt;RepeatBlock-By&gt;&lt;Members&gt;</w:t>
      </w:r>
      <w:r w:rsidRPr="002A59EB">
        <w:t>Caterina Chinnici, Javier Moreno Sánchez</w:t>
      </w:r>
      <w:r w:rsidRPr="002A59EB">
        <w:rPr>
          <w:rStyle w:val="HideTWBExt"/>
          <w:noProof w:val="0"/>
        </w:rPr>
        <w:t>&lt;/Members&gt;</w:t>
      </w:r>
    </w:p>
    <w:p w14:paraId="3591FF2D" w14:textId="77777777" w:rsidR="00FA3419" w:rsidRPr="002A59EB" w:rsidRDefault="00FA3419" w:rsidP="00FA3419">
      <w:pPr>
        <w:pStyle w:val="NormalBold"/>
      </w:pPr>
      <w:r w:rsidRPr="002A59EB">
        <w:rPr>
          <w:rStyle w:val="HideTWBExt"/>
          <w:noProof w:val="0"/>
        </w:rPr>
        <w:t>&lt;/RepeatBlock-By&gt;</w:t>
      </w:r>
    </w:p>
    <w:p w14:paraId="3CF735A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2D1BBAD"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1BFB49C" w14:textId="77777777" w:rsidTr="00A60349">
        <w:trPr>
          <w:trHeight w:val="240"/>
          <w:jc w:val="center"/>
        </w:trPr>
        <w:tc>
          <w:tcPr>
            <w:tcW w:w="9752" w:type="dxa"/>
            <w:gridSpan w:val="2"/>
          </w:tcPr>
          <w:p w14:paraId="7319D9A6" w14:textId="77777777" w:rsidR="00FA3419" w:rsidRPr="002A59EB" w:rsidRDefault="00FA3419" w:rsidP="00A60349"/>
        </w:tc>
      </w:tr>
      <w:tr w:rsidR="00FA3419" w:rsidRPr="002A59EB" w14:paraId="5D91FEBF" w14:textId="77777777" w:rsidTr="00A60349">
        <w:trPr>
          <w:trHeight w:val="240"/>
          <w:jc w:val="center"/>
        </w:trPr>
        <w:tc>
          <w:tcPr>
            <w:tcW w:w="4876" w:type="dxa"/>
            <w:hideMark/>
          </w:tcPr>
          <w:p w14:paraId="72808F86" w14:textId="77777777" w:rsidR="00FA3419" w:rsidRPr="002A59EB" w:rsidRDefault="00FA3419" w:rsidP="00A60349">
            <w:pPr>
              <w:pStyle w:val="AmColumnHeading"/>
            </w:pPr>
            <w:r w:rsidRPr="002A59EB">
              <w:t>Vorschlag der Kommission</w:t>
            </w:r>
          </w:p>
        </w:tc>
        <w:tc>
          <w:tcPr>
            <w:tcW w:w="4876" w:type="dxa"/>
            <w:hideMark/>
          </w:tcPr>
          <w:p w14:paraId="490EF320" w14:textId="77777777" w:rsidR="00FA3419" w:rsidRPr="002A59EB" w:rsidRDefault="00FA3419" w:rsidP="00A60349">
            <w:pPr>
              <w:pStyle w:val="AmColumnHeading"/>
            </w:pPr>
            <w:r w:rsidRPr="002A59EB">
              <w:t>Geänderter Text</w:t>
            </w:r>
          </w:p>
        </w:tc>
      </w:tr>
      <w:tr w:rsidR="00FA3419" w:rsidRPr="002A59EB" w14:paraId="49954366" w14:textId="77777777" w:rsidTr="00A60349">
        <w:trPr>
          <w:jc w:val="center"/>
        </w:trPr>
        <w:tc>
          <w:tcPr>
            <w:tcW w:w="4876" w:type="dxa"/>
            <w:hideMark/>
          </w:tcPr>
          <w:p w14:paraId="44E6C359" w14:textId="77777777" w:rsidR="00FA3419" w:rsidRPr="002A59EB" w:rsidRDefault="00FA3419" w:rsidP="00A60349">
            <w:pPr>
              <w:pStyle w:val="Normal6a"/>
            </w:pPr>
            <w:r w:rsidRPr="002A59EB">
              <w:t>(5)</w:t>
            </w:r>
            <w:r w:rsidRPr="002A59EB">
              <w:tab/>
              <w:t xml:space="preserve">Das Grenzverfahren darf bei unbegleiteten Minderjährigen und Minderjährigen </w:t>
            </w:r>
            <w:r w:rsidRPr="002A59EB">
              <w:rPr>
                <w:b/>
                <w:i/>
              </w:rPr>
              <w:t>unter 12 Jahren</w:t>
            </w:r>
            <w:r w:rsidRPr="002A59EB">
              <w:t xml:space="preserve"> und ihren Familienangehörigen </w:t>
            </w:r>
            <w:r w:rsidRPr="002A59EB">
              <w:rPr>
                <w:b/>
                <w:i/>
              </w:rPr>
              <w:t>nur in den in Artikel 40 Absatz 5 Buchstabe b genannten Fällen</w:t>
            </w:r>
            <w:r w:rsidRPr="002A59EB">
              <w:t xml:space="preserve"> angewandt werden.</w:t>
            </w:r>
          </w:p>
        </w:tc>
        <w:tc>
          <w:tcPr>
            <w:tcW w:w="4876" w:type="dxa"/>
            <w:hideMark/>
          </w:tcPr>
          <w:p w14:paraId="63E0FEA1" w14:textId="77777777" w:rsidR="00FA3419" w:rsidRPr="002A59EB" w:rsidRDefault="00FA3419" w:rsidP="00A60349">
            <w:pPr>
              <w:pStyle w:val="Normal6a"/>
            </w:pPr>
            <w:r w:rsidRPr="002A59EB">
              <w:t>(5)</w:t>
            </w:r>
            <w:r w:rsidRPr="002A59EB">
              <w:tab/>
              <w:t xml:space="preserve">Das Grenzverfahren darf bei unbegleiteten Minderjährigen und Minderjährigen und ihren Familienangehörigen </w:t>
            </w:r>
            <w:r w:rsidRPr="002A59EB">
              <w:rPr>
                <w:b/>
                <w:i/>
              </w:rPr>
              <w:t>nicht</w:t>
            </w:r>
            <w:r w:rsidRPr="002A59EB">
              <w:t xml:space="preserve"> angewandt werden. </w:t>
            </w:r>
          </w:p>
        </w:tc>
      </w:tr>
    </w:tbl>
    <w:p w14:paraId="7E4782E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8750859" w14:textId="77777777" w:rsidR="00FA3419" w:rsidRPr="002A59EB" w:rsidRDefault="00FA3419" w:rsidP="00FA3419">
      <w:r w:rsidRPr="002A59EB">
        <w:rPr>
          <w:rStyle w:val="HideTWBExt"/>
          <w:noProof w:val="0"/>
        </w:rPr>
        <w:t>&lt;/Amend&gt;</w:t>
      </w:r>
    </w:p>
    <w:p w14:paraId="7BF9BC5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289</w:t>
      </w:r>
      <w:r w:rsidRPr="002A59EB">
        <w:rPr>
          <w:rStyle w:val="HideTWBExt"/>
          <w:noProof w:val="0"/>
        </w:rPr>
        <w:t>&lt;/NumAm&gt;</w:t>
      </w:r>
    </w:p>
    <w:p w14:paraId="36BB835D" w14:textId="77777777" w:rsidR="00FA3419" w:rsidRPr="002A59EB" w:rsidRDefault="00FA3419" w:rsidP="00FA3419">
      <w:pPr>
        <w:pStyle w:val="NormalBold"/>
      </w:pPr>
      <w:r w:rsidRPr="002A59EB">
        <w:rPr>
          <w:rStyle w:val="HideTWBExt"/>
          <w:noProof w:val="0"/>
        </w:rPr>
        <w:t>&lt;RepeatBlock-By&gt;&lt;Members&gt;</w:t>
      </w:r>
      <w:r w:rsidRPr="002A59EB">
        <w:t>Laura Ferrara</w:t>
      </w:r>
      <w:r w:rsidRPr="002A59EB">
        <w:rPr>
          <w:rStyle w:val="HideTWBExt"/>
          <w:noProof w:val="0"/>
        </w:rPr>
        <w:t>&lt;/Members&gt;</w:t>
      </w:r>
    </w:p>
    <w:p w14:paraId="52AB6951" w14:textId="77777777" w:rsidR="00FA3419" w:rsidRPr="002A59EB" w:rsidRDefault="00FA3419" w:rsidP="00FA3419">
      <w:pPr>
        <w:pStyle w:val="NormalBold"/>
      </w:pPr>
      <w:r w:rsidRPr="002A59EB">
        <w:rPr>
          <w:rStyle w:val="HideTWBExt"/>
          <w:noProof w:val="0"/>
        </w:rPr>
        <w:t>&lt;/RepeatBlock-By&gt;</w:t>
      </w:r>
    </w:p>
    <w:p w14:paraId="14F41CC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40185D0"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7002820" w14:textId="77777777" w:rsidTr="00A60349">
        <w:trPr>
          <w:trHeight w:val="240"/>
          <w:jc w:val="center"/>
        </w:trPr>
        <w:tc>
          <w:tcPr>
            <w:tcW w:w="9752" w:type="dxa"/>
            <w:gridSpan w:val="2"/>
          </w:tcPr>
          <w:p w14:paraId="7977763E" w14:textId="77777777" w:rsidR="00FA3419" w:rsidRPr="002A59EB" w:rsidRDefault="00FA3419" w:rsidP="00A60349"/>
        </w:tc>
      </w:tr>
      <w:tr w:rsidR="00FA3419" w:rsidRPr="002A59EB" w14:paraId="66341F5F" w14:textId="77777777" w:rsidTr="00A60349">
        <w:trPr>
          <w:trHeight w:val="240"/>
          <w:jc w:val="center"/>
        </w:trPr>
        <w:tc>
          <w:tcPr>
            <w:tcW w:w="4876" w:type="dxa"/>
            <w:hideMark/>
          </w:tcPr>
          <w:p w14:paraId="5C103A5A" w14:textId="77777777" w:rsidR="00FA3419" w:rsidRPr="002A59EB" w:rsidRDefault="00FA3419" w:rsidP="00A60349">
            <w:pPr>
              <w:pStyle w:val="AmColumnHeading"/>
            </w:pPr>
            <w:r w:rsidRPr="002A59EB">
              <w:t>Vorschlag der Kommission</w:t>
            </w:r>
          </w:p>
        </w:tc>
        <w:tc>
          <w:tcPr>
            <w:tcW w:w="4876" w:type="dxa"/>
            <w:hideMark/>
          </w:tcPr>
          <w:p w14:paraId="759B69BB" w14:textId="77777777" w:rsidR="00FA3419" w:rsidRPr="002A59EB" w:rsidRDefault="00FA3419" w:rsidP="00A60349">
            <w:pPr>
              <w:pStyle w:val="AmColumnHeading"/>
            </w:pPr>
            <w:r w:rsidRPr="002A59EB">
              <w:t>Geänderter Text</w:t>
            </w:r>
          </w:p>
        </w:tc>
      </w:tr>
      <w:tr w:rsidR="00FA3419" w:rsidRPr="002A59EB" w14:paraId="1F7E0F62" w14:textId="77777777" w:rsidTr="00A60349">
        <w:trPr>
          <w:jc w:val="center"/>
        </w:trPr>
        <w:tc>
          <w:tcPr>
            <w:tcW w:w="4876" w:type="dxa"/>
            <w:hideMark/>
          </w:tcPr>
          <w:p w14:paraId="78A463D6" w14:textId="77777777" w:rsidR="00FA3419" w:rsidRPr="002A59EB" w:rsidRDefault="00FA3419" w:rsidP="00A60349">
            <w:pPr>
              <w:pStyle w:val="Normal6a"/>
            </w:pPr>
            <w:r w:rsidRPr="002A59EB">
              <w:t>(5)</w:t>
            </w:r>
            <w:r w:rsidRPr="002A59EB">
              <w:tab/>
              <w:t xml:space="preserve">Das Grenzverfahren darf bei unbegleiteten Minderjährigen und Minderjährigen unter 12 Jahren und ihren Familienangehörigen </w:t>
            </w:r>
            <w:r w:rsidRPr="002A59EB">
              <w:rPr>
                <w:b/>
                <w:i/>
              </w:rPr>
              <w:t>nur in den in Artikel 40 Absatz 5 Buchstabe b genannten Fällen</w:t>
            </w:r>
            <w:r w:rsidRPr="002A59EB">
              <w:t xml:space="preserve"> angewandt werden.</w:t>
            </w:r>
          </w:p>
        </w:tc>
        <w:tc>
          <w:tcPr>
            <w:tcW w:w="4876" w:type="dxa"/>
            <w:hideMark/>
          </w:tcPr>
          <w:p w14:paraId="55971143" w14:textId="77777777" w:rsidR="00FA3419" w:rsidRPr="002A59EB" w:rsidRDefault="00FA3419" w:rsidP="00A60349">
            <w:pPr>
              <w:pStyle w:val="Normal6a"/>
            </w:pPr>
            <w:r w:rsidRPr="002A59EB">
              <w:t>(5)</w:t>
            </w:r>
            <w:r w:rsidRPr="002A59EB">
              <w:tab/>
              <w:t xml:space="preserve">Das Grenzverfahren darf bei unbegleiteten Minderjährigen und Minderjährigen unter 12 Jahren und ihren Familienangehörigen </w:t>
            </w:r>
            <w:r w:rsidRPr="002A59EB">
              <w:rPr>
                <w:b/>
                <w:i/>
              </w:rPr>
              <w:t>nicht</w:t>
            </w:r>
            <w:r w:rsidRPr="002A59EB">
              <w:t xml:space="preserve"> angewandt werden.</w:t>
            </w:r>
          </w:p>
        </w:tc>
      </w:tr>
    </w:tbl>
    <w:p w14:paraId="4220E67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{IT}</w:t>
      </w:r>
      <w:r w:rsidRPr="002A59EB">
        <w:t>it</w:t>
      </w:r>
      <w:r w:rsidRPr="002A59EB">
        <w:rPr>
          <w:rStyle w:val="HideTWBExt"/>
          <w:noProof w:val="0"/>
        </w:rPr>
        <w:t>&lt;/Original&gt;</w:t>
      </w:r>
    </w:p>
    <w:p w14:paraId="0337129E" w14:textId="77777777" w:rsidR="00FA3419" w:rsidRPr="002A59EB" w:rsidRDefault="00FA3419" w:rsidP="00FA3419">
      <w:r w:rsidRPr="002A59EB">
        <w:rPr>
          <w:rStyle w:val="HideTWBExt"/>
          <w:noProof w:val="0"/>
        </w:rPr>
        <w:t>&lt;/Amend&gt;</w:t>
      </w:r>
    </w:p>
    <w:p w14:paraId="6A5C375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290</w:t>
      </w:r>
      <w:r w:rsidRPr="002A59EB">
        <w:rPr>
          <w:rStyle w:val="HideTWBExt"/>
          <w:noProof w:val="0"/>
        </w:rPr>
        <w:t>&lt;/NumAm&gt;</w:t>
      </w:r>
    </w:p>
    <w:p w14:paraId="6EC47DBD"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Petar Vitanov, Giuliano Pisapia, Birgit Sippel, Javier Moreno Sánchez, Pietro Bartolo, Elena Yoncheva</w:t>
      </w:r>
      <w:r w:rsidRPr="002A59EB">
        <w:rPr>
          <w:rStyle w:val="HideTWBExt"/>
          <w:noProof w:val="0"/>
        </w:rPr>
        <w:t>&lt;/Members&gt;</w:t>
      </w:r>
    </w:p>
    <w:p w14:paraId="0318BA25" w14:textId="77777777" w:rsidR="00FA3419" w:rsidRPr="002A59EB" w:rsidRDefault="00FA3419" w:rsidP="00FA3419">
      <w:pPr>
        <w:pStyle w:val="NormalBold"/>
      </w:pPr>
      <w:r w:rsidRPr="002A59EB">
        <w:rPr>
          <w:rStyle w:val="HideTWBExt"/>
          <w:noProof w:val="0"/>
        </w:rPr>
        <w:t>&lt;/RepeatBlock-By&gt;</w:t>
      </w:r>
    </w:p>
    <w:p w14:paraId="66A9C1E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981B2EA"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83AB7EF" w14:textId="77777777" w:rsidTr="00A60349">
        <w:trPr>
          <w:trHeight w:val="240"/>
          <w:jc w:val="center"/>
        </w:trPr>
        <w:tc>
          <w:tcPr>
            <w:tcW w:w="9752" w:type="dxa"/>
            <w:gridSpan w:val="2"/>
          </w:tcPr>
          <w:p w14:paraId="1FB97142" w14:textId="77777777" w:rsidR="00FA3419" w:rsidRPr="002A59EB" w:rsidRDefault="00FA3419" w:rsidP="00A60349"/>
        </w:tc>
      </w:tr>
      <w:tr w:rsidR="00FA3419" w:rsidRPr="002A59EB" w14:paraId="44EA86A9" w14:textId="77777777" w:rsidTr="00A60349">
        <w:trPr>
          <w:trHeight w:val="240"/>
          <w:jc w:val="center"/>
        </w:trPr>
        <w:tc>
          <w:tcPr>
            <w:tcW w:w="4876" w:type="dxa"/>
            <w:hideMark/>
          </w:tcPr>
          <w:p w14:paraId="6FAF262F" w14:textId="77777777" w:rsidR="00FA3419" w:rsidRPr="002A59EB" w:rsidRDefault="00FA3419" w:rsidP="00A60349">
            <w:pPr>
              <w:pStyle w:val="AmColumnHeading"/>
            </w:pPr>
            <w:r w:rsidRPr="002A59EB">
              <w:t>Vorschlag der Kommission</w:t>
            </w:r>
          </w:p>
        </w:tc>
        <w:tc>
          <w:tcPr>
            <w:tcW w:w="4876" w:type="dxa"/>
            <w:hideMark/>
          </w:tcPr>
          <w:p w14:paraId="2D58DB87" w14:textId="77777777" w:rsidR="00FA3419" w:rsidRPr="002A59EB" w:rsidRDefault="00FA3419" w:rsidP="00A60349">
            <w:pPr>
              <w:pStyle w:val="AmColumnHeading"/>
            </w:pPr>
            <w:r w:rsidRPr="002A59EB">
              <w:t>Geänderter Text</w:t>
            </w:r>
          </w:p>
        </w:tc>
      </w:tr>
      <w:tr w:rsidR="00FA3419" w:rsidRPr="002A59EB" w14:paraId="23CED003" w14:textId="77777777" w:rsidTr="00A60349">
        <w:trPr>
          <w:jc w:val="center"/>
        </w:trPr>
        <w:tc>
          <w:tcPr>
            <w:tcW w:w="4876" w:type="dxa"/>
            <w:hideMark/>
          </w:tcPr>
          <w:p w14:paraId="743CD935" w14:textId="77777777" w:rsidR="00FA3419" w:rsidRPr="002A59EB" w:rsidRDefault="00FA3419" w:rsidP="00A60349">
            <w:pPr>
              <w:pStyle w:val="Normal6a"/>
            </w:pPr>
            <w:r w:rsidRPr="002A59EB">
              <w:t>(5)</w:t>
            </w:r>
            <w:r w:rsidRPr="002A59EB">
              <w:tab/>
              <w:t xml:space="preserve">Das Grenzverfahren darf bei unbegleiteten Minderjährigen und Minderjährigen </w:t>
            </w:r>
            <w:r w:rsidRPr="002A59EB">
              <w:rPr>
                <w:b/>
                <w:i/>
              </w:rPr>
              <w:t>unter 12 Jahren und</w:t>
            </w:r>
            <w:r w:rsidRPr="002A59EB">
              <w:t xml:space="preserve"> ihren Familienangehörigen </w:t>
            </w:r>
            <w:r w:rsidRPr="002A59EB">
              <w:rPr>
                <w:b/>
                <w:i/>
              </w:rPr>
              <w:t>nur in den in Artikel 40 Absatz 5 Buchstabe b genannten Fällen</w:t>
            </w:r>
            <w:r w:rsidRPr="002A59EB">
              <w:t xml:space="preserve"> angewandt werden.</w:t>
            </w:r>
          </w:p>
        </w:tc>
        <w:tc>
          <w:tcPr>
            <w:tcW w:w="4876" w:type="dxa"/>
            <w:hideMark/>
          </w:tcPr>
          <w:p w14:paraId="5D65C1F6" w14:textId="77777777" w:rsidR="00FA3419" w:rsidRPr="002A59EB" w:rsidRDefault="00FA3419" w:rsidP="00A60349">
            <w:pPr>
              <w:pStyle w:val="Normal6a"/>
            </w:pPr>
            <w:r w:rsidRPr="002A59EB">
              <w:t>(5)</w:t>
            </w:r>
            <w:r w:rsidRPr="002A59EB">
              <w:tab/>
              <w:t xml:space="preserve">Das Grenzverfahren darf bei unbegleiteten Minderjährigen und Minderjährigen </w:t>
            </w:r>
            <w:r w:rsidRPr="002A59EB">
              <w:rPr>
                <w:b/>
                <w:i/>
              </w:rPr>
              <w:t>mit</w:t>
            </w:r>
            <w:r w:rsidRPr="002A59EB">
              <w:t xml:space="preserve"> ihren Familienangehörigen </w:t>
            </w:r>
            <w:r w:rsidRPr="002A59EB">
              <w:rPr>
                <w:b/>
                <w:i/>
              </w:rPr>
              <w:t>nicht</w:t>
            </w:r>
            <w:r w:rsidRPr="002A59EB">
              <w:t xml:space="preserve"> angewandt werden.</w:t>
            </w:r>
          </w:p>
        </w:tc>
      </w:tr>
    </w:tbl>
    <w:p w14:paraId="500ECE2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308219C"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9FE3D48" w14:textId="77777777" w:rsidR="00FA3419" w:rsidRPr="002A59EB" w:rsidRDefault="00FA3419" w:rsidP="00FA3419">
      <w:pPr>
        <w:pStyle w:val="AmJustText"/>
      </w:pPr>
      <w:r w:rsidRPr="002A59EB">
        <w:t>Alle Kinder, ihre Familienangehörigen und andere schutzbedürftigen Gruppen sollten ausdrücklich von dieser Bestimmung ausgenommen werden.</w:t>
      </w:r>
    </w:p>
    <w:p w14:paraId="3981C44E" w14:textId="77777777" w:rsidR="00FA3419" w:rsidRPr="002A59EB" w:rsidRDefault="00FA3419" w:rsidP="00FA3419">
      <w:r w:rsidRPr="002A59EB">
        <w:rPr>
          <w:rStyle w:val="HideTWBExt"/>
          <w:noProof w:val="0"/>
        </w:rPr>
        <w:t>&lt;/Amend&gt;</w:t>
      </w:r>
    </w:p>
    <w:p w14:paraId="74D421C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291</w:t>
      </w:r>
      <w:r w:rsidRPr="002A59EB">
        <w:rPr>
          <w:rStyle w:val="HideTWBExt"/>
          <w:noProof w:val="0"/>
        </w:rPr>
        <w:t>&lt;/NumAm&gt;</w:t>
      </w:r>
    </w:p>
    <w:p w14:paraId="091FF010"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29494E89" w14:textId="77777777" w:rsidR="00FA3419" w:rsidRPr="002A59EB" w:rsidRDefault="00FA3419" w:rsidP="00FA3419">
      <w:pPr>
        <w:pStyle w:val="NormalBold"/>
      </w:pPr>
      <w:r w:rsidRPr="002A59EB">
        <w:rPr>
          <w:rStyle w:val="HideTWBExt"/>
          <w:noProof w:val="0"/>
        </w:rPr>
        <w:t>&lt;/RepeatBlock-By&gt;</w:t>
      </w:r>
    </w:p>
    <w:p w14:paraId="7C56A48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2F1AE53" w14:textId="77777777" w:rsidR="00FA3419" w:rsidRPr="002A59EB" w:rsidRDefault="00FA3419" w:rsidP="00FA3419">
      <w:pPr>
        <w:pStyle w:val="NormalBold"/>
      </w:pPr>
      <w:r w:rsidRPr="002A59EB">
        <w:rPr>
          <w:rStyle w:val="HideTWBExt"/>
          <w:noProof w:val="0"/>
        </w:rPr>
        <w:t>&lt;Article&gt;</w:t>
      </w:r>
      <w:r w:rsidRPr="002A59EB">
        <w:t>Artikel 41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FE3ADD0" w14:textId="77777777" w:rsidTr="00A60349">
        <w:trPr>
          <w:trHeight w:val="240"/>
          <w:jc w:val="center"/>
        </w:trPr>
        <w:tc>
          <w:tcPr>
            <w:tcW w:w="9752" w:type="dxa"/>
            <w:gridSpan w:val="2"/>
          </w:tcPr>
          <w:p w14:paraId="2CB96851" w14:textId="77777777" w:rsidR="00FA3419" w:rsidRPr="002A59EB" w:rsidRDefault="00FA3419" w:rsidP="00A60349"/>
        </w:tc>
      </w:tr>
      <w:tr w:rsidR="00FA3419" w:rsidRPr="002A59EB" w14:paraId="667B2676" w14:textId="77777777" w:rsidTr="00A60349">
        <w:trPr>
          <w:trHeight w:val="240"/>
          <w:jc w:val="center"/>
        </w:trPr>
        <w:tc>
          <w:tcPr>
            <w:tcW w:w="4876" w:type="dxa"/>
            <w:hideMark/>
          </w:tcPr>
          <w:p w14:paraId="3C8FDBDB" w14:textId="77777777" w:rsidR="00FA3419" w:rsidRPr="002A59EB" w:rsidRDefault="00FA3419" w:rsidP="00A60349">
            <w:pPr>
              <w:pStyle w:val="AmColumnHeading"/>
            </w:pPr>
            <w:r w:rsidRPr="002A59EB">
              <w:t>Vorschlag der Kommission</w:t>
            </w:r>
          </w:p>
        </w:tc>
        <w:tc>
          <w:tcPr>
            <w:tcW w:w="4876" w:type="dxa"/>
            <w:hideMark/>
          </w:tcPr>
          <w:p w14:paraId="75F22B7C" w14:textId="77777777" w:rsidR="00FA3419" w:rsidRPr="002A59EB" w:rsidRDefault="00FA3419" w:rsidP="00A60349">
            <w:pPr>
              <w:pStyle w:val="AmColumnHeading"/>
            </w:pPr>
            <w:r w:rsidRPr="002A59EB">
              <w:t>Geänderter Text</w:t>
            </w:r>
          </w:p>
        </w:tc>
      </w:tr>
      <w:tr w:rsidR="00FA3419" w:rsidRPr="002A59EB" w14:paraId="3794056F" w14:textId="77777777" w:rsidTr="00A60349">
        <w:trPr>
          <w:jc w:val="center"/>
        </w:trPr>
        <w:tc>
          <w:tcPr>
            <w:tcW w:w="4876" w:type="dxa"/>
            <w:hideMark/>
          </w:tcPr>
          <w:p w14:paraId="1D7F64CC" w14:textId="77777777" w:rsidR="00FA3419" w:rsidRPr="002A59EB" w:rsidRDefault="00FA3419" w:rsidP="00A60349">
            <w:pPr>
              <w:pStyle w:val="Normal6a"/>
            </w:pPr>
            <w:r w:rsidRPr="002A59EB">
              <w:t>(5)</w:t>
            </w:r>
            <w:r w:rsidRPr="002A59EB">
              <w:tab/>
              <w:t xml:space="preserve">Das Grenzverfahren darf bei unbegleiteten Minderjährigen </w:t>
            </w:r>
            <w:r w:rsidRPr="002A59EB">
              <w:rPr>
                <w:b/>
                <w:i/>
              </w:rPr>
              <w:t>und Minderjährigen</w:t>
            </w:r>
            <w:r w:rsidRPr="002A59EB">
              <w:t xml:space="preserve"> </w:t>
            </w:r>
            <w:r w:rsidRPr="002A59EB">
              <w:rPr>
                <w:b/>
                <w:i/>
              </w:rPr>
              <w:t>unter 12 Jahren und ihren Familienangehörigen</w:t>
            </w:r>
            <w:r w:rsidRPr="002A59EB">
              <w:t xml:space="preserve"> nur in den in Artikel 40 Absatz 5 </w:t>
            </w:r>
            <w:r w:rsidRPr="002A59EB">
              <w:rPr>
                <w:b/>
                <w:i/>
              </w:rPr>
              <w:t>Buchstabe b</w:t>
            </w:r>
            <w:r w:rsidRPr="002A59EB">
              <w:t xml:space="preserve"> genannten Fällen angewandt werden.</w:t>
            </w:r>
          </w:p>
        </w:tc>
        <w:tc>
          <w:tcPr>
            <w:tcW w:w="4876" w:type="dxa"/>
            <w:hideMark/>
          </w:tcPr>
          <w:p w14:paraId="3B4A971D" w14:textId="77777777" w:rsidR="00FA3419" w:rsidRPr="002A59EB" w:rsidRDefault="00FA3419" w:rsidP="00A60349">
            <w:pPr>
              <w:pStyle w:val="Normal6a"/>
            </w:pPr>
            <w:r w:rsidRPr="002A59EB">
              <w:t>(5)</w:t>
            </w:r>
            <w:r w:rsidRPr="002A59EB">
              <w:tab/>
              <w:t xml:space="preserve">Das Grenzverfahren </w:t>
            </w:r>
            <w:r w:rsidRPr="002A59EB">
              <w:rPr>
                <w:b/>
                <w:i/>
              </w:rPr>
              <w:t>nach Absatz 2 Buchstabe a</w:t>
            </w:r>
            <w:r w:rsidRPr="002A59EB">
              <w:t xml:space="preserve"> darf bei unbegleiteten Minderjährigen nur in den in Artikel 40 Absatz 5 genannten Fällen angewandt werden.</w:t>
            </w:r>
          </w:p>
        </w:tc>
      </w:tr>
    </w:tbl>
    <w:p w14:paraId="44A13B4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86B14D6" w14:textId="77777777" w:rsidR="00FA3419" w:rsidRPr="002A59EB" w:rsidRDefault="00FA3419" w:rsidP="00FA3419">
      <w:r w:rsidRPr="002A59EB">
        <w:rPr>
          <w:rStyle w:val="HideTWBExt"/>
          <w:noProof w:val="0"/>
        </w:rPr>
        <w:t>&lt;/Amend&gt;</w:t>
      </w:r>
    </w:p>
    <w:p w14:paraId="4C998C0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292</w:t>
      </w:r>
      <w:r w:rsidRPr="002A59EB">
        <w:rPr>
          <w:rStyle w:val="HideTWBExt"/>
          <w:noProof w:val="0"/>
        </w:rPr>
        <w:t>&lt;/NumAm&gt;</w:t>
      </w:r>
    </w:p>
    <w:p w14:paraId="399E3326"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51D18A4" w14:textId="77777777" w:rsidR="00FA3419" w:rsidRPr="002A59EB" w:rsidRDefault="00FA3419" w:rsidP="00FA3419">
      <w:pPr>
        <w:pStyle w:val="NormalBold"/>
      </w:pPr>
      <w:r w:rsidRPr="002A59EB">
        <w:rPr>
          <w:rStyle w:val="HideTWBExt"/>
          <w:noProof w:val="0"/>
        </w:rPr>
        <w:t>&lt;/RepeatBlock-By&gt;</w:t>
      </w:r>
    </w:p>
    <w:p w14:paraId="48470B4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88818AD" w14:textId="77777777" w:rsidR="00FA3419" w:rsidRPr="002A59EB" w:rsidRDefault="00FA3419" w:rsidP="00FA3419">
      <w:pPr>
        <w:pStyle w:val="NormalBold"/>
      </w:pPr>
      <w:r w:rsidRPr="002A59EB">
        <w:rPr>
          <w:rStyle w:val="HideTWBExt"/>
          <w:noProof w:val="0"/>
        </w:rPr>
        <w:t>&lt;Article&gt;</w:t>
      </w:r>
      <w:r w:rsidRPr="002A59EB">
        <w:t>Artikel 41 – Absatz 5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0F437ED" w14:textId="77777777" w:rsidTr="00A60349">
        <w:trPr>
          <w:trHeight w:val="240"/>
          <w:jc w:val="center"/>
        </w:trPr>
        <w:tc>
          <w:tcPr>
            <w:tcW w:w="9752" w:type="dxa"/>
            <w:gridSpan w:val="2"/>
          </w:tcPr>
          <w:p w14:paraId="4827910B" w14:textId="77777777" w:rsidR="00FA3419" w:rsidRPr="002A59EB" w:rsidRDefault="00FA3419" w:rsidP="00A60349"/>
        </w:tc>
      </w:tr>
      <w:tr w:rsidR="00FA3419" w:rsidRPr="002A59EB" w14:paraId="7279A9C9" w14:textId="77777777" w:rsidTr="00A60349">
        <w:trPr>
          <w:trHeight w:val="240"/>
          <w:jc w:val="center"/>
        </w:trPr>
        <w:tc>
          <w:tcPr>
            <w:tcW w:w="4876" w:type="dxa"/>
            <w:hideMark/>
          </w:tcPr>
          <w:p w14:paraId="24124C47" w14:textId="77777777" w:rsidR="00FA3419" w:rsidRPr="002A59EB" w:rsidRDefault="00FA3419" w:rsidP="00A60349">
            <w:pPr>
              <w:pStyle w:val="AmColumnHeading"/>
            </w:pPr>
            <w:r w:rsidRPr="002A59EB">
              <w:t>Vorschlag der Kommission</w:t>
            </w:r>
          </w:p>
        </w:tc>
        <w:tc>
          <w:tcPr>
            <w:tcW w:w="4876" w:type="dxa"/>
            <w:hideMark/>
          </w:tcPr>
          <w:p w14:paraId="6D04F6B7" w14:textId="77777777" w:rsidR="00FA3419" w:rsidRPr="002A59EB" w:rsidRDefault="00FA3419" w:rsidP="00A60349">
            <w:pPr>
              <w:pStyle w:val="AmColumnHeading"/>
            </w:pPr>
            <w:r w:rsidRPr="002A59EB">
              <w:t>Geänderter Text</w:t>
            </w:r>
          </w:p>
        </w:tc>
      </w:tr>
      <w:tr w:rsidR="00FA3419" w:rsidRPr="002A59EB" w14:paraId="53493FE0" w14:textId="77777777" w:rsidTr="00A60349">
        <w:trPr>
          <w:jc w:val="center"/>
        </w:trPr>
        <w:tc>
          <w:tcPr>
            <w:tcW w:w="4876" w:type="dxa"/>
          </w:tcPr>
          <w:p w14:paraId="40738605" w14:textId="77777777" w:rsidR="00FA3419" w:rsidRPr="002A59EB" w:rsidRDefault="00FA3419" w:rsidP="00A60349">
            <w:pPr>
              <w:pStyle w:val="Normal6a"/>
            </w:pPr>
          </w:p>
        </w:tc>
        <w:tc>
          <w:tcPr>
            <w:tcW w:w="4876" w:type="dxa"/>
            <w:hideMark/>
          </w:tcPr>
          <w:p w14:paraId="2AE94D5A" w14:textId="77777777" w:rsidR="00FA3419" w:rsidRPr="002A59EB" w:rsidRDefault="00FA3419" w:rsidP="00A60349">
            <w:pPr>
              <w:pStyle w:val="Normal6a"/>
            </w:pPr>
            <w:r w:rsidRPr="002A59EB">
              <w:rPr>
                <w:b/>
                <w:i/>
              </w:rPr>
              <w:t>(5a)</w:t>
            </w:r>
            <w:r w:rsidRPr="002A59EB">
              <w:tab/>
            </w:r>
            <w:r w:rsidRPr="002A59EB">
              <w:rPr>
                <w:b/>
                <w:i/>
              </w:rPr>
              <w:t>Das Grenzverfahren wird bei Antragstellern mit besonderen Verfahrens- oder Aufnahmebedürfnissen nicht angewandt, sofern diese im Rahmen einer Prüfung nach Artikel 19 der Asylverfahrensrichtlinie festgestellt wurden.</w:t>
            </w:r>
          </w:p>
        </w:tc>
      </w:tr>
    </w:tbl>
    <w:p w14:paraId="3C24477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6D6B14A" w14:textId="77777777" w:rsidR="00FA3419" w:rsidRPr="002A59EB" w:rsidRDefault="00FA3419" w:rsidP="00FA3419">
      <w:r w:rsidRPr="002A59EB">
        <w:rPr>
          <w:rStyle w:val="HideTWBExt"/>
          <w:noProof w:val="0"/>
        </w:rPr>
        <w:t>&lt;/Amend&gt;</w:t>
      </w:r>
    </w:p>
    <w:p w14:paraId="170DE15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293</w:t>
      </w:r>
      <w:r w:rsidRPr="002A59EB">
        <w:rPr>
          <w:rStyle w:val="HideTWBExt"/>
          <w:noProof w:val="0"/>
        </w:rPr>
        <w:t>&lt;/NumAm&gt;</w:t>
      </w:r>
    </w:p>
    <w:p w14:paraId="0A8B6642"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20DEB1AB" w14:textId="77777777" w:rsidR="00FA3419" w:rsidRPr="002A59EB" w:rsidRDefault="00FA3419" w:rsidP="00FA3419">
      <w:pPr>
        <w:pStyle w:val="NormalBold"/>
      </w:pPr>
      <w:r w:rsidRPr="002A59EB">
        <w:rPr>
          <w:rStyle w:val="HideTWBExt"/>
          <w:noProof w:val="0"/>
        </w:rPr>
        <w:t>&lt;/RepeatBlock-By&gt;</w:t>
      </w:r>
    </w:p>
    <w:p w14:paraId="1A52AFB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12C8521" w14:textId="77777777" w:rsidR="00FA3419" w:rsidRPr="002A59EB" w:rsidRDefault="00FA3419" w:rsidP="00FA3419">
      <w:pPr>
        <w:pStyle w:val="NormalBold"/>
      </w:pPr>
      <w:r w:rsidRPr="002A59EB">
        <w:rPr>
          <w:rStyle w:val="HideTWBExt"/>
          <w:noProof w:val="0"/>
        </w:rPr>
        <w:t>&lt;Article&gt;</w:t>
      </w:r>
      <w:r w:rsidRPr="002A59EB">
        <w:t>Artikel 41 – Absatz 5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B942FA0" w14:textId="77777777" w:rsidTr="00A60349">
        <w:trPr>
          <w:trHeight w:val="240"/>
          <w:jc w:val="center"/>
        </w:trPr>
        <w:tc>
          <w:tcPr>
            <w:tcW w:w="9752" w:type="dxa"/>
            <w:gridSpan w:val="2"/>
          </w:tcPr>
          <w:p w14:paraId="53FC27EA" w14:textId="77777777" w:rsidR="00FA3419" w:rsidRPr="002A59EB" w:rsidRDefault="00FA3419" w:rsidP="00A60349"/>
        </w:tc>
      </w:tr>
      <w:tr w:rsidR="00FA3419" w:rsidRPr="002A59EB" w14:paraId="5D89F697" w14:textId="77777777" w:rsidTr="00A60349">
        <w:trPr>
          <w:trHeight w:val="240"/>
          <w:jc w:val="center"/>
        </w:trPr>
        <w:tc>
          <w:tcPr>
            <w:tcW w:w="4876" w:type="dxa"/>
            <w:hideMark/>
          </w:tcPr>
          <w:p w14:paraId="4EF3CB04" w14:textId="77777777" w:rsidR="00FA3419" w:rsidRPr="002A59EB" w:rsidRDefault="00FA3419" w:rsidP="00A60349">
            <w:pPr>
              <w:pStyle w:val="AmColumnHeading"/>
            </w:pPr>
            <w:r w:rsidRPr="002A59EB">
              <w:t>Vorschlag der Kommission</w:t>
            </w:r>
          </w:p>
        </w:tc>
        <w:tc>
          <w:tcPr>
            <w:tcW w:w="4876" w:type="dxa"/>
            <w:hideMark/>
          </w:tcPr>
          <w:p w14:paraId="79C033A3" w14:textId="77777777" w:rsidR="00FA3419" w:rsidRPr="002A59EB" w:rsidRDefault="00FA3419" w:rsidP="00A60349">
            <w:pPr>
              <w:pStyle w:val="AmColumnHeading"/>
            </w:pPr>
            <w:r w:rsidRPr="002A59EB">
              <w:t>Geänderter Text</w:t>
            </w:r>
          </w:p>
        </w:tc>
      </w:tr>
      <w:tr w:rsidR="00FA3419" w:rsidRPr="002A59EB" w14:paraId="48A8AF92" w14:textId="77777777" w:rsidTr="00A60349">
        <w:trPr>
          <w:jc w:val="center"/>
        </w:trPr>
        <w:tc>
          <w:tcPr>
            <w:tcW w:w="4876" w:type="dxa"/>
          </w:tcPr>
          <w:p w14:paraId="10C5DACC" w14:textId="77777777" w:rsidR="00FA3419" w:rsidRPr="002A59EB" w:rsidRDefault="00FA3419" w:rsidP="00A60349">
            <w:pPr>
              <w:pStyle w:val="Normal6a"/>
            </w:pPr>
          </w:p>
        </w:tc>
        <w:tc>
          <w:tcPr>
            <w:tcW w:w="4876" w:type="dxa"/>
            <w:hideMark/>
          </w:tcPr>
          <w:p w14:paraId="116772B8" w14:textId="77777777" w:rsidR="00FA3419" w:rsidRPr="002A59EB" w:rsidRDefault="00FA3419" w:rsidP="00A60349">
            <w:pPr>
              <w:pStyle w:val="Normal6a"/>
            </w:pPr>
            <w:r w:rsidRPr="002A59EB">
              <w:rPr>
                <w:b/>
                <w:i/>
              </w:rPr>
              <w:t>(5a)</w:t>
            </w:r>
            <w:r w:rsidRPr="002A59EB">
              <w:tab/>
            </w:r>
            <w:r w:rsidRPr="002A59EB">
              <w:rPr>
                <w:b/>
                <w:i/>
              </w:rPr>
              <w:t>Das Grenzverfahren darf bei Minderjährigen unter 12 Jahren und ihren Familienangehörigen nur in den in Artikel 40 Absatz 5 genannten Fällen angewandt werden. </w:t>
            </w:r>
          </w:p>
        </w:tc>
      </w:tr>
    </w:tbl>
    <w:p w14:paraId="0A644CC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4E1645A" w14:textId="77777777" w:rsidR="00FA3419" w:rsidRPr="002A59EB" w:rsidRDefault="00FA3419" w:rsidP="00FA3419">
      <w:r w:rsidRPr="002A59EB">
        <w:rPr>
          <w:rStyle w:val="HideTWBExt"/>
          <w:noProof w:val="0"/>
        </w:rPr>
        <w:t>&lt;/Amend&gt;</w:t>
      </w:r>
    </w:p>
    <w:p w14:paraId="3C0145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294</w:t>
      </w:r>
      <w:r w:rsidRPr="002A59EB">
        <w:rPr>
          <w:rStyle w:val="HideTWBExt"/>
          <w:noProof w:val="0"/>
        </w:rPr>
        <w:t>&lt;/NumAm&gt;</w:t>
      </w:r>
    </w:p>
    <w:p w14:paraId="17D38FD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A423D98" w14:textId="77777777" w:rsidR="00FA3419" w:rsidRPr="002A59EB" w:rsidRDefault="00FA3419" w:rsidP="00FA3419">
      <w:pPr>
        <w:pStyle w:val="NormalBold"/>
      </w:pPr>
      <w:r w:rsidRPr="002A59EB">
        <w:rPr>
          <w:rStyle w:val="HideTWBExt"/>
          <w:noProof w:val="0"/>
        </w:rPr>
        <w:t>&lt;/RepeatBlock-By&gt;</w:t>
      </w:r>
    </w:p>
    <w:p w14:paraId="4A41A7D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3CFCE39" w14:textId="77777777" w:rsidR="00FA3419" w:rsidRPr="002A59EB" w:rsidRDefault="00FA3419" w:rsidP="00FA3419">
      <w:pPr>
        <w:pStyle w:val="NormalBold"/>
      </w:pPr>
      <w:r w:rsidRPr="002A59EB">
        <w:rPr>
          <w:rStyle w:val="HideTWBExt"/>
          <w:noProof w:val="0"/>
        </w:rPr>
        <w:t>&lt;Article&gt;</w:t>
      </w:r>
      <w:r w:rsidRPr="002A59EB">
        <w:t>Artikel 41 – Absatz 5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A73B93C" w14:textId="77777777" w:rsidTr="00A60349">
        <w:trPr>
          <w:trHeight w:val="240"/>
          <w:jc w:val="center"/>
        </w:trPr>
        <w:tc>
          <w:tcPr>
            <w:tcW w:w="9752" w:type="dxa"/>
            <w:gridSpan w:val="2"/>
          </w:tcPr>
          <w:p w14:paraId="66273D9E" w14:textId="77777777" w:rsidR="00FA3419" w:rsidRPr="002A59EB" w:rsidRDefault="00FA3419" w:rsidP="00A60349"/>
        </w:tc>
      </w:tr>
      <w:tr w:rsidR="00FA3419" w:rsidRPr="002A59EB" w14:paraId="162BED20" w14:textId="77777777" w:rsidTr="00A60349">
        <w:trPr>
          <w:trHeight w:val="240"/>
          <w:jc w:val="center"/>
        </w:trPr>
        <w:tc>
          <w:tcPr>
            <w:tcW w:w="4876" w:type="dxa"/>
            <w:hideMark/>
          </w:tcPr>
          <w:p w14:paraId="1495D651" w14:textId="77777777" w:rsidR="00FA3419" w:rsidRPr="002A59EB" w:rsidRDefault="00FA3419" w:rsidP="00A60349">
            <w:pPr>
              <w:pStyle w:val="AmColumnHeading"/>
            </w:pPr>
            <w:r w:rsidRPr="002A59EB">
              <w:t>Vorschlag der Kommission</w:t>
            </w:r>
          </w:p>
        </w:tc>
        <w:tc>
          <w:tcPr>
            <w:tcW w:w="4876" w:type="dxa"/>
            <w:hideMark/>
          </w:tcPr>
          <w:p w14:paraId="534B98A6" w14:textId="77777777" w:rsidR="00FA3419" w:rsidRPr="002A59EB" w:rsidRDefault="00FA3419" w:rsidP="00A60349">
            <w:pPr>
              <w:pStyle w:val="AmColumnHeading"/>
            </w:pPr>
            <w:r w:rsidRPr="002A59EB">
              <w:t>Geänderter Text</w:t>
            </w:r>
          </w:p>
        </w:tc>
      </w:tr>
      <w:tr w:rsidR="00FA3419" w:rsidRPr="002A59EB" w14:paraId="0DBBE0BE" w14:textId="77777777" w:rsidTr="00A60349">
        <w:trPr>
          <w:jc w:val="center"/>
        </w:trPr>
        <w:tc>
          <w:tcPr>
            <w:tcW w:w="4876" w:type="dxa"/>
          </w:tcPr>
          <w:p w14:paraId="2E34AFC8" w14:textId="77777777" w:rsidR="00FA3419" w:rsidRPr="002A59EB" w:rsidRDefault="00FA3419" w:rsidP="00A60349">
            <w:pPr>
              <w:pStyle w:val="Normal6a"/>
            </w:pPr>
          </w:p>
        </w:tc>
        <w:tc>
          <w:tcPr>
            <w:tcW w:w="4876" w:type="dxa"/>
            <w:hideMark/>
          </w:tcPr>
          <w:p w14:paraId="36484640" w14:textId="77777777" w:rsidR="00FA3419" w:rsidRPr="002A59EB" w:rsidRDefault="00FA3419" w:rsidP="00A60349">
            <w:pPr>
              <w:pStyle w:val="Normal6a"/>
            </w:pPr>
            <w:r w:rsidRPr="002A59EB">
              <w:rPr>
                <w:b/>
                <w:i/>
              </w:rPr>
              <w:t>(5a)</w:t>
            </w:r>
            <w:r w:rsidRPr="002A59EB">
              <w:tab/>
            </w:r>
            <w:r w:rsidRPr="002A59EB">
              <w:rPr>
                <w:b/>
                <w:i/>
              </w:rPr>
              <w:t>Das Grenzverfahren darf bei schutzbedürftigen Personen oder Personen mit besonderen Verfahrens- und Aufnahmebedürfnissen nicht angewandt werden. </w:t>
            </w:r>
          </w:p>
        </w:tc>
      </w:tr>
    </w:tbl>
    <w:p w14:paraId="7BA9842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140CA87" w14:textId="77777777" w:rsidR="00FA3419" w:rsidRPr="002A59EB" w:rsidRDefault="00FA3419" w:rsidP="00FA3419">
      <w:r w:rsidRPr="002A59EB">
        <w:rPr>
          <w:rStyle w:val="HideTWBExt"/>
          <w:noProof w:val="0"/>
        </w:rPr>
        <w:t>&lt;/Amend&gt;</w:t>
      </w:r>
    </w:p>
    <w:p w14:paraId="651B293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295</w:t>
      </w:r>
      <w:r w:rsidRPr="002A59EB">
        <w:rPr>
          <w:rStyle w:val="HideTWBExt"/>
          <w:noProof w:val="0"/>
        </w:rPr>
        <w:t>&lt;/NumAm&gt;</w:t>
      </w:r>
    </w:p>
    <w:p w14:paraId="5E099CDD"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1D3C1B9" w14:textId="77777777" w:rsidR="00FA3419" w:rsidRPr="002A59EB" w:rsidRDefault="00FA3419" w:rsidP="00FA3419">
      <w:pPr>
        <w:pStyle w:val="NormalBold"/>
      </w:pPr>
      <w:r w:rsidRPr="002A59EB">
        <w:rPr>
          <w:rStyle w:val="HideTWBExt"/>
          <w:noProof w:val="0"/>
        </w:rPr>
        <w:t>&lt;/RepeatBlock-By&gt;</w:t>
      </w:r>
    </w:p>
    <w:p w14:paraId="23BB9E3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FB16CCF" w14:textId="77777777" w:rsidR="00FA3419" w:rsidRPr="002A59EB" w:rsidRDefault="00FA3419" w:rsidP="00FA3419">
      <w:pPr>
        <w:pStyle w:val="NormalBold"/>
      </w:pPr>
      <w:r w:rsidRPr="002A59EB">
        <w:rPr>
          <w:rStyle w:val="HideTWBExt"/>
          <w:noProof w:val="0"/>
        </w:rPr>
        <w:t>&lt;Article&gt;</w:t>
      </w:r>
      <w:r w:rsidRPr="002A59EB">
        <w:t>Artikel 41 – Absatz 5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3527BA7" w14:textId="77777777" w:rsidTr="00A60349">
        <w:trPr>
          <w:trHeight w:val="240"/>
          <w:jc w:val="center"/>
        </w:trPr>
        <w:tc>
          <w:tcPr>
            <w:tcW w:w="9752" w:type="dxa"/>
            <w:gridSpan w:val="2"/>
          </w:tcPr>
          <w:p w14:paraId="04A83052" w14:textId="77777777" w:rsidR="00FA3419" w:rsidRPr="002A59EB" w:rsidRDefault="00FA3419" w:rsidP="00A60349"/>
        </w:tc>
      </w:tr>
      <w:tr w:rsidR="00FA3419" w:rsidRPr="002A59EB" w14:paraId="446EA4DC" w14:textId="77777777" w:rsidTr="00A60349">
        <w:trPr>
          <w:trHeight w:val="240"/>
          <w:jc w:val="center"/>
        </w:trPr>
        <w:tc>
          <w:tcPr>
            <w:tcW w:w="4876" w:type="dxa"/>
            <w:hideMark/>
          </w:tcPr>
          <w:p w14:paraId="4E5E828B" w14:textId="77777777" w:rsidR="00FA3419" w:rsidRPr="002A59EB" w:rsidRDefault="00FA3419" w:rsidP="00A60349">
            <w:pPr>
              <w:pStyle w:val="AmColumnHeading"/>
            </w:pPr>
            <w:r w:rsidRPr="002A59EB">
              <w:t>Vorschlag der Kommission</w:t>
            </w:r>
          </w:p>
        </w:tc>
        <w:tc>
          <w:tcPr>
            <w:tcW w:w="4876" w:type="dxa"/>
            <w:hideMark/>
          </w:tcPr>
          <w:p w14:paraId="1AC2F646" w14:textId="77777777" w:rsidR="00FA3419" w:rsidRPr="002A59EB" w:rsidRDefault="00FA3419" w:rsidP="00A60349">
            <w:pPr>
              <w:pStyle w:val="AmColumnHeading"/>
            </w:pPr>
            <w:r w:rsidRPr="002A59EB">
              <w:t>Geänderter Text</w:t>
            </w:r>
          </w:p>
        </w:tc>
      </w:tr>
      <w:tr w:rsidR="00FA3419" w:rsidRPr="002A59EB" w14:paraId="7B8B118A" w14:textId="77777777" w:rsidTr="00A60349">
        <w:trPr>
          <w:jc w:val="center"/>
        </w:trPr>
        <w:tc>
          <w:tcPr>
            <w:tcW w:w="4876" w:type="dxa"/>
          </w:tcPr>
          <w:p w14:paraId="63B7660F" w14:textId="77777777" w:rsidR="00FA3419" w:rsidRPr="002A59EB" w:rsidRDefault="00FA3419" w:rsidP="00A60349">
            <w:pPr>
              <w:pStyle w:val="Normal6a"/>
            </w:pPr>
          </w:p>
        </w:tc>
        <w:tc>
          <w:tcPr>
            <w:tcW w:w="4876" w:type="dxa"/>
            <w:hideMark/>
          </w:tcPr>
          <w:p w14:paraId="0DD33AFF" w14:textId="77777777" w:rsidR="00FA3419" w:rsidRPr="002A59EB" w:rsidRDefault="00FA3419" w:rsidP="00A60349">
            <w:pPr>
              <w:pStyle w:val="Normal6a"/>
            </w:pPr>
            <w:r w:rsidRPr="002A59EB">
              <w:rPr>
                <w:b/>
                <w:i/>
              </w:rPr>
              <w:t>(5b)</w:t>
            </w:r>
            <w:r w:rsidRPr="002A59EB">
              <w:tab/>
            </w:r>
            <w:r w:rsidRPr="002A59EB">
              <w:rPr>
                <w:b/>
                <w:i/>
              </w:rPr>
              <w:t>Das Grenzverfahren darf nicht bei Personen angewandt werden, die als staatenlos oder von Staatenlosigkeit bedroht identifiziert wurden; diese werden an die zuständigen Behörden verwiesen, die im Einklang mit dem innerstaatlichen Recht umfassend feststellen, ob die betreffende Person staatenlos ist, und die angemessenen Schutz bieten. Hat die Person einen Antrag auf internationalen Schutz gestellt, so erfolgt die Feststellung der Staatenlosigkeit unbeschadet des Vorrangs des internationalen Schutzstatus und unter uneingeschränkter Wahrung des Grundsatzes der Vertraulichkeit entweder gleichzeitig oder im Anschluss an die Prüfung des Antrags auf internationalen Schutz.</w:t>
            </w:r>
          </w:p>
        </w:tc>
      </w:tr>
    </w:tbl>
    <w:p w14:paraId="212CD13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F63355F" w14:textId="77777777" w:rsidR="00FA3419" w:rsidRPr="002A59EB" w:rsidRDefault="00FA3419" w:rsidP="00FA3419">
      <w:r w:rsidRPr="002A59EB">
        <w:rPr>
          <w:rStyle w:val="HideTWBExt"/>
          <w:noProof w:val="0"/>
        </w:rPr>
        <w:t>&lt;/Amend&gt;</w:t>
      </w:r>
    </w:p>
    <w:p w14:paraId="13E6E82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296</w:t>
      </w:r>
      <w:r w:rsidRPr="002A59EB">
        <w:rPr>
          <w:rStyle w:val="HideTWBExt"/>
          <w:noProof w:val="0"/>
        </w:rPr>
        <w:t>&lt;/NumAm&gt;</w:t>
      </w:r>
    </w:p>
    <w:p w14:paraId="1C642969"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9955871" w14:textId="77777777" w:rsidR="00FA3419" w:rsidRPr="002A59EB" w:rsidRDefault="00FA3419" w:rsidP="00FA3419">
      <w:pPr>
        <w:pStyle w:val="NormalBold"/>
      </w:pPr>
      <w:r w:rsidRPr="002A59EB">
        <w:rPr>
          <w:rStyle w:val="HideTWBExt"/>
          <w:noProof w:val="0"/>
        </w:rPr>
        <w:t>&lt;/RepeatBlock-By&gt;</w:t>
      </w:r>
    </w:p>
    <w:p w14:paraId="016EC2D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1357924"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5B550D3" w14:textId="77777777" w:rsidTr="00A60349">
        <w:trPr>
          <w:trHeight w:val="240"/>
          <w:jc w:val="center"/>
        </w:trPr>
        <w:tc>
          <w:tcPr>
            <w:tcW w:w="9752" w:type="dxa"/>
            <w:gridSpan w:val="2"/>
          </w:tcPr>
          <w:p w14:paraId="4B75150C" w14:textId="77777777" w:rsidR="00FA3419" w:rsidRPr="002A59EB" w:rsidRDefault="00FA3419" w:rsidP="00A60349"/>
        </w:tc>
      </w:tr>
      <w:tr w:rsidR="00FA3419" w:rsidRPr="002A59EB" w14:paraId="360B84C8" w14:textId="77777777" w:rsidTr="00A60349">
        <w:trPr>
          <w:trHeight w:val="240"/>
          <w:jc w:val="center"/>
        </w:trPr>
        <w:tc>
          <w:tcPr>
            <w:tcW w:w="4876" w:type="dxa"/>
            <w:hideMark/>
          </w:tcPr>
          <w:p w14:paraId="77EAA08A" w14:textId="77777777" w:rsidR="00FA3419" w:rsidRPr="002A59EB" w:rsidRDefault="00FA3419" w:rsidP="00A60349">
            <w:pPr>
              <w:pStyle w:val="AmColumnHeading"/>
            </w:pPr>
            <w:r w:rsidRPr="002A59EB">
              <w:t>Vorschlag der Kommission</w:t>
            </w:r>
          </w:p>
        </w:tc>
        <w:tc>
          <w:tcPr>
            <w:tcW w:w="4876" w:type="dxa"/>
            <w:hideMark/>
          </w:tcPr>
          <w:p w14:paraId="7F1DD1EE" w14:textId="77777777" w:rsidR="00FA3419" w:rsidRPr="002A59EB" w:rsidRDefault="00FA3419" w:rsidP="00A60349">
            <w:pPr>
              <w:pStyle w:val="AmColumnHeading"/>
            </w:pPr>
            <w:r w:rsidRPr="002A59EB">
              <w:t>Geänderter Text</w:t>
            </w:r>
          </w:p>
        </w:tc>
      </w:tr>
      <w:tr w:rsidR="00FA3419" w:rsidRPr="002A59EB" w14:paraId="1B2978DE" w14:textId="77777777" w:rsidTr="00A60349">
        <w:trPr>
          <w:jc w:val="center"/>
        </w:trPr>
        <w:tc>
          <w:tcPr>
            <w:tcW w:w="4876" w:type="dxa"/>
            <w:hideMark/>
          </w:tcPr>
          <w:p w14:paraId="72F1C718" w14:textId="77777777" w:rsidR="00FA3419" w:rsidRPr="002A59EB" w:rsidRDefault="00FA3419" w:rsidP="00A60349">
            <w:pPr>
              <w:pStyle w:val="Normal6a"/>
            </w:pPr>
            <w:r w:rsidRPr="002A59EB">
              <w:rPr>
                <w:b/>
                <w:i/>
              </w:rPr>
              <w:t>(6)</w:t>
            </w:r>
            <w:r w:rsidRPr="002A59EB">
              <w:tab/>
            </w:r>
            <w:r w:rsidRPr="002A59EB">
              <w:rPr>
                <w:b/>
                <w:i/>
              </w:rPr>
              <w:t>Unbeschadet der Absätze 9 und 11 darf Antragstellern, die dem Grenzverfahren unterliegen, die Einreise in das Hoheitsgebiet des Mitgliedstaats nicht gestattet werden.</w:t>
            </w:r>
          </w:p>
        </w:tc>
        <w:tc>
          <w:tcPr>
            <w:tcW w:w="4876" w:type="dxa"/>
            <w:hideMark/>
          </w:tcPr>
          <w:p w14:paraId="406FC6C6" w14:textId="77777777" w:rsidR="00FA3419" w:rsidRPr="002A59EB" w:rsidRDefault="00FA3419" w:rsidP="00A60349">
            <w:pPr>
              <w:pStyle w:val="Normal6a"/>
            </w:pPr>
            <w:r w:rsidRPr="002A59EB">
              <w:rPr>
                <w:b/>
                <w:i/>
              </w:rPr>
              <w:t>entfällt</w:t>
            </w:r>
          </w:p>
        </w:tc>
      </w:tr>
    </w:tbl>
    <w:p w14:paraId="210E957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788041D"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812B43C" w14:textId="77777777" w:rsidR="00FA3419" w:rsidRPr="002A59EB" w:rsidRDefault="00FA3419" w:rsidP="00FA3419">
      <w:pPr>
        <w:pStyle w:val="AmJustText"/>
      </w:pPr>
      <w:r w:rsidRPr="002A59EB">
        <w:t>Die rechtliche Fiktion der Nichteinreise ist in der derzeitigen Asylverfahrensrichtlinie nicht ausdrücklich festgelegt, obwohl anerkannt wird, dass sie existiert. Der Vorschlag der Kommission aus dem Jahr 2016 und der Standpunkt des Europäischen Parlaments zu diesem Vorschlag enthalten keine solche Bestimmung. Eine Person, die internationalen Schutz beantragt, hat gemäß Artikel 9 der Asylverfahrensrichtlinie das Recht, im Hoheitsgebiet des Mitgliedstaats zu verbleiben, der ihren Antrag bearbeitet. Dies sollte der Ausgangspunkt sein. Dies steht im Einklang mit dem Ansatz der Berichterstatterin für die Screening-Verordnung.</w:t>
      </w:r>
    </w:p>
    <w:p w14:paraId="10994AA0" w14:textId="77777777" w:rsidR="00FA3419" w:rsidRPr="002A59EB" w:rsidRDefault="00FA3419" w:rsidP="00FA3419">
      <w:r w:rsidRPr="002A59EB">
        <w:rPr>
          <w:rStyle w:val="HideTWBExt"/>
          <w:noProof w:val="0"/>
        </w:rPr>
        <w:t>&lt;/Amend&gt;</w:t>
      </w:r>
    </w:p>
    <w:p w14:paraId="21CDEAD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297</w:t>
      </w:r>
      <w:r w:rsidRPr="002A59EB">
        <w:rPr>
          <w:rStyle w:val="HideTWBExt"/>
          <w:noProof w:val="0"/>
        </w:rPr>
        <w:t>&lt;/NumAm&gt;</w:t>
      </w:r>
    </w:p>
    <w:p w14:paraId="73B606B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92CED41" w14:textId="77777777" w:rsidR="00FA3419" w:rsidRPr="002A59EB" w:rsidRDefault="00FA3419" w:rsidP="00FA3419">
      <w:pPr>
        <w:pStyle w:val="NormalBold"/>
      </w:pPr>
      <w:r w:rsidRPr="002A59EB">
        <w:rPr>
          <w:rStyle w:val="HideTWBExt"/>
          <w:noProof w:val="0"/>
        </w:rPr>
        <w:t>&lt;/RepeatBlock-By&gt;</w:t>
      </w:r>
    </w:p>
    <w:p w14:paraId="3B96AEC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EBCE6A9"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1066967" w14:textId="77777777" w:rsidTr="00A60349">
        <w:trPr>
          <w:trHeight w:val="240"/>
          <w:jc w:val="center"/>
        </w:trPr>
        <w:tc>
          <w:tcPr>
            <w:tcW w:w="9752" w:type="dxa"/>
            <w:gridSpan w:val="2"/>
          </w:tcPr>
          <w:p w14:paraId="4FE9A25B" w14:textId="77777777" w:rsidR="00FA3419" w:rsidRPr="002A59EB" w:rsidRDefault="00FA3419" w:rsidP="00A60349"/>
        </w:tc>
      </w:tr>
      <w:tr w:rsidR="00FA3419" w:rsidRPr="002A59EB" w14:paraId="7564002C" w14:textId="77777777" w:rsidTr="00A60349">
        <w:trPr>
          <w:trHeight w:val="240"/>
          <w:jc w:val="center"/>
        </w:trPr>
        <w:tc>
          <w:tcPr>
            <w:tcW w:w="4876" w:type="dxa"/>
            <w:hideMark/>
          </w:tcPr>
          <w:p w14:paraId="7E068748" w14:textId="77777777" w:rsidR="00FA3419" w:rsidRPr="002A59EB" w:rsidRDefault="00FA3419" w:rsidP="00A60349">
            <w:pPr>
              <w:pStyle w:val="AmColumnHeading"/>
            </w:pPr>
            <w:r w:rsidRPr="002A59EB">
              <w:t>Vorschlag der Kommission</w:t>
            </w:r>
          </w:p>
        </w:tc>
        <w:tc>
          <w:tcPr>
            <w:tcW w:w="4876" w:type="dxa"/>
            <w:hideMark/>
          </w:tcPr>
          <w:p w14:paraId="5B80C074" w14:textId="77777777" w:rsidR="00FA3419" w:rsidRPr="002A59EB" w:rsidRDefault="00FA3419" w:rsidP="00A60349">
            <w:pPr>
              <w:pStyle w:val="AmColumnHeading"/>
            </w:pPr>
            <w:r w:rsidRPr="002A59EB">
              <w:t>Geänderter Text</w:t>
            </w:r>
          </w:p>
        </w:tc>
      </w:tr>
      <w:tr w:rsidR="00FA3419" w:rsidRPr="002A59EB" w14:paraId="6A958A99" w14:textId="77777777" w:rsidTr="00A60349">
        <w:trPr>
          <w:jc w:val="center"/>
        </w:trPr>
        <w:tc>
          <w:tcPr>
            <w:tcW w:w="4876" w:type="dxa"/>
            <w:hideMark/>
          </w:tcPr>
          <w:p w14:paraId="1867969E" w14:textId="77777777" w:rsidR="00FA3419" w:rsidRPr="002A59EB" w:rsidRDefault="00FA3419" w:rsidP="00A60349">
            <w:pPr>
              <w:pStyle w:val="Normal6a"/>
            </w:pPr>
            <w:r w:rsidRPr="002A59EB">
              <w:t>(6)</w:t>
            </w:r>
            <w:r w:rsidRPr="002A59EB">
              <w:tab/>
            </w:r>
            <w:r w:rsidRPr="002A59EB">
              <w:rPr>
                <w:b/>
                <w:i/>
              </w:rPr>
              <w:t>Unbeschadet der Absätze 9 und 11 darf Antragstellern</w:t>
            </w:r>
            <w:r w:rsidRPr="002A59EB">
              <w:t xml:space="preserve">, die dem Grenzverfahren unterliegen, </w:t>
            </w:r>
            <w:r w:rsidRPr="002A59EB">
              <w:rPr>
                <w:b/>
                <w:i/>
              </w:rPr>
              <w:t>die Einreise</w:t>
            </w:r>
            <w:r w:rsidRPr="002A59EB">
              <w:t xml:space="preserve"> in das Hoheitsgebiet des Mitgliedstaats</w:t>
            </w:r>
            <w:r w:rsidRPr="002A59EB">
              <w:rPr>
                <w:b/>
                <w:i/>
              </w:rPr>
              <w:t xml:space="preserve"> nicht gestattet werden</w:t>
            </w:r>
            <w:r w:rsidRPr="002A59EB">
              <w:t>.</w:t>
            </w:r>
          </w:p>
        </w:tc>
        <w:tc>
          <w:tcPr>
            <w:tcW w:w="4876" w:type="dxa"/>
            <w:hideMark/>
          </w:tcPr>
          <w:p w14:paraId="5909DDF9" w14:textId="77777777" w:rsidR="00FA3419" w:rsidRPr="002A59EB" w:rsidRDefault="00FA3419" w:rsidP="00A60349">
            <w:pPr>
              <w:pStyle w:val="Normal6a"/>
            </w:pPr>
            <w:r w:rsidRPr="002A59EB">
              <w:t>(6)</w:t>
            </w:r>
            <w:r w:rsidRPr="002A59EB">
              <w:tab/>
            </w:r>
            <w:r w:rsidRPr="002A59EB">
              <w:rPr>
                <w:b/>
                <w:i/>
              </w:rPr>
              <w:t>Antragsteller</w:t>
            </w:r>
            <w:r w:rsidRPr="002A59EB">
              <w:t xml:space="preserve">, die dem Grenzverfahren unterliegen, </w:t>
            </w:r>
            <w:r w:rsidRPr="002A59EB">
              <w:rPr>
                <w:b/>
                <w:i/>
              </w:rPr>
              <w:t>dürfen gemäß der Richtlinie XXX/XXX/EU [Neufassung der Richtlinie über Aufnahmebedingungen]</w:t>
            </w:r>
            <w:r w:rsidRPr="002A59EB">
              <w:t xml:space="preserve"> in das Hoheitsgebiet des Mitgliedstaats </w:t>
            </w:r>
            <w:r w:rsidRPr="002A59EB">
              <w:rPr>
                <w:b/>
                <w:i/>
              </w:rPr>
              <w:t>einreisen und haben Zugang zu allen Rechten nach dieser Richtlinie</w:t>
            </w:r>
            <w:r w:rsidRPr="002A59EB">
              <w:t xml:space="preserve">. </w:t>
            </w:r>
            <w:r w:rsidRPr="002A59EB">
              <w:rPr>
                <w:b/>
                <w:i/>
              </w:rPr>
              <w:t>Nach der Richtlinie XXX/XXX/EU [Neufassung der Richtlinie über Aufnahmebedingungen] darf ein Mitgliedstaat die Inhaftnahme eines Antragstellers nur nach einer Einzelfallprüfung des Antragstellers auf der Grundlage der Grundsätze der Notwendigkeit und Verhältnismäßigkeit vornehmen. Die Inhaftnahme darf nur als letztes Mittel und für eine möglichst kurze Zeit angewendet werden, wenn eine individuelle und begründete Bewertung gezeigt hat, dass weniger einschneidende Maßnahmen in diesem speziellen Fall nicht wirksam angewandt werden können und dass die Haft nicht unverhältnismäßig schädlich sein würde. Eine Beurteilung des besonderen Schutzbedarfs ist vor einer Inhaftnahme immer durchzuführen und regelmäßig zu wiederholen. Ein kostenloser Rechtsbeistand für die Anfechtung der Haftanordnung sollte zur Verfügung stehen.</w:t>
            </w:r>
          </w:p>
        </w:tc>
      </w:tr>
    </w:tbl>
    <w:p w14:paraId="05F2F41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489D38A" w14:textId="77777777" w:rsidR="00FA3419" w:rsidRPr="002A59EB" w:rsidRDefault="00FA3419" w:rsidP="00FA3419">
      <w:r w:rsidRPr="002A59EB">
        <w:rPr>
          <w:rStyle w:val="HideTWBExt"/>
          <w:noProof w:val="0"/>
        </w:rPr>
        <w:t>&lt;/Amend&gt;</w:t>
      </w:r>
    </w:p>
    <w:p w14:paraId="4EFE9F2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298</w:t>
      </w:r>
      <w:r w:rsidRPr="002A59EB">
        <w:rPr>
          <w:rStyle w:val="HideTWBExt"/>
          <w:noProof w:val="0"/>
        </w:rPr>
        <w:t>&lt;/NumAm&gt;</w:t>
      </w:r>
    </w:p>
    <w:p w14:paraId="192D4D8D"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7A04E9A5" w14:textId="77777777" w:rsidR="00FA3419" w:rsidRPr="002A59EB" w:rsidRDefault="00FA3419" w:rsidP="00FA3419">
      <w:pPr>
        <w:pStyle w:val="NormalBold"/>
      </w:pPr>
      <w:r w:rsidRPr="002A59EB">
        <w:rPr>
          <w:rStyle w:val="HideTWBExt"/>
          <w:noProof w:val="0"/>
        </w:rPr>
        <w:t>&lt;/RepeatBlock-By&gt;</w:t>
      </w:r>
    </w:p>
    <w:p w14:paraId="29844D7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39C7EB5"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B83795D" w14:textId="77777777" w:rsidTr="00A60349">
        <w:trPr>
          <w:trHeight w:val="240"/>
          <w:jc w:val="center"/>
        </w:trPr>
        <w:tc>
          <w:tcPr>
            <w:tcW w:w="9752" w:type="dxa"/>
            <w:gridSpan w:val="2"/>
          </w:tcPr>
          <w:p w14:paraId="35B5D39A" w14:textId="77777777" w:rsidR="00FA3419" w:rsidRPr="002A59EB" w:rsidRDefault="00FA3419" w:rsidP="00A60349"/>
        </w:tc>
      </w:tr>
      <w:tr w:rsidR="00FA3419" w:rsidRPr="002A59EB" w14:paraId="028C8151" w14:textId="77777777" w:rsidTr="00A60349">
        <w:trPr>
          <w:trHeight w:val="240"/>
          <w:jc w:val="center"/>
        </w:trPr>
        <w:tc>
          <w:tcPr>
            <w:tcW w:w="4876" w:type="dxa"/>
            <w:hideMark/>
          </w:tcPr>
          <w:p w14:paraId="1DD3A407" w14:textId="77777777" w:rsidR="00FA3419" w:rsidRPr="002A59EB" w:rsidRDefault="00FA3419" w:rsidP="00A60349">
            <w:pPr>
              <w:pStyle w:val="AmColumnHeading"/>
            </w:pPr>
            <w:r w:rsidRPr="002A59EB">
              <w:t>Vorschlag der Kommission</w:t>
            </w:r>
          </w:p>
        </w:tc>
        <w:tc>
          <w:tcPr>
            <w:tcW w:w="4876" w:type="dxa"/>
            <w:hideMark/>
          </w:tcPr>
          <w:p w14:paraId="5B485FB5" w14:textId="77777777" w:rsidR="00FA3419" w:rsidRPr="002A59EB" w:rsidRDefault="00FA3419" w:rsidP="00A60349">
            <w:pPr>
              <w:pStyle w:val="AmColumnHeading"/>
            </w:pPr>
            <w:r w:rsidRPr="002A59EB">
              <w:t>Geänderter Text</w:t>
            </w:r>
          </w:p>
        </w:tc>
      </w:tr>
      <w:tr w:rsidR="00FA3419" w:rsidRPr="002A59EB" w14:paraId="45523E59" w14:textId="77777777" w:rsidTr="00A60349">
        <w:trPr>
          <w:jc w:val="center"/>
        </w:trPr>
        <w:tc>
          <w:tcPr>
            <w:tcW w:w="4876" w:type="dxa"/>
            <w:hideMark/>
          </w:tcPr>
          <w:p w14:paraId="6349BCBE" w14:textId="77777777" w:rsidR="00FA3419" w:rsidRPr="002A59EB" w:rsidRDefault="00FA3419" w:rsidP="00A60349">
            <w:pPr>
              <w:pStyle w:val="Normal6a"/>
            </w:pPr>
            <w:r w:rsidRPr="002A59EB">
              <w:t>(6)</w:t>
            </w:r>
            <w:r w:rsidRPr="002A59EB">
              <w:tab/>
              <w:t xml:space="preserve">Unbeschadet der Absätze 9 und 11 </w:t>
            </w:r>
            <w:r w:rsidRPr="002A59EB">
              <w:rPr>
                <w:b/>
                <w:i/>
              </w:rPr>
              <w:t>darf Antragstellern</w:t>
            </w:r>
            <w:r w:rsidRPr="002A59EB">
              <w:t xml:space="preserve">, die dem Grenzverfahren unterliegen, </w:t>
            </w:r>
            <w:r w:rsidRPr="002A59EB">
              <w:rPr>
                <w:b/>
                <w:i/>
              </w:rPr>
              <w:t>die Einreise in das</w:t>
            </w:r>
            <w:r w:rsidRPr="002A59EB">
              <w:t xml:space="preserve"> Hoheitsgebiet des Mitgliedstaats nicht </w:t>
            </w:r>
            <w:r w:rsidRPr="002A59EB">
              <w:rPr>
                <w:b/>
                <w:i/>
              </w:rPr>
              <w:t>gestattet werden</w:t>
            </w:r>
            <w:r w:rsidRPr="002A59EB">
              <w:t>.</w:t>
            </w:r>
          </w:p>
        </w:tc>
        <w:tc>
          <w:tcPr>
            <w:tcW w:w="4876" w:type="dxa"/>
            <w:hideMark/>
          </w:tcPr>
          <w:p w14:paraId="1EDAA756" w14:textId="77777777" w:rsidR="00FA3419" w:rsidRPr="002A59EB" w:rsidRDefault="00FA3419" w:rsidP="00A60349">
            <w:pPr>
              <w:pStyle w:val="Normal6a"/>
            </w:pPr>
            <w:r w:rsidRPr="002A59EB">
              <w:t>(6)</w:t>
            </w:r>
            <w:r w:rsidRPr="002A59EB">
              <w:tab/>
              <w:t xml:space="preserve">Unbeschadet der Absätze 9 und 11 </w:t>
            </w:r>
            <w:r w:rsidRPr="002A59EB">
              <w:rPr>
                <w:b/>
                <w:i/>
              </w:rPr>
              <w:t>dürfen sich Antragsteller</w:t>
            </w:r>
            <w:r w:rsidRPr="002A59EB">
              <w:t xml:space="preserve">, die dem Grenzverfahren unterliegen, </w:t>
            </w:r>
            <w:r w:rsidRPr="002A59EB">
              <w:rPr>
                <w:b/>
                <w:i/>
              </w:rPr>
              <w:t>im</w:t>
            </w:r>
            <w:r w:rsidRPr="002A59EB">
              <w:t xml:space="preserve"> Hoheitsgebiet des Mitgliedstaats nicht </w:t>
            </w:r>
            <w:r w:rsidRPr="002A59EB">
              <w:rPr>
                <w:b/>
                <w:i/>
              </w:rPr>
              <w:t>frei bewegen</w:t>
            </w:r>
            <w:r w:rsidRPr="002A59EB">
              <w:t xml:space="preserve">. </w:t>
            </w:r>
            <w:r w:rsidRPr="002A59EB">
              <w:rPr>
                <w:b/>
                <w:i/>
              </w:rPr>
              <w:t>Nach Maßgabe der Richtlinie XXX/XXX/EU [Neufassung der Richtlinie über Aufnahmebedingungen] ergreift ein Mitgliedstaat verhältnismäßige Maßnahmen, um sicherzustellen, dass sich Antragsteller im Grenzverfahren nicht frei in seinem Hoheitsgebiet bewegen können, und beschließt die Inhaftnahme eines Antragstellers erst nach individueller Einzelfallprüfung des Antragstellers und effektiver Berücksichtigung von Alternativen oder weniger einschneidender Maßnahmen. Die Vollstreckung der Inhaftnahme erfolgt nach den Rechtsvorschriften des Mitgliedstaats.</w:t>
            </w:r>
          </w:p>
        </w:tc>
      </w:tr>
    </w:tbl>
    <w:p w14:paraId="7F2EA75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BD66143" w14:textId="77777777" w:rsidR="00FA3419" w:rsidRPr="002A59EB" w:rsidRDefault="00FA3419" w:rsidP="00FA3419">
      <w:r w:rsidRPr="002A59EB">
        <w:rPr>
          <w:rStyle w:val="HideTWBExt"/>
          <w:noProof w:val="0"/>
        </w:rPr>
        <w:t>&lt;/Amend&gt;</w:t>
      </w:r>
    </w:p>
    <w:p w14:paraId="0C058EA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299</w:t>
      </w:r>
      <w:r w:rsidRPr="002A59EB">
        <w:rPr>
          <w:rStyle w:val="HideTWBExt"/>
          <w:noProof w:val="0"/>
        </w:rPr>
        <w:t>&lt;/NumAm&gt;</w:t>
      </w:r>
    </w:p>
    <w:p w14:paraId="4C3ECD20" w14:textId="77777777" w:rsidR="00FA3419" w:rsidRPr="002A59EB" w:rsidRDefault="00FA3419" w:rsidP="00FA3419">
      <w:pPr>
        <w:pStyle w:val="NormalBold"/>
      </w:pPr>
      <w:r w:rsidRPr="002A59EB">
        <w:rPr>
          <w:rStyle w:val="HideTWBExt"/>
          <w:noProof w:val="0"/>
        </w:rPr>
        <w:t>&lt;RepeatBlock-By&gt;&lt;Members&gt;</w:t>
      </w:r>
      <w:r w:rsidRPr="002A59EB">
        <w:t>Maite Pagazaurtundúa</w:t>
      </w:r>
      <w:r w:rsidRPr="002A59EB">
        <w:rPr>
          <w:rStyle w:val="HideTWBExt"/>
          <w:noProof w:val="0"/>
        </w:rPr>
        <w:t>&lt;/Members&gt;</w:t>
      </w:r>
    </w:p>
    <w:p w14:paraId="20501566" w14:textId="77777777" w:rsidR="00FA3419" w:rsidRPr="002A59EB" w:rsidRDefault="00FA3419" w:rsidP="00FA3419">
      <w:pPr>
        <w:pStyle w:val="NormalBold"/>
      </w:pPr>
      <w:r w:rsidRPr="002A59EB">
        <w:rPr>
          <w:rStyle w:val="HideTWBExt"/>
          <w:noProof w:val="0"/>
        </w:rPr>
        <w:t>&lt;/RepeatBlock-By&gt;</w:t>
      </w:r>
    </w:p>
    <w:p w14:paraId="3B51BC8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9BB4689"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E594333" w14:textId="77777777" w:rsidTr="00A60349">
        <w:trPr>
          <w:trHeight w:val="240"/>
          <w:jc w:val="center"/>
        </w:trPr>
        <w:tc>
          <w:tcPr>
            <w:tcW w:w="9752" w:type="dxa"/>
            <w:gridSpan w:val="2"/>
          </w:tcPr>
          <w:p w14:paraId="308DE364" w14:textId="77777777" w:rsidR="00FA3419" w:rsidRPr="002A59EB" w:rsidRDefault="00FA3419" w:rsidP="00A60349"/>
        </w:tc>
      </w:tr>
      <w:tr w:rsidR="00FA3419" w:rsidRPr="002A59EB" w14:paraId="0A00AA7A" w14:textId="77777777" w:rsidTr="00A60349">
        <w:trPr>
          <w:trHeight w:val="240"/>
          <w:jc w:val="center"/>
        </w:trPr>
        <w:tc>
          <w:tcPr>
            <w:tcW w:w="4876" w:type="dxa"/>
            <w:hideMark/>
          </w:tcPr>
          <w:p w14:paraId="5173ED7E" w14:textId="77777777" w:rsidR="00FA3419" w:rsidRPr="002A59EB" w:rsidRDefault="00FA3419" w:rsidP="00A60349">
            <w:pPr>
              <w:pStyle w:val="AmColumnHeading"/>
            </w:pPr>
            <w:r w:rsidRPr="002A59EB">
              <w:t>Vorschlag der Kommission</w:t>
            </w:r>
          </w:p>
        </w:tc>
        <w:tc>
          <w:tcPr>
            <w:tcW w:w="4876" w:type="dxa"/>
            <w:hideMark/>
          </w:tcPr>
          <w:p w14:paraId="676ADF2D" w14:textId="77777777" w:rsidR="00FA3419" w:rsidRPr="002A59EB" w:rsidRDefault="00FA3419" w:rsidP="00A60349">
            <w:pPr>
              <w:pStyle w:val="AmColumnHeading"/>
            </w:pPr>
            <w:r w:rsidRPr="002A59EB">
              <w:t>Geänderter Text</w:t>
            </w:r>
          </w:p>
        </w:tc>
      </w:tr>
      <w:tr w:rsidR="00FA3419" w:rsidRPr="002A59EB" w14:paraId="4ACDACE7" w14:textId="77777777" w:rsidTr="00A60349">
        <w:trPr>
          <w:jc w:val="center"/>
        </w:trPr>
        <w:tc>
          <w:tcPr>
            <w:tcW w:w="4876" w:type="dxa"/>
            <w:hideMark/>
          </w:tcPr>
          <w:p w14:paraId="5698B7BA" w14:textId="77777777" w:rsidR="00FA3419" w:rsidRPr="002A59EB" w:rsidRDefault="00FA3419" w:rsidP="00A60349">
            <w:pPr>
              <w:pStyle w:val="Normal6a"/>
            </w:pPr>
            <w:r w:rsidRPr="002A59EB">
              <w:t>(6)</w:t>
            </w:r>
            <w:r w:rsidRPr="002A59EB">
              <w:tab/>
              <w:t xml:space="preserve">Unbeschadet der Absätze 9 und 11 </w:t>
            </w:r>
            <w:r w:rsidRPr="002A59EB">
              <w:rPr>
                <w:b/>
                <w:i/>
              </w:rPr>
              <w:t>darf Antragstellern</w:t>
            </w:r>
            <w:r w:rsidRPr="002A59EB">
              <w:t xml:space="preserve">, die dem Grenzverfahren unterliegen, </w:t>
            </w:r>
            <w:r w:rsidRPr="002A59EB">
              <w:rPr>
                <w:b/>
                <w:i/>
              </w:rPr>
              <w:t>die Einreise in das</w:t>
            </w:r>
            <w:r w:rsidRPr="002A59EB">
              <w:t xml:space="preserve"> Hoheitsgebiet des Mitgliedstaats nicht </w:t>
            </w:r>
            <w:r w:rsidRPr="002A59EB">
              <w:rPr>
                <w:b/>
                <w:i/>
              </w:rPr>
              <w:t>gestattet werden</w:t>
            </w:r>
            <w:r w:rsidRPr="002A59EB">
              <w:t>.</w:t>
            </w:r>
          </w:p>
        </w:tc>
        <w:tc>
          <w:tcPr>
            <w:tcW w:w="4876" w:type="dxa"/>
            <w:hideMark/>
          </w:tcPr>
          <w:p w14:paraId="3BCD3742" w14:textId="77777777" w:rsidR="00FA3419" w:rsidRPr="002A59EB" w:rsidRDefault="00FA3419" w:rsidP="00A60349">
            <w:pPr>
              <w:pStyle w:val="Normal6a"/>
            </w:pPr>
            <w:r w:rsidRPr="002A59EB">
              <w:t>(6)</w:t>
            </w:r>
            <w:r w:rsidRPr="002A59EB">
              <w:tab/>
              <w:t xml:space="preserve">Unbeschadet der Absätze 9 und 11 </w:t>
            </w:r>
            <w:r w:rsidRPr="002A59EB">
              <w:rPr>
                <w:b/>
                <w:i/>
              </w:rPr>
              <w:t>dürfen sich Antragsteller</w:t>
            </w:r>
            <w:r w:rsidRPr="002A59EB">
              <w:t xml:space="preserve">, die dem Grenzverfahren unterliegen, </w:t>
            </w:r>
            <w:r w:rsidRPr="002A59EB">
              <w:rPr>
                <w:b/>
                <w:i/>
              </w:rPr>
              <w:t>im</w:t>
            </w:r>
            <w:r w:rsidRPr="002A59EB">
              <w:t xml:space="preserve"> Hoheitsgebiet des Mitgliedstaats nicht </w:t>
            </w:r>
            <w:r w:rsidRPr="002A59EB">
              <w:rPr>
                <w:b/>
                <w:i/>
              </w:rPr>
              <w:t>frei bewegen</w:t>
            </w:r>
            <w:r w:rsidRPr="002A59EB">
              <w:t xml:space="preserve">. </w:t>
            </w:r>
            <w:r w:rsidRPr="002A59EB">
              <w:rPr>
                <w:b/>
                <w:i/>
              </w:rPr>
              <w:t>Nach Maßgabe der Richtlinie XXX/XXX/EU [Neufassung der Richtlinie über Aufnahmebedingungen] ergreift ein Mitgliedstaat verhältnismäßige Maßnahmen, um sicherzustellen, dass sich Antragsteller im Grenzverfahren nicht frei in seinem Hoheitsgebiet bewegen können, und beschließt die Inhaftnahme eines Antragstellers erst nach individueller Einzelfallprüfung des Antragstellers und effektiver Berücksichtigung von Alternativen oder weniger einschneidender Maßnahmen. Die Vollstreckung der Inhaftnahme erfolgt nach den Rechtsvorschriften des Mitgliedstaats.</w:t>
            </w:r>
          </w:p>
        </w:tc>
      </w:tr>
    </w:tbl>
    <w:p w14:paraId="4F6EF02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E00315B" w14:textId="77777777" w:rsidR="00FA3419" w:rsidRPr="002A59EB" w:rsidRDefault="00FA3419" w:rsidP="00FA3419">
      <w:r w:rsidRPr="002A59EB">
        <w:rPr>
          <w:rStyle w:val="HideTWBExt"/>
          <w:noProof w:val="0"/>
        </w:rPr>
        <w:t>&lt;/Amend&gt;</w:t>
      </w:r>
    </w:p>
    <w:p w14:paraId="4EBA7B2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300</w:t>
      </w:r>
      <w:r w:rsidRPr="002A59EB">
        <w:rPr>
          <w:rStyle w:val="HideTWBExt"/>
          <w:noProof w:val="0"/>
        </w:rPr>
        <w:t>&lt;/NumAm&gt;</w:t>
      </w:r>
    </w:p>
    <w:p w14:paraId="63128910"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5921101D" w14:textId="77777777" w:rsidR="00FA3419" w:rsidRPr="002A59EB" w:rsidRDefault="00FA3419" w:rsidP="00FA3419">
      <w:pPr>
        <w:pStyle w:val="NormalBold"/>
      </w:pPr>
      <w:r w:rsidRPr="002A59EB">
        <w:rPr>
          <w:rStyle w:val="HideTWBExt"/>
          <w:noProof w:val="0"/>
        </w:rPr>
        <w:t>&lt;/RepeatBlock-By&gt;</w:t>
      </w:r>
    </w:p>
    <w:p w14:paraId="6474188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4DEC844"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3A9037F" w14:textId="77777777" w:rsidTr="00A60349">
        <w:trPr>
          <w:trHeight w:val="240"/>
          <w:jc w:val="center"/>
        </w:trPr>
        <w:tc>
          <w:tcPr>
            <w:tcW w:w="9752" w:type="dxa"/>
            <w:gridSpan w:val="2"/>
          </w:tcPr>
          <w:p w14:paraId="01B5B9E4" w14:textId="77777777" w:rsidR="00FA3419" w:rsidRPr="002A59EB" w:rsidRDefault="00FA3419" w:rsidP="00A60349"/>
        </w:tc>
      </w:tr>
      <w:tr w:rsidR="00FA3419" w:rsidRPr="002A59EB" w14:paraId="4C65E9B6" w14:textId="77777777" w:rsidTr="00A60349">
        <w:trPr>
          <w:trHeight w:val="240"/>
          <w:jc w:val="center"/>
        </w:trPr>
        <w:tc>
          <w:tcPr>
            <w:tcW w:w="4876" w:type="dxa"/>
            <w:hideMark/>
          </w:tcPr>
          <w:p w14:paraId="75F7E44B" w14:textId="77777777" w:rsidR="00FA3419" w:rsidRPr="002A59EB" w:rsidRDefault="00FA3419" w:rsidP="00A60349">
            <w:pPr>
              <w:pStyle w:val="AmColumnHeading"/>
            </w:pPr>
            <w:r w:rsidRPr="002A59EB">
              <w:t>Vorschlag der Kommission</w:t>
            </w:r>
          </w:p>
        </w:tc>
        <w:tc>
          <w:tcPr>
            <w:tcW w:w="4876" w:type="dxa"/>
            <w:hideMark/>
          </w:tcPr>
          <w:p w14:paraId="41FE1B30" w14:textId="77777777" w:rsidR="00FA3419" w:rsidRPr="002A59EB" w:rsidRDefault="00FA3419" w:rsidP="00A60349">
            <w:pPr>
              <w:pStyle w:val="AmColumnHeading"/>
            </w:pPr>
            <w:r w:rsidRPr="002A59EB">
              <w:t>Geänderter Text</w:t>
            </w:r>
          </w:p>
        </w:tc>
      </w:tr>
      <w:tr w:rsidR="00FA3419" w:rsidRPr="002A59EB" w14:paraId="4A9F80D5" w14:textId="77777777" w:rsidTr="00A60349">
        <w:trPr>
          <w:jc w:val="center"/>
        </w:trPr>
        <w:tc>
          <w:tcPr>
            <w:tcW w:w="4876" w:type="dxa"/>
            <w:hideMark/>
          </w:tcPr>
          <w:p w14:paraId="7CC3CCD2" w14:textId="77777777" w:rsidR="00FA3419" w:rsidRPr="002A59EB" w:rsidRDefault="00FA3419" w:rsidP="00A60349">
            <w:pPr>
              <w:pStyle w:val="Normal6a"/>
            </w:pPr>
            <w:r w:rsidRPr="002A59EB">
              <w:t>(6)</w:t>
            </w:r>
            <w:r w:rsidRPr="002A59EB">
              <w:tab/>
              <w:t>Unbeschadet der Absätze </w:t>
            </w:r>
            <w:r w:rsidRPr="002A59EB">
              <w:rPr>
                <w:b/>
                <w:i/>
              </w:rPr>
              <w:t>9</w:t>
            </w:r>
            <w:r w:rsidRPr="002A59EB">
              <w:t xml:space="preserve"> und </w:t>
            </w:r>
            <w:r w:rsidRPr="002A59EB">
              <w:rPr>
                <w:b/>
                <w:i/>
              </w:rPr>
              <w:t>11</w:t>
            </w:r>
            <w:r w:rsidRPr="002A59EB">
              <w:t xml:space="preserve"> darf Antragstellern, die dem Grenzverfahren unterliegen, die Einreise in das Hoheitsgebiet des Mitgliedstaats nicht gestattet werden.</w:t>
            </w:r>
          </w:p>
        </w:tc>
        <w:tc>
          <w:tcPr>
            <w:tcW w:w="4876" w:type="dxa"/>
            <w:hideMark/>
          </w:tcPr>
          <w:p w14:paraId="7E958F18" w14:textId="77777777" w:rsidR="00FA3419" w:rsidRPr="002A59EB" w:rsidRDefault="00FA3419" w:rsidP="00A60349">
            <w:pPr>
              <w:pStyle w:val="Normal6a"/>
            </w:pPr>
            <w:r w:rsidRPr="002A59EB">
              <w:t>(6)</w:t>
            </w:r>
            <w:r w:rsidRPr="002A59EB">
              <w:tab/>
              <w:t>Unbeschadet der Absätze </w:t>
            </w:r>
            <w:r w:rsidRPr="002A59EB">
              <w:rPr>
                <w:b/>
                <w:i/>
              </w:rPr>
              <w:t>7</w:t>
            </w:r>
            <w:r w:rsidRPr="002A59EB">
              <w:t xml:space="preserve"> und </w:t>
            </w:r>
            <w:r w:rsidRPr="002A59EB">
              <w:rPr>
                <w:b/>
                <w:i/>
              </w:rPr>
              <w:t>9</w:t>
            </w:r>
            <w:r w:rsidRPr="002A59EB">
              <w:t xml:space="preserve"> darf Antragstellern, die dem Grenzverfahren unterliegen, die Einreise in das Hoheitsgebiet des Mitgliedstaats nicht gestattet werden. </w:t>
            </w:r>
            <w:r w:rsidRPr="002A59EB">
              <w:rPr>
                <w:b/>
                <w:i/>
              </w:rPr>
              <w:t>Die Mitgliedstaaten treffen im Rahmen der einschlägigen Rechtsvorschriften alle geeigneten Maßnahmen, um die unerlaubte Einreise in ihr Hoheitsgebiet zu verhindern. Dies schließt die Inhaftnahme gemäß Artikel 8 der Richtlinie über Aufnahmebedingungen ein.</w:t>
            </w:r>
          </w:p>
        </w:tc>
      </w:tr>
    </w:tbl>
    <w:p w14:paraId="641E419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7C84D38" w14:textId="77777777" w:rsidR="00FA3419" w:rsidRPr="002A59EB" w:rsidRDefault="00FA3419" w:rsidP="00FA3419">
      <w:r w:rsidRPr="002A59EB">
        <w:rPr>
          <w:rStyle w:val="HideTWBExt"/>
          <w:noProof w:val="0"/>
        </w:rPr>
        <w:t>&lt;/Amend&gt;</w:t>
      </w:r>
    </w:p>
    <w:p w14:paraId="7EC1910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301</w:t>
      </w:r>
      <w:r w:rsidRPr="002A59EB">
        <w:rPr>
          <w:rStyle w:val="HideTWBExt"/>
          <w:noProof w:val="0"/>
        </w:rPr>
        <w:t>&lt;/NumAm&gt;</w:t>
      </w:r>
    </w:p>
    <w:p w14:paraId="62E68459"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40704870" w14:textId="77777777" w:rsidR="00FA3419" w:rsidRPr="002A59EB" w:rsidRDefault="00FA3419" w:rsidP="00FA3419">
      <w:pPr>
        <w:pStyle w:val="NormalBold"/>
      </w:pPr>
      <w:r w:rsidRPr="002A59EB">
        <w:rPr>
          <w:rStyle w:val="HideTWBExt"/>
          <w:noProof w:val="0"/>
        </w:rPr>
        <w:t>&lt;/RepeatBlock-By&gt;</w:t>
      </w:r>
    </w:p>
    <w:p w14:paraId="2E97BF1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E89A281"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E06B937" w14:textId="77777777" w:rsidTr="00A60349">
        <w:trPr>
          <w:trHeight w:val="240"/>
          <w:jc w:val="center"/>
        </w:trPr>
        <w:tc>
          <w:tcPr>
            <w:tcW w:w="9752" w:type="dxa"/>
            <w:gridSpan w:val="2"/>
          </w:tcPr>
          <w:p w14:paraId="512BF299" w14:textId="77777777" w:rsidR="00FA3419" w:rsidRPr="002A59EB" w:rsidRDefault="00FA3419" w:rsidP="00A60349"/>
        </w:tc>
      </w:tr>
      <w:tr w:rsidR="00FA3419" w:rsidRPr="002A59EB" w14:paraId="49EFA7CD" w14:textId="77777777" w:rsidTr="00A60349">
        <w:trPr>
          <w:trHeight w:val="240"/>
          <w:jc w:val="center"/>
        </w:trPr>
        <w:tc>
          <w:tcPr>
            <w:tcW w:w="4876" w:type="dxa"/>
            <w:hideMark/>
          </w:tcPr>
          <w:p w14:paraId="02FC4076" w14:textId="77777777" w:rsidR="00FA3419" w:rsidRPr="002A59EB" w:rsidRDefault="00FA3419" w:rsidP="00A60349">
            <w:pPr>
              <w:pStyle w:val="AmColumnHeading"/>
            </w:pPr>
            <w:r w:rsidRPr="002A59EB">
              <w:t>Vorschlag der Kommission</w:t>
            </w:r>
          </w:p>
        </w:tc>
        <w:tc>
          <w:tcPr>
            <w:tcW w:w="4876" w:type="dxa"/>
            <w:hideMark/>
          </w:tcPr>
          <w:p w14:paraId="22419B4D" w14:textId="77777777" w:rsidR="00FA3419" w:rsidRPr="002A59EB" w:rsidRDefault="00FA3419" w:rsidP="00A60349">
            <w:pPr>
              <w:pStyle w:val="AmColumnHeading"/>
            </w:pPr>
            <w:r w:rsidRPr="002A59EB">
              <w:t>Geänderter Text</w:t>
            </w:r>
          </w:p>
        </w:tc>
      </w:tr>
      <w:tr w:rsidR="00FA3419" w:rsidRPr="002A59EB" w14:paraId="069D284B" w14:textId="77777777" w:rsidTr="00A60349">
        <w:trPr>
          <w:jc w:val="center"/>
        </w:trPr>
        <w:tc>
          <w:tcPr>
            <w:tcW w:w="4876" w:type="dxa"/>
            <w:hideMark/>
          </w:tcPr>
          <w:p w14:paraId="0A053140" w14:textId="77777777" w:rsidR="00FA3419" w:rsidRPr="002A59EB" w:rsidRDefault="00FA3419" w:rsidP="00A60349">
            <w:pPr>
              <w:pStyle w:val="Normal6a"/>
            </w:pPr>
            <w:r w:rsidRPr="002A59EB">
              <w:t>(6)</w:t>
            </w:r>
            <w:r w:rsidRPr="002A59EB">
              <w:tab/>
              <w:t>Unbeschadet der Absätze 9 und 11 darf Antragstellern, die dem Grenzverfahren unterliegen, die Einreise in das Hoheitsgebiet des Mitgliedstaats nicht gestattet werden.</w:t>
            </w:r>
          </w:p>
        </w:tc>
        <w:tc>
          <w:tcPr>
            <w:tcW w:w="4876" w:type="dxa"/>
            <w:hideMark/>
          </w:tcPr>
          <w:p w14:paraId="043F2C8F" w14:textId="77777777" w:rsidR="00FA3419" w:rsidRPr="002A59EB" w:rsidRDefault="00FA3419" w:rsidP="00A60349">
            <w:pPr>
              <w:pStyle w:val="Normal6a"/>
            </w:pPr>
            <w:r w:rsidRPr="002A59EB">
              <w:t>(6)</w:t>
            </w:r>
            <w:r w:rsidRPr="002A59EB">
              <w:tab/>
              <w:t xml:space="preserve">Unbeschadet der Absätze 9 und 11 darf Antragstellern, die dem Grenzverfahren unterliegen, die Einreise in das Hoheitsgebiet des Mitgliedstaats nicht gestattet werden. </w:t>
            </w:r>
            <w:r w:rsidRPr="002A59EB">
              <w:rPr>
                <w:b/>
                <w:i/>
              </w:rPr>
              <w:t>Bei Beendigung des Grenzverfahrens wird die Entscheidung über die Gestattung der Einreise von dem Mitgliedstaat, der das Grenzverfahren durchführt, ausdrücklich erteilt und zu Protokoll genommen.</w:t>
            </w:r>
          </w:p>
        </w:tc>
      </w:tr>
    </w:tbl>
    <w:p w14:paraId="561F7D8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11F1A9B" w14:textId="77777777" w:rsidR="00FA3419" w:rsidRPr="002A59EB" w:rsidRDefault="00FA3419" w:rsidP="00FA3419">
      <w:r w:rsidRPr="002A59EB">
        <w:rPr>
          <w:rStyle w:val="HideTWBExt"/>
          <w:noProof w:val="0"/>
        </w:rPr>
        <w:t>&lt;/Amend&gt;</w:t>
      </w:r>
    </w:p>
    <w:p w14:paraId="4E2678E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302</w:t>
      </w:r>
      <w:r w:rsidRPr="002A59EB">
        <w:rPr>
          <w:rStyle w:val="HideTWBExt"/>
          <w:noProof w:val="0"/>
        </w:rPr>
        <w:t>&lt;/NumAm&gt;</w:t>
      </w:r>
    </w:p>
    <w:p w14:paraId="34FA1C60"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A1F6783" w14:textId="77777777" w:rsidR="00FA3419" w:rsidRPr="002A59EB" w:rsidRDefault="00FA3419" w:rsidP="00FA3419">
      <w:pPr>
        <w:pStyle w:val="NormalBold"/>
      </w:pPr>
      <w:r w:rsidRPr="002A59EB">
        <w:rPr>
          <w:rStyle w:val="HideTWBExt"/>
          <w:noProof w:val="0"/>
        </w:rPr>
        <w:t>&lt;/RepeatBlock-By&gt;</w:t>
      </w:r>
    </w:p>
    <w:p w14:paraId="21D3083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7EF4175"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3F9CAFB" w14:textId="77777777" w:rsidTr="00A60349">
        <w:trPr>
          <w:trHeight w:val="240"/>
          <w:jc w:val="center"/>
        </w:trPr>
        <w:tc>
          <w:tcPr>
            <w:tcW w:w="9752" w:type="dxa"/>
            <w:gridSpan w:val="2"/>
          </w:tcPr>
          <w:p w14:paraId="70AEFBAB" w14:textId="77777777" w:rsidR="00FA3419" w:rsidRPr="002A59EB" w:rsidRDefault="00FA3419" w:rsidP="00A60349"/>
        </w:tc>
      </w:tr>
      <w:tr w:rsidR="00FA3419" w:rsidRPr="002A59EB" w14:paraId="086C5E5B" w14:textId="77777777" w:rsidTr="00A60349">
        <w:trPr>
          <w:trHeight w:val="240"/>
          <w:jc w:val="center"/>
        </w:trPr>
        <w:tc>
          <w:tcPr>
            <w:tcW w:w="4876" w:type="dxa"/>
            <w:hideMark/>
          </w:tcPr>
          <w:p w14:paraId="20ECBC67" w14:textId="77777777" w:rsidR="00FA3419" w:rsidRPr="002A59EB" w:rsidRDefault="00FA3419" w:rsidP="00A60349">
            <w:pPr>
              <w:pStyle w:val="AmColumnHeading"/>
            </w:pPr>
            <w:r w:rsidRPr="002A59EB">
              <w:t>Vorschlag der Kommission</w:t>
            </w:r>
          </w:p>
        </w:tc>
        <w:tc>
          <w:tcPr>
            <w:tcW w:w="4876" w:type="dxa"/>
            <w:hideMark/>
          </w:tcPr>
          <w:p w14:paraId="35047E41" w14:textId="77777777" w:rsidR="00FA3419" w:rsidRPr="002A59EB" w:rsidRDefault="00FA3419" w:rsidP="00A60349">
            <w:pPr>
              <w:pStyle w:val="AmColumnHeading"/>
            </w:pPr>
            <w:r w:rsidRPr="002A59EB">
              <w:t>Geänderter Text</w:t>
            </w:r>
          </w:p>
        </w:tc>
      </w:tr>
      <w:tr w:rsidR="00FA3419" w:rsidRPr="002A59EB" w14:paraId="477D714D" w14:textId="77777777" w:rsidTr="00A60349">
        <w:trPr>
          <w:jc w:val="center"/>
        </w:trPr>
        <w:tc>
          <w:tcPr>
            <w:tcW w:w="4876" w:type="dxa"/>
            <w:hideMark/>
          </w:tcPr>
          <w:p w14:paraId="406C7B43" w14:textId="77777777" w:rsidR="00FA3419" w:rsidRPr="002A59EB" w:rsidRDefault="00FA3419" w:rsidP="00A60349">
            <w:pPr>
              <w:pStyle w:val="Normal6a"/>
            </w:pPr>
            <w:r w:rsidRPr="002A59EB">
              <w:t>(6)</w:t>
            </w:r>
            <w:r w:rsidRPr="002A59EB">
              <w:tab/>
            </w:r>
            <w:r w:rsidRPr="002A59EB">
              <w:rPr>
                <w:b/>
                <w:i/>
              </w:rPr>
              <w:t>Unbeschadet der Absätze 9 und 11 darf Antragstellern</w:t>
            </w:r>
            <w:r w:rsidRPr="002A59EB">
              <w:t xml:space="preserve">, die dem Grenzverfahren unterliegen, </w:t>
            </w:r>
            <w:r w:rsidRPr="002A59EB">
              <w:rPr>
                <w:b/>
                <w:i/>
              </w:rPr>
              <w:t>die Einreise in das Hoheitsgebiet</w:t>
            </w:r>
            <w:r w:rsidRPr="002A59EB">
              <w:t xml:space="preserve"> des Mitgliedstaats </w:t>
            </w:r>
            <w:r w:rsidRPr="002A59EB">
              <w:rPr>
                <w:b/>
                <w:i/>
              </w:rPr>
              <w:t>nicht gestattet werden</w:t>
            </w:r>
            <w:r w:rsidRPr="002A59EB">
              <w:t>.</w:t>
            </w:r>
          </w:p>
        </w:tc>
        <w:tc>
          <w:tcPr>
            <w:tcW w:w="4876" w:type="dxa"/>
            <w:hideMark/>
          </w:tcPr>
          <w:p w14:paraId="1CC187A4" w14:textId="77777777" w:rsidR="00FA3419" w:rsidRPr="002A59EB" w:rsidRDefault="00FA3419" w:rsidP="00A60349">
            <w:pPr>
              <w:pStyle w:val="Normal6a"/>
            </w:pPr>
            <w:r w:rsidRPr="002A59EB">
              <w:t>(6)</w:t>
            </w:r>
            <w:r w:rsidRPr="002A59EB">
              <w:tab/>
            </w:r>
            <w:r w:rsidRPr="002A59EB">
              <w:rPr>
                <w:b/>
                <w:i/>
              </w:rPr>
              <w:t>Antragsteller</w:t>
            </w:r>
            <w:r w:rsidRPr="002A59EB">
              <w:t xml:space="preserve">, die dem Grenzverfahren unterliegen, </w:t>
            </w:r>
            <w:r w:rsidRPr="002A59EB">
              <w:rPr>
                <w:b/>
                <w:i/>
              </w:rPr>
              <w:t>fallen in die Zuständigkeit</w:t>
            </w:r>
            <w:r w:rsidRPr="002A59EB">
              <w:t xml:space="preserve"> des Mitgliedstaats </w:t>
            </w:r>
            <w:r w:rsidRPr="002A59EB">
              <w:rPr>
                <w:b/>
                <w:i/>
              </w:rPr>
              <w:t>und werden nach Maßgabe der Richtlinie XXX/XXX/EU [Neufassung der Richtlinie über Aufnahmebedingungen] behandelt</w:t>
            </w:r>
            <w:r w:rsidRPr="002A59EB">
              <w:t>.</w:t>
            </w:r>
          </w:p>
        </w:tc>
      </w:tr>
    </w:tbl>
    <w:p w14:paraId="32705ED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BF2CC46" w14:textId="77777777" w:rsidR="00FA3419" w:rsidRPr="002A59EB" w:rsidRDefault="00FA3419" w:rsidP="00FA3419">
      <w:r w:rsidRPr="002A59EB">
        <w:rPr>
          <w:rStyle w:val="HideTWBExt"/>
          <w:noProof w:val="0"/>
        </w:rPr>
        <w:t>&lt;/Amend&gt;</w:t>
      </w:r>
    </w:p>
    <w:p w14:paraId="779E36F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303</w:t>
      </w:r>
      <w:r w:rsidRPr="002A59EB">
        <w:rPr>
          <w:rStyle w:val="HideTWBExt"/>
          <w:noProof w:val="0"/>
        </w:rPr>
        <w:t>&lt;/NumAm&gt;</w:t>
      </w:r>
    </w:p>
    <w:p w14:paraId="0BAE83DC"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1054D56" w14:textId="77777777" w:rsidR="00FA3419" w:rsidRPr="002A59EB" w:rsidRDefault="00FA3419" w:rsidP="00FA3419">
      <w:pPr>
        <w:pStyle w:val="NormalBold"/>
      </w:pPr>
      <w:r w:rsidRPr="002A59EB">
        <w:rPr>
          <w:rStyle w:val="HideTWBExt"/>
          <w:noProof w:val="0"/>
        </w:rPr>
        <w:t>&lt;/RepeatBlock-By&gt;</w:t>
      </w:r>
    </w:p>
    <w:p w14:paraId="0374C1D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13D60FF" w14:textId="77777777" w:rsidR="00FA3419" w:rsidRPr="002A59EB" w:rsidRDefault="00FA3419" w:rsidP="00FA3419">
      <w:pPr>
        <w:pStyle w:val="NormalBold"/>
      </w:pPr>
      <w:r w:rsidRPr="002A59EB">
        <w:rPr>
          <w:rStyle w:val="HideTWBExt"/>
          <w:noProof w:val="0"/>
        </w:rPr>
        <w:t>&lt;Article&gt;</w:t>
      </w:r>
      <w:r w:rsidRPr="002A59EB">
        <w:t>Artikel 41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AD161D9" w14:textId="77777777" w:rsidTr="00A60349">
        <w:trPr>
          <w:trHeight w:val="240"/>
          <w:jc w:val="center"/>
        </w:trPr>
        <w:tc>
          <w:tcPr>
            <w:tcW w:w="9752" w:type="dxa"/>
            <w:gridSpan w:val="2"/>
          </w:tcPr>
          <w:p w14:paraId="1ABEF533" w14:textId="77777777" w:rsidR="00FA3419" w:rsidRPr="002A59EB" w:rsidRDefault="00FA3419" w:rsidP="00A60349"/>
        </w:tc>
      </w:tr>
      <w:tr w:rsidR="00FA3419" w:rsidRPr="002A59EB" w14:paraId="26CCB88C" w14:textId="77777777" w:rsidTr="00A60349">
        <w:trPr>
          <w:trHeight w:val="240"/>
          <w:jc w:val="center"/>
        </w:trPr>
        <w:tc>
          <w:tcPr>
            <w:tcW w:w="4876" w:type="dxa"/>
            <w:hideMark/>
          </w:tcPr>
          <w:p w14:paraId="3DA37DC6" w14:textId="77777777" w:rsidR="00FA3419" w:rsidRPr="002A59EB" w:rsidRDefault="00FA3419" w:rsidP="00A60349">
            <w:pPr>
              <w:pStyle w:val="AmColumnHeading"/>
            </w:pPr>
            <w:r w:rsidRPr="002A59EB">
              <w:t>Vorschlag der Kommission</w:t>
            </w:r>
          </w:p>
        </w:tc>
        <w:tc>
          <w:tcPr>
            <w:tcW w:w="4876" w:type="dxa"/>
            <w:hideMark/>
          </w:tcPr>
          <w:p w14:paraId="441CFAC2" w14:textId="77777777" w:rsidR="00FA3419" w:rsidRPr="002A59EB" w:rsidRDefault="00FA3419" w:rsidP="00A60349">
            <w:pPr>
              <w:pStyle w:val="AmColumnHeading"/>
            </w:pPr>
            <w:r w:rsidRPr="002A59EB">
              <w:t>Geänderter Text</w:t>
            </w:r>
          </w:p>
        </w:tc>
      </w:tr>
      <w:tr w:rsidR="00FA3419" w:rsidRPr="002A59EB" w14:paraId="37AB1B92" w14:textId="77777777" w:rsidTr="00A60349">
        <w:trPr>
          <w:jc w:val="center"/>
        </w:trPr>
        <w:tc>
          <w:tcPr>
            <w:tcW w:w="4876" w:type="dxa"/>
            <w:hideMark/>
          </w:tcPr>
          <w:p w14:paraId="16D0A50F" w14:textId="77777777" w:rsidR="00FA3419" w:rsidRPr="002A59EB" w:rsidRDefault="00FA3419" w:rsidP="00A60349">
            <w:pPr>
              <w:pStyle w:val="Normal6a"/>
            </w:pPr>
            <w:r w:rsidRPr="002A59EB">
              <w:t>(6)</w:t>
            </w:r>
            <w:r w:rsidRPr="002A59EB">
              <w:tab/>
            </w:r>
            <w:r w:rsidRPr="002A59EB">
              <w:rPr>
                <w:b/>
                <w:i/>
              </w:rPr>
              <w:t>Unbeschadet der Absätze 9 und 11 darf</w:t>
            </w:r>
            <w:r w:rsidRPr="002A59EB">
              <w:t xml:space="preserve"> Antragstellern, die dem Grenzverfahren unterliegen, die Einreise in das Hoheitsgebiet des Mitgliedstaats nicht gestattet werden.</w:t>
            </w:r>
          </w:p>
        </w:tc>
        <w:tc>
          <w:tcPr>
            <w:tcW w:w="4876" w:type="dxa"/>
            <w:hideMark/>
          </w:tcPr>
          <w:p w14:paraId="5D58EDE4" w14:textId="77777777" w:rsidR="00FA3419" w:rsidRPr="002A59EB" w:rsidRDefault="00FA3419" w:rsidP="00A60349">
            <w:pPr>
              <w:pStyle w:val="Normal6a"/>
            </w:pPr>
            <w:r w:rsidRPr="002A59EB">
              <w:t>(6)</w:t>
            </w:r>
            <w:r w:rsidRPr="002A59EB">
              <w:tab/>
              <w:t xml:space="preserve">Antragstellern, die dem Grenzverfahren unterliegen, </w:t>
            </w:r>
            <w:r w:rsidRPr="002A59EB">
              <w:rPr>
                <w:b/>
                <w:i/>
              </w:rPr>
              <w:t>darf</w:t>
            </w:r>
            <w:r w:rsidRPr="002A59EB">
              <w:t xml:space="preserve"> die Einreise in das Hoheitsgebiet des Mitgliedstaats nicht gestattet werden.</w:t>
            </w:r>
          </w:p>
        </w:tc>
      </w:tr>
    </w:tbl>
    <w:p w14:paraId="3A4D7E6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9F78232" w14:textId="77777777" w:rsidR="00FA3419" w:rsidRPr="002A59EB" w:rsidRDefault="00FA3419" w:rsidP="00FA3419">
      <w:r w:rsidRPr="002A59EB">
        <w:rPr>
          <w:rStyle w:val="HideTWBExt"/>
          <w:noProof w:val="0"/>
        </w:rPr>
        <w:t>&lt;/Amend&gt;</w:t>
      </w:r>
    </w:p>
    <w:p w14:paraId="49400B4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304</w:t>
      </w:r>
      <w:r w:rsidRPr="002A59EB">
        <w:rPr>
          <w:rStyle w:val="HideTWBExt"/>
          <w:noProof w:val="0"/>
        </w:rPr>
        <w:t>&lt;/NumAm&gt;</w:t>
      </w:r>
    </w:p>
    <w:p w14:paraId="38FD46AF"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678D81A3" w14:textId="77777777" w:rsidR="00FA3419" w:rsidRPr="002A59EB" w:rsidRDefault="00FA3419" w:rsidP="00FA3419">
      <w:pPr>
        <w:pStyle w:val="NormalBold"/>
      </w:pPr>
      <w:r w:rsidRPr="002A59EB">
        <w:rPr>
          <w:rStyle w:val="HideTWBExt"/>
          <w:noProof w:val="0"/>
        </w:rPr>
        <w:t>&lt;/RepeatBlock-By&gt;</w:t>
      </w:r>
    </w:p>
    <w:p w14:paraId="3AB330C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763A8C7" w14:textId="77777777" w:rsidR="00FA3419" w:rsidRPr="002A59EB" w:rsidRDefault="00FA3419" w:rsidP="00FA3419">
      <w:pPr>
        <w:pStyle w:val="NormalBold"/>
      </w:pPr>
      <w:r w:rsidRPr="002A59EB">
        <w:rPr>
          <w:rStyle w:val="HideTWBExt"/>
          <w:noProof w:val="0"/>
        </w:rPr>
        <w:t>&lt;Article&gt;</w:t>
      </w:r>
      <w:r w:rsidRPr="002A59EB">
        <w:t>Artikel 41 – Absatz 6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00F2259" w14:textId="77777777" w:rsidTr="00A60349">
        <w:trPr>
          <w:trHeight w:val="240"/>
          <w:jc w:val="center"/>
        </w:trPr>
        <w:tc>
          <w:tcPr>
            <w:tcW w:w="9752" w:type="dxa"/>
            <w:gridSpan w:val="2"/>
          </w:tcPr>
          <w:p w14:paraId="154E8348" w14:textId="77777777" w:rsidR="00FA3419" w:rsidRPr="002A59EB" w:rsidRDefault="00FA3419" w:rsidP="00A60349"/>
        </w:tc>
      </w:tr>
      <w:tr w:rsidR="00FA3419" w:rsidRPr="002A59EB" w14:paraId="13AA9583" w14:textId="77777777" w:rsidTr="00A60349">
        <w:trPr>
          <w:trHeight w:val="240"/>
          <w:jc w:val="center"/>
        </w:trPr>
        <w:tc>
          <w:tcPr>
            <w:tcW w:w="4876" w:type="dxa"/>
            <w:hideMark/>
          </w:tcPr>
          <w:p w14:paraId="5FA564DB" w14:textId="77777777" w:rsidR="00FA3419" w:rsidRPr="002A59EB" w:rsidRDefault="00FA3419" w:rsidP="00A60349">
            <w:pPr>
              <w:pStyle w:val="AmColumnHeading"/>
            </w:pPr>
            <w:r w:rsidRPr="002A59EB">
              <w:t>Vorschlag der Kommission</w:t>
            </w:r>
          </w:p>
        </w:tc>
        <w:tc>
          <w:tcPr>
            <w:tcW w:w="4876" w:type="dxa"/>
            <w:hideMark/>
          </w:tcPr>
          <w:p w14:paraId="671B0C0F" w14:textId="77777777" w:rsidR="00FA3419" w:rsidRPr="002A59EB" w:rsidRDefault="00FA3419" w:rsidP="00A60349">
            <w:pPr>
              <w:pStyle w:val="AmColumnHeading"/>
            </w:pPr>
            <w:r w:rsidRPr="002A59EB">
              <w:t>Geänderter Text</w:t>
            </w:r>
          </w:p>
        </w:tc>
      </w:tr>
      <w:tr w:rsidR="00FA3419" w:rsidRPr="002A59EB" w14:paraId="12500D3D" w14:textId="77777777" w:rsidTr="00A60349">
        <w:trPr>
          <w:jc w:val="center"/>
        </w:trPr>
        <w:tc>
          <w:tcPr>
            <w:tcW w:w="4876" w:type="dxa"/>
          </w:tcPr>
          <w:p w14:paraId="123671F3" w14:textId="77777777" w:rsidR="00FA3419" w:rsidRPr="002A59EB" w:rsidRDefault="00FA3419" w:rsidP="00A60349">
            <w:pPr>
              <w:pStyle w:val="Normal6a"/>
            </w:pPr>
          </w:p>
        </w:tc>
        <w:tc>
          <w:tcPr>
            <w:tcW w:w="4876" w:type="dxa"/>
            <w:hideMark/>
          </w:tcPr>
          <w:p w14:paraId="4DBE22F6" w14:textId="77777777" w:rsidR="00FA3419" w:rsidRPr="002A59EB" w:rsidRDefault="00FA3419" w:rsidP="00A60349">
            <w:pPr>
              <w:pStyle w:val="Normal6a"/>
            </w:pPr>
            <w:r w:rsidRPr="002A59EB">
              <w:rPr>
                <w:b/>
                <w:i/>
              </w:rPr>
              <w:t>(6a)</w:t>
            </w:r>
            <w:r w:rsidRPr="002A59EB">
              <w:tab/>
            </w:r>
            <w:r w:rsidRPr="002A59EB">
              <w:rPr>
                <w:b/>
                <w:i/>
              </w:rPr>
              <w:t>Im Einklang mit Artikel 8 Absatz 2 der Richtlinie XXX/XXX/EU [Neufassung der Richtlinie über Aufnahmebedingungen] und der Richtlinie XXX/XXX/EU [Neufassung der Rückführungsrichtlinie] können die Mitgliedstaaten einen Antragsteller im Rahmen des Verfahren an der Grenze inhaftieren, sofern es sich nach einer Einzelfallprüfung des Antragstellers als notwendig erweist und andere weniger einschneidende alternative Maßnahmen nicht wirksam angewandt werden können. Die Entscheidung über die Inhaftnahme eines Antragstellers erfolgt gemäß den in Artikel 9 der Richtlinie XXX/XXX/EU [Neufassung der Richtlinie über Aufnahmebedingungen] festgelegten Garantien und die Inhaftnahme muss angemessen sein und beendet werden, sobald keine Haftgründe mehr vorliegen.</w:t>
            </w:r>
          </w:p>
        </w:tc>
      </w:tr>
      <w:tr w:rsidR="00FA3419" w:rsidRPr="002A59EB" w14:paraId="3B115EE4" w14:textId="77777777" w:rsidTr="00A60349">
        <w:trPr>
          <w:jc w:val="center"/>
        </w:trPr>
        <w:tc>
          <w:tcPr>
            <w:tcW w:w="4876" w:type="dxa"/>
          </w:tcPr>
          <w:p w14:paraId="241896C8" w14:textId="77777777" w:rsidR="00FA3419" w:rsidRPr="002A59EB" w:rsidRDefault="00FA3419" w:rsidP="00A60349">
            <w:pPr>
              <w:pStyle w:val="Normal6a"/>
            </w:pPr>
          </w:p>
        </w:tc>
        <w:tc>
          <w:tcPr>
            <w:tcW w:w="4876" w:type="dxa"/>
            <w:hideMark/>
          </w:tcPr>
          <w:p w14:paraId="5E5D4448" w14:textId="77777777" w:rsidR="00FA3419" w:rsidRPr="002A59EB" w:rsidRDefault="00FA3419" w:rsidP="00A60349">
            <w:pPr>
              <w:pStyle w:val="Normal6a"/>
            </w:pPr>
            <w:r w:rsidRPr="002A59EB">
              <w:rPr>
                <w:b/>
                <w:i/>
              </w:rPr>
              <w:t>Im Einklang mit Artikel 7 der Richtlinie XXX/XXX/EU [Neufassung der Richtlinie über Aufnahmebedingungen] können die Mitgliedstaaten die Bewegungsfreiheit von Antragstellern einschränken, um Anträge im Verfahren an der Grenze zu bearbeiten.</w:t>
            </w:r>
          </w:p>
        </w:tc>
      </w:tr>
      <w:tr w:rsidR="00FA3419" w:rsidRPr="002A59EB" w14:paraId="34DCFE3C" w14:textId="77777777" w:rsidTr="00A60349">
        <w:trPr>
          <w:jc w:val="center"/>
        </w:trPr>
        <w:tc>
          <w:tcPr>
            <w:tcW w:w="4876" w:type="dxa"/>
          </w:tcPr>
          <w:p w14:paraId="2472176A" w14:textId="77777777" w:rsidR="00FA3419" w:rsidRPr="002A59EB" w:rsidRDefault="00FA3419" w:rsidP="00A60349">
            <w:pPr>
              <w:pStyle w:val="Normal6a"/>
            </w:pPr>
          </w:p>
        </w:tc>
        <w:tc>
          <w:tcPr>
            <w:tcW w:w="4876" w:type="dxa"/>
            <w:hideMark/>
          </w:tcPr>
          <w:p w14:paraId="47F8F508" w14:textId="77777777" w:rsidR="00FA3419" w:rsidRPr="002A59EB" w:rsidRDefault="00FA3419" w:rsidP="00A60349">
            <w:pPr>
              <w:pStyle w:val="Normal6a"/>
            </w:pPr>
            <w:r w:rsidRPr="002A59EB">
              <w:rPr>
                <w:b/>
                <w:i/>
              </w:rPr>
              <w:t>Die Mitgliedstaaten nutzen die in ihrem nationalen Recht vorgesehenen Alternativen zur Haft gemäß Artikel 8 Absatz 4 der Richtlinie XXX/XXX/EU [Neufassung der Richtlinie über Aufnahmebedingungen], die auch beim Vorliegen von Haftgründen tatsächlich zur Verfügung stehen, insbesondere bei bestimmten Gruppen wie Minderjährigen oder Familien.</w:t>
            </w:r>
          </w:p>
        </w:tc>
      </w:tr>
    </w:tbl>
    <w:p w14:paraId="1D1224D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C1BBB78" w14:textId="77777777" w:rsidR="00FA3419" w:rsidRPr="002A59EB" w:rsidRDefault="00FA3419" w:rsidP="00FA3419">
      <w:r w:rsidRPr="002A59EB">
        <w:rPr>
          <w:rStyle w:val="HideTWBExt"/>
          <w:noProof w:val="0"/>
        </w:rPr>
        <w:t>&lt;/Amend&gt;</w:t>
      </w:r>
    </w:p>
    <w:p w14:paraId="0B46961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305</w:t>
      </w:r>
      <w:r w:rsidRPr="002A59EB">
        <w:rPr>
          <w:rStyle w:val="HideTWBExt"/>
          <w:noProof w:val="0"/>
        </w:rPr>
        <w:t>&lt;/NumAm&gt;</w:t>
      </w:r>
    </w:p>
    <w:p w14:paraId="2DF816AB" w14:textId="77777777" w:rsidR="00FA3419" w:rsidRPr="002A59EB" w:rsidRDefault="00FA3419" w:rsidP="00FA3419">
      <w:pPr>
        <w:pStyle w:val="NormalBold"/>
      </w:pPr>
      <w:r w:rsidRPr="002A59EB">
        <w:rPr>
          <w:rStyle w:val="HideTWBExt"/>
          <w:noProof w:val="0"/>
        </w:rPr>
        <w:t>&lt;RepeatBlock-By&gt;&lt;Members&gt;</w:t>
      </w:r>
      <w:r w:rsidRPr="002A59EB">
        <w:t>Laura Ferrara</w:t>
      </w:r>
      <w:r w:rsidRPr="002A59EB">
        <w:rPr>
          <w:rStyle w:val="HideTWBExt"/>
          <w:noProof w:val="0"/>
        </w:rPr>
        <w:t>&lt;/Members&gt;</w:t>
      </w:r>
    </w:p>
    <w:p w14:paraId="218A67B4" w14:textId="77777777" w:rsidR="00FA3419" w:rsidRPr="002A59EB" w:rsidRDefault="00FA3419" w:rsidP="00FA3419">
      <w:pPr>
        <w:pStyle w:val="NormalBold"/>
      </w:pPr>
      <w:r w:rsidRPr="002A59EB">
        <w:rPr>
          <w:rStyle w:val="HideTWBExt"/>
          <w:noProof w:val="0"/>
        </w:rPr>
        <w:t>&lt;/RepeatBlock-By&gt;</w:t>
      </w:r>
    </w:p>
    <w:p w14:paraId="55B9261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AF798C0" w14:textId="77777777" w:rsidR="00FA3419" w:rsidRPr="002A59EB" w:rsidRDefault="00FA3419" w:rsidP="00FA3419">
      <w:pPr>
        <w:pStyle w:val="NormalBold"/>
      </w:pPr>
      <w:r w:rsidRPr="002A59EB">
        <w:rPr>
          <w:rStyle w:val="HideTWBExt"/>
          <w:noProof w:val="0"/>
        </w:rPr>
        <w:t>&lt;Article&gt;</w:t>
      </w:r>
      <w:r w:rsidRPr="002A59EB">
        <w:t>Artikel 41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0DA977" w14:textId="77777777" w:rsidTr="00A60349">
        <w:trPr>
          <w:trHeight w:val="240"/>
          <w:jc w:val="center"/>
        </w:trPr>
        <w:tc>
          <w:tcPr>
            <w:tcW w:w="9752" w:type="dxa"/>
            <w:gridSpan w:val="2"/>
          </w:tcPr>
          <w:p w14:paraId="47ABC768" w14:textId="77777777" w:rsidR="00FA3419" w:rsidRPr="002A59EB" w:rsidRDefault="00FA3419" w:rsidP="00A60349"/>
        </w:tc>
      </w:tr>
      <w:tr w:rsidR="00FA3419" w:rsidRPr="002A59EB" w14:paraId="16075A46" w14:textId="77777777" w:rsidTr="00A60349">
        <w:trPr>
          <w:trHeight w:val="240"/>
          <w:jc w:val="center"/>
        </w:trPr>
        <w:tc>
          <w:tcPr>
            <w:tcW w:w="4876" w:type="dxa"/>
            <w:hideMark/>
          </w:tcPr>
          <w:p w14:paraId="3B2AF50D" w14:textId="77777777" w:rsidR="00FA3419" w:rsidRPr="002A59EB" w:rsidRDefault="00FA3419" w:rsidP="00A60349">
            <w:pPr>
              <w:pStyle w:val="AmColumnHeading"/>
            </w:pPr>
            <w:r w:rsidRPr="002A59EB">
              <w:t>Vorschlag der Kommission</w:t>
            </w:r>
          </w:p>
        </w:tc>
        <w:tc>
          <w:tcPr>
            <w:tcW w:w="4876" w:type="dxa"/>
            <w:hideMark/>
          </w:tcPr>
          <w:p w14:paraId="7A07BDC0" w14:textId="77777777" w:rsidR="00FA3419" w:rsidRPr="002A59EB" w:rsidRDefault="00FA3419" w:rsidP="00A60349">
            <w:pPr>
              <w:pStyle w:val="AmColumnHeading"/>
            </w:pPr>
            <w:r w:rsidRPr="002A59EB">
              <w:t>Geänderter Text</w:t>
            </w:r>
          </w:p>
        </w:tc>
      </w:tr>
      <w:tr w:rsidR="00FA3419" w:rsidRPr="002A59EB" w14:paraId="561CF84B" w14:textId="77777777" w:rsidTr="00A60349">
        <w:trPr>
          <w:jc w:val="center"/>
        </w:trPr>
        <w:tc>
          <w:tcPr>
            <w:tcW w:w="4876" w:type="dxa"/>
            <w:hideMark/>
          </w:tcPr>
          <w:p w14:paraId="331EFC15" w14:textId="77777777" w:rsidR="00FA3419" w:rsidRPr="002A59EB" w:rsidRDefault="00FA3419" w:rsidP="00A60349">
            <w:pPr>
              <w:pStyle w:val="Normal6a"/>
            </w:pPr>
            <w:r w:rsidRPr="002A59EB">
              <w:rPr>
                <w:b/>
                <w:i/>
              </w:rPr>
              <w:t>(7)</w:t>
            </w:r>
            <w:r w:rsidRPr="002A59EB">
              <w:tab/>
            </w:r>
            <w:r w:rsidRPr="002A59EB">
              <w:rPr>
                <w:b/>
                <w:i/>
              </w:rPr>
              <w:t>Bei der Anwendung des Grenzverfahrens können die Mitgliedstaaten unbeschadet der in Absatz 11 festgelegten Fristen das Verfahren zur Bestimmung des für die Prüfung des Antrags zuständigen Mitgliedstaats gemäß der Verordnung (EU) Nr. XXX/XXX [Verordnung über Asyl- und Migrationsmanagement] durchführen.</w:t>
            </w:r>
          </w:p>
        </w:tc>
        <w:tc>
          <w:tcPr>
            <w:tcW w:w="4876" w:type="dxa"/>
            <w:hideMark/>
          </w:tcPr>
          <w:p w14:paraId="46B98480" w14:textId="77777777" w:rsidR="00FA3419" w:rsidRPr="002A59EB" w:rsidRDefault="00FA3419" w:rsidP="00A60349">
            <w:pPr>
              <w:pStyle w:val="Normal6a"/>
            </w:pPr>
            <w:r w:rsidRPr="002A59EB">
              <w:rPr>
                <w:b/>
                <w:i/>
              </w:rPr>
              <w:t>entfällt</w:t>
            </w:r>
          </w:p>
        </w:tc>
      </w:tr>
    </w:tbl>
    <w:p w14:paraId="306E2E4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{IT}</w:t>
      </w:r>
      <w:r w:rsidRPr="002A59EB">
        <w:t>it</w:t>
      </w:r>
      <w:r w:rsidRPr="002A59EB">
        <w:rPr>
          <w:rStyle w:val="HideTWBExt"/>
          <w:noProof w:val="0"/>
        </w:rPr>
        <w:t>&lt;/Original&gt;</w:t>
      </w:r>
    </w:p>
    <w:p w14:paraId="1880D467" w14:textId="2AD5660F" w:rsidR="00FA3419" w:rsidRPr="002A59EB" w:rsidRDefault="00FA3419" w:rsidP="00FA3419">
      <w:r w:rsidRPr="002A59EB">
        <w:rPr>
          <w:rStyle w:val="HideTWBExt"/>
          <w:noProof w:val="0"/>
        </w:rPr>
        <w:t>&lt;/Amend&gt;</w:t>
      </w:r>
    </w:p>
    <w:p w14:paraId="47DB3EA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306</w:t>
      </w:r>
      <w:r w:rsidRPr="002A59EB">
        <w:rPr>
          <w:rStyle w:val="HideTWBExt"/>
          <w:noProof w:val="0"/>
        </w:rPr>
        <w:t>&lt;/NumAm&gt;</w:t>
      </w:r>
    </w:p>
    <w:p w14:paraId="40FFE609"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428BEC9" w14:textId="77777777" w:rsidR="00FA3419" w:rsidRPr="002A59EB" w:rsidRDefault="00FA3419" w:rsidP="00FA3419">
      <w:pPr>
        <w:pStyle w:val="NormalBold"/>
      </w:pPr>
      <w:r w:rsidRPr="002A59EB">
        <w:rPr>
          <w:rStyle w:val="HideTWBExt"/>
          <w:noProof w:val="0"/>
        </w:rPr>
        <w:t>&lt;/RepeatBlock-By&gt;</w:t>
      </w:r>
    </w:p>
    <w:p w14:paraId="1A2C04D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5C30540" w14:textId="77777777" w:rsidR="00FA3419" w:rsidRPr="002A59EB" w:rsidRDefault="00FA3419" w:rsidP="00FA3419">
      <w:pPr>
        <w:pStyle w:val="NormalBold"/>
      </w:pPr>
      <w:r w:rsidRPr="002A59EB">
        <w:rPr>
          <w:rStyle w:val="HideTWBExt"/>
          <w:noProof w:val="0"/>
        </w:rPr>
        <w:t>&lt;Article&gt;</w:t>
      </w:r>
      <w:r w:rsidRPr="002A59EB">
        <w:t>Artikel 41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F52261F" w14:textId="77777777" w:rsidTr="00A60349">
        <w:trPr>
          <w:trHeight w:val="240"/>
          <w:jc w:val="center"/>
        </w:trPr>
        <w:tc>
          <w:tcPr>
            <w:tcW w:w="9752" w:type="dxa"/>
            <w:gridSpan w:val="2"/>
          </w:tcPr>
          <w:p w14:paraId="45AD2ADC" w14:textId="77777777" w:rsidR="00FA3419" w:rsidRPr="002A59EB" w:rsidRDefault="00FA3419" w:rsidP="00A60349"/>
        </w:tc>
      </w:tr>
      <w:tr w:rsidR="00FA3419" w:rsidRPr="002A59EB" w14:paraId="27F9B817" w14:textId="77777777" w:rsidTr="00A60349">
        <w:trPr>
          <w:trHeight w:val="240"/>
          <w:jc w:val="center"/>
        </w:trPr>
        <w:tc>
          <w:tcPr>
            <w:tcW w:w="4876" w:type="dxa"/>
            <w:hideMark/>
          </w:tcPr>
          <w:p w14:paraId="2D8D31D4" w14:textId="77777777" w:rsidR="00FA3419" w:rsidRPr="002A59EB" w:rsidRDefault="00FA3419" w:rsidP="00A60349">
            <w:pPr>
              <w:pStyle w:val="AmColumnHeading"/>
            </w:pPr>
            <w:r w:rsidRPr="002A59EB">
              <w:t>Vorschlag der Kommission</w:t>
            </w:r>
          </w:p>
        </w:tc>
        <w:tc>
          <w:tcPr>
            <w:tcW w:w="4876" w:type="dxa"/>
            <w:hideMark/>
          </w:tcPr>
          <w:p w14:paraId="1CBD5F32" w14:textId="77777777" w:rsidR="00FA3419" w:rsidRPr="002A59EB" w:rsidRDefault="00FA3419" w:rsidP="00A60349">
            <w:pPr>
              <w:pStyle w:val="AmColumnHeading"/>
            </w:pPr>
            <w:r w:rsidRPr="002A59EB">
              <w:t>Geänderter Text</w:t>
            </w:r>
          </w:p>
        </w:tc>
      </w:tr>
      <w:tr w:rsidR="00FA3419" w:rsidRPr="002A59EB" w14:paraId="5E104C21" w14:textId="77777777" w:rsidTr="00A60349">
        <w:trPr>
          <w:jc w:val="center"/>
        </w:trPr>
        <w:tc>
          <w:tcPr>
            <w:tcW w:w="4876" w:type="dxa"/>
            <w:hideMark/>
          </w:tcPr>
          <w:p w14:paraId="3218034D" w14:textId="77777777" w:rsidR="00FA3419" w:rsidRPr="002A59EB" w:rsidRDefault="00FA3419" w:rsidP="00A60349">
            <w:pPr>
              <w:pStyle w:val="Normal6a"/>
            </w:pPr>
            <w:r w:rsidRPr="002A59EB">
              <w:t>(7)</w:t>
            </w:r>
            <w:r w:rsidRPr="002A59EB">
              <w:tab/>
              <w:t xml:space="preserve">Bei der Anwendung des Grenzverfahrens </w:t>
            </w:r>
            <w:r w:rsidRPr="002A59EB">
              <w:rPr>
                <w:b/>
                <w:i/>
              </w:rPr>
              <w:t>können</w:t>
            </w:r>
            <w:r w:rsidRPr="002A59EB">
              <w:t xml:space="preserve"> die Mitgliedstaaten </w:t>
            </w:r>
            <w:r w:rsidRPr="002A59EB">
              <w:rPr>
                <w:b/>
                <w:i/>
              </w:rPr>
              <w:t>unbeschadet der in Absatz 11 festgelegten Fristen</w:t>
            </w:r>
            <w:r w:rsidRPr="002A59EB">
              <w:t xml:space="preserve"> das Verfahren zur Bestimmung des für die Prüfung des Antrags zuständigen Mitgliedstaats gemäß der Verordnung (EU) Nr. XXX/XXX [Verordnung über Asyl- und Migrationsmanagement] </w:t>
            </w:r>
            <w:r w:rsidRPr="002A59EB">
              <w:rPr>
                <w:b/>
                <w:i/>
              </w:rPr>
              <w:t>durchführen</w:t>
            </w:r>
            <w:r w:rsidRPr="002A59EB">
              <w:t>.</w:t>
            </w:r>
          </w:p>
        </w:tc>
        <w:tc>
          <w:tcPr>
            <w:tcW w:w="4876" w:type="dxa"/>
            <w:hideMark/>
          </w:tcPr>
          <w:p w14:paraId="5E437C9C" w14:textId="77777777" w:rsidR="00FA3419" w:rsidRPr="002A59EB" w:rsidRDefault="00FA3419" w:rsidP="00A60349">
            <w:pPr>
              <w:pStyle w:val="Normal6a"/>
            </w:pPr>
            <w:r w:rsidRPr="002A59EB">
              <w:t>(7)</w:t>
            </w:r>
            <w:r w:rsidRPr="002A59EB">
              <w:tab/>
              <w:t xml:space="preserve">Bei der Anwendung des Grenzverfahrens </w:t>
            </w:r>
            <w:r w:rsidRPr="002A59EB">
              <w:rPr>
                <w:b/>
                <w:i/>
              </w:rPr>
              <w:t>führen</w:t>
            </w:r>
            <w:r w:rsidRPr="002A59EB">
              <w:t xml:space="preserve"> die Mitgliedstaaten das Verfahren zur Bestimmung des für die Prüfung des Antrags zuständigen Mitgliedstaats gemäß der Verordnung (EU) Nr. XXX/XXX [Verordnung über Asyl- und Migrationsmanagement] </w:t>
            </w:r>
            <w:r w:rsidRPr="002A59EB">
              <w:rPr>
                <w:b/>
                <w:i/>
              </w:rPr>
              <w:t>durch</w:t>
            </w:r>
            <w:r w:rsidRPr="002A59EB">
              <w:t>.</w:t>
            </w:r>
            <w:r w:rsidRPr="002A59EB">
              <w:rPr>
                <w:b/>
                <w:i/>
              </w:rPr>
              <w:t xml:space="preserve"> Nach der Überstellung des Antragstellers in den zuständigen Mitgliedstaat wendet dieser weder ein Grenzverfahren an noch führt eines fort.</w:t>
            </w:r>
          </w:p>
        </w:tc>
      </w:tr>
    </w:tbl>
    <w:p w14:paraId="3245779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E08A688" w14:textId="77777777" w:rsidR="00FA3419" w:rsidRPr="002A59EB" w:rsidRDefault="00FA3419" w:rsidP="00FA3419">
      <w:r w:rsidRPr="002A59EB">
        <w:rPr>
          <w:rStyle w:val="HideTWBExt"/>
          <w:noProof w:val="0"/>
        </w:rPr>
        <w:t>&lt;/Amend&gt;</w:t>
      </w:r>
    </w:p>
    <w:p w14:paraId="545A5EC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307</w:t>
      </w:r>
      <w:r w:rsidRPr="002A59EB">
        <w:rPr>
          <w:rStyle w:val="HideTWBExt"/>
          <w:noProof w:val="0"/>
        </w:rPr>
        <w:t>&lt;/NumAm&gt;</w:t>
      </w:r>
    </w:p>
    <w:p w14:paraId="29F38F41"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7FCB6D9A" w14:textId="77777777" w:rsidR="00FA3419" w:rsidRPr="002A59EB" w:rsidRDefault="00FA3419" w:rsidP="00FA3419">
      <w:pPr>
        <w:pStyle w:val="NormalBold"/>
      </w:pPr>
      <w:r w:rsidRPr="002A59EB">
        <w:rPr>
          <w:rStyle w:val="HideTWBExt"/>
          <w:noProof w:val="0"/>
        </w:rPr>
        <w:t>&lt;/RepeatBlock-By&gt;</w:t>
      </w:r>
    </w:p>
    <w:p w14:paraId="3A38A79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A82A620" w14:textId="77777777" w:rsidR="00FA3419" w:rsidRPr="002A59EB" w:rsidRDefault="00FA3419" w:rsidP="00FA3419">
      <w:pPr>
        <w:pStyle w:val="NormalBold"/>
      </w:pPr>
      <w:r w:rsidRPr="002A59EB">
        <w:rPr>
          <w:rStyle w:val="HideTWBExt"/>
          <w:noProof w:val="0"/>
        </w:rPr>
        <w:t>&lt;Article&gt;</w:t>
      </w:r>
      <w:r w:rsidRPr="002A59EB">
        <w:t>Artikel 41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917883B" w14:textId="77777777" w:rsidTr="00A60349">
        <w:trPr>
          <w:trHeight w:val="240"/>
          <w:jc w:val="center"/>
        </w:trPr>
        <w:tc>
          <w:tcPr>
            <w:tcW w:w="9752" w:type="dxa"/>
            <w:gridSpan w:val="2"/>
          </w:tcPr>
          <w:p w14:paraId="712BD1AB" w14:textId="77777777" w:rsidR="00FA3419" w:rsidRPr="002A59EB" w:rsidRDefault="00FA3419" w:rsidP="00A60349"/>
        </w:tc>
      </w:tr>
      <w:tr w:rsidR="00FA3419" w:rsidRPr="002A59EB" w14:paraId="4775F253" w14:textId="77777777" w:rsidTr="00A60349">
        <w:trPr>
          <w:trHeight w:val="240"/>
          <w:jc w:val="center"/>
        </w:trPr>
        <w:tc>
          <w:tcPr>
            <w:tcW w:w="4876" w:type="dxa"/>
            <w:hideMark/>
          </w:tcPr>
          <w:p w14:paraId="56D203B1" w14:textId="77777777" w:rsidR="00FA3419" w:rsidRPr="002A59EB" w:rsidRDefault="00FA3419" w:rsidP="00A60349">
            <w:pPr>
              <w:pStyle w:val="AmColumnHeading"/>
            </w:pPr>
            <w:r w:rsidRPr="002A59EB">
              <w:t>Vorschlag der Kommission</w:t>
            </w:r>
          </w:p>
        </w:tc>
        <w:tc>
          <w:tcPr>
            <w:tcW w:w="4876" w:type="dxa"/>
            <w:hideMark/>
          </w:tcPr>
          <w:p w14:paraId="51E48959" w14:textId="77777777" w:rsidR="00FA3419" w:rsidRPr="002A59EB" w:rsidRDefault="00FA3419" w:rsidP="00A60349">
            <w:pPr>
              <w:pStyle w:val="AmColumnHeading"/>
            </w:pPr>
            <w:r w:rsidRPr="002A59EB">
              <w:t>Geänderter Text</w:t>
            </w:r>
          </w:p>
        </w:tc>
      </w:tr>
      <w:tr w:rsidR="00FA3419" w:rsidRPr="002A59EB" w14:paraId="08F57DC2" w14:textId="77777777" w:rsidTr="00A60349">
        <w:trPr>
          <w:jc w:val="center"/>
        </w:trPr>
        <w:tc>
          <w:tcPr>
            <w:tcW w:w="4876" w:type="dxa"/>
            <w:hideMark/>
          </w:tcPr>
          <w:p w14:paraId="12DE2F93" w14:textId="77777777" w:rsidR="00FA3419" w:rsidRPr="002A59EB" w:rsidRDefault="00FA3419" w:rsidP="00A60349">
            <w:pPr>
              <w:pStyle w:val="Normal6a"/>
            </w:pPr>
            <w:r w:rsidRPr="002A59EB">
              <w:t>(7)</w:t>
            </w:r>
            <w:r w:rsidRPr="002A59EB">
              <w:tab/>
              <w:t xml:space="preserve">Bei der Anwendung des Grenzverfahrens können die Mitgliedstaaten </w:t>
            </w:r>
            <w:r w:rsidRPr="002A59EB">
              <w:rPr>
                <w:b/>
                <w:i/>
              </w:rPr>
              <w:t>unbeschadet der in Absatz 11 festgelegten Fristen</w:t>
            </w:r>
            <w:r w:rsidRPr="002A59EB">
              <w:t xml:space="preserve"> das Verfahren zur Bestimmung des für die Prüfung des Antrags zuständigen Mitgliedstaats gemäß der Verordnung (EU) Nr. XXX/XXX [Verordnung über Asyl- und Migrationsmanagement] durchführen.</w:t>
            </w:r>
          </w:p>
        </w:tc>
        <w:tc>
          <w:tcPr>
            <w:tcW w:w="4876" w:type="dxa"/>
            <w:hideMark/>
          </w:tcPr>
          <w:p w14:paraId="70D3D093" w14:textId="77777777" w:rsidR="00FA3419" w:rsidRPr="002A59EB" w:rsidRDefault="00FA3419" w:rsidP="00A60349">
            <w:pPr>
              <w:pStyle w:val="Normal6a"/>
            </w:pPr>
            <w:r w:rsidRPr="002A59EB">
              <w:t>(7)</w:t>
            </w:r>
            <w:r w:rsidRPr="002A59EB">
              <w:tab/>
              <w:t>Bei der Anwendung des Grenzverfahrens können die Mitgliedstaaten das Verfahren zur Bestimmung des für die Prüfung des Antrags zuständigen Mitgliedstaats gemäß der Verordnung (EU) Nr. XXX/XXX [Verordnung über Asyl- und Migrationsmanagement] durchführen</w:t>
            </w:r>
            <w:r w:rsidRPr="002A59EB">
              <w:rPr>
                <w:b/>
                <w:i/>
              </w:rPr>
              <w:t>; der Zeitrahmen für die Bestimmung des zuständigen Mitgliedstaats ist nicht Teil der in Absatz 11 festgelegten Fristen</w:t>
            </w:r>
            <w:r w:rsidRPr="002A59EB">
              <w:t>.</w:t>
            </w:r>
          </w:p>
        </w:tc>
      </w:tr>
    </w:tbl>
    <w:p w14:paraId="4CE633B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65C1009" w14:textId="77777777" w:rsidR="00FA3419" w:rsidRPr="002A59EB" w:rsidRDefault="00FA3419" w:rsidP="00FA3419">
      <w:r w:rsidRPr="002A59EB">
        <w:rPr>
          <w:rStyle w:val="HideTWBExt"/>
          <w:noProof w:val="0"/>
        </w:rPr>
        <w:t>&lt;/Amend&gt;</w:t>
      </w:r>
    </w:p>
    <w:p w14:paraId="0732DA9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308</w:t>
      </w:r>
      <w:r w:rsidRPr="002A59EB">
        <w:rPr>
          <w:rStyle w:val="HideTWBExt"/>
          <w:noProof w:val="0"/>
        </w:rPr>
        <w:t>&lt;/NumAm&gt;</w:t>
      </w:r>
    </w:p>
    <w:p w14:paraId="44F9768D"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3145DDEF" w14:textId="77777777" w:rsidR="00FA3419" w:rsidRPr="002A59EB" w:rsidRDefault="00FA3419" w:rsidP="00FA3419">
      <w:pPr>
        <w:pStyle w:val="NormalBold"/>
      </w:pPr>
      <w:r w:rsidRPr="002A59EB">
        <w:rPr>
          <w:rStyle w:val="HideTWBExt"/>
          <w:noProof w:val="0"/>
        </w:rPr>
        <w:t>&lt;/RepeatBlock-By&gt;</w:t>
      </w:r>
    </w:p>
    <w:p w14:paraId="605FE41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9BDAD54" w14:textId="77777777" w:rsidR="00FA3419" w:rsidRPr="002A59EB" w:rsidRDefault="00FA3419" w:rsidP="00FA3419">
      <w:pPr>
        <w:pStyle w:val="NormalBold"/>
      </w:pPr>
      <w:r w:rsidRPr="002A59EB">
        <w:rPr>
          <w:rStyle w:val="HideTWBExt"/>
          <w:noProof w:val="0"/>
        </w:rPr>
        <w:t>&lt;Article&gt;</w:t>
      </w:r>
      <w:r w:rsidRPr="002A59EB">
        <w:t>Artikel 41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D86A3BF" w14:textId="77777777" w:rsidTr="00A60349">
        <w:trPr>
          <w:trHeight w:val="240"/>
          <w:jc w:val="center"/>
        </w:trPr>
        <w:tc>
          <w:tcPr>
            <w:tcW w:w="9752" w:type="dxa"/>
            <w:gridSpan w:val="2"/>
          </w:tcPr>
          <w:p w14:paraId="5CAF5617" w14:textId="77777777" w:rsidR="00FA3419" w:rsidRPr="002A59EB" w:rsidRDefault="00FA3419" w:rsidP="00A60349"/>
        </w:tc>
      </w:tr>
      <w:tr w:rsidR="00FA3419" w:rsidRPr="002A59EB" w14:paraId="19A1D3B9" w14:textId="77777777" w:rsidTr="00A60349">
        <w:trPr>
          <w:trHeight w:val="240"/>
          <w:jc w:val="center"/>
        </w:trPr>
        <w:tc>
          <w:tcPr>
            <w:tcW w:w="4876" w:type="dxa"/>
            <w:hideMark/>
          </w:tcPr>
          <w:p w14:paraId="4144A5BC" w14:textId="77777777" w:rsidR="00FA3419" w:rsidRPr="002A59EB" w:rsidRDefault="00FA3419" w:rsidP="00A60349">
            <w:pPr>
              <w:pStyle w:val="AmColumnHeading"/>
            </w:pPr>
            <w:r w:rsidRPr="002A59EB">
              <w:t>Vorschlag der Kommission</w:t>
            </w:r>
          </w:p>
        </w:tc>
        <w:tc>
          <w:tcPr>
            <w:tcW w:w="4876" w:type="dxa"/>
            <w:hideMark/>
          </w:tcPr>
          <w:p w14:paraId="019704DA" w14:textId="77777777" w:rsidR="00FA3419" w:rsidRPr="002A59EB" w:rsidRDefault="00FA3419" w:rsidP="00A60349">
            <w:pPr>
              <w:pStyle w:val="AmColumnHeading"/>
            </w:pPr>
            <w:r w:rsidRPr="002A59EB">
              <w:t>Geänderter Text</w:t>
            </w:r>
          </w:p>
        </w:tc>
      </w:tr>
      <w:tr w:rsidR="00FA3419" w:rsidRPr="002A59EB" w14:paraId="26965810" w14:textId="77777777" w:rsidTr="00A60349">
        <w:trPr>
          <w:jc w:val="center"/>
        </w:trPr>
        <w:tc>
          <w:tcPr>
            <w:tcW w:w="4876" w:type="dxa"/>
            <w:hideMark/>
          </w:tcPr>
          <w:p w14:paraId="70442058" w14:textId="77777777" w:rsidR="00FA3419" w:rsidRPr="002A59EB" w:rsidRDefault="00FA3419" w:rsidP="00A60349">
            <w:pPr>
              <w:pStyle w:val="Normal6a"/>
            </w:pPr>
            <w:r w:rsidRPr="002A59EB">
              <w:t>(7)</w:t>
            </w:r>
            <w:r w:rsidRPr="002A59EB">
              <w:tab/>
              <w:t>Bei der Anwendung des Grenzverfahrens können die Mitgliedstaaten unbeschadet der in Absatz 11 festgelegten Fristen das Verfahren zur Bestimmung des für die Prüfung des Antrags zuständigen Mitgliedstaats gemäß der Verordnung (EU) Nr. XXX/XXX [Verordnung über Asyl- und Migrationsmanagement] durchführen.</w:t>
            </w:r>
          </w:p>
        </w:tc>
        <w:tc>
          <w:tcPr>
            <w:tcW w:w="4876" w:type="dxa"/>
            <w:hideMark/>
          </w:tcPr>
          <w:p w14:paraId="0099C7E5" w14:textId="77777777" w:rsidR="00FA3419" w:rsidRPr="002A59EB" w:rsidRDefault="00FA3419" w:rsidP="00A60349">
            <w:pPr>
              <w:pStyle w:val="Normal6a"/>
            </w:pPr>
            <w:r w:rsidRPr="002A59EB">
              <w:t>(7)</w:t>
            </w:r>
            <w:r w:rsidRPr="002A59EB">
              <w:tab/>
              <w:t>Bei der Anwendung des Grenzverfahrens können die Mitgliedstaaten unbeschadet der in Absatz 11 festgelegten Fristen das Verfahren zur Bestimmung des für die Prüfung des Antrags zuständigen Mitgliedstaats gemäß der Verordnung (EU) Nr. XXX/XXX [Verordnung über Asyl- und Migrationsmanagement] durchführen</w:t>
            </w:r>
            <w:r w:rsidRPr="002A59EB">
              <w:rPr>
                <w:b/>
                <w:i/>
              </w:rPr>
              <w:t>, außer in den in Absatz 3 genannten Fällen</w:t>
            </w:r>
            <w:r w:rsidRPr="002A59EB">
              <w:t>.</w:t>
            </w:r>
          </w:p>
        </w:tc>
      </w:tr>
    </w:tbl>
    <w:p w14:paraId="70BD164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10DB865" w14:textId="77777777" w:rsidR="00FA3419" w:rsidRPr="002A59EB" w:rsidRDefault="00FA3419" w:rsidP="00FA3419">
      <w:r w:rsidRPr="002A59EB">
        <w:rPr>
          <w:rStyle w:val="HideTWBExt"/>
          <w:noProof w:val="0"/>
        </w:rPr>
        <w:t>&lt;/Amend&gt;</w:t>
      </w:r>
    </w:p>
    <w:p w14:paraId="2422B6B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309</w:t>
      </w:r>
      <w:r w:rsidRPr="002A59EB">
        <w:rPr>
          <w:rStyle w:val="HideTWBExt"/>
          <w:noProof w:val="0"/>
        </w:rPr>
        <w:t>&lt;/NumAm&gt;</w:t>
      </w:r>
    </w:p>
    <w:p w14:paraId="62C7F918"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2CAC0887" w14:textId="77777777" w:rsidR="00FA3419" w:rsidRPr="002A59EB" w:rsidRDefault="00FA3419" w:rsidP="00FA3419">
      <w:pPr>
        <w:pStyle w:val="NormalBold"/>
      </w:pPr>
      <w:r w:rsidRPr="002A59EB">
        <w:rPr>
          <w:rStyle w:val="HideTWBExt"/>
          <w:noProof w:val="0"/>
        </w:rPr>
        <w:t>&lt;/RepeatBlock-By&gt;</w:t>
      </w:r>
    </w:p>
    <w:p w14:paraId="5ECFF1B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A78EF0A" w14:textId="77777777" w:rsidR="00FA3419" w:rsidRPr="002A59EB" w:rsidRDefault="00FA3419" w:rsidP="00FA3419">
      <w:pPr>
        <w:pStyle w:val="NormalBold"/>
      </w:pPr>
      <w:r w:rsidRPr="002A59EB">
        <w:rPr>
          <w:rStyle w:val="HideTWBExt"/>
          <w:noProof w:val="0"/>
        </w:rPr>
        <w:t>&lt;Article&gt;</w:t>
      </w:r>
      <w:r w:rsidRPr="002A59EB">
        <w:t>Artikel 41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8A90DCD" w14:textId="77777777" w:rsidTr="00A60349">
        <w:trPr>
          <w:trHeight w:val="240"/>
          <w:jc w:val="center"/>
        </w:trPr>
        <w:tc>
          <w:tcPr>
            <w:tcW w:w="9752" w:type="dxa"/>
            <w:gridSpan w:val="2"/>
          </w:tcPr>
          <w:p w14:paraId="3C77529C" w14:textId="77777777" w:rsidR="00FA3419" w:rsidRPr="002A59EB" w:rsidRDefault="00FA3419" w:rsidP="00A60349"/>
        </w:tc>
      </w:tr>
      <w:tr w:rsidR="00FA3419" w:rsidRPr="002A59EB" w14:paraId="41F0834D" w14:textId="77777777" w:rsidTr="00A60349">
        <w:trPr>
          <w:trHeight w:val="240"/>
          <w:jc w:val="center"/>
        </w:trPr>
        <w:tc>
          <w:tcPr>
            <w:tcW w:w="4876" w:type="dxa"/>
            <w:hideMark/>
          </w:tcPr>
          <w:p w14:paraId="1883573A" w14:textId="77777777" w:rsidR="00FA3419" w:rsidRPr="002A59EB" w:rsidRDefault="00FA3419" w:rsidP="00A60349">
            <w:pPr>
              <w:pStyle w:val="AmColumnHeading"/>
            </w:pPr>
            <w:r w:rsidRPr="002A59EB">
              <w:t>Vorschlag der Kommission</w:t>
            </w:r>
          </w:p>
        </w:tc>
        <w:tc>
          <w:tcPr>
            <w:tcW w:w="4876" w:type="dxa"/>
            <w:hideMark/>
          </w:tcPr>
          <w:p w14:paraId="01B6192D" w14:textId="77777777" w:rsidR="00FA3419" w:rsidRPr="002A59EB" w:rsidRDefault="00FA3419" w:rsidP="00A60349">
            <w:pPr>
              <w:pStyle w:val="AmColumnHeading"/>
            </w:pPr>
            <w:r w:rsidRPr="002A59EB">
              <w:t>Geänderter Text</w:t>
            </w:r>
          </w:p>
        </w:tc>
      </w:tr>
      <w:tr w:rsidR="00FA3419" w:rsidRPr="002A59EB" w14:paraId="758D747C" w14:textId="77777777" w:rsidTr="00A60349">
        <w:trPr>
          <w:jc w:val="center"/>
        </w:trPr>
        <w:tc>
          <w:tcPr>
            <w:tcW w:w="4876" w:type="dxa"/>
            <w:hideMark/>
          </w:tcPr>
          <w:p w14:paraId="42EA0468" w14:textId="77777777" w:rsidR="00FA3419" w:rsidRPr="002A59EB" w:rsidRDefault="00FA3419" w:rsidP="00A60349">
            <w:pPr>
              <w:pStyle w:val="Normal6a"/>
            </w:pPr>
            <w:r w:rsidRPr="002A59EB">
              <w:t>(7)</w:t>
            </w:r>
            <w:r w:rsidRPr="002A59EB">
              <w:tab/>
              <w:t>Bei der Anwendung des Grenzverfahrens können die Mitgliedstaaten unbeschadet der in Absatz 11 festgelegten Fristen das Verfahren zur Bestimmung des für die Prüfung des Antrags zuständigen Mitgliedstaats gemäß der Verordnung (EU) Nr. XXX/XXX [Verordnung über Asyl- und Migrationsmanagement] durchführen.</w:t>
            </w:r>
          </w:p>
        </w:tc>
        <w:tc>
          <w:tcPr>
            <w:tcW w:w="4876" w:type="dxa"/>
            <w:hideMark/>
          </w:tcPr>
          <w:p w14:paraId="26B7D5AF" w14:textId="77777777" w:rsidR="00FA3419" w:rsidRPr="002A59EB" w:rsidRDefault="00FA3419" w:rsidP="00A60349">
            <w:pPr>
              <w:pStyle w:val="Normal6a"/>
            </w:pPr>
            <w:r w:rsidRPr="002A59EB">
              <w:t>(7)</w:t>
            </w:r>
            <w:r w:rsidRPr="002A59EB">
              <w:tab/>
              <w:t xml:space="preserve">Bei der Anwendung des Grenzverfahrens </w:t>
            </w:r>
            <w:r w:rsidRPr="002A59EB">
              <w:rPr>
                <w:b/>
                <w:i/>
              </w:rPr>
              <w:t>bei einem Antragsteller auf internationalen Schutz</w:t>
            </w:r>
            <w:r w:rsidRPr="002A59EB">
              <w:t xml:space="preserve"> können die Mitgliedstaaten unbeschadet der in Absatz 11 festgelegten Fristen das Verfahren zur Bestimmung des für die Prüfung des Antrags zuständigen Mitgliedstaats gemäß der Verordnung (EU) Nr. XXX/XXX [Verordnung über Asyl- und Migrationsmanagement] durchführen.</w:t>
            </w:r>
          </w:p>
        </w:tc>
      </w:tr>
    </w:tbl>
    <w:p w14:paraId="4EBAB80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C33A010" w14:textId="77777777" w:rsidR="00FA3419" w:rsidRPr="002A59EB" w:rsidRDefault="00FA3419" w:rsidP="00FA3419">
      <w:r w:rsidRPr="002A59EB">
        <w:rPr>
          <w:rStyle w:val="HideTWBExt"/>
          <w:noProof w:val="0"/>
        </w:rPr>
        <w:t>&lt;/Amend&gt;</w:t>
      </w:r>
    </w:p>
    <w:p w14:paraId="2A63088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310</w:t>
      </w:r>
      <w:r w:rsidRPr="002A59EB">
        <w:rPr>
          <w:rStyle w:val="HideTWBExt"/>
          <w:noProof w:val="0"/>
        </w:rPr>
        <w:t>&lt;/NumAm&gt;</w:t>
      </w:r>
    </w:p>
    <w:p w14:paraId="344B1576"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F83115B" w14:textId="77777777" w:rsidR="00FA3419" w:rsidRPr="002A59EB" w:rsidRDefault="00FA3419" w:rsidP="00FA3419">
      <w:pPr>
        <w:pStyle w:val="NormalBold"/>
      </w:pPr>
      <w:r w:rsidRPr="002A59EB">
        <w:rPr>
          <w:rStyle w:val="HideTWBExt"/>
          <w:noProof w:val="0"/>
        </w:rPr>
        <w:t>&lt;/RepeatBlock-By&gt;</w:t>
      </w:r>
    </w:p>
    <w:p w14:paraId="223DA07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1417E86" w14:textId="77777777" w:rsidR="00FA3419" w:rsidRPr="002A59EB" w:rsidRDefault="00FA3419" w:rsidP="00FA3419">
      <w:pPr>
        <w:pStyle w:val="NormalBold"/>
      </w:pPr>
      <w:r w:rsidRPr="002A59EB">
        <w:rPr>
          <w:rStyle w:val="HideTWBExt"/>
          <w:noProof w:val="0"/>
        </w:rPr>
        <w:t>&lt;Article&gt;</w:t>
      </w:r>
      <w:r w:rsidRPr="002A59EB">
        <w:t>Artikel 41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F1FC38B" w14:textId="77777777" w:rsidTr="00A60349">
        <w:trPr>
          <w:trHeight w:val="240"/>
          <w:jc w:val="center"/>
        </w:trPr>
        <w:tc>
          <w:tcPr>
            <w:tcW w:w="9752" w:type="dxa"/>
            <w:gridSpan w:val="2"/>
          </w:tcPr>
          <w:p w14:paraId="389FA23D" w14:textId="77777777" w:rsidR="00FA3419" w:rsidRPr="002A59EB" w:rsidRDefault="00FA3419" w:rsidP="00A60349"/>
        </w:tc>
      </w:tr>
      <w:tr w:rsidR="00FA3419" w:rsidRPr="002A59EB" w14:paraId="162AEC3F" w14:textId="77777777" w:rsidTr="00A60349">
        <w:trPr>
          <w:trHeight w:val="240"/>
          <w:jc w:val="center"/>
        </w:trPr>
        <w:tc>
          <w:tcPr>
            <w:tcW w:w="4876" w:type="dxa"/>
            <w:hideMark/>
          </w:tcPr>
          <w:p w14:paraId="609D8CFA" w14:textId="77777777" w:rsidR="00FA3419" w:rsidRPr="002A59EB" w:rsidRDefault="00FA3419" w:rsidP="00A60349">
            <w:pPr>
              <w:pStyle w:val="AmColumnHeading"/>
            </w:pPr>
            <w:r w:rsidRPr="002A59EB">
              <w:t>Vorschlag der Kommission</w:t>
            </w:r>
          </w:p>
        </w:tc>
        <w:tc>
          <w:tcPr>
            <w:tcW w:w="4876" w:type="dxa"/>
            <w:hideMark/>
          </w:tcPr>
          <w:p w14:paraId="173638BA" w14:textId="77777777" w:rsidR="00FA3419" w:rsidRPr="002A59EB" w:rsidRDefault="00FA3419" w:rsidP="00A60349">
            <w:pPr>
              <w:pStyle w:val="AmColumnHeading"/>
            </w:pPr>
            <w:r w:rsidRPr="002A59EB">
              <w:t>Geänderter Text</w:t>
            </w:r>
          </w:p>
        </w:tc>
      </w:tr>
      <w:tr w:rsidR="00FA3419" w:rsidRPr="002A59EB" w14:paraId="4C4E3614" w14:textId="77777777" w:rsidTr="00A60349">
        <w:trPr>
          <w:jc w:val="center"/>
        </w:trPr>
        <w:tc>
          <w:tcPr>
            <w:tcW w:w="4876" w:type="dxa"/>
            <w:hideMark/>
          </w:tcPr>
          <w:p w14:paraId="07B5FAF7" w14:textId="77777777" w:rsidR="00FA3419" w:rsidRPr="002A59EB" w:rsidRDefault="00FA3419" w:rsidP="00A60349">
            <w:pPr>
              <w:pStyle w:val="Normal6a"/>
            </w:pPr>
            <w:r w:rsidRPr="002A59EB">
              <w:t>(7)</w:t>
            </w:r>
            <w:r w:rsidRPr="002A59EB">
              <w:tab/>
              <w:t xml:space="preserve">Bei der Anwendung des Grenzverfahrens </w:t>
            </w:r>
            <w:r w:rsidRPr="002A59EB">
              <w:rPr>
                <w:b/>
                <w:i/>
              </w:rPr>
              <w:t>können</w:t>
            </w:r>
            <w:r w:rsidRPr="002A59EB">
              <w:t xml:space="preserve"> die Mitgliedstaaten </w:t>
            </w:r>
            <w:r w:rsidRPr="002A59EB">
              <w:rPr>
                <w:b/>
                <w:i/>
              </w:rPr>
              <w:t>unbeschadet der in Absatz 11 festgelegten Fristen</w:t>
            </w:r>
            <w:r w:rsidRPr="002A59EB">
              <w:t xml:space="preserve"> das Verfahren zur Bestimmung des für die Prüfung des Antrags zuständigen Mitgliedstaats gemäß der Verordnung (EU) Nr. XXX/XXX [Verordnung über Asyl- und Migrationsmanagement]</w:t>
            </w:r>
            <w:r w:rsidRPr="002A59EB">
              <w:rPr>
                <w:b/>
                <w:i/>
              </w:rPr>
              <w:t xml:space="preserve"> durchführen</w:t>
            </w:r>
            <w:r w:rsidRPr="002A59EB">
              <w:t>.</w:t>
            </w:r>
          </w:p>
        </w:tc>
        <w:tc>
          <w:tcPr>
            <w:tcW w:w="4876" w:type="dxa"/>
            <w:hideMark/>
          </w:tcPr>
          <w:p w14:paraId="6B69938B" w14:textId="77777777" w:rsidR="00FA3419" w:rsidRPr="002A59EB" w:rsidRDefault="00FA3419" w:rsidP="00A60349">
            <w:pPr>
              <w:pStyle w:val="Normal6a"/>
            </w:pPr>
            <w:r w:rsidRPr="002A59EB">
              <w:t>(7)</w:t>
            </w:r>
            <w:r w:rsidRPr="002A59EB">
              <w:tab/>
              <w:t xml:space="preserve">Bei der Anwendung des Grenzverfahrens </w:t>
            </w:r>
            <w:r w:rsidRPr="002A59EB">
              <w:rPr>
                <w:b/>
                <w:i/>
              </w:rPr>
              <w:t>führen</w:t>
            </w:r>
            <w:r w:rsidRPr="002A59EB">
              <w:t xml:space="preserve"> die Mitgliedstaaten das Verfahren zur Bestimmung des für die Prüfung des Antrags zuständigen Mitgliedstaats gemäß der Verordnung (EU) Nr. XXX/XXX [Verordnung über Asyl- und Migrationsmanagement]</w:t>
            </w:r>
            <w:r w:rsidRPr="002A59EB">
              <w:rPr>
                <w:b/>
                <w:i/>
              </w:rPr>
              <w:t xml:space="preserve"> durch</w:t>
            </w:r>
            <w:r w:rsidRPr="002A59EB">
              <w:t>.</w:t>
            </w:r>
          </w:p>
        </w:tc>
      </w:tr>
    </w:tbl>
    <w:p w14:paraId="6F7D7D6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C408D9E" w14:textId="77777777" w:rsidR="00FA3419" w:rsidRPr="002A59EB" w:rsidRDefault="00FA3419" w:rsidP="00FA3419">
      <w:r w:rsidRPr="002A59EB">
        <w:rPr>
          <w:rStyle w:val="HideTWBExt"/>
          <w:noProof w:val="0"/>
        </w:rPr>
        <w:t>&lt;/Amend&gt;</w:t>
      </w:r>
    </w:p>
    <w:p w14:paraId="7E829C8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311</w:t>
      </w:r>
      <w:r w:rsidRPr="002A59EB">
        <w:rPr>
          <w:rStyle w:val="HideTWBExt"/>
          <w:noProof w:val="0"/>
        </w:rPr>
        <w:t>&lt;/NumAm&gt;</w:t>
      </w:r>
    </w:p>
    <w:p w14:paraId="73BAD18F" w14:textId="77777777" w:rsidR="00FA3419" w:rsidRPr="002A59EB" w:rsidRDefault="00FA3419" w:rsidP="00FA3419">
      <w:pPr>
        <w:pStyle w:val="NormalBold"/>
      </w:pPr>
      <w:r w:rsidRPr="002A59EB">
        <w:rPr>
          <w:rStyle w:val="HideTWBExt"/>
          <w:noProof w:val="0"/>
        </w:rPr>
        <w:t>&lt;RepeatBlock-By&gt;&lt;Members&gt;</w:t>
      </w:r>
      <w:r w:rsidRPr="002A59EB">
        <w:t>Jan-Christoph Oetjen, Sophia in 't Veld, Hilde Vautmans, Michal Šimečka</w:t>
      </w:r>
      <w:r w:rsidRPr="002A59EB">
        <w:rPr>
          <w:rStyle w:val="HideTWBExt"/>
          <w:noProof w:val="0"/>
        </w:rPr>
        <w:t>&lt;/Members&gt;</w:t>
      </w:r>
    </w:p>
    <w:p w14:paraId="61064CEA" w14:textId="77777777" w:rsidR="00FA3419" w:rsidRPr="002A59EB" w:rsidRDefault="00FA3419" w:rsidP="00FA3419">
      <w:pPr>
        <w:pStyle w:val="NormalBold"/>
      </w:pPr>
      <w:r w:rsidRPr="002A59EB">
        <w:rPr>
          <w:rStyle w:val="HideTWBExt"/>
          <w:noProof w:val="0"/>
        </w:rPr>
        <w:t>&lt;/RepeatBlock-By&gt;</w:t>
      </w:r>
    </w:p>
    <w:p w14:paraId="49C1917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1F73224" w14:textId="77777777" w:rsidR="00FA3419" w:rsidRPr="002A59EB" w:rsidRDefault="00FA3419" w:rsidP="00FA3419">
      <w:pPr>
        <w:pStyle w:val="NormalBold"/>
      </w:pPr>
      <w:r w:rsidRPr="002A59EB">
        <w:rPr>
          <w:rStyle w:val="HideTWBExt"/>
          <w:noProof w:val="0"/>
        </w:rPr>
        <w:t>&lt;Article&gt;</w:t>
      </w:r>
      <w:r w:rsidRPr="002A59EB">
        <w:t>Artikel 41 – Absatz 7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D7DE2A2" w14:textId="77777777" w:rsidTr="00A60349">
        <w:trPr>
          <w:trHeight w:val="240"/>
          <w:jc w:val="center"/>
        </w:trPr>
        <w:tc>
          <w:tcPr>
            <w:tcW w:w="9752" w:type="dxa"/>
            <w:gridSpan w:val="2"/>
          </w:tcPr>
          <w:p w14:paraId="234B5EBB" w14:textId="77777777" w:rsidR="00FA3419" w:rsidRPr="002A59EB" w:rsidRDefault="00FA3419" w:rsidP="00A60349"/>
        </w:tc>
      </w:tr>
      <w:tr w:rsidR="00FA3419" w:rsidRPr="002A59EB" w14:paraId="5D89195F" w14:textId="77777777" w:rsidTr="00A60349">
        <w:trPr>
          <w:trHeight w:val="240"/>
          <w:jc w:val="center"/>
        </w:trPr>
        <w:tc>
          <w:tcPr>
            <w:tcW w:w="4876" w:type="dxa"/>
            <w:hideMark/>
          </w:tcPr>
          <w:p w14:paraId="016C2B42" w14:textId="77777777" w:rsidR="00FA3419" w:rsidRPr="002A59EB" w:rsidRDefault="00FA3419" w:rsidP="00A60349">
            <w:pPr>
              <w:pStyle w:val="AmColumnHeading"/>
            </w:pPr>
            <w:r w:rsidRPr="002A59EB">
              <w:t>Vorschlag der Kommission</w:t>
            </w:r>
          </w:p>
        </w:tc>
        <w:tc>
          <w:tcPr>
            <w:tcW w:w="4876" w:type="dxa"/>
            <w:hideMark/>
          </w:tcPr>
          <w:p w14:paraId="2DC4449D" w14:textId="77777777" w:rsidR="00FA3419" w:rsidRPr="002A59EB" w:rsidRDefault="00FA3419" w:rsidP="00A60349">
            <w:pPr>
              <w:pStyle w:val="AmColumnHeading"/>
            </w:pPr>
            <w:r w:rsidRPr="002A59EB">
              <w:t>Geänderter Text</w:t>
            </w:r>
          </w:p>
        </w:tc>
      </w:tr>
      <w:tr w:rsidR="00FA3419" w:rsidRPr="002A59EB" w14:paraId="5BE37E6C" w14:textId="77777777" w:rsidTr="00A60349">
        <w:trPr>
          <w:jc w:val="center"/>
        </w:trPr>
        <w:tc>
          <w:tcPr>
            <w:tcW w:w="4876" w:type="dxa"/>
          </w:tcPr>
          <w:p w14:paraId="6F9F2AC9" w14:textId="77777777" w:rsidR="00FA3419" w:rsidRPr="002A59EB" w:rsidRDefault="00FA3419" w:rsidP="00A60349">
            <w:pPr>
              <w:pStyle w:val="Normal6a"/>
            </w:pPr>
          </w:p>
        </w:tc>
        <w:tc>
          <w:tcPr>
            <w:tcW w:w="4876" w:type="dxa"/>
            <w:hideMark/>
          </w:tcPr>
          <w:p w14:paraId="48395E4D" w14:textId="77777777" w:rsidR="00FA3419" w:rsidRPr="002A59EB" w:rsidRDefault="00FA3419" w:rsidP="00A60349">
            <w:pPr>
              <w:pStyle w:val="Normal6a"/>
            </w:pPr>
            <w:r w:rsidRPr="002A59EB">
              <w:rPr>
                <w:b/>
                <w:i/>
              </w:rPr>
              <w:t>(7a)</w:t>
            </w:r>
            <w:r w:rsidRPr="002A59EB">
              <w:tab/>
            </w:r>
            <w:r w:rsidRPr="002A59EB">
              <w:rPr>
                <w:b/>
                <w:i/>
              </w:rPr>
              <w:t>Die zuständigen Behörden prüfen Alternativen zur Inhaftnahme in Grenzverfahren, insbesondere bei Minderjährigen und Antragstellern mit besonderer Schutzbedürftigkeit. Soweit möglich sollten Minderjährige in gemeindenahen Einrichtungen ohne Freiheitsentzug untergebracht werden, während ihr Einwanderungsstatus geklärt wird. Unbegleitete Minderjährige werden nie in Haft genommen, sondern werden in geeigneten alternativen Betreuungseinrichtungen im Rahmen des nationalen Kinderschutzsystems nach Maßgabe des Kindeswohls und unter Berücksichtigung ihrer Vorstellungen untergebracht.</w:t>
            </w:r>
          </w:p>
        </w:tc>
      </w:tr>
    </w:tbl>
    <w:p w14:paraId="4175D5E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09B71CE" w14:textId="77777777" w:rsidR="00FA3419" w:rsidRPr="002A59EB" w:rsidRDefault="00FA3419" w:rsidP="00FA3419">
      <w:r w:rsidRPr="002A59EB">
        <w:rPr>
          <w:rStyle w:val="HideTWBExt"/>
          <w:noProof w:val="0"/>
        </w:rPr>
        <w:t>&lt;/Amend&gt;</w:t>
      </w:r>
    </w:p>
    <w:p w14:paraId="20A290D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312</w:t>
      </w:r>
      <w:r w:rsidRPr="002A59EB">
        <w:rPr>
          <w:rStyle w:val="HideTWBExt"/>
          <w:noProof w:val="0"/>
        </w:rPr>
        <w:t>&lt;/NumAm&gt;</w:t>
      </w:r>
    </w:p>
    <w:p w14:paraId="179AD54F"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29F5E555" w14:textId="77777777" w:rsidR="00FA3419" w:rsidRPr="002A59EB" w:rsidRDefault="00FA3419" w:rsidP="00FA3419">
      <w:pPr>
        <w:pStyle w:val="NormalBold"/>
      </w:pPr>
      <w:r w:rsidRPr="002A59EB">
        <w:rPr>
          <w:rStyle w:val="HideTWBExt"/>
          <w:noProof w:val="0"/>
        </w:rPr>
        <w:t>&lt;/RepeatBlock-By&gt;</w:t>
      </w:r>
    </w:p>
    <w:p w14:paraId="596BB91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4A928BD" w14:textId="77777777" w:rsidR="00FA3419" w:rsidRPr="002A59EB" w:rsidRDefault="00FA3419" w:rsidP="00FA3419">
      <w:pPr>
        <w:pStyle w:val="NormalBold"/>
      </w:pPr>
      <w:r w:rsidRPr="002A59EB">
        <w:rPr>
          <w:rStyle w:val="HideTWBExt"/>
          <w:noProof w:val="0"/>
        </w:rPr>
        <w:t>&lt;Article&gt;</w:t>
      </w:r>
      <w:r w:rsidRPr="002A59EB">
        <w:t>Artikel 41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2D6CAA9" w14:textId="77777777" w:rsidTr="00A60349">
        <w:trPr>
          <w:trHeight w:val="240"/>
          <w:jc w:val="center"/>
        </w:trPr>
        <w:tc>
          <w:tcPr>
            <w:tcW w:w="9752" w:type="dxa"/>
            <w:gridSpan w:val="2"/>
          </w:tcPr>
          <w:p w14:paraId="388C8BAA" w14:textId="77777777" w:rsidR="00FA3419" w:rsidRPr="002A59EB" w:rsidRDefault="00FA3419" w:rsidP="00A60349"/>
        </w:tc>
      </w:tr>
      <w:tr w:rsidR="00FA3419" w:rsidRPr="002A59EB" w14:paraId="1B68C217" w14:textId="77777777" w:rsidTr="00A60349">
        <w:trPr>
          <w:trHeight w:val="240"/>
          <w:jc w:val="center"/>
        </w:trPr>
        <w:tc>
          <w:tcPr>
            <w:tcW w:w="4876" w:type="dxa"/>
            <w:hideMark/>
          </w:tcPr>
          <w:p w14:paraId="052956F7" w14:textId="77777777" w:rsidR="00FA3419" w:rsidRPr="002A59EB" w:rsidRDefault="00FA3419" w:rsidP="00A60349">
            <w:pPr>
              <w:pStyle w:val="AmColumnHeading"/>
            </w:pPr>
            <w:r w:rsidRPr="002A59EB">
              <w:t>Vorschlag der Kommission</w:t>
            </w:r>
          </w:p>
        </w:tc>
        <w:tc>
          <w:tcPr>
            <w:tcW w:w="4876" w:type="dxa"/>
            <w:hideMark/>
          </w:tcPr>
          <w:p w14:paraId="1DFA0399" w14:textId="77777777" w:rsidR="00FA3419" w:rsidRPr="002A59EB" w:rsidRDefault="00FA3419" w:rsidP="00A60349">
            <w:pPr>
              <w:pStyle w:val="AmColumnHeading"/>
            </w:pPr>
            <w:r w:rsidRPr="002A59EB">
              <w:t>Geänderter Text</w:t>
            </w:r>
          </w:p>
        </w:tc>
      </w:tr>
      <w:tr w:rsidR="00FA3419" w:rsidRPr="002A59EB" w14:paraId="0EB2CA47" w14:textId="77777777" w:rsidTr="00A60349">
        <w:trPr>
          <w:jc w:val="center"/>
        </w:trPr>
        <w:tc>
          <w:tcPr>
            <w:tcW w:w="4876" w:type="dxa"/>
            <w:hideMark/>
          </w:tcPr>
          <w:p w14:paraId="1CEABBD2" w14:textId="77777777" w:rsidR="00FA3419" w:rsidRPr="002A59EB" w:rsidRDefault="00FA3419" w:rsidP="00A60349">
            <w:pPr>
              <w:pStyle w:val="Normal6a"/>
            </w:pPr>
            <w:r w:rsidRPr="002A59EB">
              <w:rPr>
                <w:b/>
                <w:i/>
              </w:rPr>
              <w:t>(8)</w:t>
            </w:r>
            <w:r w:rsidRPr="002A59EB">
              <w:tab/>
            </w:r>
            <w:r w:rsidRPr="002A59EB">
              <w:rPr>
                <w:b/>
                <w:i/>
              </w:rPr>
              <w:t>Sind die Voraussetzungen für die Anwendung des Grenzverfahrens in dem Mitgliedstaat, aus dem der Antragsteller überstellt wird, erfüllt, so kann der Mitgliedstaat, in den der Antragsteller gemäß Artikel [x] der Verordnung (EU) XXX/XXX [Verordnung über Asyl- und Migrationsmanagement] überstellt wird, auch in den in Absatz 1 Buchstabe d genannten Fällen das Grenzverfahren anwenden.</w:t>
            </w:r>
          </w:p>
        </w:tc>
        <w:tc>
          <w:tcPr>
            <w:tcW w:w="4876" w:type="dxa"/>
            <w:hideMark/>
          </w:tcPr>
          <w:p w14:paraId="74341FBF" w14:textId="77777777" w:rsidR="00FA3419" w:rsidRPr="002A59EB" w:rsidRDefault="00FA3419" w:rsidP="00A60349">
            <w:pPr>
              <w:pStyle w:val="Normal6a"/>
            </w:pPr>
            <w:r w:rsidRPr="002A59EB">
              <w:rPr>
                <w:b/>
                <w:i/>
              </w:rPr>
              <w:t>entfällt</w:t>
            </w:r>
          </w:p>
        </w:tc>
      </w:tr>
    </w:tbl>
    <w:p w14:paraId="7C06C69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AFE06B8" w14:textId="77777777" w:rsidR="00FA3419" w:rsidRPr="002A59EB" w:rsidRDefault="00FA3419" w:rsidP="00FA3419">
      <w:r w:rsidRPr="002A59EB">
        <w:rPr>
          <w:rStyle w:val="HideTWBExt"/>
          <w:noProof w:val="0"/>
        </w:rPr>
        <w:t>&lt;/Amend&gt;</w:t>
      </w:r>
    </w:p>
    <w:p w14:paraId="33B5523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313</w:t>
      </w:r>
      <w:r w:rsidRPr="002A59EB">
        <w:rPr>
          <w:rStyle w:val="HideTWBExt"/>
          <w:noProof w:val="0"/>
        </w:rPr>
        <w:t>&lt;/NumAm&gt;</w:t>
      </w:r>
    </w:p>
    <w:p w14:paraId="4E1F108B"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18CA902C" w14:textId="77777777" w:rsidR="00FA3419" w:rsidRPr="002A59EB" w:rsidRDefault="00FA3419" w:rsidP="00FA3419">
      <w:pPr>
        <w:pStyle w:val="NormalBold"/>
      </w:pPr>
      <w:r w:rsidRPr="002A59EB">
        <w:rPr>
          <w:rStyle w:val="HideTWBExt"/>
          <w:noProof w:val="0"/>
        </w:rPr>
        <w:t>&lt;/RepeatBlock-By&gt;</w:t>
      </w:r>
    </w:p>
    <w:p w14:paraId="2E099C2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1B7AE60" w14:textId="77777777" w:rsidR="00FA3419" w:rsidRPr="002A59EB" w:rsidRDefault="00FA3419" w:rsidP="00FA3419">
      <w:pPr>
        <w:pStyle w:val="NormalBold"/>
      </w:pPr>
      <w:r w:rsidRPr="002A59EB">
        <w:rPr>
          <w:rStyle w:val="HideTWBExt"/>
          <w:noProof w:val="0"/>
        </w:rPr>
        <w:t>&lt;Article&gt;</w:t>
      </w:r>
      <w:r w:rsidRPr="002A59EB">
        <w:t>Artikel 41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5C246BC" w14:textId="77777777" w:rsidTr="00A60349">
        <w:trPr>
          <w:trHeight w:val="240"/>
          <w:jc w:val="center"/>
        </w:trPr>
        <w:tc>
          <w:tcPr>
            <w:tcW w:w="9752" w:type="dxa"/>
            <w:gridSpan w:val="2"/>
          </w:tcPr>
          <w:p w14:paraId="3EA9738A" w14:textId="77777777" w:rsidR="00FA3419" w:rsidRPr="002A59EB" w:rsidRDefault="00FA3419" w:rsidP="00A60349"/>
        </w:tc>
      </w:tr>
      <w:tr w:rsidR="00FA3419" w:rsidRPr="002A59EB" w14:paraId="191BD829" w14:textId="77777777" w:rsidTr="00A60349">
        <w:trPr>
          <w:trHeight w:val="240"/>
          <w:jc w:val="center"/>
        </w:trPr>
        <w:tc>
          <w:tcPr>
            <w:tcW w:w="4876" w:type="dxa"/>
            <w:hideMark/>
          </w:tcPr>
          <w:p w14:paraId="0920465C" w14:textId="77777777" w:rsidR="00FA3419" w:rsidRPr="002A59EB" w:rsidRDefault="00FA3419" w:rsidP="00A60349">
            <w:pPr>
              <w:pStyle w:val="AmColumnHeading"/>
            </w:pPr>
            <w:r w:rsidRPr="002A59EB">
              <w:t>Vorschlag der Kommission</w:t>
            </w:r>
          </w:p>
        </w:tc>
        <w:tc>
          <w:tcPr>
            <w:tcW w:w="4876" w:type="dxa"/>
            <w:hideMark/>
          </w:tcPr>
          <w:p w14:paraId="3637E368" w14:textId="77777777" w:rsidR="00FA3419" w:rsidRPr="002A59EB" w:rsidRDefault="00FA3419" w:rsidP="00A60349">
            <w:pPr>
              <w:pStyle w:val="AmColumnHeading"/>
            </w:pPr>
            <w:r w:rsidRPr="002A59EB">
              <w:t>Geänderter Text</w:t>
            </w:r>
          </w:p>
        </w:tc>
      </w:tr>
      <w:tr w:rsidR="00FA3419" w:rsidRPr="002A59EB" w14:paraId="2C697D93" w14:textId="77777777" w:rsidTr="00A60349">
        <w:trPr>
          <w:jc w:val="center"/>
        </w:trPr>
        <w:tc>
          <w:tcPr>
            <w:tcW w:w="4876" w:type="dxa"/>
            <w:hideMark/>
          </w:tcPr>
          <w:p w14:paraId="5C406C64" w14:textId="77777777" w:rsidR="00FA3419" w:rsidRPr="002A59EB" w:rsidRDefault="00FA3419" w:rsidP="00A60349">
            <w:pPr>
              <w:pStyle w:val="Normal6a"/>
            </w:pPr>
            <w:r w:rsidRPr="002A59EB">
              <w:t>(8)</w:t>
            </w:r>
            <w:r w:rsidRPr="002A59EB">
              <w:tab/>
            </w:r>
            <w:r w:rsidRPr="002A59EB">
              <w:rPr>
                <w:b/>
                <w:i/>
              </w:rPr>
              <w:t>Sind die Voraussetzungen für die Anwendung des Grenzverfahrens in dem Mitgliedstaat, aus dem der Antragsteller überstellt wird, erfüllt, so kann</w:t>
            </w:r>
            <w:r w:rsidRPr="002A59EB">
              <w:t xml:space="preserve"> der Mitgliedstaat</w:t>
            </w:r>
            <w:r w:rsidRPr="002A59EB">
              <w:rPr>
                <w:b/>
                <w:i/>
              </w:rPr>
              <w:t>, in den der Antragsteller gemäß Artikel [x] der Verordnung (EU) XXX/XXX [Verordnung über Asyl- und Migrationsmanagement] überstellt wird, auch in den in Absatz 1 Buchstabe d genannten Fällen das Grenzverfahren anwenden</w:t>
            </w:r>
            <w:r w:rsidRPr="002A59EB">
              <w:t>.</w:t>
            </w:r>
          </w:p>
        </w:tc>
        <w:tc>
          <w:tcPr>
            <w:tcW w:w="4876" w:type="dxa"/>
            <w:hideMark/>
          </w:tcPr>
          <w:p w14:paraId="2E8B2DD1" w14:textId="77777777" w:rsidR="00FA3419" w:rsidRPr="002A59EB" w:rsidRDefault="00FA3419" w:rsidP="00A60349">
            <w:pPr>
              <w:pStyle w:val="Normal6a"/>
            </w:pPr>
            <w:r w:rsidRPr="002A59EB">
              <w:t>(8)</w:t>
            </w:r>
            <w:r w:rsidRPr="002A59EB">
              <w:tab/>
            </w:r>
            <w:r w:rsidRPr="002A59EB">
              <w:rPr>
                <w:b/>
                <w:i/>
              </w:rPr>
              <w:t>Bei Antragstellern, die nachweisen, dass sie Familienangehörige oder andere bedeutsame Verbindungen zu einem anderen Mitgliedstaat haben, wird das Grenzverfahren nicht angewandt oder beendet.</w:t>
            </w:r>
            <w:r w:rsidRPr="002A59EB">
              <w:t xml:space="preserve"> Der Mitgliedstaat</w:t>
            </w:r>
            <w:r w:rsidRPr="002A59EB">
              <w:rPr>
                <w:b/>
                <w:i/>
              </w:rPr>
              <w:t>, in dem sich die Familienangehörigen aufhalten oder zu dem der Antragsteller andere bedeutsame Verbindungen unterhält, sollte für die Prüfung des Antrags auf internationalen Schutz zuständig sein, sofern die betreffenden Personen schriftlich ihre Zustimmung erteilt haben</w:t>
            </w:r>
            <w:r w:rsidRPr="002A59EB">
              <w:t>.</w:t>
            </w:r>
            <w:r w:rsidRPr="002A59EB">
              <w:rPr>
                <w:b/>
                <w:i/>
              </w:rPr>
              <w:t> </w:t>
            </w:r>
          </w:p>
        </w:tc>
      </w:tr>
    </w:tbl>
    <w:p w14:paraId="6603314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386C943" w14:textId="77777777" w:rsidR="00FA3419" w:rsidRPr="002A59EB" w:rsidRDefault="00FA3419" w:rsidP="00FA3419">
      <w:r w:rsidRPr="002A59EB">
        <w:rPr>
          <w:rStyle w:val="HideTWBExt"/>
          <w:noProof w:val="0"/>
        </w:rPr>
        <w:t>&lt;/Amend&gt;</w:t>
      </w:r>
    </w:p>
    <w:p w14:paraId="2A5B929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314</w:t>
      </w:r>
      <w:r w:rsidRPr="002A59EB">
        <w:rPr>
          <w:rStyle w:val="HideTWBExt"/>
          <w:noProof w:val="0"/>
        </w:rPr>
        <w:t>&lt;/NumAm&gt;</w:t>
      </w:r>
    </w:p>
    <w:p w14:paraId="161416CF"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BBBB627" w14:textId="77777777" w:rsidR="00FA3419" w:rsidRPr="002A59EB" w:rsidRDefault="00FA3419" w:rsidP="00FA3419">
      <w:pPr>
        <w:pStyle w:val="NormalBold"/>
      </w:pPr>
      <w:r w:rsidRPr="002A59EB">
        <w:rPr>
          <w:rStyle w:val="HideTWBExt"/>
          <w:noProof w:val="0"/>
        </w:rPr>
        <w:t>&lt;/RepeatBlock-By&gt;</w:t>
      </w:r>
    </w:p>
    <w:p w14:paraId="0B47BD6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A3ACE78" w14:textId="77777777" w:rsidR="00FA3419" w:rsidRPr="002A59EB" w:rsidRDefault="00FA3419" w:rsidP="00FA3419">
      <w:pPr>
        <w:pStyle w:val="NormalBold"/>
      </w:pPr>
      <w:r w:rsidRPr="002A59EB">
        <w:rPr>
          <w:rStyle w:val="HideTWBExt"/>
          <w:noProof w:val="0"/>
        </w:rPr>
        <w:t>&lt;Article&gt;</w:t>
      </w:r>
      <w:r w:rsidRPr="002A59EB">
        <w:t>Artikel 41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0CE295B" w14:textId="77777777" w:rsidTr="00A60349">
        <w:trPr>
          <w:trHeight w:val="240"/>
          <w:jc w:val="center"/>
        </w:trPr>
        <w:tc>
          <w:tcPr>
            <w:tcW w:w="9752" w:type="dxa"/>
            <w:gridSpan w:val="2"/>
          </w:tcPr>
          <w:p w14:paraId="1D0FC390" w14:textId="77777777" w:rsidR="00FA3419" w:rsidRPr="002A59EB" w:rsidRDefault="00FA3419" w:rsidP="00A60349"/>
        </w:tc>
      </w:tr>
      <w:tr w:rsidR="00FA3419" w:rsidRPr="002A59EB" w14:paraId="0BC7DDA3" w14:textId="77777777" w:rsidTr="00A60349">
        <w:trPr>
          <w:trHeight w:val="240"/>
          <w:jc w:val="center"/>
        </w:trPr>
        <w:tc>
          <w:tcPr>
            <w:tcW w:w="4876" w:type="dxa"/>
            <w:hideMark/>
          </w:tcPr>
          <w:p w14:paraId="00154AD3" w14:textId="77777777" w:rsidR="00FA3419" w:rsidRPr="002A59EB" w:rsidRDefault="00FA3419" w:rsidP="00A60349">
            <w:pPr>
              <w:pStyle w:val="AmColumnHeading"/>
            </w:pPr>
            <w:r w:rsidRPr="002A59EB">
              <w:t>Vorschlag der Kommission</w:t>
            </w:r>
          </w:p>
        </w:tc>
        <w:tc>
          <w:tcPr>
            <w:tcW w:w="4876" w:type="dxa"/>
            <w:hideMark/>
          </w:tcPr>
          <w:p w14:paraId="4BE42E0F" w14:textId="77777777" w:rsidR="00FA3419" w:rsidRPr="002A59EB" w:rsidRDefault="00FA3419" w:rsidP="00A60349">
            <w:pPr>
              <w:pStyle w:val="AmColumnHeading"/>
            </w:pPr>
            <w:r w:rsidRPr="002A59EB">
              <w:t>Geänderter Text</w:t>
            </w:r>
          </w:p>
        </w:tc>
      </w:tr>
      <w:tr w:rsidR="00FA3419" w:rsidRPr="002A59EB" w14:paraId="3CFFE453" w14:textId="77777777" w:rsidTr="00A60349">
        <w:trPr>
          <w:jc w:val="center"/>
        </w:trPr>
        <w:tc>
          <w:tcPr>
            <w:tcW w:w="4876" w:type="dxa"/>
            <w:hideMark/>
          </w:tcPr>
          <w:p w14:paraId="0D8E7DED" w14:textId="77777777" w:rsidR="00FA3419" w:rsidRPr="002A59EB" w:rsidRDefault="00FA3419" w:rsidP="00A60349">
            <w:pPr>
              <w:pStyle w:val="Normal6a"/>
            </w:pPr>
            <w:r w:rsidRPr="002A59EB">
              <w:t>(8)</w:t>
            </w:r>
            <w:r w:rsidRPr="002A59EB">
              <w:tab/>
            </w:r>
            <w:r w:rsidRPr="002A59EB">
              <w:rPr>
                <w:b/>
                <w:i/>
              </w:rPr>
              <w:t>Sind die Voraussetzungen für die Anwendung des Grenzverfahrens in dem</w:t>
            </w:r>
            <w:r w:rsidRPr="002A59EB">
              <w:t xml:space="preserve"> Mitgliedstaat</w:t>
            </w:r>
            <w:r w:rsidRPr="002A59EB">
              <w:rPr>
                <w:b/>
                <w:i/>
              </w:rPr>
              <w:t>, aus dem der Antragsteller überstellt wird, erfüllt, so kann</w:t>
            </w:r>
            <w:r w:rsidRPr="002A59EB">
              <w:t xml:space="preserve"> der Mitgliedstaat</w:t>
            </w:r>
            <w:r w:rsidRPr="002A59EB">
              <w:rPr>
                <w:b/>
                <w:i/>
              </w:rPr>
              <w:t>, in den der Antragsteller gemäß Artikel [x] der Verordnung (EU) XXX/XXX [Verordnung über Asyl- und Migrationsmanagement] überstellt wird, auch in den in Absatz 1 Buchstabe d genannten Fällen das Grenzverfahren anwenden</w:t>
            </w:r>
            <w:r w:rsidRPr="002A59EB">
              <w:t>.</w:t>
            </w:r>
          </w:p>
        </w:tc>
        <w:tc>
          <w:tcPr>
            <w:tcW w:w="4876" w:type="dxa"/>
            <w:hideMark/>
          </w:tcPr>
          <w:p w14:paraId="2E819A0E" w14:textId="77777777" w:rsidR="00FA3419" w:rsidRPr="002A59EB" w:rsidRDefault="00FA3419" w:rsidP="00A60349">
            <w:pPr>
              <w:pStyle w:val="Normal6a"/>
            </w:pPr>
            <w:r w:rsidRPr="002A59EB">
              <w:t>(8)</w:t>
            </w:r>
            <w:r w:rsidRPr="002A59EB">
              <w:tab/>
            </w:r>
            <w:r w:rsidRPr="002A59EB">
              <w:rPr>
                <w:b/>
                <w:i/>
              </w:rPr>
              <w:t xml:space="preserve">Bei Antragstellern, die nachweisen, dass sie Familienangehörige in einem anderen </w:t>
            </w:r>
            <w:r w:rsidRPr="002A59EB">
              <w:t>Mitgliedstaat</w:t>
            </w:r>
            <w:r w:rsidRPr="002A59EB">
              <w:rPr>
                <w:b/>
                <w:i/>
              </w:rPr>
              <w:t xml:space="preserve"> haben, findet das Grenzverfahren keine Anwendung bzw. wird beendet.</w:t>
            </w:r>
            <w:r w:rsidRPr="002A59EB">
              <w:t xml:space="preserve"> Der Mitgliedstaat</w:t>
            </w:r>
            <w:r w:rsidRPr="002A59EB">
              <w:rPr>
                <w:b/>
                <w:i/>
              </w:rPr>
              <w:t>, in dem sich die Familienangehörigen aufhalten, sollte für die Prüfung des Antrags auf internationalen Schutz zuständig sein, sofern die betreffenden Personen ihren Wunsch schriftlich geäußert haben</w:t>
            </w:r>
            <w:r w:rsidRPr="002A59EB">
              <w:t>.</w:t>
            </w:r>
          </w:p>
        </w:tc>
      </w:tr>
    </w:tbl>
    <w:p w14:paraId="3FE72AC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261F4D5" w14:textId="77777777" w:rsidR="00FA3419" w:rsidRPr="002A59EB" w:rsidRDefault="00FA3419" w:rsidP="00FA3419">
      <w:r w:rsidRPr="002A59EB">
        <w:rPr>
          <w:rStyle w:val="HideTWBExt"/>
          <w:noProof w:val="0"/>
        </w:rPr>
        <w:t>&lt;/Amend&gt;</w:t>
      </w:r>
    </w:p>
    <w:p w14:paraId="34D0BC6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315</w:t>
      </w:r>
      <w:r w:rsidRPr="002A59EB">
        <w:rPr>
          <w:rStyle w:val="HideTWBExt"/>
          <w:noProof w:val="0"/>
        </w:rPr>
        <w:t>&lt;/NumAm&gt;</w:t>
      </w:r>
    </w:p>
    <w:p w14:paraId="46D8C583"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051E1A5F" w14:textId="77777777" w:rsidR="00FA3419" w:rsidRPr="002A59EB" w:rsidRDefault="00FA3419" w:rsidP="00FA3419">
      <w:pPr>
        <w:pStyle w:val="NormalBold"/>
      </w:pPr>
      <w:r w:rsidRPr="002A59EB">
        <w:rPr>
          <w:rStyle w:val="HideTWBExt"/>
          <w:noProof w:val="0"/>
        </w:rPr>
        <w:t>&lt;/RepeatBlock-By&gt;</w:t>
      </w:r>
    </w:p>
    <w:p w14:paraId="6EE6519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4D474E8" w14:textId="77777777" w:rsidR="00FA3419" w:rsidRPr="002A59EB" w:rsidRDefault="00FA3419" w:rsidP="00FA3419">
      <w:pPr>
        <w:pStyle w:val="NormalBold"/>
      </w:pPr>
      <w:r w:rsidRPr="002A59EB">
        <w:rPr>
          <w:rStyle w:val="HideTWBExt"/>
          <w:noProof w:val="0"/>
        </w:rPr>
        <w:t>&lt;Article&gt;</w:t>
      </w:r>
      <w:r w:rsidRPr="002A59EB">
        <w:t>Artikel 41 – Absatz 9</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A7C1102" w14:textId="77777777" w:rsidTr="00A60349">
        <w:trPr>
          <w:trHeight w:val="240"/>
          <w:jc w:val="center"/>
        </w:trPr>
        <w:tc>
          <w:tcPr>
            <w:tcW w:w="9752" w:type="dxa"/>
            <w:gridSpan w:val="2"/>
          </w:tcPr>
          <w:p w14:paraId="3595AF8A" w14:textId="77777777" w:rsidR="00FA3419" w:rsidRPr="002A59EB" w:rsidRDefault="00FA3419" w:rsidP="00A60349"/>
        </w:tc>
      </w:tr>
      <w:tr w:rsidR="00FA3419" w:rsidRPr="002A59EB" w14:paraId="70419F7E" w14:textId="77777777" w:rsidTr="00A60349">
        <w:trPr>
          <w:trHeight w:val="240"/>
          <w:jc w:val="center"/>
        </w:trPr>
        <w:tc>
          <w:tcPr>
            <w:tcW w:w="4876" w:type="dxa"/>
            <w:hideMark/>
          </w:tcPr>
          <w:p w14:paraId="14A54555" w14:textId="77777777" w:rsidR="00FA3419" w:rsidRPr="002A59EB" w:rsidRDefault="00FA3419" w:rsidP="00A60349">
            <w:pPr>
              <w:pStyle w:val="AmColumnHeading"/>
            </w:pPr>
            <w:r w:rsidRPr="002A59EB">
              <w:t>Vorschlag der Kommission</w:t>
            </w:r>
          </w:p>
        </w:tc>
        <w:tc>
          <w:tcPr>
            <w:tcW w:w="4876" w:type="dxa"/>
            <w:hideMark/>
          </w:tcPr>
          <w:p w14:paraId="23618BEC" w14:textId="77777777" w:rsidR="00FA3419" w:rsidRPr="002A59EB" w:rsidRDefault="00FA3419" w:rsidP="00A60349">
            <w:pPr>
              <w:pStyle w:val="AmColumnHeading"/>
            </w:pPr>
            <w:r w:rsidRPr="002A59EB">
              <w:t>Geänderter Text</w:t>
            </w:r>
          </w:p>
        </w:tc>
      </w:tr>
      <w:tr w:rsidR="00FA3419" w:rsidRPr="002A59EB" w14:paraId="4576E5C3" w14:textId="77777777" w:rsidTr="00A60349">
        <w:trPr>
          <w:jc w:val="center"/>
        </w:trPr>
        <w:tc>
          <w:tcPr>
            <w:tcW w:w="4876" w:type="dxa"/>
            <w:hideMark/>
          </w:tcPr>
          <w:p w14:paraId="20909EE9" w14:textId="77777777" w:rsidR="00FA3419" w:rsidRPr="002A59EB" w:rsidRDefault="00FA3419" w:rsidP="00A60349">
            <w:pPr>
              <w:pStyle w:val="Normal6a"/>
            </w:pPr>
            <w:r w:rsidRPr="002A59EB">
              <w:rPr>
                <w:b/>
                <w:i/>
              </w:rPr>
              <w:t>(9)</w:t>
            </w:r>
            <w:r w:rsidRPr="002A59EB">
              <w:tab/>
            </w:r>
            <w:r w:rsidRPr="002A59EB">
              <w:rPr>
                <w:b/>
                <w:i/>
              </w:rPr>
              <w:t>Die Mitgliedstaaten führen das Grenzverfahren nicht durch oder beenden das Verfahren, wenn</w:t>
            </w:r>
          </w:p>
        </w:tc>
        <w:tc>
          <w:tcPr>
            <w:tcW w:w="4876" w:type="dxa"/>
            <w:hideMark/>
          </w:tcPr>
          <w:p w14:paraId="672D071E" w14:textId="77777777" w:rsidR="00FA3419" w:rsidRPr="002A59EB" w:rsidRDefault="00FA3419" w:rsidP="00A60349">
            <w:pPr>
              <w:pStyle w:val="Normal6a"/>
            </w:pPr>
            <w:r w:rsidRPr="002A59EB">
              <w:rPr>
                <w:b/>
                <w:i/>
              </w:rPr>
              <w:t>entfällt</w:t>
            </w:r>
          </w:p>
        </w:tc>
      </w:tr>
      <w:tr w:rsidR="00FA3419" w:rsidRPr="002A59EB" w14:paraId="7D3ECBC3" w14:textId="77777777" w:rsidTr="00A60349">
        <w:trPr>
          <w:jc w:val="center"/>
        </w:trPr>
        <w:tc>
          <w:tcPr>
            <w:tcW w:w="4876" w:type="dxa"/>
            <w:hideMark/>
          </w:tcPr>
          <w:p w14:paraId="7D5937D6" w14:textId="51666F63" w:rsidR="00FA3419" w:rsidRPr="002A59EB" w:rsidRDefault="00FA3419" w:rsidP="00A60349">
            <w:pPr>
              <w:pStyle w:val="Normal6a"/>
            </w:pPr>
            <w:r w:rsidRPr="002A59EB">
              <w:rPr>
                <w:b/>
                <w:i/>
              </w:rPr>
              <w:t>(a)</w:t>
            </w:r>
            <w:r w:rsidR="00A60349">
              <w:rPr>
                <w:b/>
                <w:i/>
              </w:rPr>
              <w:tab/>
            </w:r>
            <w:r w:rsidRPr="002A59EB">
              <w:rPr>
                <w:b/>
                <w:i/>
              </w:rPr>
              <w:t>die Asylbehörde der Auffassung ist, dass die Gründe für die Ablehnung eines Antrags als unzulässig oder für die Anwendung des beschleunigten Prüfungsverfahrens nicht oder nicht mehr gegeben sind;</w:t>
            </w:r>
          </w:p>
        </w:tc>
        <w:tc>
          <w:tcPr>
            <w:tcW w:w="4876" w:type="dxa"/>
          </w:tcPr>
          <w:p w14:paraId="62C01051" w14:textId="77777777" w:rsidR="00FA3419" w:rsidRPr="002A59EB" w:rsidRDefault="00FA3419" w:rsidP="00A60349">
            <w:pPr>
              <w:pStyle w:val="Normal6a"/>
            </w:pPr>
          </w:p>
        </w:tc>
      </w:tr>
      <w:tr w:rsidR="00FA3419" w:rsidRPr="002A59EB" w14:paraId="75DFD9B0" w14:textId="77777777" w:rsidTr="00A60349">
        <w:trPr>
          <w:jc w:val="center"/>
        </w:trPr>
        <w:tc>
          <w:tcPr>
            <w:tcW w:w="4876" w:type="dxa"/>
            <w:hideMark/>
          </w:tcPr>
          <w:p w14:paraId="6D1BFDF6" w14:textId="1D1FE524" w:rsidR="00FA3419" w:rsidRPr="002A59EB" w:rsidRDefault="00FA3419" w:rsidP="00A60349">
            <w:pPr>
              <w:pStyle w:val="Normal6a"/>
            </w:pPr>
            <w:r w:rsidRPr="002A59EB">
              <w:rPr>
                <w:b/>
                <w:i/>
              </w:rPr>
              <w:t>(b)</w:t>
            </w:r>
            <w:r w:rsidR="00A60349">
              <w:rPr>
                <w:b/>
                <w:i/>
              </w:rPr>
              <w:tab/>
            </w:r>
            <w:r w:rsidRPr="002A59EB">
              <w:rPr>
                <w:b/>
                <w:i/>
              </w:rPr>
              <w:t>Antragstellern mit besonderen Verfahrensbedürfnissen an den in Absatz 14 genannten Orten nicht die erforderliche Unterstützung bereitgestellt werden kann;</w:t>
            </w:r>
          </w:p>
        </w:tc>
        <w:tc>
          <w:tcPr>
            <w:tcW w:w="4876" w:type="dxa"/>
          </w:tcPr>
          <w:p w14:paraId="65EAA599" w14:textId="77777777" w:rsidR="00FA3419" w:rsidRPr="002A59EB" w:rsidRDefault="00FA3419" w:rsidP="00A60349">
            <w:pPr>
              <w:pStyle w:val="Normal6a"/>
            </w:pPr>
          </w:p>
        </w:tc>
      </w:tr>
      <w:tr w:rsidR="00FA3419" w:rsidRPr="002A59EB" w14:paraId="35050F7B" w14:textId="77777777" w:rsidTr="00A60349">
        <w:trPr>
          <w:jc w:val="center"/>
        </w:trPr>
        <w:tc>
          <w:tcPr>
            <w:tcW w:w="4876" w:type="dxa"/>
            <w:hideMark/>
          </w:tcPr>
          <w:p w14:paraId="27AF1F7D" w14:textId="6F27F152" w:rsidR="00FA3419" w:rsidRPr="002A59EB" w:rsidRDefault="00FA3419" w:rsidP="00A60349">
            <w:pPr>
              <w:pStyle w:val="Normal6a"/>
            </w:pPr>
            <w:r w:rsidRPr="002A59EB">
              <w:rPr>
                <w:b/>
                <w:i/>
              </w:rPr>
              <w:t>(c)</w:t>
            </w:r>
            <w:r w:rsidR="00A60349">
              <w:rPr>
                <w:b/>
                <w:i/>
              </w:rPr>
              <w:tab/>
            </w:r>
            <w:r w:rsidRPr="002A59EB">
              <w:rPr>
                <w:b/>
                <w:i/>
              </w:rPr>
              <w:t>es medizinische Gründe für die Nichtanwendung des Grenzverfahrens gibt;</w:t>
            </w:r>
          </w:p>
        </w:tc>
        <w:tc>
          <w:tcPr>
            <w:tcW w:w="4876" w:type="dxa"/>
          </w:tcPr>
          <w:p w14:paraId="0457BD47" w14:textId="77777777" w:rsidR="00FA3419" w:rsidRPr="002A59EB" w:rsidRDefault="00FA3419" w:rsidP="00A60349">
            <w:pPr>
              <w:pStyle w:val="Normal6a"/>
            </w:pPr>
          </w:p>
        </w:tc>
      </w:tr>
      <w:tr w:rsidR="00FA3419" w:rsidRPr="002A59EB" w14:paraId="59DEBE1C" w14:textId="77777777" w:rsidTr="00A60349">
        <w:trPr>
          <w:jc w:val="center"/>
        </w:trPr>
        <w:tc>
          <w:tcPr>
            <w:tcW w:w="4876" w:type="dxa"/>
            <w:hideMark/>
          </w:tcPr>
          <w:p w14:paraId="1E2FAE7D" w14:textId="6B89CF15" w:rsidR="00FA3419" w:rsidRPr="002A59EB" w:rsidRDefault="00FA3419" w:rsidP="00A60349">
            <w:pPr>
              <w:pStyle w:val="Normal6a"/>
            </w:pPr>
            <w:r w:rsidRPr="002A59EB">
              <w:rPr>
                <w:b/>
                <w:i/>
              </w:rPr>
              <w:t>(d)</w:t>
            </w:r>
            <w:r w:rsidR="00A60349">
              <w:rPr>
                <w:b/>
                <w:i/>
              </w:rPr>
              <w:tab/>
            </w:r>
            <w:r w:rsidRPr="002A59EB">
              <w:rPr>
                <w:b/>
                <w:i/>
              </w:rPr>
              <w:t>im Einzelfall Haft angewandt wird, die Garantien und Bedingungen für die Inhaftnahme gemäß den Artikeln 8 bis 11 der Richtlinie XXX/XXX/EU [Richtlinie über Aufnahmebedingungen] nicht oder nicht mehr erfüllt sind und der Antragsteller dem Grenzverfahren nicht ohne Haft unterzogen werden kann.</w:t>
            </w:r>
          </w:p>
        </w:tc>
        <w:tc>
          <w:tcPr>
            <w:tcW w:w="4876" w:type="dxa"/>
          </w:tcPr>
          <w:p w14:paraId="2645ABDB" w14:textId="77777777" w:rsidR="00FA3419" w:rsidRPr="002A59EB" w:rsidRDefault="00FA3419" w:rsidP="00A60349">
            <w:pPr>
              <w:pStyle w:val="Normal6a"/>
            </w:pPr>
          </w:p>
        </w:tc>
      </w:tr>
      <w:tr w:rsidR="00FA3419" w:rsidRPr="002A59EB" w14:paraId="22D57E57" w14:textId="77777777" w:rsidTr="00A60349">
        <w:trPr>
          <w:jc w:val="center"/>
        </w:trPr>
        <w:tc>
          <w:tcPr>
            <w:tcW w:w="4876" w:type="dxa"/>
            <w:hideMark/>
          </w:tcPr>
          <w:p w14:paraId="513011EF" w14:textId="77777777" w:rsidR="00FA3419" w:rsidRPr="002A59EB" w:rsidRDefault="00FA3419" w:rsidP="00A60349">
            <w:pPr>
              <w:pStyle w:val="Normal6a"/>
            </w:pPr>
            <w:r w:rsidRPr="002A59EB">
              <w:rPr>
                <w:b/>
                <w:i/>
              </w:rPr>
              <w:t>In diesen Fällen gestattet die zuständige Behörde dem Antragsteller die Einreise in das Hoheitsgebiet des Mitgliedstaats.</w:t>
            </w:r>
          </w:p>
        </w:tc>
        <w:tc>
          <w:tcPr>
            <w:tcW w:w="4876" w:type="dxa"/>
          </w:tcPr>
          <w:p w14:paraId="3C2CEEE4" w14:textId="77777777" w:rsidR="00FA3419" w:rsidRPr="002A59EB" w:rsidRDefault="00FA3419" w:rsidP="00A60349">
            <w:pPr>
              <w:pStyle w:val="Normal6a"/>
            </w:pPr>
          </w:p>
        </w:tc>
      </w:tr>
    </w:tbl>
    <w:p w14:paraId="735C9D7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31160C7" w14:textId="77777777" w:rsidR="00FA3419" w:rsidRPr="002A59EB" w:rsidRDefault="00FA3419" w:rsidP="00FA3419">
      <w:r w:rsidRPr="002A59EB">
        <w:rPr>
          <w:rStyle w:val="HideTWBExt"/>
          <w:noProof w:val="0"/>
        </w:rPr>
        <w:t>&lt;/Amend&gt;</w:t>
      </w:r>
    </w:p>
    <w:p w14:paraId="77BC9E6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316</w:t>
      </w:r>
      <w:r w:rsidRPr="002A59EB">
        <w:rPr>
          <w:rStyle w:val="HideTWBExt"/>
          <w:noProof w:val="0"/>
        </w:rPr>
        <w:t>&lt;/NumAm&gt;</w:t>
      </w:r>
    </w:p>
    <w:p w14:paraId="1A15AE23"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4CC62A96" w14:textId="77777777" w:rsidR="00FA3419" w:rsidRPr="002A59EB" w:rsidRDefault="00FA3419" w:rsidP="00FA3419">
      <w:pPr>
        <w:pStyle w:val="NormalBold"/>
      </w:pPr>
      <w:r w:rsidRPr="002A59EB">
        <w:rPr>
          <w:rStyle w:val="HideTWBExt"/>
          <w:noProof w:val="0"/>
        </w:rPr>
        <w:t>&lt;/RepeatBlock-By&gt;</w:t>
      </w:r>
    </w:p>
    <w:p w14:paraId="695CAD5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7284DA" w14:textId="77777777" w:rsidR="00FA3419" w:rsidRPr="002A59EB" w:rsidRDefault="00FA3419" w:rsidP="00FA3419">
      <w:pPr>
        <w:pStyle w:val="NormalBold"/>
      </w:pPr>
      <w:r w:rsidRPr="002A59EB">
        <w:rPr>
          <w:rStyle w:val="HideTWBExt"/>
          <w:noProof w:val="0"/>
        </w:rPr>
        <w:t>&lt;Article&gt;</w:t>
      </w:r>
      <w:r w:rsidRPr="002A59EB">
        <w:t>Artikel 41 – Absatz 9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301C183" w14:textId="77777777" w:rsidTr="00A60349">
        <w:trPr>
          <w:trHeight w:val="240"/>
          <w:jc w:val="center"/>
        </w:trPr>
        <w:tc>
          <w:tcPr>
            <w:tcW w:w="9752" w:type="dxa"/>
            <w:gridSpan w:val="2"/>
          </w:tcPr>
          <w:p w14:paraId="7B5F530B" w14:textId="77777777" w:rsidR="00FA3419" w:rsidRPr="002A59EB" w:rsidRDefault="00FA3419" w:rsidP="00A60349"/>
        </w:tc>
      </w:tr>
      <w:tr w:rsidR="00FA3419" w:rsidRPr="002A59EB" w14:paraId="0E549FDC" w14:textId="77777777" w:rsidTr="00A60349">
        <w:trPr>
          <w:trHeight w:val="240"/>
          <w:jc w:val="center"/>
        </w:trPr>
        <w:tc>
          <w:tcPr>
            <w:tcW w:w="4876" w:type="dxa"/>
            <w:hideMark/>
          </w:tcPr>
          <w:p w14:paraId="45698373" w14:textId="77777777" w:rsidR="00FA3419" w:rsidRPr="002A59EB" w:rsidRDefault="00FA3419" w:rsidP="00A60349">
            <w:pPr>
              <w:pStyle w:val="AmColumnHeading"/>
            </w:pPr>
            <w:r w:rsidRPr="002A59EB">
              <w:t>Vorschlag der Kommission</w:t>
            </w:r>
          </w:p>
        </w:tc>
        <w:tc>
          <w:tcPr>
            <w:tcW w:w="4876" w:type="dxa"/>
            <w:hideMark/>
          </w:tcPr>
          <w:p w14:paraId="7BE4A9D7" w14:textId="77777777" w:rsidR="00FA3419" w:rsidRPr="002A59EB" w:rsidRDefault="00FA3419" w:rsidP="00A60349">
            <w:pPr>
              <w:pStyle w:val="AmColumnHeading"/>
            </w:pPr>
            <w:r w:rsidRPr="002A59EB">
              <w:t>Geänderter Text</w:t>
            </w:r>
          </w:p>
        </w:tc>
      </w:tr>
      <w:tr w:rsidR="00FA3419" w:rsidRPr="002A59EB" w14:paraId="734016ED" w14:textId="77777777" w:rsidTr="00A60349">
        <w:trPr>
          <w:jc w:val="center"/>
        </w:trPr>
        <w:tc>
          <w:tcPr>
            <w:tcW w:w="4876" w:type="dxa"/>
            <w:hideMark/>
          </w:tcPr>
          <w:p w14:paraId="5F856D0C" w14:textId="77777777" w:rsidR="00FA3419" w:rsidRPr="002A59EB" w:rsidRDefault="00FA3419" w:rsidP="00A60349">
            <w:pPr>
              <w:pStyle w:val="Normal6a"/>
            </w:pPr>
            <w:r w:rsidRPr="002A59EB">
              <w:t>(9)</w:t>
            </w:r>
            <w:r w:rsidRPr="002A59EB">
              <w:tab/>
              <w:t>Die Mitgliedstaaten führen das Grenzverfahren nicht durch oder beenden das Verfahren, wenn</w:t>
            </w:r>
          </w:p>
        </w:tc>
        <w:tc>
          <w:tcPr>
            <w:tcW w:w="4876" w:type="dxa"/>
            <w:hideMark/>
          </w:tcPr>
          <w:p w14:paraId="1CB5530F" w14:textId="77777777" w:rsidR="00FA3419" w:rsidRPr="002A59EB" w:rsidRDefault="00FA3419" w:rsidP="00A60349">
            <w:pPr>
              <w:pStyle w:val="Normal6a"/>
            </w:pPr>
            <w:r w:rsidRPr="002A59EB">
              <w:t>(9)</w:t>
            </w:r>
            <w:r w:rsidRPr="002A59EB">
              <w:tab/>
              <w:t xml:space="preserve">Die Mitgliedstaaten führen das Grenzverfahren nicht durch oder beenden das Verfahren, wenn </w:t>
            </w:r>
            <w:r w:rsidRPr="002A59EB">
              <w:rPr>
                <w:b/>
                <w:i/>
              </w:rPr>
              <w:t>außergewöhnliche individuelle Umstände vorliegen und</w:t>
            </w:r>
          </w:p>
        </w:tc>
      </w:tr>
    </w:tbl>
    <w:p w14:paraId="7CBC6FF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41F557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11F1CF0" w14:textId="77777777" w:rsidR="00FA3419" w:rsidRPr="002A59EB" w:rsidRDefault="00FA3419" w:rsidP="00FA3419">
      <w:pPr>
        <w:pStyle w:val="AmJustText"/>
      </w:pPr>
      <w:r w:rsidRPr="002A59EB">
        <w:t>Ausnahmen sollten auf sehr spezielle Fälle oder Fälle mit besonderen Umständen beschränkt sein, bei denen es insbesondere zu Problemen im Zusammenhang mit der Charta der Grundrechte kommen könnte.</w:t>
      </w:r>
    </w:p>
    <w:p w14:paraId="41A5E114" w14:textId="77777777" w:rsidR="00FA3419" w:rsidRPr="002A59EB" w:rsidRDefault="00FA3419" w:rsidP="00FA3419">
      <w:r w:rsidRPr="002A59EB">
        <w:rPr>
          <w:rStyle w:val="HideTWBExt"/>
          <w:noProof w:val="0"/>
        </w:rPr>
        <w:t>&lt;/Amend&gt;</w:t>
      </w:r>
    </w:p>
    <w:p w14:paraId="20EE58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317</w:t>
      </w:r>
      <w:r w:rsidRPr="002A59EB">
        <w:rPr>
          <w:rStyle w:val="HideTWBExt"/>
          <w:noProof w:val="0"/>
        </w:rPr>
        <w:t>&lt;/NumAm&gt;</w:t>
      </w:r>
    </w:p>
    <w:p w14:paraId="72C5755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C33AB2E" w14:textId="77777777" w:rsidR="00FA3419" w:rsidRPr="002A59EB" w:rsidRDefault="00FA3419" w:rsidP="00FA3419">
      <w:pPr>
        <w:pStyle w:val="NormalBold"/>
      </w:pPr>
      <w:r w:rsidRPr="002A59EB">
        <w:rPr>
          <w:rStyle w:val="HideTWBExt"/>
          <w:noProof w:val="0"/>
        </w:rPr>
        <w:t>&lt;/RepeatBlock-By&gt;</w:t>
      </w:r>
    </w:p>
    <w:p w14:paraId="053AC11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A0DED0A" w14:textId="77777777" w:rsidR="00FA3419" w:rsidRPr="002A59EB" w:rsidRDefault="00FA3419" w:rsidP="00FA3419">
      <w:pPr>
        <w:pStyle w:val="NormalBold"/>
      </w:pPr>
      <w:r w:rsidRPr="002A59EB">
        <w:rPr>
          <w:rStyle w:val="HideTWBExt"/>
          <w:noProof w:val="0"/>
        </w:rPr>
        <w:t>&lt;Article&gt;</w:t>
      </w:r>
      <w:r w:rsidRPr="002A59EB">
        <w:t>Artikel 41 – Absatz 9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F59AA4E" w14:textId="77777777" w:rsidTr="00A60349">
        <w:trPr>
          <w:trHeight w:val="240"/>
          <w:jc w:val="center"/>
        </w:trPr>
        <w:tc>
          <w:tcPr>
            <w:tcW w:w="9752" w:type="dxa"/>
            <w:gridSpan w:val="2"/>
          </w:tcPr>
          <w:p w14:paraId="434B6B21" w14:textId="77777777" w:rsidR="00FA3419" w:rsidRPr="002A59EB" w:rsidRDefault="00FA3419" w:rsidP="00A60349"/>
        </w:tc>
      </w:tr>
      <w:tr w:rsidR="00FA3419" w:rsidRPr="002A59EB" w14:paraId="46090079" w14:textId="77777777" w:rsidTr="00A60349">
        <w:trPr>
          <w:trHeight w:val="240"/>
          <w:jc w:val="center"/>
        </w:trPr>
        <w:tc>
          <w:tcPr>
            <w:tcW w:w="4876" w:type="dxa"/>
            <w:hideMark/>
          </w:tcPr>
          <w:p w14:paraId="6DE73997" w14:textId="77777777" w:rsidR="00FA3419" w:rsidRPr="002A59EB" w:rsidRDefault="00FA3419" w:rsidP="00A60349">
            <w:pPr>
              <w:pStyle w:val="AmColumnHeading"/>
            </w:pPr>
            <w:r w:rsidRPr="002A59EB">
              <w:t>Vorschlag der Kommission</w:t>
            </w:r>
          </w:p>
        </w:tc>
        <w:tc>
          <w:tcPr>
            <w:tcW w:w="4876" w:type="dxa"/>
            <w:hideMark/>
          </w:tcPr>
          <w:p w14:paraId="5A994C17" w14:textId="77777777" w:rsidR="00FA3419" w:rsidRPr="002A59EB" w:rsidRDefault="00FA3419" w:rsidP="00A60349">
            <w:pPr>
              <w:pStyle w:val="AmColumnHeading"/>
            </w:pPr>
            <w:r w:rsidRPr="002A59EB">
              <w:t>Geänderter Text</w:t>
            </w:r>
          </w:p>
        </w:tc>
      </w:tr>
      <w:tr w:rsidR="00FA3419" w:rsidRPr="002A59EB" w14:paraId="0F8C5647" w14:textId="77777777" w:rsidTr="00A60349">
        <w:trPr>
          <w:jc w:val="center"/>
        </w:trPr>
        <w:tc>
          <w:tcPr>
            <w:tcW w:w="4876" w:type="dxa"/>
            <w:hideMark/>
          </w:tcPr>
          <w:p w14:paraId="6263EDEF" w14:textId="77777777" w:rsidR="00FA3419" w:rsidRPr="002A59EB" w:rsidRDefault="00FA3419" w:rsidP="00A60349">
            <w:pPr>
              <w:pStyle w:val="Normal6a"/>
            </w:pPr>
            <w:r w:rsidRPr="002A59EB">
              <w:rPr>
                <w:b/>
                <w:i/>
              </w:rPr>
              <w:t>(a)</w:t>
            </w:r>
            <w:r w:rsidRPr="002A59EB">
              <w:tab/>
            </w:r>
            <w:r w:rsidRPr="002A59EB">
              <w:rPr>
                <w:b/>
                <w:i/>
              </w:rPr>
              <w:t>die Asylbehörde der Auffassung ist, dass die Gründe für die Ablehnung eines Antrags als unzulässig oder für die Anwendung des beschleunigten Prüfungsverfahrens nicht oder nicht mehr gegeben sind;</w:t>
            </w:r>
          </w:p>
        </w:tc>
        <w:tc>
          <w:tcPr>
            <w:tcW w:w="4876" w:type="dxa"/>
            <w:hideMark/>
          </w:tcPr>
          <w:p w14:paraId="2EABCAB5" w14:textId="77777777" w:rsidR="00FA3419" w:rsidRPr="002A59EB" w:rsidRDefault="00FA3419" w:rsidP="00A60349">
            <w:pPr>
              <w:pStyle w:val="Normal6a"/>
            </w:pPr>
            <w:r w:rsidRPr="002A59EB">
              <w:rPr>
                <w:b/>
                <w:i/>
              </w:rPr>
              <w:t>entfällt</w:t>
            </w:r>
          </w:p>
        </w:tc>
      </w:tr>
    </w:tbl>
    <w:p w14:paraId="15D6911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38850FB" w14:textId="77777777" w:rsidR="00FA3419" w:rsidRPr="002A59EB" w:rsidRDefault="00FA3419" w:rsidP="00FA3419">
      <w:r w:rsidRPr="002A59EB">
        <w:rPr>
          <w:rStyle w:val="HideTWBExt"/>
          <w:noProof w:val="0"/>
        </w:rPr>
        <w:t>&lt;/Amend&gt;</w:t>
      </w:r>
    </w:p>
    <w:p w14:paraId="0186E94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318</w:t>
      </w:r>
      <w:r w:rsidRPr="002A59EB">
        <w:rPr>
          <w:rStyle w:val="HideTWBExt"/>
          <w:noProof w:val="0"/>
        </w:rPr>
        <w:t>&lt;/NumAm&gt;</w:t>
      </w:r>
    </w:p>
    <w:p w14:paraId="2FAFEF3C"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B798B3F" w14:textId="77777777" w:rsidR="00FA3419" w:rsidRPr="002A59EB" w:rsidRDefault="00FA3419" w:rsidP="00FA3419">
      <w:pPr>
        <w:pStyle w:val="NormalBold"/>
      </w:pPr>
      <w:r w:rsidRPr="002A59EB">
        <w:rPr>
          <w:rStyle w:val="HideTWBExt"/>
          <w:noProof w:val="0"/>
        </w:rPr>
        <w:t>&lt;/RepeatBlock-By&gt;</w:t>
      </w:r>
    </w:p>
    <w:p w14:paraId="50DFA29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E6CC9D1" w14:textId="77777777" w:rsidR="00FA3419" w:rsidRPr="002A59EB" w:rsidRDefault="00FA3419" w:rsidP="00FA3419">
      <w:pPr>
        <w:pStyle w:val="NormalBold"/>
      </w:pPr>
      <w:r w:rsidRPr="002A59EB">
        <w:rPr>
          <w:rStyle w:val="HideTWBExt"/>
          <w:noProof w:val="0"/>
        </w:rPr>
        <w:t>&lt;Article&gt;</w:t>
      </w:r>
      <w:r w:rsidRPr="002A59EB">
        <w:t>Artikel 41 – Absatz 9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1305A5A" w14:textId="77777777" w:rsidTr="00A60349">
        <w:trPr>
          <w:trHeight w:val="240"/>
          <w:jc w:val="center"/>
        </w:trPr>
        <w:tc>
          <w:tcPr>
            <w:tcW w:w="9752" w:type="dxa"/>
            <w:gridSpan w:val="2"/>
          </w:tcPr>
          <w:p w14:paraId="1E872202" w14:textId="77777777" w:rsidR="00FA3419" w:rsidRPr="002A59EB" w:rsidRDefault="00FA3419" w:rsidP="00A60349"/>
        </w:tc>
      </w:tr>
      <w:tr w:rsidR="00FA3419" w:rsidRPr="002A59EB" w14:paraId="320C3F19" w14:textId="77777777" w:rsidTr="00A60349">
        <w:trPr>
          <w:trHeight w:val="240"/>
          <w:jc w:val="center"/>
        </w:trPr>
        <w:tc>
          <w:tcPr>
            <w:tcW w:w="4876" w:type="dxa"/>
            <w:hideMark/>
          </w:tcPr>
          <w:p w14:paraId="77070E4D" w14:textId="77777777" w:rsidR="00FA3419" w:rsidRPr="002A59EB" w:rsidRDefault="00FA3419" w:rsidP="00A60349">
            <w:pPr>
              <w:pStyle w:val="AmColumnHeading"/>
            </w:pPr>
            <w:r w:rsidRPr="002A59EB">
              <w:t>Vorschlag der Kommission</w:t>
            </w:r>
          </w:p>
        </w:tc>
        <w:tc>
          <w:tcPr>
            <w:tcW w:w="4876" w:type="dxa"/>
            <w:hideMark/>
          </w:tcPr>
          <w:p w14:paraId="64BC977B" w14:textId="77777777" w:rsidR="00FA3419" w:rsidRPr="002A59EB" w:rsidRDefault="00FA3419" w:rsidP="00A60349">
            <w:pPr>
              <w:pStyle w:val="AmColumnHeading"/>
            </w:pPr>
            <w:r w:rsidRPr="002A59EB">
              <w:t>Geänderter Text</w:t>
            </w:r>
          </w:p>
        </w:tc>
      </w:tr>
      <w:tr w:rsidR="00FA3419" w:rsidRPr="002A59EB" w14:paraId="194FE7D7" w14:textId="77777777" w:rsidTr="00A60349">
        <w:trPr>
          <w:jc w:val="center"/>
        </w:trPr>
        <w:tc>
          <w:tcPr>
            <w:tcW w:w="4876" w:type="dxa"/>
            <w:hideMark/>
          </w:tcPr>
          <w:p w14:paraId="1ADD6DC3" w14:textId="77777777" w:rsidR="00FA3419" w:rsidRPr="002A59EB" w:rsidRDefault="00FA3419" w:rsidP="00A60349">
            <w:pPr>
              <w:pStyle w:val="Normal6a"/>
            </w:pPr>
            <w:r w:rsidRPr="002A59EB">
              <w:rPr>
                <w:b/>
                <w:i/>
              </w:rPr>
              <w:t>(a)</w:t>
            </w:r>
            <w:r w:rsidRPr="002A59EB">
              <w:tab/>
            </w:r>
            <w:r w:rsidRPr="002A59EB">
              <w:rPr>
                <w:b/>
                <w:i/>
              </w:rPr>
              <w:t>die Asylbehörde der Auffassung ist, dass die Gründe für die Ablehnung eines Antrags als unzulässig oder für die Anwendung des beschleunigten Prüfungsverfahrens nicht oder nicht mehr gegeben sind;</w:t>
            </w:r>
          </w:p>
        </w:tc>
        <w:tc>
          <w:tcPr>
            <w:tcW w:w="4876" w:type="dxa"/>
            <w:hideMark/>
          </w:tcPr>
          <w:p w14:paraId="3BC896D9" w14:textId="77777777" w:rsidR="00FA3419" w:rsidRPr="002A59EB" w:rsidRDefault="00FA3419" w:rsidP="00A60349">
            <w:pPr>
              <w:pStyle w:val="Normal6a"/>
            </w:pPr>
            <w:r w:rsidRPr="002A59EB">
              <w:rPr>
                <w:b/>
                <w:i/>
              </w:rPr>
              <w:t>entfällt</w:t>
            </w:r>
          </w:p>
        </w:tc>
      </w:tr>
    </w:tbl>
    <w:p w14:paraId="297DD0E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AC36DA1" w14:textId="77777777" w:rsidR="00FA3419" w:rsidRPr="002A59EB" w:rsidRDefault="00FA3419" w:rsidP="00FA3419">
      <w:r w:rsidRPr="002A59EB">
        <w:rPr>
          <w:rStyle w:val="HideTWBExt"/>
          <w:noProof w:val="0"/>
        </w:rPr>
        <w:t>&lt;/Amend&gt;</w:t>
      </w:r>
    </w:p>
    <w:p w14:paraId="3B7F7CA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319</w:t>
      </w:r>
      <w:r w:rsidRPr="002A59EB">
        <w:rPr>
          <w:rStyle w:val="HideTWBExt"/>
          <w:noProof w:val="0"/>
        </w:rPr>
        <w:t>&lt;/NumAm&gt;</w:t>
      </w:r>
    </w:p>
    <w:p w14:paraId="24DF196C"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w:t>
      </w:r>
      <w:r w:rsidRPr="002A59EB">
        <w:rPr>
          <w:rStyle w:val="HideTWBExt"/>
          <w:noProof w:val="0"/>
        </w:rPr>
        <w:t>&lt;/Members&gt;</w:t>
      </w:r>
    </w:p>
    <w:p w14:paraId="1DDF0187" w14:textId="77777777" w:rsidR="00FA3419" w:rsidRPr="002A59EB" w:rsidRDefault="00FA3419" w:rsidP="00FA3419">
      <w:pPr>
        <w:pStyle w:val="NormalBold"/>
      </w:pPr>
      <w:r w:rsidRPr="002A59EB">
        <w:rPr>
          <w:rStyle w:val="HideTWBExt"/>
          <w:noProof w:val="0"/>
        </w:rPr>
        <w:t>&lt;/RepeatBlock-By&gt;</w:t>
      </w:r>
    </w:p>
    <w:p w14:paraId="0F4A61D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3989873" w14:textId="77777777" w:rsidR="00FA3419" w:rsidRPr="002A59EB" w:rsidRDefault="00FA3419" w:rsidP="00FA3419">
      <w:pPr>
        <w:pStyle w:val="NormalBold"/>
      </w:pPr>
      <w:r w:rsidRPr="002A59EB">
        <w:rPr>
          <w:rStyle w:val="HideTWBExt"/>
          <w:noProof w:val="0"/>
        </w:rPr>
        <w:t>&lt;Article&gt;</w:t>
      </w:r>
      <w:r w:rsidRPr="002A59EB">
        <w:t>Artikel 41 – Absatz 9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F14F99E" w14:textId="77777777" w:rsidTr="00A60349">
        <w:trPr>
          <w:trHeight w:val="240"/>
          <w:jc w:val="center"/>
        </w:trPr>
        <w:tc>
          <w:tcPr>
            <w:tcW w:w="9752" w:type="dxa"/>
            <w:gridSpan w:val="2"/>
          </w:tcPr>
          <w:p w14:paraId="001D4CB9" w14:textId="77777777" w:rsidR="00FA3419" w:rsidRPr="002A59EB" w:rsidRDefault="00FA3419" w:rsidP="00A60349"/>
        </w:tc>
      </w:tr>
      <w:tr w:rsidR="00FA3419" w:rsidRPr="002A59EB" w14:paraId="07DBED4E" w14:textId="77777777" w:rsidTr="00A60349">
        <w:trPr>
          <w:trHeight w:val="240"/>
          <w:jc w:val="center"/>
        </w:trPr>
        <w:tc>
          <w:tcPr>
            <w:tcW w:w="4876" w:type="dxa"/>
            <w:hideMark/>
          </w:tcPr>
          <w:p w14:paraId="62B92D3E" w14:textId="77777777" w:rsidR="00FA3419" w:rsidRPr="002A59EB" w:rsidRDefault="00FA3419" w:rsidP="00A60349">
            <w:pPr>
              <w:pStyle w:val="AmColumnHeading"/>
            </w:pPr>
            <w:r w:rsidRPr="002A59EB">
              <w:t>Vorschlag der Kommission</w:t>
            </w:r>
          </w:p>
        </w:tc>
        <w:tc>
          <w:tcPr>
            <w:tcW w:w="4876" w:type="dxa"/>
            <w:hideMark/>
          </w:tcPr>
          <w:p w14:paraId="75097BB6" w14:textId="77777777" w:rsidR="00FA3419" w:rsidRPr="002A59EB" w:rsidRDefault="00FA3419" w:rsidP="00A60349">
            <w:pPr>
              <w:pStyle w:val="AmColumnHeading"/>
            </w:pPr>
            <w:r w:rsidRPr="002A59EB">
              <w:t>Geänderter Text</w:t>
            </w:r>
          </w:p>
        </w:tc>
      </w:tr>
      <w:tr w:rsidR="00FA3419" w:rsidRPr="002A59EB" w14:paraId="7ED19081" w14:textId="77777777" w:rsidTr="00A60349">
        <w:trPr>
          <w:jc w:val="center"/>
        </w:trPr>
        <w:tc>
          <w:tcPr>
            <w:tcW w:w="4876" w:type="dxa"/>
            <w:hideMark/>
          </w:tcPr>
          <w:p w14:paraId="1B2B8A4D" w14:textId="77777777" w:rsidR="00FA3419" w:rsidRPr="002A59EB" w:rsidRDefault="00FA3419" w:rsidP="00A60349">
            <w:pPr>
              <w:pStyle w:val="Normal6a"/>
            </w:pPr>
            <w:r w:rsidRPr="002A59EB">
              <w:t>(a)</w:t>
            </w:r>
            <w:r w:rsidRPr="002A59EB">
              <w:tab/>
              <w:t xml:space="preserve">die Asylbehörde der Auffassung ist, dass die Gründe </w:t>
            </w:r>
            <w:r w:rsidRPr="002A59EB">
              <w:rPr>
                <w:b/>
                <w:i/>
              </w:rPr>
              <w:t>für die Ablehnung eines Antrags als unzulässig oder</w:t>
            </w:r>
            <w:r w:rsidRPr="002A59EB">
              <w:t xml:space="preserve"> für die Anwendung des beschleunigten Prüfungsverfahrens nicht oder nicht mehr gegeben sind;</w:t>
            </w:r>
          </w:p>
        </w:tc>
        <w:tc>
          <w:tcPr>
            <w:tcW w:w="4876" w:type="dxa"/>
            <w:hideMark/>
          </w:tcPr>
          <w:p w14:paraId="706571F4" w14:textId="77777777" w:rsidR="00FA3419" w:rsidRPr="002A59EB" w:rsidRDefault="00FA3419" w:rsidP="00A60349">
            <w:pPr>
              <w:pStyle w:val="Normal6a"/>
            </w:pPr>
            <w:r w:rsidRPr="002A59EB">
              <w:t>(a)</w:t>
            </w:r>
            <w:r w:rsidRPr="002A59EB">
              <w:tab/>
              <w:t>die Asylbehörde der Auffassung ist, dass die Gründe für die Anwendung des beschleunigten Prüfungsverfahrens nicht oder nicht mehr gegeben sind;</w:t>
            </w:r>
          </w:p>
        </w:tc>
      </w:tr>
    </w:tbl>
    <w:p w14:paraId="48A1903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92732DF"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FD7967C" w14:textId="4568572E" w:rsidR="00FA3419" w:rsidRPr="002A59EB" w:rsidRDefault="00FA3419" w:rsidP="00FA3419">
      <w:pPr>
        <w:pStyle w:val="AmJustText"/>
      </w:pPr>
      <w:r w:rsidRPr="002A59EB">
        <w:t>Diese Änderung ergibt sich aus der Änderung des Artikels</w:t>
      </w:r>
      <w:r w:rsidR="00B3072F">
        <w:t xml:space="preserve"> </w:t>
      </w:r>
      <w:r w:rsidRPr="002A59EB">
        <w:t>41 Absatz 2. In einem Grenzverfahren sollte nur eine Prüfung der Begründetheit stattfinden.</w:t>
      </w:r>
    </w:p>
    <w:p w14:paraId="3CB50E74" w14:textId="77777777" w:rsidR="00FA3419" w:rsidRPr="002A59EB" w:rsidRDefault="00FA3419" w:rsidP="00FA3419">
      <w:r w:rsidRPr="002A59EB">
        <w:rPr>
          <w:rStyle w:val="HideTWBExt"/>
          <w:noProof w:val="0"/>
        </w:rPr>
        <w:t>&lt;/Amend&gt;</w:t>
      </w:r>
    </w:p>
    <w:p w14:paraId="32F584B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320</w:t>
      </w:r>
      <w:r w:rsidRPr="002A59EB">
        <w:rPr>
          <w:rStyle w:val="HideTWBExt"/>
          <w:noProof w:val="0"/>
        </w:rPr>
        <w:t>&lt;/NumAm&gt;</w:t>
      </w:r>
    </w:p>
    <w:p w14:paraId="0FF13EBE"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3500C5D5" w14:textId="77777777" w:rsidR="00FA3419" w:rsidRPr="002A59EB" w:rsidRDefault="00FA3419" w:rsidP="00FA3419">
      <w:pPr>
        <w:pStyle w:val="NormalBold"/>
      </w:pPr>
      <w:r w:rsidRPr="002A59EB">
        <w:rPr>
          <w:rStyle w:val="HideTWBExt"/>
          <w:noProof w:val="0"/>
        </w:rPr>
        <w:t>&lt;/RepeatBlock-By&gt;</w:t>
      </w:r>
    </w:p>
    <w:p w14:paraId="79B248C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79FEB2A" w14:textId="77777777" w:rsidR="00FA3419" w:rsidRPr="002A59EB" w:rsidRDefault="00FA3419" w:rsidP="00FA3419">
      <w:pPr>
        <w:pStyle w:val="NormalBold"/>
      </w:pPr>
      <w:r w:rsidRPr="002A59EB">
        <w:rPr>
          <w:rStyle w:val="HideTWBExt"/>
          <w:noProof w:val="0"/>
        </w:rPr>
        <w:t>&lt;Article&gt;</w:t>
      </w:r>
      <w:r w:rsidRPr="002A59EB">
        <w:t>Artikel 41 – Absatz 9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BD37644" w14:textId="77777777" w:rsidTr="00A60349">
        <w:trPr>
          <w:trHeight w:val="240"/>
          <w:jc w:val="center"/>
        </w:trPr>
        <w:tc>
          <w:tcPr>
            <w:tcW w:w="9752" w:type="dxa"/>
            <w:gridSpan w:val="2"/>
          </w:tcPr>
          <w:p w14:paraId="5D0D8C7D" w14:textId="77777777" w:rsidR="00FA3419" w:rsidRPr="002A59EB" w:rsidRDefault="00FA3419" w:rsidP="00A60349"/>
        </w:tc>
      </w:tr>
      <w:tr w:rsidR="00FA3419" w:rsidRPr="002A59EB" w14:paraId="56844F4E" w14:textId="77777777" w:rsidTr="00A60349">
        <w:trPr>
          <w:trHeight w:val="240"/>
          <w:jc w:val="center"/>
        </w:trPr>
        <w:tc>
          <w:tcPr>
            <w:tcW w:w="4876" w:type="dxa"/>
            <w:hideMark/>
          </w:tcPr>
          <w:p w14:paraId="2A6D0D42" w14:textId="77777777" w:rsidR="00FA3419" w:rsidRPr="002A59EB" w:rsidRDefault="00FA3419" w:rsidP="00A60349">
            <w:pPr>
              <w:pStyle w:val="AmColumnHeading"/>
            </w:pPr>
            <w:r w:rsidRPr="002A59EB">
              <w:t>Vorschlag der Kommission</w:t>
            </w:r>
          </w:p>
        </w:tc>
        <w:tc>
          <w:tcPr>
            <w:tcW w:w="4876" w:type="dxa"/>
            <w:hideMark/>
          </w:tcPr>
          <w:p w14:paraId="34A26EE0" w14:textId="77777777" w:rsidR="00FA3419" w:rsidRPr="002A59EB" w:rsidRDefault="00FA3419" w:rsidP="00A60349">
            <w:pPr>
              <w:pStyle w:val="AmColumnHeading"/>
            </w:pPr>
            <w:r w:rsidRPr="002A59EB">
              <w:t>Geänderter Text</w:t>
            </w:r>
          </w:p>
        </w:tc>
      </w:tr>
      <w:tr w:rsidR="00FA3419" w:rsidRPr="002A59EB" w14:paraId="12CC3937" w14:textId="77777777" w:rsidTr="00A60349">
        <w:trPr>
          <w:jc w:val="center"/>
        </w:trPr>
        <w:tc>
          <w:tcPr>
            <w:tcW w:w="4876" w:type="dxa"/>
            <w:hideMark/>
          </w:tcPr>
          <w:p w14:paraId="2CE34B90" w14:textId="77777777" w:rsidR="00FA3419" w:rsidRPr="002A59EB" w:rsidRDefault="00FA3419" w:rsidP="00A60349">
            <w:pPr>
              <w:pStyle w:val="Normal6a"/>
            </w:pPr>
            <w:r w:rsidRPr="002A59EB">
              <w:t>(a)</w:t>
            </w:r>
            <w:r w:rsidRPr="002A59EB">
              <w:tab/>
              <w:t xml:space="preserve">die Asylbehörde </w:t>
            </w:r>
            <w:r w:rsidRPr="002A59EB">
              <w:rPr>
                <w:b/>
                <w:i/>
              </w:rPr>
              <w:t>der Auffassung ist</w:t>
            </w:r>
            <w:r w:rsidRPr="002A59EB">
              <w:t xml:space="preserve">, dass die Gründe für </w:t>
            </w:r>
            <w:r w:rsidRPr="002A59EB">
              <w:rPr>
                <w:b/>
                <w:i/>
              </w:rPr>
              <w:t>die Ablehnung eines Antrags als unzulässig oder für die Anwendung des beschleunigten Prüfungsverfahrens nicht oder</w:t>
            </w:r>
            <w:r w:rsidRPr="002A59EB">
              <w:t xml:space="preserve"> nicht mehr gegeben sind;</w:t>
            </w:r>
          </w:p>
        </w:tc>
        <w:tc>
          <w:tcPr>
            <w:tcW w:w="4876" w:type="dxa"/>
            <w:hideMark/>
          </w:tcPr>
          <w:p w14:paraId="26D6A031" w14:textId="77777777" w:rsidR="00FA3419" w:rsidRPr="002A59EB" w:rsidRDefault="00FA3419" w:rsidP="00A60349">
            <w:pPr>
              <w:pStyle w:val="Normal6a"/>
            </w:pPr>
            <w:r w:rsidRPr="002A59EB">
              <w:t>(a)</w:t>
            </w:r>
            <w:r w:rsidRPr="002A59EB">
              <w:tab/>
              <w:t xml:space="preserve">die Asylbehörde </w:t>
            </w:r>
            <w:r w:rsidRPr="002A59EB">
              <w:rPr>
                <w:b/>
                <w:i/>
              </w:rPr>
              <w:t>wesentliche Gründe dafür angeben kann oder es deutliche Beweise dafür gibt</w:t>
            </w:r>
            <w:r w:rsidRPr="002A59EB">
              <w:t xml:space="preserve">, dass die Gründe für </w:t>
            </w:r>
            <w:r w:rsidRPr="002A59EB">
              <w:rPr>
                <w:b/>
                <w:i/>
              </w:rPr>
              <w:t>den Antrag auf das Grenzverfahren</w:t>
            </w:r>
            <w:r w:rsidRPr="002A59EB">
              <w:t xml:space="preserve"> nicht mehr gegeben sind;</w:t>
            </w:r>
          </w:p>
        </w:tc>
      </w:tr>
    </w:tbl>
    <w:p w14:paraId="3FBBBC6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037E249" w14:textId="77777777" w:rsidR="00FA3419" w:rsidRPr="002A59EB" w:rsidRDefault="00FA3419" w:rsidP="00FA3419">
      <w:r w:rsidRPr="002A59EB">
        <w:rPr>
          <w:rStyle w:val="HideTWBExt"/>
          <w:noProof w:val="0"/>
        </w:rPr>
        <w:t>&lt;/Amend&gt;</w:t>
      </w:r>
    </w:p>
    <w:p w14:paraId="108B64E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321</w:t>
      </w:r>
      <w:r w:rsidRPr="002A59EB">
        <w:rPr>
          <w:rStyle w:val="HideTWBExt"/>
          <w:noProof w:val="0"/>
        </w:rPr>
        <w:t>&lt;/NumAm&gt;</w:t>
      </w:r>
    </w:p>
    <w:p w14:paraId="4EA9E760"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671E2D55" w14:textId="77777777" w:rsidR="00FA3419" w:rsidRPr="002A59EB" w:rsidRDefault="00FA3419" w:rsidP="00FA3419">
      <w:pPr>
        <w:pStyle w:val="NormalBold"/>
      </w:pPr>
      <w:r w:rsidRPr="002A59EB">
        <w:rPr>
          <w:rStyle w:val="HideTWBExt"/>
          <w:noProof w:val="0"/>
        </w:rPr>
        <w:t>&lt;/RepeatBlock-By&gt;</w:t>
      </w:r>
    </w:p>
    <w:p w14:paraId="0BBDFF7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2FDDC5C" w14:textId="77777777" w:rsidR="00FA3419" w:rsidRPr="002A59EB" w:rsidRDefault="00FA3419" w:rsidP="00FA3419">
      <w:pPr>
        <w:pStyle w:val="NormalBold"/>
      </w:pPr>
      <w:r w:rsidRPr="002A59EB">
        <w:rPr>
          <w:rStyle w:val="HideTWBExt"/>
          <w:noProof w:val="0"/>
        </w:rPr>
        <w:t>&lt;Article&gt;</w:t>
      </w:r>
      <w:r w:rsidRPr="002A59EB">
        <w:t>Artikel 41 – Absatz 9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D6C74C6" w14:textId="77777777" w:rsidTr="00A60349">
        <w:trPr>
          <w:trHeight w:val="240"/>
          <w:jc w:val="center"/>
        </w:trPr>
        <w:tc>
          <w:tcPr>
            <w:tcW w:w="9752" w:type="dxa"/>
            <w:gridSpan w:val="2"/>
          </w:tcPr>
          <w:p w14:paraId="2FFB7962" w14:textId="77777777" w:rsidR="00FA3419" w:rsidRPr="002A59EB" w:rsidRDefault="00FA3419" w:rsidP="00A60349"/>
        </w:tc>
      </w:tr>
      <w:tr w:rsidR="00FA3419" w:rsidRPr="002A59EB" w14:paraId="45C291A6" w14:textId="77777777" w:rsidTr="00A60349">
        <w:trPr>
          <w:trHeight w:val="240"/>
          <w:jc w:val="center"/>
        </w:trPr>
        <w:tc>
          <w:tcPr>
            <w:tcW w:w="4876" w:type="dxa"/>
            <w:hideMark/>
          </w:tcPr>
          <w:p w14:paraId="24C8B768" w14:textId="77777777" w:rsidR="00FA3419" w:rsidRPr="002A59EB" w:rsidRDefault="00FA3419" w:rsidP="00A60349">
            <w:pPr>
              <w:pStyle w:val="AmColumnHeading"/>
            </w:pPr>
            <w:r w:rsidRPr="002A59EB">
              <w:t>Vorschlag der Kommission</w:t>
            </w:r>
          </w:p>
        </w:tc>
        <w:tc>
          <w:tcPr>
            <w:tcW w:w="4876" w:type="dxa"/>
            <w:hideMark/>
          </w:tcPr>
          <w:p w14:paraId="4330E4B3" w14:textId="77777777" w:rsidR="00FA3419" w:rsidRPr="002A59EB" w:rsidRDefault="00FA3419" w:rsidP="00A60349">
            <w:pPr>
              <w:pStyle w:val="AmColumnHeading"/>
            </w:pPr>
            <w:r w:rsidRPr="002A59EB">
              <w:t>Geänderter Text</w:t>
            </w:r>
          </w:p>
        </w:tc>
      </w:tr>
      <w:tr w:rsidR="00FA3419" w:rsidRPr="002A59EB" w14:paraId="29675D5C" w14:textId="77777777" w:rsidTr="00A60349">
        <w:trPr>
          <w:jc w:val="center"/>
        </w:trPr>
        <w:tc>
          <w:tcPr>
            <w:tcW w:w="4876" w:type="dxa"/>
            <w:hideMark/>
          </w:tcPr>
          <w:p w14:paraId="545A795A" w14:textId="77777777" w:rsidR="00FA3419" w:rsidRPr="002A59EB" w:rsidRDefault="00FA3419" w:rsidP="00A60349">
            <w:pPr>
              <w:pStyle w:val="Normal6a"/>
            </w:pPr>
            <w:r w:rsidRPr="002A59EB">
              <w:rPr>
                <w:b/>
                <w:i/>
              </w:rPr>
              <w:t>(b)</w:t>
            </w:r>
            <w:r w:rsidRPr="002A59EB">
              <w:tab/>
            </w:r>
            <w:r w:rsidRPr="002A59EB">
              <w:rPr>
                <w:b/>
                <w:i/>
              </w:rPr>
              <w:t>Antragstellern mit besonderen Verfahrensbedürfnissen an den in Absatz 14 genannten Orten nicht die erforderliche Unterstützung bereitgestellt werden kann;</w:t>
            </w:r>
          </w:p>
        </w:tc>
        <w:tc>
          <w:tcPr>
            <w:tcW w:w="4876" w:type="dxa"/>
            <w:hideMark/>
          </w:tcPr>
          <w:p w14:paraId="2DEE48B0" w14:textId="77777777" w:rsidR="00FA3419" w:rsidRPr="002A59EB" w:rsidRDefault="00FA3419" w:rsidP="00A60349">
            <w:pPr>
              <w:pStyle w:val="Normal6a"/>
            </w:pPr>
            <w:r w:rsidRPr="002A59EB">
              <w:rPr>
                <w:b/>
                <w:i/>
              </w:rPr>
              <w:t>entfällt</w:t>
            </w:r>
          </w:p>
        </w:tc>
      </w:tr>
    </w:tbl>
    <w:p w14:paraId="7D75489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176ED593" w14:textId="77777777" w:rsidR="00FA3419" w:rsidRPr="002A59EB" w:rsidRDefault="00FA3419" w:rsidP="00FA3419">
      <w:r w:rsidRPr="002A59EB">
        <w:rPr>
          <w:rStyle w:val="HideTWBExt"/>
          <w:noProof w:val="0"/>
        </w:rPr>
        <w:t>&lt;/Amend&gt;</w:t>
      </w:r>
    </w:p>
    <w:p w14:paraId="66EC322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322</w:t>
      </w:r>
      <w:r w:rsidRPr="002A59EB">
        <w:rPr>
          <w:rStyle w:val="HideTWBExt"/>
          <w:noProof w:val="0"/>
        </w:rPr>
        <w:t>&lt;/NumAm&gt;</w:t>
      </w:r>
    </w:p>
    <w:p w14:paraId="0E4D7098"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BE529F2" w14:textId="77777777" w:rsidR="00FA3419" w:rsidRPr="002A59EB" w:rsidRDefault="00FA3419" w:rsidP="00FA3419">
      <w:pPr>
        <w:pStyle w:val="NormalBold"/>
      </w:pPr>
      <w:r w:rsidRPr="002A59EB">
        <w:rPr>
          <w:rStyle w:val="HideTWBExt"/>
          <w:noProof w:val="0"/>
        </w:rPr>
        <w:t>&lt;/RepeatBlock-By&gt;</w:t>
      </w:r>
    </w:p>
    <w:p w14:paraId="318701A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5659BA" w14:textId="77777777" w:rsidR="00FA3419" w:rsidRPr="002A59EB" w:rsidRDefault="00FA3419" w:rsidP="00FA3419">
      <w:pPr>
        <w:pStyle w:val="NormalBold"/>
      </w:pPr>
      <w:r w:rsidRPr="002A59EB">
        <w:rPr>
          <w:rStyle w:val="HideTWBExt"/>
          <w:noProof w:val="0"/>
        </w:rPr>
        <w:t>&lt;Article&gt;</w:t>
      </w:r>
      <w:r w:rsidRPr="002A59EB">
        <w:t>Artikel 41 – Absatz 9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7915E53" w14:textId="77777777" w:rsidTr="00A60349">
        <w:trPr>
          <w:trHeight w:val="240"/>
          <w:jc w:val="center"/>
        </w:trPr>
        <w:tc>
          <w:tcPr>
            <w:tcW w:w="9752" w:type="dxa"/>
            <w:gridSpan w:val="2"/>
          </w:tcPr>
          <w:p w14:paraId="42BCFF0D" w14:textId="77777777" w:rsidR="00FA3419" w:rsidRPr="002A59EB" w:rsidRDefault="00FA3419" w:rsidP="00A60349"/>
        </w:tc>
      </w:tr>
      <w:tr w:rsidR="00FA3419" w:rsidRPr="002A59EB" w14:paraId="384CDAC7" w14:textId="77777777" w:rsidTr="00A60349">
        <w:trPr>
          <w:trHeight w:val="240"/>
          <w:jc w:val="center"/>
        </w:trPr>
        <w:tc>
          <w:tcPr>
            <w:tcW w:w="4876" w:type="dxa"/>
            <w:hideMark/>
          </w:tcPr>
          <w:p w14:paraId="4EDC96BB" w14:textId="77777777" w:rsidR="00FA3419" w:rsidRPr="002A59EB" w:rsidRDefault="00FA3419" w:rsidP="00A60349">
            <w:pPr>
              <w:pStyle w:val="AmColumnHeading"/>
            </w:pPr>
            <w:r w:rsidRPr="002A59EB">
              <w:t>Vorschlag der Kommission</w:t>
            </w:r>
          </w:p>
        </w:tc>
        <w:tc>
          <w:tcPr>
            <w:tcW w:w="4876" w:type="dxa"/>
            <w:hideMark/>
          </w:tcPr>
          <w:p w14:paraId="7F8F5215" w14:textId="77777777" w:rsidR="00FA3419" w:rsidRPr="002A59EB" w:rsidRDefault="00FA3419" w:rsidP="00A60349">
            <w:pPr>
              <w:pStyle w:val="AmColumnHeading"/>
            </w:pPr>
            <w:r w:rsidRPr="002A59EB">
              <w:t>Geänderter Text</w:t>
            </w:r>
          </w:p>
        </w:tc>
      </w:tr>
      <w:tr w:rsidR="00FA3419" w:rsidRPr="002A59EB" w14:paraId="71641DB6" w14:textId="77777777" w:rsidTr="00A60349">
        <w:trPr>
          <w:jc w:val="center"/>
        </w:trPr>
        <w:tc>
          <w:tcPr>
            <w:tcW w:w="4876" w:type="dxa"/>
            <w:hideMark/>
          </w:tcPr>
          <w:p w14:paraId="7771D48A" w14:textId="77777777" w:rsidR="00FA3419" w:rsidRPr="002A59EB" w:rsidRDefault="00FA3419" w:rsidP="00A60349">
            <w:pPr>
              <w:pStyle w:val="Normal6a"/>
            </w:pPr>
            <w:r w:rsidRPr="002A59EB">
              <w:t>(b)</w:t>
            </w:r>
            <w:r w:rsidRPr="002A59EB">
              <w:tab/>
            </w:r>
            <w:r w:rsidRPr="002A59EB">
              <w:rPr>
                <w:b/>
                <w:i/>
              </w:rPr>
              <w:t>Antragstellern mit besonderen Verfahrensbedürfnissen an den in Absatz 14 genannten Orten nicht die erforderliche Unterstützung bereitgestellt werden kann</w:t>
            </w:r>
            <w:r w:rsidRPr="002A59EB">
              <w:t>;</w:t>
            </w:r>
          </w:p>
        </w:tc>
        <w:tc>
          <w:tcPr>
            <w:tcW w:w="4876" w:type="dxa"/>
            <w:hideMark/>
          </w:tcPr>
          <w:p w14:paraId="64F3A093" w14:textId="77777777" w:rsidR="00FA3419" w:rsidRPr="002A59EB" w:rsidRDefault="00FA3419" w:rsidP="00A60349">
            <w:pPr>
              <w:pStyle w:val="Normal6a"/>
            </w:pPr>
            <w:r w:rsidRPr="002A59EB">
              <w:t>(b)</w:t>
            </w:r>
            <w:r w:rsidRPr="002A59EB">
              <w:tab/>
            </w:r>
            <w:r w:rsidRPr="002A59EB">
              <w:rPr>
                <w:b/>
                <w:i/>
              </w:rPr>
              <w:t> der Antragsteller als schutzbedürftig identifiziert wurde oder besondere Verfahrens- oder Aufnahmebedürfnissen hat</w:t>
            </w:r>
            <w:r w:rsidRPr="002A59EB">
              <w:t>;</w:t>
            </w:r>
            <w:r w:rsidRPr="002A59EB">
              <w:rPr>
                <w:b/>
                <w:i/>
              </w:rPr>
              <w:t xml:space="preserve"> Schutzbedürftigkeit sollte in allen Phasen des Verfahrens durchgehend berücksichtigt, ermittelt und bewertet werden; Personen mit weniger sichtbarer Schutzbedürftigkeit, wie zum Beispiel Überlebende von Folter, Opfer von Menschenhandel und Personen mit psychischen Erkrankungen, sollten gebührend berücksichtigt werden.</w:t>
            </w:r>
          </w:p>
        </w:tc>
      </w:tr>
    </w:tbl>
    <w:p w14:paraId="28D4C80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60B7B29" w14:textId="77777777" w:rsidR="00FA3419" w:rsidRPr="002A59EB" w:rsidRDefault="00FA3419" w:rsidP="00FA3419">
      <w:r w:rsidRPr="002A59EB">
        <w:rPr>
          <w:rStyle w:val="HideTWBExt"/>
          <w:noProof w:val="0"/>
        </w:rPr>
        <w:t>&lt;/Amend&gt;</w:t>
      </w:r>
    </w:p>
    <w:p w14:paraId="5C95B92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323</w:t>
      </w:r>
      <w:r w:rsidRPr="002A59EB">
        <w:rPr>
          <w:rStyle w:val="HideTWBExt"/>
          <w:noProof w:val="0"/>
        </w:rPr>
        <w:t>&lt;/NumAm&gt;</w:t>
      </w:r>
    </w:p>
    <w:p w14:paraId="76EC45E8"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6142DF73" w14:textId="77777777" w:rsidR="00FA3419" w:rsidRPr="002A59EB" w:rsidRDefault="00FA3419" w:rsidP="00FA3419">
      <w:pPr>
        <w:pStyle w:val="NormalBold"/>
      </w:pPr>
      <w:r w:rsidRPr="002A59EB">
        <w:rPr>
          <w:rStyle w:val="HideTWBExt"/>
          <w:noProof w:val="0"/>
        </w:rPr>
        <w:t>&lt;/RepeatBlock-By&gt;</w:t>
      </w:r>
    </w:p>
    <w:p w14:paraId="5D83168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903BAB2" w14:textId="77777777" w:rsidR="00FA3419" w:rsidRPr="002A59EB" w:rsidRDefault="00FA3419" w:rsidP="00FA3419">
      <w:pPr>
        <w:pStyle w:val="NormalBold"/>
      </w:pPr>
      <w:r w:rsidRPr="002A59EB">
        <w:rPr>
          <w:rStyle w:val="HideTWBExt"/>
          <w:noProof w:val="0"/>
        </w:rPr>
        <w:t>&lt;Article&gt;</w:t>
      </w:r>
      <w:r w:rsidRPr="002A59EB">
        <w:t>Artikel 41 – Absatz 9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AD96102" w14:textId="77777777" w:rsidTr="00A60349">
        <w:trPr>
          <w:trHeight w:val="240"/>
          <w:jc w:val="center"/>
        </w:trPr>
        <w:tc>
          <w:tcPr>
            <w:tcW w:w="9752" w:type="dxa"/>
            <w:gridSpan w:val="2"/>
          </w:tcPr>
          <w:p w14:paraId="6F1DF1FD" w14:textId="77777777" w:rsidR="00FA3419" w:rsidRPr="002A59EB" w:rsidRDefault="00FA3419" w:rsidP="00A60349"/>
        </w:tc>
      </w:tr>
      <w:tr w:rsidR="00FA3419" w:rsidRPr="002A59EB" w14:paraId="0D74AB39" w14:textId="77777777" w:rsidTr="00A60349">
        <w:trPr>
          <w:trHeight w:val="240"/>
          <w:jc w:val="center"/>
        </w:trPr>
        <w:tc>
          <w:tcPr>
            <w:tcW w:w="4876" w:type="dxa"/>
            <w:hideMark/>
          </w:tcPr>
          <w:p w14:paraId="306B6B5C" w14:textId="77777777" w:rsidR="00FA3419" w:rsidRPr="002A59EB" w:rsidRDefault="00FA3419" w:rsidP="00A60349">
            <w:pPr>
              <w:pStyle w:val="AmColumnHeading"/>
            </w:pPr>
            <w:r w:rsidRPr="002A59EB">
              <w:t>Vorschlag der Kommission</w:t>
            </w:r>
          </w:p>
        </w:tc>
        <w:tc>
          <w:tcPr>
            <w:tcW w:w="4876" w:type="dxa"/>
            <w:hideMark/>
          </w:tcPr>
          <w:p w14:paraId="240275FA" w14:textId="77777777" w:rsidR="00FA3419" w:rsidRPr="002A59EB" w:rsidRDefault="00FA3419" w:rsidP="00A60349">
            <w:pPr>
              <w:pStyle w:val="AmColumnHeading"/>
            </w:pPr>
            <w:r w:rsidRPr="002A59EB">
              <w:t>Geänderter Text</w:t>
            </w:r>
          </w:p>
        </w:tc>
      </w:tr>
      <w:tr w:rsidR="00FA3419" w:rsidRPr="002A59EB" w14:paraId="7B9FA3E1" w14:textId="77777777" w:rsidTr="00A60349">
        <w:trPr>
          <w:jc w:val="center"/>
        </w:trPr>
        <w:tc>
          <w:tcPr>
            <w:tcW w:w="4876" w:type="dxa"/>
            <w:hideMark/>
          </w:tcPr>
          <w:p w14:paraId="4FD97469" w14:textId="77777777" w:rsidR="00FA3419" w:rsidRPr="002A59EB" w:rsidRDefault="00FA3419" w:rsidP="00A60349">
            <w:pPr>
              <w:pStyle w:val="Normal6a"/>
            </w:pPr>
            <w:r w:rsidRPr="002A59EB">
              <w:t>(b)</w:t>
            </w:r>
            <w:r w:rsidRPr="002A59EB">
              <w:tab/>
            </w:r>
            <w:r w:rsidRPr="002A59EB">
              <w:rPr>
                <w:b/>
                <w:i/>
              </w:rPr>
              <w:t>Antragstellern mit besonderen Verfahrensbedürfnissen an den in Absatz 14 genannten Orten</w:t>
            </w:r>
            <w:r w:rsidRPr="002A59EB">
              <w:t xml:space="preserve"> nicht </w:t>
            </w:r>
            <w:r w:rsidRPr="002A59EB">
              <w:rPr>
                <w:b/>
                <w:i/>
              </w:rPr>
              <w:t>die erforderliche Unterstützung bereitgestellt</w:t>
            </w:r>
            <w:r w:rsidRPr="002A59EB">
              <w:t xml:space="preserve"> werden kann;</w:t>
            </w:r>
          </w:p>
        </w:tc>
        <w:tc>
          <w:tcPr>
            <w:tcW w:w="4876" w:type="dxa"/>
            <w:hideMark/>
          </w:tcPr>
          <w:p w14:paraId="6453BDA7" w14:textId="77777777" w:rsidR="00FA3419" w:rsidRPr="002A59EB" w:rsidRDefault="00FA3419" w:rsidP="00A60349">
            <w:pPr>
              <w:pStyle w:val="Normal6a"/>
            </w:pPr>
            <w:r w:rsidRPr="002A59EB">
              <w:t>(b)</w:t>
            </w:r>
            <w:r w:rsidRPr="002A59EB">
              <w:tab/>
            </w:r>
            <w:r w:rsidRPr="002A59EB">
              <w:rPr>
                <w:b/>
                <w:i/>
              </w:rPr>
              <w:t> die Anwendung des Grenzverfahrens zu einem realen Risiko unmenschlicher oder entwürdigender Behandlung der betreffenden Person im Sinne von Artikel 4 der Charta der Grundrechte führen würde und dies</w:t>
            </w:r>
            <w:r w:rsidRPr="002A59EB">
              <w:t xml:space="preserve"> nicht </w:t>
            </w:r>
            <w:r w:rsidRPr="002A59EB">
              <w:rPr>
                <w:b/>
                <w:i/>
              </w:rPr>
              <w:t>durch die Anwendung individueller Garantien und Sicherungsmaßnahmen verhindert</w:t>
            </w:r>
            <w:r w:rsidRPr="002A59EB">
              <w:t xml:space="preserve"> werden kann;</w:t>
            </w:r>
          </w:p>
        </w:tc>
      </w:tr>
    </w:tbl>
    <w:p w14:paraId="365EE46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16C179B" w14:textId="77777777" w:rsidR="00FA3419" w:rsidRPr="002A59EB" w:rsidRDefault="00FA3419" w:rsidP="00FA3419">
      <w:r w:rsidRPr="002A59EB">
        <w:rPr>
          <w:rStyle w:val="HideTWBExt"/>
          <w:noProof w:val="0"/>
        </w:rPr>
        <w:t>&lt;/Amend&gt;</w:t>
      </w:r>
    </w:p>
    <w:p w14:paraId="1C028CD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324</w:t>
      </w:r>
      <w:r w:rsidRPr="002A59EB">
        <w:rPr>
          <w:rStyle w:val="HideTWBExt"/>
          <w:noProof w:val="0"/>
        </w:rPr>
        <w:t>&lt;/NumAm&gt;</w:t>
      </w:r>
    </w:p>
    <w:p w14:paraId="28E2689B"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0D3BAE2" w14:textId="77777777" w:rsidR="00FA3419" w:rsidRPr="002A59EB" w:rsidRDefault="00FA3419" w:rsidP="00FA3419">
      <w:pPr>
        <w:pStyle w:val="NormalBold"/>
      </w:pPr>
      <w:r w:rsidRPr="002A59EB">
        <w:rPr>
          <w:rStyle w:val="HideTWBExt"/>
          <w:noProof w:val="0"/>
        </w:rPr>
        <w:t>&lt;/RepeatBlock-By&gt;</w:t>
      </w:r>
    </w:p>
    <w:p w14:paraId="25B528E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1EECD42" w14:textId="77777777" w:rsidR="00FA3419" w:rsidRPr="002A59EB" w:rsidRDefault="00FA3419" w:rsidP="00FA3419">
      <w:pPr>
        <w:pStyle w:val="NormalBold"/>
      </w:pPr>
      <w:r w:rsidRPr="002A59EB">
        <w:rPr>
          <w:rStyle w:val="HideTWBExt"/>
          <w:noProof w:val="0"/>
        </w:rPr>
        <w:t>&lt;Article&gt;</w:t>
      </w:r>
      <w:r w:rsidRPr="002A59EB">
        <w:t>Artikel 41 – Absatz 9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3A8CBE3" w14:textId="77777777" w:rsidTr="00A60349">
        <w:trPr>
          <w:trHeight w:val="240"/>
          <w:jc w:val="center"/>
        </w:trPr>
        <w:tc>
          <w:tcPr>
            <w:tcW w:w="9752" w:type="dxa"/>
            <w:gridSpan w:val="2"/>
          </w:tcPr>
          <w:p w14:paraId="31451E51" w14:textId="77777777" w:rsidR="00FA3419" w:rsidRPr="002A59EB" w:rsidRDefault="00FA3419" w:rsidP="00A60349"/>
        </w:tc>
      </w:tr>
      <w:tr w:rsidR="00FA3419" w:rsidRPr="002A59EB" w14:paraId="16110CAB" w14:textId="77777777" w:rsidTr="00A60349">
        <w:trPr>
          <w:trHeight w:val="240"/>
          <w:jc w:val="center"/>
        </w:trPr>
        <w:tc>
          <w:tcPr>
            <w:tcW w:w="4876" w:type="dxa"/>
            <w:hideMark/>
          </w:tcPr>
          <w:p w14:paraId="3DA2A1BA" w14:textId="77777777" w:rsidR="00FA3419" w:rsidRPr="002A59EB" w:rsidRDefault="00FA3419" w:rsidP="00A60349">
            <w:pPr>
              <w:pStyle w:val="AmColumnHeading"/>
            </w:pPr>
            <w:r w:rsidRPr="002A59EB">
              <w:t>Vorschlag der Kommission</w:t>
            </w:r>
          </w:p>
        </w:tc>
        <w:tc>
          <w:tcPr>
            <w:tcW w:w="4876" w:type="dxa"/>
            <w:hideMark/>
          </w:tcPr>
          <w:p w14:paraId="23232361" w14:textId="77777777" w:rsidR="00FA3419" w:rsidRPr="002A59EB" w:rsidRDefault="00FA3419" w:rsidP="00A60349">
            <w:pPr>
              <w:pStyle w:val="AmColumnHeading"/>
            </w:pPr>
            <w:r w:rsidRPr="002A59EB">
              <w:t>Geänderter Text</w:t>
            </w:r>
          </w:p>
        </w:tc>
      </w:tr>
      <w:tr w:rsidR="00FA3419" w:rsidRPr="002A59EB" w14:paraId="410249B2" w14:textId="77777777" w:rsidTr="00A60349">
        <w:trPr>
          <w:jc w:val="center"/>
        </w:trPr>
        <w:tc>
          <w:tcPr>
            <w:tcW w:w="4876" w:type="dxa"/>
            <w:hideMark/>
          </w:tcPr>
          <w:p w14:paraId="271FBA17" w14:textId="77777777" w:rsidR="00FA3419" w:rsidRPr="002A59EB" w:rsidRDefault="00FA3419" w:rsidP="00A60349">
            <w:pPr>
              <w:pStyle w:val="Normal6a"/>
            </w:pPr>
            <w:r w:rsidRPr="002A59EB">
              <w:t>(b)</w:t>
            </w:r>
            <w:r w:rsidRPr="002A59EB">
              <w:tab/>
            </w:r>
            <w:r w:rsidRPr="002A59EB">
              <w:rPr>
                <w:b/>
                <w:i/>
              </w:rPr>
              <w:t>Antragstellern</w:t>
            </w:r>
            <w:r w:rsidRPr="002A59EB">
              <w:t xml:space="preserve"> mit besonderen </w:t>
            </w:r>
            <w:r w:rsidRPr="002A59EB">
              <w:rPr>
                <w:b/>
                <w:i/>
              </w:rPr>
              <w:t>Verfahrensbedürfnissen an den in Absatz 14 genannten Orten nicht die erforderliche Unterstützung bereitgestellt werden kann</w:t>
            </w:r>
            <w:r w:rsidRPr="002A59EB">
              <w:t>;</w:t>
            </w:r>
          </w:p>
        </w:tc>
        <w:tc>
          <w:tcPr>
            <w:tcW w:w="4876" w:type="dxa"/>
            <w:hideMark/>
          </w:tcPr>
          <w:p w14:paraId="0732C027" w14:textId="77777777" w:rsidR="00FA3419" w:rsidRPr="002A59EB" w:rsidRDefault="00FA3419" w:rsidP="00A60349">
            <w:pPr>
              <w:pStyle w:val="Normal6a"/>
            </w:pPr>
            <w:r w:rsidRPr="002A59EB">
              <w:t>(b)</w:t>
            </w:r>
            <w:r w:rsidRPr="002A59EB">
              <w:tab/>
            </w:r>
            <w:r w:rsidRPr="002A59EB">
              <w:rPr>
                <w:b/>
                <w:i/>
              </w:rPr>
              <w:t>der Antragsteller als Antragsteller</w:t>
            </w:r>
            <w:r w:rsidRPr="002A59EB">
              <w:t xml:space="preserve"> mit besonderen </w:t>
            </w:r>
            <w:r w:rsidRPr="002A59EB">
              <w:rPr>
                <w:b/>
                <w:i/>
              </w:rPr>
              <w:t>Verfahrens- oder Aufnahmebedürfnissen identifiziert wurde</w:t>
            </w:r>
            <w:r w:rsidRPr="002A59EB">
              <w:t>;</w:t>
            </w:r>
          </w:p>
        </w:tc>
      </w:tr>
    </w:tbl>
    <w:p w14:paraId="0FD20DF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86F0145" w14:textId="77777777" w:rsidR="00FA3419" w:rsidRPr="002A59EB" w:rsidRDefault="00FA3419" w:rsidP="00FA3419">
      <w:r w:rsidRPr="002A59EB">
        <w:rPr>
          <w:rStyle w:val="HideTWBExt"/>
          <w:noProof w:val="0"/>
        </w:rPr>
        <w:t>&lt;/Amend&gt;</w:t>
      </w:r>
    </w:p>
    <w:p w14:paraId="1C52268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325</w:t>
      </w:r>
      <w:r w:rsidRPr="002A59EB">
        <w:rPr>
          <w:rStyle w:val="HideTWBExt"/>
          <w:noProof w:val="0"/>
        </w:rPr>
        <w:t>&lt;/NumAm&gt;</w:t>
      </w:r>
    </w:p>
    <w:p w14:paraId="169BBC6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6F969616" w14:textId="77777777" w:rsidR="00FA3419" w:rsidRPr="002A59EB" w:rsidRDefault="00FA3419" w:rsidP="00FA3419">
      <w:pPr>
        <w:pStyle w:val="NormalBold"/>
      </w:pPr>
      <w:r w:rsidRPr="002A59EB">
        <w:rPr>
          <w:rStyle w:val="HideTWBExt"/>
          <w:noProof w:val="0"/>
        </w:rPr>
        <w:t>&lt;/RepeatBlock-By&gt;</w:t>
      </w:r>
    </w:p>
    <w:p w14:paraId="7F08BF1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D96D528" w14:textId="77777777" w:rsidR="00FA3419" w:rsidRPr="002A59EB" w:rsidRDefault="00FA3419" w:rsidP="00FA3419">
      <w:pPr>
        <w:pStyle w:val="NormalBold"/>
      </w:pPr>
      <w:r w:rsidRPr="002A59EB">
        <w:rPr>
          <w:rStyle w:val="HideTWBExt"/>
          <w:noProof w:val="0"/>
        </w:rPr>
        <w:t>&lt;Article&gt;</w:t>
      </w:r>
      <w:r w:rsidRPr="002A59EB">
        <w:t>Artikel 41 – Absatz 9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A2E372D" w14:textId="77777777" w:rsidTr="00A60349">
        <w:trPr>
          <w:trHeight w:val="240"/>
          <w:jc w:val="center"/>
        </w:trPr>
        <w:tc>
          <w:tcPr>
            <w:tcW w:w="9752" w:type="dxa"/>
            <w:gridSpan w:val="2"/>
          </w:tcPr>
          <w:p w14:paraId="6E7C1B3F" w14:textId="77777777" w:rsidR="00FA3419" w:rsidRPr="002A59EB" w:rsidRDefault="00FA3419" w:rsidP="00A60349"/>
        </w:tc>
      </w:tr>
      <w:tr w:rsidR="00FA3419" w:rsidRPr="002A59EB" w14:paraId="29A22BEC" w14:textId="77777777" w:rsidTr="00A60349">
        <w:trPr>
          <w:trHeight w:val="240"/>
          <w:jc w:val="center"/>
        </w:trPr>
        <w:tc>
          <w:tcPr>
            <w:tcW w:w="4876" w:type="dxa"/>
            <w:hideMark/>
          </w:tcPr>
          <w:p w14:paraId="4A07736B" w14:textId="77777777" w:rsidR="00FA3419" w:rsidRPr="002A59EB" w:rsidRDefault="00FA3419" w:rsidP="00A60349">
            <w:pPr>
              <w:pStyle w:val="AmColumnHeading"/>
            </w:pPr>
            <w:r w:rsidRPr="002A59EB">
              <w:t>Vorschlag der Kommission</w:t>
            </w:r>
          </w:p>
        </w:tc>
        <w:tc>
          <w:tcPr>
            <w:tcW w:w="4876" w:type="dxa"/>
            <w:hideMark/>
          </w:tcPr>
          <w:p w14:paraId="1AE3A0F2" w14:textId="77777777" w:rsidR="00FA3419" w:rsidRPr="002A59EB" w:rsidRDefault="00FA3419" w:rsidP="00A60349">
            <w:pPr>
              <w:pStyle w:val="AmColumnHeading"/>
            </w:pPr>
            <w:r w:rsidRPr="002A59EB">
              <w:t>Geänderter Text</w:t>
            </w:r>
          </w:p>
        </w:tc>
      </w:tr>
      <w:tr w:rsidR="00FA3419" w:rsidRPr="002A59EB" w14:paraId="47B7A81C" w14:textId="77777777" w:rsidTr="00A60349">
        <w:trPr>
          <w:jc w:val="center"/>
        </w:trPr>
        <w:tc>
          <w:tcPr>
            <w:tcW w:w="4876" w:type="dxa"/>
            <w:hideMark/>
          </w:tcPr>
          <w:p w14:paraId="4D7BC590" w14:textId="77777777" w:rsidR="00FA3419" w:rsidRPr="002A59EB" w:rsidRDefault="00FA3419" w:rsidP="00A60349">
            <w:pPr>
              <w:pStyle w:val="Normal6a"/>
            </w:pPr>
            <w:r w:rsidRPr="002A59EB">
              <w:t>(b)</w:t>
            </w:r>
            <w:r w:rsidRPr="002A59EB">
              <w:tab/>
            </w:r>
            <w:r w:rsidRPr="002A59EB">
              <w:rPr>
                <w:b/>
                <w:i/>
              </w:rPr>
              <w:t>Antragstellern</w:t>
            </w:r>
            <w:r w:rsidRPr="002A59EB">
              <w:t xml:space="preserve"> mit besonderen </w:t>
            </w:r>
            <w:r w:rsidRPr="002A59EB">
              <w:rPr>
                <w:b/>
                <w:i/>
              </w:rPr>
              <w:t>Verfahrensbedürfnissen an den in Absatz 14 genannten Orten nicht die erforderliche Unterstützung bereitgestellt werden kann</w:t>
            </w:r>
            <w:r w:rsidRPr="002A59EB">
              <w:t>;</w:t>
            </w:r>
          </w:p>
        </w:tc>
        <w:tc>
          <w:tcPr>
            <w:tcW w:w="4876" w:type="dxa"/>
            <w:hideMark/>
          </w:tcPr>
          <w:p w14:paraId="2057146F" w14:textId="77777777" w:rsidR="00FA3419" w:rsidRPr="002A59EB" w:rsidRDefault="00FA3419" w:rsidP="00A60349">
            <w:pPr>
              <w:pStyle w:val="Normal6a"/>
            </w:pPr>
            <w:r w:rsidRPr="002A59EB">
              <w:t>(b)</w:t>
            </w:r>
            <w:r w:rsidRPr="002A59EB">
              <w:tab/>
            </w:r>
            <w:r w:rsidRPr="002A59EB">
              <w:rPr>
                <w:b/>
                <w:i/>
              </w:rPr>
              <w:t>es sich um schutzbedürftige Antragsteller</w:t>
            </w:r>
            <w:r w:rsidRPr="002A59EB">
              <w:t xml:space="preserve"> mit besonderen </w:t>
            </w:r>
            <w:r w:rsidRPr="002A59EB">
              <w:rPr>
                <w:b/>
                <w:i/>
              </w:rPr>
              <w:t>Aufnahmebedürfnissen oder dem Bedarf besonderer Verfahrensgarantien handelt</w:t>
            </w:r>
            <w:r w:rsidRPr="002A59EB">
              <w:t>;</w:t>
            </w:r>
          </w:p>
        </w:tc>
      </w:tr>
    </w:tbl>
    <w:p w14:paraId="6BB9267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04A8F3"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2D23B56" w14:textId="77777777" w:rsidR="00FA3419" w:rsidRPr="002A59EB" w:rsidRDefault="00FA3419" w:rsidP="00FA3419">
      <w:pPr>
        <w:pStyle w:val="AmJustText"/>
      </w:pPr>
      <w:r w:rsidRPr="002A59EB">
        <w:t>Schutzbedürftige Antragsteller sollten von dem Verfahren ausgenommen sein, auch wenn eine Schutzbedürftigkeit erst während einer späteren Phase des Verfahrens festgestellt wird. Die verwendete Terminologie stammt aus der Stellungnahme des Parlaments zur Richtlinie über die Aufnahmebedingungen und zur Anerkennungsrichtlinie.</w:t>
      </w:r>
    </w:p>
    <w:p w14:paraId="563B098A" w14:textId="77777777" w:rsidR="00FA3419" w:rsidRPr="002A59EB" w:rsidRDefault="00FA3419" w:rsidP="00FA3419">
      <w:r w:rsidRPr="002A59EB">
        <w:rPr>
          <w:rStyle w:val="HideTWBExt"/>
          <w:noProof w:val="0"/>
        </w:rPr>
        <w:t>&lt;/Amend&gt;</w:t>
      </w:r>
    </w:p>
    <w:p w14:paraId="3EAE044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326</w:t>
      </w:r>
      <w:r w:rsidRPr="002A59EB">
        <w:rPr>
          <w:rStyle w:val="HideTWBExt"/>
          <w:noProof w:val="0"/>
        </w:rPr>
        <w:t>&lt;/NumAm&gt;</w:t>
      </w:r>
    </w:p>
    <w:p w14:paraId="34E8170D"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46C92B15" w14:textId="77777777" w:rsidR="00FA3419" w:rsidRPr="002A59EB" w:rsidRDefault="00FA3419" w:rsidP="00FA3419">
      <w:pPr>
        <w:pStyle w:val="NormalBold"/>
      </w:pPr>
      <w:r w:rsidRPr="002A59EB">
        <w:rPr>
          <w:rStyle w:val="HideTWBExt"/>
          <w:noProof w:val="0"/>
        </w:rPr>
        <w:t>&lt;/RepeatBlock-By&gt;</w:t>
      </w:r>
    </w:p>
    <w:p w14:paraId="2E86AAE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F575DCB" w14:textId="77777777" w:rsidR="00FA3419" w:rsidRPr="002A59EB" w:rsidRDefault="00FA3419" w:rsidP="00FA3419">
      <w:pPr>
        <w:pStyle w:val="NormalBold"/>
      </w:pPr>
      <w:r w:rsidRPr="002A59EB">
        <w:rPr>
          <w:rStyle w:val="HideTWBExt"/>
          <w:noProof w:val="0"/>
        </w:rPr>
        <w:t>&lt;Article&gt;</w:t>
      </w:r>
      <w:r w:rsidRPr="002A59EB">
        <w:t>Artikel 41 – Absatz 9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B0015AD" w14:textId="77777777" w:rsidTr="00A60349">
        <w:trPr>
          <w:trHeight w:val="240"/>
          <w:jc w:val="center"/>
        </w:trPr>
        <w:tc>
          <w:tcPr>
            <w:tcW w:w="9752" w:type="dxa"/>
            <w:gridSpan w:val="2"/>
          </w:tcPr>
          <w:p w14:paraId="55B63AF1" w14:textId="77777777" w:rsidR="00FA3419" w:rsidRPr="002A59EB" w:rsidRDefault="00FA3419" w:rsidP="00A60349"/>
        </w:tc>
      </w:tr>
      <w:tr w:rsidR="00FA3419" w:rsidRPr="002A59EB" w14:paraId="5ED2EBCE" w14:textId="77777777" w:rsidTr="00A60349">
        <w:trPr>
          <w:trHeight w:val="240"/>
          <w:jc w:val="center"/>
        </w:trPr>
        <w:tc>
          <w:tcPr>
            <w:tcW w:w="4876" w:type="dxa"/>
            <w:hideMark/>
          </w:tcPr>
          <w:p w14:paraId="5D4C7DCA" w14:textId="77777777" w:rsidR="00FA3419" w:rsidRPr="002A59EB" w:rsidRDefault="00FA3419" w:rsidP="00A60349">
            <w:pPr>
              <w:pStyle w:val="AmColumnHeading"/>
            </w:pPr>
            <w:r w:rsidRPr="002A59EB">
              <w:t>Vorschlag der Kommission</w:t>
            </w:r>
          </w:p>
        </w:tc>
        <w:tc>
          <w:tcPr>
            <w:tcW w:w="4876" w:type="dxa"/>
            <w:hideMark/>
          </w:tcPr>
          <w:p w14:paraId="5A829675" w14:textId="77777777" w:rsidR="00FA3419" w:rsidRPr="002A59EB" w:rsidRDefault="00FA3419" w:rsidP="00A60349">
            <w:pPr>
              <w:pStyle w:val="AmColumnHeading"/>
            </w:pPr>
            <w:r w:rsidRPr="002A59EB">
              <w:t>Geänderter Text</w:t>
            </w:r>
          </w:p>
        </w:tc>
      </w:tr>
      <w:tr w:rsidR="00FA3419" w:rsidRPr="002A59EB" w14:paraId="70B44C57" w14:textId="77777777" w:rsidTr="00A60349">
        <w:trPr>
          <w:jc w:val="center"/>
        </w:trPr>
        <w:tc>
          <w:tcPr>
            <w:tcW w:w="4876" w:type="dxa"/>
            <w:hideMark/>
          </w:tcPr>
          <w:p w14:paraId="5CAD2DDA" w14:textId="77777777" w:rsidR="00FA3419" w:rsidRPr="002A59EB" w:rsidRDefault="00FA3419" w:rsidP="00A60349">
            <w:pPr>
              <w:pStyle w:val="Normal6a"/>
            </w:pPr>
            <w:r w:rsidRPr="002A59EB">
              <w:rPr>
                <w:b/>
                <w:i/>
              </w:rPr>
              <w:t>(c)</w:t>
            </w:r>
            <w:r w:rsidRPr="002A59EB">
              <w:tab/>
            </w:r>
            <w:r w:rsidRPr="002A59EB">
              <w:rPr>
                <w:b/>
                <w:i/>
              </w:rPr>
              <w:t>es medizinische Gründe für die Nichtanwendung des Grenzverfahrens gibt;</w:t>
            </w:r>
          </w:p>
        </w:tc>
        <w:tc>
          <w:tcPr>
            <w:tcW w:w="4876" w:type="dxa"/>
            <w:hideMark/>
          </w:tcPr>
          <w:p w14:paraId="7AC4F33C" w14:textId="77777777" w:rsidR="00FA3419" w:rsidRPr="002A59EB" w:rsidRDefault="00FA3419" w:rsidP="00A60349">
            <w:pPr>
              <w:pStyle w:val="Normal6a"/>
            </w:pPr>
            <w:r w:rsidRPr="002A59EB">
              <w:rPr>
                <w:b/>
                <w:i/>
              </w:rPr>
              <w:t>entfällt</w:t>
            </w:r>
          </w:p>
        </w:tc>
      </w:tr>
    </w:tbl>
    <w:p w14:paraId="4FE1961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1C47231B" w14:textId="77777777" w:rsidR="00FA3419" w:rsidRPr="002A59EB" w:rsidRDefault="00FA3419" w:rsidP="00FA3419">
      <w:r w:rsidRPr="002A59EB">
        <w:rPr>
          <w:rStyle w:val="HideTWBExt"/>
          <w:noProof w:val="0"/>
        </w:rPr>
        <w:t>&lt;/Amend&gt;</w:t>
      </w:r>
    </w:p>
    <w:p w14:paraId="4E1293D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327</w:t>
      </w:r>
      <w:r w:rsidRPr="002A59EB">
        <w:rPr>
          <w:rStyle w:val="HideTWBExt"/>
          <w:noProof w:val="0"/>
        </w:rPr>
        <w:t>&lt;/NumAm&gt;</w:t>
      </w:r>
    </w:p>
    <w:p w14:paraId="39BF91DA"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054B28BF" w14:textId="77777777" w:rsidR="00FA3419" w:rsidRPr="002A59EB" w:rsidRDefault="00FA3419" w:rsidP="00FA3419">
      <w:pPr>
        <w:pStyle w:val="NormalBold"/>
      </w:pPr>
      <w:r w:rsidRPr="002A59EB">
        <w:rPr>
          <w:rStyle w:val="HideTWBExt"/>
          <w:noProof w:val="0"/>
        </w:rPr>
        <w:t>&lt;/RepeatBlock-By&gt;</w:t>
      </w:r>
    </w:p>
    <w:p w14:paraId="2F66E4F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96B3080" w14:textId="77777777" w:rsidR="00FA3419" w:rsidRPr="002A59EB" w:rsidRDefault="00FA3419" w:rsidP="00FA3419">
      <w:pPr>
        <w:pStyle w:val="NormalBold"/>
      </w:pPr>
      <w:r w:rsidRPr="002A59EB">
        <w:rPr>
          <w:rStyle w:val="HideTWBExt"/>
          <w:noProof w:val="0"/>
        </w:rPr>
        <w:t>&lt;Article&gt;</w:t>
      </w:r>
      <w:r w:rsidRPr="002A59EB">
        <w:t>Artikel 41 – Absatz 9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B91754B" w14:textId="77777777" w:rsidTr="00A60349">
        <w:trPr>
          <w:trHeight w:val="240"/>
          <w:jc w:val="center"/>
        </w:trPr>
        <w:tc>
          <w:tcPr>
            <w:tcW w:w="9752" w:type="dxa"/>
            <w:gridSpan w:val="2"/>
          </w:tcPr>
          <w:p w14:paraId="403064A2" w14:textId="77777777" w:rsidR="00FA3419" w:rsidRPr="002A59EB" w:rsidRDefault="00FA3419" w:rsidP="00A60349"/>
        </w:tc>
      </w:tr>
      <w:tr w:rsidR="00FA3419" w:rsidRPr="002A59EB" w14:paraId="17744CAF" w14:textId="77777777" w:rsidTr="00A60349">
        <w:trPr>
          <w:trHeight w:val="240"/>
          <w:jc w:val="center"/>
        </w:trPr>
        <w:tc>
          <w:tcPr>
            <w:tcW w:w="4876" w:type="dxa"/>
            <w:hideMark/>
          </w:tcPr>
          <w:p w14:paraId="364D7AF0" w14:textId="77777777" w:rsidR="00FA3419" w:rsidRPr="002A59EB" w:rsidRDefault="00FA3419" w:rsidP="00A60349">
            <w:pPr>
              <w:pStyle w:val="AmColumnHeading"/>
            </w:pPr>
            <w:r w:rsidRPr="002A59EB">
              <w:t>Vorschlag der Kommission</w:t>
            </w:r>
          </w:p>
        </w:tc>
        <w:tc>
          <w:tcPr>
            <w:tcW w:w="4876" w:type="dxa"/>
            <w:hideMark/>
          </w:tcPr>
          <w:p w14:paraId="557227F9" w14:textId="77777777" w:rsidR="00FA3419" w:rsidRPr="002A59EB" w:rsidRDefault="00FA3419" w:rsidP="00A60349">
            <w:pPr>
              <w:pStyle w:val="AmColumnHeading"/>
            </w:pPr>
            <w:r w:rsidRPr="002A59EB">
              <w:t>Geänderter Text</w:t>
            </w:r>
          </w:p>
        </w:tc>
      </w:tr>
      <w:tr w:rsidR="00FA3419" w:rsidRPr="002A59EB" w14:paraId="10723EC5" w14:textId="77777777" w:rsidTr="00A60349">
        <w:trPr>
          <w:jc w:val="center"/>
        </w:trPr>
        <w:tc>
          <w:tcPr>
            <w:tcW w:w="4876" w:type="dxa"/>
            <w:hideMark/>
          </w:tcPr>
          <w:p w14:paraId="63AE8527" w14:textId="77777777" w:rsidR="00FA3419" w:rsidRPr="002A59EB" w:rsidRDefault="00FA3419" w:rsidP="00A60349">
            <w:pPr>
              <w:pStyle w:val="Normal6a"/>
            </w:pPr>
            <w:r w:rsidRPr="002A59EB">
              <w:rPr>
                <w:b/>
                <w:i/>
              </w:rPr>
              <w:t>(c)</w:t>
            </w:r>
            <w:r w:rsidRPr="002A59EB">
              <w:tab/>
            </w:r>
            <w:r w:rsidRPr="002A59EB">
              <w:rPr>
                <w:b/>
                <w:i/>
              </w:rPr>
              <w:t>es medizinische Gründe für die Nichtanwendung des Grenzverfahrens gibt;</w:t>
            </w:r>
          </w:p>
        </w:tc>
        <w:tc>
          <w:tcPr>
            <w:tcW w:w="4876" w:type="dxa"/>
            <w:hideMark/>
          </w:tcPr>
          <w:p w14:paraId="3937101F" w14:textId="77777777" w:rsidR="00FA3419" w:rsidRPr="002A59EB" w:rsidRDefault="00FA3419" w:rsidP="00A60349">
            <w:pPr>
              <w:pStyle w:val="Normal6a"/>
            </w:pPr>
            <w:r w:rsidRPr="002A59EB">
              <w:rPr>
                <w:b/>
                <w:i/>
              </w:rPr>
              <w:t>entfällt</w:t>
            </w:r>
          </w:p>
        </w:tc>
      </w:tr>
    </w:tbl>
    <w:p w14:paraId="09DEC65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26AAE20" w14:textId="77777777" w:rsidR="00FA3419" w:rsidRPr="002A59EB" w:rsidRDefault="00FA3419" w:rsidP="00FA3419">
      <w:r w:rsidRPr="002A59EB">
        <w:rPr>
          <w:rStyle w:val="HideTWBExt"/>
          <w:noProof w:val="0"/>
        </w:rPr>
        <w:t>&lt;/Amend&gt;</w:t>
      </w:r>
    </w:p>
    <w:p w14:paraId="498F1F0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328</w:t>
      </w:r>
      <w:r w:rsidRPr="002A59EB">
        <w:rPr>
          <w:rStyle w:val="HideTWBExt"/>
          <w:noProof w:val="0"/>
        </w:rPr>
        <w:t>&lt;/NumAm&gt;</w:t>
      </w:r>
    </w:p>
    <w:p w14:paraId="12A75BEB"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97DF534" w14:textId="77777777" w:rsidR="00FA3419" w:rsidRPr="002A59EB" w:rsidRDefault="00FA3419" w:rsidP="00FA3419">
      <w:pPr>
        <w:pStyle w:val="NormalBold"/>
      </w:pPr>
      <w:r w:rsidRPr="002A59EB">
        <w:rPr>
          <w:rStyle w:val="HideTWBExt"/>
          <w:noProof w:val="0"/>
        </w:rPr>
        <w:t>&lt;/RepeatBlock-By&gt;</w:t>
      </w:r>
    </w:p>
    <w:p w14:paraId="3034938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C0C4807" w14:textId="77777777" w:rsidR="00FA3419" w:rsidRPr="002A59EB" w:rsidRDefault="00FA3419" w:rsidP="00FA3419">
      <w:pPr>
        <w:pStyle w:val="NormalBold"/>
      </w:pPr>
      <w:r w:rsidRPr="002A59EB">
        <w:rPr>
          <w:rStyle w:val="HideTWBExt"/>
          <w:noProof w:val="0"/>
        </w:rPr>
        <w:t>&lt;Article&gt;</w:t>
      </w:r>
      <w:r w:rsidRPr="002A59EB">
        <w:t>Artikel 41 – Absatz 9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5F6F22" w14:textId="77777777" w:rsidTr="00A60349">
        <w:trPr>
          <w:trHeight w:val="240"/>
          <w:jc w:val="center"/>
        </w:trPr>
        <w:tc>
          <w:tcPr>
            <w:tcW w:w="9752" w:type="dxa"/>
            <w:gridSpan w:val="2"/>
          </w:tcPr>
          <w:p w14:paraId="2E343845" w14:textId="77777777" w:rsidR="00FA3419" w:rsidRPr="002A59EB" w:rsidRDefault="00FA3419" w:rsidP="00A60349"/>
        </w:tc>
      </w:tr>
      <w:tr w:rsidR="00FA3419" w:rsidRPr="002A59EB" w14:paraId="77AC6274" w14:textId="77777777" w:rsidTr="00A60349">
        <w:trPr>
          <w:trHeight w:val="240"/>
          <w:jc w:val="center"/>
        </w:trPr>
        <w:tc>
          <w:tcPr>
            <w:tcW w:w="4876" w:type="dxa"/>
            <w:hideMark/>
          </w:tcPr>
          <w:p w14:paraId="7C372A70" w14:textId="77777777" w:rsidR="00FA3419" w:rsidRPr="002A59EB" w:rsidRDefault="00FA3419" w:rsidP="00A60349">
            <w:pPr>
              <w:pStyle w:val="AmColumnHeading"/>
            </w:pPr>
            <w:r w:rsidRPr="002A59EB">
              <w:t>Vorschlag der Kommission</w:t>
            </w:r>
          </w:p>
        </w:tc>
        <w:tc>
          <w:tcPr>
            <w:tcW w:w="4876" w:type="dxa"/>
            <w:hideMark/>
          </w:tcPr>
          <w:p w14:paraId="6B6408A4" w14:textId="77777777" w:rsidR="00FA3419" w:rsidRPr="002A59EB" w:rsidRDefault="00FA3419" w:rsidP="00A60349">
            <w:pPr>
              <w:pStyle w:val="AmColumnHeading"/>
            </w:pPr>
            <w:r w:rsidRPr="002A59EB">
              <w:t>Geänderter Text</w:t>
            </w:r>
          </w:p>
        </w:tc>
      </w:tr>
      <w:tr w:rsidR="00FA3419" w:rsidRPr="002A59EB" w14:paraId="669F4BBB" w14:textId="77777777" w:rsidTr="00A60349">
        <w:trPr>
          <w:jc w:val="center"/>
        </w:trPr>
        <w:tc>
          <w:tcPr>
            <w:tcW w:w="4876" w:type="dxa"/>
            <w:hideMark/>
          </w:tcPr>
          <w:p w14:paraId="2B49E51E" w14:textId="77777777" w:rsidR="00FA3419" w:rsidRPr="002A59EB" w:rsidRDefault="00FA3419" w:rsidP="00A60349">
            <w:pPr>
              <w:pStyle w:val="Normal6a"/>
            </w:pPr>
            <w:r w:rsidRPr="002A59EB">
              <w:t>(c)</w:t>
            </w:r>
            <w:r w:rsidRPr="002A59EB">
              <w:tab/>
              <w:t>es medizinische Gründe für die Nichtanwendung des Grenzverfahrens gibt;</w:t>
            </w:r>
          </w:p>
        </w:tc>
        <w:tc>
          <w:tcPr>
            <w:tcW w:w="4876" w:type="dxa"/>
            <w:hideMark/>
          </w:tcPr>
          <w:p w14:paraId="4CE775CE" w14:textId="77777777" w:rsidR="00FA3419" w:rsidRPr="002A59EB" w:rsidRDefault="00FA3419" w:rsidP="00A60349">
            <w:pPr>
              <w:pStyle w:val="Normal6a"/>
            </w:pPr>
            <w:r w:rsidRPr="002A59EB">
              <w:t>(c)</w:t>
            </w:r>
            <w:r w:rsidRPr="002A59EB">
              <w:tab/>
              <w:t xml:space="preserve">es medizinische Gründe für die Nichtanwendung des Grenzverfahrens gibt, </w:t>
            </w:r>
            <w:r w:rsidRPr="002A59EB">
              <w:rPr>
                <w:b/>
                <w:i/>
              </w:rPr>
              <w:t>einschließlich der psychischen Gesundheit</w:t>
            </w:r>
            <w:r w:rsidRPr="002A59EB">
              <w:t>;</w:t>
            </w:r>
          </w:p>
        </w:tc>
      </w:tr>
    </w:tbl>
    <w:p w14:paraId="0829345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FCA3E5B" w14:textId="77777777" w:rsidR="00FA3419" w:rsidRPr="002A59EB" w:rsidRDefault="00FA3419" w:rsidP="00FA3419">
      <w:r w:rsidRPr="002A59EB">
        <w:rPr>
          <w:rStyle w:val="HideTWBExt"/>
          <w:noProof w:val="0"/>
        </w:rPr>
        <w:t>&lt;/Amend&gt;</w:t>
      </w:r>
    </w:p>
    <w:p w14:paraId="48107A5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329</w:t>
      </w:r>
      <w:r w:rsidRPr="002A59EB">
        <w:rPr>
          <w:rStyle w:val="HideTWBExt"/>
          <w:noProof w:val="0"/>
        </w:rPr>
        <w:t>&lt;/NumAm&gt;</w:t>
      </w:r>
    </w:p>
    <w:p w14:paraId="3B32AB02"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21D73D2D" w14:textId="77777777" w:rsidR="00FA3419" w:rsidRPr="002A59EB" w:rsidRDefault="00FA3419" w:rsidP="00FA3419">
      <w:pPr>
        <w:pStyle w:val="NormalBold"/>
      </w:pPr>
      <w:r w:rsidRPr="002A59EB">
        <w:rPr>
          <w:rStyle w:val="HideTWBExt"/>
          <w:noProof w:val="0"/>
        </w:rPr>
        <w:t>&lt;/RepeatBlock-By&gt;</w:t>
      </w:r>
    </w:p>
    <w:p w14:paraId="5952ABD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396E4F7" w14:textId="77777777" w:rsidR="00FA3419" w:rsidRPr="002A59EB" w:rsidRDefault="00FA3419" w:rsidP="00FA3419">
      <w:pPr>
        <w:pStyle w:val="NormalBold"/>
      </w:pPr>
      <w:r w:rsidRPr="002A59EB">
        <w:rPr>
          <w:rStyle w:val="HideTWBExt"/>
          <w:noProof w:val="0"/>
        </w:rPr>
        <w:t>&lt;Article&gt;</w:t>
      </w:r>
      <w:r w:rsidRPr="002A59EB">
        <w:t>Artikel 41 – Absatz 9 – Buchstabe d</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A5337C1" w14:textId="77777777" w:rsidTr="00A60349">
        <w:trPr>
          <w:trHeight w:val="240"/>
          <w:jc w:val="center"/>
        </w:trPr>
        <w:tc>
          <w:tcPr>
            <w:tcW w:w="9752" w:type="dxa"/>
            <w:gridSpan w:val="2"/>
          </w:tcPr>
          <w:p w14:paraId="5EDAC8B9" w14:textId="77777777" w:rsidR="00FA3419" w:rsidRPr="002A59EB" w:rsidRDefault="00FA3419" w:rsidP="00A60349"/>
        </w:tc>
      </w:tr>
      <w:tr w:rsidR="00FA3419" w:rsidRPr="002A59EB" w14:paraId="39B4F9EA" w14:textId="77777777" w:rsidTr="00A60349">
        <w:trPr>
          <w:trHeight w:val="240"/>
          <w:jc w:val="center"/>
        </w:trPr>
        <w:tc>
          <w:tcPr>
            <w:tcW w:w="4876" w:type="dxa"/>
            <w:hideMark/>
          </w:tcPr>
          <w:p w14:paraId="358E92B9" w14:textId="77777777" w:rsidR="00FA3419" w:rsidRPr="002A59EB" w:rsidRDefault="00FA3419" w:rsidP="00A60349">
            <w:pPr>
              <w:pStyle w:val="AmColumnHeading"/>
            </w:pPr>
            <w:r w:rsidRPr="002A59EB">
              <w:t>Vorschlag der Kommission</w:t>
            </w:r>
          </w:p>
        </w:tc>
        <w:tc>
          <w:tcPr>
            <w:tcW w:w="4876" w:type="dxa"/>
            <w:hideMark/>
          </w:tcPr>
          <w:p w14:paraId="399F921B" w14:textId="77777777" w:rsidR="00FA3419" w:rsidRPr="002A59EB" w:rsidRDefault="00FA3419" w:rsidP="00A60349">
            <w:pPr>
              <w:pStyle w:val="AmColumnHeading"/>
            </w:pPr>
            <w:r w:rsidRPr="002A59EB">
              <w:t>Geänderter Text</w:t>
            </w:r>
          </w:p>
        </w:tc>
      </w:tr>
      <w:tr w:rsidR="00FA3419" w:rsidRPr="002A59EB" w14:paraId="639885C5" w14:textId="77777777" w:rsidTr="00A60349">
        <w:trPr>
          <w:jc w:val="center"/>
        </w:trPr>
        <w:tc>
          <w:tcPr>
            <w:tcW w:w="4876" w:type="dxa"/>
            <w:hideMark/>
          </w:tcPr>
          <w:p w14:paraId="6EE45342" w14:textId="77777777" w:rsidR="00FA3419" w:rsidRPr="002A59EB" w:rsidRDefault="00FA3419" w:rsidP="00A60349">
            <w:pPr>
              <w:pStyle w:val="Normal6a"/>
            </w:pPr>
            <w:r w:rsidRPr="002A59EB">
              <w:rPr>
                <w:b/>
                <w:i/>
              </w:rPr>
              <w:t>(d)</w:t>
            </w:r>
            <w:r w:rsidRPr="002A59EB">
              <w:tab/>
            </w:r>
            <w:r w:rsidRPr="002A59EB">
              <w:rPr>
                <w:b/>
                <w:i/>
              </w:rPr>
              <w:t>im Einzelfall Haft angewandt wird, die Garantien und Bedingungen für die Inhaftnahme gemäß den Artikeln 8 bis 11 der Richtlinie XXX/XXX/EU [Richtlinie über Aufnahmebedingungen] nicht oder nicht mehr erfüllt sind und der Antragsteller dem Grenzverfahren nicht ohne Haft unterzogen werden kann.</w:t>
            </w:r>
          </w:p>
        </w:tc>
        <w:tc>
          <w:tcPr>
            <w:tcW w:w="4876" w:type="dxa"/>
            <w:hideMark/>
          </w:tcPr>
          <w:p w14:paraId="485AEF3B" w14:textId="77777777" w:rsidR="00FA3419" w:rsidRPr="002A59EB" w:rsidRDefault="00FA3419" w:rsidP="00A60349">
            <w:pPr>
              <w:pStyle w:val="Normal6a"/>
            </w:pPr>
            <w:r w:rsidRPr="002A59EB">
              <w:rPr>
                <w:b/>
                <w:i/>
              </w:rPr>
              <w:t>entfällt</w:t>
            </w:r>
          </w:p>
        </w:tc>
      </w:tr>
    </w:tbl>
    <w:p w14:paraId="6D50C08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DF65BA6" w14:textId="77777777" w:rsidR="00FA3419" w:rsidRPr="002A59EB" w:rsidRDefault="00FA3419" w:rsidP="00FA3419">
      <w:r w:rsidRPr="002A59EB">
        <w:rPr>
          <w:rStyle w:val="HideTWBExt"/>
          <w:noProof w:val="0"/>
        </w:rPr>
        <w:t>&lt;/Amend&gt;</w:t>
      </w:r>
    </w:p>
    <w:p w14:paraId="6107CA0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330</w:t>
      </w:r>
      <w:r w:rsidRPr="002A59EB">
        <w:rPr>
          <w:rStyle w:val="HideTWBExt"/>
          <w:noProof w:val="0"/>
        </w:rPr>
        <w:t>&lt;/NumAm&gt;</w:t>
      </w:r>
    </w:p>
    <w:p w14:paraId="02DE25B2"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F58C527" w14:textId="77777777" w:rsidR="00FA3419" w:rsidRPr="002A59EB" w:rsidRDefault="00FA3419" w:rsidP="00FA3419">
      <w:pPr>
        <w:pStyle w:val="NormalBold"/>
      </w:pPr>
      <w:r w:rsidRPr="002A59EB">
        <w:rPr>
          <w:rStyle w:val="HideTWBExt"/>
          <w:noProof w:val="0"/>
        </w:rPr>
        <w:t>&lt;/RepeatBlock-By&gt;</w:t>
      </w:r>
    </w:p>
    <w:p w14:paraId="2B90387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6D23EA3" w14:textId="77777777" w:rsidR="00FA3419" w:rsidRPr="002A59EB" w:rsidRDefault="00FA3419" w:rsidP="00FA3419">
      <w:pPr>
        <w:pStyle w:val="NormalBold"/>
      </w:pPr>
      <w:r w:rsidRPr="002A59EB">
        <w:rPr>
          <w:rStyle w:val="HideTWBExt"/>
          <w:noProof w:val="0"/>
        </w:rPr>
        <w:t>&lt;Article&gt;</w:t>
      </w:r>
      <w:r w:rsidRPr="002A59EB">
        <w:t>Artikel 41 – Absatz 9 – Buchstabe d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66EA7C" w14:textId="77777777" w:rsidTr="00A60349">
        <w:trPr>
          <w:trHeight w:val="240"/>
          <w:jc w:val="center"/>
        </w:trPr>
        <w:tc>
          <w:tcPr>
            <w:tcW w:w="9752" w:type="dxa"/>
            <w:gridSpan w:val="2"/>
          </w:tcPr>
          <w:p w14:paraId="5AB9C928" w14:textId="77777777" w:rsidR="00FA3419" w:rsidRPr="002A59EB" w:rsidRDefault="00FA3419" w:rsidP="00A60349"/>
        </w:tc>
      </w:tr>
      <w:tr w:rsidR="00FA3419" w:rsidRPr="002A59EB" w14:paraId="139999F1" w14:textId="77777777" w:rsidTr="00A60349">
        <w:trPr>
          <w:trHeight w:val="240"/>
          <w:jc w:val="center"/>
        </w:trPr>
        <w:tc>
          <w:tcPr>
            <w:tcW w:w="4876" w:type="dxa"/>
            <w:hideMark/>
          </w:tcPr>
          <w:p w14:paraId="1B3E608E" w14:textId="77777777" w:rsidR="00FA3419" w:rsidRPr="002A59EB" w:rsidRDefault="00FA3419" w:rsidP="00A60349">
            <w:pPr>
              <w:pStyle w:val="AmColumnHeading"/>
            </w:pPr>
            <w:r w:rsidRPr="002A59EB">
              <w:t>Vorschlag der Kommission</w:t>
            </w:r>
          </w:p>
        </w:tc>
        <w:tc>
          <w:tcPr>
            <w:tcW w:w="4876" w:type="dxa"/>
            <w:hideMark/>
          </w:tcPr>
          <w:p w14:paraId="430AE254" w14:textId="77777777" w:rsidR="00FA3419" w:rsidRPr="002A59EB" w:rsidRDefault="00FA3419" w:rsidP="00A60349">
            <w:pPr>
              <w:pStyle w:val="AmColumnHeading"/>
            </w:pPr>
            <w:r w:rsidRPr="002A59EB">
              <w:t>Geänderter Text</w:t>
            </w:r>
          </w:p>
        </w:tc>
      </w:tr>
      <w:tr w:rsidR="00FA3419" w:rsidRPr="002A59EB" w14:paraId="2746318E" w14:textId="77777777" w:rsidTr="00A60349">
        <w:trPr>
          <w:jc w:val="center"/>
        </w:trPr>
        <w:tc>
          <w:tcPr>
            <w:tcW w:w="4876" w:type="dxa"/>
          </w:tcPr>
          <w:p w14:paraId="06B37BD6" w14:textId="77777777" w:rsidR="00FA3419" w:rsidRPr="002A59EB" w:rsidRDefault="00FA3419" w:rsidP="00A60349">
            <w:pPr>
              <w:pStyle w:val="Normal6a"/>
            </w:pPr>
          </w:p>
        </w:tc>
        <w:tc>
          <w:tcPr>
            <w:tcW w:w="4876" w:type="dxa"/>
            <w:hideMark/>
          </w:tcPr>
          <w:p w14:paraId="2EA26695" w14:textId="77777777" w:rsidR="00FA3419" w:rsidRPr="002A59EB" w:rsidRDefault="00FA3419" w:rsidP="00A60349">
            <w:pPr>
              <w:pStyle w:val="Normal6a"/>
            </w:pPr>
            <w:r w:rsidRPr="002A59EB">
              <w:rPr>
                <w:b/>
                <w:i/>
              </w:rPr>
              <w:t>(da)</w:t>
            </w:r>
            <w:r w:rsidRPr="002A59EB">
              <w:tab/>
            </w:r>
            <w:r w:rsidRPr="002A59EB">
              <w:rPr>
                <w:b/>
                <w:i/>
              </w:rPr>
              <w:t>die Auswertung nach dem Screening gemäß der [Screening-Verordnung] Elemente enthält, die darauf hinweisen, dass der Antragsteller schutzbedürftig ist, ein Opfer von Folter ist oder besondere Aufnahme- oder Verfahrensbedürfnisse hat.</w:t>
            </w:r>
          </w:p>
        </w:tc>
      </w:tr>
    </w:tbl>
    <w:p w14:paraId="4AE7DCB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C0C3BCA" w14:textId="77777777" w:rsidR="00FA3419" w:rsidRPr="002A59EB" w:rsidRDefault="00FA3419" w:rsidP="00FA3419">
      <w:r w:rsidRPr="002A59EB">
        <w:rPr>
          <w:rStyle w:val="HideTWBExt"/>
          <w:noProof w:val="0"/>
        </w:rPr>
        <w:t>&lt;/Amend&gt;</w:t>
      </w:r>
    </w:p>
    <w:p w14:paraId="464B777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331</w:t>
      </w:r>
      <w:r w:rsidRPr="002A59EB">
        <w:rPr>
          <w:rStyle w:val="HideTWBExt"/>
          <w:noProof w:val="0"/>
        </w:rPr>
        <w:t>&lt;/NumAm&gt;</w:t>
      </w:r>
    </w:p>
    <w:p w14:paraId="583266CB"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09E68CB" w14:textId="77777777" w:rsidR="00FA3419" w:rsidRPr="002A59EB" w:rsidRDefault="00FA3419" w:rsidP="00FA3419">
      <w:pPr>
        <w:pStyle w:val="NormalBold"/>
      </w:pPr>
      <w:r w:rsidRPr="002A59EB">
        <w:rPr>
          <w:rStyle w:val="HideTWBExt"/>
          <w:noProof w:val="0"/>
        </w:rPr>
        <w:t>&lt;/RepeatBlock-By&gt;</w:t>
      </w:r>
    </w:p>
    <w:p w14:paraId="7826EE9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89AFAB5" w14:textId="77777777" w:rsidR="00FA3419" w:rsidRPr="002A59EB" w:rsidRDefault="00FA3419" w:rsidP="00FA3419">
      <w:pPr>
        <w:pStyle w:val="NormalBold"/>
      </w:pPr>
      <w:r w:rsidRPr="002A59EB">
        <w:rPr>
          <w:rStyle w:val="HideTWBExt"/>
          <w:noProof w:val="0"/>
        </w:rPr>
        <w:t>&lt;Article&gt;</w:t>
      </w:r>
      <w:r w:rsidRPr="002A59EB">
        <w:t>Artikel 41 – Absatz 9 – Buchstabe d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6C5FB96" w14:textId="77777777" w:rsidTr="00A60349">
        <w:trPr>
          <w:trHeight w:val="240"/>
          <w:jc w:val="center"/>
        </w:trPr>
        <w:tc>
          <w:tcPr>
            <w:tcW w:w="9752" w:type="dxa"/>
            <w:gridSpan w:val="2"/>
          </w:tcPr>
          <w:p w14:paraId="3C90B6EA" w14:textId="77777777" w:rsidR="00FA3419" w:rsidRPr="002A59EB" w:rsidRDefault="00FA3419" w:rsidP="00A60349"/>
        </w:tc>
      </w:tr>
      <w:tr w:rsidR="00FA3419" w:rsidRPr="002A59EB" w14:paraId="2E0C7BF3" w14:textId="77777777" w:rsidTr="00A60349">
        <w:trPr>
          <w:trHeight w:val="240"/>
          <w:jc w:val="center"/>
        </w:trPr>
        <w:tc>
          <w:tcPr>
            <w:tcW w:w="4876" w:type="dxa"/>
            <w:hideMark/>
          </w:tcPr>
          <w:p w14:paraId="44517565" w14:textId="77777777" w:rsidR="00FA3419" w:rsidRPr="002A59EB" w:rsidRDefault="00FA3419" w:rsidP="00A60349">
            <w:pPr>
              <w:pStyle w:val="AmColumnHeading"/>
            </w:pPr>
            <w:r w:rsidRPr="002A59EB">
              <w:t>Vorschlag der Kommission</w:t>
            </w:r>
          </w:p>
        </w:tc>
        <w:tc>
          <w:tcPr>
            <w:tcW w:w="4876" w:type="dxa"/>
            <w:hideMark/>
          </w:tcPr>
          <w:p w14:paraId="04117D9C" w14:textId="77777777" w:rsidR="00FA3419" w:rsidRPr="002A59EB" w:rsidRDefault="00FA3419" w:rsidP="00A60349">
            <w:pPr>
              <w:pStyle w:val="AmColumnHeading"/>
            </w:pPr>
            <w:r w:rsidRPr="002A59EB">
              <w:t>Geänderter Text</w:t>
            </w:r>
          </w:p>
        </w:tc>
      </w:tr>
      <w:tr w:rsidR="00FA3419" w:rsidRPr="002A59EB" w14:paraId="37BE5A19" w14:textId="77777777" w:rsidTr="00A60349">
        <w:trPr>
          <w:jc w:val="center"/>
        </w:trPr>
        <w:tc>
          <w:tcPr>
            <w:tcW w:w="4876" w:type="dxa"/>
          </w:tcPr>
          <w:p w14:paraId="2FFBEE8C" w14:textId="77777777" w:rsidR="00FA3419" w:rsidRPr="002A59EB" w:rsidRDefault="00FA3419" w:rsidP="00A60349">
            <w:pPr>
              <w:pStyle w:val="Normal6a"/>
            </w:pPr>
          </w:p>
        </w:tc>
        <w:tc>
          <w:tcPr>
            <w:tcW w:w="4876" w:type="dxa"/>
            <w:hideMark/>
          </w:tcPr>
          <w:p w14:paraId="6EFB3F75" w14:textId="77777777" w:rsidR="00FA3419" w:rsidRPr="002A59EB" w:rsidRDefault="00FA3419" w:rsidP="00A60349">
            <w:pPr>
              <w:pStyle w:val="Normal6a"/>
            </w:pPr>
            <w:r w:rsidRPr="002A59EB">
              <w:rPr>
                <w:b/>
                <w:i/>
              </w:rPr>
              <w:t>(da)</w:t>
            </w:r>
            <w:r w:rsidRPr="002A59EB">
              <w:tab/>
            </w:r>
            <w:r w:rsidRPr="002A59EB">
              <w:rPr>
                <w:b/>
                <w:i/>
              </w:rPr>
              <w:t>eine Beschränkung der Bewegungsfreiheit angewendet wird und die Gegebenheiten der Einrichtungen nicht im Einklang mit der Richtlinie XXX/XXX/EU [Richtlinie über Aufnahmebedingungen] stehen.</w:t>
            </w:r>
          </w:p>
        </w:tc>
      </w:tr>
    </w:tbl>
    <w:p w14:paraId="1C934ED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A438AAE" w14:textId="77777777" w:rsidR="00FA3419" w:rsidRPr="002A59EB" w:rsidRDefault="00FA3419" w:rsidP="00FA3419">
      <w:r w:rsidRPr="002A59EB">
        <w:rPr>
          <w:rStyle w:val="HideTWBExt"/>
          <w:noProof w:val="0"/>
        </w:rPr>
        <w:t>&lt;/Amend&gt;</w:t>
      </w:r>
    </w:p>
    <w:p w14:paraId="74F958A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332</w:t>
      </w:r>
      <w:r w:rsidRPr="002A59EB">
        <w:rPr>
          <w:rStyle w:val="HideTWBExt"/>
          <w:noProof w:val="0"/>
        </w:rPr>
        <w:t>&lt;/NumAm&gt;</w:t>
      </w:r>
    </w:p>
    <w:p w14:paraId="1CCB162D"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61E7A9D" w14:textId="77777777" w:rsidR="00FA3419" w:rsidRPr="002A59EB" w:rsidRDefault="00FA3419" w:rsidP="00FA3419">
      <w:pPr>
        <w:pStyle w:val="NormalBold"/>
      </w:pPr>
      <w:r w:rsidRPr="002A59EB">
        <w:rPr>
          <w:rStyle w:val="HideTWBExt"/>
          <w:noProof w:val="0"/>
        </w:rPr>
        <w:t>&lt;/RepeatBlock-By&gt;</w:t>
      </w:r>
    </w:p>
    <w:p w14:paraId="4A52B0B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151B0CC" w14:textId="77777777" w:rsidR="00FA3419" w:rsidRPr="002A59EB" w:rsidRDefault="00FA3419" w:rsidP="00FA3419">
      <w:pPr>
        <w:pStyle w:val="NormalBold"/>
      </w:pPr>
      <w:r w:rsidRPr="002A59EB">
        <w:rPr>
          <w:rStyle w:val="HideTWBExt"/>
          <w:noProof w:val="0"/>
        </w:rPr>
        <w:t>&lt;Article&gt;</w:t>
      </w:r>
      <w:r w:rsidRPr="002A59EB">
        <w:t>Artikel 41 – Absatz 9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484A418" w14:textId="77777777" w:rsidTr="00A60349">
        <w:trPr>
          <w:trHeight w:val="240"/>
          <w:jc w:val="center"/>
        </w:trPr>
        <w:tc>
          <w:tcPr>
            <w:tcW w:w="9752" w:type="dxa"/>
            <w:gridSpan w:val="2"/>
          </w:tcPr>
          <w:p w14:paraId="15F85FEC" w14:textId="77777777" w:rsidR="00FA3419" w:rsidRPr="002A59EB" w:rsidRDefault="00FA3419" w:rsidP="00A60349"/>
        </w:tc>
      </w:tr>
      <w:tr w:rsidR="00FA3419" w:rsidRPr="002A59EB" w14:paraId="1C487B63" w14:textId="77777777" w:rsidTr="00A60349">
        <w:trPr>
          <w:trHeight w:val="240"/>
          <w:jc w:val="center"/>
        </w:trPr>
        <w:tc>
          <w:tcPr>
            <w:tcW w:w="4876" w:type="dxa"/>
            <w:hideMark/>
          </w:tcPr>
          <w:p w14:paraId="1F9811E0" w14:textId="77777777" w:rsidR="00FA3419" w:rsidRPr="002A59EB" w:rsidRDefault="00FA3419" w:rsidP="00A60349">
            <w:pPr>
              <w:pStyle w:val="AmColumnHeading"/>
            </w:pPr>
            <w:r w:rsidRPr="002A59EB">
              <w:t>Vorschlag der Kommission</w:t>
            </w:r>
          </w:p>
        </w:tc>
        <w:tc>
          <w:tcPr>
            <w:tcW w:w="4876" w:type="dxa"/>
            <w:hideMark/>
          </w:tcPr>
          <w:p w14:paraId="27F27A3F" w14:textId="77777777" w:rsidR="00FA3419" w:rsidRPr="002A59EB" w:rsidRDefault="00FA3419" w:rsidP="00A60349">
            <w:pPr>
              <w:pStyle w:val="AmColumnHeading"/>
            </w:pPr>
            <w:r w:rsidRPr="002A59EB">
              <w:t>Geänderter Text</w:t>
            </w:r>
          </w:p>
        </w:tc>
      </w:tr>
      <w:tr w:rsidR="00FA3419" w:rsidRPr="002A59EB" w14:paraId="47B03100" w14:textId="77777777" w:rsidTr="00A60349">
        <w:trPr>
          <w:jc w:val="center"/>
        </w:trPr>
        <w:tc>
          <w:tcPr>
            <w:tcW w:w="4876" w:type="dxa"/>
            <w:hideMark/>
          </w:tcPr>
          <w:p w14:paraId="23B236CB" w14:textId="77777777" w:rsidR="00FA3419" w:rsidRPr="002A59EB" w:rsidRDefault="00FA3419" w:rsidP="00A60349">
            <w:pPr>
              <w:pStyle w:val="Normal6a"/>
            </w:pPr>
            <w:r w:rsidRPr="002A59EB">
              <w:rPr>
                <w:b/>
                <w:i/>
              </w:rPr>
              <w:t>In diesen Fällen gestattet die zuständige Behörde dem Antragsteller die Einreise in das Hoheitsgebiet des Mitgliedstaats.</w:t>
            </w:r>
          </w:p>
        </w:tc>
        <w:tc>
          <w:tcPr>
            <w:tcW w:w="4876" w:type="dxa"/>
            <w:hideMark/>
          </w:tcPr>
          <w:p w14:paraId="06ECDB92" w14:textId="77777777" w:rsidR="00FA3419" w:rsidRPr="002A59EB" w:rsidRDefault="00FA3419" w:rsidP="00A60349">
            <w:pPr>
              <w:pStyle w:val="Normal6a"/>
            </w:pPr>
            <w:r w:rsidRPr="002A59EB">
              <w:rPr>
                <w:b/>
                <w:i/>
              </w:rPr>
              <w:t>entfällt</w:t>
            </w:r>
          </w:p>
        </w:tc>
      </w:tr>
    </w:tbl>
    <w:p w14:paraId="4D54B95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65757D5" w14:textId="77777777" w:rsidR="00FA3419" w:rsidRPr="002A59EB" w:rsidRDefault="00FA3419" w:rsidP="00FA3419">
      <w:r w:rsidRPr="002A59EB">
        <w:rPr>
          <w:rStyle w:val="HideTWBExt"/>
          <w:noProof w:val="0"/>
        </w:rPr>
        <w:t>&lt;/Amend&gt;</w:t>
      </w:r>
    </w:p>
    <w:p w14:paraId="160B662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333</w:t>
      </w:r>
      <w:r w:rsidRPr="002A59EB">
        <w:rPr>
          <w:rStyle w:val="HideTWBExt"/>
          <w:noProof w:val="0"/>
        </w:rPr>
        <w:t>&lt;/NumAm&gt;</w:t>
      </w:r>
    </w:p>
    <w:p w14:paraId="4E5A923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3A88D6C" w14:textId="77777777" w:rsidR="00FA3419" w:rsidRPr="002A59EB" w:rsidRDefault="00FA3419" w:rsidP="00FA3419">
      <w:pPr>
        <w:pStyle w:val="NormalBold"/>
      </w:pPr>
      <w:r w:rsidRPr="002A59EB">
        <w:rPr>
          <w:rStyle w:val="HideTWBExt"/>
          <w:noProof w:val="0"/>
        </w:rPr>
        <w:t>&lt;/RepeatBlock-By&gt;</w:t>
      </w:r>
    </w:p>
    <w:p w14:paraId="74460D3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E771FC0" w14:textId="77777777" w:rsidR="00FA3419" w:rsidRPr="002A59EB" w:rsidRDefault="00FA3419" w:rsidP="00FA3419">
      <w:pPr>
        <w:pStyle w:val="NormalBold"/>
      </w:pPr>
      <w:r w:rsidRPr="002A59EB">
        <w:rPr>
          <w:rStyle w:val="HideTWBExt"/>
          <w:noProof w:val="0"/>
        </w:rPr>
        <w:t>&lt;Article&gt;</w:t>
      </w:r>
      <w:r w:rsidRPr="002A59EB">
        <w:t>Artikel 41 – Absatz 9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3AE5EE4" w14:textId="77777777" w:rsidTr="00A60349">
        <w:trPr>
          <w:trHeight w:val="240"/>
          <w:jc w:val="center"/>
        </w:trPr>
        <w:tc>
          <w:tcPr>
            <w:tcW w:w="9752" w:type="dxa"/>
            <w:gridSpan w:val="2"/>
          </w:tcPr>
          <w:p w14:paraId="7B09D7F2" w14:textId="77777777" w:rsidR="00FA3419" w:rsidRPr="002A59EB" w:rsidRDefault="00FA3419" w:rsidP="00A60349"/>
        </w:tc>
      </w:tr>
      <w:tr w:rsidR="00FA3419" w:rsidRPr="002A59EB" w14:paraId="26B99694" w14:textId="77777777" w:rsidTr="00A60349">
        <w:trPr>
          <w:trHeight w:val="240"/>
          <w:jc w:val="center"/>
        </w:trPr>
        <w:tc>
          <w:tcPr>
            <w:tcW w:w="4876" w:type="dxa"/>
            <w:hideMark/>
          </w:tcPr>
          <w:p w14:paraId="137B33F6" w14:textId="77777777" w:rsidR="00FA3419" w:rsidRPr="002A59EB" w:rsidRDefault="00FA3419" w:rsidP="00A60349">
            <w:pPr>
              <w:pStyle w:val="AmColumnHeading"/>
            </w:pPr>
            <w:r w:rsidRPr="002A59EB">
              <w:t>Vorschlag der Kommission</w:t>
            </w:r>
          </w:p>
        </w:tc>
        <w:tc>
          <w:tcPr>
            <w:tcW w:w="4876" w:type="dxa"/>
            <w:hideMark/>
          </w:tcPr>
          <w:p w14:paraId="788523C1" w14:textId="77777777" w:rsidR="00FA3419" w:rsidRPr="002A59EB" w:rsidRDefault="00FA3419" w:rsidP="00A60349">
            <w:pPr>
              <w:pStyle w:val="AmColumnHeading"/>
            </w:pPr>
            <w:r w:rsidRPr="002A59EB">
              <w:t>Geänderter Text</w:t>
            </w:r>
          </w:p>
        </w:tc>
      </w:tr>
      <w:tr w:rsidR="00FA3419" w:rsidRPr="002A59EB" w14:paraId="44C0DB9A" w14:textId="77777777" w:rsidTr="00A60349">
        <w:trPr>
          <w:jc w:val="center"/>
        </w:trPr>
        <w:tc>
          <w:tcPr>
            <w:tcW w:w="4876" w:type="dxa"/>
            <w:hideMark/>
          </w:tcPr>
          <w:p w14:paraId="38D28229" w14:textId="77777777" w:rsidR="00FA3419" w:rsidRPr="002A59EB" w:rsidRDefault="00FA3419" w:rsidP="00A60349">
            <w:pPr>
              <w:pStyle w:val="Normal6a"/>
            </w:pPr>
            <w:r w:rsidRPr="002A59EB">
              <w:t xml:space="preserve">In diesen Fällen </w:t>
            </w:r>
            <w:r w:rsidRPr="002A59EB">
              <w:rPr>
                <w:b/>
                <w:i/>
              </w:rPr>
              <w:t>gestattet</w:t>
            </w:r>
            <w:r w:rsidRPr="002A59EB">
              <w:t xml:space="preserve"> die zuständige Behörde </w:t>
            </w:r>
            <w:r w:rsidRPr="002A59EB">
              <w:rPr>
                <w:b/>
                <w:i/>
              </w:rPr>
              <w:t>dem Antragsteller die Einreise in das Hoheitsgebiet des Mitgliedstaats</w:t>
            </w:r>
            <w:r w:rsidRPr="002A59EB">
              <w:t>.</w:t>
            </w:r>
          </w:p>
        </w:tc>
        <w:tc>
          <w:tcPr>
            <w:tcW w:w="4876" w:type="dxa"/>
            <w:hideMark/>
          </w:tcPr>
          <w:p w14:paraId="7ED822ED" w14:textId="77777777" w:rsidR="00FA3419" w:rsidRPr="002A59EB" w:rsidRDefault="00FA3419" w:rsidP="00A60349">
            <w:pPr>
              <w:pStyle w:val="Normal6a"/>
            </w:pPr>
            <w:r w:rsidRPr="002A59EB">
              <w:t xml:space="preserve">In diesen Fällen </w:t>
            </w:r>
            <w:r w:rsidRPr="002A59EB">
              <w:rPr>
                <w:b/>
                <w:i/>
              </w:rPr>
              <w:t>führt</w:t>
            </w:r>
            <w:r w:rsidRPr="002A59EB">
              <w:t xml:space="preserve"> die zuständige Behörde </w:t>
            </w:r>
            <w:r w:rsidRPr="002A59EB">
              <w:rPr>
                <w:b/>
                <w:i/>
              </w:rPr>
              <w:t>die Bewertung des Anspruchs des Antragstellers in einem regulären Asylverfahren weiter</w:t>
            </w:r>
            <w:r w:rsidRPr="002A59EB">
              <w:t>.</w:t>
            </w:r>
            <w:r w:rsidRPr="002A59EB">
              <w:rPr>
                <w:b/>
                <w:i/>
              </w:rPr>
              <w:t xml:space="preserve"> Schutzbedürftigkeit sollte in allen Phasen des Grenzverfahrens durchgehend berücksichtigt, ermittelt und bewertet werden.</w:t>
            </w:r>
            <w:r w:rsidRPr="002A59EB">
              <w:t xml:space="preserve"> </w:t>
            </w:r>
            <w:r w:rsidRPr="002A59EB">
              <w:rPr>
                <w:b/>
                <w:i/>
              </w:rPr>
              <w:t>Personen mit weniger sichtbarer Schutzbedürftigkeit, wie zum Beispiel Überlebende von Folter, Opfer von Menschenhandel und Personen mit psychischen Erkrankungen, sollten gebührend berücksichtigt werden.</w:t>
            </w:r>
          </w:p>
        </w:tc>
      </w:tr>
    </w:tbl>
    <w:p w14:paraId="35B5866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FF0EC24" w14:textId="77777777" w:rsidR="00FA3419" w:rsidRPr="002A59EB" w:rsidRDefault="00FA3419" w:rsidP="00FA3419">
      <w:r w:rsidRPr="002A59EB">
        <w:rPr>
          <w:rStyle w:val="HideTWBExt"/>
          <w:noProof w:val="0"/>
        </w:rPr>
        <w:t>&lt;/Amend&gt;</w:t>
      </w:r>
    </w:p>
    <w:p w14:paraId="7183EA0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334</w:t>
      </w:r>
      <w:r w:rsidRPr="002A59EB">
        <w:rPr>
          <w:rStyle w:val="HideTWBExt"/>
          <w:noProof w:val="0"/>
        </w:rPr>
        <w:t>&lt;/NumAm&gt;</w:t>
      </w:r>
    </w:p>
    <w:p w14:paraId="6CB51BAD"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7AF3AAAA" w14:textId="77777777" w:rsidR="00FA3419" w:rsidRPr="002A59EB" w:rsidRDefault="00FA3419" w:rsidP="00FA3419">
      <w:pPr>
        <w:pStyle w:val="NormalBold"/>
      </w:pPr>
      <w:r w:rsidRPr="002A59EB">
        <w:rPr>
          <w:rStyle w:val="HideTWBExt"/>
          <w:noProof w:val="0"/>
        </w:rPr>
        <w:t>&lt;/RepeatBlock-By&gt;</w:t>
      </w:r>
    </w:p>
    <w:p w14:paraId="70E72E7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FEEB564" w14:textId="77777777" w:rsidR="00FA3419" w:rsidRPr="002A59EB" w:rsidRDefault="00FA3419" w:rsidP="00FA3419">
      <w:pPr>
        <w:pStyle w:val="NormalBold"/>
      </w:pPr>
      <w:r w:rsidRPr="002A59EB">
        <w:rPr>
          <w:rStyle w:val="HideTWBExt"/>
          <w:noProof w:val="0"/>
        </w:rPr>
        <w:t>&lt;Article&gt;</w:t>
      </w:r>
      <w:r w:rsidRPr="002A59EB">
        <w:t>Artikel 41 – Absatz 9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1EC7CBE" w14:textId="77777777" w:rsidTr="00A60349">
        <w:trPr>
          <w:trHeight w:val="240"/>
          <w:jc w:val="center"/>
        </w:trPr>
        <w:tc>
          <w:tcPr>
            <w:tcW w:w="9752" w:type="dxa"/>
            <w:gridSpan w:val="2"/>
          </w:tcPr>
          <w:p w14:paraId="33B1AAA6" w14:textId="77777777" w:rsidR="00FA3419" w:rsidRPr="002A59EB" w:rsidRDefault="00FA3419" w:rsidP="00A60349"/>
        </w:tc>
      </w:tr>
      <w:tr w:rsidR="00FA3419" w:rsidRPr="002A59EB" w14:paraId="09AA11F3" w14:textId="77777777" w:rsidTr="00A60349">
        <w:trPr>
          <w:trHeight w:val="240"/>
          <w:jc w:val="center"/>
        </w:trPr>
        <w:tc>
          <w:tcPr>
            <w:tcW w:w="4876" w:type="dxa"/>
            <w:hideMark/>
          </w:tcPr>
          <w:p w14:paraId="287A6815" w14:textId="77777777" w:rsidR="00FA3419" w:rsidRPr="002A59EB" w:rsidRDefault="00FA3419" w:rsidP="00A60349">
            <w:pPr>
              <w:pStyle w:val="AmColumnHeading"/>
            </w:pPr>
            <w:r w:rsidRPr="002A59EB">
              <w:t>Vorschlag der Kommission</w:t>
            </w:r>
          </w:p>
        </w:tc>
        <w:tc>
          <w:tcPr>
            <w:tcW w:w="4876" w:type="dxa"/>
            <w:hideMark/>
          </w:tcPr>
          <w:p w14:paraId="7AF7A60C" w14:textId="77777777" w:rsidR="00FA3419" w:rsidRPr="002A59EB" w:rsidRDefault="00FA3419" w:rsidP="00A60349">
            <w:pPr>
              <w:pStyle w:val="AmColumnHeading"/>
            </w:pPr>
            <w:r w:rsidRPr="002A59EB">
              <w:t>Geänderter Text</w:t>
            </w:r>
          </w:p>
        </w:tc>
      </w:tr>
      <w:tr w:rsidR="00FA3419" w:rsidRPr="002A59EB" w14:paraId="14A83919" w14:textId="77777777" w:rsidTr="00A60349">
        <w:trPr>
          <w:jc w:val="center"/>
        </w:trPr>
        <w:tc>
          <w:tcPr>
            <w:tcW w:w="4876" w:type="dxa"/>
            <w:hideMark/>
          </w:tcPr>
          <w:p w14:paraId="5C7F46DB" w14:textId="77777777" w:rsidR="00FA3419" w:rsidRPr="002A59EB" w:rsidRDefault="00FA3419" w:rsidP="00A60349">
            <w:pPr>
              <w:pStyle w:val="Normal6a"/>
            </w:pPr>
            <w:r w:rsidRPr="002A59EB">
              <w:t>In diesen Fällen gestattet die zuständige Behörde dem Antragsteller die Einreise in das Hoheitsgebiet des Mitgliedstaats.</w:t>
            </w:r>
          </w:p>
        </w:tc>
        <w:tc>
          <w:tcPr>
            <w:tcW w:w="4876" w:type="dxa"/>
            <w:hideMark/>
          </w:tcPr>
          <w:p w14:paraId="19CE2683" w14:textId="77777777" w:rsidR="00FA3419" w:rsidRPr="002A59EB" w:rsidRDefault="00FA3419" w:rsidP="00A60349">
            <w:pPr>
              <w:pStyle w:val="Normal6a"/>
            </w:pPr>
            <w:r w:rsidRPr="002A59EB">
              <w:t>In diesen Fällen gestattet die zuständige Behörde dem Antragsteller die Einreise in das Hoheitsgebiet des Mitgliedstaats</w:t>
            </w:r>
            <w:r w:rsidRPr="002A59EB">
              <w:rPr>
                <w:b/>
                <w:i/>
              </w:rPr>
              <w:t>, sofern es diesem nicht bereits gestattet wurde</w:t>
            </w:r>
            <w:r w:rsidRPr="002A59EB">
              <w:t>.</w:t>
            </w:r>
          </w:p>
        </w:tc>
      </w:tr>
    </w:tbl>
    <w:p w14:paraId="14A32ED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3483E13" w14:textId="77777777" w:rsidR="00FA3419" w:rsidRPr="002A59EB" w:rsidRDefault="00FA3419" w:rsidP="00FA3419">
      <w:r w:rsidRPr="002A59EB">
        <w:rPr>
          <w:rStyle w:val="HideTWBExt"/>
          <w:noProof w:val="0"/>
        </w:rPr>
        <w:t>&lt;/Amend&gt;</w:t>
      </w:r>
    </w:p>
    <w:p w14:paraId="615E712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335</w:t>
      </w:r>
      <w:r w:rsidRPr="002A59EB">
        <w:rPr>
          <w:rStyle w:val="HideTWBExt"/>
          <w:noProof w:val="0"/>
        </w:rPr>
        <w:t>&lt;/NumAm&gt;</w:t>
      </w:r>
    </w:p>
    <w:p w14:paraId="7F27D6FB"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366F5804" w14:textId="77777777" w:rsidR="00FA3419" w:rsidRPr="002A59EB" w:rsidRDefault="00FA3419" w:rsidP="00FA3419">
      <w:pPr>
        <w:pStyle w:val="NormalBold"/>
      </w:pPr>
      <w:r w:rsidRPr="002A59EB">
        <w:rPr>
          <w:rStyle w:val="HideTWBExt"/>
          <w:noProof w:val="0"/>
        </w:rPr>
        <w:t>&lt;/RepeatBlock-By&gt;</w:t>
      </w:r>
    </w:p>
    <w:p w14:paraId="68905C9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53D8745" w14:textId="77777777" w:rsidR="00FA3419" w:rsidRPr="002A59EB" w:rsidRDefault="00FA3419" w:rsidP="00FA3419">
      <w:pPr>
        <w:pStyle w:val="NormalBold"/>
      </w:pPr>
      <w:r w:rsidRPr="002A59EB">
        <w:rPr>
          <w:rStyle w:val="HideTWBExt"/>
          <w:noProof w:val="0"/>
        </w:rPr>
        <w:t>&lt;Article&gt;</w:t>
      </w:r>
      <w:r w:rsidRPr="002A59EB">
        <w:t>Artikel 41 – Absatz 9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1358453" w14:textId="77777777" w:rsidTr="00A60349">
        <w:trPr>
          <w:trHeight w:val="240"/>
          <w:jc w:val="center"/>
        </w:trPr>
        <w:tc>
          <w:tcPr>
            <w:tcW w:w="9752" w:type="dxa"/>
            <w:gridSpan w:val="2"/>
          </w:tcPr>
          <w:p w14:paraId="247B1731" w14:textId="77777777" w:rsidR="00FA3419" w:rsidRPr="002A59EB" w:rsidRDefault="00FA3419" w:rsidP="00A60349"/>
        </w:tc>
      </w:tr>
      <w:tr w:rsidR="00FA3419" w:rsidRPr="002A59EB" w14:paraId="7F2E544B" w14:textId="77777777" w:rsidTr="00A60349">
        <w:trPr>
          <w:trHeight w:val="240"/>
          <w:jc w:val="center"/>
        </w:trPr>
        <w:tc>
          <w:tcPr>
            <w:tcW w:w="4876" w:type="dxa"/>
            <w:hideMark/>
          </w:tcPr>
          <w:p w14:paraId="1D222F9C" w14:textId="77777777" w:rsidR="00FA3419" w:rsidRPr="002A59EB" w:rsidRDefault="00FA3419" w:rsidP="00A60349">
            <w:pPr>
              <w:pStyle w:val="AmColumnHeading"/>
            </w:pPr>
            <w:r w:rsidRPr="002A59EB">
              <w:t>Vorschlag der Kommission</w:t>
            </w:r>
          </w:p>
        </w:tc>
        <w:tc>
          <w:tcPr>
            <w:tcW w:w="4876" w:type="dxa"/>
            <w:hideMark/>
          </w:tcPr>
          <w:p w14:paraId="438923C7" w14:textId="77777777" w:rsidR="00FA3419" w:rsidRPr="002A59EB" w:rsidRDefault="00FA3419" w:rsidP="00A60349">
            <w:pPr>
              <w:pStyle w:val="AmColumnHeading"/>
            </w:pPr>
            <w:r w:rsidRPr="002A59EB">
              <w:t>Geänderter Text</w:t>
            </w:r>
          </w:p>
        </w:tc>
      </w:tr>
      <w:tr w:rsidR="00FA3419" w:rsidRPr="002A59EB" w14:paraId="4F87B31E" w14:textId="77777777" w:rsidTr="00A60349">
        <w:trPr>
          <w:jc w:val="center"/>
        </w:trPr>
        <w:tc>
          <w:tcPr>
            <w:tcW w:w="4876" w:type="dxa"/>
          </w:tcPr>
          <w:p w14:paraId="2F64BAA2" w14:textId="77777777" w:rsidR="00FA3419" w:rsidRPr="002A59EB" w:rsidRDefault="00FA3419" w:rsidP="00A60349">
            <w:pPr>
              <w:pStyle w:val="Normal6a"/>
            </w:pPr>
          </w:p>
        </w:tc>
        <w:tc>
          <w:tcPr>
            <w:tcW w:w="4876" w:type="dxa"/>
            <w:hideMark/>
          </w:tcPr>
          <w:p w14:paraId="46589638" w14:textId="77777777" w:rsidR="00FA3419" w:rsidRPr="002A59EB" w:rsidRDefault="00FA3419" w:rsidP="00A60349">
            <w:pPr>
              <w:pStyle w:val="Normal6a"/>
            </w:pPr>
            <w:r w:rsidRPr="002A59EB">
              <w:rPr>
                <w:b/>
                <w:i/>
              </w:rPr>
              <w:t>(9a)</w:t>
            </w:r>
            <w:r w:rsidRPr="002A59EB">
              <w:tab/>
            </w:r>
            <w:r w:rsidRPr="002A59EB">
              <w:rPr>
                <w:b/>
                <w:i/>
              </w:rPr>
              <w:t>Unbeschadet der rechtlichen Situation der Nichteinreise kann der Antragsteller im Fall einer ernsten Krankheit, wenn das Bereitstellen einer geeigneten medizinischen Versorgung an der Grenze nicht möglich ist, in das Hoheitsgebiet des Mitgliedstaats überstellt werden, um eine solche medizinische Versorgung zu erhalten.</w:t>
            </w:r>
          </w:p>
        </w:tc>
      </w:tr>
    </w:tbl>
    <w:p w14:paraId="23EF586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01EF402" w14:textId="77777777" w:rsidR="00FA3419" w:rsidRPr="002A59EB" w:rsidRDefault="00FA3419" w:rsidP="00FA3419">
      <w:r w:rsidRPr="002A59EB">
        <w:rPr>
          <w:rStyle w:val="HideTWBExt"/>
          <w:noProof w:val="0"/>
        </w:rPr>
        <w:t>&lt;/Amend&gt;</w:t>
      </w:r>
    </w:p>
    <w:p w14:paraId="47D4D26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336</w:t>
      </w:r>
      <w:r w:rsidRPr="002A59EB">
        <w:rPr>
          <w:rStyle w:val="HideTWBExt"/>
          <w:noProof w:val="0"/>
        </w:rPr>
        <w:t>&lt;/NumAm&gt;</w:t>
      </w:r>
    </w:p>
    <w:p w14:paraId="4A99C963"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08CFA55F" w14:textId="77777777" w:rsidR="00FA3419" w:rsidRPr="002A59EB" w:rsidRDefault="00FA3419" w:rsidP="00FA3419">
      <w:pPr>
        <w:pStyle w:val="NormalBold"/>
      </w:pPr>
      <w:r w:rsidRPr="002A59EB">
        <w:rPr>
          <w:rStyle w:val="HideTWBExt"/>
          <w:noProof w:val="0"/>
        </w:rPr>
        <w:t>&lt;/RepeatBlock-By&gt;</w:t>
      </w:r>
    </w:p>
    <w:p w14:paraId="2107EF2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86E6324" w14:textId="77777777" w:rsidR="00FA3419" w:rsidRPr="002A59EB" w:rsidRDefault="00FA3419" w:rsidP="00FA3419">
      <w:pPr>
        <w:pStyle w:val="NormalBold"/>
      </w:pPr>
      <w:r w:rsidRPr="002A59EB">
        <w:rPr>
          <w:rStyle w:val="HideTWBExt"/>
          <w:noProof w:val="0"/>
        </w:rPr>
        <w:t>&lt;Article&gt;</w:t>
      </w:r>
      <w:r w:rsidRPr="002A59EB">
        <w:t>Artikel 41 – Absatz 10</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EF87EDD" w14:textId="77777777" w:rsidTr="00A60349">
        <w:trPr>
          <w:trHeight w:val="240"/>
          <w:jc w:val="center"/>
        </w:trPr>
        <w:tc>
          <w:tcPr>
            <w:tcW w:w="9752" w:type="dxa"/>
            <w:gridSpan w:val="2"/>
          </w:tcPr>
          <w:p w14:paraId="4DDE29DA" w14:textId="77777777" w:rsidR="00FA3419" w:rsidRPr="002A59EB" w:rsidRDefault="00FA3419" w:rsidP="00A60349"/>
        </w:tc>
      </w:tr>
      <w:tr w:rsidR="00FA3419" w:rsidRPr="002A59EB" w14:paraId="2A286E39" w14:textId="77777777" w:rsidTr="00A60349">
        <w:trPr>
          <w:trHeight w:val="240"/>
          <w:jc w:val="center"/>
        </w:trPr>
        <w:tc>
          <w:tcPr>
            <w:tcW w:w="4876" w:type="dxa"/>
            <w:hideMark/>
          </w:tcPr>
          <w:p w14:paraId="7E27C8FC" w14:textId="77777777" w:rsidR="00FA3419" w:rsidRPr="002A59EB" w:rsidRDefault="00FA3419" w:rsidP="00A60349">
            <w:pPr>
              <w:pStyle w:val="AmColumnHeading"/>
            </w:pPr>
            <w:r w:rsidRPr="002A59EB">
              <w:t>Vorschlag der Kommission</w:t>
            </w:r>
          </w:p>
        </w:tc>
        <w:tc>
          <w:tcPr>
            <w:tcW w:w="4876" w:type="dxa"/>
            <w:hideMark/>
          </w:tcPr>
          <w:p w14:paraId="5756708B" w14:textId="77777777" w:rsidR="00FA3419" w:rsidRPr="002A59EB" w:rsidRDefault="00FA3419" w:rsidP="00A60349">
            <w:pPr>
              <w:pStyle w:val="AmColumnHeading"/>
            </w:pPr>
            <w:r w:rsidRPr="002A59EB">
              <w:t>Geänderter Text</w:t>
            </w:r>
          </w:p>
        </w:tc>
      </w:tr>
      <w:tr w:rsidR="00FA3419" w:rsidRPr="002A59EB" w14:paraId="36BEAE58" w14:textId="77777777" w:rsidTr="00A60349">
        <w:trPr>
          <w:jc w:val="center"/>
        </w:trPr>
        <w:tc>
          <w:tcPr>
            <w:tcW w:w="4876" w:type="dxa"/>
            <w:hideMark/>
          </w:tcPr>
          <w:p w14:paraId="6C193F7F" w14:textId="77777777" w:rsidR="00FA3419" w:rsidRPr="002A59EB" w:rsidRDefault="00FA3419" w:rsidP="00A60349">
            <w:pPr>
              <w:pStyle w:val="Normal6a"/>
            </w:pPr>
            <w:r w:rsidRPr="002A59EB">
              <w:rPr>
                <w:b/>
                <w:i/>
              </w:rPr>
              <w:t>(10)</w:t>
            </w:r>
            <w:r w:rsidRPr="002A59EB">
              <w:tab/>
            </w:r>
            <w:r w:rsidRPr="002A59EB">
              <w:rPr>
                <w:b/>
                <w:i/>
              </w:rPr>
              <w:t>Abweichend von Artikel 28 dieser Verordnung sind Anträge, die einem Verfahren an der Grenze unterliegen, spätestens fünf Tage nach der erstmaligen Registrierung oder – im Fall einer Übernahme gemäß Artikel [x] der Verordnung (EU) XXX/XXX [Verordnung über Asyl- und Migrationsmanagement] – fünf Tage nach der Ankunft des gemäß Artikel 56 Absatz 1 Buchstabe e der genannten Verordnung überstellten Antragstellers im zuständigen Mitgliedstaat zu stellen.</w:t>
            </w:r>
          </w:p>
        </w:tc>
        <w:tc>
          <w:tcPr>
            <w:tcW w:w="4876" w:type="dxa"/>
            <w:hideMark/>
          </w:tcPr>
          <w:p w14:paraId="1FA5CD38" w14:textId="77777777" w:rsidR="00FA3419" w:rsidRPr="002A59EB" w:rsidRDefault="00FA3419" w:rsidP="00A60349">
            <w:pPr>
              <w:pStyle w:val="Normal6a"/>
            </w:pPr>
            <w:r w:rsidRPr="002A59EB">
              <w:rPr>
                <w:b/>
                <w:i/>
              </w:rPr>
              <w:t>entfällt</w:t>
            </w:r>
          </w:p>
        </w:tc>
      </w:tr>
    </w:tbl>
    <w:p w14:paraId="4C33270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6C44AD"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11938F98" w14:textId="77777777" w:rsidR="00FA3419" w:rsidRPr="002A59EB" w:rsidRDefault="00FA3419" w:rsidP="00FA3419">
      <w:pPr>
        <w:pStyle w:val="AmJustText"/>
      </w:pPr>
      <w:r w:rsidRPr="002A59EB">
        <w:t>Es ist nicht gerechtfertigt, Personen, die Schutz in einem Grenzverfahren suchen, weniger Rechte zu gestatten als solchen in einem Regelverfahren. Die Fristen für das Einreichen eines Antrags sollten in beiden Situationen gleich sein.</w:t>
      </w:r>
    </w:p>
    <w:p w14:paraId="64F87F87" w14:textId="77777777" w:rsidR="00FA3419" w:rsidRPr="002A59EB" w:rsidRDefault="00FA3419" w:rsidP="00FA3419">
      <w:r w:rsidRPr="002A59EB">
        <w:rPr>
          <w:rStyle w:val="HideTWBExt"/>
          <w:noProof w:val="0"/>
        </w:rPr>
        <w:t>&lt;/Amend&gt;</w:t>
      </w:r>
    </w:p>
    <w:p w14:paraId="1B395FB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337</w:t>
      </w:r>
      <w:r w:rsidRPr="002A59EB">
        <w:rPr>
          <w:rStyle w:val="HideTWBExt"/>
          <w:noProof w:val="0"/>
        </w:rPr>
        <w:t>&lt;/NumAm&gt;</w:t>
      </w:r>
    </w:p>
    <w:p w14:paraId="03190FBA"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37D00CC" w14:textId="77777777" w:rsidR="00FA3419" w:rsidRPr="002A59EB" w:rsidRDefault="00FA3419" w:rsidP="00FA3419">
      <w:pPr>
        <w:pStyle w:val="NormalBold"/>
      </w:pPr>
      <w:r w:rsidRPr="002A59EB">
        <w:rPr>
          <w:rStyle w:val="HideTWBExt"/>
          <w:noProof w:val="0"/>
        </w:rPr>
        <w:t>&lt;/RepeatBlock-By&gt;</w:t>
      </w:r>
    </w:p>
    <w:p w14:paraId="1D94951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8284B06" w14:textId="77777777" w:rsidR="00FA3419" w:rsidRPr="002A59EB" w:rsidRDefault="00FA3419" w:rsidP="00FA3419">
      <w:pPr>
        <w:pStyle w:val="NormalBold"/>
      </w:pPr>
      <w:r w:rsidRPr="002A59EB">
        <w:rPr>
          <w:rStyle w:val="HideTWBExt"/>
          <w:noProof w:val="0"/>
        </w:rPr>
        <w:t>&lt;Article&gt;</w:t>
      </w:r>
      <w:r w:rsidRPr="002A59EB">
        <w:t>Artikel 41 – Absatz 10</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B1194FC" w14:textId="77777777" w:rsidTr="00A60349">
        <w:trPr>
          <w:trHeight w:val="240"/>
          <w:jc w:val="center"/>
        </w:trPr>
        <w:tc>
          <w:tcPr>
            <w:tcW w:w="9752" w:type="dxa"/>
            <w:gridSpan w:val="2"/>
          </w:tcPr>
          <w:p w14:paraId="6CD323CE" w14:textId="77777777" w:rsidR="00FA3419" w:rsidRPr="002A59EB" w:rsidRDefault="00FA3419" w:rsidP="00A60349"/>
        </w:tc>
      </w:tr>
      <w:tr w:rsidR="00FA3419" w:rsidRPr="002A59EB" w14:paraId="5D17E0CB" w14:textId="77777777" w:rsidTr="00A60349">
        <w:trPr>
          <w:trHeight w:val="240"/>
          <w:jc w:val="center"/>
        </w:trPr>
        <w:tc>
          <w:tcPr>
            <w:tcW w:w="4876" w:type="dxa"/>
            <w:hideMark/>
          </w:tcPr>
          <w:p w14:paraId="6C8D9130" w14:textId="77777777" w:rsidR="00FA3419" w:rsidRPr="002A59EB" w:rsidRDefault="00FA3419" w:rsidP="00A60349">
            <w:pPr>
              <w:pStyle w:val="AmColumnHeading"/>
            </w:pPr>
            <w:r w:rsidRPr="002A59EB">
              <w:t>Vorschlag der Kommission</w:t>
            </w:r>
          </w:p>
        </w:tc>
        <w:tc>
          <w:tcPr>
            <w:tcW w:w="4876" w:type="dxa"/>
            <w:hideMark/>
          </w:tcPr>
          <w:p w14:paraId="0E07D235" w14:textId="77777777" w:rsidR="00FA3419" w:rsidRPr="002A59EB" w:rsidRDefault="00FA3419" w:rsidP="00A60349">
            <w:pPr>
              <w:pStyle w:val="AmColumnHeading"/>
            </w:pPr>
            <w:r w:rsidRPr="002A59EB">
              <w:t>Geänderter Text</w:t>
            </w:r>
          </w:p>
        </w:tc>
      </w:tr>
      <w:tr w:rsidR="00FA3419" w:rsidRPr="002A59EB" w14:paraId="7CD5B79C" w14:textId="77777777" w:rsidTr="00A60349">
        <w:trPr>
          <w:jc w:val="center"/>
        </w:trPr>
        <w:tc>
          <w:tcPr>
            <w:tcW w:w="4876" w:type="dxa"/>
            <w:hideMark/>
          </w:tcPr>
          <w:p w14:paraId="7817A5A8" w14:textId="77777777" w:rsidR="00FA3419" w:rsidRPr="002A59EB" w:rsidRDefault="00FA3419" w:rsidP="00A60349">
            <w:pPr>
              <w:pStyle w:val="Normal6a"/>
            </w:pPr>
            <w:r w:rsidRPr="002A59EB">
              <w:rPr>
                <w:b/>
                <w:i/>
              </w:rPr>
              <w:t>(10)</w:t>
            </w:r>
            <w:r w:rsidRPr="002A59EB">
              <w:tab/>
            </w:r>
            <w:r w:rsidRPr="002A59EB">
              <w:rPr>
                <w:b/>
                <w:i/>
              </w:rPr>
              <w:t>Abweichend von Artikel 28 dieser Verordnung sind Anträge, die einem Verfahren an der Grenze unterliegen, spätestens fünf Tage nach der erstmaligen Registrierung oder – im Fall einer Übernahme gemäß Artikel [x] der Verordnung (EU) XXX/XXX [Verordnung über Asyl- und Migrationsmanagement] – fünf Tage nach der Ankunft des gemäß Artikel 56 Absatz 1 Buchstabe e der genannten Verordnung überstellten Antragstellers im zuständigen Mitgliedstaat zu stellen.</w:t>
            </w:r>
          </w:p>
        </w:tc>
        <w:tc>
          <w:tcPr>
            <w:tcW w:w="4876" w:type="dxa"/>
            <w:hideMark/>
          </w:tcPr>
          <w:p w14:paraId="3E3B1D09" w14:textId="77777777" w:rsidR="00FA3419" w:rsidRPr="002A59EB" w:rsidRDefault="00FA3419" w:rsidP="00A60349">
            <w:pPr>
              <w:pStyle w:val="Normal6a"/>
            </w:pPr>
            <w:r w:rsidRPr="002A59EB">
              <w:rPr>
                <w:b/>
                <w:i/>
              </w:rPr>
              <w:t>entfällt</w:t>
            </w:r>
          </w:p>
        </w:tc>
      </w:tr>
    </w:tbl>
    <w:p w14:paraId="2DF1D79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1E91992" w14:textId="77777777" w:rsidR="00FA3419" w:rsidRPr="002A59EB" w:rsidRDefault="00FA3419" w:rsidP="00FA3419">
      <w:r w:rsidRPr="002A59EB">
        <w:rPr>
          <w:rStyle w:val="HideTWBExt"/>
          <w:noProof w:val="0"/>
        </w:rPr>
        <w:t>&lt;/Amend&gt;</w:t>
      </w:r>
    </w:p>
    <w:p w14:paraId="581424E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338</w:t>
      </w:r>
      <w:r w:rsidRPr="002A59EB">
        <w:rPr>
          <w:rStyle w:val="HideTWBExt"/>
          <w:noProof w:val="0"/>
        </w:rPr>
        <w:t>&lt;/NumAm&gt;</w:t>
      </w:r>
    </w:p>
    <w:p w14:paraId="17D87DC0"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675CDB55" w14:textId="77777777" w:rsidR="00FA3419" w:rsidRPr="002A59EB" w:rsidRDefault="00FA3419" w:rsidP="00FA3419">
      <w:pPr>
        <w:pStyle w:val="NormalBold"/>
      </w:pPr>
      <w:r w:rsidRPr="002A59EB">
        <w:rPr>
          <w:rStyle w:val="HideTWBExt"/>
          <w:noProof w:val="0"/>
        </w:rPr>
        <w:t>&lt;/RepeatBlock-By&gt;</w:t>
      </w:r>
    </w:p>
    <w:p w14:paraId="705728A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ABEF078" w14:textId="77777777" w:rsidR="00FA3419" w:rsidRPr="002A59EB" w:rsidRDefault="00FA3419" w:rsidP="00FA3419">
      <w:pPr>
        <w:pStyle w:val="NormalBold"/>
      </w:pPr>
      <w:r w:rsidRPr="002A59EB">
        <w:rPr>
          <w:rStyle w:val="HideTWBExt"/>
          <w:noProof w:val="0"/>
        </w:rPr>
        <w:t>&lt;Article&gt;</w:t>
      </w:r>
      <w:r w:rsidRPr="002A59EB">
        <w:t>Artikel 41 – Absatz 10</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4A3CFF9" w14:textId="77777777" w:rsidTr="00A60349">
        <w:trPr>
          <w:trHeight w:val="240"/>
          <w:jc w:val="center"/>
        </w:trPr>
        <w:tc>
          <w:tcPr>
            <w:tcW w:w="9752" w:type="dxa"/>
            <w:gridSpan w:val="2"/>
          </w:tcPr>
          <w:p w14:paraId="6A1C2427" w14:textId="77777777" w:rsidR="00FA3419" w:rsidRPr="002A59EB" w:rsidRDefault="00FA3419" w:rsidP="00A60349"/>
        </w:tc>
      </w:tr>
      <w:tr w:rsidR="00FA3419" w:rsidRPr="002A59EB" w14:paraId="725D549B" w14:textId="77777777" w:rsidTr="00A60349">
        <w:trPr>
          <w:trHeight w:val="240"/>
          <w:jc w:val="center"/>
        </w:trPr>
        <w:tc>
          <w:tcPr>
            <w:tcW w:w="4876" w:type="dxa"/>
            <w:hideMark/>
          </w:tcPr>
          <w:p w14:paraId="2B6E5B33" w14:textId="77777777" w:rsidR="00FA3419" w:rsidRPr="002A59EB" w:rsidRDefault="00FA3419" w:rsidP="00A60349">
            <w:pPr>
              <w:pStyle w:val="AmColumnHeading"/>
            </w:pPr>
            <w:r w:rsidRPr="002A59EB">
              <w:t>Vorschlag der Kommission</w:t>
            </w:r>
          </w:p>
        </w:tc>
        <w:tc>
          <w:tcPr>
            <w:tcW w:w="4876" w:type="dxa"/>
            <w:hideMark/>
          </w:tcPr>
          <w:p w14:paraId="43AD81E7" w14:textId="77777777" w:rsidR="00FA3419" w:rsidRPr="002A59EB" w:rsidRDefault="00FA3419" w:rsidP="00A60349">
            <w:pPr>
              <w:pStyle w:val="AmColumnHeading"/>
            </w:pPr>
            <w:r w:rsidRPr="002A59EB">
              <w:t>Geänderter Text</w:t>
            </w:r>
          </w:p>
        </w:tc>
      </w:tr>
      <w:tr w:rsidR="00FA3419" w:rsidRPr="002A59EB" w14:paraId="6984D2FC" w14:textId="77777777" w:rsidTr="00A60349">
        <w:trPr>
          <w:jc w:val="center"/>
        </w:trPr>
        <w:tc>
          <w:tcPr>
            <w:tcW w:w="4876" w:type="dxa"/>
            <w:hideMark/>
          </w:tcPr>
          <w:p w14:paraId="0183A869" w14:textId="77777777" w:rsidR="00FA3419" w:rsidRPr="002A59EB" w:rsidRDefault="00FA3419" w:rsidP="00A60349">
            <w:pPr>
              <w:pStyle w:val="Normal6a"/>
            </w:pPr>
            <w:r w:rsidRPr="002A59EB">
              <w:rPr>
                <w:b/>
                <w:i/>
              </w:rPr>
              <w:t>(10)</w:t>
            </w:r>
            <w:r w:rsidRPr="002A59EB">
              <w:tab/>
            </w:r>
            <w:r w:rsidRPr="002A59EB">
              <w:rPr>
                <w:b/>
                <w:i/>
              </w:rPr>
              <w:t>Abweichend von Artikel 28 dieser Verordnung sind Anträge, die einem Verfahren an der Grenze unterliegen, spätestens fünf Tage nach der erstmaligen Registrierung oder – im Fall einer Übernahme gemäß Artikel [x] der Verordnung (EU) XXX/XXX [Verordnung über Asyl- und Migrationsmanagement] – fünf Tage nach der Ankunft des gemäß Artikel 56 Absatz 1 Buchstabe e der genannten Verordnung überstellten Antragstellers im zuständigen Mitgliedstaat zu stellen.</w:t>
            </w:r>
          </w:p>
        </w:tc>
        <w:tc>
          <w:tcPr>
            <w:tcW w:w="4876" w:type="dxa"/>
            <w:hideMark/>
          </w:tcPr>
          <w:p w14:paraId="32E07F6A" w14:textId="77777777" w:rsidR="00FA3419" w:rsidRPr="002A59EB" w:rsidRDefault="00FA3419" w:rsidP="00A60349">
            <w:pPr>
              <w:pStyle w:val="Normal6a"/>
            </w:pPr>
            <w:r w:rsidRPr="002A59EB">
              <w:rPr>
                <w:b/>
                <w:i/>
              </w:rPr>
              <w:t>entfällt</w:t>
            </w:r>
          </w:p>
        </w:tc>
      </w:tr>
    </w:tbl>
    <w:p w14:paraId="279EEBD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6CA9AFB" w14:textId="77777777" w:rsidR="00FA3419" w:rsidRPr="002A59EB" w:rsidRDefault="00FA3419" w:rsidP="00FA3419">
      <w:r w:rsidRPr="002A59EB">
        <w:rPr>
          <w:rStyle w:val="HideTWBExt"/>
          <w:noProof w:val="0"/>
        </w:rPr>
        <w:t>&lt;/Amend&gt;</w:t>
      </w:r>
    </w:p>
    <w:p w14:paraId="0AFD155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339</w:t>
      </w:r>
      <w:r w:rsidRPr="002A59EB">
        <w:rPr>
          <w:rStyle w:val="HideTWBExt"/>
          <w:noProof w:val="0"/>
        </w:rPr>
        <w:t>&lt;/NumAm&gt;</w:t>
      </w:r>
    </w:p>
    <w:p w14:paraId="2A2790C8"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AE9FFA7" w14:textId="77777777" w:rsidR="00FA3419" w:rsidRPr="002A59EB" w:rsidRDefault="00FA3419" w:rsidP="00FA3419">
      <w:pPr>
        <w:pStyle w:val="NormalBold"/>
      </w:pPr>
      <w:r w:rsidRPr="002A59EB">
        <w:rPr>
          <w:rStyle w:val="HideTWBExt"/>
          <w:noProof w:val="0"/>
        </w:rPr>
        <w:t>&lt;/RepeatBlock-By&gt;</w:t>
      </w:r>
    </w:p>
    <w:p w14:paraId="0E018FF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CFC0E6E" w14:textId="77777777" w:rsidR="00FA3419" w:rsidRPr="002A59EB" w:rsidRDefault="00FA3419" w:rsidP="00FA3419">
      <w:pPr>
        <w:pStyle w:val="NormalBold"/>
      </w:pPr>
      <w:r w:rsidRPr="002A59EB">
        <w:rPr>
          <w:rStyle w:val="HideTWBExt"/>
          <w:noProof w:val="0"/>
        </w:rPr>
        <w:t>&lt;Article&gt;</w:t>
      </w:r>
      <w:r w:rsidRPr="002A59EB">
        <w:t>Artikel 41 – Absatz 10</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A945EDF" w14:textId="77777777" w:rsidTr="00A60349">
        <w:trPr>
          <w:trHeight w:val="240"/>
          <w:jc w:val="center"/>
        </w:trPr>
        <w:tc>
          <w:tcPr>
            <w:tcW w:w="9752" w:type="dxa"/>
            <w:gridSpan w:val="2"/>
          </w:tcPr>
          <w:p w14:paraId="1CC271CC" w14:textId="77777777" w:rsidR="00FA3419" w:rsidRPr="002A59EB" w:rsidRDefault="00FA3419" w:rsidP="00A60349"/>
        </w:tc>
      </w:tr>
      <w:tr w:rsidR="00FA3419" w:rsidRPr="002A59EB" w14:paraId="021D69CA" w14:textId="77777777" w:rsidTr="00A60349">
        <w:trPr>
          <w:trHeight w:val="240"/>
          <w:jc w:val="center"/>
        </w:trPr>
        <w:tc>
          <w:tcPr>
            <w:tcW w:w="4876" w:type="dxa"/>
            <w:hideMark/>
          </w:tcPr>
          <w:p w14:paraId="590880F4" w14:textId="77777777" w:rsidR="00FA3419" w:rsidRPr="002A59EB" w:rsidRDefault="00FA3419" w:rsidP="00A60349">
            <w:pPr>
              <w:pStyle w:val="AmColumnHeading"/>
            </w:pPr>
            <w:r w:rsidRPr="002A59EB">
              <w:t>Vorschlag der Kommission</w:t>
            </w:r>
          </w:p>
        </w:tc>
        <w:tc>
          <w:tcPr>
            <w:tcW w:w="4876" w:type="dxa"/>
            <w:hideMark/>
          </w:tcPr>
          <w:p w14:paraId="3647F8B8" w14:textId="77777777" w:rsidR="00FA3419" w:rsidRPr="002A59EB" w:rsidRDefault="00FA3419" w:rsidP="00A60349">
            <w:pPr>
              <w:pStyle w:val="AmColumnHeading"/>
            </w:pPr>
            <w:r w:rsidRPr="002A59EB">
              <w:t>Geänderter Text</w:t>
            </w:r>
          </w:p>
        </w:tc>
      </w:tr>
      <w:tr w:rsidR="00FA3419" w:rsidRPr="002A59EB" w14:paraId="60A2293A" w14:textId="77777777" w:rsidTr="00A60349">
        <w:trPr>
          <w:jc w:val="center"/>
        </w:trPr>
        <w:tc>
          <w:tcPr>
            <w:tcW w:w="4876" w:type="dxa"/>
            <w:hideMark/>
          </w:tcPr>
          <w:p w14:paraId="3D700DAD" w14:textId="77777777" w:rsidR="00FA3419" w:rsidRPr="002A59EB" w:rsidRDefault="00FA3419" w:rsidP="00A60349">
            <w:pPr>
              <w:pStyle w:val="Normal6a"/>
            </w:pPr>
            <w:r w:rsidRPr="002A59EB">
              <w:t>(10)</w:t>
            </w:r>
            <w:r w:rsidRPr="002A59EB">
              <w:tab/>
              <w:t xml:space="preserve">Abweichend von Artikel 28 dieser Verordnung sind Anträge, die einem Verfahren an der Grenze unterliegen, spätestens </w:t>
            </w:r>
            <w:r w:rsidRPr="002A59EB">
              <w:rPr>
                <w:b/>
                <w:i/>
              </w:rPr>
              <w:t>fünf Tage</w:t>
            </w:r>
            <w:r w:rsidRPr="002A59EB">
              <w:t xml:space="preserve"> nach der erstmaligen Registrierung oder</w:t>
            </w:r>
            <w:r w:rsidRPr="002A59EB">
              <w:rPr>
                <w:b/>
                <w:i/>
              </w:rPr>
              <w:t xml:space="preserve"> – im Fall einer Übernahme gemäß Artikel [x] der Verordnung (EU) XXX/XXX [Verordnung über Asyl- und Migrationsmanagement] – fünf Tage</w:t>
            </w:r>
            <w:r w:rsidRPr="002A59EB">
              <w:t xml:space="preserve"> nach der Ankunft des gemäß Artikel 56 Absatz 1 Buchstabe e der genannten Verordnung überstellten Antragstellers im zuständigen Mitgliedstaat zu stellen.</w:t>
            </w:r>
          </w:p>
        </w:tc>
        <w:tc>
          <w:tcPr>
            <w:tcW w:w="4876" w:type="dxa"/>
            <w:hideMark/>
          </w:tcPr>
          <w:p w14:paraId="0EC96E89" w14:textId="77777777" w:rsidR="00FA3419" w:rsidRPr="002A59EB" w:rsidRDefault="00FA3419" w:rsidP="00A60349">
            <w:pPr>
              <w:pStyle w:val="Normal6a"/>
            </w:pPr>
            <w:r w:rsidRPr="002A59EB">
              <w:t>(10)</w:t>
            </w:r>
            <w:r w:rsidRPr="002A59EB">
              <w:tab/>
              <w:t xml:space="preserve">Abweichend von Artikel 28 dieser Verordnung sind Anträge, die einem Verfahren an der Grenze unterliegen, spätestens </w:t>
            </w:r>
            <w:r w:rsidRPr="002A59EB">
              <w:rPr>
                <w:b/>
                <w:i/>
              </w:rPr>
              <w:t>einen Tag</w:t>
            </w:r>
            <w:r w:rsidRPr="002A59EB">
              <w:t xml:space="preserve"> nach der erstmaligen Registrierung oder </w:t>
            </w:r>
            <w:r w:rsidRPr="002A59EB">
              <w:rPr>
                <w:b/>
                <w:i/>
              </w:rPr>
              <w:t>einen Tag</w:t>
            </w:r>
            <w:r w:rsidRPr="002A59EB">
              <w:t xml:space="preserve"> nach der Ankunft des gemäß Artikel 56 Absatz 1 Buchstabe e der genannten Verordnung überstellten Antragstellers im zuständigen Mitgliedstaat zu stellen.</w:t>
            </w:r>
          </w:p>
        </w:tc>
      </w:tr>
    </w:tbl>
    <w:p w14:paraId="48147D6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51B7809" w14:textId="77777777" w:rsidR="00FA3419" w:rsidRPr="002A59EB" w:rsidRDefault="00FA3419" w:rsidP="00FA3419">
      <w:r w:rsidRPr="002A59EB">
        <w:rPr>
          <w:rStyle w:val="HideTWBExt"/>
          <w:noProof w:val="0"/>
        </w:rPr>
        <w:t>&lt;/Amend&gt;</w:t>
      </w:r>
    </w:p>
    <w:p w14:paraId="39AEE57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340</w:t>
      </w:r>
      <w:r w:rsidRPr="002A59EB">
        <w:rPr>
          <w:rStyle w:val="HideTWBExt"/>
          <w:noProof w:val="0"/>
        </w:rPr>
        <w:t>&lt;/NumAm&gt;</w:t>
      </w:r>
    </w:p>
    <w:p w14:paraId="05A56292" w14:textId="77777777" w:rsidR="00FA3419" w:rsidRPr="002A59EB" w:rsidRDefault="00FA3419" w:rsidP="00FA3419">
      <w:pPr>
        <w:pStyle w:val="NormalBold"/>
      </w:pPr>
      <w:r w:rsidRPr="002A59EB">
        <w:rPr>
          <w:rStyle w:val="HideTWBExt"/>
          <w:noProof w:val="0"/>
        </w:rPr>
        <w:t>&lt;RepeatBlock-By&gt;&lt;Members&gt;</w:t>
      </w:r>
      <w:r w:rsidRPr="002A59EB">
        <w:t>Jadwiga Wiśniewska, Patryk Jaki</w:t>
      </w:r>
      <w:r w:rsidRPr="002A59EB">
        <w:rPr>
          <w:rStyle w:val="HideTWBExt"/>
          <w:noProof w:val="0"/>
        </w:rPr>
        <w:t>&lt;/Members&gt;</w:t>
      </w:r>
    </w:p>
    <w:p w14:paraId="34C31CD5" w14:textId="77777777" w:rsidR="00FA3419" w:rsidRPr="002A59EB" w:rsidRDefault="00FA3419" w:rsidP="00FA3419">
      <w:pPr>
        <w:pStyle w:val="NormalBold"/>
      </w:pPr>
      <w:r w:rsidRPr="002A59EB">
        <w:rPr>
          <w:rStyle w:val="HideTWBExt"/>
          <w:noProof w:val="0"/>
        </w:rPr>
        <w:t>&lt;/RepeatBlock-By&gt;</w:t>
      </w:r>
    </w:p>
    <w:p w14:paraId="3C35EE2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BFDE851"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19DD962" w14:textId="77777777" w:rsidTr="00A60349">
        <w:trPr>
          <w:trHeight w:val="240"/>
          <w:jc w:val="center"/>
        </w:trPr>
        <w:tc>
          <w:tcPr>
            <w:tcW w:w="9752" w:type="dxa"/>
            <w:gridSpan w:val="2"/>
          </w:tcPr>
          <w:p w14:paraId="56C65453" w14:textId="77777777" w:rsidR="00FA3419" w:rsidRPr="002A59EB" w:rsidRDefault="00FA3419" w:rsidP="00A60349"/>
        </w:tc>
      </w:tr>
      <w:tr w:rsidR="00FA3419" w:rsidRPr="002A59EB" w14:paraId="1CDA5075" w14:textId="77777777" w:rsidTr="00A60349">
        <w:trPr>
          <w:trHeight w:val="240"/>
          <w:jc w:val="center"/>
        </w:trPr>
        <w:tc>
          <w:tcPr>
            <w:tcW w:w="4876" w:type="dxa"/>
            <w:hideMark/>
          </w:tcPr>
          <w:p w14:paraId="6FA94749" w14:textId="77777777" w:rsidR="00FA3419" w:rsidRPr="002A59EB" w:rsidRDefault="00FA3419" w:rsidP="00A60349">
            <w:pPr>
              <w:pStyle w:val="AmColumnHeading"/>
            </w:pPr>
            <w:r w:rsidRPr="002A59EB">
              <w:t>Vorschlag der Kommission</w:t>
            </w:r>
          </w:p>
        </w:tc>
        <w:tc>
          <w:tcPr>
            <w:tcW w:w="4876" w:type="dxa"/>
            <w:hideMark/>
          </w:tcPr>
          <w:p w14:paraId="4C20AEAF" w14:textId="77777777" w:rsidR="00FA3419" w:rsidRPr="002A59EB" w:rsidRDefault="00FA3419" w:rsidP="00A60349">
            <w:pPr>
              <w:pStyle w:val="AmColumnHeading"/>
            </w:pPr>
            <w:r w:rsidRPr="002A59EB">
              <w:t>Geänderter Text</w:t>
            </w:r>
          </w:p>
        </w:tc>
      </w:tr>
      <w:tr w:rsidR="00FA3419" w:rsidRPr="002A59EB" w14:paraId="202EEDCF" w14:textId="77777777" w:rsidTr="00A60349">
        <w:trPr>
          <w:jc w:val="center"/>
        </w:trPr>
        <w:tc>
          <w:tcPr>
            <w:tcW w:w="4876" w:type="dxa"/>
            <w:hideMark/>
          </w:tcPr>
          <w:p w14:paraId="7E4D6D05" w14:textId="77777777" w:rsidR="00FA3419" w:rsidRPr="002A59EB" w:rsidRDefault="00FA3419" w:rsidP="00A60349">
            <w:pPr>
              <w:pStyle w:val="Normal6a"/>
            </w:pPr>
            <w:r w:rsidRPr="002A59EB">
              <w:t>(11)</w:t>
            </w:r>
            <w:r w:rsidRPr="002A59EB">
              <w:tab/>
              <w:t>Die Dauer des Grenzverfahrens muss so kurz wie möglich sein, gleichzeitig aber eine vollständige und faire Prüfung der Ansprüche ermöglichen.</w:t>
            </w:r>
            <w:r w:rsidRPr="002A59EB">
              <w:rPr>
                <w:b/>
                <w:i/>
              </w:rPr>
              <w:t xml:space="preserve"> Das Grenzverfahren umfasst die Entscheidung nach den Absätzen 2 und 3 sowie gegebenenfalls jede Entscheidung über einen Rechtsbehelf und ist innerhalb von 12 Wochen nach Registrierung des Antrags abzuschließen.</w:t>
            </w:r>
            <w:r w:rsidRPr="002A59EB">
              <w:t xml:space="preserve"> Nach diesem Zeitraum ist dem Antragsteller die Einreise in das Hoheitsgebiet des Mitgliedstaats zu gestatten, es sei denn, Artikel 41a Absatz 1 findet Anwendung.</w:t>
            </w:r>
          </w:p>
        </w:tc>
        <w:tc>
          <w:tcPr>
            <w:tcW w:w="4876" w:type="dxa"/>
            <w:hideMark/>
          </w:tcPr>
          <w:p w14:paraId="7B5C54D2" w14:textId="77777777" w:rsidR="00FA3419" w:rsidRPr="002A59EB" w:rsidRDefault="00FA3419" w:rsidP="00A60349">
            <w:pPr>
              <w:pStyle w:val="Normal6a"/>
            </w:pPr>
            <w:r w:rsidRPr="002A59EB">
              <w:t>(11)</w:t>
            </w:r>
            <w:r w:rsidRPr="002A59EB">
              <w:tab/>
              <w:t>Die Dauer des Grenzverfahrens muss so kurz wie möglich sein, gleichzeitig aber eine vollständige und faire Prüfung der Ansprüche ermöglichen. Nach diesem Zeitraum ist dem Antragsteller die Einreise in das Hoheitsgebiet des Mitgliedstaats zu gestatten, es sei denn, Artikel 41a Absatz 1 findet Anwendung.</w:t>
            </w:r>
          </w:p>
        </w:tc>
      </w:tr>
    </w:tbl>
    <w:p w14:paraId="4365D8D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353D9F1B" w14:textId="77777777" w:rsidR="00FA3419" w:rsidRPr="002A59EB" w:rsidRDefault="00FA3419" w:rsidP="00FA3419">
      <w:r w:rsidRPr="002A59EB">
        <w:rPr>
          <w:rStyle w:val="HideTWBExt"/>
          <w:noProof w:val="0"/>
        </w:rPr>
        <w:t>&lt;/Amend&gt;</w:t>
      </w:r>
    </w:p>
    <w:p w14:paraId="67A4FF7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341</w:t>
      </w:r>
      <w:r w:rsidRPr="002A59EB">
        <w:rPr>
          <w:rStyle w:val="HideTWBExt"/>
          <w:noProof w:val="0"/>
        </w:rPr>
        <w:t>&lt;/NumAm&gt;</w:t>
      </w:r>
    </w:p>
    <w:p w14:paraId="3FE96D32"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90EDF64" w14:textId="77777777" w:rsidR="00FA3419" w:rsidRPr="002A59EB" w:rsidRDefault="00FA3419" w:rsidP="00FA3419">
      <w:pPr>
        <w:pStyle w:val="NormalBold"/>
      </w:pPr>
      <w:r w:rsidRPr="002A59EB">
        <w:rPr>
          <w:rStyle w:val="HideTWBExt"/>
          <w:noProof w:val="0"/>
        </w:rPr>
        <w:t>&lt;/RepeatBlock-By&gt;</w:t>
      </w:r>
    </w:p>
    <w:p w14:paraId="4A9D036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4994F6F"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9BF2DB2" w14:textId="77777777" w:rsidTr="00A60349">
        <w:trPr>
          <w:trHeight w:val="240"/>
          <w:jc w:val="center"/>
        </w:trPr>
        <w:tc>
          <w:tcPr>
            <w:tcW w:w="9752" w:type="dxa"/>
            <w:gridSpan w:val="2"/>
          </w:tcPr>
          <w:p w14:paraId="0888F8D8" w14:textId="77777777" w:rsidR="00FA3419" w:rsidRPr="002A59EB" w:rsidRDefault="00FA3419" w:rsidP="00A60349"/>
        </w:tc>
      </w:tr>
      <w:tr w:rsidR="00FA3419" w:rsidRPr="002A59EB" w14:paraId="6F0BC776" w14:textId="77777777" w:rsidTr="00A60349">
        <w:trPr>
          <w:trHeight w:val="240"/>
          <w:jc w:val="center"/>
        </w:trPr>
        <w:tc>
          <w:tcPr>
            <w:tcW w:w="4876" w:type="dxa"/>
            <w:hideMark/>
          </w:tcPr>
          <w:p w14:paraId="0648B420" w14:textId="77777777" w:rsidR="00FA3419" w:rsidRPr="002A59EB" w:rsidRDefault="00FA3419" w:rsidP="00A60349">
            <w:pPr>
              <w:pStyle w:val="AmColumnHeading"/>
            </w:pPr>
            <w:r w:rsidRPr="002A59EB">
              <w:t>Vorschlag der Kommission</w:t>
            </w:r>
          </w:p>
        </w:tc>
        <w:tc>
          <w:tcPr>
            <w:tcW w:w="4876" w:type="dxa"/>
            <w:hideMark/>
          </w:tcPr>
          <w:p w14:paraId="2E32D46B" w14:textId="77777777" w:rsidR="00FA3419" w:rsidRPr="002A59EB" w:rsidRDefault="00FA3419" w:rsidP="00A60349">
            <w:pPr>
              <w:pStyle w:val="AmColumnHeading"/>
            </w:pPr>
            <w:r w:rsidRPr="002A59EB">
              <w:t>Geänderter Text</w:t>
            </w:r>
          </w:p>
        </w:tc>
      </w:tr>
      <w:tr w:rsidR="00FA3419" w:rsidRPr="002A59EB" w14:paraId="1E5D2879" w14:textId="77777777" w:rsidTr="00A60349">
        <w:trPr>
          <w:jc w:val="center"/>
        </w:trPr>
        <w:tc>
          <w:tcPr>
            <w:tcW w:w="4876" w:type="dxa"/>
            <w:hideMark/>
          </w:tcPr>
          <w:p w14:paraId="31EFFBB8"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w:t>
            </w:r>
            <w:r w:rsidRPr="002A59EB">
              <w:rPr>
                <w:b/>
                <w:i/>
              </w:rPr>
              <w:t>umfasst die Entscheidung nach den Absätzen 2 und 3 sowie gegebenenfalls jede Entscheidung über einen Rechtsbehelf und</w:t>
            </w:r>
            <w:r w:rsidRPr="002A59EB">
              <w:t xml:space="preserve"> ist innerhalb von 12 Wochen nach Registrierung des Antrags abzuschließen. </w:t>
            </w:r>
            <w:r w:rsidRPr="002A59EB">
              <w:rPr>
                <w:b/>
                <w:i/>
              </w:rPr>
              <w:t>Nach diesem Zeitraum</w:t>
            </w:r>
            <w:r w:rsidRPr="002A59EB">
              <w:t xml:space="preserve"> ist dem Antragsteller die Einreise in das Hoheitsgebiet des Mitgliedstaats zu gestatten</w:t>
            </w:r>
            <w:r w:rsidRPr="002A59EB">
              <w:rPr>
                <w:b/>
                <w:i/>
              </w:rPr>
              <w:t>, es sei denn, Artikel 41a Absatz 1 findet Anwendung</w:t>
            </w:r>
            <w:r w:rsidRPr="002A59EB">
              <w:t>.</w:t>
            </w:r>
          </w:p>
        </w:tc>
        <w:tc>
          <w:tcPr>
            <w:tcW w:w="4876" w:type="dxa"/>
            <w:hideMark/>
          </w:tcPr>
          <w:p w14:paraId="5E989370"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ist innerhalb von 12 Wochen nach Registrierung des Antrags abzuschließen. </w:t>
            </w:r>
            <w:r w:rsidRPr="002A59EB">
              <w:rPr>
                <w:b/>
                <w:i/>
              </w:rPr>
              <w:t>Während dieses Zeitraums</w:t>
            </w:r>
            <w:r w:rsidRPr="002A59EB">
              <w:t xml:space="preserve"> ist dem Antragsteller die Einreise in das Hoheitsgebiet des Mitgliedstaats zu gestatten.</w:t>
            </w:r>
            <w:r w:rsidRPr="002A59EB">
              <w:rPr>
                <w:b/>
                <w:i/>
              </w:rPr>
              <w:t xml:space="preserve"> Nach Ablauf der 12 Wochen sollten die Antragsteller einem regulären Asylverfahren zugeführt werden, auch im Falle eines laufenden Rechtsbehelfs.</w:t>
            </w:r>
          </w:p>
        </w:tc>
      </w:tr>
    </w:tbl>
    <w:p w14:paraId="76E67C4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33B87B8" w14:textId="77777777" w:rsidR="00FA3419" w:rsidRPr="002A59EB" w:rsidRDefault="00FA3419" w:rsidP="00FA3419">
      <w:r w:rsidRPr="002A59EB">
        <w:rPr>
          <w:rStyle w:val="HideTWBExt"/>
          <w:noProof w:val="0"/>
        </w:rPr>
        <w:t>&lt;/Amend&gt;</w:t>
      </w:r>
    </w:p>
    <w:p w14:paraId="7F8485D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342</w:t>
      </w:r>
      <w:r w:rsidRPr="002A59EB">
        <w:rPr>
          <w:rStyle w:val="HideTWBExt"/>
          <w:noProof w:val="0"/>
        </w:rPr>
        <w:t>&lt;/NumAm&gt;</w:t>
      </w:r>
    </w:p>
    <w:p w14:paraId="1A0F4D5E"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5817D4E8" w14:textId="77777777" w:rsidR="00FA3419" w:rsidRPr="002A59EB" w:rsidRDefault="00FA3419" w:rsidP="00FA3419">
      <w:pPr>
        <w:pStyle w:val="NormalBold"/>
      </w:pPr>
      <w:r w:rsidRPr="002A59EB">
        <w:rPr>
          <w:rStyle w:val="HideTWBExt"/>
          <w:noProof w:val="0"/>
        </w:rPr>
        <w:t>&lt;/RepeatBlock-By&gt;</w:t>
      </w:r>
    </w:p>
    <w:p w14:paraId="254FA63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BA969D1"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055D95C" w14:textId="77777777" w:rsidTr="00A60349">
        <w:trPr>
          <w:trHeight w:val="240"/>
          <w:jc w:val="center"/>
        </w:trPr>
        <w:tc>
          <w:tcPr>
            <w:tcW w:w="9752" w:type="dxa"/>
            <w:gridSpan w:val="2"/>
          </w:tcPr>
          <w:p w14:paraId="2D4D7A34" w14:textId="77777777" w:rsidR="00FA3419" w:rsidRPr="002A59EB" w:rsidRDefault="00FA3419" w:rsidP="00A60349"/>
        </w:tc>
      </w:tr>
      <w:tr w:rsidR="00FA3419" w:rsidRPr="002A59EB" w14:paraId="63E355C4" w14:textId="77777777" w:rsidTr="00A60349">
        <w:trPr>
          <w:trHeight w:val="240"/>
          <w:jc w:val="center"/>
        </w:trPr>
        <w:tc>
          <w:tcPr>
            <w:tcW w:w="4876" w:type="dxa"/>
            <w:hideMark/>
          </w:tcPr>
          <w:p w14:paraId="4880684D" w14:textId="77777777" w:rsidR="00FA3419" w:rsidRPr="002A59EB" w:rsidRDefault="00FA3419" w:rsidP="00A60349">
            <w:pPr>
              <w:pStyle w:val="AmColumnHeading"/>
            </w:pPr>
            <w:r w:rsidRPr="002A59EB">
              <w:t>Vorschlag der Kommission</w:t>
            </w:r>
          </w:p>
        </w:tc>
        <w:tc>
          <w:tcPr>
            <w:tcW w:w="4876" w:type="dxa"/>
            <w:hideMark/>
          </w:tcPr>
          <w:p w14:paraId="012E2F90" w14:textId="77777777" w:rsidR="00FA3419" w:rsidRPr="002A59EB" w:rsidRDefault="00FA3419" w:rsidP="00A60349">
            <w:pPr>
              <w:pStyle w:val="AmColumnHeading"/>
            </w:pPr>
            <w:r w:rsidRPr="002A59EB">
              <w:t>Geänderter Text</w:t>
            </w:r>
          </w:p>
        </w:tc>
      </w:tr>
      <w:tr w:rsidR="00FA3419" w:rsidRPr="002A59EB" w14:paraId="59C8A02C" w14:textId="77777777" w:rsidTr="00A60349">
        <w:trPr>
          <w:jc w:val="center"/>
        </w:trPr>
        <w:tc>
          <w:tcPr>
            <w:tcW w:w="4876" w:type="dxa"/>
            <w:hideMark/>
          </w:tcPr>
          <w:p w14:paraId="235E31B9"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umfasst die Entscheidung nach </w:t>
            </w:r>
            <w:r w:rsidRPr="002A59EB">
              <w:rPr>
                <w:b/>
                <w:i/>
              </w:rPr>
              <w:t>den Absätzen</w:t>
            </w:r>
            <w:r w:rsidRPr="002A59EB">
              <w:t> 2</w:t>
            </w:r>
            <w:r w:rsidRPr="002A59EB">
              <w:rPr>
                <w:b/>
                <w:i/>
              </w:rPr>
              <w:t xml:space="preserve"> und 3</w:t>
            </w:r>
            <w:r w:rsidRPr="002A59EB">
              <w:t xml:space="preserve"> sowie gegebenenfalls jede Entscheidung über einen Rechtsbehelf und ist innerhalb von </w:t>
            </w:r>
            <w:r w:rsidRPr="002A59EB">
              <w:rPr>
                <w:b/>
                <w:i/>
              </w:rPr>
              <w:t>12</w:t>
            </w:r>
            <w:r w:rsidRPr="002A59EB">
              <w:t xml:space="preserve"> Wochen nach Registrierung des Antrags abzuschließen. </w:t>
            </w:r>
            <w:r w:rsidRPr="002A59EB">
              <w:rPr>
                <w:b/>
                <w:i/>
              </w:rPr>
              <w:t>Nach diesem Zeitraum ist dem Antragsteller die Einreise in das Hoheitsgebiet des Mitgliedstaats zu gestatten, es sei denn, Artikel 41a Absatz 1 findet Anwendung.</w:t>
            </w:r>
          </w:p>
        </w:tc>
        <w:tc>
          <w:tcPr>
            <w:tcW w:w="4876" w:type="dxa"/>
            <w:hideMark/>
          </w:tcPr>
          <w:p w14:paraId="6FA64C43" w14:textId="77777777" w:rsidR="00FA3419" w:rsidRPr="002A59EB" w:rsidRDefault="00FA3419" w:rsidP="00A60349">
            <w:pPr>
              <w:pStyle w:val="Normal6a"/>
            </w:pPr>
            <w:r w:rsidRPr="002A59EB">
              <w:t>(11)</w:t>
            </w:r>
            <w:r w:rsidRPr="002A59EB">
              <w:tab/>
              <w:t>Die Dauer des Grenzverfahrens muss so kurz wie möglich sein, gleichzeitig aber eine vollständige und faire Prüfung der Ansprüche ermöglichen. Das Grenzverfahren umfasst die Entscheidung nach</w:t>
            </w:r>
            <w:r w:rsidRPr="002A59EB">
              <w:rPr>
                <w:b/>
                <w:i/>
              </w:rPr>
              <w:t xml:space="preserve"> Absatz</w:t>
            </w:r>
            <w:r w:rsidRPr="002A59EB">
              <w:t xml:space="preserve"> 2 sowie gegebenenfalls jede Entscheidung über einen Rechtsbehelf und ist innerhalb von </w:t>
            </w:r>
            <w:r w:rsidRPr="002A59EB">
              <w:rPr>
                <w:b/>
                <w:i/>
              </w:rPr>
              <w:t>25</w:t>
            </w:r>
            <w:r w:rsidRPr="002A59EB">
              <w:t> Wochen nach Registrierung des Antrags abzuschließen.</w:t>
            </w:r>
          </w:p>
        </w:tc>
      </w:tr>
    </w:tbl>
    <w:p w14:paraId="00B59F5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2AD860B" w14:textId="77777777" w:rsidR="00FA3419" w:rsidRPr="002A59EB" w:rsidRDefault="00FA3419" w:rsidP="00FA3419">
      <w:r w:rsidRPr="002A59EB">
        <w:rPr>
          <w:rStyle w:val="HideTWBExt"/>
          <w:noProof w:val="0"/>
        </w:rPr>
        <w:t>&lt;/Amend&gt;</w:t>
      </w:r>
    </w:p>
    <w:p w14:paraId="2F8F460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343</w:t>
      </w:r>
      <w:r w:rsidRPr="002A59EB">
        <w:rPr>
          <w:rStyle w:val="HideTWBExt"/>
          <w:noProof w:val="0"/>
        </w:rPr>
        <w:t>&lt;/NumAm&gt;</w:t>
      </w:r>
    </w:p>
    <w:p w14:paraId="267F2057"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Birgit Sippel, Javier Moreno Sánchez, Pietro Bartolo, Petar Vitanov, Giuliano Pisapia</w:t>
      </w:r>
      <w:r w:rsidRPr="002A59EB">
        <w:rPr>
          <w:rStyle w:val="HideTWBExt"/>
          <w:noProof w:val="0"/>
        </w:rPr>
        <w:t>&lt;/Members&gt;</w:t>
      </w:r>
    </w:p>
    <w:p w14:paraId="7608653F" w14:textId="77777777" w:rsidR="00FA3419" w:rsidRPr="002A59EB" w:rsidRDefault="00FA3419" w:rsidP="00FA3419">
      <w:pPr>
        <w:pStyle w:val="NormalBold"/>
      </w:pPr>
      <w:r w:rsidRPr="002A59EB">
        <w:rPr>
          <w:rStyle w:val="HideTWBExt"/>
          <w:noProof w:val="0"/>
        </w:rPr>
        <w:t>&lt;/RepeatBlock-By&gt;</w:t>
      </w:r>
    </w:p>
    <w:p w14:paraId="3B21123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EC43984"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07DDD1B" w14:textId="77777777" w:rsidTr="00A60349">
        <w:trPr>
          <w:trHeight w:val="240"/>
          <w:jc w:val="center"/>
        </w:trPr>
        <w:tc>
          <w:tcPr>
            <w:tcW w:w="9752" w:type="dxa"/>
            <w:gridSpan w:val="2"/>
          </w:tcPr>
          <w:p w14:paraId="48DF7AFB" w14:textId="77777777" w:rsidR="00FA3419" w:rsidRPr="002A59EB" w:rsidRDefault="00FA3419" w:rsidP="00A60349"/>
        </w:tc>
      </w:tr>
      <w:tr w:rsidR="00FA3419" w:rsidRPr="002A59EB" w14:paraId="4984CF0F" w14:textId="77777777" w:rsidTr="00A60349">
        <w:trPr>
          <w:trHeight w:val="240"/>
          <w:jc w:val="center"/>
        </w:trPr>
        <w:tc>
          <w:tcPr>
            <w:tcW w:w="4876" w:type="dxa"/>
            <w:hideMark/>
          </w:tcPr>
          <w:p w14:paraId="37981A31" w14:textId="77777777" w:rsidR="00FA3419" w:rsidRPr="002A59EB" w:rsidRDefault="00FA3419" w:rsidP="00A60349">
            <w:pPr>
              <w:pStyle w:val="AmColumnHeading"/>
            </w:pPr>
            <w:r w:rsidRPr="002A59EB">
              <w:t>Vorschlag der Kommission</w:t>
            </w:r>
          </w:p>
        </w:tc>
        <w:tc>
          <w:tcPr>
            <w:tcW w:w="4876" w:type="dxa"/>
            <w:hideMark/>
          </w:tcPr>
          <w:p w14:paraId="6131AB48" w14:textId="77777777" w:rsidR="00FA3419" w:rsidRPr="002A59EB" w:rsidRDefault="00FA3419" w:rsidP="00A60349">
            <w:pPr>
              <w:pStyle w:val="AmColumnHeading"/>
            </w:pPr>
            <w:r w:rsidRPr="002A59EB">
              <w:t>Geänderter Text</w:t>
            </w:r>
          </w:p>
        </w:tc>
      </w:tr>
      <w:tr w:rsidR="00FA3419" w:rsidRPr="002A59EB" w14:paraId="3D47B33A" w14:textId="77777777" w:rsidTr="00A60349">
        <w:trPr>
          <w:jc w:val="center"/>
        </w:trPr>
        <w:tc>
          <w:tcPr>
            <w:tcW w:w="4876" w:type="dxa"/>
            <w:hideMark/>
          </w:tcPr>
          <w:p w14:paraId="07084D7E"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umfasst die Entscheidung nach </w:t>
            </w:r>
            <w:r w:rsidRPr="002A59EB">
              <w:rPr>
                <w:b/>
                <w:i/>
              </w:rPr>
              <w:t>den Absätzen</w:t>
            </w:r>
            <w:r w:rsidRPr="002A59EB">
              <w:t> 2 und</w:t>
            </w:r>
            <w:r w:rsidRPr="002A59EB">
              <w:rPr>
                <w:b/>
                <w:i/>
              </w:rPr>
              <w:t> 3 sowie</w:t>
            </w:r>
            <w:r w:rsidRPr="002A59EB">
              <w:t xml:space="preserve"> gegebenenfalls </w:t>
            </w:r>
            <w:r w:rsidRPr="002A59EB">
              <w:rPr>
                <w:b/>
                <w:i/>
              </w:rPr>
              <w:t>jede</w:t>
            </w:r>
            <w:r w:rsidRPr="002A59EB">
              <w:t xml:space="preserve"> Entscheidung über einen Rechtsbehelf und ist innerhalb von 12 Wochen nach Registrierung des Antrags abzuschließen. Nach diesem Zeitraum ist dem Antragsteller die Einreise in das Hoheitsgebiet des Mitgliedstaats zu gestatten</w:t>
            </w:r>
            <w:r w:rsidRPr="002A59EB">
              <w:rPr>
                <w:b/>
                <w:i/>
              </w:rPr>
              <w:t>, es sei denn, Artikel 41a Absatz 1 findet Anwendung</w:t>
            </w:r>
            <w:r w:rsidRPr="002A59EB">
              <w:t>.</w:t>
            </w:r>
          </w:p>
        </w:tc>
        <w:tc>
          <w:tcPr>
            <w:tcW w:w="4876" w:type="dxa"/>
            <w:hideMark/>
          </w:tcPr>
          <w:p w14:paraId="6491827C"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umfasst die Entscheidung nach </w:t>
            </w:r>
            <w:r w:rsidRPr="002A59EB">
              <w:rPr>
                <w:b/>
                <w:i/>
              </w:rPr>
              <w:t>Absatz</w:t>
            </w:r>
            <w:r w:rsidRPr="002A59EB">
              <w:t xml:space="preserve"> 2 und </w:t>
            </w:r>
            <w:r w:rsidRPr="002A59EB">
              <w:rPr>
                <w:b/>
                <w:i/>
              </w:rPr>
              <w:t>kann</w:t>
            </w:r>
            <w:r w:rsidRPr="002A59EB">
              <w:t xml:space="preserve"> gegebenenfalls </w:t>
            </w:r>
            <w:r w:rsidRPr="002A59EB">
              <w:rPr>
                <w:b/>
                <w:i/>
              </w:rPr>
              <w:t>eine</w:t>
            </w:r>
            <w:r w:rsidRPr="002A59EB">
              <w:t xml:space="preserve"> Entscheidung über einen Rechtsbehelf </w:t>
            </w:r>
            <w:r w:rsidRPr="002A59EB">
              <w:rPr>
                <w:b/>
                <w:i/>
              </w:rPr>
              <w:t>enthalten</w:t>
            </w:r>
            <w:r w:rsidRPr="002A59EB">
              <w:t xml:space="preserve"> und ist innerhalb von 12 Wochen nach Registrierung des Antrags abzuschließen. </w:t>
            </w:r>
            <w:r w:rsidRPr="002A59EB">
              <w:rPr>
                <w:b/>
                <w:i/>
              </w:rPr>
              <w:t xml:space="preserve">Wenn die Entscheidung der ersten Instanz und gegebenenfalls die Entscheidung über den Rechtsbehelf </w:t>
            </w:r>
            <w:r w:rsidRPr="002A59EB">
              <w:t xml:space="preserve">nach diesem Zeitraum </w:t>
            </w:r>
            <w:r w:rsidRPr="002A59EB">
              <w:rPr>
                <w:b/>
                <w:i/>
              </w:rPr>
              <w:t>nicht getroffen wurde,</w:t>
            </w:r>
            <w:r w:rsidRPr="002A59EB">
              <w:t xml:space="preserve"> ist dem Antragsteller die Einreise in das Hoheitsgebiet des Mitgliedstaats zu gestatten</w:t>
            </w:r>
            <w:r w:rsidRPr="002A59EB">
              <w:rPr>
                <w:b/>
                <w:i/>
              </w:rPr>
              <w:t>, sofern sie diesem nicht bereits gestattet wurde</w:t>
            </w:r>
            <w:r w:rsidRPr="002A59EB">
              <w:t>.</w:t>
            </w:r>
          </w:p>
        </w:tc>
      </w:tr>
    </w:tbl>
    <w:p w14:paraId="02B38C4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D19D304"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2C11C05" w14:textId="77777777" w:rsidR="00FA3419" w:rsidRPr="002A59EB" w:rsidRDefault="00FA3419" w:rsidP="00FA3419">
      <w:pPr>
        <w:pStyle w:val="AmJustText"/>
      </w:pPr>
      <w:r w:rsidRPr="002A59EB">
        <w:t>Die Bestimmungen in Artikel 55 stellen bereits einen deutlichen Eingriff in die Organisation juristischer Arbeit in den Mitgliedstaaten dar. Das Hinzufügen weiterer Komplexitätsebenen und neuer Fristen ist nicht hilfreich.</w:t>
      </w:r>
    </w:p>
    <w:p w14:paraId="655CB4F2" w14:textId="77777777" w:rsidR="00FA3419" w:rsidRPr="002A59EB" w:rsidRDefault="00FA3419" w:rsidP="00FA3419">
      <w:r w:rsidRPr="002A59EB">
        <w:rPr>
          <w:rStyle w:val="HideTWBExt"/>
          <w:noProof w:val="0"/>
        </w:rPr>
        <w:t>&lt;/Amend&gt;</w:t>
      </w:r>
    </w:p>
    <w:p w14:paraId="0AF9A9B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344</w:t>
      </w:r>
      <w:r w:rsidRPr="002A59EB">
        <w:rPr>
          <w:rStyle w:val="HideTWBExt"/>
          <w:noProof w:val="0"/>
        </w:rPr>
        <w:t>&lt;/NumAm&gt;</w:t>
      </w:r>
    </w:p>
    <w:p w14:paraId="26F0D3A2"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7FF3B4E1" w14:textId="77777777" w:rsidR="00FA3419" w:rsidRPr="002A59EB" w:rsidRDefault="00FA3419" w:rsidP="00FA3419">
      <w:pPr>
        <w:pStyle w:val="NormalBold"/>
      </w:pPr>
      <w:r w:rsidRPr="002A59EB">
        <w:rPr>
          <w:rStyle w:val="HideTWBExt"/>
          <w:noProof w:val="0"/>
        </w:rPr>
        <w:t>&lt;/RepeatBlock-By&gt;</w:t>
      </w:r>
    </w:p>
    <w:p w14:paraId="436F236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9AF315E"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0E5CD7B" w14:textId="77777777" w:rsidTr="00A60349">
        <w:trPr>
          <w:trHeight w:val="240"/>
          <w:jc w:val="center"/>
        </w:trPr>
        <w:tc>
          <w:tcPr>
            <w:tcW w:w="9752" w:type="dxa"/>
            <w:gridSpan w:val="2"/>
          </w:tcPr>
          <w:p w14:paraId="7105A708" w14:textId="77777777" w:rsidR="00FA3419" w:rsidRPr="002A59EB" w:rsidRDefault="00FA3419" w:rsidP="00A60349"/>
        </w:tc>
      </w:tr>
      <w:tr w:rsidR="00FA3419" w:rsidRPr="002A59EB" w14:paraId="635D5A86" w14:textId="77777777" w:rsidTr="00A60349">
        <w:trPr>
          <w:trHeight w:val="240"/>
          <w:jc w:val="center"/>
        </w:trPr>
        <w:tc>
          <w:tcPr>
            <w:tcW w:w="4876" w:type="dxa"/>
            <w:hideMark/>
          </w:tcPr>
          <w:p w14:paraId="0B0886A2" w14:textId="77777777" w:rsidR="00FA3419" w:rsidRPr="002A59EB" w:rsidRDefault="00FA3419" w:rsidP="00A60349">
            <w:pPr>
              <w:pStyle w:val="AmColumnHeading"/>
            </w:pPr>
            <w:r w:rsidRPr="002A59EB">
              <w:t>Vorschlag der Kommission</w:t>
            </w:r>
          </w:p>
        </w:tc>
        <w:tc>
          <w:tcPr>
            <w:tcW w:w="4876" w:type="dxa"/>
            <w:hideMark/>
          </w:tcPr>
          <w:p w14:paraId="6121A900" w14:textId="77777777" w:rsidR="00FA3419" w:rsidRPr="002A59EB" w:rsidRDefault="00FA3419" w:rsidP="00A60349">
            <w:pPr>
              <w:pStyle w:val="AmColumnHeading"/>
            </w:pPr>
            <w:r w:rsidRPr="002A59EB">
              <w:t>Geänderter Text</w:t>
            </w:r>
          </w:p>
        </w:tc>
      </w:tr>
      <w:tr w:rsidR="00FA3419" w:rsidRPr="002A59EB" w14:paraId="391565AB" w14:textId="77777777" w:rsidTr="00A60349">
        <w:trPr>
          <w:jc w:val="center"/>
        </w:trPr>
        <w:tc>
          <w:tcPr>
            <w:tcW w:w="4876" w:type="dxa"/>
            <w:hideMark/>
          </w:tcPr>
          <w:p w14:paraId="0F66B008"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umfasst die Entscheidung nach den Absätzen 2 und 3 sowie gegebenenfalls jede Entscheidung über einen Rechtsbehelf und ist innerhalb von 12 Wochen nach Registrierung des Antrags abzuschließen. </w:t>
            </w:r>
            <w:r w:rsidRPr="002A59EB">
              <w:rPr>
                <w:b/>
                <w:i/>
              </w:rPr>
              <w:t>Nach diesem Zeitraum ist dem Antragsteller die Einreise in das Hoheitsgebiet des Mitgliedstaats zu gestatten, es sei denn, Artikel 41a Absatz 1 findet Anwendung.</w:t>
            </w:r>
          </w:p>
        </w:tc>
        <w:tc>
          <w:tcPr>
            <w:tcW w:w="4876" w:type="dxa"/>
            <w:hideMark/>
          </w:tcPr>
          <w:p w14:paraId="717BE537" w14:textId="77777777" w:rsidR="00FA3419" w:rsidRPr="002A59EB" w:rsidRDefault="00FA3419" w:rsidP="00A60349">
            <w:pPr>
              <w:pStyle w:val="Normal6a"/>
            </w:pPr>
            <w:r w:rsidRPr="002A59EB">
              <w:t>(11)</w:t>
            </w:r>
            <w:r w:rsidRPr="002A59EB">
              <w:tab/>
              <w:t>Die Dauer des Grenzverfahrens muss so kurz wie möglich sein, gleichzeitig aber eine vollständige und faire Prüfung der Ansprüche ermöglichen. Das Grenzverfahren umfasst die Entscheidung nach den Absätzen 2 und 3 sowie gegebenenfalls jede Entscheidung über einen Rechtsbehelf und ist innerhalb von 12 Wochen nach Registrierung des Antrags abzuschließen. </w:t>
            </w:r>
          </w:p>
        </w:tc>
      </w:tr>
    </w:tbl>
    <w:p w14:paraId="04EA202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4E103AA" w14:textId="77777777" w:rsidR="00FA3419" w:rsidRPr="002A59EB" w:rsidRDefault="00FA3419" w:rsidP="00FA3419">
      <w:r w:rsidRPr="002A59EB">
        <w:rPr>
          <w:rStyle w:val="HideTWBExt"/>
          <w:noProof w:val="0"/>
        </w:rPr>
        <w:t>&lt;/Amend&gt;</w:t>
      </w:r>
    </w:p>
    <w:p w14:paraId="57E53DC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345</w:t>
      </w:r>
      <w:r w:rsidRPr="002A59EB">
        <w:rPr>
          <w:rStyle w:val="HideTWBExt"/>
          <w:noProof w:val="0"/>
        </w:rPr>
        <w:t>&lt;/NumAm&gt;</w:t>
      </w:r>
    </w:p>
    <w:p w14:paraId="10808AD6"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E5AF169" w14:textId="77777777" w:rsidR="00FA3419" w:rsidRPr="002A59EB" w:rsidRDefault="00FA3419" w:rsidP="00FA3419">
      <w:pPr>
        <w:pStyle w:val="NormalBold"/>
      </w:pPr>
      <w:r w:rsidRPr="002A59EB">
        <w:rPr>
          <w:rStyle w:val="HideTWBExt"/>
          <w:noProof w:val="0"/>
        </w:rPr>
        <w:t>&lt;/RepeatBlock-By&gt;</w:t>
      </w:r>
    </w:p>
    <w:p w14:paraId="71EC0F6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818B0FA"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407E578" w14:textId="77777777" w:rsidTr="00A60349">
        <w:trPr>
          <w:trHeight w:val="240"/>
          <w:jc w:val="center"/>
        </w:trPr>
        <w:tc>
          <w:tcPr>
            <w:tcW w:w="9752" w:type="dxa"/>
            <w:gridSpan w:val="2"/>
          </w:tcPr>
          <w:p w14:paraId="364A1B59" w14:textId="77777777" w:rsidR="00FA3419" w:rsidRPr="002A59EB" w:rsidRDefault="00FA3419" w:rsidP="00A60349"/>
        </w:tc>
      </w:tr>
      <w:tr w:rsidR="00FA3419" w:rsidRPr="002A59EB" w14:paraId="2FB421E9" w14:textId="77777777" w:rsidTr="00A60349">
        <w:trPr>
          <w:trHeight w:val="240"/>
          <w:jc w:val="center"/>
        </w:trPr>
        <w:tc>
          <w:tcPr>
            <w:tcW w:w="4876" w:type="dxa"/>
            <w:hideMark/>
          </w:tcPr>
          <w:p w14:paraId="4DFB1904" w14:textId="77777777" w:rsidR="00FA3419" w:rsidRPr="002A59EB" w:rsidRDefault="00FA3419" w:rsidP="00A60349">
            <w:pPr>
              <w:pStyle w:val="AmColumnHeading"/>
            </w:pPr>
            <w:r w:rsidRPr="002A59EB">
              <w:t>Vorschlag der Kommission</w:t>
            </w:r>
          </w:p>
        </w:tc>
        <w:tc>
          <w:tcPr>
            <w:tcW w:w="4876" w:type="dxa"/>
            <w:hideMark/>
          </w:tcPr>
          <w:p w14:paraId="34FB81ED" w14:textId="77777777" w:rsidR="00FA3419" w:rsidRPr="002A59EB" w:rsidRDefault="00FA3419" w:rsidP="00A60349">
            <w:pPr>
              <w:pStyle w:val="AmColumnHeading"/>
            </w:pPr>
            <w:r w:rsidRPr="002A59EB">
              <w:t>Geänderter Text</w:t>
            </w:r>
          </w:p>
        </w:tc>
      </w:tr>
      <w:tr w:rsidR="00FA3419" w:rsidRPr="002A59EB" w14:paraId="18FD3E91" w14:textId="77777777" w:rsidTr="00A60349">
        <w:trPr>
          <w:jc w:val="center"/>
        </w:trPr>
        <w:tc>
          <w:tcPr>
            <w:tcW w:w="4876" w:type="dxa"/>
            <w:hideMark/>
          </w:tcPr>
          <w:p w14:paraId="2C85C60E"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w:t>
            </w:r>
            <w:r w:rsidRPr="002A59EB">
              <w:rPr>
                <w:b/>
                <w:i/>
              </w:rPr>
              <w:t>umfasst die Entscheidung nach den Absätzen 2 und 3 sowie gegebenenfalls jede Entscheidung über einen Rechtsbehelf und</w:t>
            </w:r>
            <w:r w:rsidRPr="002A59EB">
              <w:t xml:space="preserve"> ist innerhalb von 12 Wochen nach Registrierung des Antrags abzuschließen. Nach diesem Zeitraum ist </w:t>
            </w:r>
            <w:r w:rsidRPr="002A59EB">
              <w:rPr>
                <w:b/>
                <w:i/>
              </w:rPr>
              <w:t>dem</w:t>
            </w:r>
            <w:r w:rsidRPr="002A59EB">
              <w:t xml:space="preserve"> Antragsteller</w:t>
            </w:r>
            <w:r w:rsidRPr="002A59EB">
              <w:rPr>
                <w:b/>
                <w:i/>
              </w:rPr>
              <w:t xml:space="preserve"> die Einreise in das Hoheitsgebiet des Mitgliedstaats zu gestatten, es sei denn, Artikel 41a Absatz 1 findet Anwendung</w:t>
            </w:r>
            <w:r w:rsidRPr="002A59EB">
              <w:t>.</w:t>
            </w:r>
          </w:p>
        </w:tc>
        <w:tc>
          <w:tcPr>
            <w:tcW w:w="4876" w:type="dxa"/>
            <w:hideMark/>
          </w:tcPr>
          <w:p w14:paraId="230BDBD5"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ist innerhalb von 12 Wochen nach Registrierung des Antrags abzuschließen. Nach diesem Zeitraum ist </w:t>
            </w:r>
            <w:r w:rsidRPr="002A59EB">
              <w:rPr>
                <w:b/>
                <w:i/>
              </w:rPr>
              <w:t xml:space="preserve">der </w:t>
            </w:r>
            <w:r w:rsidRPr="002A59EB">
              <w:t xml:space="preserve">Antragsteller </w:t>
            </w:r>
            <w:r w:rsidRPr="002A59EB">
              <w:rPr>
                <w:b/>
                <w:i/>
              </w:rPr>
              <w:t>einem regulären Asylverfahren zuzuführen</w:t>
            </w:r>
            <w:r w:rsidRPr="002A59EB">
              <w:t>.</w:t>
            </w:r>
          </w:p>
        </w:tc>
      </w:tr>
    </w:tbl>
    <w:p w14:paraId="4655FF6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C337A70" w14:textId="77777777" w:rsidR="00FA3419" w:rsidRPr="002A59EB" w:rsidRDefault="00FA3419" w:rsidP="00FA3419">
      <w:r w:rsidRPr="002A59EB">
        <w:rPr>
          <w:rStyle w:val="HideTWBExt"/>
          <w:noProof w:val="0"/>
        </w:rPr>
        <w:t>&lt;/Amend&gt;</w:t>
      </w:r>
    </w:p>
    <w:p w14:paraId="424719C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346</w:t>
      </w:r>
      <w:r w:rsidRPr="002A59EB">
        <w:rPr>
          <w:rStyle w:val="HideTWBExt"/>
          <w:noProof w:val="0"/>
        </w:rPr>
        <w:t>&lt;/NumAm&gt;</w:t>
      </w:r>
    </w:p>
    <w:p w14:paraId="3CB5BC4B"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23055586" w14:textId="77777777" w:rsidR="00FA3419" w:rsidRPr="002A59EB" w:rsidRDefault="00FA3419" w:rsidP="00FA3419">
      <w:pPr>
        <w:pStyle w:val="NormalBold"/>
      </w:pPr>
      <w:r w:rsidRPr="002A59EB">
        <w:rPr>
          <w:rStyle w:val="HideTWBExt"/>
          <w:noProof w:val="0"/>
        </w:rPr>
        <w:t>&lt;/RepeatBlock-By&gt;</w:t>
      </w:r>
    </w:p>
    <w:p w14:paraId="1EAECC1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2D7B8F0" w14:textId="77777777" w:rsidR="00FA3419" w:rsidRPr="002A59EB" w:rsidRDefault="00FA3419" w:rsidP="00FA3419">
      <w:pPr>
        <w:pStyle w:val="NormalBold"/>
      </w:pPr>
      <w:r w:rsidRPr="002A59EB">
        <w:rPr>
          <w:rStyle w:val="HideTWBExt"/>
          <w:noProof w:val="0"/>
        </w:rPr>
        <w:t>&lt;Article&gt;</w:t>
      </w:r>
      <w:r w:rsidRPr="002A59EB">
        <w:t>Artikel 41 – Absatz 11 – Unterabsatz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09FC7DF" w14:textId="77777777" w:rsidTr="00A60349">
        <w:trPr>
          <w:trHeight w:val="240"/>
          <w:jc w:val="center"/>
        </w:trPr>
        <w:tc>
          <w:tcPr>
            <w:tcW w:w="9752" w:type="dxa"/>
            <w:gridSpan w:val="2"/>
          </w:tcPr>
          <w:p w14:paraId="18DEA655" w14:textId="77777777" w:rsidR="00FA3419" w:rsidRPr="002A59EB" w:rsidRDefault="00FA3419" w:rsidP="00A60349"/>
        </w:tc>
      </w:tr>
      <w:tr w:rsidR="00FA3419" w:rsidRPr="002A59EB" w14:paraId="61DFD521" w14:textId="77777777" w:rsidTr="00A60349">
        <w:trPr>
          <w:trHeight w:val="240"/>
          <w:jc w:val="center"/>
        </w:trPr>
        <w:tc>
          <w:tcPr>
            <w:tcW w:w="4876" w:type="dxa"/>
            <w:hideMark/>
          </w:tcPr>
          <w:p w14:paraId="7CC38A4D" w14:textId="77777777" w:rsidR="00FA3419" w:rsidRPr="002A59EB" w:rsidRDefault="00FA3419" w:rsidP="00A60349">
            <w:pPr>
              <w:pStyle w:val="AmColumnHeading"/>
            </w:pPr>
            <w:r w:rsidRPr="002A59EB">
              <w:t>Vorschlag der Kommission</w:t>
            </w:r>
          </w:p>
        </w:tc>
        <w:tc>
          <w:tcPr>
            <w:tcW w:w="4876" w:type="dxa"/>
            <w:hideMark/>
          </w:tcPr>
          <w:p w14:paraId="749DB96F" w14:textId="77777777" w:rsidR="00FA3419" w:rsidRPr="002A59EB" w:rsidRDefault="00FA3419" w:rsidP="00A60349">
            <w:pPr>
              <w:pStyle w:val="AmColumnHeading"/>
            </w:pPr>
            <w:r w:rsidRPr="002A59EB">
              <w:t>Geänderter Text</w:t>
            </w:r>
          </w:p>
        </w:tc>
      </w:tr>
      <w:tr w:rsidR="00FA3419" w:rsidRPr="002A59EB" w14:paraId="1CEF4CA4" w14:textId="77777777" w:rsidTr="00A60349">
        <w:trPr>
          <w:jc w:val="center"/>
        </w:trPr>
        <w:tc>
          <w:tcPr>
            <w:tcW w:w="4876" w:type="dxa"/>
            <w:hideMark/>
          </w:tcPr>
          <w:p w14:paraId="63002BED"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umfasst die Entscheidung nach den Absätzen 2 und 3 sowie gegebenenfalls jede Entscheidung über einen Rechtsbehelf und ist innerhalb von </w:t>
            </w:r>
            <w:r w:rsidRPr="002A59EB">
              <w:rPr>
                <w:b/>
                <w:i/>
              </w:rPr>
              <w:t>12</w:t>
            </w:r>
            <w:r w:rsidRPr="002A59EB">
              <w:t> Wochen nach Registrierung des Antrags abzuschließen. Nach diesem Zeitraum ist dem Antragsteller die Einreise in das Hoheitsgebiet des Mitgliedstaats zu gestatten, es sei denn, Artikel 41a Absatz 1 findet Anwendung.</w:t>
            </w:r>
          </w:p>
        </w:tc>
        <w:tc>
          <w:tcPr>
            <w:tcW w:w="4876" w:type="dxa"/>
            <w:hideMark/>
          </w:tcPr>
          <w:p w14:paraId="18A2143E" w14:textId="77777777" w:rsidR="00FA3419" w:rsidRPr="002A59EB" w:rsidRDefault="00FA3419" w:rsidP="00A60349">
            <w:pPr>
              <w:pStyle w:val="Normal6a"/>
            </w:pPr>
            <w:r w:rsidRPr="002A59EB">
              <w:t>(11)</w:t>
            </w:r>
            <w:r w:rsidRPr="002A59EB">
              <w:tab/>
              <w:t xml:space="preserve">Die Dauer des Grenzverfahrens muss so kurz wie möglich sein, gleichzeitig aber eine vollständige und faire Prüfung der Ansprüche ermöglichen. Das Grenzverfahren umfasst die Entscheidung nach den Absätzen 2 und 3 sowie gegebenenfalls jede Entscheidung über einen Rechtsbehelf und ist innerhalb von </w:t>
            </w:r>
            <w:r w:rsidRPr="002A59EB">
              <w:rPr>
                <w:b/>
                <w:i/>
              </w:rPr>
              <w:t>16</w:t>
            </w:r>
            <w:r w:rsidRPr="002A59EB">
              <w:t> Wochen nach Registrierung des Antrags abzuschließen. Nach diesem Zeitraum ist dem Antragsteller die Einreise in das Hoheitsgebiet des Mitgliedstaats zu gestatten, es sei denn, Artikel 41a Absatz 1 findet Anwendung.</w:t>
            </w:r>
          </w:p>
        </w:tc>
      </w:tr>
    </w:tbl>
    <w:p w14:paraId="235BF94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A781B5A" w14:textId="77777777" w:rsidR="00FA3419" w:rsidRPr="002A59EB" w:rsidRDefault="00FA3419" w:rsidP="00FA3419">
      <w:r w:rsidRPr="002A59EB">
        <w:rPr>
          <w:rStyle w:val="HideTWBExt"/>
          <w:noProof w:val="0"/>
        </w:rPr>
        <w:t>&lt;/Amend&gt;</w:t>
      </w:r>
    </w:p>
    <w:p w14:paraId="5B31132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347</w:t>
      </w:r>
      <w:r w:rsidRPr="002A59EB">
        <w:rPr>
          <w:rStyle w:val="HideTWBExt"/>
          <w:noProof w:val="0"/>
        </w:rPr>
        <w:t>&lt;/NumAm&gt;</w:t>
      </w:r>
    </w:p>
    <w:p w14:paraId="04B8A5E6"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AC11D28" w14:textId="77777777" w:rsidR="00FA3419" w:rsidRPr="002A59EB" w:rsidRDefault="00FA3419" w:rsidP="00FA3419">
      <w:pPr>
        <w:pStyle w:val="NormalBold"/>
      </w:pPr>
      <w:r w:rsidRPr="002A59EB">
        <w:rPr>
          <w:rStyle w:val="HideTWBExt"/>
          <w:noProof w:val="0"/>
        </w:rPr>
        <w:t>&lt;/RepeatBlock-By&gt;</w:t>
      </w:r>
    </w:p>
    <w:p w14:paraId="1D884EA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13DAB85" w14:textId="77777777" w:rsidR="00FA3419" w:rsidRPr="002A59EB" w:rsidRDefault="00FA3419" w:rsidP="00FA3419">
      <w:pPr>
        <w:pStyle w:val="NormalBold"/>
      </w:pPr>
      <w:r w:rsidRPr="002A59EB">
        <w:rPr>
          <w:rStyle w:val="HideTWBExt"/>
          <w:noProof w:val="0"/>
        </w:rPr>
        <w:t>&lt;Article&gt;</w:t>
      </w:r>
      <w:r w:rsidRPr="002A59EB">
        <w:t>Artikel 41 – Absatz 11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2B007C3" w14:textId="77777777" w:rsidTr="00A60349">
        <w:trPr>
          <w:trHeight w:val="240"/>
          <w:jc w:val="center"/>
        </w:trPr>
        <w:tc>
          <w:tcPr>
            <w:tcW w:w="9752" w:type="dxa"/>
            <w:gridSpan w:val="2"/>
          </w:tcPr>
          <w:p w14:paraId="05E9BACD" w14:textId="77777777" w:rsidR="00FA3419" w:rsidRPr="002A59EB" w:rsidRDefault="00FA3419" w:rsidP="00A60349"/>
        </w:tc>
      </w:tr>
      <w:tr w:rsidR="00FA3419" w:rsidRPr="002A59EB" w14:paraId="755BF3C7" w14:textId="77777777" w:rsidTr="00A60349">
        <w:trPr>
          <w:trHeight w:val="240"/>
          <w:jc w:val="center"/>
        </w:trPr>
        <w:tc>
          <w:tcPr>
            <w:tcW w:w="4876" w:type="dxa"/>
            <w:hideMark/>
          </w:tcPr>
          <w:p w14:paraId="6626B401" w14:textId="77777777" w:rsidR="00FA3419" w:rsidRPr="002A59EB" w:rsidRDefault="00FA3419" w:rsidP="00A60349">
            <w:pPr>
              <w:pStyle w:val="AmColumnHeading"/>
            </w:pPr>
            <w:r w:rsidRPr="002A59EB">
              <w:t>Vorschlag der Kommission</w:t>
            </w:r>
          </w:p>
        </w:tc>
        <w:tc>
          <w:tcPr>
            <w:tcW w:w="4876" w:type="dxa"/>
            <w:hideMark/>
          </w:tcPr>
          <w:p w14:paraId="75D4876A" w14:textId="77777777" w:rsidR="00FA3419" w:rsidRPr="002A59EB" w:rsidRDefault="00FA3419" w:rsidP="00A60349">
            <w:pPr>
              <w:pStyle w:val="AmColumnHeading"/>
            </w:pPr>
            <w:r w:rsidRPr="002A59EB">
              <w:t>Geänderter Text</w:t>
            </w:r>
          </w:p>
        </w:tc>
      </w:tr>
      <w:tr w:rsidR="00FA3419" w:rsidRPr="002A59EB" w14:paraId="72D95072" w14:textId="77777777" w:rsidTr="00A60349">
        <w:trPr>
          <w:jc w:val="center"/>
        </w:trPr>
        <w:tc>
          <w:tcPr>
            <w:tcW w:w="4876" w:type="dxa"/>
            <w:hideMark/>
          </w:tcPr>
          <w:p w14:paraId="63A40650" w14:textId="77777777" w:rsidR="00FA3419" w:rsidRPr="002A59EB" w:rsidRDefault="00FA3419" w:rsidP="00A60349">
            <w:pPr>
              <w:pStyle w:val="Normal6a"/>
            </w:pPr>
            <w:r w:rsidRPr="002A59EB">
              <w:rPr>
                <w:b/>
                <w:i/>
              </w:rPr>
              <w:t>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12 Wochen nach Registrierung des Antrags ergeht.</w:t>
            </w:r>
          </w:p>
        </w:tc>
        <w:tc>
          <w:tcPr>
            <w:tcW w:w="4876" w:type="dxa"/>
            <w:hideMark/>
          </w:tcPr>
          <w:p w14:paraId="26930FFE" w14:textId="77777777" w:rsidR="00FA3419" w:rsidRPr="002A59EB" w:rsidRDefault="00FA3419" w:rsidP="00A60349">
            <w:pPr>
              <w:pStyle w:val="Normal6a"/>
            </w:pPr>
            <w:r w:rsidRPr="002A59EB">
              <w:rPr>
                <w:b/>
                <w:i/>
              </w:rPr>
              <w:t>entfällt</w:t>
            </w:r>
          </w:p>
        </w:tc>
      </w:tr>
    </w:tbl>
    <w:p w14:paraId="15F0291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642A32" w14:textId="77777777" w:rsidR="00FA3419" w:rsidRPr="002A59EB" w:rsidRDefault="00FA3419" w:rsidP="00FA3419">
      <w:r w:rsidRPr="002A59EB">
        <w:rPr>
          <w:rStyle w:val="HideTWBExt"/>
          <w:noProof w:val="0"/>
        </w:rPr>
        <w:t>&lt;/Amend&gt;</w:t>
      </w:r>
    </w:p>
    <w:p w14:paraId="0556BBE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348</w:t>
      </w:r>
      <w:r w:rsidRPr="002A59EB">
        <w:rPr>
          <w:rStyle w:val="HideTWBExt"/>
          <w:noProof w:val="0"/>
        </w:rPr>
        <w:t>&lt;/NumAm&gt;</w:t>
      </w:r>
    </w:p>
    <w:p w14:paraId="6B72F6E3"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Birgit Sippel, Javier Moreno Sánchez, Pietro Bartolo, Petar Vitanov, Giuliano Pisapia</w:t>
      </w:r>
      <w:r w:rsidRPr="002A59EB">
        <w:rPr>
          <w:rStyle w:val="HideTWBExt"/>
          <w:noProof w:val="0"/>
        </w:rPr>
        <w:t>&lt;/Members&gt;</w:t>
      </w:r>
    </w:p>
    <w:p w14:paraId="3476533C" w14:textId="77777777" w:rsidR="00FA3419" w:rsidRPr="002A59EB" w:rsidRDefault="00FA3419" w:rsidP="00FA3419">
      <w:pPr>
        <w:pStyle w:val="NormalBold"/>
      </w:pPr>
      <w:r w:rsidRPr="002A59EB">
        <w:rPr>
          <w:rStyle w:val="HideTWBExt"/>
          <w:noProof w:val="0"/>
        </w:rPr>
        <w:t>&lt;/RepeatBlock-By&gt;</w:t>
      </w:r>
    </w:p>
    <w:p w14:paraId="3A63E68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58EEE88" w14:textId="77777777" w:rsidR="00FA3419" w:rsidRPr="002A59EB" w:rsidRDefault="00FA3419" w:rsidP="00FA3419">
      <w:pPr>
        <w:pStyle w:val="NormalBold"/>
      </w:pPr>
      <w:r w:rsidRPr="002A59EB">
        <w:rPr>
          <w:rStyle w:val="HideTWBExt"/>
          <w:noProof w:val="0"/>
        </w:rPr>
        <w:t>&lt;Article&gt;</w:t>
      </w:r>
      <w:r w:rsidRPr="002A59EB">
        <w:t>Artikel 41 – Absatz 11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76CAB7D" w14:textId="77777777" w:rsidTr="00A60349">
        <w:trPr>
          <w:trHeight w:val="240"/>
          <w:jc w:val="center"/>
        </w:trPr>
        <w:tc>
          <w:tcPr>
            <w:tcW w:w="9752" w:type="dxa"/>
            <w:gridSpan w:val="2"/>
          </w:tcPr>
          <w:p w14:paraId="7761A10F" w14:textId="77777777" w:rsidR="00FA3419" w:rsidRPr="002A59EB" w:rsidRDefault="00FA3419" w:rsidP="00A60349"/>
        </w:tc>
      </w:tr>
      <w:tr w:rsidR="00FA3419" w:rsidRPr="002A59EB" w14:paraId="59A05814" w14:textId="77777777" w:rsidTr="00A60349">
        <w:trPr>
          <w:trHeight w:val="240"/>
          <w:jc w:val="center"/>
        </w:trPr>
        <w:tc>
          <w:tcPr>
            <w:tcW w:w="4876" w:type="dxa"/>
            <w:hideMark/>
          </w:tcPr>
          <w:p w14:paraId="1EFBE21C" w14:textId="77777777" w:rsidR="00FA3419" w:rsidRPr="002A59EB" w:rsidRDefault="00FA3419" w:rsidP="00A60349">
            <w:pPr>
              <w:pStyle w:val="AmColumnHeading"/>
            </w:pPr>
            <w:r w:rsidRPr="002A59EB">
              <w:t>Vorschlag der Kommission</w:t>
            </w:r>
          </w:p>
        </w:tc>
        <w:tc>
          <w:tcPr>
            <w:tcW w:w="4876" w:type="dxa"/>
            <w:hideMark/>
          </w:tcPr>
          <w:p w14:paraId="401DFDDA" w14:textId="77777777" w:rsidR="00FA3419" w:rsidRPr="002A59EB" w:rsidRDefault="00FA3419" w:rsidP="00A60349">
            <w:pPr>
              <w:pStyle w:val="AmColumnHeading"/>
            </w:pPr>
            <w:r w:rsidRPr="002A59EB">
              <w:t>Geänderter Text</w:t>
            </w:r>
          </w:p>
        </w:tc>
      </w:tr>
      <w:tr w:rsidR="00FA3419" w:rsidRPr="002A59EB" w14:paraId="43599E5E" w14:textId="77777777" w:rsidTr="00A60349">
        <w:trPr>
          <w:jc w:val="center"/>
        </w:trPr>
        <w:tc>
          <w:tcPr>
            <w:tcW w:w="4876" w:type="dxa"/>
            <w:hideMark/>
          </w:tcPr>
          <w:p w14:paraId="775FE6D5" w14:textId="77777777" w:rsidR="00FA3419" w:rsidRPr="002A59EB" w:rsidRDefault="00FA3419" w:rsidP="00A60349">
            <w:pPr>
              <w:pStyle w:val="Normal6a"/>
            </w:pPr>
            <w:r w:rsidRPr="002A59EB">
              <w:rPr>
                <w:b/>
                <w:i/>
              </w:rPr>
              <w:t>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12 Wochen nach Registrierung des Antrags ergeht.</w:t>
            </w:r>
          </w:p>
        </w:tc>
        <w:tc>
          <w:tcPr>
            <w:tcW w:w="4876" w:type="dxa"/>
            <w:hideMark/>
          </w:tcPr>
          <w:p w14:paraId="352764FA" w14:textId="77777777" w:rsidR="00FA3419" w:rsidRPr="002A59EB" w:rsidRDefault="00FA3419" w:rsidP="00A60349">
            <w:pPr>
              <w:pStyle w:val="Normal6a"/>
            </w:pPr>
            <w:r w:rsidRPr="002A59EB">
              <w:rPr>
                <w:b/>
                <w:i/>
              </w:rPr>
              <w:t>entfällt</w:t>
            </w:r>
          </w:p>
        </w:tc>
      </w:tr>
    </w:tbl>
    <w:p w14:paraId="601D43E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DC3DBBF" w14:textId="77777777" w:rsidR="00FA3419" w:rsidRPr="002A59EB" w:rsidRDefault="00FA3419" w:rsidP="00FA3419">
      <w:r w:rsidRPr="002A59EB">
        <w:rPr>
          <w:rStyle w:val="HideTWBExt"/>
          <w:noProof w:val="0"/>
        </w:rPr>
        <w:t>&lt;/Amend&gt;</w:t>
      </w:r>
    </w:p>
    <w:p w14:paraId="0F90A48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349</w:t>
      </w:r>
      <w:r w:rsidRPr="002A59EB">
        <w:rPr>
          <w:rStyle w:val="HideTWBExt"/>
          <w:noProof w:val="0"/>
        </w:rPr>
        <w:t>&lt;/NumAm&gt;</w:t>
      </w:r>
    </w:p>
    <w:p w14:paraId="3B057D4E" w14:textId="77777777" w:rsidR="00FA3419" w:rsidRPr="002A59EB" w:rsidRDefault="00FA3419" w:rsidP="00FA3419">
      <w:pPr>
        <w:pStyle w:val="NormalBold"/>
      </w:pPr>
      <w:r w:rsidRPr="002A59EB">
        <w:rPr>
          <w:rStyle w:val="HideTWBExt"/>
          <w:noProof w:val="0"/>
        </w:rPr>
        <w:t>&lt;RepeatBlock-By&gt;&lt;Members&gt;</w:t>
      </w:r>
      <w:r w:rsidRPr="002A59EB">
        <w:t>Patryk Jaki, Jadwiga Wiśniewska</w:t>
      </w:r>
      <w:r w:rsidRPr="002A59EB">
        <w:rPr>
          <w:rStyle w:val="HideTWBExt"/>
          <w:noProof w:val="0"/>
        </w:rPr>
        <w:t>&lt;/Members&gt;</w:t>
      </w:r>
    </w:p>
    <w:p w14:paraId="5CA4E922" w14:textId="77777777" w:rsidR="00FA3419" w:rsidRPr="002A59EB" w:rsidRDefault="00FA3419" w:rsidP="00FA3419">
      <w:pPr>
        <w:pStyle w:val="NormalBold"/>
      </w:pPr>
      <w:r w:rsidRPr="002A59EB">
        <w:rPr>
          <w:rStyle w:val="HideTWBExt"/>
          <w:noProof w:val="0"/>
        </w:rPr>
        <w:t>&lt;/RepeatBlock-By&gt;</w:t>
      </w:r>
    </w:p>
    <w:p w14:paraId="3D90A85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19746DB" w14:textId="77777777" w:rsidR="00FA3419" w:rsidRPr="002A59EB" w:rsidRDefault="00FA3419" w:rsidP="00FA3419">
      <w:pPr>
        <w:pStyle w:val="NormalBold"/>
      </w:pPr>
      <w:r w:rsidRPr="002A59EB">
        <w:rPr>
          <w:rStyle w:val="HideTWBExt"/>
          <w:noProof w:val="0"/>
        </w:rPr>
        <w:t>&lt;Article&gt;</w:t>
      </w:r>
      <w:r w:rsidRPr="002A59EB">
        <w:t>Artikel 41 – Absatz 11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CC53624" w14:textId="77777777" w:rsidTr="00A60349">
        <w:trPr>
          <w:trHeight w:val="240"/>
          <w:jc w:val="center"/>
        </w:trPr>
        <w:tc>
          <w:tcPr>
            <w:tcW w:w="9752" w:type="dxa"/>
            <w:gridSpan w:val="2"/>
          </w:tcPr>
          <w:p w14:paraId="5386284F" w14:textId="77777777" w:rsidR="00FA3419" w:rsidRPr="002A59EB" w:rsidRDefault="00FA3419" w:rsidP="00A60349"/>
        </w:tc>
      </w:tr>
      <w:tr w:rsidR="00FA3419" w:rsidRPr="002A59EB" w14:paraId="62671FCE" w14:textId="77777777" w:rsidTr="00A60349">
        <w:trPr>
          <w:trHeight w:val="240"/>
          <w:jc w:val="center"/>
        </w:trPr>
        <w:tc>
          <w:tcPr>
            <w:tcW w:w="4876" w:type="dxa"/>
            <w:hideMark/>
          </w:tcPr>
          <w:p w14:paraId="14BADBF2" w14:textId="77777777" w:rsidR="00FA3419" w:rsidRPr="002A59EB" w:rsidRDefault="00FA3419" w:rsidP="00A60349">
            <w:pPr>
              <w:pStyle w:val="AmColumnHeading"/>
            </w:pPr>
            <w:r w:rsidRPr="002A59EB">
              <w:t>Vorschlag der Kommission</w:t>
            </w:r>
          </w:p>
        </w:tc>
        <w:tc>
          <w:tcPr>
            <w:tcW w:w="4876" w:type="dxa"/>
            <w:hideMark/>
          </w:tcPr>
          <w:p w14:paraId="5F9496B9" w14:textId="77777777" w:rsidR="00FA3419" w:rsidRPr="002A59EB" w:rsidRDefault="00FA3419" w:rsidP="00A60349">
            <w:pPr>
              <w:pStyle w:val="AmColumnHeading"/>
            </w:pPr>
            <w:r w:rsidRPr="002A59EB">
              <w:t>Geänderter Text</w:t>
            </w:r>
          </w:p>
        </w:tc>
      </w:tr>
      <w:tr w:rsidR="00FA3419" w:rsidRPr="002A59EB" w14:paraId="6E1FA8C7" w14:textId="77777777" w:rsidTr="00A60349">
        <w:trPr>
          <w:jc w:val="center"/>
        </w:trPr>
        <w:tc>
          <w:tcPr>
            <w:tcW w:w="4876" w:type="dxa"/>
            <w:hideMark/>
          </w:tcPr>
          <w:p w14:paraId="293C118E" w14:textId="77777777" w:rsidR="00FA3419" w:rsidRPr="002A59EB" w:rsidRDefault="00FA3419" w:rsidP="00A60349">
            <w:pPr>
              <w:pStyle w:val="Normal6a"/>
            </w:pPr>
            <w:r w:rsidRPr="002A59EB">
              <w:rPr>
                <w:b/>
                <w:i/>
              </w:rPr>
              <w:t>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12 Wochen nach Registrierung des Antrags ergeht.</w:t>
            </w:r>
          </w:p>
        </w:tc>
        <w:tc>
          <w:tcPr>
            <w:tcW w:w="4876" w:type="dxa"/>
            <w:hideMark/>
          </w:tcPr>
          <w:p w14:paraId="007A47C3" w14:textId="77777777" w:rsidR="00FA3419" w:rsidRPr="002A59EB" w:rsidRDefault="00FA3419" w:rsidP="00A60349">
            <w:pPr>
              <w:pStyle w:val="Normal6a"/>
            </w:pPr>
            <w:r w:rsidRPr="002A59EB">
              <w:rPr>
                <w:b/>
                <w:i/>
              </w:rPr>
              <w:t>entfällt</w:t>
            </w:r>
          </w:p>
        </w:tc>
      </w:tr>
    </w:tbl>
    <w:p w14:paraId="4F9AC93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{PL}</w:t>
      </w:r>
      <w:r w:rsidRPr="002A59EB">
        <w:t>pl</w:t>
      </w:r>
      <w:r w:rsidRPr="002A59EB">
        <w:rPr>
          <w:rStyle w:val="HideTWBExt"/>
          <w:noProof w:val="0"/>
        </w:rPr>
        <w:t>&lt;/Original&gt;</w:t>
      </w:r>
    </w:p>
    <w:p w14:paraId="34229730" w14:textId="0A24004F" w:rsidR="00FA3419" w:rsidRPr="002A59EB" w:rsidRDefault="00FA3419" w:rsidP="00FA3419">
      <w:r w:rsidRPr="002A59EB">
        <w:rPr>
          <w:rStyle w:val="HideTWBExt"/>
          <w:noProof w:val="0"/>
        </w:rPr>
        <w:t>&lt;/Amend&gt;</w:t>
      </w:r>
    </w:p>
    <w:p w14:paraId="173D300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350</w:t>
      </w:r>
      <w:r w:rsidRPr="002A59EB">
        <w:rPr>
          <w:rStyle w:val="HideTWBExt"/>
          <w:noProof w:val="0"/>
        </w:rPr>
        <w:t>&lt;/NumAm&gt;</w:t>
      </w:r>
    </w:p>
    <w:p w14:paraId="21676CD5"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17C6F263" w14:textId="77777777" w:rsidR="00FA3419" w:rsidRPr="002A59EB" w:rsidRDefault="00FA3419" w:rsidP="00FA3419">
      <w:pPr>
        <w:pStyle w:val="NormalBold"/>
      </w:pPr>
      <w:r w:rsidRPr="002A59EB">
        <w:rPr>
          <w:rStyle w:val="HideTWBExt"/>
          <w:noProof w:val="0"/>
        </w:rPr>
        <w:t>&lt;/RepeatBlock-By&gt;</w:t>
      </w:r>
    </w:p>
    <w:p w14:paraId="464D6C9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4CF37E" w14:textId="77777777" w:rsidR="00FA3419" w:rsidRPr="002A59EB" w:rsidRDefault="00FA3419" w:rsidP="00FA3419">
      <w:pPr>
        <w:pStyle w:val="NormalBold"/>
      </w:pPr>
      <w:r w:rsidRPr="002A59EB">
        <w:rPr>
          <w:rStyle w:val="HideTWBExt"/>
          <w:noProof w:val="0"/>
        </w:rPr>
        <w:t>&lt;Article&gt;</w:t>
      </w:r>
      <w:r w:rsidRPr="002A59EB">
        <w:t>Artikel 41 – Absatz 11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DE3425A" w14:textId="77777777" w:rsidTr="00A60349">
        <w:trPr>
          <w:trHeight w:val="240"/>
          <w:jc w:val="center"/>
        </w:trPr>
        <w:tc>
          <w:tcPr>
            <w:tcW w:w="9752" w:type="dxa"/>
            <w:gridSpan w:val="2"/>
          </w:tcPr>
          <w:p w14:paraId="5A25F98B" w14:textId="77777777" w:rsidR="00FA3419" w:rsidRPr="002A59EB" w:rsidRDefault="00FA3419" w:rsidP="00A60349"/>
        </w:tc>
      </w:tr>
      <w:tr w:rsidR="00FA3419" w:rsidRPr="002A59EB" w14:paraId="3C83D03A" w14:textId="77777777" w:rsidTr="00A60349">
        <w:trPr>
          <w:trHeight w:val="240"/>
          <w:jc w:val="center"/>
        </w:trPr>
        <w:tc>
          <w:tcPr>
            <w:tcW w:w="4876" w:type="dxa"/>
            <w:hideMark/>
          </w:tcPr>
          <w:p w14:paraId="12757660" w14:textId="77777777" w:rsidR="00FA3419" w:rsidRPr="002A59EB" w:rsidRDefault="00FA3419" w:rsidP="00A60349">
            <w:pPr>
              <w:pStyle w:val="AmColumnHeading"/>
            </w:pPr>
            <w:r w:rsidRPr="002A59EB">
              <w:t>Vorschlag der Kommission</w:t>
            </w:r>
          </w:p>
        </w:tc>
        <w:tc>
          <w:tcPr>
            <w:tcW w:w="4876" w:type="dxa"/>
            <w:hideMark/>
          </w:tcPr>
          <w:p w14:paraId="3F4B0822" w14:textId="77777777" w:rsidR="00FA3419" w:rsidRPr="002A59EB" w:rsidRDefault="00FA3419" w:rsidP="00A60349">
            <w:pPr>
              <w:pStyle w:val="AmColumnHeading"/>
            </w:pPr>
            <w:r w:rsidRPr="002A59EB">
              <w:t>Geänderter Text</w:t>
            </w:r>
          </w:p>
        </w:tc>
      </w:tr>
      <w:tr w:rsidR="00FA3419" w:rsidRPr="002A59EB" w14:paraId="72F41B96" w14:textId="77777777" w:rsidTr="00A60349">
        <w:trPr>
          <w:jc w:val="center"/>
        </w:trPr>
        <w:tc>
          <w:tcPr>
            <w:tcW w:w="4876" w:type="dxa"/>
            <w:hideMark/>
          </w:tcPr>
          <w:p w14:paraId="27D80CAD" w14:textId="77777777" w:rsidR="00FA3419" w:rsidRPr="002A59EB" w:rsidRDefault="00FA3419" w:rsidP="00A60349">
            <w:pPr>
              <w:pStyle w:val="Normal6a"/>
            </w:pPr>
            <w:r w:rsidRPr="002A59EB">
              <w:t xml:space="preserve">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w:t>
            </w:r>
            <w:r w:rsidRPr="002A59EB">
              <w:rPr>
                <w:b/>
                <w:i/>
              </w:rPr>
              <w:t>12</w:t>
            </w:r>
            <w:r w:rsidRPr="002A59EB">
              <w:t> Wochen nach Registrierung des Antrags ergeht.</w:t>
            </w:r>
          </w:p>
        </w:tc>
        <w:tc>
          <w:tcPr>
            <w:tcW w:w="4876" w:type="dxa"/>
            <w:hideMark/>
          </w:tcPr>
          <w:p w14:paraId="266B06E4" w14:textId="77777777" w:rsidR="00FA3419" w:rsidRPr="002A59EB" w:rsidRDefault="00FA3419" w:rsidP="00A60349">
            <w:pPr>
              <w:pStyle w:val="Normal6a"/>
            </w:pPr>
            <w:r w:rsidRPr="002A59EB">
              <w:t xml:space="preserve">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w:t>
            </w:r>
            <w:r w:rsidRPr="002A59EB">
              <w:rPr>
                <w:b/>
                <w:i/>
              </w:rPr>
              <w:t>16</w:t>
            </w:r>
            <w:r w:rsidRPr="002A59EB">
              <w:t> Wochen nach Registrierung des Antrags ergeht.</w:t>
            </w:r>
          </w:p>
        </w:tc>
      </w:tr>
    </w:tbl>
    <w:p w14:paraId="19D343A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8D62DF6" w14:textId="77777777" w:rsidR="00FA3419" w:rsidRPr="002A59EB" w:rsidRDefault="00FA3419" w:rsidP="00FA3419">
      <w:r w:rsidRPr="002A59EB">
        <w:rPr>
          <w:rStyle w:val="HideTWBExt"/>
          <w:noProof w:val="0"/>
        </w:rPr>
        <w:t>&lt;/Amend&gt;</w:t>
      </w:r>
    </w:p>
    <w:p w14:paraId="539AA6C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351</w:t>
      </w:r>
      <w:r w:rsidRPr="002A59EB">
        <w:rPr>
          <w:rStyle w:val="HideTWBExt"/>
          <w:noProof w:val="0"/>
        </w:rPr>
        <w:t>&lt;/NumAm&gt;</w:t>
      </w:r>
    </w:p>
    <w:p w14:paraId="6EFD9B3A"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1238E5FA" w14:textId="77777777" w:rsidR="00FA3419" w:rsidRPr="002A59EB" w:rsidRDefault="00FA3419" w:rsidP="00FA3419">
      <w:pPr>
        <w:pStyle w:val="NormalBold"/>
      </w:pPr>
      <w:r w:rsidRPr="002A59EB">
        <w:rPr>
          <w:rStyle w:val="HideTWBExt"/>
          <w:noProof w:val="0"/>
        </w:rPr>
        <w:t>&lt;/RepeatBlock-By&gt;</w:t>
      </w:r>
    </w:p>
    <w:p w14:paraId="2BDB5C7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9784237" w14:textId="77777777" w:rsidR="00FA3419" w:rsidRPr="002A59EB" w:rsidRDefault="00FA3419" w:rsidP="00FA3419">
      <w:pPr>
        <w:pStyle w:val="NormalBold"/>
      </w:pPr>
      <w:r w:rsidRPr="002A59EB">
        <w:rPr>
          <w:rStyle w:val="HideTWBExt"/>
          <w:noProof w:val="0"/>
        </w:rPr>
        <w:t>&lt;Article&gt;</w:t>
      </w:r>
      <w:r w:rsidRPr="002A59EB">
        <w:t>Artikel 41 – Absatz 11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5326755" w14:textId="77777777" w:rsidTr="00A60349">
        <w:trPr>
          <w:trHeight w:val="240"/>
          <w:jc w:val="center"/>
        </w:trPr>
        <w:tc>
          <w:tcPr>
            <w:tcW w:w="9752" w:type="dxa"/>
            <w:gridSpan w:val="2"/>
          </w:tcPr>
          <w:p w14:paraId="3590F5CC" w14:textId="77777777" w:rsidR="00FA3419" w:rsidRPr="002A59EB" w:rsidRDefault="00FA3419" w:rsidP="00A60349"/>
        </w:tc>
      </w:tr>
      <w:tr w:rsidR="00FA3419" w:rsidRPr="002A59EB" w14:paraId="5E34B523" w14:textId="77777777" w:rsidTr="00A60349">
        <w:trPr>
          <w:trHeight w:val="240"/>
          <w:jc w:val="center"/>
        </w:trPr>
        <w:tc>
          <w:tcPr>
            <w:tcW w:w="4876" w:type="dxa"/>
            <w:hideMark/>
          </w:tcPr>
          <w:p w14:paraId="49B2E1A6" w14:textId="77777777" w:rsidR="00FA3419" w:rsidRPr="002A59EB" w:rsidRDefault="00FA3419" w:rsidP="00A60349">
            <w:pPr>
              <w:pStyle w:val="AmColumnHeading"/>
            </w:pPr>
            <w:r w:rsidRPr="002A59EB">
              <w:t>Vorschlag der Kommission</w:t>
            </w:r>
          </w:p>
        </w:tc>
        <w:tc>
          <w:tcPr>
            <w:tcW w:w="4876" w:type="dxa"/>
            <w:hideMark/>
          </w:tcPr>
          <w:p w14:paraId="6E8778DD" w14:textId="77777777" w:rsidR="00FA3419" w:rsidRPr="002A59EB" w:rsidRDefault="00FA3419" w:rsidP="00A60349">
            <w:pPr>
              <w:pStyle w:val="AmColumnHeading"/>
            </w:pPr>
            <w:r w:rsidRPr="002A59EB">
              <w:t>Geänderter Text</w:t>
            </w:r>
          </w:p>
        </w:tc>
      </w:tr>
      <w:tr w:rsidR="00FA3419" w:rsidRPr="002A59EB" w14:paraId="53B63A48" w14:textId="77777777" w:rsidTr="00A60349">
        <w:trPr>
          <w:jc w:val="center"/>
        </w:trPr>
        <w:tc>
          <w:tcPr>
            <w:tcW w:w="4876" w:type="dxa"/>
            <w:hideMark/>
          </w:tcPr>
          <w:p w14:paraId="2715ED7D" w14:textId="77777777" w:rsidR="00FA3419" w:rsidRPr="002A59EB" w:rsidRDefault="00FA3419" w:rsidP="00A60349">
            <w:pPr>
              <w:pStyle w:val="Normal6a"/>
            </w:pPr>
            <w:r w:rsidRPr="002A59EB">
              <w:t xml:space="preserve">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w:t>
            </w:r>
            <w:r w:rsidRPr="002A59EB">
              <w:rPr>
                <w:b/>
                <w:i/>
              </w:rPr>
              <w:t>12</w:t>
            </w:r>
            <w:r w:rsidRPr="002A59EB">
              <w:t> Wochen nach Registrierung des Antrags ergeht.</w:t>
            </w:r>
          </w:p>
        </w:tc>
        <w:tc>
          <w:tcPr>
            <w:tcW w:w="4876" w:type="dxa"/>
            <w:hideMark/>
          </w:tcPr>
          <w:p w14:paraId="0F448BDC" w14:textId="77777777" w:rsidR="00FA3419" w:rsidRPr="002A59EB" w:rsidRDefault="00FA3419" w:rsidP="00A60349">
            <w:pPr>
              <w:pStyle w:val="Normal6a"/>
            </w:pPr>
            <w:r w:rsidRPr="002A59EB">
              <w:t xml:space="preserve">Abweichend von den in Artikel 34, Artikel 40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w:t>
            </w:r>
            <w:r w:rsidRPr="002A59EB">
              <w:rPr>
                <w:b/>
                <w:i/>
              </w:rPr>
              <w:t>25</w:t>
            </w:r>
            <w:r w:rsidRPr="002A59EB">
              <w:t> Wochen nach Registrierung des Antrags ergeht.</w:t>
            </w:r>
          </w:p>
        </w:tc>
      </w:tr>
    </w:tbl>
    <w:p w14:paraId="10E6C15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F92D5C7" w14:textId="77777777" w:rsidR="00FA3419" w:rsidRPr="002A59EB" w:rsidRDefault="00FA3419" w:rsidP="00FA3419">
      <w:r w:rsidRPr="002A59EB">
        <w:rPr>
          <w:rStyle w:val="HideTWBExt"/>
          <w:noProof w:val="0"/>
        </w:rPr>
        <w:t>&lt;/Amend&gt;</w:t>
      </w:r>
    </w:p>
    <w:p w14:paraId="1F7B9A4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352</w:t>
      </w:r>
      <w:r w:rsidRPr="002A59EB">
        <w:rPr>
          <w:rStyle w:val="HideTWBExt"/>
          <w:noProof w:val="0"/>
        </w:rPr>
        <w:t>&lt;/NumAm&gt;</w:t>
      </w:r>
    </w:p>
    <w:p w14:paraId="63D9FBA4"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C97B3B8" w14:textId="77777777" w:rsidR="00FA3419" w:rsidRPr="002A59EB" w:rsidRDefault="00FA3419" w:rsidP="00FA3419">
      <w:pPr>
        <w:pStyle w:val="NormalBold"/>
      </w:pPr>
      <w:r w:rsidRPr="002A59EB">
        <w:rPr>
          <w:rStyle w:val="HideTWBExt"/>
          <w:noProof w:val="0"/>
        </w:rPr>
        <w:t>&lt;/RepeatBlock-By&gt;</w:t>
      </w:r>
    </w:p>
    <w:p w14:paraId="22D67E5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9B8FFE2" w14:textId="77777777" w:rsidR="00FA3419" w:rsidRPr="002A59EB" w:rsidRDefault="00FA3419" w:rsidP="00FA3419">
      <w:pPr>
        <w:pStyle w:val="NormalBold"/>
      </w:pPr>
      <w:r w:rsidRPr="002A59EB">
        <w:rPr>
          <w:rStyle w:val="HideTWBExt"/>
          <w:noProof w:val="0"/>
        </w:rPr>
        <w:t>&lt;Article&gt;</w:t>
      </w:r>
      <w:r w:rsidRPr="002A59EB">
        <w:t>Artikel 41 – Absatz 11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04FB2CF" w14:textId="77777777" w:rsidTr="00A60349">
        <w:trPr>
          <w:trHeight w:val="240"/>
          <w:jc w:val="center"/>
        </w:trPr>
        <w:tc>
          <w:tcPr>
            <w:tcW w:w="9752" w:type="dxa"/>
            <w:gridSpan w:val="2"/>
          </w:tcPr>
          <w:p w14:paraId="693D50C0" w14:textId="77777777" w:rsidR="00FA3419" w:rsidRPr="002A59EB" w:rsidRDefault="00FA3419" w:rsidP="00A60349"/>
        </w:tc>
      </w:tr>
      <w:tr w:rsidR="00FA3419" w:rsidRPr="002A59EB" w14:paraId="2432FA24" w14:textId="77777777" w:rsidTr="00A60349">
        <w:trPr>
          <w:trHeight w:val="240"/>
          <w:jc w:val="center"/>
        </w:trPr>
        <w:tc>
          <w:tcPr>
            <w:tcW w:w="4876" w:type="dxa"/>
            <w:hideMark/>
          </w:tcPr>
          <w:p w14:paraId="3C8B9FF8" w14:textId="77777777" w:rsidR="00FA3419" w:rsidRPr="002A59EB" w:rsidRDefault="00FA3419" w:rsidP="00A60349">
            <w:pPr>
              <w:pStyle w:val="AmColumnHeading"/>
            </w:pPr>
            <w:r w:rsidRPr="002A59EB">
              <w:t>Vorschlag der Kommission</w:t>
            </w:r>
          </w:p>
        </w:tc>
        <w:tc>
          <w:tcPr>
            <w:tcW w:w="4876" w:type="dxa"/>
            <w:hideMark/>
          </w:tcPr>
          <w:p w14:paraId="5384AECE" w14:textId="77777777" w:rsidR="00FA3419" w:rsidRPr="002A59EB" w:rsidRDefault="00FA3419" w:rsidP="00A60349">
            <w:pPr>
              <w:pStyle w:val="AmColumnHeading"/>
            </w:pPr>
            <w:r w:rsidRPr="002A59EB">
              <w:t>Geänderter Text</w:t>
            </w:r>
          </w:p>
        </w:tc>
      </w:tr>
      <w:tr w:rsidR="00FA3419" w:rsidRPr="002A59EB" w14:paraId="22D5FC01" w14:textId="77777777" w:rsidTr="00A60349">
        <w:trPr>
          <w:jc w:val="center"/>
        </w:trPr>
        <w:tc>
          <w:tcPr>
            <w:tcW w:w="4876" w:type="dxa"/>
            <w:hideMark/>
          </w:tcPr>
          <w:p w14:paraId="52B300BB" w14:textId="77777777" w:rsidR="00FA3419" w:rsidRPr="002A59EB" w:rsidRDefault="00FA3419" w:rsidP="00A60349">
            <w:pPr>
              <w:pStyle w:val="Normal6a"/>
            </w:pPr>
            <w:r w:rsidRPr="002A59EB">
              <w:t>Abweichend von den in Artikel 34</w:t>
            </w:r>
            <w:r w:rsidRPr="002A59EB">
              <w:rPr>
                <w:b/>
                <w:i/>
              </w:rPr>
              <w:t xml:space="preserve">, Artikel 40 </w:t>
            </w:r>
            <w:r w:rsidRPr="002A59EB">
              <w:t>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12 Wochen nach Registrierung des Antrags ergeht.</w:t>
            </w:r>
          </w:p>
        </w:tc>
        <w:tc>
          <w:tcPr>
            <w:tcW w:w="4876" w:type="dxa"/>
            <w:hideMark/>
          </w:tcPr>
          <w:p w14:paraId="382FF4FA" w14:textId="77777777" w:rsidR="00FA3419" w:rsidRPr="002A59EB" w:rsidRDefault="00FA3419" w:rsidP="00A60349">
            <w:pPr>
              <w:pStyle w:val="Normal6a"/>
            </w:pPr>
            <w:r w:rsidRPr="002A59EB">
              <w:t>Abweichend von den in Artikel 34 Absatz 2 und Artikel 55 festgesetzten Fristen regeln die Mitgliedstaaten die Dauer des Prüfungs- und des Rechtsbehelfsverfahrens in einer Weise, die gewährleistet, dass im Falle eines Rechtsbehelfs gegen eine Entscheidung, mit der ein Antrag im Grenzverfahren abgelehnt wird, die Entscheidung über einen solchen Rechtsbehelf innerhalb von 12 Wochen nach Registrierung des Antrags ergeht.</w:t>
            </w:r>
          </w:p>
        </w:tc>
      </w:tr>
    </w:tbl>
    <w:p w14:paraId="06317C6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37DF3DA" w14:textId="77777777" w:rsidR="00FA3419" w:rsidRPr="002A59EB" w:rsidRDefault="00FA3419" w:rsidP="00FA3419">
      <w:r w:rsidRPr="002A59EB">
        <w:rPr>
          <w:rStyle w:val="HideTWBExt"/>
          <w:noProof w:val="0"/>
        </w:rPr>
        <w:t>&lt;/Amend&gt;</w:t>
      </w:r>
    </w:p>
    <w:p w14:paraId="1C52482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353</w:t>
      </w:r>
      <w:r w:rsidRPr="002A59EB">
        <w:rPr>
          <w:rStyle w:val="HideTWBExt"/>
          <w:noProof w:val="0"/>
        </w:rPr>
        <w:t>&lt;/NumAm&gt;</w:t>
      </w:r>
    </w:p>
    <w:p w14:paraId="1BA76753"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00339C7E" w14:textId="77777777" w:rsidR="00FA3419" w:rsidRPr="002A59EB" w:rsidRDefault="00FA3419" w:rsidP="00FA3419">
      <w:pPr>
        <w:pStyle w:val="NormalBold"/>
      </w:pPr>
      <w:r w:rsidRPr="002A59EB">
        <w:rPr>
          <w:rStyle w:val="HideTWBExt"/>
          <w:noProof w:val="0"/>
        </w:rPr>
        <w:t>&lt;/RepeatBlock-By&gt;</w:t>
      </w:r>
    </w:p>
    <w:p w14:paraId="5707503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E9DEC0F" w14:textId="77777777" w:rsidR="00FA3419" w:rsidRPr="002A59EB" w:rsidRDefault="00FA3419" w:rsidP="00FA3419">
      <w:pPr>
        <w:pStyle w:val="NormalBold"/>
      </w:pPr>
      <w:r w:rsidRPr="002A59EB">
        <w:rPr>
          <w:rStyle w:val="HideTWBExt"/>
          <w:noProof w:val="0"/>
        </w:rPr>
        <w:t>&lt;Article&gt;</w:t>
      </w:r>
      <w:r w:rsidRPr="002A59EB">
        <w:t>Artikel 41 – Absatz 12 – Unterabsatz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1D21193" w14:textId="77777777" w:rsidTr="00A60349">
        <w:trPr>
          <w:trHeight w:val="240"/>
          <w:jc w:val="center"/>
        </w:trPr>
        <w:tc>
          <w:tcPr>
            <w:tcW w:w="9752" w:type="dxa"/>
            <w:gridSpan w:val="2"/>
          </w:tcPr>
          <w:p w14:paraId="1B75D0A5" w14:textId="77777777" w:rsidR="00FA3419" w:rsidRPr="002A59EB" w:rsidRDefault="00FA3419" w:rsidP="00A60349"/>
        </w:tc>
      </w:tr>
      <w:tr w:rsidR="00FA3419" w:rsidRPr="002A59EB" w14:paraId="17A40D3D" w14:textId="77777777" w:rsidTr="00A60349">
        <w:trPr>
          <w:trHeight w:val="240"/>
          <w:jc w:val="center"/>
        </w:trPr>
        <w:tc>
          <w:tcPr>
            <w:tcW w:w="4876" w:type="dxa"/>
            <w:hideMark/>
          </w:tcPr>
          <w:p w14:paraId="42F900C1" w14:textId="77777777" w:rsidR="00FA3419" w:rsidRPr="002A59EB" w:rsidRDefault="00FA3419" w:rsidP="00A60349">
            <w:pPr>
              <w:pStyle w:val="AmColumnHeading"/>
            </w:pPr>
            <w:r w:rsidRPr="002A59EB">
              <w:t>Vorschlag der Kommission</w:t>
            </w:r>
          </w:p>
        </w:tc>
        <w:tc>
          <w:tcPr>
            <w:tcW w:w="4876" w:type="dxa"/>
            <w:hideMark/>
          </w:tcPr>
          <w:p w14:paraId="659EC979" w14:textId="77777777" w:rsidR="00FA3419" w:rsidRPr="002A59EB" w:rsidRDefault="00FA3419" w:rsidP="00A60349">
            <w:pPr>
              <w:pStyle w:val="AmColumnHeading"/>
            </w:pPr>
            <w:r w:rsidRPr="002A59EB">
              <w:t>Geänderter Text</w:t>
            </w:r>
          </w:p>
        </w:tc>
      </w:tr>
      <w:tr w:rsidR="00FA3419" w:rsidRPr="002A59EB" w14:paraId="48A0A13E" w14:textId="77777777" w:rsidTr="00A60349">
        <w:trPr>
          <w:jc w:val="center"/>
        </w:trPr>
        <w:tc>
          <w:tcPr>
            <w:tcW w:w="4876" w:type="dxa"/>
            <w:hideMark/>
          </w:tcPr>
          <w:p w14:paraId="0B9C8E51" w14:textId="77777777" w:rsidR="00FA3419" w:rsidRPr="002A59EB" w:rsidRDefault="00FA3419" w:rsidP="00A60349">
            <w:pPr>
              <w:pStyle w:val="Normal6a"/>
            </w:pPr>
            <w:r w:rsidRPr="002A59EB">
              <w:t>(12)</w:t>
            </w:r>
            <w:r w:rsidRPr="002A59EB">
              <w:tab/>
            </w:r>
            <w:r w:rsidRPr="002A59EB">
              <w:rPr>
                <w:b/>
                <w:i/>
              </w:rPr>
              <w:t xml:space="preserve">Abweichend von Absatz 11 wird </w:t>
            </w:r>
            <w:r w:rsidRPr="002A59EB">
              <w:t xml:space="preserve">dem Antragsteller die Einreise in das Hoheitsgebiet des Mitgliedstaats nicht gestattet, </w:t>
            </w:r>
            <w:r w:rsidRPr="002A59EB">
              <w:rPr>
                <w:b/>
                <w:i/>
              </w:rPr>
              <w:t>wenn</w:t>
            </w:r>
          </w:p>
        </w:tc>
        <w:tc>
          <w:tcPr>
            <w:tcW w:w="4876" w:type="dxa"/>
            <w:hideMark/>
          </w:tcPr>
          <w:p w14:paraId="100C72E6" w14:textId="77777777" w:rsidR="00FA3419" w:rsidRPr="002A59EB" w:rsidRDefault="00FA3419" w:rsidP="00A60349">
            <w:pPr>
              <w:pStyle w:val="Normal6a"/>
            </w:pPr>
            <w:r w:rsidRPr="002A59EB">
              <w:t>(12)</w:t>
            </w:r>
            <w:r w:rsidRPr="002A59EB">
              <w:tab/>
              <w:t xml:space="preserve">Dem Antragsteller </w:t>
            </w:r>
            <w:r w:rsidRPr="002A59EB">
              <w:rPr>
                <w:b/>
                <w:i/>
              </w:rPr>
              <w:t>wird</w:t>
            </w:r>
            <w:r w:rsidRPr="002A59EB">
              <w:t xml:space="preserve"> die Einreise in das Hoheitsgebiet des Mitgliedstaats nicht gestattet, </w:t>
            </w:r>
            <w:r w:rsidRPr="002A59EB">
              <w:rPr>
                <w:b/>
                <w:i/>
              </w:rPr>
              <w:t>bis eine positive Entscheidung zur Begründetheit des Antrags abgegeben wird, die dem Antragsteller internationalen Schutz gewährt.</w:t>
            </w:r>
          </w:p>
        </w:tc>
      </w:tr>
    </w:tbl>
    <w:p w14:paraId="5556B07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9BDE454" w14:textId="77777777" w:rsidR="00FA3419" w:rsidRPr="002A59EB" w:rsidRDefault="00FA3419" w:rsidP="00FA3419">
      <w:r w:rsidRPr="002A59EB">
        <w:rPr>
          <w:rStyle w:val="HideTWBExt"/>
          <w:noProof w:val="0"/>
        </w:rPr>
        <w:t>&lt;/Amend&gt;</w:t>
      </w:r>
    </w:p>
    <w:p w14:paraId="0FA5C52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354</w:t>
      </w:r>
      <w:r w:rsidRPr="002A59EB">
        <w:rPr>
          <w:rStyle w:val="HideTWBExt"/>
          <w:noProof w:val="0"/>
        </w:rPr>
        <w:t>&lt;/NumAm&gt;</w:t>
      </w:r>
    </w:p>
    <w:p w14:paraId="6589F74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8E07E3D" w14:textId="77777777" w:rsidR="00FA3419" w:rsidRPr="002A59EB" w:rsidRDefault="00FA3419" w:rsidP="00FA3419">
      <w:pPr>
        <w:pStyle w:val="NormalBold"/>
      </w:pPr>
      <w:r w:rsidRPr="002A59EB">
        <w:rPr>
          <w:rStyle w:val="HideTWBExt"/>
          <w:noProof w:val="0"/>
        </w:rPr>
        <w:t>&lt;/RepeatBlock-By&gt;</w:t>
      </w:r>
    </w:p>
    <w:p w14:paraId="5757D86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014E292" w14:textId="77777777" w:rsidR="00FA3419" w:rsidRPr="002A59EB" w:rsidRDefault="00FA3419" w:rsidP="00FA3419">
      <w:pPr>
        <w:pStyle w:val="NormalBold"/>
      </w:pPr>
      <w:r w:rsidRPr="002A59EB">
        <w:rPr>
          <w:rStyle w:val="HideTWBExt"/>
          <w:noProof w:val="0"/>
        </w:rPr>
        <w:t>&lt;Article&gt;</w:t>
      </w:r>
      <w:r w:rsidRPr="002A59EB">
        <w:t>Artikel 41 – Absatz 12 – Unterabsatz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75FB0A5" w14:textId="77777777" w:rsidTr="00A60349">
        <w:trPr>
          <w:trHeight w:val="240"/>
          <w:jc w:val="center"/>
        </w:trPr>
        <w:tc>
          <w:tcPr>
            <w:tcW w:w="9752" w:type="dxa"/>
            <w:gridSpan w:val="2"/>
          </w:tcPr>
          <w:p w14:paraId="1C44D302" w14:textId="77777777" w:rsidR="00FA3419" w:rsidRPr="002A59EB" w:rsidRDefault="00FA3419" w:rsidP="00A60349"/>
        </w:tc>
      </w:tr>
      <w:tr w:rsidR="00FA3419" w:rsidRPr="002A59EB" w14:paraId="6517992A" w14:textId="77777777" w:rsidTr="00A60349">
        <w:trPr>
          <w:trHeight w:val="240"/>
          <w:jc w:val="center"/>
        </w:trPr>
        <w:tc>
          <w:tcPr>
            <w:tcW w:w="4876" w:type="dxa"/>
            <w:hideMark/>
          </w:tcPr>
          <w:p w14:paraId="4D087744" w14:textId="77777777" w:rsidR="00FA3419" w:rsidRPr="002A59EB" w:rsidRDefault="00FA3419" w:rsidP="00A60349">
            <w:pPr>
              <w:pStyle w:val="AmColumnHeading"/>
            </w:pPr>
            <w:r w:rsidRPr="002A59EB">
              <w:t>Vorschlag der Kommission</w:t>
            </w:r>
          </w:p>
        </w:tc>
        <w:tc>
          <w:tcPr>
            <w:tcW w:w="4876" w:type="dxa"/>
            <w:hideMark/>
          </w:tcPr>
          <w:p w14:paraId="58D456ED" w14:textId="77777777" w:rsidR="00FA3419" w:rsidRPr="002A59EB" w:rsidRDefault="00FA3419" w:rsidP="00A60349">
            <w:pPr>
              <w:pStyle w:val="AmColumnHeading"/>
            </w:pPr>
            <w:r w:rsidRPr="002A59EB">
              <w:t>Geänderter Text</w:t>
            </w:r>
          </w:p>
        </w:tc>
      </w:tr>
      <w:tr w:rsidR="00FA3419" w:rsidRPr="002A59EB" w14:paraId="0E3F2FCA" w14:textId="77777777" w:rsidTr="00A60349">
        <w:trPr>
          <w:jc w:val="center"/>
        </w:trPr>
        <w:tc>
          <w:tcPr>
            <w:tcW w:w="4876" w:type="dxa"/>
            <w:hideMark/>
          </w:tcPr>
          <w:p w14:paraId="555BBCA5" w14:textId="77777777" w:rsidR="00FA3419" w:rsidRPr="002A59EB" w:rsidRDefault="00FA3419" w:rsidP="00A60349">
            <w:pPr>
              <w:pStyle w:val="Normal6a"/>
            </w:pPr>
            <w:r w:rsidRPr="002A59EB">
              <w:t>(12)</w:t>
            </w:r>
            <w:r w:rsidRPr="002A59EB">
              <w:tab/>
            </w:r>
            <w:r w:rsidRPr="002A59EB">
              <w:rPr>
                <w:b/>
                <w:i/>
              </w:rPr>
              <w:t xml:space="preserve">Abweichend von Absatz 11 wird dem </w:t>
            </w:r>
            <w:r w:rsidRPr="002A59EB">
              <w:t xml:space="preserve">Antragsteller </w:t>
            </w:r>
            <w:r w:rsidRPr="002A59EB">
              <w:rPr>
                <w:b/>
                <w:i/>
              </w:rPr>
              <w:t>die Einreise in das Hoheitsgebiet des Mitgliedstaats nicht gestattet, wenn</w:t>
            </w:r>
          </w:p>
        </w:tc>
        <w:tc>
          <w:tcPr>
            <w:tcW w:w="4876" w:type="dxa"/>
            <w:hideMark/>
          </w:tcPr>
          <w:p w14:paraId="3B60DE5B" w14:textId="77777777" w:rsidR="00FA3419" w:rsidRPr="002A59EB" w:rsidRDefault="00FA3419" w:rsidP="00A60349">
            <w:pPr>
              <w:pStyle w:val="Normal6a"/>
            </w:pPr>
            <w:r w:rsidRPr="002A59EB">
              <w:t>(12)</w:t>
            </w:r>
            <w:r w:rsidRPr="002A59EB">
              <w:tab/>
            </w:r>
            <w:r w:rsidRPr="002A59EB">
              <w:rPr>
                <w:b/>
                <w:i/>
              </w:rPr>
              <w:t>Während des Grenzverfahrens haben</w:t>
            </w:r>
            <w:r w:rsidRPr="002A59EB">
              <w:t xml:space="preserve"> Antragsteller</w:t>
            </w:r>
            <w:r w:rsidRPr="002A59EB">
              <w:rPr>
                <w:b/>
                <w:i/>
              </w:rPr>
              <w:t xml:space="preserve"> für den Zeitraum des Rechtsbehelfs gegen eine abgelehnte Asylentscheidung bis zu dessen Ergebnis automatisch das Recht auf Verbleib. </w:t>
            </w:r>
          </w:p>
        </w:tc>
      </w:tr>
    </w:tbl>
    <w:p w14:paraId="29190CF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113E6A7" w14:textId="77777777" w:rsidR="00FA3419" w:rsidRPr="002A59EB" w:rsidRDefault="00FA3419" w:rsidP="00FA3419">
      <w:r w:rsidRPr="002A59EB">
        <w:rPr>
          <w:rStyle w:val="HideTWBExt"/>
          <w:noProof w:val="0"/>
        </w:rPr>
        <w:t>&lt;/Amend&gt;</w:t>
      </w:r>
    </w:p>
    <w:p w14:paraId="551EB0C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355</w:t>
      </w:r>
      <w:r w:rsidRPr="002A59EB">
        <w:rPr>
          <w:rStyle w:val="HideTWBExt"/>
          <w:noProof w:val="0"/>
        </w:rPr>
        <w:t>&lt;/NumAm&gt;</w:t>
      </w:r>
    </w:p>
    <w:p w14:paraId="1571046F"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BC3E201" w14:textId="77777777" w:rsidR="00FA3419" w:rsidRPr="002A59EB" w:rsidRDefault="00FA3419" w:rsidP="00FA3419">
      <w:pPr>
        <w:pStyle w:val="NormalBold"/>
      </w:pPr>
      <w:r w:rsidRPr="002A59EB">
        <w:rPr>
          <w:rStyle w:val="HideTWBExt"/>
          <w:noProof w:val="0"/>
        </w:rPr>
        <w:t>&lt;/RepeatBlock-By&gt;</w:t>
      </w:r>
    </w:p>
    <w:p w14:paraId="14C2056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254F283" w14:textId="77777777" w:rsidR="00FA3419" w:rsidRPr="002A59EB" w:rsidRDefault="00FA3419" w:rsidP="00FA3419">
      <w:pPr>
        <w:pStyle w:val="NormalBold"/>
      </w:pPr>
      <w:r w:rsidRPr="002A59EB">
        <w:rPr>
          <w:rStyle w:val="HideTWBExt"/>
          <w:noProof w:val="0"/>
        </w:rPr>
        <w:t>&lt;Article&gt;</w:t>
      </w:r>
      <w:r w:rsidRPr="002A59EB">
        <w:t>Artikel 41 – Absatz 12 – Unterabsatz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66D4652" w14:textId="77777777" w:rsidTr="00A60349">
        <w:trPr>
          <w:trHeight w:val="240"/>
          <w:jc w:val="center"/>
        </w:trPr>
        <w:tc>
          <w:tcPr>
            <w:tcW w:w="9752" w:type="dxa"/>
            <w:gridSpan w:val="2"/>
          </w:tcPr>
          <w:p w14:paraId="3FE88619" w14:textId="77777777" w:rsidR="00FA3419" w:rsidRPr="002A59EB" w:rsidRDefault="00FA3419" w:rsidP="00A60349"/>
        </w:tc>
      </w:tr>
      <w:tr w:rsidR="00FA3419" w:rsidRPr="002A59EB" w14:paraId="4FD97C96" w14:textId="77777777" w:rsidTr="00A60349">
        <w:trPr>
          <w:trHeight w:val="240"/>
          <w:jc w:val="center"/>
        </w:trPr>
        <w:tc>
          <w:tcPr>
            <w:tcW w:w="4876" w:type="dxa"/>
            <w:hideMark/>
          </w:tcPr>
          <w:p w14:paraId="392F9E71" w14:textId="77777777" w:rsidR="00FA3419" w:rsidRPr="002A59EB" w:rsidRDefault="00FA3419" w:rsidP="00A60349">
            <w:pPr>
              <w:pStyle w:val="AmColumnHeading"/>
            </w:pPr>
            <w:r w:rsidRPr="002A59EB">
              <w:t>Vorschlag der Kommission</w:t>
            </w:r>
          </w:p>
        </w:tc>
        <w:tc>
          <w:tcPr>
            <w:tcW w:w="4876" w:type="dxa"/>
            <w:hideMark/>
          </w:tcPr>
          <w:p w14:paraId="72DE290B" w14:textId="77777777" w:rsidR="00FA3419" w:rsidRPr="002A59EB" w:rsidRDefault="00FA3419" w:rsidP="00A60349">
            <w:pPr>
              <w:pStyle w:val="AmColumnHeading"/>
            </w:pPr>
            <w:r w:rsidRPr="002A59EB">
              <w:t>Geänderter Text</w:t>
            </w:r>
          </w:p>
        </w:tc>
      </w:tr>
      <w:tr w:rsidR="00FA3419" w:rsidRPr="002A59EB" w14:paraId="7614B40E" w14:textId="77777777" w:rsidTr="00A60349">
        <w:trPr>
          <w:jc w:val="center"/>
        </w:trPr>
        <w:tc>
          <w:tcPr>
            <w:tcW w:w="4876" w:type="dxa"/>
            <w:hideMark/>
          </w:tcPr>
          <w:p w14:paraId="658D6E6A" w14:textId="77777777" w:rsidR="00FA3419" w:rsidRPr="002A59EB" w:rsidRDefault="00FA3419" w:rsidP="00A60349">
            <w:pPr>
              <w:pStyle w:val="Normal6a"/>
            </w:pPr>
            <w:r w:rsidRPr="002A59EB">
              <w:t>(12)</w:t>
            </w:r>
            <w:r w:rsidRPr="002A59EB">
              <w:tab/>
            </w:r>
            <w:r w:rsidRPr="002A59EB">
              <w:rPr>
                <w:b/>
                <w:i/>
              </w:rPr>
              <w:t xml:space="preserve">Abweichend von Absatz 11 wird dem </w:t>
            </w:r>
            <w:r w:rsidRPr="002A59EB">
              <w:t xml:space="preserve">Antragsteller </w:t>
            </w:r>
            <w:r w:rsidRPr="002A59EB">
              <w:rPr>
                <w:b/>
                <w:i/>
              </w:rPr>
              <w:t>die Einreise in das Hoheitsgebiet des Mitgliedstaats nicht gestattet, wenn</w:t>
            </w:r>
          </w:p>
        </w:tc>
        <w:tc>
          <w:tcPr>
            <w:tcW w:w="4876" w:type="dxa"/>
            <w:hideMark/>
          </w:tcPr>
          <w:p w14:paraId="7DD1D63C" w14:textId="77777777" w:rsidR="00FA3419" w:rsidRPr="002A59EB" w:rsidRDefault="00FA3419" w:rsidP="00A60349">
            <w:pPr>
              <w:pStyle w:val="Normal6a"/>
            </w:pPr>
            <w:r w:rsidRPr="002A59EB">
              <w:t>(12)</w:t>
            </w:r>
            <w:r w:rsidRPr="002A59EB">
              <w:tab/>
              <w:t xml:space="preserve">Antragsteller </w:t>
            </w:r>
            <w:r w:rsidRPr="002A59EB">
              <w:rPr>
                <w:b/>
                <w:i/>
              </w:rPr>
              <w:t>haben für den Zeitraum des Rechtsbehelfs bis zur endgültigen Entscheidung das Recht auf Verbleib.</w:t>
            </w:r>
          </w:p>
        </w:tc>
      </w:tr>
    </w:tbl>
    <w:p w14:paraId="134C6B7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5C33068" w14:textId="77777777" w:rsidR="00FA3419" w:rsidRPr="002A59EB" w:rsidRDefault="00FA3419" w:rsidP="00FA3419">
      <w:r w:rsidRPr="002A59EB">
        <w:rPr>
          <w:rStyle w:val="HideTWBExt"/>
          <w:noProof w:val="0"/>
        </w:rPr>
        <w:t>&lt;/Amend&gt;</w:t>
      </w:r>
    </w:p>
    <w:p w14:paraId="2410725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356</w:t>
      </w:r>
      <w:r w:rsidRPr="002A59EB">
        <w:rPr>
          <w:rStyle w:val="HideTWBExt"/>
          <w:noProof w:val="0"/>
        </w:rPr>
        <w:t>&lt;/NumAm&gt;</w:t>
      </w:r>
    </w:p>
    <w:p w14:paraId="25FF438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CCF7128" w14:textId="77777777" w:rsidR="00FA3419" w:rsidRPr="002A59EB" w:rsidRDefault="00FA3419" w:rsidP="00FA3419">
      <w:pPr>
        <w:pStyle w:val="NormalBold"/>
      </w:pPr>
      <w:r w:rsidRPr="002A59EB">
        <w:rPr>
          <w:rStyle w:val="HideTWBExt"/>
          <w:noProof w:val="0"/>
        </w:rPr>
        <w:t>&lt;/RepeatBlock-By&gt;</w:t>
      </w:r>
    </w:p>
    <w:p w14:paraId="4D34EBD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2477411" w14:textId="77777777" w:rsidR="00FA3419" w:rsidRPr="002A59EB" w:rsidRDefault="00FA3419" w:rsidP="00FA3419">
      <w:pPr>
        <w:pStyle w:val="NormalBold"/>
      </w:pPr>
      <w:r w:rsidRPr="002A59EB">
        <w:rPr>
          <w:rStyle w:val="HideTWBExt"/>
          <w:noProof w:val="0"/>
        </w:rPr>
        <w:t>&lt;Article&gt;</w:t>
      </w:r>
      <w:r w:rsidRPr="002A59EB">
        <w:t>Artikel 41 – Absatz 12 – Unterabsatz 1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857DFE5" w14:textId="77777777" w:rsidTr="00A60349">
        <w:trPr>
          <w:trHeight w:val="240"/>
          <w:jc w:val="center"/>
        </w:trPr>
        <w:tc>
          <w:tcPr>
            <w:tcW w:w="9752" w:type="dxa"/>
            <w:gridSpan w:val="2"/>
          </w:tcPr>
          <w:p w14:paraId="0A3C5A10" w14:textId="77777777" w:rsidR="00FA3419" w:rsidRPr="002A59EB" w:rsidRDefault="00FA3419" w:rsidP="00A60349"/>
        </w:tc>
      </w:tr>
      <w:tr w:rsidR="00FA3419" w:rsidRPr="002A59EB" w14:paraId="18554721" w14:textId="77777777" w:rsidTr="00A60349">
        <w:trPr>
          <w:trHeight w:val="240"/>
          <w:jc w:val="center"/>
        </w:trPr>
        <w:tc>
          <w:tcPr>
            <w:tcW w:w="4876" w:type="dxa"/>
            <w:hideMark/>
          </w:tcPr>
          <w:p w14:paraId="6E353AFB" w14:textId="77777777" w:rsidR="00FA3419" w:rsidRPr="002A59EB" w:rsidRDefault="00FA3419" w:rsidP="00A60349">
            <w:pPr>
              <w:pStyle w:val="AmColumnHeading"/>
            </w:pPr>
            <w:r w:rsidRPr="002A59EB">
              <w:t>Vorschlag der Kommission</w:t>
            </w:r>
          </w:p>
        </w:tc>
        <w:tc>
          <w:tcPr>
            <w:tcW w:w="4876" w:type="dxa"/>
            <w:hideMark/>
          </w:tcPr>
          <w:p w14:paraId="0B24A832" w14:textId="77777777" w:rsidR="00FA3419" w:rsidRPr="002A59EB" w:rsidRDefault="00FA3419" w:rsidP="00A60349">
            <w:pPr>
              <w:pStyle w:val="AmColumnHeading"/>
            </w:pPr>
            <w:r w:rsidRPr="002A59EB">
              <w:t>Geänderter Text</w:t>
            </w:r>
          </w:p>
        </w:tc>
      </w:tr>
      <w:tr w:rsidR="00FA3419" w:rsidRPr="002A59EB" w14:paraId="68B3E04D" w14:textId="77777777" w:rsidTr="00A60349">
        <w:trPr>
          <w:jc w:val="center"/>
        </w:trPr>
        <w:tc>
          <w:tcPr>
            <w:tcW w:w="4876" w:type="dxa"/>
            <w:hideMark/>
          </w:tcPr>
          <w:p w14:paraId="1A9682F9" w14:textId="77777777" w:rsidR="00FA3419" w:rsidRPr="002A59EB" w:rsidRDefault="00FA3419" w:rsidP="00A60349">
            <w:pPr>
              <w:pStyle w:val="Normal6a"/>
            </w:pPr>
            <w:r w:rsidRPr="002A59EB">
              <w:rPr>
                <w:b/>
                <w:i/>
              </w:rPr>
              <w:t>a)</w:t>
            </w:r>
            <w:r w:rsidRPr="002A59EB">
              <w:tab/>
            </w:r>
            <w:r w:rsidRPr="002A59EB">
              <w:rPr>
                <w:b/>
                <w:i/>
              </w:rPr>
              <w:t>dem Antragsteller das Recht auf Verbleib gemäß Artikel 9 Absatz 3 Buchstabe a entzogen wurde;</w:t>
            </w:r>
          </w:p>
        </w:tc>
        <w:tc>
          <w:tcPr>
            <w:tcW w:w="4876" w:type="dxa"/>
            <w:hideMark/>
          </w:tcPr>
          <w:p w14:paraId="1B2B56F6" w14:textId="77777777" w:rsidR="00FA3419" w:rsidRPr="002A59EB" w:rsidRDefault="00FA3419" w:rsidP="00A60349">
            <w:pPr>
              <w:pStyle w:val="Normal6a"/>
            </w:pPr>
            <w:r w:rsidRPr="002A59EB">
              <w:rPr>
                <w:b/>
                <w:i/>
              </w:rPr>
              <w:t>entfällt</w:t>
            </w:r>
          </w:p>
        </w:tc>
      </w:tr>
    </w:tbl>
    <w:p w14:paraId="57B0C80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3F5CCFE" w14:textId="77777777" w:rsidR="00FA3419" w:rsidRPr="002A59EB" w:rsidRDefault="00FA3419" w:rsidP="00FA3419">
      <w:r w:rsidRPr="002A59EB">
        <w:rPr>
          <w:rStyle w:val="HideTWBExt"/>
          <w:noProof w:val="0"/>
        </w:rPr>
        <w:t>&lt;/Amend&gt;</w:t>
      </w:r>
    </w:p>
    <w:p w14:paraId="651D4AC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357</w:t>
      </w:r>
      <w:r w:rsidRPr="002A59EB">
        <w:rPr>
          <w:rStyle w:val="HideTWBExt"/>
          <w:noProof w:val="0"/>
        </w:rPr>
        <w:t>&lt;/NumAm&gt;</w:t>
      </w:r>
    </w:p>
    <w:p w14:paraId="2FCAA91C"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CC65178" w14:textId="77777777" w:rsidR="00FA3419" w:rsidRPr="002A59EB" w:rsidRDefault="00FA3419" w:rsidP="00FA3419">
      <w:pPr>
        <w:pStyle w:val="NormalBold"/>
      </w:pPr>
      <w:r w:rsidRPr="002A59EB">
        <w:rPr>
          <w:rStyle w:val="HideTWBExt"/>
          <w:noProof w:val="0"/>
        </w:rPr>
        <w:t>&lt;/RepeatBlock-By&gt;</w:t>
      </w:r>
    </w:p>
    <w:p w14:paraId="2F30283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5835B42" w14:textId="77777777" w:rsidR="00FA3419" w:rsidRPr="002A59EB" w:rsidRDefault="00FA3419" w:rsidP="00FA3419">
      <w:pPr>
        <w:pStyle w:val="NormalBold"/>
      </w:pPr>
      <w:r w:rsidRPr="002A59EB">
        <w:rPr>
          <w:rStyle w:val="HideTWBExt"/>
          <w:noProof w:val="0"/>
        </w:rPr>
        <w:t>&lt;Article&gt;</w:t>
      </w:r>
      <w:r w:rsidRPr="002A59EB">
        <w:t>Artikel 41 – Absatz 12 – Unterabsatz 1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92C98CC" w14:textId="77777777" w:rsidTr="00A60349">
        <w:trPr>
          <w:trHeight w:val="240"/>
          <w:jc w:val="center"/>
        </w:trPr>
        <w:tc>
          <w:tcPr>
            <w:tcW w:w="9752" w:type="dxa"/>
            <w:gridSpan w:val="2"/>
          </w:tcPr>
          <w:p w14:paraId="7B50E34A" w14:textId="77777777" w:rsidR="00FA3419" w:rsidRPr="002A59EB" w:rsidRDefault="00FA3419" w:rsidP="00A60349"/>
        </w:tc>
      </w:tr>
      <w:tr w:rsidR="00FA3419" w:rsidRPr="002A59EB" w14:paraId="0B5CD2F6" w14:textId="77777777" w:rsidTr="00A60349">
        <w:trPr>
          <w:trHeight w:val="240"/>
          <w:jc w:val="center"/>
        </w:trPr>
        <w:tc>
          <w:tcPr>
            <w:tcW w:w="4876" w:type="dxa"/>
            <w:hideMark/>
          </w:tcPr>
          <w:p w14:paraId="6EEEC151" w14:textId="77777777" w:rsidR="00FA3419" w:rsidRPr="002A59EB" w:rsidRDefault="00FA3419" w:rsidP="00A60349">
            <w:pPr>
              <w:pStyle w:val="AmColumnHeading"/>
            </w:pPr>
            <w:r w:rsidRPr="002A59EB">
              <w:t>Vorschlag der Kommission</w:t>
            </w:r>
          </w:p>
        </w:tc>
        <w:tc>
          <w:tcPr>
            <w:tcW w:w="4876" w:type="dxa"/>
            <w:hideMark/>
          </w:tcPr>
          <w:p w14:paraId="587B4041" w14:textId="77777777" w:rsidR="00FA3419" w:rsidRPr="002A59EB" w:rsidRDefault="00FA3419" w:rsidP="00A60349">
            <w:pPr>
              <w:pStyle w:val="AmColumnHeading"/>
            </w:pPr>
            <w:r w:rsidRPr="002A59EB">
              <w:t>Geänderter Text</w:t>
            </w:r>
          </w:p>
        </w:tc>
      </w:tr>
      <w:tr w:rsidR="00FA3419" w:rsidRPr="002A59EB" w14:paraId="560944B3" w14:textId="77777777" w:rsidTr="00A60349">
        <w:trPr>
          <w:jc w:val="center"/>
        </w:trPr>
        <w:tc>
          <w:tcPr>
            <w:tcW w:w="4876" w:type="dxa"/>
            <w:hideMark/>
          </w:tcPr>
          <w:p w14:paraId="0315D693" w14:textId="77777777" w:rsidR="00FA3419" w:rsidRPr="002A59EB" w:rsidRDefault="00FA3419" w:rsidP="00A60349">
            <w:pPr>
              <w:pStyle w:val="Normal6a"/>
            </w:pPr>
            <w:r w:rsidRPr="002A59EB">
              <w:rPr>
                <w:b/>
                <w:i/>
              </w:rPr>
              <w:t>a)</w:t>
            </w:r>
            <w:r w:rsidRPr="002A59EB">
              <w:tab/>
            </w:r>
            <w:r w:rsidRPr="002A59EB">
              <w:rPr>
                <w:b/>
                <w:i/>
              </w:rPr>
              <w:t>dem Antragsteller das Recht auf Verbleib gemäß Artikel 9 Absatz 3 Buchstabe a entzogen wurde;</w:t>
            </w:r>
          </w:p>
        </w:tc>
        <w:tc>
          <w:tcPr>
            <w:tcW w:w="4876" w:type="dxa"/>
            <w:hideMark/>
          </w:tcPr>
          <w:p w14:paraId="77D58982" w14:textId="77777777" w:rsidR="00FA3419" w:rsidRPr="002A59EB" w:rsidRDefault="00FA3419" w:rsidP="00A60349">
            <w:pPr>
              <w:pStyle w:val="Normal6a"/>
            </w:pPr>
            <w:r w:rsidRPr="002A59EB">
              <w:rPr>
                <w:b/>
                <w:i/>
              </w:rPr>
              <w:t>entfällt</w:t>
            </w:r>
          </w:p>
        </w:tc>
      </w:tr>
    </w:tbl>
    <w:p w14:paraId="3C9D7D5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0DE452E" w14:textId="77777777" w:rsidR="00FA3419" w:rsidRPr="002A59EB" w:rsidRDefault="00FA3419" w:rsidP="00FA3419">
      <w:r w:rsidRPr="002A59EB">
        <w:rPr>
          <w:rStyle w:val="HideTWBExt"/>
          <w:noProof w:val="0"/>
        </w:rPr>
        <w:t>&lt;/Amend&gt;</w:t>
      </w:r>
    </w:p>
    <w:p w14:paraId="2608882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358</w:t>
      </w:r>
      <w:r w:rsidRPr="002A59EB">
        <w:rPr>
          <w:rStyle w:val="HideTWBExt"/>
          <w:noProof w:val="0"/>
        </w:rPr>
        <w:t>&lt;/NumAm&gt;</w:t>
      </w:r>
    </w:p>
    <w:p w14:paraId="305B9190"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3EC1BE7" w14:textId="77777777" w:rsidR="00FA3419" w:rsidRPr="002A59EB" w:rsidRDefault="00FA3419" w:rsidP="00FA3419">
      <w:pPr>
        <w:pStyle w:val="NormalBold"/>
      </w:pPr>
      <w:r w:rsidRPr="002A59EB">
        <w:rPr>
          <w:rStyle w:val="HideTWBExt"/>
          <w:noProof w:val="0"/>
        </w:rPr>
        <w:t>&lt;/RepeatBlock-By&gt;</w:t>
      </w:r>
    </w:p>
    <w:p w14:paraId="53F7378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E1ACC67" w14:textId="77777777" w:rsidR="00FA3419" w:rsidRPr="002A59EB" w:rsidRDefault="00FA3419" w:rsidP="00FA3419">
      <w:pPr>
        <w:pStyle w:val="NormalBold"/>
      </w:pPr>
      <w:r w:rsidRPr="002A59EB">
        <w:rPr>
          <w:rStyle w:val="HideTWBExt"/>
          <w:noProof w:val="0"/>
        </w:rPr>
        <w:t>&lt;Article&gt;</w:t>
      </w:r>
      <w:r w:rsidRPr="002A59EB">
        <w:t>Artikel 41 – Absatz 12 – Unterabsatz 1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5AB943A" w14:textId="77777777" w:rsidTr="00A60349">
        <w:trPr>
          <w:trHeight w:val="240"/>
          <w:jc w:val="center"/>
        </w:trPr>
        <w:tc>
          <w:tcPr>
            <w:tcW w:w="9752" w:type="dxa"/>
            <w:gridSpan w:val="2"/>
          </w:tcPr>
          <w:p w14:paraId="75205D63" w14:textId="77777777" w:rsidR="00FA3419" w:rsidRPr="002A59EB" w:rsidRDefault="00FA3419" w:rsidP="00A60349"/>
        </w:tc>
      </w:tr>
      <w:tr w:rsidR="00FA3419" w:rsidRPr="002A59EB" w14:paraId="78157B98" w14:textId="77777777" w:rsidTr="00A60349">
        <w:trPr>
          <w:trHeight w:val="240"/>
          <w:jc w:val="center"/>
        </w:trPr>
        <w:tc>
          <w:tcPr>
            <w:tcW w:w="4876" w:type="dxa"/>
            <w:hideMark/>
          </w:tcPr>
          <w:p w14:paraId="52625940" w14:textId="77777777" w:rsidR="00FA3419" w:rsidRPr="002A59EB" w:rsidRDefault="00FA3419" w:rsidP="00A60349">
            <w:pPr>
              <w:pStyle w:val="AmColumnHeading"/>
            </w:pPr>
            <w:r w:rsidRPr="002A59EB">
              <w:t>Vorschlag der Kommission</w:t>
            </w:r>
          </w:p>
        </w:tc>
        <w:tc>
          <w:tcPr>
            <w:tcW w:w="4876" w:type="dxa"/>
            <w:hideMark/>
          </w:tcPr>
          <w:p w14:paraId="2206C08C" w14:textId="77777777" w:rsidR="00FA3419" w:rsidRPr="002A59EB" w:rsidRDefault="00FA3419" w:rsidP="00A60349">
            <w:pPr>
              <w:pStyle w:val="AmColumnHeading"/>
            </w:pPr>
            <w:r w:rsidRPr="002A59EB">
              <w:t>Geänderter Text</w:t>
            </w:r>
          </w:p>
        </w:tc>
      </w:tr>
      <w:tr w:rsidR="00FA3419" w:rsidRPr="002A59EB" w14:paraId="2D73E71E" w14:textId="77777777" w:rsidTr="00A60349">
        <w:trPr>
          <w:jc w:val="center"/>
        </w:trPr>
        <w:tc>
          <w:tcPr>
            <w:tcW w:w="4876" w:type="dxa"/>
            <w:hideMark/>
          </w:tcPr>
          <w:p w14:paraId="6B337405" w14:textId="77777777" w:rsidR="00FA3419" w:rsidRPr="002A59EB" w:rsidRDefault="00FA3419" w:rsidP="00A60349">
            <w:pPr>
              <w:pStyle w:val="Normal6a"/>
            </w:pPr>
            <w:r w:rsidRPr="002A59EB">
              <w:rPr>
                <w:b/>
                <w:i/>
              </w:rPr>
              <w:t>a)</w:t>
            </w:r>
            <w:r w:rsidRPr="002A59EB">
              <w:tab/>
            </w:r>
            <w:r w:rsidRPr="002A59EB">
              <w:rPr>
                <w:b/>
                <w:i/>
              </w:rPr>
              <w:t>dem Antragsteller das Recht auf Verbleib gemäß Artikel 9 Absatz 3 Buchstabe a entzogen wurde;</w:t>
            </w:r>
          </w:p>
        </w:tc>
        <w:tc>
          <w:tcPr>
            <w:tcW w:w="4876" w:type="dxa"/>
            <w:hideMark/>
          </w:tcPr>
          <w:p w14:paraId="2FF6E31F" w14:textId="77777777" w:rsidR="00FA3419" w:rsidRPr="002A59EB" w:rsidRDefault="00FA3419" w:rsidP="00A60349">
            <w:pPr>
              <w:pStyle w:val="Normal6a"/>
            </w:pPr>
            <w:r w:rsidRPr="002A59EB">
              <w:rPr>
                <w:b/>
                <w:i/>
              </w:rPr>
              <w:t>entfällt</w:t>
            </w:r>
          </w:p>
        </w:tc>
      </w:tr>
    </w:tbl>
    <w:p w14:paraId="52762EF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AF53F28" w14:textId="77777777" w:rsidR="00FA3419" w:rsidRPr="002A59EB" w:rsidRDefault="00FA3419" w:rsidP="00FA3419">
      <w:r w:rsidRPr="002A59EB">
        <w:rPr>
          <w:rStyle w:val="HideTWBExt"/>
          <w:noProof w:val="0"/>
        </w:rPr>
        <w:t>&lt;/Amend&gt;</w:t>
      </w:r>
    </w:p>
    <w:p w14:paraId="6D3A65E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359</w:t>
      </w:r>
      <w:r w:rsidRPr="002A59EB">
        <w:rPr>
          <w:rStyle w:val="HideTWBExt"/>
          <w:noProof w:val="0"/>
        </w:rPr>
        <w:t>&lt;/NumAm&gt;</w:t>
      </w:r>
    </w:p>
    <w:p w14:paraId="74653AC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6A8C7334" w14:textId="77777777" w:rsidR="00FA3419" w:rsidRPr="002A59EB" w:rsidRDefault="00FA3419" w:rsidP="00FA3419">
      <w:pPr>
        <w:pStyle w:val="NormalBold"/>
      </w:pPr>
      <w:r w:rsidRPr="002A59EB">
        <w:rPr>
          <w:rStyle w:val="HideTWBExt"/>
          <w:noProof w:val="0"/>
        </w:rPr>
        <w:t>&lt;/RepeatBlock-By&gt;</w:t>
      </w:r>
    </w:p>
    <w:p w14:paraId="292C716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9082CC7" w14:textId="77777777" w:rsidR="00FA3419" w:rsidRPr="002A59EB" w:rsidRDefault="00FA3419" w:rsidP="00FA3419">
      <w:pPr>
        <w:pStyle w:val="NormalBold"/>
      </w:pPr>
      <w:r w:rsidRPr="002A59EB">
        <w:rPr>
          <w:rStyle w:val="HideTWBExt"/>
          <w:noProof w:val="0"/>
        </w:rPr>
        <w:t>&lt;Article&gt;</w:t>
      </w:r>
      <w:r w:rsidRPr="002A59EB">
        <w:t>Artikel 41 – Absatz 12 – Unterabsatz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1FE3DA9" w14:textId="77777777" w:rsidTr="00A60349">
        <w:trPr>
          <w:trHeight w:val="240"/>
          <w:jc w:val="center"/>
        </w:trPr>
        <w:tc>
          <w:tcPr>
            <w:tcW w:w="9752" w:type="dxa"/>
            <w:gridSpan w:val="2"/>
          </w:tcPr>
          <w:p w14:paraId="39AAA164" w14:textId="77777777" w:rsidR="00FA3419" w:rsidRPr="002A59EB" w:rsidRDefault="00FA3419" w:rsidP="00A60349"/>
        </w:tc>
      </w:tr>
      <w:tr w:rsidR="00FA3419" w:rsidRPr="002A59EB" w14:paraId="4F018965" w14:textId="77777777" w:rsidTr="00A60349">
        <w:trPr>
          <w:trHeight w:val="240"/>
          <w:jc w:val="center"/>
        </w:trPr>
        <w:tc>
          <w:tcPr>
            <w:tcW w:w="4876" w:type="dxa"/>
            <w:hideMark/>
          </w:tcPr>
          <w:p w14:paraId="71906F68" w14:textId="77777777" w:rsidR="00FA3419" w:rsidRPr="002A59EB" w:rsidRDefault="00FA3419" w:rsidP="00A60349">
            <w:pPr>
              <w:pStyle w:val="AmColumnHeading"/>
            </w:pPr>
            <w:r w:rsidRPr="002A59EB">
              <w:t>Vorschlag der Kommission</w:t>
            </w:r>
          </w:p>
        </w:tc>
        <w:tc>
          <w:tcPr>
            <w:tcW w:w="4876" w:type="dxa"/>
            <w:hideMark/>
          </w:tcPr>
          <w:p w14:paraId="4D0EE204" w14:textId="77777777" w:rsidR="00FA3419" w:rsidRPr="002A59EB" w:rsidRDefault="00FA3419" w:rsidP="00A60349">
            <w:pPr>
              <w:pStyle w:val="AmColumnHeading"/>
            </w:pPr>
            <w:r w:rsidRPr="002A59EB">
              <w:t>Geänderter Text</w:t>
            </w:r>
          </w:p>
        </w:tc>
      </w:tr>
      <w:tr w:rsidR="00FA3419" w:rsidRPr="002A59EB" w14:paraId="64E84B85" w14:textId="77777777" w:rsidTr="00A60349">
        <w:trPr>
          <w:jc w:val="center"/>
        </w:trPr>
        <w:tc>
          <w:tcPr>
            <w:tcW w:w="4876" w:type="dxa"/>
            <w:hideMark/>
          </w:tcPr>
          <w:p w14:paraId="0900CEA6" w14:textId="77777777" w:rsidR="00FA3419" w:rsidRPr="002A59EB" w:rsidRDefault="00FA3419" w:rsidP="00A60349">
            <w:pPr>
              <w:pStyle w:val="Normal6a"/>
            </w:pPr>
            <w:r w:rsidRPr="002A59EB">
              <w:rPr>
                <w:b/>
                <w:i/>
              </w:rPr>
              <w:t>b)</w:t>
            </w:r>
            <w:r w:rsidRPr="002A59EB">
              <w:tab/>
            </w:r>
            <w:r w:rsidRPr="002A59EB">
              <w:rPr>
                <w:b/>
                <w:i/>
              </w:rPr>
              <w:t>der Antragsteller zum Verbleib gemäß Artikel 54 nicht berechtigt ist und er seinen weiteren Verbleib für die Zwecke eines Rechtsbehelfsverfahrens nicht fristgerecht beantragt hat;</w:t>
            </w:r>
          </w:p>
        </w:tc>
        <w:tc>
          <w:tcPr>
            <w:tcW w:w="4876" w:type="dxa"/>
            <w:hideMark/>
          </w:tcPr>
          <w:p w14:paraId="7F045971" w14:textId="77777777" w:rsidR="00FA3419" w:rsidRPr="002A59EB" w:rsidRDefault="00FA3419" w:rsidP="00A60349">
            <w:pPr>
              <w:pStyle w:val="Normal6a"/>
            </w:pPr>
            <w:r w:rsidRPr="002A59EB">
              <w:rPr>
                <w:b/>
                <w:i/>
              </w:rPr>
              <w:t>entfällt</w:t>
            </w:r>
          </w:p>
        </w:tc>
      </w:tr>
    </w:tbl>
    <w:p w14:paraId="3EA616B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4C3404F" w14:textId="77777777" w:rsidR="00FA3419" w:rsidRPr="002A59EB" w:rsidRDefault="00FA3419" w:rsidP="00FA3419">
      <w:r w:rsidRPr="002A59EB">
        <w:rPr>
          <w:rStyle w:val="HideTWBExt"/>
          <w:noProof w:val="0"/>
        </w:rPr>
        <w:t>&lt;/Amend&gt;</w:t>
      </w:r>
    </w:p>
    <w:p w14:paraId="79BCD7C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360</w:t>
      </w:r>
      <w:r w:rsidRPr="002A59EB">
        <w:rPr>
          <w:rStyle w:val="HideTWBExt"/>
          <w:noProof w:val="0"/>
        </w:rPr>
        <w:t>&lt;/NumAm&gt;</w:t>
      </w:r>
    </w:p>
    <w:p w14:paraId="5CAED36B"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9F19FE4" w14:textId="77777777" w:rsidR="00FA3419" w:rsidRPr="002A59EB" w:rsidRDefault="00FA3419" w:rsidP="00FA3419">
      <w:pPr>
        <w:pStyle w:val="NormalBold"/>
      </w:pPr>
      <w:r w:rsidRPr="002A59EB">
        <w:rPr>
          <w:rStyle w:val="HideTWBExt"/>
          <w:noProof w:val="0"/>
        </w:rPr>
        <w:t>&lt;/RepeatBlock-By&gt;</w:t>
      </w:r>
    </w:p>
    <w:p w14:paraId="058FB68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5597A68" w14:textId="77777777" w:rsidR="00FA3419" w:rsidRPr="002A59EB" w:rsidRDefault="00FA3419" w:rsidP="00FA3419">
      <w:pPr>
        <w:pStyle w:val="NormalBold"/>
      </w:pPr>
      <w:r w:rsidRPr="002A59EB">
        <w:rPr>
          <w:rStyle w:val="HideTWBExt"/>
          <w:noProof w:val="0"/>
        </w:rPr>
        <w:t>&lt;Article&gt;</w:t>
      </w:r>
      <w:r w:rsidRPr="002A59EB">
        <w:t>Artikel 41 – Absatz 12 – Unterabsatz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8A6FB81" w14:textId="77777777" w:rsidTr="00A60349">
        <w:trPr>
          <w:trHeight w:val="240"/>
          <w:jc w:val="center"/>
        </w:trPr>
        <w:tc>
          <w:tcPr>
            <w:tcW w:w="9752" w:type="dxa"/>
            <w:gridSpan w:val="2"/>
          </w:tcPr>
          <w:p w14:paraId="04B9D82D" w14:textId="77777777" w:rsidR="00FA3419" w:rsidRPr="002A59EB" w:rsidRDefault="00FA3419" w:rsidP="00A60349"/>
        </w:tc>
      </w:tr>
      <w:tr w:rsidR="00FA3419" w:rsidRPr="002A59EB" w14:paraId="6F5F9492" w14:textId="77777777" w:rsidTr="00A60349">
        <w:trPr>
          <w:trHeight w:val="240"/>
          <w:jc w:val="center"/>
        </w:trPr>
        <w:tc>
          <w:tcPr>
            <w:tcW w:w="4876" w:type="dxa"/>
            <w:hideMark/>
          </w:tcPr>
          <w:p w14:paraId="690B76CD" w14:textId="77777777" w:rsidR="00FA3419" w:rsidRPr="002A59EB" w:rsidRDefault="00FA3419" w:rsidP="00A60349">
            <w:pPr>
              <w:pStyle w:val="AmColumnHeading"/>
            </w:pPr>
            <w:r w:rsidRPr="002A59EB">
              <w:t>Vorschlag der Kommission</w:t>
            </w:r>
          </w:p>
        </w:tc>
        <w:tc>
          <w:tcPr>
            <w:tcW w:w="4876" w:type="dxa"/>
            <w:hideMark/>
          </w:tcPr>
          <w:p w14:paraId="77D988BC" w14:textId="77777777" w:rsidR="00FA3419" w:rsidRPr="002A59EB" w:rsidRDefault="00FA3419" w:rsidP="00A60349">
            <w:pPr>
              <w:pStyle w:val="AmColumnHeading"/>
            </w:pPr>
            <w:r w:rsidRPr="002A59EB">
              <w:t>Geänderter Text</w:t>
            </w:r>
          </w:p>
        </w:tc>
      </w:tr>
      <w:tr w:rsidR="00FA3419" w:rsidRPr="002A59EB" w14:paraId="17DE522D" w14:textId="77777777" w:rsidTr="00A60349">
        <w:trPr>
          <w:jc w:val="center"/>
        </w:trPr>
        <w:tc>
          <w:tcPr>
            <w:tcW w:w="4876" w:type="dxa"/>
            <w:hideMark/>
          </w:tcPr>
          <w:p w14:paraId="40D3A40B" w14:textId="77777777" w:rsidR="00FA3419" w:rsidRPr="002A59EB" w:rsidRDefault="00FA3419" w:rsidP="00A60349">
            <w:pPr>
              <w:pStyle w:val="Normal6a"/>
            </w:pPr>
            <w:r w:rsidRPr="002A59EB">
              <w:rPr>
                <w:b/>
                <w:i/>
              </w:rPr>
              <w:t>b)</w:t>
            </w:r>
            <w:r w:rsidRPr="002A59EB">
              <w:tab/>
            </w:r>
            <w:r w:rsidRPr="002A59EB">
              <w:rPr>
                <w:b/>
                <w:i/>
              </w:rPr>
              <w:t>der Antragsteller zum Verbleib gemäß Artikel 54 nicht berechtigt ist und er seinen weiteren Verbleib für die Zwecke eines Rechtsbehelfsverfahrens nicht fristgerecht beantragt hat;</w:t>
            </w:r>
          </w:p>
        </w:tc>
        <w:tc>
          <w:tcPr>
            <w:tcW w:w="4876" w:type="dxa"/>
            <w:hideMark/>
          </w:tcPr>
          <w:p w14:paraId="12490F58" w14:textId="77777777" w:rsidR="00FA3419" w:rsidRPr="002A59EB" w:rsidRDefault="00FA3419" w:rsidP="00A60349">
            <w:pPr>
              <w:pStyle w:val="Normal6a"/>
            </w:pPr>
            <w:r w:rsidRPr="002A59EB">
              <w:rPr>
                <w:b/>
                <w:i/>
              </w:rPr>
              <w:t>entfällt</w:t>
            </w:r>
          </w:p>
        </w:tc>
      </w:tr>
    </w:tbl>
    <w:p w14:paraId="47034C7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499029D" w14:textId="77777777" w:rsidR="00FA3419" w:rsidRPr="002A59EB" w:rsidRDefault="00FA3419" w:rsidP="00FA3419">
      <w:r w:rsidRPr="002A59EB">
        <w:rPr>
          <w:rStyle w:val="HideTWBExt"/>
          <w:noProof w:val="0"/>
        </w:rPr>
        <w:t>&lt;/Amend&gt;</w:t>
      </w:r>
    </w:p>
    <w:p w14:paraId="162CA95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361</w:t>
      </w:r>
      <w:r w:rsidRPr="002A59EB">
        <w:rPr>
          <w:rStyle w:val="HideTWBExt"/>
          <w:noProof w:val="0"/>
        </w:rPr>
        <w:t>&lt;/NumAm&gt;</w:t>
      </w:r>
    </w:p>
    <w:p w14:paraId="4A687E5D"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25C48BE1" w14:textId="77777777" w:rsidR="00FA3419" w:rsidRPr="002A59EB" w:rsidRDefault="00FA3419" w:rsidP="00FA3419">
      <w:pPr>
        <w:pStyle w:val="NormalBold"/>
      </w:pPr>
      <w:r w:rsidRPr="002A59EB">
        <w:rPr>
          <w:rStyle w:val="HideTWBExt"/>
          <w:noProof w:val="0"/>
        </w:rPr>
        <w:t>&lt;/RepeatBlock-By&gt;</w:t>
      </w:r>
    </w:p>
    <w:p w14:paraId="0037054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9D1C2F7" w14:textId="77777777" w:rsidR="00FA3419" w:rsidRPr="002A59EB" w:rsidRDefault="00FA3419" w:rsidP="00FA3419">
      <w:pPr>
        <w:pStyle w:val="NormalBold"/>
      </w:pPr>
      <w:r w:rsidRPr="002A59EB">
        <w:rPr>
          <w:rStyle w:val="HideTWBExt"/>
          <w:noProof w:val="0"/>
        </w:rPr>
        <w:t>&lt;Article&gt;</w:t>
      </w:r>
      <w:r w:rsidRPr="002A59EB">
        <w:t>Artikel 41 – Absatz 12 – Unterabsatz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42CEE43" w14:textId="77777777" w:rsidTr="00A60349">
        <w:trPr>
          <w:trHeight w:val="240"/>
          <w:jc w:val="center"/>
        </w:trPr>
        <w:tc>
          <w:tcPr>
            <w:tcW w:w="9752" w:type="dxa"/>
            <w:gridSpan w:val="2"/>
          </w:tcPr>
          <w:p w14:paraId="5F315F96" w14:textId="77777777" w:rsidR="00FA3419" w:rsidRPr="002A59EB" w:rsidRDefault="00FA3419" w:rsidP="00A60349"/>
        </w:tc>
      </w:tr>
      <w:tr w:rsidR="00FA3419" w:rsidRPr="002A59EB" w14:paraId="5B8EB64E" w14:textId="77777777" w:rsidTr="00A60349">
        <w:trPr>
          <w:trHeight w:val="240"/>
          <w:jc w:val="center"/>
        </w:trPr>
        <w:tc>
          <w:tcPr>
            <w:tcW w:w="4876" w:type="dxa"/>
            <w:hideMark/>
          </w:tcPr>
          <w:p w14:paraId="4ABD41FA" w14:textId="77777777" w:rsidR="00FA3419" w:rsidRPr="002A59EB" w:rsidRDefault="00FA3419" w:rsidP="00A60349">
            <w:pPr>
              <w:pStyle w:val="AmColumnHeading"/>
            </w:pPr>
            <w:r w:rsidRPr="002A59EB">
              <w:t>Vorschlag der Kommission</w:t>
            </w:r>
          </w:p>
        </w:tc>
        <w:tc>
          <w:tcPr>
            <w:tcW w:w="4876" w:type="dxa"/>
            <w:hideMark/>
          </w:tcPr>
          <w:p w14:paraId="5998F227" w14:textId="77777777" w:rsidR="00FA3419" w:rsidRPr="002A59EB" w:rsidRDefault="00FA3419" w:rsidP="00A60349">
            <w:pPr>
              <w:pStyle w:val="AmColumnHeading"/>
            </w:pPr>
            <w:r w:rsidRPr="002A59EB">
              <w:t>Geänderter Text</w:t>
            </w:r>
          </w:p>
        </w:tc>
      </w:tr>
      <w:tr w:rsidR="00FA3419" w:rsidRPr="002A59EB" w14:paraId="3D1FCED0" w14:textId="77777777" w:rsidTr="00A60349">
        <w:trPr>
          <w:jc w:val="center"/>
        </w:trPr>
        <w:tc>
          <w:tcPr>
            <w:tcW w:w="4876" w:type="dxa"/>
            <w:hideMark/>
          </w:tcPr>
          <w:p w14:paraId="0CF4BD02" w14:textId="77777777" w:rsidR="00FA3419" w:rsidRPr="002A59EB" w:rsidRDefault="00FA3419" w:rsidP="00A60349">
            <w:pPr>
              <w:pStyle w:val="Normal6a"/>
            </w:pPr>
            <w:r w:rsidRPr="002A59EB">
              <w:rPr>
                <w:b/>
                <w:i/>
              </w:rPr>
              <w:t>b)</w:t>
            </w:r>
            <w:r w:rsidRPr="002A59EB">
              <w:tab/>
            </w:r>
            <w:r w:rsidRPr="002A59EB">
              <w:rPr>
                <w:b/>
                <w:i/>
              </w:rPr>
              <w:t>der Antragsteller zum Verbleib gemäß Artikel 54 nicht berechtigt ist und er seinen weiteren Verbleib für die Zwecke eines Rechtsbehelfsverfahrens nicht fristgerecht beantragt hat;</w:t>
            </w:r>
          </w:p>
        </w:tc>
        <w:tc>
          <w:tcPr>
            <w:tcW w:w="4876" w:type="dxa"/>
            <w:hideMark/>
          </w:tcPr>
          <w:p w14:paraId="2403B412" w14:textId="77777777" w:rsidR="00FA3419" w:rsidRPr="002A59EB" w:rsidRDefault="00FA3419" w:rsidP="00A60349">
            <w:pPr>
              <w:pStyle w:val="Normal6a"/>
            </w:pPr>
            <w:r w:rsidRPr="002A59EB">
              <w:rPr>
                <w:b/>
                <w:i/>
              </w:rPr>
              <w:t>entfällt</w:t>
            </w:r>
          </w:p>
        </w:tc>
      </w:tr>
    </w:tbl>
    <w:p w14:paraId="084DC4D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A859705" w14:textId="77777777" w:rsidR="00FA3419" w:rsidRPr="002A59EB" w:rsidRDefault="00FA3419" w:rsidP="00FA3419">
      <w:r w:rsidRPr="002A59EB">
        <w:rPr>
          <w:rStyle w:val="HideTWBExt"/>
          <w:noProof w:val="0"/>
        </w:rPr>
        <w:t>&lt;/Amend&gt;</w:t>
      </w:r>
    </w:p>
    <w:p w14:paraId="794F70C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362</w:t>
      </w:r>
      <w:r w:rsidRPr="002A59EB">
        <w:rPr>
          <w:rStyle w:val="HideTWBExt"/>
          <w:noProof w:val="0"/>
        </w:rPr>
        <w:t>&lt;/NumAm&gt;</w:t>
      </w:r>
    </w:p>
    <w:p w14:paraId="77A57FB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3209294" w14:textId="77777777" w:rsidR="00FA3419" w:rsidRPr="002A59EB" w:rsidRDefault="00FA3419" w:rsidP="00FA3419">
      <w:pPr>
        <w:pStyle w:val="NormalBold"/>
      </w:pPr>
      <w:r w:rsidRPr="002A59EB">
        <w:rPr>
          <w:rStyle w:val="HideTWBExt"/>
          <w:noProof w:val="0"/>
        </w:rPr>
        <w:t>&lt;/RepeatBlock-By&gt;</w:t>
      </w:r>
    </w:p>
    <w:p w14:paraId="33A3F32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3B52D7D" w14:textId="77777777" w:rsidR="00FA3419" w:rsidRPr="002A59EB" w:rsidRDefault="00FA3419" w:rsidP="00FA3419">
      <w:pPr>
        <w:pStyle w:val="NormalBold"/>
      </w:pPr>
      <w:r w:rsidRPr="002A59EB">
        <w:rPr>
          <w:rStyle w:val="HideTWBExt"/>
          <w:noProof w:val="0"/>
        </w:rPr>
        <w:t>&lt;Article&gt;</w:t>
      </w:r>
      <w:r w:rsidRPr="002A59EB">
        <w:t>Artikel 41 – Absatz 12 – Unterabsatz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1DC794F" w14:textId="77777777" w:rsidTr="00A60349">
        <w:trPr>
          <w:trHeight w:val="240"/>
          <w:jc w:val="center"/>
        </w:trPr>
        <w:tc>
          <w:tcPr>
            <w:tcW w:w="9752" w:type="dxa"/>
            <w:gridSpan w:val="2"/>
          </w:tcPr>
          <w:p w14:paraId="489EDEF7" w14:textId="77777777" w:rsidR="00FA3419" w:rsidRPr="002A59EB" w:rsidRDefault="00FA3419" w:rsidP="00A60349"/>
        </w:tc>
      </w:tr>
      <w:tr w:rsidR="00FA3419" w:rsidRPr="002A59EB" w14:paraId="7BC4F1AB" w14:textId="77777777" w:rsidTr="00A60349">
        <w:trPr>
          <w:trHeight w:val="240"/>
          <w:jc w:val="center"/>
        </w:trPr>
        <w:tc>
          <w:tcPr>
            <w:tcW w:w="4876" w:type="dxa"/>
            <w:hideMark/>
          </w:tcPr>
          <w:p w14:paraId="52267B6E" w14:textId="77777777" w:rsidR="00FA3419" w:rsidRPr="002A59EB" w:rsidRDefault="00FA3419" w:rsidP="00A60349">
            <w:pPr>
              <w:pStyle w:val="AmColumnHeading"/>
            </w:pPr>
            <w:r w:rsidRPr="002A59EB">
              <w:t>Vorschlag der Kommission</w:t>
            </w:r>
          </w:p>
        </w:tc>
        <w:tc>
          <w:tcPr>
            <w:tcW w:w="4876" w:type="dxa"/>
            <w:hideMark/>
          </w:tcPr>
          <w:p w14:paraId="2959F97D" w14:textId="77777777" w:rsidR="00FA3419" w:rsidRPr="002A59EB" w:rsidRDefault="00FA3419" w:rsidP="00A60349">
            <w:pPr>
              <w:pStyle w:val="AmColumnHeading"/>
            </w:pPr>
            <w:r w:rsidRPr="002A59EB">
              <w:t>Geänderter Text</w:t>
            </w:r>
          </w:p>
        </w:tc>
      </w:tr>
      <w:tr w:rsidR="00FA3419" w:rsidRPr="002A59EB" w14:paraId="6A076C15" w14:textId="77777777" w:rsidTr="00A60349">
        <w:trPr>
          <w:jc w:val="center"/>
        </w:trPr>
        <w:tc>
          <w:tcPr>
            <w:tcW w:w="4876" w:type="dxa"/>
            <w:hideMark/>
          </w:tcPr>
          <w:p w14:paraId="4D783557" w14:textId="77777777" w:rsidR="00FA3419" w:rsidRPr="002A59EB" w:rsidRDefault="00FA3419" w:rsidP="00A60349">
            <w:pPr>
              <w:pStyle w:val="Normal6a"/>
            </w:pPr>
            <w:r w:rsidRPr="002A59EB">
              <w:t>b)</w:t>
            </w:r>
            <w:r w:rsidRPr="002A59EB">
              <w:tab/>
            </w:r>
            <w:r w:rsidRPr="002A59EB">
              <w:rPr>
                <w:b/>
                <w:i/>
              </w:rPr>
              <w:t xml:space="preserve">der Antragsteller zum </w:t>
            </w:r>
            <w:r w:rsidRPr="002A59EB">
              <w:t xml:space="preserve">Verbleib gemäß Artikel 54 </w:t>
            </w:r>
            <w:r w:rsidRPr="002A59EB">
              <w:rPr>
                <w:b/>
                <w:i/>
              </w:rPr>
              <w:t>nicht berechtigt ist und er seinen weiteren Verbleib für die Zwecke eines Rechtsbehelfsverfahrens nicht fristgerecht beantragt hat</w:t>
            </w:r>
            <w:r w:rsidRPr="002A59EB">
              <w:t>;</w:t>
            </w:r>
          </w:p>
        </w:tc>
        <w:tc>
          <w:tcPr>
            <w:tcW w:w="4876" w:type="dxa"/>
            <w:hideMark/>
          </w:tcPr>
          <w:p w14:paraId="17A32D24" w14:textId="77777777" w:rsidR="00FA3419" w:rsidRPr="002A59EB" w:rsidRDefault="00FA3419" w:rsidP="00A60349">
            <w:pPr>
              <w:pStyle w:val="Normal6a"/>
            </w:pPr>
            <w:r w:rsidRPr="002A59EB">
              <w:t>b)</w:t>
            </w:r>
            <w:r w:rsidRPr="002A59EB">
              <w:tab/>
            </w:r>
            <w:r w:rsidRPr="002A59EB">
              <w:rPr>
                <w:b/>
                <w:i/>
              </w:rPr>
              <w:t>ein Gericht das Recht des Antragstellers auf</w:t>
            </w:r>
            <w:r w:rsidRPr="002A59EB">
              <w:t xml:space="preserve"> Verbleib gemäß Artikel 54 </w:t>
            </w:r>
            <w:r w:rsidRPr="002A59EB">
              <w:rPr>
                <w:b/>
                <w:i/>
              </w:rPr>
              <w:t>widerrufen hat</w:t>
            </w:r>
            <w:r w:rsidRPr="002A59EB">
              <w:t>;</w:t>
            </w:r>
          </w:p>
        </w:tc>
      </w:tr>
    </w:tbl>
    <w:p w14:paraId="39CA4FB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160595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8508493" w14:textId="77777777" w:rsidR="00FA3419" w:rsidRPr="002A59EB" w:rsidRDefault="00FA3419" w:rsidP="00FA3419">
      <w:pPr>
        <w:pStyle w:val="AmJustText"/>
      </w:pPr>
      <w:r w:rsidRPr="002A59EB">
        <w:t>Um sicherzustellen, dass das Recht auf einen wirksamen Rechtsbehelf aussagekräftig ist, muss ein Antragsteller für die Dauer des Rechtsbehelfs in erster Instanz immer das Recht auf Verbleib haben. Es sollte immer Sache eines Gerichts sein, anhand des Sachverhalts zu entscheiden, ob ein Bleiberecht gewährt werden sollte. Dies gilt auch für Folgeanträge.</w:t>
      </w:r>
    </w:p>
    <w:p w14:paraId="13FABBB2" w14:textId="77777777" w:rsidR="00FA3419" w:rsidRPr="002A59EB" w:rsidRDefault="00FA3419" w:rsidP="00FA3419">
      <w:r w:rsidRPr="002A59EB">
        <w:rPr>
          <w:rStyle w:val="HideTWBExt"/>
          <w:noProof w:val="0"/>
        </w:rPr>
        <w:t>&lt;/Amend&gt;</w:t>
      </w:r>
    </w:p>
    <w:p w14:paraId="12840E8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363</w:t>
      </w:r>
      <w:r w:rsidRPr="002A59EB">
        <w:rPr>
          <w:rStyle w:val="HideTWBExt"/>
          <w:noProof w:val="0"/>
        </w:rPr>
        <w:t>&lt;/NumAm&gt;</w:t>
      </w:r>
    </w:p>
    <w:p w14:paraId="6F2E3AB0"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5B8E767C" w14:textId="77777777" w:rsidR="00FA3419" w:rsidRPr="002A59EB" w:rsidRDefault="00FA3419" w:rsidP="00FA3419">
      <w:pPr>
        <w:pStyle w:val="NormalBold"/>
      </w:pPr>
      <w:r w:rsidRPr="002A59EB">
        <w:rPr>
          <w:rStyle w:val="HideTWBExt"/>
          <w:noProof w:val="0"/>
        </w:rPr>
        <w:t>&lt;/RepeatBlock-By&gt;</w:t>
      </w:r>
    </w:p>
    <w:p w14:paraId="0364595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BC39CAB" w14:textId="77777777" w:rsidR="00FA3419" w:rsidRPr="002A59EB" w:rsidRDefault="00FA3419" w:rsidP="00FA3419">
      <w:pPr>
        <w:pStyle w:val="NormalBold"/>
      </w:pPr>
      <w:r w:rsidRPr="002A59EB">
        <w:rPr>
          <w:rStyle w:val="HideTWBExt"/>
          <w:noProof w:val="0"/>
        </w:rPr>
        <w:t>&lt;Article&gt;</w:t>
      </w:r>
      <w:r w:rsidRPr="002A59EB">
        <w:t>Artikel 41 – Absatz 12 – Unterabsatz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9C915B1" w14:textId="77777777" w:rsidTr="00A60349">
        <w:trPr>
          <w:trHeight w:val="240"/>
          <w:jc w:val="center"/>
        </w:trPr>
        <w:tc>
          <w:tcPr>
            <w:tcW w:w="9752" w:type="dxa"/>
            <w:gridSpan w:val="2"/>
          </w:tcPr>
          <w:p w14:paraId="5A5E2BF4" w14:textId="77777777" w:rsidR="00FA3419" w:rsidRPr="002A59EB" w:rsidRDefault="00FA3419" w:rsidP="00A60349"/>
        </w:tc>
      </w:tr>
      <w:tr w:rsidR="00FA3419" w:rsidRPr="002A59EB" w14:paraId="247A940E" w14:textId="77777777" w:rsidTr="00A60349">
        <w:trPr>
          <w:trHeight w:val="240"/>
          <w:jc w:val="center"/>
        </w:trPr>
        <w:tc>
          <w:tcPr>
            <w:tcW w:w="4876" w:type="dxa"/>
            <w:hideMark/>
          </w:tcPr>
          <w:p w14:paraId="62521046" w14:textId="77777777" w:rsidR="00FA3419" w:rsidRPr="002A59EB" w:rsidRDefault="00FA3419" w:rsidP="00A60349">
            <w:pPr>
              <w:pStyle w:val="AmColumnHeading"/>
            </w:pPr>
            <w:r w:rsidRPr="002A59EB">
              <w:t>Vorschlag der Kommission</w:t>
            </w:r>
          </w:p>
        </w:tc>
        <w:tc>
          <w:tcPr>
            <w:tcW w:w="4876" w:type="dxa"/>
            <w:hideMark/>
          </w:tcPr>
          <w:p w14:paraId="014739A1" w14:textId="77777777" w:rsidR="00FA3419" w:rsidRPr="002A59EB" w:rsidRDefault="00FA3419" w:rsidP="00A60349">
            <w:pPr>
              <w:pStyle w:val="AmColumnHeading"/>
            </w:pPr>
            <w:r w:rsidRPr="002A59EB">
              <w:t>Geänderter Text</w:t>
            </w:r>
          </w:p>
        </w:tc>
      </w:tr>
      <w:tr w:rsidR="00FA3419" w:rsidRPr="002A59EB" w14:paraId="28FF7A96" w14:textId="77777777" w:rsidTr="00A60349">
        <w:trPr>
          <w:jc w:val="center"/>
        </w:trPr>
        <w:tc>
          <w:tcPr>
            <w:tcW w:w="4876" w:type="dxa"/>
            <w:hideMark/>
          </w:tcPr>
          <w:p w14:paraId="0D8EAA44" w14:textId="77777777" w:rsidR="00FA3419" w:rsidRPr="002A59EB" w:rsidRDefault="00FA3419" w:rsidP="00A60349">
            <w:pPr>
              <w:pStyle w:val="Normal6a"/>
            </w:pPr>
            <w:r w:rsidRPr="002A59EB">
              <w:rPr>
                <w:b/>
                <w:i/>
              </w:rPr>
              <w:t>c)</w:t>
            </w:r>
            <w:r w:rsidRPr="002A59EB">
              <w:tab/>
            </w:r>
            <w:r w:rsidRPr="002A59EB">
              <w:rPr>
                <w:b/>
                <w:i/>
              </w:rPr>
              <w:t>der Antragsteller zum Verbleib gemäß Artikel 54 nicht berechtigt ist und ein Gericht entschieden hat, dass er bis zum Abschluss des Rechtsbehelfsverfahrens nicht im Land verbleiben darf.</w:t>
            </w:r>
          </w:p>
        </w:tc>
        <w:tc>
          <w:tcPr>
            <w:tcW w:w="4876" w:type="dxa"/>
            <w:hideMark/>
          </w:tcPr>
          <w:p w14:paraId="3526B521" w14:textId="77777777" w:rsidR="00FA3419" w:rsidRPr="002A59EB" w:rsidRDefault="00FA3419" w:rsidP="00A60349">
            <w:pPr>
              <w:pStyle w:val="Normal6a"/>
            </w:pPr>
            <w:r w:rsidRPr="002A59EB">
              <w:rPr>
                <w:b/>
                <w:i/>
              </w:rPr>
              <w:t>entfällt</w:t>
            </w:r>
          </w:p>
        </w:tc>
      </w:tr>
    </w:tbl>
    <w:p w14:paraId="6C0E822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3A4EAF4" w14:textId="77777777" w:rsidR="00FA3419" w:rsidRPr="002A59EB" w:rsidRDefault="00FA3419" w:rsidP="00FA3419">
      <w:r w:rsidRPr="002A59EB">
        <w:rPr>
          <w:rStyle w:val="HideTWBExt"/>
          <w:noProof w:val="0"/>
        </w:rPr>
        <w:t>&lt;/Amend&gt;</w:t>
      </w:r>
    </w:p>
    <w:p w14:paraId="60996E5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364</w:t>
      </w:r>
      <w:r w:rsidRPr="002A59EB">
        <w:rPr>
          <w:rStyle w:val="HideTWBExt"/>
          <w:noProof w:val="0"/>
        </w:rPr>
        <w:t>&lt;/NumAm&gt;</w:t>
      </w:r>
    </w:p>
    <w:p w14:paraId="792C1AA9"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C07B1AB" w14:textId="77777777" w:rsidR="00FA3419" w:rsidRPr="002A59EB" w:rsidRDefault="00FA3419" w:rsidP="00FA3419">
      <w:pPr>
        <w:pStyle w:val="NormalBold"/>
      </w:pPr>
      <w:r w:rsidRPr="002A59EB">
        <w:rPr>
          <w:rStyle w:val="HideTWBExt"/>
          <w:noProof w:val="0"/>
        </w:rPr>
        <w:t>&lt;/RepeatBlock-By&gt;</w:t>
      </w:r>
    </w:p>
    <w:p w14:paraId="3E37B2B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9D07FF4" w14:textId="77777777" w:rsidR="00FA3419" w:rsidRPr="002A59EB" w:rsidRDefault="00FA3419" w:rsidP="00FA3419">
      <w:pPr>
        <w:pStyle w:val="NormalBold"/>
      </w:pPr>
      <w:r w:rsidRPr="002A59EB">
        <w:rPr>
          <w:rStyle w:val="HideTWBExt"/>
          <w:noProof w:val="0"/>
        </w:rPr>
        <w:t>&lt;Article&gt;</w:t>
      </w:r>
      <w:r w:rsidRPr="002A59EB">
        <w:t>Artikel 41 – Absatz 12 – Unterabsatz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AF9B7BC" w14:textId="77777777" w:rsidTr="00A60349">
        <w:trPr>
          <w:trHeight w:val="240"/>
          <w:jc w:val="center"/>
        </w:trPr>
        <w:tc>
          <w:tcPr>
            <w:tcW w:w="9752" w:type="dxa"/>
            <w:gridSpan w:val="2"/>
          </w:tcPr>
          <w:p w14:paraId="4EC9B38B" w14:textId="77777777" w:rsidR="00FA3419" w:rsidRPr="002A59EB" w:rsidRDefault="00FA3419" w:rsidP="00A60349"/>
        </w:tc>
      </w:tr>
      <w:tr w:rsidR="00FA3419" w:rsidRPr="002A59EB" w14:paraId="2A24FCC5" w14:textId="77777777" w:rsidTr="00A60349">
        <w:trPr>
          <w:trHeight w:val="240"/>
          <w:jc w:val="center"/>
        </w:trPr>
        <w:tc>
          <w:tcPr>
            <w:tcW w:w="4876" w:type="dxa"/>
            <w:hideMark/>
          </w:tcPr>
          <w:p w14:paraId="490A71C6" w14:textId="77777777" w:rsidR="00FA3419" w:rsidRPr="002A59EB" w:rsidRDefault="00FA3419" w:rsidP="00A60349">
            <w:pPr>
              <w:pStyle w:val="AmColumnHeading"/>
            </w:pPr>
            <w:r w:rsidRPr="002A59EB">
              <w:t>Vorschlag der Kommission</w:t>
            </w:r>
          </w:p>
        </w:tc>
        <w:tc>
          <w:tcPr>
            <w:tcW w:w="4876" w:type="dxa"/>
            <w:hideMark/>
          </w:tcPr>
          <w:p w14:paraId="30BBA7E6" w14:textId="77777777" w:rsidR="00FA3419" w:rsidRPr="002A59EB" w:rsidRDefault="00FA3419" w:rsidP="00A60349">
            <w:pPr>
              <w:pStyle w:val="AmColumnHeading"/>
            </w:pPr>
            <w:r w:rsidRPr="002A59EB">
              <w:t>Geänderter Text</w:t>
            </w:r>
          </w:p>
        </w:tc>
      </w:tr>
      <w:tr w:rsidR="00FA3419" w:rsidRPr="002A59EB" w14:paraId="61D1A296" w14:textId="77777777" w:rsidTr="00A60349">
        <w:trPr>
          <w:jc w:val="center"/>
        </w:trPr>
        <w:tc>
          <w:tcPr>
            <w:tcW w:w="4876" w:type="dxa"/>
            <w:hideMark/>
          </w:tcPr>
          <w:p w14:paraId="6801DFB7" w14:textId="77777777" w:rsidR="00FA3419" w:rsidRPr="002A59EB" w:rsidRDefault="00FA3419" w:rsidP="00A60349">
            <w:pPr>
              <w:pStyle w:val="Normal6a"/>
            </w:pPr>
            <w:r w:rsidRPr="002A59EB">
              <w:rPr>
                <w:b/>
                <w:i/>
              </w:rPr>
              <w:t>c)</w:t>
            </w:r>
            <w:r w:rsidRPr="002A59EB">
              <w:tab/>
            </w:r>
            <w:r w:rsidRPr="002A59EB">
              <w:rPr>
                <w:b/>
                <w:i/>
              </w:rPr>
              <w:t>der Antragsteller zum Verbleib gemäß Artikel 54 nicht berechtigt ist und ein Gericht entschieden hat, dass er bis zum Abschluss des Rechtsbehelfsverfahrens nicht im Land verbleiben darf.</w:t>
            </w:r>
          </w:p>
        </w:tc>
        <w:tc>
          <w:tcPr>
            <w:tcW w:w="4876" w:type="dxa"/>
            <w:hideMark/>
          </w:tcPr>
          <w:p w14:paraId="2AF05AA1" w14:textId="77777777" w:rsidR="00FA3419" w:rsidRPr="002A59EB" w:rsidRDefault="00FA3419" w:rsidP="00A60349">
            <w:pPr>
              <w:pStyle w:val="Normal6a"/>
            </w:pPr>
            <w:r w:rsidRPr="002A59EB">
              <w:rPr>
                <w:b/>
                <w:i/>
              </w:rPr>
              <w:t>entfällt</w:t>
            </w:r>
          </w:p>
        </w:tc>
      </w:tr>
    </w:tbl>
    <w:p w14:paraId="4257350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699190B" w14:textId="77777777" w:rsidR="00FA3419" w:rsidRPr="002A59EB" w:rsidRDefault="00FA3419" w:rsidP="00FA3419">
      <w:r w:rsidRPr="002A59EB">
        <w:rPr>
          <w:rStyle w:val="HideTWBExt"/>
          <w:noProof w:val="0"/>
        </w:rPr>
        <w:t>&lt;/Amend&gt;</w:t>
      </w:r>
    </w:p>
    <w:p w14:paraId="294E31B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365</w:t>
      </w:r>
      <w:r w:rsidRPr="002A59EB">
        <w:rPr>
          <w:rStyle w:val="HideTWBExt"/>
          <w:noProof w:val="0"/>
        </w:rPr>
        <w:t>&lt;/NumAm&gt;</w:t>
      </w:r>
    </w:p>
    <w:p w14:paraId="37D64C6A"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33E5FEA" w14:textId="77777777" w:rsidR="00FA3419" w:rsidRPr="002A59EB" w:rsidRDefault="00FA3419" w:rsidP="00FA3419">
      <w:pPr>
        <w:pStyle w:val="NormalBold"/>
      </w:pPr>
      <w:r w:rsidRPr="002A59EB">
        <w:rPr>
          <w:rStyle w:val="HideTWBExt"/>
          <w:noProof w:val="0"/>
        </w:rPr>
        <w:t>&lt;/RepeatBlock-By&gt;</w:t>
      </w:r>
    </w:p>
    <w:p w14:paraId="7AF272F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23066B6" w14:textId="77777777" w:rsidR="00FA3419" w:rsidRPr="002A59EB" w:rsidRDefault="00FA3419" w:rsidP="00FA3419">
      <w:pPr>
        <w:pStyle w:val="NormalBold"/>
      </w:pPr>
      <w:r w:rsidRPr="002A59EB">
        <w:rPr>
          <w:rStyle w:val="HideTWBExt"/>
          <w:noProof w:val="0"/>
        </w:rPr>
        <w:t>&lt;Article&gt;</w:t>
      </w:r>
      <w:r w:rsidRPr="002A59EB">
        <w:t>Artikel 41 – Absatz 12 – Unterabsatz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8E0F65E" w14:textId="77777777" w:rsidTr="00A60349">
        <w:trPr>
          <w:trHeight w:val="240"/>
          <w:jc w:val="center"/>
        </w:trPr>
        <w:tc>
          <w:tcPr>
            <w:tcW w:w="9752" w:type="dxa"/>
            <w:gridSpan w:val="2"/>
          </w:tcPr>
          <w:p w14:paraId="55E121F7" w14:textId="77777777" w:rsidR="00FA3419" w:rsidRPr="002A59EB" w:rsidRDefault="00FA3419" w:rsidP="00A60349"/>
        </w:tc>
      </w:tr>
      <w:tr w:rsidR="00FA3419" w:rsidRPr="002A59EB" w14:paraId="6341CBAD" w14:textId="77777777" w:rsidTr="00A60349">
        <w:trPr>
          <w:trHeight w:val="240"/>
          <w:jc w:val="center"/>
        </w:trPr>
        <w:tc>
          <w:tcPr>
            <w:tcW w:w="4876" w:type="dxa"/>
            <w:hideMark/>
          </w:tcPr>
          <w:p w14:paraId="295854BC" w14:textId="77777777" w:rsidR="00FA3419" w:rsidRPr="002A59EB" w:rsidRDefault="00FA3419" w:rsidP="00A60349">
            <w:pPr>
              <w:pStyle w:val="AmColumnHeading"/>
            </w:pPr>
            <w:r w:rsidRPr="002A59EB">
              <w:t>Vorschlag der Kommission</w:t>
            </w:r>
          </w:p>
        </w:tc>
        <w:tc>
          <w:tcPr>
            <w:tcW w:w="4876" w:type="dxa"/>
            <w:hideMark/>
          </w:tcPr>
          <w:p w14:paraId="3CB768F1" w14:textId="77777777" w:rsidR="00FA3419" w:rsidRPr="002A59EB" w:rsidRDefault="00FA3419" w:rsidP="00A60349">
            <w:pPr>
              <w:pStyle w:val="AmColumnHeading"/>
            </w:pPr>
            <w:r w:rsidRPr="002A59EB">
              <w:t>Geänderter Text</w:t>
            </w:r>
          </w:p>
        </w:tc>
      </w:tr>
      <w:tr w:rsidR="00FA3419" w:rsidRPr="002A59EB" w14:paraId="304B79E2" w14:textId="77777777" w:rsidTr="00A60349">
        <w:trPr>
          <w:jc w:val="center"/>
        </w:trPr>
        <w:tc>
          <w:tcPr>
            <w:tcW w:w="4876" w:type="dxa"/>
            <w:hideMark/>
          </w:tcPr>
          <w:p w14:paraId="6E2F9BCA" w14:textId="77777777" w:rsidR="00FA3419" w:rsidRPr="002A59EB" w:rsidRDefault="00FA3419" w:rsidP="00A60349">
            <w:pPr>
              <w:pStyle w:val="Normal6a"/>
            </w:pPr>
            <w:r w:rsidRPr="002A59EB">
              <w:rPr>
                <w:b/>
                <w:i/>
              </w:rPr>
              <w:t>c)</w:t>
            </w:r>
            <w:r w:rsidRPr="002A59EB">
              <w:tab/>
            </w:r>
            <w:r w:rsidRPr="002A59EB">
              <w:rPr>
                <w:b/>
                <w:i/>
              </w:rPr>
              <w:t>der Antragsteller zum Verbleib gemäß Artikel 54 nicht berechtigt ist und ein Gericht entschieden hat, dass er bis zum Abschluss des Rechtsbehelfsverfahrens nicht im Land verbleiben darf.</w:t>
            </w:r>
          </w:p>
        </w:tc>
        <w:tc>
          <w:tcPr>
            <w:tcW w:w="4876" w:type="dxa"/>
            <w:hideMark/>
          </w:tcPr>
          <w:p w14:paraId="33787C76" w14:textId="77777777" w:rsidR="00FA3419" w:rsidRPr="002A59EB" w:rsidRDefault="00FA3419" w:rsidP="00A60349">
            <w:pPr>
              <w:pStyle w:val="Normal6a"/>
            </w:pPr>
            <w:r w:rsidRPr="002A59EB">
              <w:rPr>
                <w:b/>
                <w:i/>
              </w:rPr>
              <w:t>entfällt</w:t>
            </w:r>
          </w:p>
        </w:tc>
      </w:tr>
    </w:tbl>
    <w:p w14:paraId="5A8FA3B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388DB21" w14:textId="77777777" w:rsidR="00FA3419" w:rsidRPr="002A59EB" w:rsidRDefault="00FA3419" w:rsidP="00FA3419">
      <w:r w:rsidRPr="002A59EB">
        <w:rPr>
          <w:rStyle w:val="HideTWBExt"/>
          <w:noProof w:val="0"/>
        </w:rPr>
        <w:t>&lt;/Amend&gt;</w:t>
      </w:r>
    </w:p>
    <w:p w14:paraId="522B827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366</w:t>
      </w:r>
      <w:r w:rsidRPr="002A59EB">
        <w:rPr>
          <w:rStyle w:val="HideTWBExt"/>
          <w:noProof w:val="0"/>
        </w:rPr>
        <w:t>&lt;/NumAm&gt;</w:t>
      </w:r>
    </w:p>
    <w:p w14:paraId="6A39509E"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33D6B67C" w14:textId="77777777" w:rsidR="00FA3419" w:rsidRPr="002A59EB" w:rsidRDefault="00FA3419" w:rsidP="00FA3419">
      <w:pPr>
        <w:pStyle w:val="NormalBold"/>
      </w:pPr>
      <w:r w:rsidRPr="002A59EB">
        <w:rPr>
          <w:rStyle w:val="HideTWBExt"/>
          <w:noProof w:val="0"/>
        </w:rPr>
        <w:t>&lt;/RepeatBlock-By&gt;</w:t>
      </w:r>
    </w:p>
    <w:p w14:paraId="4F237AE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F2ED12D" w14:textId="77777777" w:rsidR="00FA3419" w:rsidRPr="002A59EB" w:rsidRDefault="00FA3419" w:rsidP="00FA3419">
      <w:pPr>
        <w:pStyle w:val="NormalBold"/>
      </w:pPr>
      <w:r w:rsidRPr="002A59EB">
        <w:rPr>
          <w:rStyle w:val="HideTWBExt"/>
          <w:noProof w:val="0"/>
        </w:rPr>
        <w:t>&lt;Article&gt;</w:t>
      </w:r>
      <w:r w:rsidRPr="002A59EB">
        <w:t>Artikel 41 – Absatz 12 – Unterabsatz 1 –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37E235E" w14:textId="77777777" w:rsidTr="00A60349">
        <w:trPr>
          <w:trHeight w:val="240"/>
          <w:jc w:val="center"/>
        </w:trPr>
        <w:tc>
          <w:tcPr>
            <w:tcW w:w="9752" w:type="dxa"/>
            <w:gridSpan w:val="2"/>
          </w:tcPr>
          <w:p w14:paraId="621B7C58" w14:textId="77777777" w:rsidR="00FA3419" w:rsidRPr="002A59EB" w:rsidRDefault="00FA3419" w:rsidP="00A60349"/>
        </w:tc>
      </w:tr>
      <w:tr w:rsidR="00FA3419" w:rsidRPr="002A59EB" w14:paraId="7B3F1557" w14:textId="77777777" w:rsidTr="00A60349">
        <w:trPr>
          <w:trHeight w:val="240"/>
          <w:jc w:val="center"/>
        </w:trPr>
        <w:tc>
          <w:tcPr>
            <w:tcW w:w="4876" w:type="dxa"/>
            <w:hideMark/>
          </w:tcPr>
          <w:p w14:paraId="291FC077" w14:textId="77777777" w:rsidR="00FA3419" w:rsidRPr="002A59EB" w:rsidRDefault="00FA3419" w:rsidP="00A60349">
            <w:pPr>
              <w:pStyle w:val="AmColumnHeading"/>
            </w:pPr>
            <w:r w:rsidRPr="002A59EB">
              <w:t>Vorschlag der Kommission</w:t>
            </w:r>
          </w:p>
        </w:tc>
        <w:tc>
          <w:tcPr>
            <w:tcW w:w="4876" w:type="dxa"/>
            <w:hideMark/>
          </w:tcPr>
          <w:p w14:paraId="42275D9D" w14:textId="77777777" w:rsidR="00FA3419" w:rsidRPr="002A59EB" w:rsidRDefault="00FA3419" w:rsidP="00A60349">
            <w:pPr>
              <w:pStyle w:val="AmColumnHeading"/>
            </w:pPr>
            <w:r w:rsidRPr="002A59EB">
              <w:t>Geänderter Text</w:t>
            </w:r>
          </w:p>
        </w:tc>
      </w:tr>
      <w:tr w:rsidR="00FA3419" w:rsidRPr="002A59EB" w14:paraId="1312356C" w14:textId="77777777" w:rsidTr="00A60349">
        <w:trPr>
          <w:jc w:val="center"/>
        </w:trPr>
        <w:tc>
          <w:tcPr>
            <w:tcW w:w="4876" w:type="dxa"/>
            <w:hideMark/>
          </w:tcPr>
          <w:p w14:paraId="3E22AB7C" w14:textId="77777777" w:rsidR="00FA3419" w:rsidRPr="002A59EB" w:rsidRDefault="00FA3419" w:rsidP="00A60349">
            <w:pPr>
              <w:pStyle w:val="Normal6a"/>
            </w:pPr>
            <w:r w:rsidRPr="002A59EB">
              <w:rPr>
                <w:b/>
                <w:i/>
              </w:rPr>
              <w:t>c)</w:t>
            </w:r>
            <w:r w:rsidRPr="002A59EB">
              <w:tab/>
            </w:r>
            <w:r w:rsidRPr="002A59EB">
              <w:rPr>
                <w:b/>
                <w:i/>
              </w:rPr>
              <w:t>der Antragsteller zum Verbleib gemäß Artikel 54 nicht berechtigt ist und ein Gericht entschieden hat, dass er bis zum Abschluss des Rechtsbehelfsverfahrens nicht im Land verbleiben darf.</w:t>
            </w:r>
          </w:p>
        </w:tc>
        <w:tc>
          <w:tcPr>
            <w:tcW w:w="4876" w:type="dxa"/>
            <w:hideMark/>
          </w:tcPr>
          <w:p w14:paraId="531977B5" w14:textId="77777777" w:rsidR="00FA3419" w:rsidRPr="002A59EB" w:rsidRDefault="00FA3419" w:rsidP="00A60349">
            <w:pPr>
              <w:pStyle w:val="Normal6a"/>
            </w:pPr>
            <w:r w:rsidRPr="002A59EB">
              <w:rPr>
                <w:b/>
                <w:i/>
              </w:rPr>
              <w:t>entfällt</w:t>
            </w:r>
          </w:p>
        </w:tc>
      </w:tr>
    </w:tbl>
    <w:p w14:paraId="3C981B7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2629D04" w14:textId="77777777" w:rsidR="00FA3419" w:rsidRPr="002A59EB" w:rsidRDefault="00FA3419" w:rsidP="00FA3419">
      <w:r w:rsidRPr="002A59EB">
        <w:rPr>
          <w:rStyle w:val="HideTWBExt"/>
          <w:noProof w:val="0"/>
        </w:rPr>
        <w:t>&lt;/Amend&gt;</w:t>
      </w:r>
    </w:p>
    <w:p w14:paraId="2B3E32B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367</w:t>
      </w:r>
      <w:r w:rsidRPr="002A59EB">
        <w:rPr>
          <w:rStyle w:val="HideTWBExt"/>
          <w:noProof w:val="0"/>
        </w:rPr>
        <w:t>&lt;/NumAm&gt;</w:t>
      </w:r>
    </w:p>
    <w:p w14:paraId="0C2D4FE9"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415F498E" w14:textId="77777777" w:rsidR="00FA3419" w:rsidRPr="002A59EB" w:rsidRDefault="00FA3419" w:rsidP="00FA3419">
      <w:pPr>
        <w:pStyle w:val="NormalBold"/>
      </w:pPr>
      <w:r w:rsidRPr="002A59EB">
        <w:rPr>
          <w:rStyle w:val="HideTWBExt"/>
          <w:noProof w:val="0"/>
        </w:rPr>
        <w:t>&lt;/RepeatBlock-By&gt;</w:t>
      </w:r>
    </w:p>
    <w:p w14:paraId="7F9590F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7E85A42" w14:textId="77777777" w:rsidR="00FA3419" w:rsidRPr="002A59EB" w:rsidRDefault="00FA3419" w:rsidP="00FA3419">
      <w:pPr>
        <w:pStyle w:val="NormalBold"/>
      </w:pPr>
      <w:r w:rsidRPr="002A59EB">
        <w:rPr>
          <w:rStyle w:val="HideTWBExt"/>
          <w:noProof w:val="0"/>
        </w:rPr>
        <w:t>&lt;Article&gt;</w:t>
      </w:r>
      <w:r w:rsidRPr="002A59EB">
        <w:t>Artikel 41 – Absatz 12 – Unterabsatz 1 – Buchstabe c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6B409BD" w14:textId="77777777" w:rsidTr="00A60349">
        <w:trPr>
          <w:trHeight w:val="240"/>
          <w:jc w:val="center"/>
        </w:trPr>
        <w:tc>
          <w:tcPr>
            <w:tcW w:w="9752" w:type="dxa"/>
            <w:gridSpan w:val="2"/>
          </w:tcPr>
          <w:p w14:paraId="17DB64BB" w14:textId="77777777" w:rsidR="00FA3419" w:rsidRPr="002A59EB" w:rsidRDefault="00FA3419" w:rsidP="00A60349"/>
        </w:tc>
      </w:tr>
      <w:tr w:rsidR="00FA3419" w:rsidRPr="002A59EB" w14:paraId="0A1B2CB8" w14:textId="77777777" w:rsidTr="00A60349">
        <w:trPr>
          <w:trHeight w:val="240"/>
          <w:jc w:val="center"/>
        </w:trPr>
        <w:tc>
          <w:tcPr>
            <w:tcW w:w="4876" w:type="dxa"/>
            <w:hideMark/>
          </w:tcPr>
          <w:p w14:paraId="53E66D27" w14:textId="77777777" w:rsidR="00FA3419" w:rsidRPr="002A59EB" w:rsidRDefault="00FA3419" w:rsidP="00A60349">
            <w:pPr>
              <w:pStyle w:val="AmColumnHeading"/>
            </w:pPr>
            <w:r w:rsidRPr="002A59EB">
              <w:t>Vorschlag der Kommission</w:t>
            </w:r>
          </w:p>
        </w:tc>
        <w:tc>
          <w:tcPr>
            <w:tcW w:w="4876" w:type="dxa"/>
            <w:hideMark/>
          </w:tcPr>
          <w:p w14:paraId="49F654AC" w14:textId="77777777" w:rsidR="00FA3419" w:rsidRPr="002A59EB" w:rsidRDefault="00FA3419" w:rsidP="00A60349">
            <w:pPr>
              <w:pStyle w:val="AmColumnHeading"/>
            </w:pPr>
            <w:r w:rsidRPr="002A59EB">
              <w:t>Geänderter Text</w:t>
            </w:r>
          </w:p>
        </w:tc>
      </w:tr>
      <w:tr w:rsidR="00FA3419" w:rsidRPr="002A59EB" w14:paraId="02E1DFEF" w14:textId="77777777" w:rsidTr="00A60349">
        <w:trPr>
          <w:jc w:val="center"/>
        </w:trPr>
        <w:tc>
          <w:tcPr>
            <w:tcW w:w="4876" w:type="dxa"/>
          </w:tcPr>
          <w:p w14:paraId="4F8F4757" w14:textId="77777777" w:rsidR="00FA3419" w:rsidRPr="002A59EB" w:rsidRDefault="00FA3419" w:rsidP="00A60349">
            <w:pPr>
              <w:pStyle w:val="Normal6a"/>
            </w:pPr>
          </w:p>
        </w:tc>
        <w:tc>
          <w:tcPr>
            <w:tcW w:w="4876" w:type="dxa"/>
            <w:hideMark/>
          </w:tcPr>
          <w:p w14:paraId="46B0ACCC" w14:textId="77777777" w:rsidR="00FA3419" w:rsidRPr="002A59EB" w:rsidRDefault="00FA3419" w:rsidP="00A60349">
            <w:pPr>
              <w:pStyle w:val="Normal6a"/>
            </w:pPr>
            <w:r w:rsidRPr="002A59EB">
              <w:rPr>
                <w:b/>
                <w:i/>
              </w:rPr>
              <w:t>ca)</w:t>
            </w:r>
            <w:r w:rsidRPr="002A59EB">
              <w:tab/>
            </w:r>
            <w:r w:rsidRPr="002A59EB">
              <w:rPr>
                <w:b/>
                <w:i/>
              </w:rPr>
              <w:t>der Antragsteller eine Gefahr für die nationale Sicherheit oder die öffentliche Ordnung darstellt.</w:t>
            </w:r>
          </w:p>
        </w:tc>
      </w:tr>
    </w:tbl>
    <w:p w14:paraId="2E5894C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750CF5F" w14:textId="77777777" w:rsidR="00FA3419" w:rsidRPr="002A59EB" w:rsidRDefault="00FA3419" w:rsidP="00FA3419">
      <w:r w:rsidRPr="002A59EB">
        <w:rPr>
          <w:rStyle w:val="HideTWBExt"/>
          <w:noProof w:val="0"/>
        </w:rPr>
        <w:t>&lt;/Amend&gt;</w:t>
      </w:r>
    </w:p>
    <w:p w14:paraId="1B19675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368</w:t>
      </w:r>
      <w:r w:rsidRPr="002A59EB">
        <w:rPr>
          <w:rStyle w:val="HideTWBExt"/>
          <w:noProof w:val="0"/>
        </w:rPr>
        <w:t>&lt;/NumAm&gt;</w:t>
      </w:r>
    </w:p>
    <w:p w14:paraId="389D6F29"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ABE3E7B" w14:textId="77777777" w:rsidR="00FA3419" w:rsidRPr="002A59EB" w:rsidRDefault="00FA3419" w:rsidP="00FA3419">
      <w:pPr>
        <w:pStyle w:val="NormalBold"/>
      </w:pPr>
      <w:r w:rsidRPr="002A59EB">
        <w:rPr>
          <w:rStyle w:val="HideTWBExt"/>
          <w:noProof w:val="0"/>
        </w:rPr>
        <w:t>&lt;/RepeatBlock-By&gt;</w:t>
      </w:r>
    </w:p>
    <w:p w14:paraId="3F6FAC3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A2E3795" w14:textId="77777777" w:rsidR="00FA3419" w:rsidRPr="002A59EB" w:rsidRDefault="00FA3419" w:rsidP="00FA3419">
      <w:pPr>
        <w:pStyle w:val="NormalBold"/>
      </w:pPr>
      <w:r w:rsidRPr="002A59EB">
        <w:rPr>
          <w:rStyle w:val="HideTWBExt"/>
          <w:noProof w:val="0"/>
        </w:rPr>
        <w:t>&lt;Article&gt;</w:t>
      </w:r>
      <w:r w:rsidRPr="002A59EB">
        <w:t>Artikel 41 – Absatz 12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69F775B" w14:textId="77777777" w:rsidTr="00A60349">
        <w:trPr>
          <w:trHeight w:val="240"/>
          <w:jc w:val="center"/>
        </w:trPr>
        <w:tc>
          <w:tcPr>
            <w:tcW w:w="9752" w:type="dxa"/>
            <w:gridSpan w:val="2"/>
          </w:tcPr>
          <w:p w14:paraId="1A17302A" w14:textId="77777777" w:rsidR="00FA3419" w:rsidRPr="002A59EB" w:rsidRDefault="00FA3419" w:rsidP="00A60349"/>
        </w:tc>
      </w:tr>
      <w:tr w:rsidR="00FA3419" w:rsidRPr="002A59EB" w14:paraId="16094C98" w14:textId="77777777" w:rsidTr="00A60349">
        <w:trPr>
          <w:trHeight w:val="240"/>
          <w:jc w:val="center"/>
        </w:trPr>
        <w:tc>
          <w:tcPr>
            <w:tcW w:w="4876" w:type="dxa"/>
            <w:hideMark/>
          </w:tcPr>
          <w:p w14:paraId="2EB28519" w14:textId="77777777" w:rsidR="00FA3419" w:rsidRPr="002A59EB" w:rsidRDefault="00FA3419" w:rsidP="00A60349">
            <w:pPr>
              <w:pStyle w:val="AmColumnHeading"/>
            </w:pPr>
            <w:r w:rsidRPr="002A59EB">
              <w:t>Vorschlag der Kommission</w:t>
            </w:r>
          </w:p>
        </w:tc>
        <w:tc>
          <w:tcPr>
            <w:tcW w:w="4876" w:type="dxa"/>
            <w:hideMark/>
          </w:tcPr>
          <w:p w14:paraId="11A8DBEA" w14:textId="77777777" w:rsidR="00FA3419" w:rsidRPr="002A59EB" w:rsidRDefault="00FA3419" w:rsidP="00A60349">
            <w:pPr>
              <w:pStyle w:val="AmColumnHeading"/>
            </w:pPr>
            <w:r w:rsidRPr="002A59EB">
              <w:t>Geänderter Text</w:t>
            </w:r>
          </w:p>
        </w:tc>
      </w:tr>
      <w:tr w:rsidR="00FA3419" w:rsidRPr="002A59EB" w14:paraId="7D5BEA70" w14:textId="77777777" w:rsidTr="00A60349">
        <w:trPr>
          <w:jc w:val="center"/>
        </w:trPr>
        <w:tc>
          <w:tcPr>
            <w:tcW w:w="4876" w:type="dxa"/>
            <w:hideMark/>
          </w:tcPr>
          <w:p w14:paraId="7DCC199D" w14:textId="77777777" w:rsidR="00FA3419" w:rsidRPr="002A59EB" w:rsidRDefault="00FA3419" w:rsidP="00A60349">
            <w:pPr>
              <w:pStyle w:val="Normal6a"/>
            </w:pPr>
            <w:r w:rsidRPr="002A59EB">
              <w:rPr>
                <w:b/>
                <w:i/>
              </w:rPr>
              <w:t>Ist gegen den Antragsteller eine Rückkehrentscheidung nach Maßgabe der Richtlinie XXX/XXX/EU [Rückführungsrichtlinie] oder eine Einreiseverweigerung gemäß Artikel 14 der Verordnung (EU) 2016/399 ergangen, findet Artikel 41a Anwendung.</w:t>
            </w:r>
          </w:p>
        </w:tc>
        <w:tc>
          <w:tcPr>
            <w:tcW w:w="4876" w:type="dxa"/>
            <w:hideMark/>
          </w:tcPr>
          <w:p w14:paraId="19FF974B" w14:textId="77777777" w:rsidR="00FA3419" w:rsidRPr="002A59EB" w:rsidRDefault="00FA3419" w:rsidP="00A60349">
            <w:pPr>
              <w:pStyle w:val="Normal6a"/>
            </w:pPr>
            <w:r w:rsidRPr="002A59EB">
              <w:rPr>
                <w:b/>
                <w:i/>
              </w:rPr>
              <w:t>entfällt</w:t>
            </w:r>
          </w:p>
        </w:tc>
      </w:tr>
    </w:tbl>
    <w:p w14:paraId="4A3DD4D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11BAD4D" w14:textId="77777777" w:rsidR="00FA3419" w:rsidRPr="002A59EB" w:rsidRDefault="00FA3419" w:rsidP="00FA3419">
      <w:r w:rsidRPr="002A59EB">
        <w:rPr>
          <w:rStyle w:val="HideTWBExt"/>
          <w:noProof w:val="0"/>
        </w:rPr>
        <w:t>&lt;/Amend&gt;</w:t>
      </w:r>
    </w:p>
    <w:p w14:paraId="5F578E8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369</w:t>
      </w:r>
      <w:r w:rsidRPr="002A59EB">
        <w:rPr>
          <w:rStyle w:val="HideTWBExt"/>
          <w:noProof w:val="0"/>
        </w:rPr>
        <w:t>&lt;/NumAm&gt;</w:t>
      </w:r>
    </w:p>
    <w:p w14:paraId="3D045100"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69A4330E" w14:textId="77777777" w:rsidR="00FA3419" w:rsidRPr="002A59EB" w:rsidRDefault="00FA3419" w:rsidP="00FA3419">
      <w:pPr>
        <w:pStyle w:val="NormalBold"/>
      </w:pPr>
      <w:r w:rsidRPr="002A59EB">
        <w:rPr>
          <w:rStyle w:val="HideTWBExt"/>
          <w:noProof w:val="0"/>
        </w:rPr>
        <w:t>&lt;/RepeatBlock-By&gt;</w:t>
      </w:r>
    </w:p>
    <w:p w14:paraId="5B4799E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4E8B38C" w14:textId="77777777" w:rsidR="00FA3419" w:rsidRPr="002A59EB" w:rsidRDefault="00FA3419" w:rsidP="00FA3419">
      <w:pPr>
        <w:pStyle w:val="NormalBold"/>
      </w:pPr>
      <w:r w:rsidRPr="002A59EB">
        <w:rPr>
          <w:rStyle w:val="HideTWBExt"/>
          <w:noProof w:val="0"/>
        </w:rPr>
        <w:t>&lt;Article&gt;</w:t>
      </w:r>
      <w:r w:rsidRPr="002A59EB">
        <w:t>Artikel 41 – Absatz 12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0748BD0" w14:textId="77777777" w:rsidTr="00A60349">
        <w:trPr>
          <w:trHeight w:val="240"/>
          <w:jc w:val="center"/>
        </w:trPr>
        <w:tc>
          <w:tcPr>
            <w:tcW w:w="9752" w:type="dxa"/>
            <w:gridSpan w:val="2"/>
          </w:tcPr>
          <w:p w14:paraId="4E3CE045" w14:textId="77777777" w:rsidR="00FA3419" w:rsidRPr="002A59EB" w:rsidRDefault="00FA3419" w:rsidP="00A60349"/>
        </w:tc>
      </w:tr>
      <w:tr w:rsidR="00FA3419" w:rsidRPr="002A59EB" w14:paraId="289C0258" w14:textId="77777777" w:rsidTr="00A60349">
        <w:trPr>
          <w:trHeight w:val="240"/>
          <w:jc w:val="center"/>
        </w:trPr>
        <w:tc>
          <w:tcPr>
            <w:tcW w:w="4876" w:type="dxa"/>
            <w:hideMark/>
          </w:tcPr>
          <w:p w14:paraId="62246EBF" w14:textId="77777777" w:rsidR="00FA3419" w:rsidRPr="002A59EB" w:rsidRDefault="00FA3419" w:rsidP="00A60349">
            <w:pPr>
              <w:pStyle w:val="AmColumnHeading"/>
            </w:pPr>
            <w:r w:rsidRPr="002A59EB">
              <w:t>Vorschlag der Kommission</w:t>
            </w:r>
          </w:p>
        </w:tc>
        <w:tc>
          <w:tcPr>
            <w:tcW w:w="4876" w:type="dxa"/>
            <w:hideMark/>
          </w:tcPr>
          <w:p w14:paraId="2AB97A77" w14:textId="77777777" w:rsidR="00FA3419" w:rsidRPr="002A59EB" w:rsidRDefault="00FA3419" w:rsidP="00A60349">
            <w:pPr>
              <w:pStyle w:val="AmColumnHeading"/>
            </w:pPr>
            <w:r w:rsidRPr="002A59EB">
              <w:t>Geänderter Text</w:t>
            </w:r>
          </w:p>
        </w:tc>
      </w:tr>
      <w:tr w:rsidR="00FA3419" w:rsidRPr="002A59EB" w14:paraId="73F6A465" w14:textId="77777777" w:rsidTr="00A60349">
        <w:trPr>
          <w:jc w:val="center"/>
        </w:trPr>
        <w:tc>
          <w:tcPr>
            <w:tcW w:w="4876" w:type="dxa"/>
            <w:hideMark/>
          </w:tcPr>
          <w:p w14:paraId="0412BF04" w14:textId="77777777" w:rsidR="00FA3419" w:rsidRPr="002A59EB" w:rsidRDefault="00FA3419" w:rsidP="00A60349">
            <w:pPr>
              <w:pStyle w:val="Normal6a"/>
            </w:pPr>
            <w:r w:rsidRPr="002A59EB">
              <w:rPr>
                <w:b/>
                <w:i/>
              </w:rPr>
              <w:t>Ist gegen den Antragsteller eine Rückkehrentscheidung nach Maßgabe der Richtlinie XXX/XXX/EU [Rückführungsrichtlinie] oder eine Einreiseverweigerung gemäß Artikel 14 der Verordnung (EU) 2016/399 ergangen, findet Artikel 41a Anwendung.</w:t>
            </w:r>
          </w:p>
        </w:tc>
        <w:tc>
          <w:tcPr>
            <w:tcW w:w="4876" w:type="dxa"/>
            <w:hideMark/>
          </w:tcPr>
          <w:p w14:paraId="5E36B625" w14:textId="77777777" w:rsidR="00FA3419" w:rsidRPr="002A59EB" w:rsidRDefault="00FA3419" w:rsidP="00A60349">
            <w:pPr>
              <w:pStyle w:val="Normal6a"/>
            </w:pPr>
            <w:r w:rsidRPr="002A59EB">
              <w:rPr>
                <w:b/>
                <w:i/>
              </w:rPr>
              <w:t>entfällt</w:t>
            </w:r>
          </w:p>
        </w:tc>
      </w:tr>
    </w:tbl>
    <w:p w14:paraId="580DB9A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1989C15" w14:textId="77777777" w:rsidR="00FA3419" w:rsidRPr="002A59EB" w:rsidRDefault="00FA3419" w:rsidP="00FA3419">
      <w:r w:rsidRPr="002A59EB">
        <w:rPr>
          <w:rStyle w:val="HideTWBExt"/>
          <w:noProof w:val="0"/>
        </w:rPr>
        <w:t>&lt;/Amend&gt;</w:t>
      </w:r>
    </w:p>
    <w:p w14:paraId="335EBEB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370</w:t>
      </w:r>
      <w:r w:rsidRPr="002A59EB">
        <w:rPr>
          <w:rStyle w:val="HideTWBExt"/>
          <w:noProof w:val="0"/>
        </w:rPr>
        <w:t>&lt;/NumAm&gt;</w:t>
      </w:r>
    </w:p>
    <w:p w14:paraId="54C62A32"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w:t>
      </w:r>
      <w:r w:rsidRPr="002A59EB">
        <w:rPr>
          <w:rStyle w:val="HideTWBExt"/>
          <w:noProof w:val="0"/>
        </w:rPr>
        <w:t>&lt;/Members&gt;</w:t>
      </w:r>
    </w:p>
    <w:p w14:paraId="514DAC36" w14:textId="77777777" w:rsidR="00FA3419" w:rsidRPr="002A59EB" w:rsidRDefault="00FA3419" w:rsidP="00FA3419">
      <w:pPr>
        <w:pStyle w:val="NormalBold"/>
      </w:pPr>
      <w:r w:rsidRPr="002A59EB">
        <w:rPr>
          <w:rStyle w:val="HideTWBExt"/>
          <w:noProof w:val="0"/>
        </w:rPr>
        <w:t>&lt;/RepeatBlock-By&gt;</w:t>
      </w:r>
    </w:p>
    <w:p w14:paraId="2BD46A9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F0AB818" w14:textId="77777777" w:rsidR="00FA3419" w:rsidRPr="002A59EB" w:rsidRDefault="00FA3419" w:rsidP="00FA3419">
      <w:pPr>
        <w:pStyle w:val="NormalBold"/>
      </w:pPr>
      <w:r w:rsidRPr="002A59EB">
        <w:rPr>
          <w:rStyle w:val="HideTWBExt"/>
          <w:noProof w:val="0"/>
        </w:rPr>
        <w:t>&lt;Article&gt;</w:t>
      </w:r>
      <w:r w:rsidRPr="002A59EB">
        <w:t>Artikel 41 – Absatz 12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CF1DF2E" w14:textId="77777777" w:rsidTr="00A60349">
        <w:trPr>
          <w:trHeight w:val="240"/>
          <w:jc w:val="center"/>
        </w:trPr>
        <w:tc>
          <w:tcPr>
            <w:tcW w:w="9752" w:type="dxa"/>
            <w:gridSpan w:val="2"/>
          </w:tcPr>
          <w:p w14:paraId="294526E5" w14:textId="77777777" w:rsidR="00FA3419" w:rsidRPr="002A59EB" w:rsidRDefault="00FA3419" w:rsidP="00A60349"/>
        </w:tc>
      </w:tr>
      <w:tr w:rsidR="00FA3419" w:rsidRPr="002A59EB" w14:paraId="613542CD" w14:textId="77777777" w:rsidTr="00A60349">
        <w:trPr>
          <w:trHeight w:val="240"/>
          <w:jc w:val="center"/>
        </w:trPr>
        <w:tc>
          <w:tcPr>
            <w:tcW w:w="4876" w:type="dxa"/>
            <w:hideMark/>
          </w:tcPr>
          <w:p w14:paraId="460BC632" w14:textId="77777777" w:rsidR="00FA3419" w:rsidRPr="002A59EB" w:rsidRDefault="00FA3419" w:rsidP="00A60349">
            <w:pPr>
              <w:pStyle w:val="AmColumnHeading"/>
            </w:pPr>
            <w:r w:rsidRPr="002A59EB">
              <w:t>Vorschlag der Kommission</w:t>
            </w:r>
          </w:p>
        </w:tc>
        <w:tc>
          <w:tcPr>
            <w:tcW w:w="4876" w:type="dxa"/>
            <w:hideMark/>
          </w:tcPr>
          <w:p w14:paraId="4CBF47E0" w14:textId="77777777" w:rsidR="00FA3419" w:rsidRPr="002A59EB" w:rsidRDefault="00FA3419" w:rsidP="00A60349">
            <w:pPr>
              <w:pStyle w:val="AmColumnHeading"/>
            </w:pPr>
            <w:r w:rsidRPr="002A59EB">
              <w:t>Geänderter Text</w:t>
            </w:r>
          </w:p>
        </w:tc>
      </w:tr>
      <w:tr w:rsidR="00FA3419" w:rsidRPr="002A59EB" w14:paraId="3BFBE4BD" w14:textId="77777777" w:rsidTr="00A60349">
        <w:trPr>
          <w:jc w:val="center"/>
        </w:trPr>
        <w:tc>
          <w:tcPr>
            <w:tcW w:w="4876" w:type="dxa"/>
            <w:hideMark/>
          </w:tcPr>
          <w:p w14:paraId="535097ED" w14:textId="77777777" w:rsidR="00FA3419" w:rsidRPr="002A59EB" w:rsidRDefault="00FA3419" w:rsidP="00A60349">
            <w:pPr>
              <w:pStyle w:val="Normal6a"/>
            </w:pPr>
            <w:r w:rsidRPr="002A59EB">
              <w:t xml:space="preserve">Ist gegen den Antragsteller eine Rückkehrentscheidung nach Maßgabe der Richtlinie XXX/XXX/EU [Rückführungsrichtlinie] oder eine Einreiseverweigerung gemäß Artikel 14 der Verordnung (EU) 2016/399 ergangen, </w:t>
            </w:r>
            <w:r w:rsidRPr="002A59EB">
              <w:rPr>
                <w:b/>
                <w:i/>
              </w:rPr>
              <w:t>findet</w:t>
            </w:r>
            <w:r w:rsidRPr="002A59EB">
              <w:t xml:space="preserve"> Artikel 41a Anwendung.</w:t>
            </w:r>
          </w:p>
        </w:tc>
        <w:tc>
          <w:tcPr>
            <w:tcW w:w="4876" w:type="dxa"/>
            <w:hideMark/>
          </w:tcPr>
          <w:p w14:paraId="55E136B0" w14:textId="77777777" w:rsidR="00FA3419" w:rsidRPr="002A59EB" w:rsidRDefault="00FA3419" w:rsidP="00A60349">
            <w:pPr>
              <w:pStyle w:val="Normal6a"/>
            </w:pPr>
            <w:r w:rsidRPr="002A59EB">
              <w:t xml:space="preserve">Ist gegen den Antragsteller eine Rückkehrentscheidung nach Maßgabe der Richtlinie XXX/XXX/EU [Rückführungsrichtlinie] oder eine Einreiseverweigerung gemäß Artikel 14 der Verordnung (EU) 2016/399 ergangen, </w:t>
            </w:r>
            <w:r w:rsidRPr="002A59EB">
              <w:rPr>
                <w:b/>
                <w:i/>
              </w:rPr>
              <w:t>kann</w:t>
            </w:r>
            <w:r w:rsidRPr="002A59EB">
              <w:t xml:space="preserve"> Artikel 41a Anwendung </w:t>
            </w:r>
            <w:r w:rsidRPr="002A59EB">
              <w:rPr>
                <w:b/>
                <w:i/>
              </w:rPr>
              <w:t>finden</w:t>
            </w:r>
            <w:r w:rsidRPr="002A59EB">
              <w:t>.</w:t>
            </w:r>
          </w:p>
        </w:tc>
      </w:tr>
    </w:tbl>
    <w:p w14:paraId="4983089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2ED7234" w14:textId="77777777" w:rsidR="00FA3419" w:rsidRPr="002A59EB" w:rsidRDefault="00FA3419" w:rsidP="00FA3419">
      <w:r w:rsidRPr="002A59EB">
        <w:rPr>
          <w:rStyle w:val="HideTWBExt"/>
          <w:noProof w:val="0"/>
        </w:rPr>
        <w:t>&lt;/Amend&gt;</w:t>
      </w:r>
    </w:p>
    <w:p w14:paraId="7497824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371</w:t>
      </w:r>
      <w:r w:rsidRPr="002A59EB">
        <w:rPr>
          <w:rStyle w:val="HideTWBExt"/>
          <w:noProof w:val="0"/>
        </w:rPr>
        <w:t>&lt;/NumAm&gt;</w:t>
      </w:r>
    </w:p>
    <w:p w14:paraId="736E5BA6"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6BBED86D" w14:textId="77777777" w:rsidR="00FA3419" w:rsidRPr="002A59EB" w:rsidRDefault="00FA3419" w:rsidP="00FA3419">
      <w:pPr>
        <w:pStyle w:val="NormalBold"/>
      </w:pPr>
      <w:r w:rsidRPr="002A59EB">
        <w:rPr>
          <w:rStyle w:val="HideTWBExt"/>
          <w:noProof w:val="0"/>
        </w:rPr>
        <w:t>&lt;/RepeatBlock-By&gt;</w:t>
      </w:r>
    </w:p>
    <w:p w14:paraId="1381C7C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4DB0D90"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2E2C26C" w14:textId="77777777" w:rsidTr="00A60349">
        <w:trPr>
          <w:trHeight w:val="240"/>
          <w:jc w:val="center"/>
        </w:trPr>
        <w:tc>
          <w:tcPr>
            <w:tcW w:w="9752" w:type="dxa"/>
            <w:gridSpan w:val="2"/>
          </w:tcPr>
          <w:p w14:paraId="12A44474" w14:textId="77777777" w:rsidR="00FA3419" w:rsidRPr="002A59EB" w:rsidRDefault="00FA3419" w:rsidP="00A60349"/>
        </w:tc>
      </w:tr>
      <w:tr w:rsidR="00FA3419" w:rsidRPr="002A59EB" w14:paraId="2ABA8839" w14:textId="77777777" w:rsidTr="00A60349">
        <w:trPr>
          <w:trHeight w:val="240"/>
          <w:jc w:val="center"/>
        </w:trPr>
        <w:tc>
          <w:tcPr>
            <w:tcW w:w="4876" w:type="dxa"/>
            <w:hideMark/>
          </w:tcPr>
          <w:p w14:paraId="1049907D" w14:textId="77777777" w:rsidR="00FA3419" w:rsidRPr="002A59EB" w:rsidRDefault="00FA3419" w:rsidP="00A60349">
            <w:pPr>
              <w:pStyle w:val="AmColumnHeading"/>
            </w:pPr>
            <w:r w:rsidRPr="002A59EB">
              <w:t>Vorschlag der Kommission</w:t>
            </w:r>
          </w:p>
        </w:tc>
        <w:tc>
          <w:tcPr>
            <w:tcW w:w="4876" w:type="dxa"/>
            <w:hideMark/>
          </w:tcPr>
          <w:p w14:paraId="7138CA6C" w14:textId="77777777" w:rsidR="00FA3419" w:rsidRPr="002A59EB" w:rsidRDefault="00FA3419" w:rsidP="00A60349">
            <w:pPr>
              <w:pStyle w:val="AmColumnHeading"/>
            </w:pPr>
            <w:r w:rsidRPr="002A59EB">
              <w:t>Geänderter Text</w:t>
            </w:r>
          </w:p>
        </w:tc>
      </w:tr>
      <w:tr w:rsidR="00FA3419" w:rsidRPr="002A59EB" w14:paraId="771709D8" w14:textId="77777777" w:rsidTr="00A60349">
        <w:trPr>
          <w:jc w:val="center"/>
        </w:trPr>
        <w:tc>
          <w:tcPr>
            <w:tcW w:w="4876" w:type="dxa"/>
            <w:hideMark/>
          </w:tcPr>
          <w:p w14:paraId="5108B744" w14:textId="77777777" w:rsidR="00FA3419" w:rsidRPr="002A59EB" w:rsidRDefault="00FA3419" w:rsidP="00A60349">
            <w:pPr>
              <w:pStyle w:val="Normal6a"/>
            </w:pPr>
            <w:r w:rsidRPr="002A59EB">
              <w:t>(13)</w:t>
            </w:r>
            <w:r w:rsidRPr="002A59EB">
              <w:tab/>
              <w:t xml:space="preserve">Während der Prüfung von Anträgen, die einem Grenzverfahren unterliegen, sind die Antragsteller </w:t>
            </w:r>
            <w:r w:rsidRPr="002A59EB">
              <w:rPr>
                <w:b/>
                <w:i/>
              </w:rPr>
              <w:t>an der Außengrenze oder in den Transitzonen oder in deren Nähe</w:t>
            </w:r>
            <w:r w:rsidRPr="002A59EB">
              <w:t xml:space="preserve"> unterzubringen. Jeder Mitgliedstaat teilt der Kommission spätestens [zwei Monate nach dem Geltungsbeginn dieser Verordnung] die Standorte </w:t>
            </w:r>
            <w:r w:rsidRPr="002A59EB">
              <w:rPr>
                <w:b/>
                <w:i/>
              </w:rPr>
              <w:t>an den Außengrenzen, in der Nähe der Außengrenzen oder in den Transitzonen</w:t>
            </w:r>
            <w:r w:rsidRPr="002A59EB">
              <w:t xml:space="preserve"> mit, an denen das Grenzverfahren durchgeführt wird,</w:t>
            </w:r>
            <w:r w:rsidRPr="002A59EB">
              <w:rPr>
                <w:b/>
                <w:i/>
              </w:rPr>
              <w:t xml:space="preserve"> auch bei Anwendung des Absatzes 3,</w:t>
            </w:r>
            <w:r w:rsidRPr="002A59EB">
              <w:t xml:space="preserve">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c>
          <w:tcPr>
            <w:tcW w:w="4876" w:type="dxa"/>
            <w:hideMark/>
          </w:tcPr>
          <w:p w14:paraId="566B8D42" w14:textId="77777777" w:rsidR="00FA3419" w:rsidRPr="002A59EB" w:rsidRDefault="00FA3419" w:rsidP="00A60349">
            <w:pPr>
              <w:pStyle w:val="Normal6a"/>
            </w:pPr>
            <w:r w:rsidRPr="002A59EB">
              <w:t>(13)</w:t>
            </w:r>
            <w:r w:rsidRPr="002A59EB">
              <w:tab/>
              <w:t xml:space="preserve">Während der Prüfung von Anträgen, die einem Grenzverfahren unterliegen, sind die Antragsteller </w:t>
            </w:r>
            <w:r w:rsidRPr="002A59EB">
              <w:rPr>
                <w:b/>
                <w:i/>
              </w:rPr>
              <w:t>im Einklang mit Artikel 7 der Richtlinie XXX/XXX/EU [Richtlinie über Aufnahmebedingungen]</w:t>
            </w:r>
            <w:r w:rsidRPr="002A59EB">
              <w:t xml:space="preserve"> unterzubringen.</w:t>
            </w:r>
            <w:r w:rsidRPr="002A59EB">
              <w:rPr>
                <w:b/>
                <w:i/>
              </w:rPr>
              <w:t xml:space="preserve"> Das zugewiesene Gebiet darf die unveräußerliche Privatsphäre nicht beeinträchtigen und muss den effektiven Zugang zu allen Rechten und Vorteilen aus dieser Richtlinie ermöglichen. Freiheit muss die Regel in diesen Einrichtungen sein und Haft sollte die letzte Möglichkeit darstellen. Jede Entscheidung über eine Inhaftnahme muss auf einer individuellen Bewertung beruhen. Sie muss als notwendig, angemessen und verhältnismäßig im Hinblick auf einen legitimen Zweck erachtet werden. Die Entscheidung zur Inhaftnahme muss so schnell wie möglich von einem Gericht oder einer anderen unabhängigen Behörde überprüft werden und es muss ein Rechtsbehelf eingelegt werden können. Die Notwendigkeit, die Inhaftierung aufrecht zu erhalten, muss in regelmäßigen Abständen überprüft werden.</w:t>
            </w:r>
            <w:r w:rsidRPr="002A59EB">
              <w:t xml:space="preserve"> Jeder Mitgliedstaat teilt der Kommission spätestens [zwei Monate nach dem Geltungsbeginn dieser Verordnung] die Standorte mit, an denen das Grenzverfahren durchgeführt wird, und stellt sicher, dass die Kapazitäten dieser Orte für die Bearbeitung der Anträge nach dem genannten Absatz ausreichen</w:t>
            </w:r>
            <w:r w:rsidRPr="002A59EB">
              <w:rPr>
                <w:b/>
                <w:i/>
              </w:rPr>
              <w:t>, wobei alle Rechte nach der Richtlinie über Aufnahmebedingungen gewährleistet werden</w:t>
            </w:r>
            <w:r w:rsidRPr="002A59EB">
              <w:t>. Änderungen der Standorte, an denen das Grenzverfahren angewendet wird, werden der Kommission zwei Monate, bevor die Änderungen wirksam werden, mitgeteilt.</w:t>
            </w:r>
          </w:p>
        </w:tc>
      </w:tr>
    </w:tbl>
    <w:p w14:paraId="49E1A0C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FE0B433" w14:textId="77777777" w:rsidR="00FA3419" w:rsidRPr="002A59EB" w:rsidRDefault="00FA3419" w:rsidP="00FA3419">
      <w:r w:rsidRPr="002A59EB">
        <w:rPr>
          <w:rStyle w:val="HideTWBExt"/>
          <w:noProof w:val="0"/>
        </w:rPr>
        <w:t>&lt;/Amend&gt;</w:t>
      </w:r>
    </w:p>
    <w:p w14:paraId="1C4C2A5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372</w:t>
      </w:r>
      <w:r w:rsidRPr="002A59EB">
        <w:rPr>
          <w:rStyle w:val="HideTWBExt"/>
          <w:noProof w:val="0"/>
        </w:rPr>
        <w:t>&lt;/NumAm&gt;</w:t>
      </w:r>
    </w:p>
    <w:p w14:paraId="3100DD84" w14:textId="77777777" w:rsidR="00FA3419" w:rsidRPr="002A59EB" w:rsidRDefault="00FA3419" w:rsidP="00FA3419">
      <w:pPr>
        <w:pStyle w:val="NormalBold"/>
      </w:pPr>
      <w:r w:rsidRPr="002A59EB">
        <w:rPr>
          <w:rStyle w:val="HideTWBExt"/>
          <w:noProof w:val="0"/>
        </w:rPr>
        <w:t>&lt;RepeatBlock-By&gt;&lt;Members&gt;</w:t>
      </w:r>
      <w:r w:rsidRPr="002A59EB">
        <w:t>Jan-Christoph Oetjen</w:t>
      </w:r>
      <w:r w:rsidRPr="002A59EB">
        <w:rPr>
          <w:rStyle w:val="HideTWBExt"/>
          <w:noProof w:val="0"/>
        </w:rPr>
        <w:t>&lt;/Members&gt;</w:t>
      </w:r>
    </w:p>
    <w:p w14:paraId="093ED43E" w14:textId="77777777" w:rsidR="00FA3419" w:rsidRPr="002A59EB" w:rsidRDefault="00FA3419" w:rsidP="00FA3419">
      <w:pPr>
        <w:pStyle w:val="NormalBold"/>
      </w:pPr>
      <w:r w:rsidRPr="002A59EB">
        <w:rPr>
          <w:rStyle w:val="HideTWBExt"/>
          <w:noProof w:val="0"/>
        </w:rPr>
        <w:t>&lt;/RepeatBlock-By&gt;</w:t>
      </w:r>
    </w:p>
    <w:p w14:paraId="4A61065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73D442D"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8EC715C" w14:textId="77777777" w:rsidTr="00A60349">
        <w:trPr>
          <w:trHeight w:val="240"/>
          <w:jc w:val="center"/>
        </w:trPr>
        <w:tc>
          <w:tcPr>
            <w:tcW w:w="9752" w:type="dxa"/>
            <w:gridSpan w:val="2"/>
          </w:tcPr>
          <w:p w14:paraId="546D1C88" w14:textId="77777777" w:rsidR="00FA3419" w:rsidRPr="002A59EB" w:rsidRDefault="00FA3419" w:rsidP="00A60349"/>
        </w:tc>
      </w:tr>
      <w:tr w:rsidR="00FA3419" w:rsidRPr="002A59EB" w14:paraId="2DA2A314" w14:textId="77777777" w:rsidTr="00A60349">
        <w:trPr>
          <w:trHeight w:val="240"/>
          <w:jc w:val="center"/>
        </w:trPr>
        <w:tc>
          <w:tcPr>
            <w:tcW w:w="4876" w:type="dxa"/>
            <w:hideMark/>
          </w:tcPr>
          <w:p w14:paraId="21C5BC1A" w14:textId="77777777" w:rsidR="00FA3419" w:rsidRPr="002A59EB" w:rsidRDefault="00FA3419" w:rsidP="00A60349">
            <w:pPr>
              <w:pStyle w:val="AmColumnHeading"/>
            </w:pPr>
            <w:r w:rsidRPr="002A59EB">
              <w:t>Vorschlag der Kommission</w:t>
            </w:r>
          </w:p>
        </w:tc>
        <w:tc>
          <w:tcPr>
            <w:tcW w:w="4876" w:type="dxa"/>
            <w:hideMark/>
          </w:tcPr>
          <w:p w14:paraId="39CDF7A7" w14:textId="77777777" w:rsidR="00FA3419" w:rsidRPr="002A59EB" w:rsidRDefault="00FA3419" w:rsidP="00A60349">
            <w:pPr>
              <w:pStyle w:val="AmColumnHeading"/>
            </w:pPr>
            <w:r w:rsidRPr="002A59EB">
              <w:t>Geänderter Text</w:t>
            </w:r>
          </w:p>
        </w:tc>
      </w:tr>
      <w:tr w:rsidR="00FA3419" w:rsidRPr="002A59EB" w14:paraId="5519799E" w14:textId="77777777" w:rsidTr="00A60349">
        <w:trPr>
          <w:jc w:val="center"/>
        </w:trPr>
        <w:tc>
          <w:tcPr>
            <w:tcW w:w="4876" w:type="dxa"/>
            <w:hideMark/>
          </w:tcPr>
          <w:p w14:paraId="5356EED6" w14:textId="77777777" w:rsidR="00FA3419" w:rsidRPr="002A59EB" w:rsidRDefault="00FA3419" w:rsidP="00A60349">
            <w:pPr>
              <w:pStyle w:val="Normal6a"/>
            </w:pPr>
            <w:r w:rsidRPr="002A59EB">
              <w:t>(13)</w:t>
            </w:r>
            <w:r w:rsidRPr="002A59EB">
              <w:tab/>
              <w:t xml:space="preserve">Während der Prüfung von Anträgen, die einem Grenzverfahren unterliegen, </w:t>
            </w:r>
            <w:r w:rsidRPr="002A59EB">
              <w:rPr>
                <w:b/>
                <w:i/>
              </w:rPr>
              <w:t>sind</w:t>
            </w:r>
            <w:r w:rsidRPr="002A59EB">
              <w:t xml:space="preserve"> die Antragsteller an der Außengrenze oder in den Transitzonen oder in deren Nähe </w:t>
            </w:r>
            <w:r w:rsidRPr="002A59EB">
              <w:rPr>
                <w:b/>
                <w:i/>
              </w:rPr>
              <w:t>unterzubringen</w:t>
            </w:r>
            <w:r w:rsidRPr="002A59EB">
              <w:t>. Jeder Mitgliedstaat teilt der Kommission spätestens [zwei Monate nach dem Geltungsbeginn dieser Verordnung] die Standorte</w:t>
            </w:r>
            <w:r w:rsidRPr="002A59EB">
              <w:rPr>
                <w:b/>
                <w:i/>
              </w:rPr>
              <w:t xml:space="preserve"> an den Außengrenzen, in der Nähe der Außengrenzen oder in den Transitzonen</w:t>
            </w:r>
            <w:r w:rsidRPr="002A59EB">
              <w:t xml:space="preserve"> mit, an denen das Grenzverfahren durchgeführt wird, auch bei Anwendung des Absatzes 3,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c>
          <w:tcPr>
            <w:tcW w:w="4876" w:type="dxa"/>
            <w:hideMark/>
          </w:tcPr>
          <w:p w14:paraId="491566E7" w14:textId="77777777" w:rsidR="00FA3419" w:rsidRPr="002A59EB" w:rsidRDefault="00FA3419" w:rsidP="00A60349">
            <w:pPr>
              <w:pStyle w:val="Normal6a"/>
            </w:pPr>
            <w:r w:rsidRPr="002A59EB">
              <w:t>(13)</w:t>
            </w:r>
            <w:r w:rsidRPr="002A59EB">
              <w:tab/>
              <w:t xml:space="preserve">Während der Prüfung von Anträgen, die einem Grenzverfahren unterliegen, </w:t>
            </w:r>
            <w:r w:rsidRPr="002A59EB">
              <w:rPr>
                <w:b/>
                <w:i/>
              </w:rPr>
              <w:t>können</w:t>
            </w:r>
            <w:r w:rsidRPr="002A59EB">
              <w:t xml:space="preserve"> die Antragsteller </w:t>
            </w:r>
            <w:r w:rsidRPr="002A59EB">
              <w:rPr>
                <w:b/>
                <w:i/>
              </w:rPr>
              <w:t>an jedem geeigneten Ort innerhalb des Hoheitsgebietes eines Mitgliedstaats untergebracht werden, unter anderem</w:t>
            </w:r>
            <w:r w:rsidRPr="002A59EB">
              <w:t xml:space="preserve"> an der Außengrenze oder in den Transitzonen oder in deren Nähe</w:t>
            </w:r>
            <w:r w:rsidRPr="002A59EB">
              <w:rPr>
                <w:b/>
                <w:i/>
              </w:rPr>
              <w:t>, sofern diese die Richtlinie XXX/XXX/EU (Richtlinie über Aufnahmebedingungen) vollständig erfüllen und die besonderen Bedürfnisse der Antragsteller angemessen geschützt werden</w:t>
            </w:r>
            <w:r w:rsidRPr="002A59EB">
              <w:t>. Jeder Mitgliedstaat teilt der Kommission spätestens [zwei Monate nach dem Geltungsbeginn dieser Verordnung] die Standorte mit, an denen das Grenzverfahren durchgeführt wird, auch bei Anwendung des Absatzes 3,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r>
    </w:tbl>
    <w:p w14:paraId="4D5B8A1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BCDC9E8" w14:textId="77777777" w:rsidR="00FA3419" w:rsidRPr="002A59EB" w:rsidRDefault="00FA3419" w:rsidP="00FA3419">
      <w:r w:rsidRPr="002A59EB">
        <w:rPr>
          <w:rStyle w:val="HideTWBExt"/>
          <w:noProof w:val="0"/>
        </w:rPr>
        <w:t>&lt;/Amend&gt;</w:t>
      </w:r>
    </w:p>
    <w:p w14:paraId="4748949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373</w:t>
      </w:r>
      <w:r w:rsidRPr="002A59EB">
        <w:rPr>
          <w:rStyle w:val="HideTWBExt"/>
          <w:noProof w:val="0"/>
        </w:rPr>
        <w:t>&lt;/NumAm&gt;</w:t>
      </w:r>
    </w:p>
    <w:p w14:paraId="467A22A0" w14:textId="77777777" w:rsidR="00FA3419" w:rsidRPr="002A59EB" w:rsidRDefault="00FA3419" w:rsidP="00FA3419">
      <w:pPr>
        <w:pStyle w:val="NormalBold"/>
      </w:pPr>
      <w:r w:rsidRPr="002A59EB">
        <w:rPr>
          <w:rStyle w:val="HideTWBExt"/>
          <w:noProof w:val="0"/>
        </w:rPr>
        <w:t>&lt;RepeatBlock-By&gt;&lt;Members&gt;</w:t>
      </w:r>
      <w:r w:rsidRPr="002A59EB">
        <w:t>Juan Ignacio Zoido Álvarez</w:t>
      </w:r>
      <w:r w:rsidRPr="002A59EB">
        <w:rPr>
          <w:rStyle w:val="HideTWBExt"/>
          <w:noProof w:val="0"/>
        </w:rPr>
        <w:t>&lt;/Members&gt;</w:t>
      </w:r>
    </w:p>
    <w:p w14:paraId="568F3AED" w14:textId="77777777" w:rsidR="00FA3419" w:rsidRPr="002A59EB" w:rsidRDefault="00FA3419" w:rsidP="00FA3419">
      <w:pPr>
        <w:pStyle w:val="NormalBold"/>
      </w:pPr>
      <w:r w:rsidRPr="002A59EB">
        <w:rPr>
          <w:rStyle w:val="HideTWBExt"/>
          <w:noProof w:val="0"/>
        </w:rPr>
        <w:t>&lt;/RepeatBlock-By&gt;</w:t>
      </w:r>
    </w:p>
    <w:p w14:paraId="4FD4780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50D8DE5"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3C8C130" w14:textId="77777777" w:rsidTr="00A60349">
        <w:trPr>
          <w:trHeight w:val="240"/>
          <w:jc w:val="center"/>
        </w:trPr>
        <w:tc>
          <w:tcPr>
            <w:tcW w:w="9752" w:type="dxa"/>
            <w:gridSpan w:val="2"/>
          </w:tcPr>
          <w:p w14:paraId="14094C82" w14:textId="77777777" w:rsidR="00FA3419" w:rsidRPr="002A59EB" w:rsidRDefault="00FA3419" w:rsidP="00A60349"/>
        </w:tc>
      </w:tr>
      <w:tr w:rsidR="00FA3419" w:rsidRPr="002A59EB" w14:paraId="66F6075D" w14:textId="77777777" w:rsidTr="00A60349">
        <w:trPr>
          <w:trHeight w:val="240"/>
          <w:jc w:val="center"/>
        </w:trPr>
        <w:tc>
          <w:tcPr>
            <w:tcW w:w="4876" w:type="dxa"/>
            <w:hideMark/>
          </w:tcPr>
          <w:p w14:paraId="07A81D7E" w14:textId="77777777" w:rsidR="00FA3419" w:rsidRPr="002A59EB" w:rsidRDefault="00FA3419" w:rsidP="00A60349">
            <w:pPr>
              <w:pStyle w:val="AmColumnHeading"/>
            </w:pPr>
            <w:r w:rsidRPr="002A59EB">
              <w:t>Vorschlag der Kommission</w:t>
            </w:r>
          </w:p>
        </w:tc>
        <w:tc>
          <w:tcPr>
            <w:tcW w:w="4876" w:type="dxa"/>
            <w:hideMark/>
          </w:tcPr>
          <w:p w14:paraId="57801016" w14:textId="77777777" w:rsidR="00FA3419" w:rsidRPr="002A59EB" w:rsidRDefault="00FA3419" w:rsidP="00A60349">
            <w:pPr>
              <w:pStyle w:val="AmColumnHeading"/>
            </w:pPr>
            <w:r w:rsidRPr="002A59EB">
              <w:t>Geänderter Text</w:t>
            </w:r>
          </w:p>
        </w:tc>
      </w:tr>
      <w:tr w:rsidR="00FA3419" w:rsidRPr="002A59EB" w14:paraId="1F59C036" w14:textId="77777777" w:rsidTr="00A60349">
        <w:trPr>
          <w:jc w:val="center"/>
        </w:trPr>
        <w:tc>
          <w:tcPr>
            <w:tcW w:w="4876" w:type="dxa"/>
            <w:hideMark/>
          </w:tcPr>
          <w:p w14:paraId="07855FCB" w14:textId="77777777" w:rsidR="00FA3419" w:rsidRPr="002A59EB" w:rsidRDefault="00FA3419" w:rsidP="00A60349">
            <w:pPr>
              <w:pStyle w:val="Normal6a"/>
            </w:pPr>
            <w:r w:rsidRPr="002A59EB">
              <w:t>(13)</w:t>
            </w:r>
            <w:r w:rsidRPr="002A59EB">
              <w:tab/>
              <w:t xml:space="preserve">Während der Prüfung von Anträgen, die einem Grenzverfahren unterliegen, </w:t>
            </w:r>
            <w:r w:rsidRPr="002A59EB">
              <w:rPr>
                <w:b/>
                <w:i/>
              </w:rPr>
              <w:t>sind die</w:t>
            </w:r>
            <w:r w:rsidRPr="002A59EB">
              <w:t xml:space="preserve"> Antragsteller </w:t>
            </w:r>
            <w:r w:rsidRPr="002A59EB">
              <w:rPr>
                <w:b/>
                <w:i/>
              </w:rPr>
              <w:t>an der Außengrenze oder in den Transitzonen oder in deren Nähe unterzubringen</w:t>
            </w:r>
            <w:r w:rsidRPr="002A59EB">
              <w:t>. Jeder Mitgliedstaat teilt der Kommission spätestens [zwei Monate nach dem Geltungsbeginn dieser Verordnung] die Standorte an den Außengrenzen, in der Nähe der Außengrenzen oder in den Transitzonen mit, an denen das Grenzverfahren durchgeführt wird, auch bei Anwendung des Absatzes 3,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c>
          <w:tcPr>
            <w:tcW w:w="4876" w:type="dxa"/>
            <w:hideMark/>
          </w:tcPr>
          <w:p w14:paraId="22B89C88" w14:textId="77777777" w:rsidR="00FA3419" w:rsidRPr="002A59EB" w:rsidRDefault="00FA3419" w:rsidP="00A60349">
            <w:pPr>
              <w:pStyle w:val="Normal6a"/>
            </w:pPr>
            <w:r w:rsidRPr="002A59EB">
              <w:t>(13)</w:t>
            </w:r>
            <w:r w:rsidRPr="002A59EB">
              <w:tab/>
              <w:t xml:space="preserve">Während der Prüfung von Anträgen, die einem Grenzverfahren unterliegen, </w:t>
            </w:r>
            <w:r w:rsidRPr="002A59EB">
              <w:rPr>
                <w:b/>
                <w:i/>
              </w:rPr>
              <w:t>können die Nationalbehörden den Aufenthalt der</w:t>
            </w:r>
            <w:r w:rsidRPr="002A59EB">
              <w:t xml:space="preserve"> Antragsteller </w:t>
            </w:r>
            <w:r w:rsidRPr="002A59EB">
              <w:rPr>
                <w:b/>
                <w:i/>
              </w:rPr>
              <w:t>an den Orten verlangen, die jeder Mitgliedstaat für den Abschluss des Grenzverfahrens benennt</w:t>
            </w:r>
            <w:r w:rsidRPr="002A59EB">
              <w:t>. Jeder Mitgliedstaat teilt der Kommission spätestens [zwei Monate nach dem Geltungsbeginn dieser Verordnung] die Standorte an den Außengrenzen, in der Nähe der Außengrenzen oder in den Transitzonen mit, an denen das Grenzverfahren durchgeführt wird, auch bei Anwendung des Absatzes 3,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r>
    </w:tbl>
    <w:p w14:paraId="512F90F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{ES}</w:t>
      </w:r>
      <w:r w:rsidRPr="002A59EB">
        <w:t>es</w:t>
      </w:r>
      <w:r w:rsidRPr="002A59EB">
        <w:rPr>
          <w:rStyle w:val="HideTWBExt"/>
          <w:noProof w:val="0"/>
        </w:rPr>
        <w:t>&lt;/Original&gt;</w:t>
      </w:r>
    </w:p>
    <w:p w14:paraId="28D81F4E" w14:textId="77777777" w:rsidR="00FA3419" w:rsidRPr="002A59EB" w:rsidRDefault="00FA3419" w:rsidP="00FA3419">
      <w:r w:rsidRPr="002A59EB">
        <w:rPr>
          <w:rStyle w:val="HideTWBExt"/>
          <w:noProof w:val="0"/>
        </w:rPr>
        <w:t>&lt;/Amend&gt;</w:t>
      </w:r>
    </w:p>
    <w:p w14:paraId="2D66D71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374</w:t>
      </w:r>
      <w:r w:rsidRPr="002A59EB">
        <w:rPr>
          <w:rStyle w:val="HideTWBExt"/>
          <w:noProof w:val="0"/>
        </w:rPr>
        <w:t>&lt;/NumAm&gt;</w:t>
      </w:r>
    </w:p>
    <w:p w14:paraId="5D576A98"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7DA13B1B" w14:textId="77777777" w:rsidR="00FA3419" w:rsidRPr="002A59EB" w:rsidRDefault="00FA3419" w:rsidP="00FA3419">
      <w:pPr>
        <w:pStyle w:val="NormalBold"/>
      </w:pPr>
      <w:r w:rsidRPr="002A59EB">
        <w:rPr>
          <w:rStyle w:val="HideTWBExt"/>
          <w:noProof w:val="0"/>
        </w:rPr>
        <w:t>&lt;/RepeatBlock-By&gt;</w:t>
      </w:r>
    </w:p>
    <w:p w14:paraId="2D657E9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9B6EDA1"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5516E49" w14:textId="77777777" w:rsidTr="00A60349">
        <w:trPr>
          <w:trHeight w:val="240"/>
          <w:jc w:val="center"/>
        </w:trPr>
        <w:tc>
          <w:tcPr>
            <w:tcW w:w="9752" w:type="dxa"/>
            <w:gridSpan w:val="2"/>
          </w:tcPr>
          <w:p w14:paraId="69C713D9" w14:textId="77777777" w:rsidR="00FA3419" w:rsidRPr="002A59EB" w:rsidRDefault="00FA3419" w:rsidP="00A60349"/>
        </w:tc>
      </w:tr>
      <w:tr w:rsidR="00FA3419" w:rsidRPr="002A59EB" w14:paraId="3787C5EF" w14:textId="77777777" w:rsidTr="00A60349">
        <w:trPr>
          <w:trHeight w:val="240"/>
          <w:jc w:val="center"/>
        </w:trPr>
        <w:tc>
          <w:tcPr>
            <w:tcW w:w="4876" w:type="dxa"/>
            <w:hideMark/>
          </w:tcPr>
          <w:p w14:paraId="7000A30F" w14:textId="77777777" w:rsidR="00FA3419" w:rsidRPr="002A59EB" w:rsidRDefault="00FA3419" w:rsidP="00A60349">
            <w:pPr>
              <w:pStyle w:val="AmColumnHeading"/>
            </w:pPr>
            <w:r w:rsidRPr="002A59EB">
              <w:t>Vorschlag der Kommission</w:t>
            </w:r>
          </w:p>
        </w:tc>
        <w:tc>
          <w:tcPr>
            <w:tcW w:w="4876" w:type="dxa"/>
            <w:hideMark/>
          </w:tcPr>
          <w:p w14:paraId="637C6DA9" w14:textId="77777777" w:rsidR="00FA3419" w:rsidRPr="002A59EB" w:rsidRDefault="00FA3419" w:rsidP="00A60349">
            <w:pPr>
              <w:pStyle w:val="AmColumnHeading"/>
            </w:pPr>
            <w:r w:rsidRPr="002A59EB">
              <w:t>Geänderter Text</w:t>
            </w:r>
          </w:p>
        </w:tc>
      </w:tr>
      <w:tr w:rsidR="00FA3419" w:rsidRPr="002A59EB" w14:paraId="24F5BA0A" w14:textId="77777777" w:rsidTr="00A60349">
        <w:trPr>
          <w:jc w:val="center"/>
        </w:trPr>
        <w:tc>
          <w:tcPr>
            <w:tcW w:w="4876" w:type="dxa"/>
            <w:hideMark/>
          </w:tcPr>
          <w:p w14:paraId="6EC13DFC" w14:textId="77777777" w:rsidR="00FA3419" w:rsidRPr="002A59EB" w:rsidRDefault="00FA3419" w:rsidP="00A60349">
            <w:pPr>
              <w:pStyle w:val="Normal6a"/>
            </w:pPr>
            <w:r w:rsidRPr="002A59EB">
              <w:t>(13)</w:t>
            </w:r>
            <w:r w:rsidRPr="002A59EB">
              <w:tab/>
              <w:t>Während der Prüfung von Anträgen</w:t>
            </w:r>
            <w:r w:rsidRPr="002A59EB">
              <w:rPr>
                <w:b/>
                <w:i/>
              </w:rPr>
              <w:t>, die einem</w:t>
            </w:r>
            <w:r w:rsidRPr="002A59EB">
              <w:t xml:space="preserve"> Grenzverfahren </w:t>
            </w:r>
            <w:r w:rsidRPr="002A59EB">
              <w:rPr>
                <w:b/>
                <w:i/>
              </w:rPr>
              <w:t>unterliegen,</w:t>
            </w:r>
            <w:r w:rsidRPr="002A59EB">
              <w:t xml:space="preserve"> sind die Antragsteller an der Außengrenze oder in den Transitzonen oder in deren Nähe unterzubringen. Jeder Mitgliedstaat teilt der Kommission spätestens [</w:t>
            </w:r>
            <w:r w:rsidRPr="002A59EB">
              <w:rPr>
                <w:b/>
                <w:i/>
              </w:rPr>
              <w:t>zwei</w:t>
            </w:r>
            <w:r w:rsidRPr="002A59EB">
              <w:t xml:space="preserve"> Monate nach dem Geltungsbeginn dieser Verordnung] die Standorte an den Außengrenzen, in der Nähe der Außengrenzen oder in den Transitzonen mit, an denen das Grenzverfahren durchgeführt wird,</w:t>
            </w:r>
            <w:r w:rsidRPr="002A59EB">
              <w:rPr>
                <w:b/>
                <w:i/>
              </w:rPr>
              <w:t xml:space="preserve"> auch bei Anwendung des Absatzes 3,</w:t>
            </w:r>
            <w:r w:rsidRPr="002A59EB">
              <w:t xml:space="preserve"> und stellt sicher, dass die Kapazitäten dieser Orte für die Bearbeitung der Anträge nach dem genannten Absatz ausreichen. Änderungen der Standorte, an denen das Grenzverfahren angewendet wird, werden der Kommission </w:t>
            </w:r>
            <w:r w:rsidRPr="002A59EB">
              <w:rPr>
                <w:b/>
                <w:i/>
              </w:rPr>
              <w:t>zwei</w:t>
            </w:r>
            <w:r w:rsidRPr="002A59EB">
              <w:t xml:space="preserve"> Monate, bevor die Änderungen wirksam werden, mitgeteilt.</w:t>
            </w:r>
          </w:p>
        </w:tc>
        <w:tc>
          <w:tcPr>
            <w:tcW w:w="4876" w:type="dxa"/>
            <w:hideMark/>
          </w:tcPr>
          <w:p w14:paraId="0673D66D" w14:textId="77777777" w:rsidR="00FA3419" w:rsidRPr="002A59EB" w:rsidRDefault="00FA3419" w:rsidP="00A60349">
            <w:pPr>
              <w:pStyle w:val="Normal6a"/>
            </w:pPr>
            <w:r w:rsidRPr="002A59EB">
              <w:t>(13)</w:t>
            </w:r>
            <w:r w:rsidRPr="002A59EB">
              <w:tab/>
              <w:t xml:space="preserve">Während der Prüfung von Anträgen </w:t>
            </w:r>
            <w:r w:rsidRPr="002A59EB">
              <w:rPr>
                <w:b/>
                <w:i/>
              </w:rPr>
              <w:t>im</w:t>
            </w:r>
            <w:r w:rsidRPr="002A59EB">
              <w:t xml:space="preserve"> Grenzverfahren sind die Antragsteller an der Außengrenze oder in den Transitzonen oder in deren Nähe unterzubringen. Jeder Mitgliedstaat teilt der Kommission spätestens [</w:t>
            </w:r>
            <w:r w:rsidRPr="002A59EB">
              <w:rPr>
                <w:b/>
                <w:i/>
              </w:rPr>
              <w:t>sechs</w:t>
            </w:r>
            <w:r w:rsidRPr="002A59EB">
              <w:t xml:space="preserve"> Monate nach dem Geltungsbeginn dieser Verordnung] die Standorte an den Außengrenzen, in der Nähe der Außengrenzen oder in den Transitzonen mit, an denen das Grenzverfahren durchgeführt wird, und stellt sicher, dass die Kapazitäten dieser Orte für die Bearbeitung der Anträge nach dem genannten Absatz ausreichen. Änderungen der Standorte, an denen das Grenzverfahren angewendet wird, werden der Kommission </w:t>
            </w:r>
            <w:r w:rsidRPr="002A59EB">
              <w:rPr>
                <w:b/>
                <w:i/>
              </w:rPr>
              <w:t>sechs</w:t>
            </w:r>
            <w:r w:rsidRPr="002A59EB">
              <w:t xml:space="preserve"> Monate, bevor die Änderungen wirksam werden, mitgeteilt</w:t>
            </w:r>
            <w:r w:rsidRPr="002A59EB">
              <w:rPr>
                <w:b/>
                <w:i/>
              </w:rPr>
              <w:t>, um sicherzustellen, dass die Mitgliedstaaten ausreichend Zeit haben, neue Standorte zu ermitteln</w:t>
            </w:r>
            <w:r w:rsidRPr="002A59EB">
              <w:t>.</w:t>
            </w:r>
          </w:p>
        </w:tc>
      </w:tr>
    </w:tbl>
    <w:p w14:paraId="01EECC1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117E8D1" w14:textId="77777777" w:rsidR="00FA3419" w:rsidRPr="002A59EB" w:rsidRDefault="00FA3419" w:rsidP="00FA3419">
      <w:r w:rsidRPr="002A59EB">
        <w:rPr>
          <w:rStyle w:val="HideTWBExt"/>
          <w:noProof w:val="0"/>
        </w:rPr>
        <w:t>&lt;/Amend&gt;</w:t>
      </w:r>
    </w:p>
    <w:p w14:paraId="39EDAE9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375</w:t>
      </w:r>
      <w:r w:rsidRPr="002A59EB">
        <w:rPr>
          <w:rStyle w:val="HideTWBExt"/>
          <w:noProof w:val="0"/>
        </w:rPr>
        <w:t>&lt;/NumAm&gt;</w:t>
      </w:r>
    </w:p>
    <w:p w14:paraId="6E4F9DBC"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7F632F0D" w14:textId="77777777" w:rsidR="00FA3419" w:rsidRPr="002A59EB" w:rsidRDefault="00FA3419" w:rsidP="00FA3419">
      <w:pPr>
        <w:pStyle w:val="NormalBold"/>
      </w:pPr>
      <w:r w:rsidRPr="002A59EB">
        <w:rPr>
          <w:rStyle w:val="HideTWBExt"/>
          <w:noProof w:val="0"/>
        </w:rPr>
        <w:t>&lt;/RepeatBlock-By&gt;</w:t>
      </w:r>
    </w:p>
    <w:p w14:paraId="1B110C5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8145BB8"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263DC8F" w14:textId="77777777" w:rsidTr="00A60349">
        <w:trPr>
          <w:trHeight w:val="240"/>
          <w:jc w:val="center"/>
        </w:trPr>
        <w:tc>
          <w:tcPr>
            <w:tcW w:w="9752" w:type="dxa"/>
            <w:gridSpan w:val="2"/>
          </w:tcPr>
          <w:p w14:paraId="400F9F6D" w14:textId="77777777" w:rsidR="00FA3419" w:rsidRPr="002A59EB" w:rsidRDefault="00FA3419" w:rsidP="00A60349"/>
        </w:tc>
      </w:tr>
      <w:tr w:rsidR="00FA3419" w:rsidRPr="002A59EB" w14:paraId="36CCFC95" w14:textId="77777777" w:rsidTr="00A60349">
        <w:trPr>
          <w:trHeight w:val="240"/>
          <w:jc w:val="center"/>
        </w:trPr>
        <w:tc>
          <w:tcPr>
            <w:tcW w:w="4876" w:type="dxa"/>
            <w:hideMark/>
          </w:tcPr>
          <w:p w14:paraId="3C112A20" w14:textId="77777777" w:rsidR="00FA3419" w:rsidRPr="002A59EB" w:rsidRDefault="00FA3419" w:rsidP="00A60349">
            <w:pPr>
              <w:pStyle w:val="AmColumnHeading"/>
            </w:pPr>
            <w:r w:rsidRPr="002A59EB">
              <w:t>Vorschlag der Kommission</w:t>
            </w:r>
          </w:p>
        </w:tc>
        <w:tc>
          <w:tcPr>
            <w:tcW w:w="4876" w:type="dxa"/>
            <w:hideMark/>
          </w:tcPr>
          <w:p w14:paraId="7989CEBC" w14:textId="77777777" w:rsidR="00FA3419" w:rsidRPr="002A59EB" w:rsidRDefault="00FA3419" w:rsidP="00A60349">
            <w:pPr>
              <w:pStyle w:val="AmColumnHeading"/>
            </w:pPr>
            <w:r w:rsidRPr="002A59EB">
              <w:t>Geänderter Text</w:t>
            </w:r>
          </w:p>
        </w:tc>
      </w:tr>
      <w:tr w:rsidR="00FA3419" w:rsidRPr="002A59EB" w14:paraId="1D15883C" w14:textId="77777777" w:rsidTr="00A60349">
        <w:trPr>
          <w:jc w:val="center"/>
        </w:trPr>
        <w:tc>
          <w:tcPr>
            <w:tcW w:w="4876" w:type="dxa"/>
            <w:hideMark/>
          </w:tcPr>
          <w:p w14:paraId="7102A463" w14:textId="77777777" w:rsidR="00FA3419" w:rsidRPr="002A59EB" w:rsidRDefault="00FA3419" w:rsidP="00A60349">
            <w:pPr>
              <w:pStyle w:val="Normal6a"/>
            </w:pPr>
            <w:r w:rsidRPr="002A59EB">
              <w:t>(13)</w:t>
            </w:r>
            <w:r w:rsidRPr="002A59EB">
              <w:tab/>
              <w:t xml:space="preserve">Während der Prüfung von Anträgen, die einem Grenzverfahren unterliegen, sind die Antragsteller an der Außengrenze oder in den Transitzonen oder in deren Nähe unterzubringen. Jeder Mitgliedstaat teilt der Kommission spätestens [zwei Monate nach dem Geltungsbeginn dieser Verordnung] die Standorte </w:t>
            </w:r>
            <w:r w:rsidRPr="002A59EB">
              <w:rPr>
                <w:b/>
                <w:i/>
              </w:rPr>
              <w:t>an den Außengrenzen, in der Nähe der Außengrenzen oder in den Transitzonen</w:t>
            </w:r>
            <w:r w:rsidRPr="002A59EB">
              <w:t xml:space="preserve"> mit, an denen das Grenzverfahren durchgeführt wird, auch bei Anwendung des Absatzes 3,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c>
          <w:tcPr>
            <w:tcW w:w="4876" w:type="dxa"/>
            <w:hideMark/>
          </w:tcPr>
          <w:p w14:paraId="0D695604" w14:textId="77777777" w:rsidR="00FA3419" w:rsidRPr="002A59EB" w:rsidRDefault="00FA3419" w:rsidP="00A60349">
            <w:pPr>
              <w:pStyle w:val="Normal6a"/>
            </w:pPr>
            <w:r w:rsidRPr="002A59EB">
              <w:t>(13)</w:t>
            </w:r>
            <w:r w:rsidRPr="002A59EB">
              <w:tab/>
              <w:t>Während der Prüfung von Anträgen, die einem Grenzverfahren unterliegen, sind die Antragsteller an der Außengrenze oder in den Transitzonen oder in deren Nähe unterzubringen.</w:t>
            </w:r>
            <w:r w:rsidRPr="002A59EB">
              <w:rPr>
                <w:b/>
                <w:i/>
              </w:rPr>
              <w:t xml:space="preserve"> Die Mitgliedstaaten können aufgrund geographischer, logistischer oder anderer Notwendigkeiten auch andere Standorte wählen.</w:t>
            </w:r>
            <w:r w:rsidRPr="002A59EB">
              <w:t xml:space="preserve"> Jeder Mitgliedstaat teilt der Kommission spätestens [zwei Monate nach dem Geltungsbeginn dieser Verordnung] die Standorte mit, an denen das Grenzverfahren durchgeführt wird, auch bei Anwendung des Absatzes 3,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r>
    </w:tbl>
    <w:p w14:paraId="5E1822C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EFB73AD" w14:textId="77777777" w:rsidR="00FA3419" w:rsidRPr="002A59EB" w:rsidRDefault="00FA3419" w:rsidP="00FA3419">
      <w:r w:rsidRPr="002A59EB">
        <w:rPr>
          <w:rStyle w:val="HideTWBExt"/>
          <w:noProof w:val="0"/>
        </w:rPr>
        <w:t>&lt;/Amend&gt;</w:t>
      </w:r>
    </w:p>
    <w:p w14:paraId="0E3295E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376</w:t>
      </w:r>
      <w:r w:rsidRPr="002A59EB">
        <w:rPr>
          <w:rStyle w:val="HideTWBExt"/>
          <w:noProof w:val="0"/>
        </w:rPr>
        <w:t>&lt;/NumAm&gt;</w:t>
      </w:r>
    </w:p>
    <w:p w14:paraId="45ACB726"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0DFB018D" w14:textId="77777777" w:rsidR="00FA3419" w:rsidRPr="002A59EB" w:rsidRDefault="00FA3419" w:rsidP="00FA3419">
      <w:pPr>
        <w:pStyle w:val="NormalBold"/>
      </w:pPr>
      <w:r w:rsidRPr="002A59EB">
        <w:rPr>
          <w:rStyle w:val="HideTWBExt"/>
          <w:noProof w:val="0"/>
        </w:rPr>
        <w:t>&lt;/RepeatBlock-By&gt;</w:t>
      </w:r>
    </w:p>
    <w:p w14:paraId="7177426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73B74DD"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65AC92F" w14:textId="77777777" w:rsidTr="00A60349">
        <w:trPr>
          <w:trHeight w:val="240"/>
          <w:jc w:val="center"/>
        </w:trPr>
        <w:tc>
          <w:tcPr>
            <w:tcW w:w="9752" w:type="dxa"/>
            <w:gridSpan w:val="2"/>
          </w:tcPr>
          <w:p w14:paraId="0EFEF71D" w14:textId="77777777" w:rsidR="00FA3419" w:rsidRPr="002A59EB" w:rsidRDefault="00FA3419" w:rsidP="00A60349"/>
        </w:tc>
      </w:tr>
      <w:tr w:rsidR="00FA3419" w:rsidRPr="002A59EB" w14:paraId="4C8B8C8A" w14:textId="77777777" w:rsidTr="00A60349">
        <w:trPr>
          <w:trHeight w:val="240"/>
          <w:jc w:val="center"/>
        </w:trPr>
        <w:tc>
          <w:tcPr>
            <w:tcW w:w="4876" w:type="dxa"/>
            <w:hideMark/>
          </w:tcPr>
          <w:p w14:paraId="43E4EC03" w14:textId="77777777" w:rsidR="00FA3419" w:rsidRPr="002A59EB" w:rsidRDefault="00FA3419" w:rsidP="00A60349">
            <w:pPr>
              <w:pStyle w:val="AmColumnHeading"/>
            </w:pPr>
            <w:r w:rsidRPr="002A59EB">
              <w:t>Vorschlag der Kommission</w:t>
            </w:r>
          </w:p>
        </w:tc>
        <w:tc>
          <w:tcPr>
            <w:tcW w:w="4876" w:type="dxa"/>
            <w:hideMark/>
          </w:tcPr>
          <w:p w14:paraId="403F040F" w14:textId="77777777" w:rsidR="00FA3419" w:rsidRPr="002A59EB" w:rsidRDefault="00FA3419" w:rsidP="00A60349">
            <w:pPr>
              <w:pStyle w:val="AmColumnHeading"/>
            </w:pPr>
            <w:r w:rsidRPr="002A59EB">
              <w:t>Geänderter Text</w:t>
            </w:r>
          </w:p>
        </w:tc>
      </w:tr>
      <w:tr w:rsidR="00FA3419" w:rsidRPr="002A59EB" w14:paraId="264BAC05" w14:textId="77777777" w:rsidTr="00A60349">
        <w:trPr>
          <w:jc w:val="center"/>
        </w:trPr>
        <w:tc>
          <w:tcPr>
            <w:tcW w:w="4876" w:type="dxa"/>
            <w:hideMark/>
          </w:tcPr>
          <w:p w14:paraId="209B62DA" w14:textId="77777777" w:rsidR="00FA3419" w:rsidRPr="002A59EB" w:rsidRDefault="00FA3419" w:rsidP="00A60349">
            <w:pPr>
              <w:pStyle w:val="Normal6a"/>
            </w:pPr>
            <w:r w:rsidRPr="002A59EB">
              <w:t>(13)</w:t>
            </w:r>
            <w:r w:rsidRPr="002A59EB">
              <w:tab/>
              <w:t xml:space="preserve">Während der Prüfung von Anträgen, die einem Grenzverfahren unterliegen, </w:t>
            </w:r>
            <w:r w:rsidRPr="002A59EB">
              <w:rPr>
                <w:b/>
                <w:i/>
              </w:rPr>
              <w:t>sind</w:t>
            </w:r>
            <w:r w:rsidRPr="002A59EB">
              <w:t xml:space="preserve"> die Antragsteller an der Außengrenze oder in den Transitzonen oder in deren Nähe </w:t>
            </w:r>
            <w:r w:rsidRPr="002A59EB">
              <w:rPr>
                <w:b/>
                <w:i/>
              </w:rPr>
              <w:t>unterzubringen</w:t>
            </w:r>
            <w:r w:rsidRPr="002A59EB">
              <w:t xml:space="preserve">. Jeder Mitgliedstaat teilt der Kommission spätestens [zwei Monate nach dem Geltungsbeginn dieser Verordnung] die Standorte </w:t>
            </w:r>
            <w:r w:rsidRPr="002A59EB">
              <w:rPr>
                <w:b/>
                <w:i/>
              </w:rPr>
              <w:t>an den Außengrenzen, in der Nähe der Außengrenzen oder in den Transitzonen</w:t>
            </w:r>
            <w:r w:rsidRPr="002A59EB">
              <w:t xml:space="preserve"> mit, an denen das Grenzverfahren durchgeführt wird,</w:t>
            </w:r>
            <w:r w:rsidRPr="002A59EB">
              <w:rPr>
                <w:b/>
                <w:i/>
              </w:rPr>
              <w:t xml:space="preserve"> auch bei Anwendung des Absatzes 3,</w:t>
            </w:r>
            <w:r w:rsidRPr="002A59EB">
              <w:t xml:space="preserve">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c>
          <w:tcPr>
            <w:tcW w:w="4876" w:type="dxa"/>
            <w:hideMark/>
          </w:tcPr>
          <w:p w14:paraId="042BFB13" w14:textId="77777777" w:rsidR="00FA3419" w:rsidRPr="002A59EB" w:rsidRDefault="00FA3419" w:rsidP="00A60349">
            <w:pPr>
              <w:pStyle w:val="Normal6a"/>
            </w:pPr>
            <w:r w:rsidRPr="002A59EB">
              <w:t>(13)</w:t>
            </w:r>
            <w:r w:rsidRPr="002A59EB">
              <w:tab/>
              <w:t xml:space="preserve">Während der Prüfung von Anträgen, die einem Grenzverfahren unterliegen, </w:t>
            </w:r>
            <w:r w:rsidRPr="002A59EB">
              <w:rPr>
                <w:b/>
                <w:i/>
              </w:rPr>
              <w:t>können</w:t>
            </w:r>
            <w:r w:rsidRPr="002A59EB">
              <w:t xml:space="preserve"> die Antragsteller an der Außengrenze oder in den Transitzonen oder in deren Nähe </w:t>
            </w:r>
            <w:r w:rsidRPr="002A59EB">
              <w:rPr>
                <w:b/>
                <w:i/>
              </w:rPr>
              <w:t>untergebracht werden, sofern die Aufnahmebedingungen mit der Richtlinie (EU) XXX/XXX übereinstimmen</w:t>
            </w:r>
            <w:r w:rsidRPr="002A59EB">
              <w:t>. Jeder Mitgliedstaat teilt der Kommission spätestens [zwei Monate nach dem Geltungsbeginn dieser Verordnung] die Standorte mit, an denen das Grenzverfahren durchgeführt wird,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r>
    </w:tbl>
    <w:p w14:paraId="4013046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49D7D73"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18E272EE" w14:textId="77777777" w:rsidR="00FA3419" w:rsidRPr="002A59EB" w:rsidRDefault="00FA3419" w:rsidP="00FA3419">
      <w:pPr>
        <w:pStyle w:val="AmJustText"/>
      </w:pPr>
      <w:r w:rsidRPr="002A59EB">
        <w:t>Die Richtlinie über Aufnahmebedingungen gilt für alle Antragsteller auf internationalen Schutz. Dies gilt auch für das Grenzverfahren, das in keinem Fall obligatorisch sein sollte. Andere Änderungen wurden aus Gründen der Einheitlichkeit vorgenommen.</w:t>
      </w:r>
    </w:p>
    <w:p w14:paraId="425FD93F" w14:textId="77777777" w:rsidR="00FA3419" w:rsidRPr="002A59EB" w:rsidRDefault="00FA3419" w:rsidP="00FA3419">
      <w:r w:rsidRPr="002A59EB">
        <w:rPr>
          <w:rStyle w:val="HideTWBExt"/>
          <w:noProof w:val="0"/>
        </w:rPr>
        <w:t>&lt;/Amend&gt;</w:t>
      </w:r>
    </w:p>
    <w:p w14:paraId="4653402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377</w:t>
      </w:r>
      <w:r w:rsidRPr="002A59EB">
        <w:rPr>
          <w:rStyle w:val="HideTWBExt"/>
          <w:noProof w:val="0"/>
        </w:rPr>
        <w:t>&lt;/NumAm&gt;</w:t>
      </w:r>
    </w:p>
    <w:p w14:paraId="02D14ED9"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2CA882A" w14:textId="77777777" w:rsidR="00FA3419" w:rsidRPr="002A59EB" w:rsidRDefault="00FA3419" w:rsidP="00FA3419">
      <w:pPr>
        <w:pStyle w:val="NormalBold"/>
      </w:pPr>
      <w:r w:rsidRPr="002A59EB">
        <w:rPr>
          <w:rStyle w:val="HideTWBExt"/>
          <w:noProof w:val="0"/>
        </w:rPr>
        <w:t>&lt;/RepeatBlock-By&gt;</w:t>
      </w:r>
    </w:p>
    <w:p w14:paraId="1ED688F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751C7DF" w14:textId="77777777" w:rsidR="00FA3419" w:rsidRPr="002A59EB" w:rsidRDefault="00FA3419" w:rsidP="00FA3419">
      <w:pPr>
        <w:pStyle w:val="NormalBold"/>
      </w:pPr>
      <w:r w:rsidRPr="002A59EB">
        <w:rPr>
          <w:rStyle w:val="HideTWBExt"/>
          <w:noProof w:val="0"/>
        </w:rPr>
        <w:t>&lt;Article&gt;</w:t>
      </w:r>
      <w:r w:rsidRPr="002A59EB">
        <w:t>Artikel 41 – Absatz 13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F404660" w14:textId="77777777" w:rsidTr="00A60349">
        <w:trPr>
          <w:trHeight w:val="240"/>
          <w:jc w:val="center"/>
        </w:trPr>
        <w:tc>
          <w:tcPr>
            <w:tcW w:w="9752" w:type="dxa"/>
            <w:gridSpan w:val="2"/>
          </w:tcPr>
          <w:p w14:paraId="076D82D1" w14:textId="77777777" w:rsidR="00FA3419" w:rsidRPr="002A59EB" w:rsidRDefault="00FA3419" w:rsidP="00A60349"/>
        </w:tc>
      </w:tr>
      <w:tr w:rsidR="00FA3419" w:rsidRPr="002A59EB" w14:paraId="1C951379" w14:textId="77777777" w:rsidTr="00A60349">
        <w:trPr>
          <w:trHeight w:val="240"/>
          <w:jc w:val="center"/>
        </w:trPr>
        <w:tc>
          <w:tcPr>
            <w:tcW w:w="4876" w:type="dxa"/>
            <w:hideMark/>
          </w:tcPr>
          <w:p w14:paraId="2FD87810" w14:textId="77777777" w:rsidR="00FA3419" w:rsidRPr="002A59EB" w:rsidRDefault="00FA3419" w:rsidP="00A60349">
            <w:pPr>
              <w:pStyle w:val="AmColumnHeading"/>
            </w:pPr>
            <w:r w:rsidRPr="002A59EB">
              <w:t>Vorschlag der Kommission</w:t>
            </w:r>
          </w:p>
        </w:tc>
        <w:tc>
          <w:tcPr>
            <w:tcW w:w="4876" w:type="dxa"/>
            <w:hideMark/>
          </w:tcPr>
          <w:p w14:paraId="1E82D794" w14:textId="77777777" w:rsidR="00FA3419" w:rsidRPr="002A59EB" w:rsidRDefault="00FA3419" w:rsidP="00A60349">
            <w:pPr>
              <w:pStyle w:val="AmColumnHeading"/>
            </w:pPr>
            <w:r w:rsidRPr="002A59EB">
              <w:t>Geänderter Text</w:t>
            </w:r>
          </w:p>
        </w:tc>
      </w:tr>
      <w:tr w:rsidR="00FA3419" w:rsidRPr="002A59EB" w14:paraId="17A9B7AC" w14:textId="77777777" w:rsidTr="00A60349">
        <w:trPr>
          <w:jc w:val="center"/>
        </w:trPr>
        <w:tc>
          <w:tcPr>
            <w:tcW w:w="4876" w:type="dxa"/>
            <w:hideMark/>
          </w:tcPr>
          <w:p w14:paraId="1E18C01B" w14:textId="77777777" w:rsidR="00FA3419" w:rsidRPr="002A59EB" w:rsidRDefault="00FA3419" w:rsidP="00A60349">
            <w:pPr>
              <w:pStyle w:val="Normal6a"/>
            </w:pPr>
            <w:r w:rsidRPr="002A59EB">
              <w:t>(13)</w:t>
            </w:r>
            <w:r w:rsidRPr="002A59EB">
              <w:tab/>
              <w:t xml:space="preserve">Während der Prüfung von Anträgen, die einem Grenzverfahren unterliegen, sind die Antragsteller </w:t>
            </w:r>
            <w:r w:rsidRPr="002A59EB">
              <w:rPr>
                <w:b/>
                <w:i/>
              </w:rPr>
              <w:t>an der Außengrenze oder in den Transitzonen oder in deren Nähe</w:t>
            </w:r>
            <w:r w:rsidRPr="002A59EB">
              <w:t xml:space="preserve"> unterzubringen. Jeder Mitgliedstaat teilt der Kommission spätestens [zwei Monate nach dem Geltungsbeginn dieser Verordnung] die Standorte </w:t>
            </w:r>
            <w:r w:rsidRPr="002A59EB">
              <w:rPr>
                <w:b/>
                <w:i/>
              </w:rPr>
              <w:t>an den Außengrenzen, in der Nähe der Außengrenzen oder in den Transitzonen</w:t>
            </w:r>
            <w:r w:rsidRPr="002A59EB">
              <w:t xml:space="preserve"> mit, an denen das Grenzverfahren durchgeführt wird,</w:t>
            </w:r>
            <w:r w:rsidRPr="002A59EB">
              <w:rPr>
                <w:b/>
                <w:i/>
              </w:rPr>
              <w:t xml:space="preserve"> auch bei Anwendung des Absatzes 3,</w:t>
            </w:r>
            <w:r w:rsidRPr="002A59EB">
              <w:t xml:space="preserve">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c>
          <w:tcPr>
            <w:tcW w:w="4876" w:type="dxa"/>
            <w:hideMark/>
          </w:tcPr>
          <w:p w14:paraId="368E99A9" w14:textId="77777777" w:rsidR="00FA3419" w:rsidRPr="002A59EB" w:rsidRDefault="00FA3419" w:rsidP="00A60349">
            <w:pPr>
              <w:pStyle w:val="Normal6a"/>
            </w:pPr>
            <w:r w:rsidRPr="002A59EB">
              <w:t>(13)</w:t>
            </w:r>
            <w:r w:rsidRPr="002A59EB">
              <w:tab/>
              <w:t xml:space="preserve">Während der Prüfung von Anträgen, die einem Grenzverfahren unterliegen, sind die Antragsteller </w:t>
            </w:r>
            <w:r w:rsidRPr="002A59EB">
              <w:rPr>
                <w:b/>
                <w:i/>
              </w:rPr>
              <w:t>im Einklang mit den Bestimmungen der [Richtlinie über Aufnahmebedingungen]</w:t>
            </w:r>
            <w:r w:rsidRPr="002A59EB">
              <w:t xml:space="preserve"> unterzubringen. Jeder Mitgliedstaat teilt der Kommission spätestens [zwei Monate nach dem Geltungsbeginn dieser Verordnung] die Standorte mit, an denen das Grenzverfahren durchgeführt wird, und stellt sicher, dass die Kapazitäten dieser Orte für die Bearbeitung der Anträge nach dem genannten Absatz ausreichen. Änderungen der Standorte, an denen das Grenzverfahren angewendet wird, werden der Kommission zwei Monate, bevor die Änderungen wirksam werden, mitgeteilt.</w:t>
            </w:r>
          </w:p>
        </w:tc>
      </w:tr>
    </w:tbl>
    <w:p w14:paraId="64F7FBB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8800767" w14:textId="77777777" w:rsidR="00FA3419" w:rsidRPr="002A59EB" w:rsidRDefault="00FA3419" w:rsidP="00FA3419">
      <w:r w:rsidRPr="002A59EB">
        <w:rPr>
          <w:rStyle w:val="HideTWBExt"/>
          <w:noProof w:val="0"/>
        </w:rPr>
        <w:t>&lt;/Amend&gt;</w:t>
      </w:r>
    </w:p>
    <w:p w14:paraId="6E71186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378</w:t>
      </w:r>
      <w:r w:rsidRPr="002A59EB">
        <w:rPr>
          <w:rStyle w:val="HideTWBExt"/>
          <w:noProof w:val="0"/>
        </w:rPr>
        <w:t>&lt;/NumAm&gt;</w:t>
      </w:r>
    </w:p>
    <w:p w14:paraId="03C35DF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8F8F8D6" w14:textId="77777777" w:rsidR="00FA3419" w:rsidRPr="002A59EB" w:rsidRDefault="00FA3419" w:rsidP="00FA3419">
      <w:pPr>
        <w:pStyle w:val="NormalBold"/>
      </w:pPr>
      <w:r w:rsidRPr="002A59EB">
        <w:rPr>
          <w:rStyle w:val="HideTWBExt"/>
          <w:noProof w:val="0"/>
        </w:rPr>
        <w:t>&lt;/RepeatBlock-By&gt;</w:t>
      </w:r>
    </w:p>
    <w:p w14:paraId="026F32B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EF94B74" w14:textId="77777777" w:rsidR="00FA3419" w:rsidRPr="002A59EB" w:rsidRDefault="00FA3419" w:rsidP="00FA3419">
      <w:pPr>
        <w:pStyle w:val="NormalBold"/>
      </w:pPr>
      <w:r w:rsidRPr="002A59EB">
        <w:rPr>
          <w:rStyle w:val="HideTWBExt"/>
          <w:noProof w:val="0"/>
        </w:rPr>
        <w:t>&lt;Article&gt;</w:t>
      </w:r>
      <w:r w:rsidRPr="002A59EB">
        <w:t>Artikel 41 – Absatz 13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774DC21" w14:textId="77777777" w:rsidTr="00A60349">
        <w:trPr>
          <w:trHeight w:val="240"/>
          <w:jc w:val="center"/>
        </w:trPr>
        <w:tc>
          <w:tcPr>
            <w:tcW w:w="9752" w:type="dxa"/>
            <w:gridSpan w:val="2"/>
          </w:tcPr>
          <w:p w14:paraId="3CD08B18" w14:textId="77777777" w:rsidR="00FA3419" w:rsidRPr="002A59EB" w:rsidRDefault="00FA3419" w:rsidP="00A60349"/>
        </w:tc>
      </w:tr>
      <w:tr w:rsidR="00FA3419" w:rsidRPr="002A59EB" w14:paraId="15C91168" w14:textId="77777777" w:rsidTr="00A60349">
        <w:trPr>
          <w:trHeight w:val="240"/>
          <w:jc w:val="center"/>
        </w:trPr>
        <w:tc>
          <w:tcPr>
            <w:tcW w:w="4876" w:type="dxa"/>
            <w:hideMark/>
          </w:tcPr>
          <w:p w14:paraId="492DB19C" w14:textId="77777777" w:rsidR="00FA3419" w:rsidRPr="002A59EB" w:rsidRDefault="00FA3419" w:rsidP="00A60349">
            <w:pPr>
              <w:pStyle w:val="AmColumnHeading"/>
            </w:pPr>
            <w:r w:rsidRPr="002A59EB">
              <w:t>Vorschlag der Kommission</w:t>
            </w:r>
          </w:p>
        </w:tc>
        <w:tc>
          <w:tcPr>
            <w:tcW w:w="4876" w:type="dxa"/>
            <w:hideMark/>
          </w:tcPr>
          <w:p w14:paraId="79037C6B" w14:textId="77777777" w:rsidR="00FA3419" w:rsidRPr="002A59EB" w:rsidRDefault="00FA3419" w:rsidP="00A60349">
            <w:pPr>
              <w:pStyle w:val="AmColumnHeading"/>
            </w:pPr>
            <w:r w:rsidRPr="002A59EB">
              <w:t>Geänderter Text</w:t>
            </w:r>
          </w:p>
        </w:tc>
      </w:tr>
      <w:tr w:rsidR="00FA3419" w:rsidRPr="002A59EB" w14:paraId="592BF6D1" w14:textId="77777777" w:rsidTr="00A60349">
        <w:trPr>
          <w:jc w:val="center"/>
        </w:trPr>
        <w:tc>
          <w:tcPr>
            <w:tcW w:w="4876" w:type="dxa"/>
          </w:tcPr>
          <w:p w14:paraId="5DAD720F" w14:textId="77777777" w:rsidR="00FA3419" w:rsidRPr="002A59EB" w:rsidRDefault="00FA3419" w:rsidP="00A60349">
            <w:pPr>
              <w:pStyle w:val="Normal6a"/>
            </w:pPr>
          </w:p>
        </w:tc>
        <w:tc>
          <w:tcPr>
            <w:tcW w:w="4876" w:type="dxa"/>
            <w:hideMark/>
          </w:tcPr>
          <w:p w14:paraId="61FD9AE4" w14:textId="77777777" w:rsidR="00FA3419" w:rsidRPr="002A59EB" w:rsidRDefault="00FA3419" w:rsidP="00A60349">
            <w:pPr>
              <w:pStyle w:val="Normal6a"/>
            </w:pPr>
            <w:r w:rsidRPr="002A59EB">
              <w:rPr>
                <w:b/>
                <w:i/>
              </w:rPr>
              <w:t>(13a)</w:t>
            </w:r>
            <w:r w:rsidRPr="002A59EB">
              <w:tab/>
            </w:r>
            <w:r w:rsidRPr="002A59EB">
              <w:rPr>
                <w:b/>
                <w:i/>
              </w:rPr>
              <w:t>Die Mitgliedstaaten sollten sicherstellen, dass die erforderlichen Vorkehrungen getroffen werden, um die Antragsteller im Einklang mit Artikel 7 der [Richtlinie über Aufnahmebedingungen] unterzubringen, der besagt, dass sich Antragsteller im Hoheitsgebiet des Aufnahmemitgliedstaats oder in einem von diesem Mitgliedstaat zugewiesenen Gebiet frei bewegen können. Das zugewiesene Gebiet darf die unveräußerliche Privatsphäre nicht beeinträchtigen und muss den effektiven Zugang zu allen Rechten und Vorteilen aus dieser Richtlinie ermöglichen.</w:t>
            </w:r>
          </w:p>
        </w:tc>
      </w:tr>
    </w:tbl>
    <w:p w14:paraId="06A88F8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B974BEC" w14:textId="77777777" w:rsidR="00FA3419" w:rsidRPr="002A59EB" w:rsidRDefault="00FA3419" w:rsidP="00FA3419">
      <w:r w:rsidRPr="002A59EB">
        <w:rPr>
          <w:rStyle w:val="HideTWBExt"/>
          <w:noProof w:val="0"/>
        </w:rPr>
        <w:t>&lt;/Amend&gt;</w:t>
      </w:r>
    </w:p>
    <w:p w14:paraId="20EF277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379</w:t>
      </w:r>
      <w:r w:rsidRPr="002A59EB">
        <w:rPr>
          <w:rStyle w:val="HideTWBExt"/>
          <w:noProof w:val="0"/>
        </w:rPr>
        <w:t>&lt;/NumAm&gt;</w:t>
      </w:r>
    </w:p>
    <w:p w14:paraId="11CAFC7F"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34540F2" w14:textId="77777777" w:rsidR="00FA3419" w:rsidRPr="002A59EB" w:rsidRDefault="00FA3419" w:rsidP="00FA3419">
      <w:pPr>
        <w:pStyle w:val="NormalBold"/>
      </w:pPr>
      <w:r w:rsidRPr="002A59EB">
        <w:rPr>
          <w:rStyle w:val="HideTWBExt"/>
          <w:noProof w:val="0"/>
        </w:rPr>
        <w:t>&lt;/RepeatBlock-By&gt;</w:t>
      </w:r>
    </w:p>
    <w:p w14:paraId="02D94F3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5C0DFDF" w14:textId="77777777" w:rsidR="00FA3419" w:rsidRPr="002A59EB" w:rsidRDefault="00FA3419" w:rsidP="00FA3419">
      <w:pPr>
        <w:pStyle w:val="NormalBold"/>
      </w:pPr>
      <w:r w:rsidRPr="002A59EB">
        <w:rPr>
          <w:rStyle w:val="HideTWBExt"/>
          <w:noProof w:val="0"/>
        </w:rPr>
        <w:t>&lt;Article&gt;</w:t>
      </w:r>
      <w:r w:rsidRPr="002A59EB">
        <w:t>Artikel 41 – Absatz 13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7E9280A" w14:textId="77777777" w:rsidTr="00A60349">
        <w:trPr>
          <w:trHeight w:val="240"/>
          <w:jc w:val="center"/>
        </w:trPr>
        <w:tc>
          <w:tcPr>
            <w:tcW w:w="9752" w:type="dxa"/>
            <w:gridSpan w:val="2"/>
          </w:tcPr>
          <w:p w14:paraId="335967A0" w14:textId="77777777" w:rsidR="00FA3419" w:rsidRPr="002A59EB" w:rsidRDefault="00FA3419" w:rsidP="00A60349"/>
        </w:tc>
      </w:tr>
      <w:tr w:rsidR="00FA3419" w:rsidRPr="002A59EB" w14:paraId="3F499061" w14:textId="77777777" w:rsidTr="00A60349">
        <w:trPr>
          <w:trHeight w:val="240"/>
          <w:jc w:val="center"/>
        </w:trPr>
        <w:tc>
          <w:tcPr>
            <w:tcW w:w="4876" w:type="dxa"/>
            <w:hideMark/>
          </w:tcPr>
          <w:p w14:paraId="16B1C2FB" w14:textId="77777777" w:rsidR="00FA3419" w:rsidRPr="002A59EB" w:rsidRDefault="00FA3419" w:rsidP="00A60349">
            <w:pPr>
              <w:pStyle w:val="AmColumnHeading"/>
            </w:pPr>
            <w:r w:rsidRPr="002A59EB">
              <w:t>Vorschlag der Kommission</w:t>
            </w:r>
          </w:p>
        </w:tc>
        <w:tc>
          <w:tcPr>
            <w:tcW w:w="4876" w:type="dxa"/>
            <w:hideMark/>
          </w:tcPr>
          <w:p w14:paraId="3C91C544" w14:textId="77777777" w:rsidR="00FA3419" w:rsidRPr="002A59EB" w:rsidRDefault="00FA3419" w:rsidP="00A60349">
            <w:pPr>
              <w:pStyle w:val="AmColumnHeading"/>
            </w:pPr>
            <w:r w:rsidRPr="002A59EB">
              <w:t>Geänderter Text</w:t>
            </w:r>
          </w:p>
        </w:tc>
      </w:tr>
      <w:tr w:rsidR="00FA3419" w:rsidRPr="002A59EB" w14:paraId="60482F1A" w14:textId="77777777" w:rsidTr="00A60349">
        <w:trPr>
          <w:jc w:val="center"/>
        </w:trPr>
        <w:tc>
          <w:tcPr>
            <w:tcW w:w="4876" w:type="dxa"/>
          </w:tcPr>
          <w:p w14:paraId="0434A871" w14:textId="77777777" w:rsidR="00FA3419" w:rsidRPr="002A59EB" w:rsidRDefault="00FA3419" w:rsidP="00A60349">
            <w:pPr>
              <w:pStyle w:val="Normal6a"/>
            </w:pPr>
          </w:p>
        </w:tc>
        <w:tc>
          <w:tcPr>
            <w:tcW w:w="4876" w:type="dxa"/>
            <w:hideMark/>
          </w:tcPr>
          <w:p w14:paraId="732EAA4D" w14:textId="77777777" w:rsidR="00FA3419" w:rsidRPr="002A59EB" w:rsidRDefault="00FA3419" w:rsidP="00A60349">
            <w:pPr>
              <w:pStyle w:val="Normal6a"/>
            </w:pPr>
            <w:r w:rsidRPr="002A59EB">
              <w:rPr>
                <w:b/>
                <w:i/>
              </w:rPr>
              <w:t>(13b)</w:t>
            </w:r>
            <w:r w:rsidRPr="002A59EB">
              <w:tab/>
            </w:r>
            <w:r w:rsidRPr="002A59EB">
              <w:rPr>
                <w:b/>
                <w:i/>
              </w:rPr>
              <w:t>Wenn Mitgliedstaaten die Freizügigkeit einschränken, sollten die Maßnahmen in einer schriftlichen Entscheidung entweder als Haft oder als Einschränkung der Freizügigkeit bezeichnet werden und die Gründe für diese Maßnahmen in sachlicher und rechtlicher Hinsicht angegeben werden.</w:t>
            </w:r>
          </w:p>
        </w:tc>
      </w:tr>
    </w:tbl>
    <w:p w14:paraId="4C43DE4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2B2F77F" w14:textId="77777777" w:rsidR="00FA3419" w:rsidRPr="002A59EB" w:rsidRDefault="00FA3419" w:rsidP="00FA3419">
      <w:r w:rsidRPr="002A59EB">
        <w:rPr>
          <w:rStyle w:val="HideTWBExt"/>
          <w:noProof w:val="0"/>
        </w:rPr>
        <w:t>&lt;/Amend&gt;</w:t>
      </w:r>
    </w:p>
    <w:p w14:paraId="07C5D69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380</w:t>
      </w:r>
      <w:r w:rsidRPr="002A59EB">
        <w:rPr>
          <w:rStyle w:val="HideTWBExt"/>
          <w:noProof w:val="0"/>
        </w:rPr>
        <w:t>&lt;/NumAm&gt;</w:t>
      </w:r>
    </w:p>
    <w:p w14:paraId="4BC7367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481C04F" w14:textId="77777777" w:rsidR="00FA3419" w:rsidRPr="002A59EB" w:rsidRDefault="00FA3419" w:rsidP="00FA3419">
      <w:pPr>
        <w:pStyle w:val="NormalBold"/>
      </w:pPr>
      <w:r w:rsidRPr="002A59EB">
        <w:rPr>
          <w:rStyle w:val="HideTWBExt"/>
          <w:noProof w:val="0"/>
        </w:rPr>
        <w:t>&lt;/RepeatBlock-By&gt;</w:t>
      </w:r>
    </w:p>
    <w:p w14:paraId="70BB764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2B685D8" w14:textId="77777777" w:rsidR="00FA3419" w:rsidRPr="002A59EB" w:rsidRDefault="00FA3419" w:rsidP="00FA3419">
      <w:pPr>
        <w:pStyle w:val="NormalBold"/>
      </w:pPr>
      <w:r w:rsidRPr="002A59EB">
        <w:rPr>
          <w:rStyle w:val="HideTWBExt"/>
          <w:noProof w:val="0"/>
        </w:rPr>
        <w:t>&lt;Article&gt;</w:t>
      </w:r>
      <w:r w:rsidRPr="002A59EB">
        <w:t>Artikel 41 – Absatz 13 c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1773DC8" w14:textId="77777777" w:rsidTr="00A60349">
        <w:trPr>
          <w:trHeight w:val="240"/>
          <w:jc w:val="center"/>
        </w:trPr>
        <w:tc>
          <w:tcPr>
            <w:tcW w:w="9752" w:type="dxa"/>
            <w:gridSpan w:val="2"/>
          </w:tcPr>
          <w:p w14:paraId="0F39A4E2" w14:textId="77777777" w:rsidR="00FA3419" w:rsidRPr="002A59EB" w:rsidRDefault="00FA3419" w:rsidP="00A60349"/>
        </w:tc>
      </w:tr>
      <w:tr w:rsidR="00FA3419" w:rsidRPr="002A59EB" w14:paraId="7521C8FB" w14:textId="77777777" w:rsidTr="00A60349">
        <w:trPr>
          <w:trHeight w:val="240"/>
          <w:jc w:val="center"/>
        </w:trPr>
        <w:tc>
          <w:tcPr>
            <w:tcW w:w="4876" w:type="dxa"/>
            <w:hideMark/>
          </w:tcPr>
          <w:p w14:paraId="4689E6AA" w14:textId="77777777" w:rsidR="00FA3419" w:rsidRPr="002A59EB" w:rsidRDefault="00FA3419" w:rsidP="00A60349">
            <w:pPr>
              <w:pStyle w:val="AmColumnHeading"/>
            </w:pPr>
            <w:r w:rsidRPr="002A59EB">
              <w:t>Vorschlag der Kommission</w:t>
            </w:r>
          </w:p>
        </w:tc>
        <w:tc>
          <w:tcPr>
            <w:tcW w:w="4876" w:type="dxa"/>
            <w:hideMark/>
          </w:tcPr>
          <w:p w14:paraId="3362ECC3" w14:textId="77777777" w:rsidR="00FA3419" w:rsidRPr="002A59EB" w:rsidRDefault="00FA3419" w:rsidP="00A60349">
            <w:pPr>
              <w:pStyle w:val="AmColumnHeading"/>
            </w:pPr>
            <w:r w:rsidRPr="002A59EB">
              <w:t>Geänderter Text</w:t>
            </w:r>
          </w:p>
        </w:tc>
      </w:tr>
      <w:tr w:rsidR="00FA3419" w:rsidRPr="002A59EB" w14:paraId="10162555" w14:textId="77777777" w:rsidTr="00A60349">
        <w:trPr>
          <w:jc w:val="center"/>
        </w:trPr>
        <w:tc>
          <w:tcPr>
            <w:tcW w:w="4876" w:type="dxa"/>
          </w:tcPr>
          <w:p w14:paraId="2C2844B7" w14:textId="77777777" w:rsidR="00FA3419" w:rsidRPr="002A59EB" w:rsidRDefault="00FA3419" w:rsidP="00A60349">
            <w:pPr>
              <w:pStyle w:val="Normal6a"/>
            </w:pPr>
          </w:p>
        </w:tc>
        <w:tc>
          <w:tcPr>
            <w:tcW w:w="4876" w:type="dxa"/>
            <w:hideMark/>
          </w:tcPr>
          <w:p w14:paraId="1FE0D9F4" w14:textId="77777777" w:rsidR="00FA3419" w:rsidRPr="002A59EB" w:rsidRDefault="00FA3419" w:rsidP="00A60349">
            <w:pPr>
              <w:pStyle w:val="Normal6a"/>
            </w:pPr>
            <w:r w:rsidRPr="002A59EB">
              <w:rPr>
                <w:b/>
                <w:i/>
              </w:rPr>
              <w:t>(13c)</w:t>
            </w:r>
            <w:r w:rsidRPr="002A59EB">
              <w:tab/>
            </w:r>
            <w:r w:rsidRPr="002A59EB">
              <w:rPr>
                <w:b/>
                <w:i/>
              </w:rPr>
              <w:t>Ein Mitgliedstaat inhaftiert einen Antragsteller im Zusammenhang mit einem Grenzverfahren nur dann, wenn er den Fall des Antragstellers auf der Grundlage der Grundsätze der Notwendigkeit und Verhältnismäßigkeit individuell geprüft hat. Die Haft sollte nur als letztes Mittel und für eine möglichst kurze Zeit angewendet werden, wenn eine individuelle und begründete Bewertung gezeigt hat, dass weniger einschneidende Maßnahmen in diesem speziellen Fall nicht wirksam angewandt werden können, und dass die Haft nicht unverhältnismäßig schädlich sein würde. Eine Beurteilung des besonderen Schutzbedarfs ist vor einer Inhaftnahme immer durchzuführen und regelmäßig zu wiederholen. Ein kostenloser Rechtsbeistand für die Anfechtung der Haftanordnung sollte zur Verfügung stehen.</w:t>
            </w:r>
          </w:p>
        </w:tc>
      </w:tr>
    </w:tbl>
    <w:p w14:paraId="3CA2F07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1F0D79B" w14:textId="77777777" w:rsidR="00FA3419" w:rsidRPr="002A59EB" w:rsidRDefault="00FA3419" w:rsidP="00FA3419">
      <w:r w:rsidRPr="002A59EB">
        <w:rPr>
          <w:rStyle w:val="HideTWBExt"/>
          <w:noProof w:val="0"/>
        </w:rPr>
        <w:t>&lt;/Amend&gt;</w:t>
      </w:r>
    </w:p>
    <w:p w14:paraId="5A333C0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381</w:t>
      </w:r>
      <w:r w:rsidRPr="002A59EB">
        <w:rPr>
          <w:rStyle w:val="HideTWBExt"/>
          <w:noProof w:val="0"/>
        </w:rPr>
        <w:t>&lt;/NumAm&gt;</w:t>
      </w:r>
    </w:p>
    <w:p w14:paraId="7A921D92"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52856C1D" w14:textId="77777777" w:rsidR="00FA3419" w:rsidRPr="002A59EB" w:rsidRDefault="00FA3419" w:rsidP="00FA3419">
      <w:pPr>
        <w:pStyle w:val="NormalBold"/>
      </w:pPr>
      <w:r w:rsidRPr="002A59EB">
        <w:rPr>
          <w:rStyle w:val="HideTWBExt"/>
          <w:noProof w:val="0"/>
        </w:rPr>
        <w:t>&lt;/RepeatBlock-By&gt;</w:t>
      </w:r>
    </w:p>
    <w:p w14:paraId="63917AF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F2714D2" w14:textId="77777777" w:rsidR="00FA3419" w:rsidRPr="002A59EB" w:rsidRDefault="00FA3419" w:rsidP="00FA3419">
      <w:pPr>
        <w:pStyle w:val="NormalBold"/>
      </w:pPr>
      <w:r w:rsidRPr="002A59EB">
        <w:rPr>
          <w:rStyle w:val="HideTWBExt"/>
          <w:noProof w:val="0"/>
        </w:rPr>
        <w:t>&lt;Article&gt;</w:t>
      </w:r>
      <w:r w:rsidRPr="002A59EB">
        <w:t>Artikel 41 – Absatz 13 d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974058B" w14:textId="77777777" w:rsidTr="00A60349">
        <w:trPr>
          <w:trHeight w:val="240"/>
          <w:jc w:val="center"/>
        </w:trPr>
        <w:tc>
          <w:tcPr>
            <w:tcW w:w="9752" w:type="dxa"/>
            <w:gridSpan w:val="2"/>
          </w:tcPr>
          <w:p w14:paraId="795693E1" w14:textId="77777777" w:rsidR="00FA3419" w:rsidRPr="002A59EB" w:rsidRDefault="00FA3419" w:rsidP="00A60349"/>
        </w:tc>
      </w:tr>
      <w:tr w:rsidR="00FA3419" w:rsidRPr="002A59EB" w14:paraId="2C32E992" w14:textId="77777777" w:rsidTr="00A60349">
        <w:trPr>
          <w:trHeight w:val="240"/>
          <w:jc w:val="center"/>
        </w:trPr>
        <w:tc>
          <w:tcPr>
            <w:tcW w:w="4876" w:type="dxa"/>
            <w:hideMark/>
          </w:tcPr>
          <w:p w14:paraId="43056110" w14:textId="77777777" w:rsidR="00FA3419" w:rsidRPr="002A59EB" w:rsidRDefault="00FA3419" w:rsidP="00A60349">
            <w:pPr>
              <w:pStyle w:val="AmColumnHeading"/>
            </w:pPr>
            <w:r w:rsidRPr="002A59EB">
              <w:t>Vorschlag der Kommission</w:t>
            </w:r>
          </w:p>
        </w:tc>
        <w:tc>
          <w:tcPr>
            <w:tcW w:w="4876" w:type="dxa"/>
            <w:hideMark/>
          </w:tcPr>
          <w:p w14:paraId="40698C29" w14:textId="77777777" w:rsidR="00FA3419" w:rsidRPr="002A59EB" w:rsidRDefault="00FA3419" w:rsidP="00A60349">
            <w:pPr>
              <w:pStyle w:val="AmColumnHeading"/>
            </w:pPr>
            <w:r w:rsidRPr="002A59EB">
              <w:t>Geänderter Text</w:t>
            </w:r>
          </w:p>
        </w:tc>
      </w:tr>
      <w:tr w:rsidR="00FA3419" w:rsidRPr="002A59EB" w14:paraId="1408696C" w14:textId="77777777" w:rsidTr="00A60349">
        <w:trPr>
          <w:jc w:val="center"/>
        </w:trPr>
        <w:tc>
          <w:tcPr>
            <w:tcW w:w="4876" w:type="dxa"/>
          </w:tcPr>
          <w:p w14:paraId="3837565D" w14:textId="77777777" w:rsidR="00FA3419" w:rsidRPr="002A59EB" w:rsidRDefault="00FA3419" w:rsidP="00A60349">
            <w:pPr>
              <w:pStyle w:val="Normal6a"/>
            </w:pPr>
          </w:p>
        </w:tc>
        <w:tc>
          <w:tcPr>
            <w:tcW w:w="4876" w:type="dxa"/>
            <w:hideMark/>
          </w:tcPr>
          <w:p w14:paraId="3DF8FCD6" w14:textId="77777777" w:rsidR="00FA3419" w:rsidRPr="002A59EB" w:rsidRDefault="00FA3419" w:rsidP="00A60349">
            <w:pPr>
              <w:pStyle w:val="Normal6a"/>
            </w:pPr>
            <w:r w:rsidRPr="002A59EB">
              <w:rPr>
                <w:b/>
                <w:i/>
              </w:rPr>
              <w:t>(13d)</w:t>
            </w:r>
            <w:r w:rsidRPr="002A59EB">
              <w:tab/>
            </w:r>
            <w:r w:rsidRPr="002A59EB">
              <w:rPr>
                <w:b/>
                <w:i/>
              </w:rPr>
              <w:t>Die Mitgliedstaaten sorgen dafür, dass das im Grenzverfahren mitwirkende Personal über eine angemessene Ausbildung, auch im Bereich der Grundrechte, verfügt.</w:t>
            </w:r>
          </w:p>
        </w:tc>
      </w:tr>
    </w:tbl>
    <w:p w14:paraId="21C1193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7F24488" w14:textId="77777777" w:rsidR="00FA3419" w:rsidRPr="002A59EB" w:rsidRDefault="00FA3419" w:rsidP="00FA3419">
      <w:r w:rsidRPr="002A59EB">
        <w:rPr>
          <w:rStyle w:val="HideTWBExt"/>
          <w:noProof w:val="0"/>
        </w:rPr>
        <w:t>&lt;/Amend&gt;</w:t>
      </w:r>
    </w:p>
    <w:p w14:paraId="0518A7B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382</w:t>
      </w:r>
      <w:r w:rsidRPr="002A59EB">
        <w:rPr>
          <w:rStyle w:val="HideTWBExt"/>
          <w:noProof w:val="0"/>
        </w:rPr>
        <w:t>&lt;/NumAm&gt;</w:t>
      </w:r>
    </w:p>
    <w:p w14:paraId="1DE5F0EB"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9582304" w14:textId="77777777" w:rsidR="00FA3419" w:rsidRPr="002A59EB" w:rsidRDefault="00FA3419" w:rsidP="00FA3419">
      <w:pPr>
        <w:pStyle w:val="NormalBold"/>
      </w:pPr>
      <w:r w:rsidRPr="002A59EB">
        <w:rPr>
          <w:rStyle w:val="HideTWBExt"/>
          <w:noProof w:val="0"/>
        </w:rPr>
        <w:t>&lt;/RepeatBlock-By&gt;</w:t>
      </w:r>
    </w:p>
    <w:p w14:paraId="65441A6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0B5EC57" w14:textId="77777777" w:rsidR="00FA3419" w:rsidRPr="002A59EB" w:rsidRDefault="00FA3419" w:rsidP="00FA3419">
      <w:pPr>
        <w:pStyle w:val="NormalBold"/>
      </w:pPr>
      <w:r w:rsidRPr="002A59EB">
        <w:rPr>
          <w:rStyle w:val="HideTWBExt"/>
          <w:noProof w:val="0"/>
        </w:rPr>
        <w:t>&lt;Article&gt;</w:t>
      </w:r>
      <w:r w:rsidRPr="002A59EB">
        <w:t>Artikel 41 – Absatz 13 e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62B3C15" w14:textId="77777777" w:rsidTr="00A60349">
        <w:trPr>
          <w:trHeight w:val="240"/>
          <w:jc w:val="center"/>
        </w:trPr>
        <w:tc>
          <w:tcPr>
            <w:tcW w:w="9752" w:type="dxa"/>
            <w:gridSpan w:val="2"/>
          </w:tcPr>
          <w:p w14:paraId="5E386FF0" w14:textId="77777777" w:rsidR="00FA3419" w:rsidRPr="002A59EB" w:rsidRDefault="00FA3419" w:rsidP="00A60349"/>
        </w:tc>
      </w:tr>
      <w:tr w:rsidR="00FA3419" w:rsidRPr="002A59EB" w14:paraId="29B54219" w14:textId="77777777" w:rsidTr="00A60349">
        <w:trPr>
          <w:trHeight w:val="240"/>
          <w:jc w:val="center"/>
        </w:trPr>
        <w:tc>
          <w:tcPr>
            <w:tcW w:w="4876" w:type="dxa"/>
            <w:hideMark/>
          </w:tcPr>
          <w:p w14:paraId="33ACB42B" w14:textId="77777777" w:rsidR="00FA3419" w:rsidRPr="002A59EB" w:rsidRDefault="00FA3419" w:rsidP="00A60349">
            <w:pPr>
              <w:pStyle w:val="AmColumnHeading"/>
            </w:pPr>
            <w:r w:rsidRPr="002A59EB">
              <w:t>Vorschlag der Kommission</w:t>
            </w:r>
          </w:p>
        </w:tc>
        <w:tc>
          <w:tcPr>
            <w:tcW w:w="4876" w:type="dxa"/>
            <w:hideMark/>
          </w:tcPr>
          <w:p w14:paraId="0388947D" w14:textId="77777777" w:rsidR="00FA3419" w:rsidRPr="002A59EB" w:rsidRDefault="00FA3419" w:rsidP="00A60349">
            <w:pPr>
              <w:pStyle w:val="AmColumnHeading"/>
            </w:pPr>
            <w:r w:rsidRPr="002A59EB">
              <w:t>Geänderter Text</w:t>
            </w:r>
          </w:p>
        </w:tc>
      </w:tr>
      <w:tr w:rsidR="00FA3419" w:rsidRPr="002A59EB" w14:paraId="69152B31" w14:textId="77777777" w:rsidTr="00A60349">
        <w:trPr>
          <w:jc w:val="center"/>
        </w:trPr>
        <w:tc>
          <w:tcPr>
            <w:tcW w:w="4876" w:type="dxa"/>
          </w:tcPr>
          <w:p w14:paraId="29B585E3" w14:textId="77777777" w:rsidR="00FA3419" w:rsidRPr="002A59EB" w:rsidRDefault="00FA3419" w:rsidP="00A60349">
            <w:pPr>
              <w:pStyle w:val="Normal6a"/>
            </w:pPr>
          </w:p>
        </w:tc>
        <w:tc>
          <w:tcPr>
            <w:tcW w:w="4876" w:type="dxa"/>
            <w:hideMark/>
          </w:tcPr>
          <w:p w14:paraId="33DE0FE9" w14:textId="77777777" w:rsidR="00FA3419" w:rsidRPr="002A59EB" w:rsidRDefault="00FA3419" w:rsidP="00A60349">
            <w:pPr>
              <w:pStyle w:val="Normal6a"/>
            </w:pPr>
            <w:r w:rsidRPr="002A59EB">
              <w:rPr>
                <w:b/>
                <w:i/>
              </w:rPr>
              <w:t>(13e)</w:t>
            </w:r>
            <w:r w:rsidRPr="002A59EB">
              <w:tab/>
            </w:r>
            <w:r w:rsidRPr="002A59EB">
              <w:rPr>
                <w:b/>
                <w:i/>
              </w:rPr>
              <w:t>Die Mitgliedstaaten richten unabhängige Überwachungsmechanismen ein, die es unabhängigen Menschenrechtseinrichtungen gemäß den Pariser Prinzipien ermöglichen, regelmäßig die Verhältnisse in den für ein Grenzverfahren verwendeten Einrichtungen zu bewerten und Empfehlungen für ihre Verbesserung einzureichen und sie der Kommission mitzuteilen.</w:t>
            </w:r>
          </w:p>
        </w:tc>
      </w:tr>
    </w:tbl>
    <w:p w14:paraId="6C26F6E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DDBD32A" w14:textId="77777777" w:rsidR="00FA3419" w:rsidRPr="002A59EB" w:rsidRDefault="00FA3419" w:rsidP="00FA3419">
      <w:r w:rsidRPr="002A59EB">
        <w:rPr>
          <w:rStyle w:val="HideTWBExt"/>
          <w:noProof w:val="0"/>
        </w:rPr>
        <w:t>&lt;/Amend&gt;</w:t>
      </w:r>
    </w:p>
    <w:p w14:paraId="798C191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383</w:t>
      </w:r>
      <w:r w:rsidRPr="002A59EB">
        <w:rPr>
          <w:rStyle w:val="HideTWBExt"/>
          <w:noProof w:val="0"/>
        </w:rPr>
        <w:t>&lt;/NumAm&gt;</w:t>
      </w:r>
    </w:p>
    <w:p w14:paraId="0EAA6417"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9CE81C6" w14:textId="77777777" w:rsidR="00FA3419" w:rsidRPr="002A59EB" w:rsidRDefault="00FA3419" w:rsidP="00FA3419">
      <w:pPr>
        <w:pStyle w:val="NormalBold"/>
      </w:pPr>
      <w:r w:rsidRPr="002A59EB">
        <w:rPr>
          <w:rStyle w:val="HideTWBExt"/>
          <w:noProof w:val="0"/>
        </w:rPr>
        <w:t>&lt;/RepeatBlock-By&gt;</w:t>
      </w:r>
    </w:p>
    <w:p w14:paraId="4255645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0F74E85" w14:textId="77777777" w:rsidR="00FA3419" w:rsidRPr="002A59EB" w:rsidRDefault="00FA3419" w:rsidP="00FA3419">
      <w:pPr>
        <w:pStyle w:val="NormalBold"/>
      </w:pPr>
      <w:r w:rsidRPr="002A59EB">
        <w:rPr>
          <w:rStyle w:val="HideTWBExt"/>
          <w:noProof w:val="0"/>
        </w:rPr>
        <w:t>&lt;Article&gt;</w:t>
      </w:r>
      <w:r w:rsidRPr="002A59EB">
        <w:t>Artikel 41 – Absatz 13 f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0A3A5B5" w14:textId="77777777" w:rsidTr="00A60349">
        <w:trPr>
          <w:trHeight w:val="240"/>
          <w:jc w:val="center"/>
        </w:trPr>
        <w:tc>
          <w:tcPr>
            <w:tcW w:w="9752" w:type="dxa"/>
            <w:gridSpan w:val="2"/>
          </w:tcPr>
          <w:p w14:paraId="0A8C3A42" w14:textId="77777777" w:rsidR="00FA3419" w:rsidRPr="002A59EB" w:rsidRDefault="00FA3419" w:rsidP="00A60349"/>
        </w:tc>
      </w:tr>
      <w:tr w:rsidR="00FA3419" w:rsidRPr="002A59EB" w14:paraId="6B7680BA" w14:textId="77777777" w:rsidTr="00A60349">
        <w:trPr>
          <w:trHeight w:val="240"/>
          <w:jc w:val="center"/>
        </w:trPr>
        <w:tc>
          <w:tcPr>
            <w:tcW w:w="4876" w:type="dxa"/>
            <w:hideMark/>
          </w:tcPr>
          <w:p w14:paraId="6118DF47" w14:textId="77777777" w:rsidR="00FA3419" w:rsidRPr="002A59EB" w:rsidRDefault="00FA3419" w:rsidP="00A60349">
            <w:pPr>
              <w:pStyle w:val="AmColumnHeading"/>
            </w:pPr>
            <w:r w:rsidRPr="002A59EB">
              <w:t>Vorschlag der Kommission</w:t>
            </w:r>
          </w:p>
        </w:tc>
        <w:tc>
          <w:tcPr>
            <w:tcW w:w="4876" w:type="dxa"/>
            <w:hideMark/>
          </w:tcPr>
          <w:p w14:paraId="123A8E6C" w14:textId="77777777" w:rsidR="00FA3419" w:rsidRPr="002A59EB" w:rsidRDefault="00FA3419" w:rsidP="00A60349">
            <w:pPr>
              <w:pStyle w:val="AmColumnHeading"/>
            </w:pPr>
            <w:r w:rsidRPr="002A59EB">
              <w:t>Geänderter Text</w:t>
            </w:r>
          </w:p>
        </w:tc>
      </w:tr>
      <w:tr w:rsidR="00FA3419" w:rsidRPr="002A59EB" w14:paraId="64B62CB8" w14:textId="77777777" w:rsidTr="00A60349">
        <w:trPr>
          <w:jc w:val="center"/>
        </w:trPr>
        <w:tc>
          <w:tcPr>
            <w:tcW w:w="4876" w:type="dxa"/>
          </w:tcPr>
          <w:p w14:paraId="3C3541F4" w14:textId="77777777" w:rsidR="00FA3419" w:rsidRPr="002A59EB" w:rsidRDefault="00FA3419" w:rsidP="00A60349">
            <w:pPr>
              <w:pStyle w:val="Normal6a"/>
            </w:pPr>
          </w:p>
        </w:tc>
        <w:tc>
          <w:tcPr>
            <w:tcW w:w="4876" w:type="dxa"/>
            <w:hideMark/>
          </w:tcPr>
          <w:p w14:paraId="622FF425" w14:textId="77777777" w:rsidR="00FA3419" w:rsidRPr="002A59EB" w:rsidRDefault="00FA3419" w:rsidP="00A60349">
            <w:pPr>
              <w:pStyle w:val="Normal6a"/>
            </w:pPr>
            <w:r w:rsidRPr="002A59EB">
              <w:rPr>
                <w:b/>
                <w:i/>
              </w:rPr>
              <w:t>(13f)</w:t>
            </w:r>
            <w:r w:rsidRPr="002A59EB">
              <w:tab/>
            </w:r>
            <w:r w:rsidRPr="002A59EB">
              <w:rPr>
                <w:b/>
                <w:i/>
              </w:rPr>
              <w:t>Nationale Behörden gewähren Akteuren im Bereich der humanitären Hilfe, internationalen Organisationen, nichtstaatlichen Organisationen und anderen einschlägigen Interessenträgern den effektiven Zugang zu allen Antragstellern, die dem Grenzverfahren unterliegen, sowie zu den Einrichtungen, in denen Grenzverfahren an den Grenzen oder in Transitzonen durchgeführt werden.</w:t>
            </w:r>
          </w:p>
        </w:tc>
      </w:tr>
    </w:tbl>
    <w:p w14:paraId="3BDE83A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26DA4B0" w14:textId="77777777" w:rsidR="00FA3419" w:rsidRPr="002A59EB" w:rsidRDefault="00FA3419" w:rsidP="00FA3419">
      <w:r w:rsidRPr="002A59EB">
        <w:rPr>
          <w:rStyle w:val="HideTWBExt"/>
          <w:noProof w:val="0"/>
        </w:rPr>
        <w:t>&lt;/Amend&gt;</w:t>
      </w:r>
    </w:p>
    <w:p w14:paraId="64EBA67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384</w:t>
      </w:r>
      <w:r w:rsidRPr="002A59EB">
        <w:rPr>
          <w:rStyle w:val="HideTWBExt"/>
          <w:noProof w:val="0"/>
        </w:rPr>
        <w:t>&lt;/NumAm&gt;</w:t>
      </w:r>
    </w:p>
    <w:p w14:paraId="3F5D6FFB"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7E9DC0BA" w14:textId="77777777" w:rsidR="00FA3419" w:rsidRPr="002A59EB" w:rsidRDefault="00FA3419" w:rsidP="00FA3419">
      <w:pPr>
        <w:pStyle w:val="NormalBold"/>
      </w:pPr>
      <w:r w:rsidRPr="002A59EB">
        <w:rPr>
          <w:rStyle w:val="HideTWBExt"/>
          <w:noProof w:val="0"/>
        </w:rPr>
        <w:t>&lt;/RepeatBlock-By&gt;</w:t>
      </w:r>
    </w:p>
    <w:p w14:paraId="04F7A9E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C3D4F4B"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5D3299F" w14:textId="77777777" w:rsidTr="00A60349">
        <w:trPr>
          <w:trHeight w:val="240"/>
          <w:jc w:val="center"/>
        </w:trPr>
        <w:tc>
          <w:tcPr>
            <w:tcW w:w="9752" w:type="dxa"/>
            <w:gridSpan w:val="2"/>
          </w:tcPr>
          <w:p w14:paraId="4717C451" w14:textId="77777777" w:rsidR="00FA3419" w:rsidRPr="002A59EB" w:rsidRDefault="00FA3419" w:rsidP="00A60349"/>
        </w:tc>
      </w:tr>
      <w:tr w:rsidR="00FA3419" w:rsidRPr="002A59EB" w14:paraId="1C6E5D40" w14:textId="77777777" w:rsidTr="00A60349">
        <w:trPr>
          <w:trHeight w:val="240"/>
          <w:jc w:val="center"/>
        </w:trPr>
        <w:tc>
          <w:tcPr>
            <w:tcW w:w="4876" w:type="dxa"/>
            <w:hideMark/>
          </w:tcPr>
          <w:p w14:paraId="40F09C91" w14:textId="77777777" w:rsidR="00FA3419" w:rsidRPr="002A59EB" w:rsidRDefault="00FA3419" w:rsidP="00A60349">
            <w:pPr>
              <w:pStyle w:val="AmColumnHeading"/>
            </w:pPr>
            <w:r w:rsidRPr="002A59EB">
              <w:t>Vorschlag der Kommission</w:t>
            </w:r>
          </w:p>
        </w:tc>
        <w:tc>
          <w:tcPr>
            <w:tcW w:w="4876" w:type="dxa"/>
            <w:hideMark/>
          </w:tcPr>
          <w:p w14:paraId="69B33E6A" w14:textId="77777777" w:rsidR="00FA3419" w:rsidRPr="002A59EB" w:rsidRDefault="00FA3419" w:rsidP="00A60349">
            <w:pPr>
              <w:pStyle w:val="AmColumnHeading"/>
            </w:pPr>
            <w:r w:rsidRPr="002A59EB">
              <w:t>Geänderter Text</w:t>
            </w:r>
          </w:p>
        </w:tc>
      </w:tr>
      <w:tr w:rsidR="00FA3419" w:rsidRPr="002A59EB" w14:paraId="03898823" w14:textId="77777777" w:rsidTr="00A60349">
        <w:trPr>
          <w:jc w:val="center"/>
        </w:trPr>
        <w:tc>
          <w:tcPr>
            <w:tcW w:w="4876" w:type="dxa"/>
            <w:hideMark/>
          </w:tcPr>
          <w:p w14:paraId="50FC1393" w14:textId="77777777" w:rsidR="00FA3419" w:rsidRPr="002A59EB" w:rsidRDefault="00FA3419" w:rsidP="00A60349">
            <w:pPr>
              <w:pStyle w:val="Normal6a"/>
            </w:pPr>
            <w:r w:rsidRPr="002A59EB">
              <w:rPr>
                <w:b/>
                <w:i/>
              </w:rPr>
              <w:t>(14)</w:t>
            </w:r>
            <w:r w:rsidRPr="002A59EB">
              <w:tab/>
            </w:r>
            <w:r w:rsidRPr="002A59EB">
              <w:rPr>
                <w:b/>
                <w:i/>
              </w:rPr>
              <w:t>In Fällen, in denen die Kapazitäten der von den Mitgliedstaaten gemäß Absatz 14 gemeldeten Standorte vorübergehend nicht ausreichen, um die unter Absatz 3 fallenden Anträge zu bearbeiten, können die Mitgliedstaaten andere Orte in ihrem Hoheitsgebiet benennen und nach entsprechender Mitteilung an die Kommission Antragsteller dort vorübergehend und für den kürzesten erforderlichen Zeitraum unterbringen.“</w:t>
            </w:r>
          </w:p>
        </w:tc>
        <w:tc>
          <w:tcPr>
            <w:tcW w:w="4876" w:type="dxa"/>
            <w:hideMark/>
          </w:tcPr>
          <w:p w14:paraId="7187D880" w14:textId="77777777" w:rsidR="00FA3419" w:rsidRPr="002A59EB" w:rsidRDefault="00FA3419" w:rsidP="00A60349">
            <w:pPr>
              <w:pStyle w:val="Normal6a"/>
            </w:pPr>
            <w:r w:rsidRPr="002A59EB">
              <w:rPr>
                <w:b/>
                <w:i/>
              </w:rPr>
              <w:t>entfällt</w:t>
            </w:r>
          </w:p>
        </w:tc>
      </w:tr>
    </w:tbl>
    <w:p w14:paraId="4E384DE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1170AE" w14:textId="77777777" w:rsidR="00FA3419" w:rsidRPr="002A59EB" w:rsidRDefault="00FA3419" w:rsidP="00FA3419">
      <w:r w:rsidRPr="002A59EB">
        <w:rPr>
          <w:rStyle w:val="HideTWBExt"/>
          <w:noProof w:val="0"/>
        </w:rPr>
        <w:t>&lt;/Amend&gt;</w:t>
      </w:r>
    </w:p>
    <w:p w14:paraId="12715D6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385</w:t>
      </w:r>
      <w:r w:rsidRPr="002A59EB">
        <w:rPr>
          <w:rStyle w:val="HideTWBExt"/>
          <w:noProof w:val="0"/>
        </w:rPr>
        <w:t>&lt;/NumAm&gt;</w:t>
      </w:r>
    </w:p>
    <w:p w14:paraId="221A1D9A"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5EEE7236" w14:textId="77777777" w:rsidR="00FA3419" w:rsidRPr="002A59EB" w:rsidRDefault="00FA3419" w:rsidP="00FA3419">
      <w:pPr>
        <w:pStyle w:val="NormalBold"/>
      </w:pPr>
      <w:r w:rsidRPr="002A59EB">
        <w:rPr>
          <w:rStyle w:val="HideTWBExt"/>
          <w:noProof w:val="0"/>
        </w:rPr>
        <w:t>&lt;/RepeatBlock-By&gt;</w:t>
      </w:r>
    </w:p>
    <w:p w14:paraId="7CA0769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2F1FA5C"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41AD64A" w14:textId="77777777" w:rsidTr="00A60349">
        <w:trPr>
          <w:trHeight w:val="240"/>
          <w:jc w:val="center"/>
        </w:trPr>
        <w:tc>
          <w:tcPr>
            <w:tcW w:w="9752" w:type="dxa"/>
            <w:gridSpan w:val="2"/>
          </w:tcPr>
          <w:p w14:paraId="081E7929" w14:textId="77777777" w:rsidR="00FA3419" w:rsidRPr="002A59EB" w:rsidRDefault="00FA3419" w:rsidP="00A60349"/>
        </w:tc>
      </w:tr>
      <w:tr w:rsidR="00FA3419" w:rsidRPr="002A59EB" w14:paraId="6CEBBE95" w14:textId="77777777" w:rsidTr="00A60349">
        <w:trPr>
          <w:trHeight w:val="240"/>
          <w:jc w:val="center"/>
        </w:trPr>
        <w:tc>
          <w:tcPr>
            <w:tcW w:w="4876" w:type="dxa"/>
            <w:hideMark/>
          </w:tcPr>
          <w:p w14:paraId="649B97CB" w14:textId="77777777" w:rsidR="00FA3419" w:rsidRPr="002A59EB" w:rsidRDefault="00FA3419" w:rsidP="00A60349">
            <w:pPr>
              <w:pStyle w:val="AmColumnHeading"/>
            </w:pPr>
            <w:r w:rsidRPr="002A59EB">
              <w:t>Vorschlag der Kommission</w:t>
            </w:r>
          </w:p>
        </w:tc>
        <w:tc>
          <w:tcPr>
            <w:tcW w:w="4876" w:type="dxa"/>
            <w:hideMark/>
          </w:tcPr>
          <w:p w14:paraId="401B2874" w14:textId="77777777" w:rsidR="00FA3419" w:rsidRPr="002A59EB" w:rsidRDefault="00FA3419" w:rsidP="00A60349">
            <w:pPr>
              <w:pStyle w:val="AmColumnHeading"/>
            </w:pPr>
            <w:r w:rsidRPr="002A59EB">
              <w:t>Geänderter Text</w:t>
            </w:r>
          </w:p>
        </w:tc>
      </w:tr>
      <w:tr w:rsidR="00FA3419" w:rsidRPr="002A59EB" w14:paraId="065458A6" w14:textId="77777777" w:rsidTr="00A60349">
        <w:trPr>
          <w:jc w:val="center"/>
        </w:trPr>
        <w:tc>
          <w:tcPr>
            <w:tcW w:w="4876" w:type="dxa"/>
            <w:hideMark/>
          </w:tcPr>
          <w:p w14:paraId="2AFB4F2B" w14:textId="77777777" w:rsidR="00FA3419" w:rsidRPr="002A59EB" w:rsidRDefault="00FA3419" w:rsidP="00A60349">
            <w:pPr>
              <w:pStyle w:val="Normal6a"/>
            </w:pPr>
            <w:r w:rsidRPr="002A59EB">
              <w:t>(14)</w:t>
            </w:r>
            <w:r w:rsidRPr="002A59EB">
              <w:tab/>
              <w:t xml:space="preserve">In Fällen, in denen die Kapazitäten </w:t>
            </w:r>
            <w:r w:rsidRPr="002A59EB">
              <w:rPr>
                <w:b/>
                <w:i/>
              </w:rPr>
              <w:t>der</w:t>
            </w:r>
            <w:r w:rsidRPr="002A59EB">
              <w:t xml:space="preserve"> von </w:t>
            </w:r>
            <w:r w:rsidRPr="002A59EB">
              <w:rPr>
                <w:b/>
                <w:i/>
              </w:rPr>
              <w:t>den Mitgliedstaaten</w:t>
            </w:r>
            <w:r w:rsidRPr="002A59EB">
              <w:t xml:space="preserve"> gemäß Absatz </w:t>
            </w:r>
            <w:r w:rsidRPr="002A59EB">
              <w:rPr>
                <w:b/>
                <w:i/>
              </w:rPr>
              <w:t>14</w:t>
            </w:r>
            <w:r w:rsidRPr="002A59EB">
              <w:t xml:space="preserve"> gemeldeten </w:t>
            </w:r>
            <w:r w:rsidRPr="002A59EB">
              <w:rPr>
                <w:b/>
                <w:i/>
              </w:rPr>
              <w:t>Standorte</w:t>
            </w:r>
            <w:r w:rsidRPr="002A59EB">
              <w:t xml:space="preserve"> vorübergehend nicht ausreichen, um die unter Absatz 3 fallenden Anträge zu bearbeiten,</w:t>
            </w:r>
            <w:r w:rsidRPr="002A59EB">
              <w:rPr>
                <w:b/>
                <w:i/>
              </w:rPr>
              <w:t xml:space="preserve"> können die Mitgliedstaaten</w:t>
            </w:r>
            <w:r w:rsidRPr="002A59EB">
              <w:t xml:space="preserve"> andere Orte in </w:t>
            </w:r>
            <w:r w:rsidRPr="002A59EB">
              <w:rPr>
                <w:b/>
                <w:i/>
              </w:rPr>
              <w:t>ihrem</w:t>
            </w:r>
            <w:r w:rsidRPr="002A59EB">
              <w:t xml:space="preserve"> Hoheitsgebiet benennen und nach entsprechender Mitteilung an die Kommission Antragsteller dort </w:t>
            </w:r>
            <w:r w:rsidRPr="002A59EB">
              <w:rPr>
                <w:b/>
                <w:i/>
              </w:rPr>
              <w:t>vorübergehend und für den kürzesten erforderlichen Zeitraum</w:t>
            </w:r>
            <w:r w:rsidRPr="002A59EB">
              <w:t xml:space="preserve"> unterbringen.“</w:t>
            </w:r>
          </w:p>
        </w:tc>
        <w:tc>
          <w:tcPr>
            <w:tcW w:w="4876" w:type="dxa"/>
            <w:hideMark/>
          </w:tcPr>
          <w:p w14:paraId="0618F3F9" w14:textId="77777777" w:rsidR="00FA3419" w:rsidRPr="002A59EB" w:rsidRDefault="00FA3419" w:rsidP="00A60349">
            <w:pPr>
              <w:pStyle w:val="Normal6a"/>
            </w:pPr>
            <w:r w:rsidRPr="002A59EB">
              <w:t>(14)</w:t>
            </w:r>
            <w:r w:rsidRPr="002A59EB">
              <w:tab/>
              <w:t xml:space="preserve">In Fällen, in denen </w:t>
            </w:r>
            <w:r w:rsidRPr="002A59EB">
              <w:rPr>
                <w:b/>
                <w:i/>
              </w:rPr>
              <w:t>durch eine zuständige nationale Behörde des betreffenden Mitgliedstaats festgestellt wird, dass</w:t>
            </w:r>
            <w:r w:rsidRPr="002A59EB">
              <w:t xml:space="preserve"> die Kapazitäten </w:t>
            </w:r>
            <w:r w:rsidRPr="002A59EB">
              <w:rPr>
                <w:b/>
                <w:i/>
              </w:rPr>
              <w:t>eines</w:t>
            </w:r>
            <w:r w:rsidRPr="002A59EB">
              <w:t xml:space="preserve"> von </w:t>
            </w:r>
            <w:r w:rsidRPr="002A59EB">
              <w:rPr>
                <w:b/>
                <w:i/>
              </w:rPr>
              <w:t>diesem Mitgliedstaat</w:t>
            </w:r>
            <w:r w:rsidRPr="002A59EB">
              <w:t xml:space="preserve"> gemäß Absatz </w:t>
            </w:r>
            <w:r w:rsidRPr="002A59EB">
              <w:rPr>
                <w:b/>
                <w:i/>
              </w:rPr>
              <w:t>13</w:t>
            </w:r>
            <w:r w:rsidRPr="002A59EB">
              <w:t xml:space="preserve"> gemeldeten </w:t>
            </w:r>
            <w:r w:rsidRPr="002A59EB">
              <w:rPr>
                <w:b/>
                <w:i/>
              </w:rPr>
              <w:t>Standorts</w:t>
            </w:r>
            <w:r w:rsidRPr="002A59EB">
              <w:t xml:space="preserve"> vorübergehend nicht ausreichen, um die unter Absatz 3 fallenden Anträge zu bearbeiten, </w:t>
            </w:r>
            <w:r w:rsidRPr="002A59EB">
              <w:rPr>
                <w:b/>
                <w:i/>
              </w:rPr>
              <w:t xml:space="preserve">kann dieser Mitgliedstaat </w:t>
            </w:r>
            <w:r w:rsidRPr="002A59EB">
              <w:t xml:space="preserve">andere Orte in </w:t>
            </w:r>
            <w:r w:rsidRPr="002A59EB">
              <w:rPr>
                <w:b/>
                <w:i/>
              </w:rPr>
              <w:t>seinem</w:t>
            </w:r>
            <w:r w:rsidRPr="002A59EB">
              <w:t xml:space="preserve"> Hoheitsgebiet benennen und nach entsprechender Mitteilung an die Kommission Antragsteller dort </w:t>
            </w:r>
            <w:r w:rsidRPr="002A59EB">
              <w:rPr>
                <w:b/>
                <w:i/>
              </w:rPr>
              <w:t>unter den Bedingungen gemäß Richtlinie XXX/XXX/EU [Neufassung der Richtlinie über Aufnahmebedingungen]</w:t>
            </w:r>
            <w:r w:rsidRPr="002A59EB">
              <w:t xml:space="preserve"> unterbringen.“</w:t>
            </w:r>
          </w:p>
        </w:tc>
      </w:tr>
    </w:tbl>
    <w:p w14:paraId="6CD98CD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0FC8784" w14:textId="77777777" w:rsidR="00FA3419" w:rsidRPr="002A59EB" w:rsidRDefault="00FA3419" w:rsidP="00FA3419">
      <w:r w:rsidRPr="002A59EB">
        <w:rPr>
          <w:rStyle w:val="HideTWBExt"/>
          <w:noProof w:val="0"/>
        </w:rPr>
        <w:t>&lt;/Amend&gt;</w:t>
      </w:r>
    </w:p>
    <w:p w14:paraId="3509C1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386</w:t>
      </w:r>
      <w:r w:rsidRPr="002A59EB">
        <w:rPr>
          <w:rStyle w:val="HideTWBExt"/>
          <w:noProof w:val="0"/>
        </w:rPr>
        <w:t>&lt;/NumAm&gt;</w:t>
      </w:r>
    </w:p>
    <w:p w14:paraId="5250B013"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C7FB6AB" w14:textId="77777777" w:rsidR="00FA3419" w:rsidRPr="002A59EB" w:rsidRDefault="00FA3419" w:rsidP="00FA3419">
      <w:pPr>
        <w:pStyle w:val="NormalBold"/>
      </w:pPr>
      <w:r w:rsidRPr="002A59EB">
        <w:rPr>
          <w:rStyle w:val="HideTWBExt"/>
          <w:noProof w:val="0"/>
        </w:rPr>
        <w:t>&lt;/RepeatBlock-By&gt;</w:t>
      </w:r>
    </w:p>
    <w:p w14:paraId="4A8FC24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81DA0F9"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8E265F9" w14:textId="77777777" w:rsidTr="00A60349">
        <w:trPr>
          <w:trHeight w:val="240"/>
          <w:jc w:val="center"/>
        </w:trPr>
        <w:tc>
          <w:tcPr>
            <w:tcW w:w="9752" w:type="dxa"/>
            <w:gridSpan w:val="2"/>
          </w:tcPr>
          <w:p w14:paraId="73B52F3E" w14:textId="77777777" w:rsidR="00FA3419" w:rsidRPr="002A59EB" w:rsidRDefault="00FA3419" w:rsidP="00A60349"/>
        </w:tc>
      </w:tr>
      <w:tr w:rsidR="00FA3419" w:rsidRPr="002A59EB" w14:paraId="2D31406E" w14:textId="77777777" w:rsidTr="00A60349">
        <w:trPr>
          <w:trHeight w:val="240"/>
          <w:jc w:val="center"/>
        </w:trPr>
        <w:tc>
          <w:tcPr>
            <w:tcW w:w="4876" w:type="dxa"/>
            <w:hideMark/>
          </w:tcPr>
          <w:p w14:paraId="706EAC17" w14:textId="77777777" w:rsidR="00FA3419" w:rsidRPr="002A59EB" w:rsidRDefault="00FA3419" w:rsidP="00A60349">
            <w:pPr>
              <w:pStyle w:val="AmColumnHeading"/>
            </w:pPr>
            <w:r w:rsidRPr="002A59EB">
              <w:t>Vorschlag der Kommission</w:t>
            </w:r>
          </w:p>
        </w:tc>
        <w:tc>
          <w:tcPr>
            <w:tcW w:w="4876" w:type="dxa"/>
            <w:hideMark/>
          </w:tcPr>
          <w:p w14:paraId="60CCD5C1" w14:textId="77777777" w:rsidR="00FA3419" w:rsidRPr="002A59EB" w:rsidRDefault="00FA3419" w:rsidP="00A60349">
            <w:pPr>
              <w:pStyle w:val="AmColumnHeading"/>
            </w:pPr>
            <w:r w:rsidRPr="002A59EB">
              <w:t>Geänderter Text</w:t>
            </w:r>
          </w:p>
        </w:tc>
      </w:tr>
      <w:tr w:rsidR="00FA3419" w:rsidRPr="002A59EB" w14:paraId="0B08234F" w14:textId="77777777" w:rsidTr="00A60349">
        <w:trPr>
          <w:jc w:val="center"/>
        </w:trPr>
        <w:tc>
          <w:tcPr>
            <w:tcW w:w="4876" w:type="dxa"/>
            <w:hideMark/>
          </w:tcPr>
          <w:p w14:paraId="55818457" w14:textId="77777777" w:rsidR="00FA3419" w:rsidRPr="002A59EB" w:rsidRDefault="00FA3419" w:rsidP="00A60349">
            <w:pPr>
              <w:pStyle w:val="Normal6a"/>
            </w:pPr>
            <w:r w:rsidRPr="002A59EB">
              <w:t>(14)</w:t>
            </w:r>
            <w:r w:rsidRPr="002A59EB">
              <w:tab/>
              <w:t xml:space="preserve">In Fällen, in denen die Kapazitäten der von den Mitgliedstaaten gemäß Absatz 14 gemeldeten Standorte vorübergehend nicht ausreichen, um die unter Absatz 3 fallenden Anträge zu bearbeiten, </w:t>
            </w:r>
            <w:r w:rsidRPr="002A59EB">
              <w:rPr>
                <w:b/>
                <w:i/>
              </w:rPr>
              <w:t>können</w:t>
            </w:r>
            <w:r w:rsidRPr="002A59EB">
              <w:t xml:space="preserve"> die Mitgliedstaaten </w:t>
            </w:r>
            <w:r w:rsidRPr="002A59EB">
              <w:rPr>
                <w:b/>
                <w:i/>
              </w:rPr>
              <w:t>andere Orte in ihrem Hoheitsgebiet benennen und nach entsprechender Mitteilung an die Kommission</w:t>
            </w:r>
            <w:r w:rsidRPr="002A59EB">
              <w:t xml:space="preserve"> Antragsteller </w:t>
            </w:r>
            <w:r w:rsidRPr="002A59EB">
              <w:rPr>
                <w:b/>
                <w:i/>
              </w:rPr>
              <w:t>dort vorübergehend und für den kürzesten erforderlichen Zeitraum unterbringen</w:t>
            </w:r>
            <w:r w:rsidRPr="002A59EB">
              <w:t>.“</w:t>
            </w:r>
          </w:p>
        </w:tc>
        <w:tc>
          <w:tcPr>
            <w:tcW w:w="4876" w:type="dxa"/>
            <w:hideMark/>
          </w:tcPr>
          <w:p w14:paraId="64BEE947" w14:textId="77777777" w:rsidR="00FA3419" w:rsidRPr="002A59EB" w:rsidRDefault="00FA3419" w:rsidP="00A60349">
            <w:pPr>
              <w:pStyle w:val="Normal6a"/>
            </w:pPr>
            <w:r w:rsidRPr="002A59EB">
              <w:t>(14)</w:t>
            </w:r>
            <w:r w:rsidRPr="002A59EB">
              <w:tab/>
              <w:t xml:space="preserve">In Fällen, in denen die Kapazitäten der von den Mitgliedstaaten gemäß Absatz 14 gemeldeten Standorte vorübergehend nicht ausreichen, um die unter Absatz 3 fallenden Anträge zu bearbeiten, </w:t>
            </w:r>
            <w:r w:rsidRPr="002A59EB">
              <w:rPr>
                <w:b/>
                <w:i/>
              </w:rPr>
              <w:t>führen</w:t>
            </w:r>
            <w:r w:rsidRPr="002A59EB">
              <w:t xml:space="preserve"> die Mitgliedstaaten Antragsteller </w:t>
            </w:r>
            <w:r w:rsidRPr="002A59EB">
              <w:rPr>
                <w:b/>
                <w:i/>
              </w:rPr>
              <w:t>einem regulären Asylverfahren zu</w:t>
            </w:r>
            <w:r w:rsidRPr="002A59EB">
              <w:t>.“</w:t>
            </w:r>
          </w:p>
        </w:tc>
      </w:tr>
    </w:tbl>
    <w:p w14:paraId="523F515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2211115" w14:textId="77777777" w:rsidR="00FA3419" w:rsidRPr="002A59EB" w:rsidRDefault="00FA3419" w:rsidP="00FA3419">
      <w:r w:rsidRPr="002A59EB">
        <w:rPr>
          <w:rStyle w:val="HideTWBExt"/>
          <w:noProof w:val="0"/>
        </w:rPr>
        <w:t>&lt;/Amend&gt;</w:t>
      </w:r>
    </w:p>
    <w:p w14:paraId="623FD24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387</w:t>
      </w:r>
      <w:r w:rsidRPr="002A59EB">
        <w:rPr>
          <w:rStyle w:val="HideTWBExt"/>
          <w:noProof w:val="0"/>
        </w:rPr>
        <w:t>&lt;/NumAm&gt;</w:t>
      </w:r>
    </w:p>
    <w:p w14:paraId="45740E9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061AF26" w14:textId="77777777" w:rsidR="00FA3419" w:rsidRPr="002A59EB" w:rsidRDefault="00FA3419" w:rsidP="00FA3419">
      <w:pPr>
        <w:pStyle w:val="NormalBold"/>
      </w:pPr>
      <w:r w:rsidRPr="002A59EB">
        <w:rPr>
          <w:rStyle w:val="HideTWBExt"/>
          <w:noProof w:val="0"/>
        </w:rPr>
        <w:t>&lt;/RepeatBlock-By&gt;</w:t>
      </w:r>
    </w:p>
    <w:p w14:paraId="0E88FFE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8CEE6A3"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49249B0" w14:textId="77777777" w:rsidTr="00A60349">
        <w:trPr>
          <w:trHeight w:val="240"/>
          <w:jc w:val="center"/>
        </w:trPr>
        <w:tc>
          <w:tcPr>
            <w:tcW w:w="9752" w:type="dxa"/>
            <w:gridSpan w:val="2"/>
          </w:tcPr>
          <w:p w14:paraId="7472D640" w14:textId="77777777" w:rsidR="00FA3419" w:rsidRPr="002A59EB" w:rsidRDefault="00FA3419" w:rsidP="00A60349"/>
        </w:tc>
      </w:tr>
      <w:tr w:rsidR="00FA3419" w:rsidRPr="002A59EB" w14:paraId="252A0AAF" w14:textId="77777777" w:rsidTr="00A60349">
        <w:trPr>
          <w:trHeight w:val="240"/>
          <w:jc w:val="center"/>
        </w:trPr>
        <w:tc>
          <w:tcPr>
            <w:tcW w:w="4876" w:type="dxa"/>
            <w:hideMark/>
          </w:tcPr>
          <w:p w14:paraId="2B21C945" w14:textId="77777777" w:rsidR="00FA3419" w:rsidRPr="002A59EB" w:rsidRDefault="00FA3419" w:rsidP="00A60349">
            <w:pPr>
              <w:pStyle w:val="AmColumnHeading"/>
            </w:pPr>
            <w:r w:rsidRPr="002A59EB">
              <w:t>Vorschlag der Kommission</w:t>
            </w:r>
          </w:p>
        </w:tc>
        <w:tc>
          <w:tcPr>
            <w:tcW w:w="4876" w:type="dxa"/>
            <w:hideMark/>
          </w:tcPr>
          <w:p w14:paraId="4A3317EF" w14:textId="77777777" w:rsidR="00FA3419" w:rsidRPr="002A59EB" w:rsidRDefault="00FA3419" w:rsidP="00A60349">
            <w:pPr>
              <w:pStyle w:val="AmColumnHeading"/>
            </w:pPr>
            <w:r w:rsidRPr="002A59EB">
              <w:t>Geänderter Text</w:t>
            </w:r>
          </w:p>
        </w:tc>
      </w:tr>
      <w:tr w:rsidR="00FA3419" w:rsidRPr="002A59EB" w14:paraId="64832581" w14:textId="77777777" w:rsidTr="00A60349">
        <w:trPr>
          <w:jc w:val="center"/>
        </w:trPr>
        <w:tc>
          <w:tcPr>
            <w:tcW w:w="4876" w:type="dxa"/>
            <w:hideMark/>
          </w:tcPr>
          <w:p w14:paraId="58E8B3C3" w14:textId="77777777" w:rsidR="00FA3419" w:rsidRPr="002A59EB" w:rsidRDefault="00FA3419" w:rsidP="00A60349">
            <w:pPr>
              <w:pStyle w:val="Normal6a"/>
            </w:pPr>
            <w:r w:rsidRPr="002A59EB">
              <w:t>(14)</w:t>
            </w:r>
            <w:r w:rsidRPr="002A59EB">
              <w:tab/>
              <w:t>In Fällen, in denen die Kapazitäten der von den Mitgliedstaaten gemäß Absatz </w:t>
            </w:r>
            <w:r w:rsidRPr="002A59EB">
              <w:rPr>
                <w:b/>
                <w:i/>
              </w:rPr>
              <w:t>14</w:t>
            </w:r>
            <w:r w:rsidRPr="002A59EB">
              <w:t xml:space="preserve"> gemeldeten Standorte vorübergehend nicht ausreichen, um die unter Absatz 3 fallenden Anträge zu bearbeiten, </w:t>
            </w:r>
            <w:r w:rsidRPr="002A59EB">
              <w:rPr>
                <w:b/>
                <w:i/>
              </w:rPr>
              <w:t>können</w:t>
            </w:r>
            <w:r w:rsidRPr="002A59EB">
              <w:t xml:space="preserve"> die Mitgliedstaaten </w:t>
            </w:r>
            <w:r w:rsidRPr="002A59EB">
              <w:rPr>
                <w:b/>
                <w:i/>
              </w:rPr>
              <w:t>andere Orte in ihrem Hoheitsgebiet benennen und nach entsprechender Mitteilung an die Kommission</w:t>
            </w:r>
            <w:r w:rsidRPr="002A59EB">
              <w:t xml:space="preserve"> Antragsteller </w:t>
            </w:r>
            <w:r w:rsidRPr="002A59EB">
              <w:rPr>
                <w:b/>
                <w:i/>
              </w:rPr>
              <w:t>dort vorübergehend und für den kürzesten erforderlichen Zeitraum unterbringen</w:t>
            </w:r>
            <w:r w:rsidRPr="002A59EB">
              <w:t>.“</w:t>
            </w:r>
          </w:p>
        </w:tc>
        <w:tc>
          <w:tcPr>
            <w:tcW w:w="4876" w:type="dxa"/>
            <w:hideMark/>
          </w:tcPr>
          <w:p w14:paraId="72453806" w14:textId="77777777" w:rsidR="00FA3419" w:rsidRPr="002A59EB" w:rsidRDefault="00FA3419" w:rsidP="00A60349">
            <w:pPr>
              <w:pStyle w:val="Normal6a"/>
            </w:pPr>
            <w:r w:rsidRPr="002A59EB">
              <w:t>(14)</w:t>
            </w:r>
            <w:r w:rsidRPr="002A59EB">
              <w:tab/>
              <w:t>In Fällen, in denen die Kapazitäten der von den Mitgliedstaaten gemäß Absatz </w:t>
            </w:r>
            <w:r w:rsidRPr="002A59EB">
              <w:rPr>
                <w:b/>
                <w:i/>
              </w:rPr>
              <w:t>13</w:t>
            </w:r>
            <w:r w:rsidRPr="002A59EB">
              <w:t xml:space="preserve"> gemeldeten Standorte vorübergehend nicht ausreichen, um die unter Absatz 3 fallenden Anträge zu bearbeiten, </w:t>
            </w:r>
            <w:r w:rsidRPr="002A59EB">
              <w:rPr>
                <w:b/>
                <w:i/>
              </w:rPr>
              <w:t>führen</w:t>
            </w:r>
            <w:r w:rsidRPr="002A59EB">
              <w:t xml:space="preserve"> die Mitgliedstaaten Antragsteller </w:t>
            </w:r>
            <w:r w:rsidRPr="002A59EB">
              <w:rPr>
                <w:b/>
                <w:i/>
              </w:rPr>
              <w:t>einem regulären Asylverfahren zu</w:t>
            </w:r>
            <w:r w:rsidRPr="002A59EB">
              <w:t>.“</w:t>
            </w:r>
          </w:p>
        </w:tc>
      </w:tr>
    </w:tbl>
    <w:p w14:paraId="1642B24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7BE6DFE" w14:textId="77777777" w:rsidR="00FA3419" w:rsidRPr="002A59EB" w:rsidRDefault="00FA3419" w:rsidP="00FA3419">
      <w:r w:rsidRPr="002A59EB">
        <w:rPr>
          <w:rStyle w:val="HideTWBExt"/>
          <w:noProof w:val="0"/>
        </w:rPr>
        <w:t>&lt;/Amend&gt;</w:t>
      </w:r>
    </w:p>
    <w:p w14:paraId="73C7D7A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388</w:t>
      </w:r>
      <w:r w:rsidRPr="002A59EB">
        <w:rPr>
          <w:rStyle w:val="HideTWBExt"/>
          <w:noProof w:val="0"/>
        </w:rPr>
        <w:t>&lt;/NumAm&gt;</w:t>
      </w:r>
    </w:p>
    <w:p w14:paraId="54A9B4CE"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0D8A1C14" w14:textId="77777777" w:rsidR="00FA3419" w:rsidRPr="002A59EB" w:rsidRDefault="00FA3419" w:rsidP="00FA3419">
      <w:pPr>
        <w:pStyle w:val="NormalBold"/>
      </w:pPr>
      <w:r w:rsidRPr="002A59EB">
        <w:rPr>
          <w:rStyle w:val="HideTWBExt"/>
          <w:noProof w:val="0"/>
        </w:rPr>
        <w:t>&lt;/RepeatBlock-By&gt;</w:t>
      </w:r>
    </w:p>
    <w:p w14:paraId="0663EB8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2507A95"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EB897FC" w14:textId="77777777" w:rsidTr="00A60349">
        <w:trPr>
          <w:trHeight w:val="240"/>
          <w:jc w:val="center"/>
        </w:trPr>
        <w:tc>
          <w:tcPr>
            <w:tcW w:w="9752" w:type="dxa"/>
            <w:gridSpan w:val="2"/>
          </w:tcPr>
          <w:p w14:paraId="247B715C" w14:textId="77777777" w:rsidR="00FA3419" w:rsidRPr="002A59EB" w:rsidRDefault="00FA3419" w:rsidP="00A60349"/>
        </w:tc>
      </w:tr>
      <w:tr w:rsidR="00FA3419" w:rsidRPr="002A59EB" w14:paraId="4820834A" w14:textId="77777777" w:rsidTr="00A60349">
        <w:trPr>
          <w:trHeight w:val="240"/>
          <w:jc w:val="center"/>
        </w:trPr>
        <w:tc>
          <w:tcPr>
            <w:tcW w:w="4876" w:type="dxa"/>
            <w:hideMark/>
          </w:tcPr>
          <w:p w14:paraId="7AAB75E9" w14:textId="77777777" w:rsidR="00FA3419" w:rsidRPr="002A59EB" w:rsidRDefault="00FA3419" w:rsidP="00A60349">
            <w:pPr>
              <w:pStyle w:val="AmColumnHeading"/>
            </w:pPr>
            <w:r w:rsidRPr="002A59EB">
              <w:t>Vorschlag der Kommission</w:t>
            </w:r>
          </w:p>
        </w:tc>
        <w:tc>
          <w:tcPr>
            <w:tcW w:w="4876" w:type="dxa"/>
            <w:hideMark/>
          </w:tcPr>
          <w:p w14:paraId="1ED763E8" w14:textId="77777777" w:rsidR="00FA3419" w:rsidRPr="002A59EB" w:rsidRDefault="00FA3419" w:rsidP="00A60349">
            <w:pPr>
              <w:pStyle w:val="AmColumnHeading"/>
            </w:pPr>
            <w:r w:rsidRPr="002A59EB">
              <w:t>Geänderter Text</w:t>
            </w:r>
          </w:p>
        </w:tc>
      </w:tr>
      <w:tr w:rsidR="00FA3419" w:rsidRPr="002A59EB" w14:paraId="7EEACCF2" w14:textId="77777777" w:rsidTr="00A60349">
        <w:trPr>
          <w:jc w:val="center"/>
        </w:trPr>
        <w:tc>
          <w:tcPr>
            <w:tcW w:w="4876" w:type="dxa"/>
            <w:hideMark/>
          </w:tcPr>
          <w:p w14:paraId="225976B7" w14:textId="77777777" w:rsidR="00FA3419" w:rsidRPr="002A59EB" w:rsidRDefault="00FA3419" w:rsidP="00A60349">
            <w:pPr>
              <w:pStyle w:val="Normal6a"/>
            </w:pPr>
            <w:r w:rsidRPr="002A59EB">
              <w:t>(14)</w:t>
            </w:r>
            <w:r w:rsidRPr="002A59EB">
              <w:tab/>
              <w:t xml:space="preserve">In Fällen, in denen die Kapazitäten der von den Mitgliedstaaten gemäß Absatz 14 gemeldeten Standorte vorübergehend nicht ausreichen, um die unter Absatz 3 fallenden Anträge zu bearbeiten, können die Mitgliedstaaten andere Orte in ihrem Hoheitsgebiet benennen und nach entsprechender Mitteilung an die Kommission Antragsteller dort </w:t>
            </w:r>
            <w:r w:rsidRPr="002A59EB">
              <w:rPr>
                <w:b/>
                <w:i/>
              </w:rPr>
              <w:t>vorübergehend und für den kürzesten erforderlichen Zeitraum</w:t>
            </w:r>
            <w:r w:rsidRPr="002A59EB">
              <w:t xml:space="preserve"> unterbringen.“</w:t>
            </w:r>
          </w:p>
        </w:tc>
        <w:tc>
          <w:tcPr>
            <w:tcW w:w="4876" w:type="dxa"/>
            <w:hideMark/>
          </w:tcPr>
          <w:p w14:paraId="5D2C133C" w14:textId="77777777" w:rsidR="00FA3419" w:rsidRPr="002A59EB" w:rsidRDefault="00FA3419" w:rsidP="00A60349">
            <w:pPr>
              <w:pStyle w:val="Normal6a"/>
            </w:pPr>
            <w:r w:rsidRPr="002A59EB">
              <w:t>(14)</w:t>
            </w:r>
            <w:r w:rsidRPr="002A59EB">
              <w:tab/>
              <w:t>In Fällen, in denen die Kapazitäten der von den Mitgliedstaaten gemäß Absatz 14 gemeldeten Standorte vorübergehend nicht ausreichen, um die unter Absatz 3 fallenden Anträge zu bearbeiten, können die Mitgliedstaaten andere Orte in ihrem Hoheitsgebiet benennen und nach entsprechender Mitteilung an die Kommission Antragsteller dort unterbringen.“</w:t>
            </w:r>
          </w:p>
        </w:tc>
      </w:tr>
    </w:tbl>
    <w:p w14:paraId="10C54C3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C08930B" w14:textId="77777777" w:rsidR="00FA3419" w:rsidRPr="002A59EB" w:rsidRDefault="00FA3419" w:rsidP="00FA3419">
      <w:r w:rsidRPr="002A59EB">
        <w:rPr>
          <w:rStyle w:val="HideTWBExt"/>
          <w:noProof w:val="0"/>
        </w:rPr>
        <w:t>&lt;/Amend&gt;</w:t>
      </w:r>
    </w:p>
    <w:p w14:paraId="2222FFF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389</w:t>
      </w:r>
      <w:r w:rsidRPr="002A59EB">
        <w:rPr>
          <w:rStyle w:val="HideTWBExt"/>
          <w:noProof w:val="0"/>
        </w:rPr>
        <w:t>&lt;/NumAm&gt;</w:t>
      </w:r>
    </w:p>
    <w:p w14:paraId="33C26B5E"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49DB74F" w14:textId="77777777" w:rsidR="00FA3419" w:rsidRPr="002A59EB" w:rsidRDefault="00FA3419" w:rsidP="00FA3419">
      <w:pPr>
        <w:pStyle w:val="NormalBold"/>
      </w:pPr>
      <w:r w:rsidRPr="002A59EB">
        <w:rPr>
          <w:rStyle w:val="HideTWBExt"/>
          <w:noProof w:val="0"/>
        </w:rPr>
        <w:t>&lt;/RepeatBlock-By&gt;</w:t>
      </w:r>
    </w:p>
    <w:p w14:paraId="718E3A7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8652511"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B0B1D98" w14:textId="77777777" w:rsidTr="00A60349">
        <w:trPr>
          <w:trHeight w:val="240"/>
          <w:jc w:val="center"/>
        </w:trPr>
        <w:tc>
          <w:tcPr>
            <w:tcW w:w="9752" w:type="dxa"/>
            <w:gridSpan w:val="2"/>
          </w:tcPr>
          <w:p w14:paraId="5B4BEE8A" w14:textId="77777777" w:rsidR="00FA3419" w:rsidRPr="002A59EB" w:rsidRDefault="00FA3419" w:rsidP="00A60349"/>
        </w:tc>
      </w:tr>
      <w:tr w:rsidR="00FA3419" w:rsidRPr="002A59EB" w14:paraId="13D5EF09" w14:textId="77777777" w:rsidTr="00A60349">
        <w:trPr>
          <w:trHeight w:val="240"/>
          <w:jc w:val="center"/>
        </w:trPr>
        <w:tc>
          <w:tcPr>
            <w:tcW w:w="4876" w:type="dxa"/>
            <w:hideMark/>
          </w:tcPr>
          <w:p w14:paraId="447B148E" w14:textId="77777777" w:rsidR="00FA3419" w:rsidRPr="002A59EB" w:rsidRDefault="00FA3419" w:rsidP="00A60349">
            <w:pPr>
              <w:pStyle w:val="AmColumnHeading"/>
            </w:pPr>
            <w:r w:rsidRPr="002A59EB">
              <w:t>Vorschlag der Kommission</w:t>
            </w:r>
          </w:p>
        </w:tc>
        <w:tc>
          <w:tcPr>
            <w:tcW w:w="4876" w:type="dxa"/>
            <w:hideMark/>
          </w:tcPr>
          <w:p w14:paraId="40D0583D" w14:textId="77777777" w:rsidR="00FA3419" w:rsidRPr="002A59EB" w:rsidRDefault="00FA3419" w:rsidP="00A60349">
            <w:pPr>
              <w:pStyle w:val="AmColumnHeading"/>
            </w:pPr>
            <w:r w:rsidRPr="002A59EB">
              <w:t>Geänderter Text</w:t>
            </w:r>
          </w:p>
        </w:tc>
      </w:tr>
      <w:tr w:rsidR="00FA3419" w:rsidRPr="002A59EB" w14:paraId="70D1E6BD" w14:textId="77777777" w:rsidTr="00A60349">
        <w:trPr>
          <w:jc w:val="center"/>
        </w:trPr>
        <w:tc>
          <w:tcPr>
            <w:tcW w:w="4876" w:type="dxa"/>
            <w:hideMark/>
          </w:tcPr>
          <w:p w14:paraId="113FDBB4" w14:textId="77777777" w:rsidR="00FA3419" w:rsidRPr="002A59EB" w:rsidRDefault="00FA3419" w:rsidP="00A60349">
            <w:pPr>
              <w:pStyle w:val="Normal6a"/>
            </w:pPr>
            <w:r w:rsidRPr="002A59EB">
              <w:t>(14)</w:t>
            </w:r>
            <w:r w:rsidRPr="002A59EB">
              <w:tab/>
              <w:t>In Fällen, in denen die Kapazitäten der von den Mitgliedstaaten gemäß Absatz </w:t>
            </w:r>
            <w:r w:rsidRPr="002A59EB">
              <w:rPr>
                <w:b/>
                <w:i/>
              </w:rPr>
              <w:t>14</w:t>
            </w:r>
            <w:r w:rsidRPr="002A59EB">
              <w:t xml:space="preserve"> gemeldeten Standorte vorübergehend nicht ausreichen, um die unter </w:t>
            </w:r>
            <w:r w:rsidRPr="002A59EB">
              <w:rPr>
                <w:b/>
                <w:i/>
              </w:rPr>
              <w:t>Absatz 3</w:t>
            </w:r>
            <w:r w:rsidRPr="002A59EB">
              <w:t xml:space="preserve"> fallenden Anträge zu bearbeiten, können die Mitgliedstaaten andere Orte in ihrem Hoheitsgebiet benennen und nach entsprechender Mitteilung an die Kommission Antragsteller dort vorübergehend und für den kürzesten erforderlichen Zeitraum unterbringen.“</w:t>
            </w:r>
          </w:p>
        </w:tc>
        <w:tc>
          <w:tcPr>
            <w:tcW w:w="4876" w:type="dxa"/>
            <w:hideMark/>
          </w:tcPr>
          <w:p w14:paraId="59DC3B0A" w14:textId="77777777" w:rsidR="00FA3419" w:rsidRPr="002A59EB" w:rsidRDefault="00FA3419" w:rsidP="00A60349">
            <w:pPr>
              <w:pStyle w:val="Normal6a"/>
            </w:pPr>
            <w:r w:rsidRPr="002A59EB">
              <w:t>(14)</w:t>
            </w:r>
            <w:r w:rsidRPr="002A59EB">
              <w:tab/>
              <w:t>In Fällen, in denen die Kapazitäten der von den Mitgliedstaaten gemäß Absatz </w:t>
            </w:r>
            <w:r w:rsidRPr="002A59EB">
              <w:rPr>
                <w:b/>
                <w:i/>
              </w:rPr>
              <w:t>13</w:t>
            </w:r>
            <w:r w:rsidRPr="002A59EB">
              <w:t xml:space="preserve"> gemeldeten Standorte vorübergehend nicht ausreichen, um die unter </w:t>
            </w:r>
            <w:r w:rsidRPr="002A59EB">
              <w:rPr>
                <w:b/>
                <w:i/>
              </w:rPr>
              <w:t>Grenzverfahren</w:t>
            </w:r>
            <w:r w:rsidRPr="002A59EB">
              <w:t xml:space="preserve"> fallenden Anträge zu bearbeiten, können die Mitgliedstaaten andere Orte in ihrem Hoheitsgebiet benennen und nach entsprechender Mitteilung an die Kommission Antragsteller dort vorübergehend und für den kürzesten erforderlichen Zeitraum unterbringen.“</w:t>
            </w:r>
          </w:p>
        </w:tc>
      </w:tr>
    </w:tbl>
    <w:p w14:paraId="3F8DE76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1F264DB" w14:textId="77777777" w:rsidR="00FA3419" w:rsidRPr="002A59EB" w:rsidRDefault="00FA3419" w:rsidP="00FA3419">
      <w:r w:rsidRPr="002A59EB">
        <w:rPr>
          <w:rStyle w:val="HideTWBExt"/>
          <w:noProof w:val="0"/>
        </w:rPr>
        <w:t>&lt;/Amend&gt;</w:t>
      </w:r>
    </w:p>
    <w:p w14:paraId="3901768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390</w:t>
      </w:r>
      <w:r w:rsidRPr="002A59EB">
        <w:rPr>
          <w:rStyle w:val="HideTWBExt"/>
          <w:noProof w:val="0"/>
        </w:rPr>
        <w:t>&lt;/NumAm&gt;</w:t>
      </w:r>
    </w:p>
    <w:p w14:paraId="082C7BF9" w14:textId="77777777" w:rsidR="00FA3419" w:rsidRPr="002A59EB" w:rsidRDefault="00FA3419" w:rsidP="00FA3419">
      <w:pPr>
        <w:pStyle w:val="NormalBold"/>
      </w:pPr>
      <w:r w:rsidRPr="002A59EB">
        <w:rPr>
          <w:rStyle w:val="HideTWBExt"/>
          <w:noProof w:val="0"/>
        </w:rPr>
        <w:t>&lt;RepeatBlock-By&gt;&lt;Members&gt;</w:t>
      </w:r>
      <w:r w:rsidRPr="002A59EB">
        <w:t>Juan Ignacio Zoido Álvarez</w:t>
      </w:r>
      <w:r w:rsidRPr="002A59EB">
        <w:rPr>
          <w:rStyle w:val="HideTWBExt"/>
          <w:noProof w:val="0"/>
        </w:rPr>
        <w:t>&lt;/Members&gt;</w:t>
      </w:r>
    </w:p>
    <w:p w14:paraId="2D9CC704" w14:textId="77777777" w:rsidR="00FA3419" w:rsidRPr="002A59EB" w:rsidRDefault="00FA3419" w:rsidP="00FA3419">
      <w:pPr>
        <w:pStyle w:val="NormalBold"/>
      </w:pPr>
      <w:r w:rsidRPr="002A59EB">
        <w:rPr>
          <w:rStyle w:val="HideTWBExt"/>
          <w:noProof w:val="0"/>
        </w:rPr>
        <w:t>&lt;/RepeatBlock-By&gt;</w:t>
      </w:r>
    </w:p>
    <w:p w14:paraId="728BA9D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2FF5839" w14:textId="77777777" w:rsidR="00FA3419" w:rsidRPr="002A59EB" w:rsidRDefault="00FA3419" w:rsidP="00FA3419">
      <w:pPr>
        <w:pStyle w:val="NormalBold"/>
      </w:pPr>
      <w:r w:rsidRPr="002A59EB">
        <w:rPr>
          <w:rStyle w:val="HideTWBExt"/>
          <w:noProof w:val="0"/>
        </w:rPr>
        <w:t>&lt;Article&gt;</w:t>
      </w:r>
      <w:r w:rsidRPr="002A59EB">
        <w:t>Artikel 41 – Absatz 14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704E3A8" w14:textId="77777777" w:rsidTr="00A60349">
        <w:trPr>
          <w:trHeight w:val="240"/>
          <w:jc w:val="center"/>
        </w:trPr>
        <w:tc>
          <w:tcPr>
            <w:tcW w:w="9752" w:type="dxa"/>
            <w:gridSpan w:val="2"/>
          </w:tcPr>
          <w:p w14:paraId="48E868AF" w14:textId="77777777" w:rsidR="00FA3419" w:rsidRPr="002A59EB" w:rsidRDefault="00FA3419" w:rsidP="00A60349"/>
        </w:tc>
      </w:tr>
      <w:tr w:rsidR="00FA3419" w:rsidRPr="002A59EB" w14:paraId="4FD8CAF9" w14:textId="77777777" w:rsidTr="00A60349">
        <w:trPr>
          <w:trHeight w:val="240"/>
          <w:jc w:val="center"/>
        </w:trPr>
        <w:tc>
          <w:tcPr>
            <w:tcW w:w="4876" w:type="dxa"/>
            <w:hideMark/>
          </w:tcPr>
          <w:p w14:paraId="319E74F4" w14:textId="77777777" w:rsidR="00FA3419" w:rsidRPr="002A59EB" w:rsidRDefault="00FA3419" w:rsidP="00A60349">
            <w:pPr>
              <w:pStyle w:val="AmColumnHeading"/>
            </w:pPr>
            <w:r w:rsidRPr="002A59EB">
              <w:t>Vorschlag der Kommission</w:t>
            </w:r>
          </w:p>
        </w:tc>
        <w:tc>
          <w:tcPr>
            <w:tcW w:w="4876" w:type="dxa"/>
            <w:hideMark/>
          </w:tcPr>
          <w:p w14:paraId="26F99513" w14:textId="77777777" w:rsidR="00FA3419" w:rsidRPr="002A59EB" w:rsidRDefault="00FA3419" w:rsidP="00A60349">
            <w:pPr>
              <w:pStyle w:val="AmColumnHeading"/>
            </w:pPr>
            <w:r w:rsidRPr="002A59EB">
              <w:t>Geänderter Text</w:t>
            </w:r>
          </w:p>
        </w:tc>
      </w:tr>
      <w:tr w:rsidR="00FA3419" w:rsidRPr="002A59EB" w14:paraId="368F2697" w14:textId="77777777" w:rsidTr="00A60349">
        <w:trPr>
          <w:jc w:val="center"/>
        </w:trPr>
        <w:tc>
          <w:tcPr>
            <w:tcW w:w="4876" w:type="dxa"/>
            <w:hideMark/>
          </w:tcPr>
          <w:p w14:paraId="4AEFA0D3" w14:textId="77777777" w:rsidR="00FA3419" w:rsidRPr="002A59EB" w:rsidRDefault="00FA3419" w:rsidP="00A60349">
            <w:pPr>
              <w:pStyle w:val="Normal6a"/>
            </w:pPr>
            <w:r w:rsidRPr="002A59EB">
              <w:t>(14)</w:t>
            </w:r>
            <w:r w:rsidRPr="002A59EB">
              <w:tab/>
            </w:r>
            <w:r w:rsidRPr="002A59EB">
              <w:rPr>
                <w:b/>
                <w:i/>
              </w:rPr>
              <w:t>In Fällen, in denen die Kapazitäten der von den Mitgliedstaaten gemäß Absatz 14 gemeldeten Standorte vorübergehend nicht ausreichen</w:t>
            </w:r>
            <w:r w:rsidRPr="002A59EB">
              <w:t>, um die unter Absatz 3 fallenden Anträge zu bearbeiten, können die Mitgliedstaaten andere Orte in ihrem Hoheitsgebiet benennen und nach entsprechender Mitteilung an die Kommission Antragsteller dort vorübergehend und für den kürzesten erforderlichen Zeitraum unterbringen.</w:t>
            </w:r>
          </w:p>
        </w:tc>
        <w:tc>
          <w:tcPr>
            <w:tcW w:w="4876" w:type="dxa"/>
            <w:hideMark/>
          </w:tcPr>
          <w:p w14:paraId="65F9ADD8" w14:textId="77777777" w:rsidR="00FA3419" w:rsidRPr="002A59EB" w:rsidRDefault="00FA3419" w:rsidP="00A60349">
            <w:pPr>
              <w:pStyle w:val="Normal6a"/>
            </w:pPr>
            <w:r w:rsidRPr="002A59EB">
              <w:t>(14)</w:t>
            </w:r>
            <w:r w:rsidRPr="002A59EB">
              <w:tab/>
            </w:r>
            <w:r w:rsidRPr="002A59EB">
              <w:rPr>
                <w:b/>
                <w:i/>
              </w:rPr>
              <w:t>Im Bedarfsfall</w:t>
            </w:r>
            <w:r w:rsidRPr="002A59EB">
              <w:t xml:space="preserve">, um die unter Absatz 3 fallenden Anträge </w:t>
            </w:r>
            <w:r w:rsidRPr="002A59EB">
              <w:rPr>
                <w:b/>
                <w:i/>
              </w:rPr>
              <w:t>im Hoheitsgebiet des Mitgliedstaats</w:t>
            </w:r>
            <w:r w:rsidRPr="002A59EB">
              <w:t xml:space="preserve"> zu bearbeiten, können die Mitgliedstaaten andere Orte in ihrem Hoheitsgebiet benennen und nach entsprechender Mitteilung an die Kommission Antragsteller dort vorübergehend und für den kürzesten erforderlichen Zeitraum unterbringen.</w:t>
            </w:r>
            <w:r w:rsidRPr="002A59EB">
              <w:rPr>
                <w:b/>
                <w:i/>
              </w:rPr>
              <w:t xml:space="preserve"> </w:t>
            </w:r>
          </w:p>
        </w:tc>
      </w:tr>
    </w:tbl>
    <w:p w14:paraId="2CC830A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{ES}</w:t>
      </w:r>
      <w:r w:rsidRPr="002A59EB">
        <w:t>es</w:t>
      </w:r>
      <w:r w:rsidRPr="002A59EB">
        <w:rPr>
          <w:rStyle w:val="HideTWBExt"/>
          <w:noProof w:val="0"/>
        </w:rPr>
        <w:t>&lt;/Original&gt;</w:t>
      </w:r>
    </w:p>
    <w:p w14:paraId="3AEC14D4" w14:textId="11253DB2" w:rsidR="00FA3419" w:rsidRPr="002A59EB" w:rsidRDefault="00FA3419" w:rsidP="00FA3419">
      <w:r w:rsidRPr="002A59EB">
        <w:rPr>
          <w:rStyle w:val="HideTWBExt"/>
          <w:noProof w:val="0"/>
        </w:rPr>
        <w:t>&lt;/Amend&gt;</w:t>
      </w:r>
    </w:p>
    <w:p w14:paraId="586E9AA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391</w:t>
      </w:r>
      <w:r w:rsidRPr="002A59EB">
        <w:rPr>
          <w:rStyle w:val="HideTWBExt"/>
          <w:noProof w:val="0"/>
        </w:rPr>
        <w:t>&lt;/NumAm&gt;</w:t>
      </w:r>
    </w:p>
    <w:p w14:paraId="2630B53E"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5A5CF8F" w14:textId="77777777" w:rsidR="00FA3419" w:rsidRPr="002A59EB" w:rsidRDefault="00FA3419" w:rsidP="00FA3419">
      <w:pPr>
        <w:pStyle w:val="NormalBold"/>
      </w:pPr>
      <w:r w:rsidRPr="002A59EB">
        <w:rPr>
          <w:rStyle w:val="HideTWBExt"/>
          <w:noProof w:val="0"/>
        </w:rPr>
        <w:t>&lt;/RepeatBlock-By&gt;</w:t>
      </w:r>
    </w:p>
    <w:p w14:paraId="3518781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6C3EDB7" w14:textId="77777777" w:rsidR="00FA3419" w:rsidRPr="002A59EB" w:rsidRDefault="00FA3419" w:rsidP="00FA3419">
      <w:pPr>
        <w:pStyle w:val="NormalBold"/>
      </w:pPr>
      <w:r w:rsidRPr="002A59EB">
        <w:rPr>
          <w:rStyle w:val="HideTWBExt"/>
          <w:noProof w:val="0"/>
        </w:rPr>
        <w:t>&lt;Article&gt;</w:t>
      </w:r>
      <w:r w:rsidRPr="002A59EB">
        <w:t>Artikel 41 – Absatz 14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5582A3F" w14:textId="77777777" w:rsidTr="00A60349">
        <w:trPr>
          <w:trHeight w:val="240"/>
          <w:jc w:val="center"/>
        </w:trPr>
        <w:tc>
          <w:tcPr>
            <w:tcW w:w="9752" w:type="dxa"/>
            <w:gridSpan w:val="2"/>
          </w:tcPr>
          <w:p w14:paraId="2583336A" w14:textId="77777777" w:rsidR="00FA3419" w:rsidRPr="002A59EB" w:rsidRDefault="00FA3419" w:rsidP="00A60349"/>
        </w:tc>
      </w:tr>
      <w:tr w:rsidR="00FA3419" w:rsidRPr="002A59EB" w14:paraId="3302206A" w14:textId="77777777" w:rsidTr="00A60349">
        <w:trPr>
          <w:trHeight w:val="240"/>
          <w:jc w:val="center"/>
        </w:trPr>
        <w:tc>
          <w:tcPr>
            <w:tcW w:w="4876" w:type="dxa"/>
            <w:hideMark/>
          </w:tcPr>
          <w:p w14:paraId="12598A55" w14:textId="77777777" w:rsidR="00FA3419" w:rsidRPr="002A59EB" w:rsidRDefault="00FA3419" w:rsidP="00A60349">
            <w:pPr>
              <w:pStyle w:val="AmColumnHeading"/>
            </w:pPr>
            <w:r w:rsidRPr="002A59EB">
              <w:t>Vorschlag der Kommission</w:t>
            </w:r>
          </w:p>
        </w:tc>
        <w:tc>
          <w:tcPr>
            <w:tcW w:w="4876" w:type="dxa"/>
            <w:hideMark/>
          </w:tcPr>
          <w:p w14:paraId="101C9162" w14:textId="77777777" w:rsidR="00FA3419" w:rsidRPr="002A59EB" w:rsidRDefault="00FA3419" w:rsidP="00A60349">
            <w:pPr>
              <w:pStyle w:val="AmColumnHeading"/>
            </w:pPr>
            <w:r w:rsidRPr="002A59EB">
              <w:t>Geänderter Text</w:t>
            </w:r>
          </w:p>
        </w:tc>
      </w:tr>
      <w:tr w:rsidR="00FA3419" w:rsidRPr="002A59EB" w14:paraId="713F7844" w14:textId="77777777" w:rsidTr="00A60349">
        <w:trPr>
          <w:jc w:val="center"/>
        </w:trPr>
        <w:tc>
          <w:tcPr>
            <w:tcW w:w="4876" w:type="dxa"/>
          </w:tcPr>
          <w:p w14:paraId="73A244BE" w14:textId="77777777" w:rsidR="00FA3419" w:rsidRPr="002A59EB" w:rsidRDefault="00FA3419" w:rsidP="00A60349">
            <w:pPr>
              <w:pStyle w:val="Normal6a"/>
            </w:pPr>
          </w:p>
        </w:tc>
        <w:tc>
          <w:tcPr>
            <w:tcW w:w="4876" w:type="dxa"/>
            <w:hideMark/>
          </w:tcPr>
          <w:p w14:paraId="33341CBE" w14:textId="1BFC9BB0" w:rsidR="00FA3419" w:rsidRPr="002A59EB" w:rsidRDefault="00FA3419" w:rsidP="00193F68">
            <w:pPr>
              <w:pStyle w:val="Normal6a"/>
            </w:pPr>
            <w:r w:rsidRPr="002A59EB">
              <w:rPr>
                <w:b/>
                <w:i/>
              </w:rPr>
              <w:t>(14a)</w:t>
            </w:r>
            <w:r w:rsidRPr="002A59EB">
              <w:tab/>
            </w:r>
            <w:r w:rsidRPr="002A59EB">
              <w:rPr>
                <w:b/>
                <w:i/>
              </w:rPr>
              <w:t>Die Mitgliedstaaten sorgen dafür, dass Antragsteller</w:t>
            </w:r>
            <w:r w:rsidR="00193F68">
              <w:rPr>
                <w:b/>
                <w:i/>
              </w:rPr>
              <w:t xml:space="preserve"> </w:t>
            </w:r>
            <w:r w:rsidRPr="002A59EB">
              <w:rPr>
                <w:b/>
                <w:i/>
              </w:rPr>
              <w:t>in für das Grenzverfahren genutzten Einrichtungen effektiven Zugang zu nichtstaatlichen Organisationen haben. Nichtstaatlichen Organisationen muss der Zugang zu diesen Einrichtungen ohne Unterzeichnung eines separaten bilateralen Übereinkommens ermöglicht werden, und sie müssen unangekündigte und häufige Besuche in Übereinstimmung mit den Standards des Europäischen Komitees zur Verhütung von Folter und unmenschlicher oder erniedrigender Behandlung oder Strafe durchführen können. Nichtstaatliche Organisationen dürfen unter keinen Umständen zur Weitergabe von Daten oder Informationen über Begünstigte an staatliche Behörden oder sonstige Einrichtungen aufgefordert werden.</w:t>
            </w:r>
          </w:p>
        </w:tc>
      </w:tr>
    </w:tbl>
    <w:p w14:paraId="2AF5C15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106EB2B" w14:textId="77777777" w:rsidR="00FA3419" w:rsidRPr="002A59EB" w:rsidRDefault="00FA3419" w:rsidP="00FA3419">
      <w:r w:rsidRPr="002A59EB">
        <w:rPr>
          <w:rStyle w:val="HideTWBExt"/>
          <w:noProof w:val="0"/>
        </w:rPr>
        <w:t>&lt;/Amend&gt;</w:t>
      </w:r>
    </w:p>
    <w:p w14:paraId="73290BF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392</w:t>
      </w:r>
      <w:r w:rsidRPr="002A59EB">
        <w:rPr>
          <w:rStyle w:val="HideTWBExt"/>
          <w:noProof w:val="0"/>
        </w:rPr>
        <w:t>&lt;/NumAm&gt;</w:t>
      </w:r>
    </w:p>
    <w:p w14:paraId="08BC3542"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753DFA5" w14:textId="77777777" w:rsidR="00FA3419" w:rsidRPr="002A59EB" w:rsidRDefault="00FA3419" w:rsidP="00FA3419">
      <w:pPr>
        <w:pStyle w:val="NormalBold"/>
      </w:pPr>
      <w:r w:rsidRPr="002A59EB">
        <w:rPr>
          <w:rStyle w:val="HideTWBExt"/>
          <w:noProof w:val="0"/>
        </w:rPr>
        <w:t>&lt;/RepeatBlock-By&gt;</w:t>
      </w:r>
    </w:p>
    <w:p w14:paraId="27B79F6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A6AD975" w14:textId="77777777" w:rsidR="00FA3419" w:rsidRPr="002A59EB" w:rsidRDefault="00FA3419" w:rsidP="00FA3419">
      <w:pPr>
        <w:pStyle w:val="NormalBold"/>
      </w:pPr>
      <w:r w:rsidRPr="002A59EB">
        <w:rPr>
          <w:rStyle w:val="HideTWBExt"/>
          <w:noProof w:val="0"/>
        </w:rPr>
        <w:t>&lt;Article&gt;</w:t>
      </w:r>
      <w:r w:rsidRPr="002A59EB">
        <w:t>Artikel 41 – Absatz 14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CAF74D3" w14:textId="77777777" w:rsidTr="00A60349">
        <w:trPr>
          <w:trHeight w:val="240"/>
          <w:jc w:val="center"/>
        </w:trPr>
        <w:tc>
          <w:tcPr>
            <w:tcW w:w="9752" w:type="dxa"/>
            <w:gridSpan w:val="2"/>
          </w:tcPr>
          <w:p w14:paraId="00252956" w14:textId="77777777" w:rsidR="00FA3419" w:rsidRPr="002A59EB" w:rsidRDefault="00FA3419" w:rsidP="00A60349"/>
        </w:tc>
      </w:tr>
      <w:tr w:rsidR="00FA3419" w:rsidRPr="002A59EB" w14:paraId="39A57AB6" w14:textId="77777777" w:rsidTr="00A60349">
        <w:trPr>
          <w:trHeight w:val="240"/>
          <w:jc w:val="center"/>
        </w:trPr>
        <w:tc>
          <w:tcPr>
            <w:tcW w:w="4876" w:type="dxa"/>
            <w:hideMark/>
          </w:tcPr>
          <w:p w14:paraId="62219F6A" w14:textId="77777777" w:rsidR="00FA3419" w:rsidRPr="002A59EB" w:rsidRDefault="00FA3419" w:rsidP="00A60349">
            <w:pPr>
              <w:pStyle w:val="AmColumnHeading"/>
            </w:pPr>
            <w:r w:rsidRPr="002A59EB">
              <w:t>Vorschlag der Kommission</w:t>
            </w:r>
          </w:p>
        </w:tc>
        <w:tc>
          <w:tcPr>
            <w:tcW w:w="4876" w:type="dxa"/>
            <w:hideMark/>
          </w:tcPr>
          <w:p w14:paraId="3EED88CA" w14:textId="77777777" w:rsidR="00FA3419" w:rsidRPr="002A59EB" w:rsidRDefault="00FA3419" w:rsidP="00A60349">
            <w:pPr>
              <w:pStyle w:val="AmColumnHeading"/>
            </w:pPr>
            <w:r w:rsidRPr="002A59EB">
              <w:t>Geänderter Text</w:t>
            </w:r>
          </w:p>
        </w:tc>
      </w:tr>
      <w:tr w:rsidR="00FA3419" w:rsidRPr="002A59EB" w14:paraId="414015DA" w14:textId="77777777" w:rsidTr="00A60349">
        <w:trPr>
          <w:jc w:val="center"/>
        </w:trPr>
        <w:tc>
          <w:tcPr>
            <w:tcW w:w="4876" w:type="dxa"/>
          </w:tcPr>
          <w:p w14:paraId="1C615CFB" w14:textId="77777777" w:rsidR="00FA3419" w:rsidRPr="002A59EB" w:rsidRDefault="00FA3419" w:rsidP="00A60349">
            <w:pPr>
              <w:pStyle w:val="Normal6a"/>
            </w:pPr>
          </w:p>
        </w:tc>
        <w:tc>
          <w:tcPr>
            <w:tcW w:w="4876" w:type="dxa"/>
            <w:hideMark/>
          </w:tcPr>
          <w:p w14:paraId="5E38B9E3" w14:textId="77777777" w:rsidR="00FA3419" w:rsidRPr="002A59EB" w:rsidRDefault="00FA3419" w:rsidP="00A60349">
            <w:pPr>
              <w:pStyle w:val="Normal6a"/>
            </w:pPr>
            <w:r w:rsidRPr="002A59EB">
              <w:rPr>
                <w:b/>
                <w:i/>
              </w:rPr>
              <w:t>(14b)</w:t>
            </w:r>
            <w:r w:rsidRPr="002A59EB">
              <w:tab/>
            </w:r>
            <w:r w:rsidRPr="002A59EB">
              <w:rPr>
                <w:b/>
                <w:i/>
              </w:rPr>
              <w:t>Wenn Mitgliedstaaten die Freizügigkeit einschränken, sollten die Maßnahmen in einer schriftlichen Entscheidung entweder als Haft oder als Einschränkung der Freizügigkeit bezeichnet werden und die Gründe für die tatsächlich angeordneten Einschränkungen sollten in sachlicher Hinsicht angegeben und in rechtlicher Hinsicht garantiert werden.</w:t>
            </w:r>
          </w:p>
        </w:tc>
      </w:tr>
    </w:tbl>
    <w:p w14:paraId="5293249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1F05B65" w14:textId="77777777" w:rsidR="00FA3419" w:rsidRPr="002A59EB" w:rsidRDefault="00FA3419" w:rsidP="00FA3419">
      <w:r w:rsidRPr="002A59EB">
        <w:rPr>
          <w:rStyle w:val="HideTWBExt"/>
          <w:noProof w:val="0"/>
        </w:rPr>
        <w:t>&lt;/Amend&gt;</w:t>
      </w:r>
    </w:p>
    <w:p w14:paraId="691F54B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393</w:t>
      </w:r>
      <w:r w:rsidRPr="002A59EB">
        <w:rPr>
          <w:rStyle w:val="HideTWBExt"/>
          <w:noProof w:val="0"/>
        </w:rPr>
        <w:t>&lt;/NumAm&gt;</w:t>
      </w:r>
    </w:p>
    <w:p w14:paraId="7201DA80"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C286187" w14:textId="77777777" w:rsidR="00FA3419" w:rsidRPr="002A59EB" w:rsidRDefault="00FA3419" w:rsidP="00FA3419">
      <w:pPr>
        <w:pStyle w:val="NormalBold"/>
      </w:pPr>
      <w:r w:rsidRPr="002A59EB">
        <w:rPr>
          <w:rStyle w:val="HideTWBExt"/>
          <w:noProof w:val="0"/>
        </w:rPr>
        <w:t>&lt;/RepeatBlock-By&gt;</w:t>
      </w:r>
    </w:p>
    <w:p w14:paraId="443249C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845AABD" w14:textId="77777777" w:rsidR="00FA3419" w:rsidRPr="002A59EB" w:rsidRDefault="00FA3419" w:rsidP="00FA3419">
      <w:pPr>
        <w:pStyle w:val="NormalBold"/>
      </w:pPr>
      <w:r w:rsidRPr="002A59EB">
        <w:rPr>
          <w:rStyle w:val="HideTWBExt"/>
          <w:noProof w:val="0"/>
        </w:rPr>
        <w:t>&lt;Article&gt;</w:t>
      </w:r>
      <w:r w:rsidRPr="002A59EB">
        <w:t>Artikel 41 – Absatz 14 c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C358F1E" w14:textId="77777777" w:rsidTr="00A60349">
        <w:trPr>
          <w:trHeight w:val="240"/>
          <w:jc w:val="center"/>
        </w:trPr>
        <w:tc>
          <w:tcPr>
            <w:tcW w:w="9752" w:type="dxa"/>
            <w:gridSpan w:val="2"/>
          </w:tcPr>
          <w:p w14:paraId="03B40522" w14:textId="77777777" w:rsidR="00FA3419" w:rsidRPr="002A59EB" w:rsidRDefault="00FA3419" w:rsidP="00A60349"/>
        </w:tc>
      </w:tr>
      <w:tr w:rsidR="00FA3419" w:rsidRPr="002A59EB" w14:paraId="6CED96A2" w14:textId="77777777" w:rsidTr="00A60349">
        <w:trPr>
          <w:trHeight w:val="240"/>
          <w:jc w:val="center"/>
        </w:trPr>
        <w:tc>
          <w:tcPr>
            <w:tcW w:w="4876" w:type="dxa"/>
            <w:hideMark/>
          </w:tcPr>
          <w:p w14:paraId="1DC03A5B" w14:textId="77777777" w:rsidR="00FA3419" w:rsidRPr="002A59EB" w:rsidRDefault="00FA3419" w:rsidP="00A60349">
            <w:pPr>
              <w:pStyle w:val="AmColumnHeading"/>
            </w:pPr>
            <w:r w:rsidRPr="002A59EB">
              <w:t>Vorschlag der Kommission</w:t>
            </w:r>
          </w:p>
        </w:tc>
        <w:tc>
          <w:tcPr>
            <w:tcW w:w="4876" w:type="dxa"/>
            <w:hideMark/>
          </w:tcPr>
          <w:p w14:paraId="728B8155" w14:textId="77777777" w:rsidR="00FA3419" w:rsidRPr="002A59EB" w:rsidRDefault="00FA3419" w:rsidP="00A60349">
            <w:pPr>
              <w:pStyle w:val="AmColumnHeading"/>
            </w:pPr>
            <w:r w:rsidRPr="002A59EB">
              <w:t>Geänderter Text</w:t>
            </w:r>
          </w:p>
        </w:tc>
      </w:tr>
      <w:tr w:rsidR="00FA3419" w:rsidRPr="002A59EB" w14:paraId="69138684" w14:textId="77777777" w:rsidTr="00A60349">
        <w:trPr>
          <w:jc w:val="center"/>
        </w:trPr>
        <w:tc>
          <w:tcPr>
            <w:tcW w:w="4876" w:type="dxa"/>
          </w:tcPr>
          <w:p w14:paraId="71B8AF52" w14:textId="77777777" w:rsidR="00FA3419" w:rsidRPr="002A59EB" w:rsidRDefault="00FA3419" w:rsidP="00A60349">
            <w:pPr>
              <w:pStyle w:val="Normal6a"/>
            </w:pPr>
          </w:p>
        </w:tc>
        <w:tc>
          <w:tcPr>
            <w:tcW w:w="4876" w:type="dxa"/>
            <w:hideMark/>
          </w:tcPr>
          <w:p w14:paraId="552AE156" w14:textId="77777777" w:rsidR="00FA3419" w:rsidRPr="002A59EB" w:rsidRDefault="00FA3419" w:rsidP="00A60349">
            <w:pPr>
              <w:pStyle w:val="Normal6a"/>
            </w:pPr>
            <w:r w:rsidRPr="002A59EB">
              <w:rPr>
                <w:b/>
                <w:i/>
              </w:rPr>
              <w:t>(14c)</w:t>
            </w:r>
            <w:r w:rsidRPr="002A59EB">
              <w:tab/>
            </w:r>
            <w:r w:rsidRPr="002A59EB">
              <w:rPr>
                <w:b/>
                <w:i/>
              </w:rPr>
              <w:t>Bei der Anwendung des Grenzverfahrens berücksichtigen die Mitgliedstaaten, dass Personen, die internationalen Schutz beantragen, aus dem alleinigen Grund, dass sie internationalen Schutz suchen, nicht inhaftiert werden sollten. Eine Inhaftierung kann nur als letztes Mittel und aus in Artikel 8 der Richtlinie über Aufnahmebedingungen festgelegten rechtlichen Gründen angewendet werden und wenn es sich auf der Grundlage einer Einzelfallprüfung als notwendig erweist und wenn weniger einschneidende Maßnahmen nicht wirksam angewandt werden können.</w:t>
            </w:r>
          </w:p>
        </w:tc>
      </w:tr>
    </w:tbl>
    <w:p w14:paraId="2D1C73D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7949237" w14:textId="77777777" w:rsidR="00FA3419" w:rsidRPr="002A59EB" w:rsidRDefault="00FA3419" w:rsidP="00FA3419">
      <w:r w:rsidRPr="002A59EB">
        <w:rPr>
          <w:rStyle w:val="HideTWBExt"/>
          <w:noProof w:val="0"/>
        </w:rPr>
        <w:t>&lt;/Amend&gt;</w:t>
      </w:r>
    </w:p>
    <w:p w14:paraId="30E0968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394</w:t>
      </w:r>
      <w:r w:rsidRPr="002A59EB">
        <w:rPr>
          <w:rStyle w:val="HideTWBExt"/>
          <w:noProof w:val="0"/>
        </w:rPr>
        <w:t>&lt;/NumAm&gt;</w:t>
      </w:r>
    </w:p>
    <w:p w14:paraId="32FBB4D3"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D54DF2F" w14:textId="77777777" w:rsidR="00FA3419" w:rsidRPr="002A59EB" w:rsidRDefault="00FA3419" w:rsidP="00FA3419">
      <w:pPr>
        <w:pStyle w:val="NormalBold"/>
      </w:pPr>
      <w:r w:rsidRPr="002A59EB">
        <w:rPr>
          <w:rStyle w:val="HideTWBExt"/>
          <w:noProof w:val="0"/>
        </w:rPr>
        <w:t>&lt;/RepeatBlock-By&gt;</w:t>
      </w:r>
    </w:p>
    <w:p w14:paraId="3C031AC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E279604" w14:textId="77777777" w:rsidR="00FA3419" w:rsidRPr="002A59EB" w:rsidRDefault="00FA3419" w:rsidP="00FA3419">
      <w:pPr>
        <w:pStyle w:val="NormalBold"/>
      </w:pPr>
      <w:r w:rsidRPr="002A59EB">
        <w:rPr>
          <w:rStyle w:val="HideTWBExt"/>
          <w:noProof w:val="0"/>
        </w:rPr>
        <w:t>&lt;Article&gt;</w:t>
      </w:r>
      <w:r w:rsidRPr="002A59EB">
        <w:t>Artikel 41 – Absatz 14 d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13E20A2" w14:textId="77777777" w:rsidTr="00A60349">
        <w:trPr>
          <w:trHeight w:val="240"/>
          <w:jc w:val="center"/>
        </w:trPr>
        <w:tc>
          <w:tcPr>
            <w:tcW w:w="9752" w:type="dxa"/>
            <w:gridSpan w:val="2"/>
          </w:tcPr>
          <w:p w14:paraId="2FB3011A" w14:textId="77777777" w:rsidR="00FA3419" w:rsidRPr="002A59EB" w:rsidRDefault="00FA3419" w:rsidP="00A60349"/>
        </w:tc>
      </w:tr>
      <w:tr w:rsidR="00FA3419" w:rsidRPr="002A59EB" w14:paraId="5DF20840" w14:textId="77777777" w:rsidTr="00A60349">
        <w:trPr>
          <w:trHeight w:val="240"/>
          <w:jc w:val="center"/>
        </w:trPr>
        <w:tc>
          <w:tcPr>
            <w:tcW w:w="4876" w:type="dxa"/>
            <w:hideMark/>
          </w:tcPr>
          <w:p w14:paraId="4776A6B1" w14:textId="77777777" w:rsidR="00FA3419" w:rsidRPr="002A59EB" w:rsidRDefault="00FA3419" w:rsidP="00A60349">
            <w:pPr>
              <w:pStyle w:val="AmColumnHeading"/>
            </w:pPr>
            <w:r w:rsidRPr="002A59EB">
              <w:t>Vorschlag der Kommission</w:t>
            </w:r>
          </w:p>
        </w:tc>
        <w:tc>
          <w:tcPr>
            <w:tcW w:w="4876" w:type="dxa"/>
            <w:hideMark/>
          </w:tcPr>
          <w:p w14:paraId="2DE5A4DA" w14:textId="77777777" w:rsidR="00FA3419" w:rsidRPr="002A59EB" w:rsidRDefault="00FA3419" w:rsidP="00A60349">
            <w:pPr>
              <w:pStyle w:val="AmColumnHeading"/>
            </w:pPr>
            <w:r w:rsidRPr="002A59EB">
              <w:t>Geänderter Text</w:t>
            </w:r>
          </w:p>
        </w:tc>
      </w:tr>
      <w:tr w:rsidR="00FA3419" w:rsidRPr="002A59EB" w14:paraId="7B1B935A" w14:textId="77777777" w:rsidTr="00A60349">
        <w:trPr>
          <w:jc w:val="center"/>
        </w:trPr>
        <w:tc>
          <w:tcPr>
            <w:tcW w:w="4876" w:type="dxa"/>
          </w:tcPr>
          <w:p w14:paraId="29335CE9" w14:textId="77777777" w:rsidR="00FA3419" w:rsidRPr="002A59EB" w:rsidRDefault="00FA3419" w:rsidP="00A60349">
            <w:pPr>
              <w:pStyle w:val="Normal6a"/>
            </w:pPr>
          </w:p>
        </w:tc>
        <w:tc>
          <w:tcPr>
            <w:tcW w:w="4876" w:type="dxa"/>
            <w:hideMark/>
          </w:tcPr>
          <w:p w14:paraId="3280326F" w14:textId="77777777" w:rsidR="00FA3419" w:rsidRPr="002A59EB" w:rsidRDefault="00FA3419" w:rsidP="00A60349">
            <w:pPr>
              <w:pStyle w:val="Normal6a"/>
            </w:pPr>
            <w:r w:rsidRPr="002A59EB">
              <w:rPr>
                <w:b/>
                <w:i/>
              </w:rPr>
              <w:t>(14d)</w:t>
            </w:r>
            <w:r w:rsidRPr="002A59EB">
              <w:tab/>
            </w:r>
            <w:r w:rsidRPr="002A59EB">
              <w:rPr>
                <w:b/>
                <w:i/>
              </w:rPr>
              <w:t>Antragsteller sollten in allen Phasen des Verfahrens das Recht auf unentgeltlichen Rechtsbeistand haben, sobald der Antrag auf internationalen Schutz gestellt wird. Im Falle von Personen, die sich in von den Mitgliedstaaten betriebenen Einrichtungen aufhalten oder festgehalten werden, sollten Angehörige der Rechtsberufe unverzüglich und ungehindert Zugang zu den Personen in diesen Einrichtungen, einschließlich der Quarantänestationen, erhalten. Außerdem sollte ein kostenloser Rechtsbeistand für die Anfechtung von Haftanordnungen oder Beschränkungen der Freizügigkeit eingerichtet sein. </w:t>
            </w:r>
          </w:p>
        </w:tc>
      </w:tr>
    </w:tbl>
    <w:p w14:paraId="6BF0EB6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483335F" w14:textId="77777777" w:rsidR="00FA3419" w:rsidRPr="002A59EB" w:rsidRDefault="00FA3419" w:rsidP="00FA3419">
      <w:r w:rsidRPr="002A59EB">
        <w:rPr>
          <w:rStyle w:val="HideTWBExt"/>
          <w:noProof w:val="0"/>
        </w:rPr>
        <w:t>&lt;/Amend&gt;</w:t>
      </w:r>
    </w:p>
    <w:p w14:paraId="4E9C184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395</w:t>
      </w:r>
      <w:r w:rsidRPr="002A59EB">
        <w:rPr>
          <w:rStyle w:val="HideTWBExt"/>
          <w:noProof w:val="0"/>
        </w:rPr>
        <w:t>&lt;/NumAm&gt;</w:t>
      </w:r>
    </w:p>
    <w:p w14:paraId="555B5033"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B20A585" w14:textId="77777777" w:rsidR="00FA3419" w:rsidRPr="002A59EB" w:rsidRDefault="00FA3419" w:rsidP="00FA3419">
      <w:pPr>
        <w:pStyle w:val="NormalBold"/>
      </w:pPr>
      <w:r w:rsidRPr="002A59EB">
        <w:rPr>
          <w:rStyle w:val="HideTWBExt"/>
          <w:noProof w:val="0"/>
        </w:rPr>
        <w:t>&lt;/RepeatBlock-By&gt;</w:t>
      </w:r>
    </w:p>
    <w:p w14:paraId="1E7AB5D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49F8AE4" w14:textId="77777777" w:rsidR="00FA3419" w:rsidRPr="002A59EB" w:rsidRDefault="00FA3419" w:rsidP="00FA3419">
      <w:pPr>
        <w:pStyle w:val="NormalBold"/>
      </w:pPr>
      <w:r w:rsidRPr="002A59EB">
        <w:rPr>
          <w:rStyle w:val="HideTWBExt"/>
          <w:noProof w:val="0"/>
        </w:rPr>
        <w:t>&lt;Article&gt;</w:t>
      </w:r>
      <w:r w:rsidRPr="002A59EB">
        <w:t>Artikel 41 a – Überschrift</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A145076" w14:textId="77777777" w:rsidTr="00A60349">
        <w:trPr>
          <w:trHeight w:val="240"/>
          <w:jc w:val="center"/>
        </w:trPr>
        <w:tc>
          <w:tcPr>
            <w:tcW w:w="9752" w:type="dxa"/>
            <w:gridSpan w:val="2"/>
          </w:tcPr>
          <w:p w14:paraId="57A04217" w14:textId="77777777" w:rsidR="00FA3419" w:rsidRPr="002A59EB" w:rsidRDefault="00FA3419" w:rsidP="00A60349"/>
        </w:tc>
      </w:tr>
      <w:tr w:rsidR="00FA3419" w:rsidRPr="002A59EB" w14:paraId="4676965B" w14:textId="77777777" w:rsidTr="00A60349">
        <w:trPr>
          <w:trHeight w:val="240"/>
          <w:jc w:val="center"/>
        </w:trPr>
        <w:tc>
          <w:tcPr>
            <w:tcW w:w="4876" w:type="dxa"/>
            <w:hideMark/>
          </w:tcPr>
          <w:p w14:paraId="385F8C1E" w14:textId="77777777" w:rsidR="00FA3419" w:rsidRPr="002A59EB" w:rsidRDefault="00FA3419" w:rsidP="00A60349">
            <w:pPr>
              <w:pStyle w:val="AmColumnHeading"/>
            </w:pPr>
            <w:r w:rsidRPr="002A59EB">
              <w:t>Vorschlag der Kommission</w:t>
            </w:r>
          </w:p>
        </w:tc>
        <w:tc>
          <w:tcPr>
            <w:tcW w:w="4876" w:type="dxa"/>
            <w:hideMark/>
          </w:tcPr>
          <w:p w14:paraId="448F3F27" w14:textId="77777777" w:rsidR="00FA3419" w:rsidRPr="002A59EB" w:rsidRDefault="00FA3419" w:rsidP="00A60349">
            <w:pPr>
              <w:pStyle w:val="AmColumnHeading"/>
            </w:pPr>
            <w:r w:rsidRPr="002A59EB">
              <w:t>Geänderter Text</w:t>
            </w:r>
          </w:p>
        </w:tc>
      </w:tr>
      <w:tr w:rsidR="00FA3419" w:rsidRPr="002A59EB" w14:paraId="7EEB5849" w14:textId="77777777" w:rsidTr="00A60349">
        <w:trPr>
          <w:jc w:val="center"/>
        </w:trPr>
        <w:tc>
          <w:tcPr>
            <w:tcW w:w="4876" w:type="dxa"/>
            <w:hideMark/>
          </w:tcPr>
          <w:p w14:paraId="4E72FD12" w14:textId="77777777" w:rsidR="00FA3419" w:rsidRPr="002A59EB" w:rsidRDefault="00FA3419" w:rsidP="00A60349">
            <w:pPr>
              <w:pStyle w:val="Normal6a"/>
              <w:jc w:val="center"/>
              <w:rPr>
                <w:i/>
              </w:rPr>
            </w:pPr>
            <w:r w:rsidRPr="002A59EB">
              <w:rPr>
                <w:b/>
                <w:i/>
              </w:rPr>
              <w:t>Rückkehrverfahren an der Grenze</w:t>
            </w:r>
          </w:p>
        </w:tc>
        <w:tc>
          <w:tcPr>
            <w:tcW w:w="4876" w:type="dxa"/>
            <w:hideMark/>
          </w:tcPr>
          <w:p w14:paraId="2C63777A" w14:textId="77777777" w:rsidR="00FA3419" w:rsidRPr="002A59EB" w:rsidRDefault="00FA3419" w:rsidP="00A60349">
            <w:pPr>
              <w:pStyle w:val="Normal6a"/>
            </w:pPr>
            <w:r w:rsidRPr="002A59EB">
              <w:rPr>
                <w:b/>
                <w:i/>
              </w:rPr>
              <w:t>entfällt</w:t>
            </w:r>
          </w:p>
        </w:tc>
      </w:tr>
    </w:tbl>
    <w:p w14:paraId="25A6E7F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F1E1440" w14:textId="77777777" w:rsidR="00FA3419" w:rsidRPr="002A59EB" w:rsidRDefault="00FA3419" w:rsidP="00FA3419">
      <w:r w:rsidRPr="002A59EB">
        <w:rPr>
          <w:rStyle w:val="HideTWBExt"/>
          <w:noProof w:val="0"/>
        </w:rPr>
        <w:t>&lt;/Amend&gt;</w:t>
      </w:r>
    </w:p>
    <w:p w14:paraId="46E5042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396</w:t>
      </w:r>
      <w:r w:rsidRPr="002A59EB">
        <w:rPr>
          <w:rStyle w:val="HideTWBExt"/>
          <w:noProof w:val="0"/>
        </w:rPr>
        <w:t>&lt;/NumAm&gt;</w:t>
      </w:r>
    </w:p>
    <w:p w14:paraId="5ADD185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6EFCC3EF" w14:textId="77777777" w:rsidR="00FA3419" w:rsidRPr="002A59EB" w:rsidRDefault="00FA3419" w:rsidP="00FA3419">
      <w:pPr>
        <w:pStyle w:val="NormalBold"/>
      </w:pPr>
      <w:r w:rsidRPr="002A59EB">
        <w:rPr>
          <w:rStyle w:val="HideTWBExt"/>
          <w:noProof w:val="0"/>
        </w:rPr>
        <w:t>&lt;/RepeatBlock-By&gt;</w:t>
      </w:r>
    </w:p>
    <w:p w14:paraId="71F5965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59584CF" w14:textId="77777777" w:rsidR="00FA3419" w:rsidRPr="002A59EB" w:rsidRDefault="00FA3419" w:rsidP="00FA3419">
      <w:pPr>
        <w:pStyle w:val="NormalBold"/>
      </w:pPr>
      <w:r w:rsidRPr="002A59EB">
        <w:rPr>
          <w:rStyle w:val="HideTWBExt"/>
          <w:noProof w:val="0"/>
        </w:rPr>
        <w:t>&lt;Article&gt;</w:t>
      </w:r>
      <w:r w:rsidRPr="002A59EB">
        <w:t>Artikel 41 a – Überschrift</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0F355B9" w14:textId="77777777" w:rsidTr="00A60349">
        <w:trPr>
          <w:trHeight w:val="240"/>
          <w:jc w:val="center"/>
        </w:trPr>
        <w:tc>
          <w:tcPr>
            <w:tcW w:w="9752" w:type="dxa"/>
            <w:gridSpan w:val="2"/>
          </w:tcPr>
          <w:p w14:paraId="0414E71F" w14:textId="77777777" w:rsidR="00FA3419" w:rsidRPr="002A59EB" w:rsidRDefault="00FA3419" w:rsidP="00A60349"/>
        </w:tc>
      </w:tr>
      <w:tr w:rsidR="00FA3419" w:rsidRPr="002A59EB" w14:paraId="202B66F6" w14:textId="77777777" w:rsidTr="00A60349">
        <w:trPr>
          <w:trHeight w:val="240"/>
          <w:jc w:val="center"/>
        </w:trPr>
        <w:tc>
          <w:tcPr>
            <w:tcW w:w="4876" w:type="dxa"/>
            <w:hideMark/>
          </w:tcPr>
          <w:p w14:paraId="022C5C4C" w14:textId="77777777" w:rsidR="00FA3419" w:rsidRPr="002A59EB" w:rsidRDefault="00FA3419" w:rsidP="00A60349">
            <w:pPr>
              <w:pStyle w:val="AmColumnHeading"/>
            </w:pPr>
            <w:r w:rsidRPr="002A59EB">
              <w:t>Vorschlag der Kommission</w:t>
            </w:r>
          </w:p>
        </w:tc>
        <w:tc>
          <w:tcPr>
            <w:tcW w:w="4876" w:type="dxa"/>
            <w:hideMark/>
          </w:tcPr>
          <w:p w14:paraId="7ADD8B06" w14:textId="77777777" w:rsidR="00FA3419" w:rsidRPr="002A59EB" w:rsidRDefault="00FA3419" w:rsidP="00A60349">
            <w:pPr>
              <w:pStyle w:val="AmColumnHeading"/>
            </w:pPr>
            <w:r w:rsidRPr="002A59EB">
              <w:t>Geänderter Text</w:t>
            </w:r>
          </w:p>
        </w:tc>
      </w:tr>
      <w:tr w:rsidR="00FA3419" w:rsidRPr="002A59EB" w14:paraId="77FAC118" w14:textId="77777777" w:rsidTr="00A60349">
        <w:trPr>
          <w:jc w:val="center"/>
        </w:trPr>
        <w:tc>
          <w:tcPr>
            <w:tcW w:w="4876" w:type="dxa"/>
            <w:hideMark/>
          </w:tcPr>
          <w:p w14:paraId="3C19A6A3" w14:textId="77777777" w:rsidR="00FA3419" w:rsidRPr="002A59EB" w:rsidRDefault="00FA3419" w:rsidP="00A60349">
            <w:pPr>
              <w:pStyle w:val="Normal6a"/>
              <w:jc w:val="center"/>
              <w:rPr>
                <w:i/>
              </w:rPr>
            </w:pPr>
            <w:r w:rsidRPr="002A59EB">
              <w:rPr>
                <w:b/>
                <w:i/>
              </w:rPr>
              <w:t>Rückkehrverfahren an der Grenze</w:t>
            </w:r>
          </w:p>
        </w:tc>
        <w:tc>
          <w:tcPr>
            <w:tcW w:w="4876" w:type="dxa"/>
            <w:hideMark/>
          </w:tcPr>
          <w:p w14:paraId="3F1A88B1" w14:textId="77777777" w:rsidR="00FA3419" w:rsidRPr="002A59EB" w:rsidRDefault="00FA3419" w:rsidP="00A60349">
            <w:pPr>
              <w:pStyle w:val="Normal6a"/>
            </w:pPr>
            <w:r w:rsidRPr="002A59EB">
              <w:rPr>
                <w:b/>
                <w:i/>
              </w:rPr>
              <w:t>entfällt</w:t>
            </w:r>
          </w:p>
        </w:tc>
      </w:tr>
    </w:tbl>
    <w:p w14:paraId="69CEAAE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87F636B" w14:textId="77777777" w:rsidR="00FA3419" w:rsidRPr="002A59EB" w:rsidRDefault="00FA3419" w:rsidP="00FA3419">
      <w:r w:rsidRPr="002A59EB">
        <w:rPr>
          <w:rStyle w:val="HideTWBExt"/>
          <w:noProof w:val="0"/>
        </w:rPr>
        <w:t>&lt;/Amend&gt;</w:t>
      </w:r>
    </w:p>
    <w:p w14:paraId="657846A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397</w:t>
      </w:r>
      <w:r w:rsidRPr="002A59EB">
        <w:rPr>
          <w:rStyle w:val="HideTWBExt"/>
          <w:noProof w:val="0"/>
        </w:rPr>
        <w:t>&lt;/NumAm&gt;</w:t>
      </w:r>
    </w:p>
    <w:p w14:paraId="523AAB03"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FBF7D17" w14:textId="77777777" w:rsidR="00FA3419" w:rsidRPr="002A59EB" w:rsidRDefault="00FA3419" w:rsidP="00FA3419">
      <w:pPr>
        <w:pStyle w:val="NormalBold"/>
      </w:pPr>
      <w:r w:rsidRPr="002A59EB">
        <w:rPr>
          <w:rStyle w:val="HideTWBExt"/>
          <w:noProof w:val="0"/>
        </w:rPr>
        <w:t>&lt;/RepeatBlock-By&gt;</w:t>
      </w:r>
    </w:p>
    <w:p w14:paraId="602E9D8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75DB9B3" w14:textId="77777777" w:rsidR="00FA3419" w:rsidRPr="002A59EB" w:rsidRDefault="00FA3419" w:rsidP="00FA3419">
      <w:pPr>
        <w:pStyle w:val="NormalBold"/>
      </w:pPr>
      <w:r w:rsidRPr="002A59EB">
        <w:rPr>
          <w:rStyle w:val="HideTWBExt"/>
          <w:noProof w:val="0"/>
        </w:rPr>
        <w:t>&lt;Article&gt;</w:t>
      </w:r>
      <w:r w:rsidRPr="002A59EB">
        <w:t>Artikel 41 a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2A8D594" w14:textId="77777777" w:rsidTr="00A60349">
        <w:trPr>
          <w:trHeight w:val="240"/>
          <w:jc w:val="center"/>
        </w:trPr>
        <w:tc>
          <w:tcPr>
            <w:tcW w:w="9752" w:type="dxa"/>
            <w:gridSpan w:val="2"/>
          </w:tcPr>
          <w:p w14:paraId="61AA05AE" w14:textId="77777777" w:rsidR="00FA3419" w:rsidRPr="002A59EB" w:rsidRDefault="00FA3419" w:rsidP="00A60349"/>
        </w:tc>
      </w:tr>
      <w:tr w:rsidR="00FA3419" w:rsidRPr="002A59EB" w14:paraId="14447987" w14:textId="77777777" w:rsidTr="00A60349">
        <w:trPr>
          <w:trHeight w:val="240"/>
          <w:jc w:val="center"/>
        </w:trPr>
        <w:tc>
          <w:tcPr>
            <w:tcW w:w="4876" w:type="dxa"/>
            <w:hideMark/>
          </w:tcPr>
          <w:p w14:paraId="321661CA" w14:textId="77777777" w:rsidR="00FA3419" w:rsidRPr="002A59EB" w:rsidRDefault="00FA3419" w:rsidP="00A60349">
            <w:pPr>
              <w:pStyle w:val="AmColumnHeading"/>
            </w:pPr>
            <w:r w:rsidRPr="002A59EB">
              <w:t>Vorschlag der Kommission</w:t>
            </w:r>
          </w:p>
        </w:tc>
        <w:tc>
          <w:tcPr>
            <w:tcW w:w="4876" w:type="dxa"/>
            <w:hideMark/>
          </w:tcPr>
          <w:p w14:paraId="1FB23FC0" w14:textId="77777777" w:rsidR="00FA3419" w:rsidRPr="002A59EB" w:rsidRDefault="00FA3419" w:rsidP="00A60349">
            <w:pPr>
              <w:pStyle w:val="AmColumnHeading"/>
            </w:pPr>
            <w:r w:rsidRPr="002A59EB">
              <w:t>Geänderter Text</w:t>
            </w:r>
          </w:p>
        </w:tc>
      </w:tr>
      <w:tr w:rsidR="00FA3419" w:rsidRPr="002A59EB" w14:paraId="68ECD803" w14:textId="77777777" w:rsidTr="00A60349">
        <w:trPr>
          <w:jc w:val="center"/>
        </w:trPr>
        <w:tc>
          <w:tcPr>
            <w:tcW w:w="4876" w:type="dxa"/>
            <w:hideMark/>
          </w:tcPr>
          <w:p w14:paraId="21F6DC2E" w14:textId="77777777" w:rsidR="00FA3419" w:rsidRPr="002A59EB" w:rsidRDefault="00FA3419" w:rsidP="00A60349">
            <w:pPr>
              <w:pStyle w:val="Normal6a"/>
              <w:rPr>
                <w:b/>
                <w:i/>
              </w:rPr>
            </w:pPr>
            <w:r w:rsidRPr="002A59EB">
              <w:rPr>
                <w:b/>
                <w:i/>
              </w:rPr>
              <w:t>(1)</w:t>
            </w:r>
            <w:r w:rsidRPr="002A59EB">
              <w:rPr>
                <w:b/>
                <w:i/>
              </w:rPr>
              <w:tab/>
              <w:t>Drittstaatsangehörigen und Staatenlosen, deren Antrag im Rahmen des Verfahrens nach Artikel 41 abgelehnt wurde, wird die Einreise in das Hoheitsgebiet des Mitgliedstaats nicht gestattet.</w:t>
            </w:r>
          </w:p>
        </w:tc>
        <w:tc>
          <w:tcPr>
            <w:tcW w:w="4876" w:type="dxa"/>
            <w:hideMark/>
          </w:tcPr>
          <w:p w14:paraId="166983AA" w14:textId="77777777" w:rsidR="00FA3419" w:rsidRPr="002A59EB" w:rsidRDefault="00FA3419" w:rsidP="00A60349">
            <w:pPr>
              <w:pStyle w:val="Normal6a"/>
            </w:pPr>
            <w:r w:rsidRPr="002A59EB">
              <w:rPr>
                <w:b/>
                <w:i/>
              </w:rPr>
              <w:t>entfällt</w:t>
            </w:r>
          </w:p>
        </w:tc>
      </w:tr>
    </w:tbl>
    <w:p w14:paraId="6127E15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1FC1F1E" w14:textId="77777777" w:rsidR="00FA3419" w:rsidRPr="002A59EB" w:rsidRDefault="00FA3419" w:rsidP="00FA3419">
      <w:r w:rsidRPr="002A59EB">
        <w:rPr>
          <w:rStyle w:val="HideTWBExt"/>
          <w:noProof w:val="0"/>
        </w:rPr>
        <w:t>&lt;/Amend&gt;</w:t>
      </w:r>
    </w:p>
    <w:p w14:paraId="26DF176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398</w:t>
      </w:r>
      <w:r w:rsidRPr="002A59EB">
        <w:rPr>
          <w:rStyle w:val="HideTWBExt"/>
          <w:noProof w:val="0"/>
        </w:rPr>
        <w:t>&lt;/NumAm&gt;</w:t>
      </w:r>
    </w:p>
    <w:p w14:paraId="57916491"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FCBF792" w14:textId="77777777" w:rsidR="00FA3419" w:rsidRPr="002A59EB" w:rsidRDefault="00FA3419" w:rsidP="00FA3419">
      <w:pPr>
        <w:pStyle w:val="NormalBold"/>
      </w:pPr>
      <w:r w:rsidRPr="002A59EB">
        <w:rPr>
          <w:rStyle w:val="HideTWBExt"/>
          <w:noProof w:val="0"/>
        </w:rPr>
        <w:t>&lt;/RepeatBlock-By&gt;</w:t>
      </w:r>
    </w:p>
    <w:p w14:paraId="4EE5A7A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B5CB49D" w14:textId="77777777" w:rsidR="00FA3419" w:rsidRPr="002A59EB" w:rsidRDefault="00FA3419" w:rsidP="00FA3419">
      <w:pPr>
        <w:pStyle w:val="NormalBold"/>
      </w:pPr>
      <w:r w:rsidRPr="002A59EB">
        <w:rPr>
          <w:rStyle w:val="HideTWBExt"/>
          <w:noProof w:val="0"/>
        </w:rPr>
        <w:t>&lt;Article&gt;</w:t>
      </w:r>
      <w:r w:rsidRPr="002A59EB">
        <w:t>Artikel 41 a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69C185" w14:textId="77777777" w:rsidTr="00A60349">
        <w:trPr>
          <w:trHeight w:val="240"/>
          <w:jc w:val="center"/>
        </w:trPr>
        <w:tc>
          <w:tcPr>
            <w:tcW w:w="9752" w:type="dxa"/>
            <w:gridSpan w:val="2"/>
          </w:tcPr>
          <w:p w14:paraId="0E89BECF" w14:textId="77777777" w:rsidR="00FA3419" w:rsidRPr="002A59EB" w:rsidRDefault="00FA3419" w:rsidP="00A60349"/>
        </w:tc>
      </w:tr>
      <w:tr w:rsidR="00FA3419" w:rsidRPr="002A59EB" w14:paraId="602004AF" w14:textId="77777777" w:rsidTr="00A60349">
        <w:trPr>
          <w:trHeight w:val="240"/>
          <w:jc w:val="center"/>
        </w:trPr>
        <w:tc>
          <w:tcPr>
            <w:tcW w:w="4876" w:type="dxa"/>
            <w:hideMark/>
          </w:tcPr>
          <w:p w14:paraId="5531FF9B" w14:textId="77777777" w:rsidR="00FA3419" w:rsidRPr="002A59EB" w:rsidRDefault="00FA3419" w:rsidP="00A60349">
            <w:pPr>
              <w:pStyle w:val="AmColumnHeading"/>
            </w:pPr>
            <w:r w:rsidRPr="002A59EB">
              <w:t>Vorschlag der Kommission</w:t>
            </w:r>
          </w:p>
        </w:tc>
        <w:tc>
          <w:tcPr>
            <w:tcW w:w="4876" w:type="dxa"/>
            <w:hideMark/>
          </w:tcPr>
          <w:p w14:paraId="7A27B38C" w14:textId="77777777" w:rsidR="00FA3419" w:rsidRPr="002A59EB" w:rsidRDefault="00FA3419" w:rsidP="00A60349">
            <w:pPr>
              <w:pStyle w:val="AmColumnHeading"/>
            </w:pPr>
            <w:r w:rsidRPr="002A59EB">
              <w:t>Geänderter Text</w:t>
            </w:r>
          </w:p>
        </w:tc>
      </w:tr>
      <w:tr w:rsidR="00FA3419" w:rsidRPr="002A59EB" w14:paraId="7B9590CA" w14:textId="77777777" w:rsidTr="00A60349">
        <w:trPr>
          <w:jc w:val="center"/>
        </w:trPr>
        <w:tc>
          <w:tcPr>
            <w:tcW w:w="4876" w:type="dxa"/>
            <w:hideMark/>
          </w:tcPr>
          <w:p w14:paraId="47608D1C" w14:textId="77777777" w:rsidR="00FA3419" w:rsidRPr="002A59EB" w:rsidRDefault="00FA3419" w:rsidP="00A60349">
            <w:pPr>
              <w:pStyle w:val="Normal6a"/>
            </w:pPr>
            <w:r w:rsidRPr="002A59EB">
              <w:rPr>
                <w:b/>
                <w:i/>
              </w:rPr>
              <w:t>(1)</w:t>
            </w:r>
            <w:r w:rsidRPr="002A59EB">
              <w:tab/>
            </w:r>
            <w:r w:rsidRPr="002A59EB">
              <w:rPr>
                <w:b/>
                <w:i/>
              </w:rPr>
              <w:t>Drittstaatsangehörigen und Staatenlosen, deren Antrag im Rahmen des Verfahrens nach Artikel 41 abgelehnt wurde, wird die Einreise in das Hoheitsgebiet des Mitgliedstaats nicht gestattet.</w:t>
            </w:r>
          </w:p>
        </w:tc>
        <w:tc>
          <w:tcPr>
            <w:tcW w:w="4876" w:type="dxa"/>
            <w:hideMark/>
          </w:tcPr>
          <w:p w14:paraId="5E123559" w14:textId="77777777" w:rsidR="00FA3419" w:rsidRPr="002A59EB" w:rsidRDefault="00FA3419" w:rsidP="00A60349">
            <w:pPr>
              <w:pStyle w:val="Normal6a"/>
            </w:pPr>
            <w:r w:rsidRPr="002A59EB">
              <w:rPr>
                <w:b/>
                <w:i/>
              </w:rPr>
              <w:t>entfällt</w:t>
            </w:r>
          </w:p>
        </w:tc>
      </w:tr>
    </w:tbl>
    <w:p w14:paraId="33E0801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69E7248" w14:textId="77777777" w:rsidR="00FA3419" w:rsidRPr="002A59EB" w:rsidRDefault="00FA3419" w:rsidP="00FA3419">
      <w:r w:rsidRPr="002A59EB">
        <w:rPr>
          <w:rStyle w:val="HideTWBExt"/>
          <w:noProof w:val="0"/>
        </w:rPr>
        <w:t>&lt;/Amend&gt;</w:t>
      </w:r>
    </w:p>
    <w:p w14:paraId="46558E2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399</w:t>
      </w:r>
      <w:r w:rsidRPr="002A59EB">
        <w:rPr>
          <w:rStyle w:val="HideTWBExt"/>
          <w:noProof w:val="0"/>
        </w:rPr>
        <w:t>&lt;/NumAm&gt;</w:t>
      </w:r>
    </w:p>
    <w:p w14:paraId="5B3B62C1" w14:textId="77777777" w:rsidR="00FA3419" w:rsidRPr="002A59EB" w:rsidRDefault="00FA3419" w:rsidP="00FA3419">
      <w:pPr>
        <w:pStyle w:val="NormalBold"/>
      </w:pPr>
      <w:r w:rsidRPr="002A59EB">
        <w:rPr>
          <w:rStyle w:val="HideTWBExt"/>
          <w:noProof w:val="0"/>
        </w:rPr>
        <w:t>&lt;RepeatBlock-By&gt;&lt;Members&gt;</w:t>
      </w:r>
      <w:r w:rsidRPr="002A59EB">
        <w:t>Caterina Chinnici, Javier Moreno Sánchez</w:t>
      </w:r>
      <w:r w:rsidRPr="002A59EB">
        <w:rPr>
          <w:rStyle w:val="HideTWBExt"/>
          <w:noProof w:val="0"/>
        </w:rPr>
        <w:t>&lt;/Members&gt;</w:t>
      </w:r>
    </w:p>
    <w:p w14:paraId="1048783B" w14:textId="77777777" w:rsidR="00FA3419" w:rsidRPr="002A59EB" w:rsidRDefault="00FA3419" w:rsidP="00FA3419">
      <w:pPr>
        <w:pStyle w:val="NormalBold"/>
      </w:pPr>
      <w:r w:rsidRPr="002A59EB">
        <w:rPr>
          <w:rStyle w:val="HideTWBExt"/>
          <w:noProof w:val="0"/>
        </w:rPr>
        <w:t>&lt;/RepeatBlock-By&gt;</w:t>
      </w:r>
    </w:p>
    <w:p w14:paraId="47393B6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9A90C06" w14:textId="77777777" w:rsidR="00FA3419" w:rsidRPr="002A59EB" w:rsidRDefault="00FA3419" w:rsidP="00FA3419">
      <w:pPr>
        <w:pStyle w:val="NormalBold"/>
      </w:pPr>
      <w:r w:rsidRPr="002A59EB">
        <w:rPr>
          <w:rStyle w:val="HideTWBExt"/>
          <w:noProof w:val="0"/>
        </w:rPr>
        <w:t>&lt;Article&gt;</w:t>
      </w:r>
      <w:r w:rsidRPr="002A59EB">
        <w:t>Artikel 41 a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6166475" w14:textId="77777777" w:rsidTr="00A60349">
        <w:trPr>
          <w:trHeight w:val="240"/>
          <w:jc w:val="center"/>
        </w:trPr>
        <w:tc>
          <w:tcPr>
            <w:tcW w:w="9752" w:type="dxa"/>
            <w:gridSpan w:val="2"/>
          </w:tcPr>
          <w:p w14:paraId="653F3D0F" w14:textId="77777777" w:rsidR="00FA3419" w:rsidRPr="002A59EB" w:rsidRDefault="00FA3419" w:rsidP="00A60349"/>
        </w:tc>
      </w:tr>
      <w:tr w:rsidR="00FA3419" w:rsidRPr="002A59EB" w14:paraId="13533383" w14:textId="77777777" w:rsidTr="00A60349">
        <w:trPr>
          <w:trHeight w:val="240"/>
          <w:jc w:val="center"/>
        </w:trPr>
        <w:tc>
          <w:tcPr>
            <w:tcW w:w="4876" w:type="dxa"/>
            <w:hideMark/>
          </w:tcPr>
          <w:p w14:paraId="6418A795" w14:textId="77777777" w:rsidR="00FA3419" w:rsidRPr="002A59EB" w:rsidRDefault="00FA3419" w:rsidP="00A60349">
            <w:pPr>
              <w:pStyle w:val="AmColumnHeading"/>
            </w:pPr>
            <w:r w:rsidRPr="002A59EB">
              <w:t>Vorschlag der Kommission</w:t>
            </w:r>
          </w:p>
        </w:tc>
        <w:tc>
          <w:tcPr>
            <w:tcW w:w="4876" w:type="dxa"/>
            <w:hideMark/>
          </w:tcPr>
          <w:p w14:paraId="20E1D91F" w14:textId="77777777" w:rsidR="00FA3419" w:rsidRPr="002A59EB" w:rsidRDefault="00FA3419" w:rsidP="00A60349">
            <w:pPr>
              <w:pStyle w:val="AmColumnHeading"/>
            </w:pPr>
            <w:r w:rsidRPr="002A59EB">
              <w:t>Geänderter Text</w:t>
            </w:r>
          </w:p>
        </w:tc>
      </w:tr>
      <w:tr w:rsidR="00FA3419" w:rsidRPr="002A59EB" w14:paraId="3F43E80E" w14:textId="77777777" w:rsidTr="00A60349">
        <w:trPr>
          <w:jc w:val="center"/>
        </w:trPr>
        <w:tc>
          <w:tcPr>
            <w:tcW w:w="4876" w:type="dxa"/>
            <w:hideMark/>
          </w:tcPr>
          <w:p w14:paraId="79EBD35F" w14:textId="77777777" w:rsidR="00FA3419" w:rsidRPr="002A59EB" w:rsidRDefault="00FA3419" w:rsidP="00A60349">
            <w:pPr>
              <w:pStyle w:val="Normal6a"/>
            </w:pPr>
            <w:r w:rsidRPr="002A59EB">
              <w:t>(1)</w:t>
            </w:r>
            <w:r w:rsidRPr="002A59EB">
              <w:tab/>
              <w:t>Drittstaatsangehörigen und Staatenlosen, deren Antrag im Rahmen des Verfahrens nach Artikel 41 abgelehnt wurde, wird die Einreise in das Hoheitsgebiet des Mitgliedstaats nicht gestattet.</w:t>
            </w:r>
          </w:p>
        </w:tc>
        <w:tc>
          <w:tcPr>
            <w:tcW w:w="4876" w:type="dxa"/>
            <w:hideMark/>
          </w:tcPr>
          <w:p w14:paraId="6718D8D9" w14:textId="77777777" w:rsidR="00FA3419" w:rsidRPr="002A59EB" w:rsidRDefault="00FA3419" w:rsidP="00A60349">
            <w:pPr>
              <w:pStyle w:val="Normal6a"/>
            </w:pPr>
            <w:r w:rsidRPr="002A59EB">
              <w:t>(1)</w:t>
            </w:r>
            <w:r w:rsidRPr="002A59EB">
              <w:tab/>
            </w:r>
            <w:r w:rsidRPr="002A59EB">
              <w:rPr>
                <w:b/>
                <w:i/>
              </w:rPr>
              <w:t>Erwachsenen</w:t>
            </w:r>
            <w:r w:rsidRPr="002A59EB">
              <w:t xml:space="preserve"> Drittstaatsangehörigen und Staatenlosen, deren Antrag im Rahmen des Verfahrens nach Artikel 41 abgelehnt wurde, wird die Einreise in das Hoheitsgebiet des Mitgliedstaats nicht gestattet</w:t>
            </w:r>
            <w:r w:rsidRPr="002A59EB">
              <w:rPr>
                <w:b/>
                <w:i/>
              </w:rPr>
              <w:t>, außer wenn sie von minderjährigen Familienmitgliedern begleitet werden</w:t>
            </w:r>
            <w:r w:rsidRPr="002A59EB">
              <w:t xml:space="preserve">. </w:t>
            </w:r>
            <w:r w:rsidRPr="002A59EB">
              <w:rPr>
                <w:b/>
                <w:i/>
              </w:rPr>
              <w:t>Wenn Zweifel über das Alter des Antragstellers bestehen, wird zugunsten des Antragstellers entschieden.</w:t>
            </w:r>
          </w:p>
        </w:tc>
      </w:tr>
    </w:tbl>
    <w:p w14:paraId="2B2A382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DB90C8F" w14:textId="77777777" w:rsidR="00FA3419" w:rsidRPr="002A59EB" w:rsidRDefault="00FA3419" w:rsidP="00FA3419">
      <w:r w:rsidRPr="002A59EB">
        <w:rPr>
          <w:rStyle w:val="HideTWBExt"/>
          <w:noProof w:val="0"/>
        </w:rPr>
        <w:t>&lt;/Amend&gt;</w:t>
      </w:r>
    </w:p>
    <w:p w14:paraId="264F384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400</w:t>
      </w:r>
      <w:r w:rsidRPr="002A59EB">
        <w:rPr>
          <w:rStyle w:val="HideTWBExt"/>
          <w:noProof w:val="0"/>
        </w:rPr>
        <w:t>&lt;/NumAm&gt;</w:t>
      </w:r>
    </w:p>
    <w:p w14:paraId="482E732D"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Birgit Sippel, Javier Moreno Sánchez, Pietro Bartolo, Giuliano Pisapia</w:t>
      </w:r>
      <w:r w:rsidRPr="002A59EB">
        <w:rPr>
          <w:rStyle w:val="HideTWBExt"/>
          <w:noProof w:val="0"/>
        </w:rPr>
        <w:t>&lt;/Members&gt;</w:t>
      </w:r>
    </w:p>
    <w:p w14:paraId="39056375" w14:textId="77777777" w:rsidR="00FA3419" w:rsidRPr="002A59EB" w:rsidRDefault="00FA3419" w:rsidP="00FA3419">
      <w:pPr>
        <w:pStyle w:val="NormalBold"/>
      </w:pPr>
      <w:r w:rsidRPr="002A59EB">
        <w:rPr>
          <w:rStyle w:val="HideTWBExt"/>
          <w:noProof w:val="0"/>
        </w:rPr>
        <w:t>&lt;/RepeatBlock-By&gt;</w:t>
      </w:r>
    </w:p>
    <w:p w14:paraId="1EC55EB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4D04D55" w14:textId="77777777" w:rsidR="00FA3419" w:rsidRPr="002A59EB" w:rsidRDefault="00FA3419" w:rsidP="00FA3419">
      <w:pPr>
        <w:pStyle w:val="NormalBold"/>
      </w:pPr>
      <w:r w:rsidRPr="002A59EB">
        <w:rPr>
          <w:rStyle w:val="HideTWBExt"/>
          <w:noProof w:val="0"/>
        </w:rPr>
        <w:t>&lt;Article&gt;</w:t>
      </w:r>
      <w:r w:rsidRPr="002A59EB">
        <w:t>Artikel 41 a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ED348EB" w14:textId="77777777" w:rsidTr="00A60349">
        <w:trPr>
          <w:trHeight w:val="240"/>
          <w:jc w:val="center"/>
        </w:trPr>
        <w:tc>
          <w:tcPr>
            <w:tcW w:w="9752" w:type="dxa"/>
            <w:gridSpan w:val="2"/>
          </w:tcPr>
          <w:p w14:paraId="16337319" w14:textId="77777777" w:rsidR="00FA3419" w:rsidRPr="002A59EB" w:rsidRDefault="00FA3419" w:rsidP="00A60349"/>
        </w:tc>
      </w:tr>
      <w:tr w:rsidR="00FA3419" w:rsidRPr="002A59EB" w14:paraId="2E3E4CF6" w14:textId="77777777" w:rsidTr="00A60349">
        <w:trPr>
          <w:trHeight w:val="240"/>
          <w:jc w:val="center"/>
        </w:trPr>
        <w:tc>
          <w:tcPr>
            <w:tcW w:w="4876" w:type="dxa"/>
            <w:hideMark/>
          </w:tcPr>
          <w:p w14:paraId="1AA13A1D" w14:textId="77777777" w:rsidR="00FA3419" w:rsidRPr="002A59EB" w:rsidRDefault="00FA3419" w:rsidP="00A60349">
            <w:pPr>
              <w:pStyle w:val="AmColumnHeading"/>
            </w:pPr>
            <w:r w:rsidRPr="002A59EB">
              <w:t>Vorschlag der Kommission</w:t>
            </w:r>
          </w:p>
        </w:tc>
        <w:tc>
          <w:tcPr>
            <w:tcW w:w="4876" w:type="dxa"/>
            <w:hideMark/>
          </w:tcPr>
          <w:p w14:paraId="363F1CBD" w14:textId="77777777" w:rsidR="00FA3419" w:rsidRPr="002A59EB" w:rsidRDefault="00FA3419" w:rsidP="00A60349">
            <w:pPr>
              <w:pStyle w:val="AmColumnHeading"/>
            </w:pPr>
            <w:r w:rsidRPr="002A59EB">
              <w:t>Geänderter Text</w:t>
            </w:r>
          </w:p>
        </w:tc>
      </w:tr>
      <w:tr w:rsidR="00FA3419" w:rsidRPr="002A59EB" w14:paraId="6820B6DF" w14:textId="77777777" w:rsidTr="00A60349">
        <w:trPr>
          <w:jc w:val="center"/>
        </w:trPr>
        <w:tc>
          <w:tcPr>
            <w:tcW w:w="4876" w:type="dxa"/>
            <w:hideMark/>
          </w:tcPr>
          <w:p w14:paraId="271B4C17" w14:textId="77777777" w:rsidR="00FA3419" w:rsidRPr="002A59EB" w:rsidRDefault="00FA3419" w:rsidP="00A60349">
            <w:pPr>
              <w:pStyle w:val="Normal6a"/>
            </w:pPr>
            <w:r w:rsidRPr="002A59EB">
              <w:t>(1)</w:t>
            </w:r>
            <w:r w:rsidRPr="002A59EB">
              <w:tab/>
              <w:t xml:space="preserve">Drittstaatsangehörigen </w:t>
            </w:r>
            <w:r w:rsidRPr="002A59EB">
              <w:rPr>
                <w:b/>
                <w:i/>
              </w:rPr>
              <w:t>und Staatenlosen</w:t>
            </w:r>
            <w:r w:rsidRPr="002A59EB">
              <w:t>, deren Antrag im Rahmen des Verfahrens nach Artikel 41 abgelehnt wurde, wird die Einreise in das Hoheitsgebiet des Mitgliedstaats nicht gestattet.</w:t>
            </w:r>
          </w:p>
        </w:tc>
        <w:tc>
          <w:tcPr>
            <w:tcW w:w="4876" w:type="dxa"/>
            <w:hideMark/>
          </w:tcPr>
          <w:p w14:paraId="5D42D636" w14:textId="77777777" w:rsidR="00FA3419" w:rsidRPr="002A59EB" w:rsidRDefault="00FA3419" w:rsidP="00A60349">
            <w:pPr>
              <w:pStyle w:val="Normal6a"/>
            </w:pPr>
            <w:r w:rsidRPr="002A59EB">
              <w:t>(1)</w:t>
            </w:r>
            <w:r w:rsidRPr="002A59EB">
              <w:tab/>
              <w:t>Drittstaatsangehörigen, deren Antrag im Rahmen des Verfahrens nach Artikel 41 abgelehnt wurde</w:t>
            </w:r>
            <w:r w:rsidRPr="002A59EB">
              <w:rPr>
                <w:b/>
                <w:i/>
              </w:rPr>
              <w:t xml:space="preserve"> und denen die Einreise in das Hoheitsgebiet des Mitgliedstaats nicht gestattet wurde</w:t>
            </w:r>
            <w:r w:rsidRPr="002A59EB">
              <w:t xml:space="preserve">, wird die Einreise in das Hoheitsgebiet des Mitgliedstaats </w:t>
            </w:r>
            <w:r w:rsidRPr="002A59EB">
              <w:rPr>
                <w:b/>
                <w:i/>
              </w:rPr>
              <w:t>unbeschadet von Artikel 6 Absatz 5 der Verordnung (EU) 2016/399</w:t>
            </w:r>
            <w:r w:rsidRPr="002A59EB">
              <w:t xml:space="preserve"> nicht gestattet.</w:t>
            </w:r>
          </w:p>
        </w:tc>
      </w:tr>
    </w:tbl>
    <w:p w14:paraId="4A14805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F8DA3EB"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7D614F6" w14:textId="77777777" w:rsidR="00FA3419" w:rsidRPr="002A59EB" w:rsidRDefault="00FA3419" w:rsidP="00FA3419">
      <w:pPr>
        <w:pStyle w:val="AmJustText"/>
      </w:pPr>
      <w:r w:rsidRPr="002A59EB">
        <w:t>Damit wird die Übereinstimmung mit anderen Änderungsanträgen gewährleistet. Im SGK wird den Mitgliedstaaten die Erlaubnis zur Einreise überlassen. Wir werden diese Entscheidungsbefugnis hier nicht entfernen.</w:t>
      </w:r>
    </w:p>
    <w:p w14:paraId="7AEEE9BF" w14:textId="77777777" w:rsidR="00FA3419" w:rsidRPr="002A59EB" w:rsidRDefault="00FA3419" w:rsidP="00FA3419">
      <w:r w:rsidRPr="002A59EB">
        <w:rPr>
          <w:rStyle w:val="HideTWBExt"/>
          <w:noProof w:val="0"/>
        </w:rPr>
        <w:t>&lt;/Amend&gt;</w:t>
      </w:r>
    </w:p>
    <w:p w14:paraId="757692D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401</w:t>
      </w:r>
      <w:r w:rsidRPr="002A59EB">
        <w:rPr>
          <w:rStyle w:val="HideTWBExt"/>
          <w:noProof w:val="0"/>
        </w:rPr>
        <w:t>&lt;/NumAm&gt;</w:t>
      </w:r>
    </w:p>
    <w:p w14:paraId="60EB498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D6FC8D5" w14:textId="77777777" w:rsidR="00FA3419" w:rsidRPr="002A59EB" w:rsidRDefault="00FA3419" w:rsidP="00FA3419">
      <w:pPr>
        <w:pStyle w:val="NormalBold"/>
      </w:pPr>
      <w:r w:rsidRPr="002A59EB">
        <w:rPr>
          <w:rStyle w:val="HideTWBExt"/>
          <w:noProof w:val="0"/>
        </w:rPr>
        <w:t>&lt;/RepeatBlock-By&gt;</w:t>
      </w:r>
    </w:p>
    <w:p w14:paraId="04786D9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B112E5F"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780AEB5" w14:textId="77777777" w:rsidTr="00A60349">
        <w:trPr>
          <w:trHeight w:val="240"/>
          <w:jc w:val="center"/>
        </w:trPr>
        <w:tc>
          <w:tcPr>
            <w:tcW w:w="9752" w:type="dxa"/>
            <w:gridSpan w:val="2"/>
          </w:tcPr>
          <w:p w14:paraId="7D2CB74B" w14:textId="77777777" w:rsidR="00FA3419" w:rsidRPr="002A59EB" w:rsidRDefault="00FA3419" w:rsidP="00A60349"/>
        </w:tc>
      </w:tr>
      <w:tr w:rsidR="00FA3419" w:rsidRPr="002A59EB" w14:paraId="28195D61" w14:textId="77777777" w:rsidTr="00A60349">
        <w:trPr>
          <w:trHeight w:val="240"/>
          <w:jc w:val="center"/>
        </w:trPr>
        <w:tc>
          <w:tcPr>
            <w:tcW w:w="4876" w:type="dxa"/>
            <w:hideMark/>
          </w:tcPr>
          <w:p w14:paraId="5EBB3656" w14:textId="77777777" w:rsidR="00FA3419" w:rsidRPr="002A59EB" w:rsidRDefault="00FA3419" w:rsidP="00A60349">
            <w:pPr>
              <w:pStyle w:val="AmColumnHeading"/>
            </w:pPr>
            <w:r w:rsidRPr="002A59EB">
              <w:t>Vorschlag der Kommission</w:t>
            </w:r>
          </w:p>
        </w:tc>
        <w:tc>
          <w:tcPr>
            <w:tcW w:w="4876" w:type="dxa"/>
            <w:hideMark/>
          </w:tcPr>
          <w:p w14:paraId="4F206040" w14:textId="77777777" w:rsidR="00FA3419" w:rsidRPr="002A59EB" w:rsidRDefault="00FA3419" w:rsidP="00A60349">
            <w:pPr>
              <w:pStyle w:val="AmColumnHeading"/>
            </w:pPr>
            <w:r w:rsidRPr="002A59EB">
              <w:t>Geänderter Text</w:t>
            </w:r>
          </w:p>
        </w:tc>
      </w:tr>
      <w:tr w:rsidR="00FA3419" w:rsidRPr="002A59EB" w14:paraId="6CDE2A60" w14:textId="77777777" w:rsidTr="00A60349">
        <w:trPr>
          <w:jc w:val="center"/>
        </w:trPr>
        <w:tc>
          <w:tcPr>
            <w:tcW w:w="4876" w:type="dxa"/>
            <w:hideMark/>
          </w:tcPr>
          <w:p w14:paraId="70201BD1" w14:textId="77777777" w:rsidR="00FA3419" w:rsidRPr="002A59EB" w:rsidRDefault="00FA3419" w:rsidP="00A60349">
            <w:pPr>
              <w:pStyle w:val="Normal6a"/>
            </w:pPr>
            <w:r w:rsidRPr="002A59EB">
              <w:rPr>
                <w:b/>
                <w:i/>
              </w:rPr>
              <w:t>(2)</w:t>
            </w:r>
            <w:r w:rsidRPr="002A59EB">
              <w:tab/>
            </w:r>
            <w:r w:rsidRPr="002A59EB">
              <w:rPr>
                <w:b/>
                <w:i/>
              </w:rPr>
              <w:t>Die in Absatz 1 genannten Personen werden für einen Zeitraum von höchstens 12 Wochen an Standorten an der Außengrenze oder in der Nähe der Außengrenze oder in Transitzonen untergebracht; kann ein Mitgliedstaat sie nicht an diesen Orten unterbringen, so kann er auf andere Orte in seinem Hoheitsgebiet zurückgreifen. Die Zwölfwochenfrist beginnt ab dem Zeitpunkt, ab dem der Antragsteller, Drittstaatsangehörige oder Staatenlose kein Recht auf Verbleib mehr hat und ihm der Verbleib nicht länger gestattet ist.</w:t>
            </w:r>
          </w:p>
        </w:tc>
        <w:tc>
          <w:tcPr>
            <w:tcW w:w="4876" w:type="dxa"/>
            <w:hideMark/>
          </w:tcPr>
          <w:p w14:paraId="1AD80901" w14:textId="77777777" w:rsidR="00FA3419" w:rsidRPr="002A59EB" w:rsidRDefault="00FA3419" w:rsidP="00A60349">
            <w:pPr>
              <w:pStyle w:val="Normal6a"/>
            </w:pPr>
            <w:r w:rsidRPr="002A59EB">
              <w:rPr>
                <w:b/>
                <w:i/>
              </w:rPr>
              <w:t>entfällt</w:t>
            </w:r>
          </w:p>
        </w:tc>
      </w:tr>
    </w:tbl>
    <w:p w14:paraId="220C9BD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8C431D8" w14:textId="77777777" w:rsidR="00FA3419" w:rsidRPr="002A59EB" w:rsidRDefault="00FA3419" w:rsidP="00FA3419">
      <w:r w:rsidRPr="002A59EB">
        <w:rPr>
          <w:rStyle w:val="HideTWBExt"/>
          <w:noProof w:val="0"/>
        </w:rPr>
        <w:t>&lt;/Amend&gt;</w:t>
      </w:r>
    </w:p>
    <w:p w14:paraId="12312E5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402</w:t>
      </w:r>
      <w:r w:rsidRPr="002A59EB">
        <w:rPr>
          <w:rStyle w:val="HideTWBExt"/>
          <w:noProof w:val="0"/>
        </w:rPr>
        <w:t>&lt;/NumAm&gt;</w:t>
      </w:r>
    </w:p>
    <w:p w14:paraId="03CBE294"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FBFFDDD" w14:textId="77777777" w:rsidR="00FA3419" w:rsidRPr="002A59EB" w:rsidRDefault="00FA3419" w:rsidP="00FA3419">
      <w:pPr>
        <w:pStyle w:val="NormalBold"/>
      </w:pPr>
      <w:r w:rsidRPr="002A59EB">
        <w:rPr>
          <w:rStyle w:val="HideTWBExt"/>
          <w:noProof w:val="0"/>
        </w:rPr>
        <w:t>&lt;/RepeatBlock-By&gt;</w:t>
      </w:r>
    </w:p>
    <w:p w14:paraId="437AE6A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CF010BA"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8E3D03B" w14:textId="77777777" w:rsidTr="00A60349">
        <w:trPr>
          <w:trHeight w:val="240"/>
          <w:jc w:val="center"/>
        </w:trPr>
        <w:tc>
          <w:tcPr>
            <w:tcW w:w="9752" w:type="dxa"/>
            <w:gridSpan w:val="2"/>
          </w:tcPr>
          <w:p w14:paraId="00BE8AE9" w14:textId="77777777" w:rsidR="00FA3419" w:rsidRPr="002A59EB" w:rsidRDefault="00FA3419" w:rsidP="00A60349"/>
        </w:tc>
      </w:tr>
      <w:tr w:rsidR="00FA3419" w:rsidRPr="002A59EB" w14:paraId="2515CBEA" w14:textId="77777777" w:rsidTr="00A60349">
        <w:trPr>
          <w:trHeight w:val="240"/>
          <w:jc w:val="center"/>
        </w:trPr>
        <w:tc>
          <w:tcPr>
            <w:tcW w:w="4876" w:type="dxa"/>
            <w:hideMark/>
          </w:tcPr>
          <w:p w14:paraId="46B83B21" w14:textId="77777777" w:rsidR="00FA3419" w:rsidRPr="002A59EB" w:rsidRDefault="00FA3419" w:rsidP="00A60349">
            <w:pPr>
              <w:pStyle w:val="AmColumnHeading"/>
            </w:pPr>
            <w:r w:rsidRPr="002A59EB">
              <w:t>Vorschlag der Kommission</w:t>
            </w:r>
          </w:p>
        </w:tc>
        <w:tc>
          <w:tcPr>
            <w:tcW w:w="4876" w:type="dxa"/>
            <w:hideMark/>
          </w:tcPr>
          <w:p w14:paraId="24C14236" w14:textId="77777777" w:rsidR="00FA3419" w:rsidRPr="002A59EB" w:rsidRDefault="00FA3419" w:rsidP="00A60349">
            <w:pPr>
              <w:pStyle w:val="AmColumnHeading"/>
            </w:pPr>
            <w:r w:rsidRPr="002A59EB">
              <w:t>Geänderter Text</w:t>
            </w:r>
          </w:p>
        </w:tc>
      </w:tr>
      <w:tr w:rsidR="00FA3419" w:rsidRPr="002A59EB" w14:paraId="507D5785" w14:textId="77777777" w:rsidTr="00A60349">
        <w:trPr>
          <w:jc w:val="center"/>
        </w:trPr>
        <w:tc>
          <w:tcPr>
            <w:tcW w:w="4876" w:type="dxa"/>
            <w:hideMark/>
          </w:tcPr>
          <w:p w14:paraId="503C8F9F" w14:textId="77777777" w:rsidR="00FA3419" w:rsidRPr="002A59EB" w:rsidRDefault="00FA3419" w:rsidP="00A60349">
            <w:pPr>
              <w:pStyle w:val="Normal6a"/>
            </w:pPr>
            <w:r w:rsidRPr="002A59EB">
              <w:rPr>
                <w:b/>
                <w:i/>
              </w:rPr>
              <w:t>(2)</w:t>
            </w:r>
            <w:r w:rsidRPr="002A59EB">
              <w:tab/>
            </w:r>
            <w:r w:rsidRPr="002A59EB">
              <w:rPr>
                <w:b/>
                <w:i/>
              </w:rPr>
              <w:t>Die in Absatz 1 genannten Personen werden für einen Zeitraum von höchstens 12 Wochen an Standorten an der Außengrenze oder in der Nähe der Außengrenze oder in Transitzonen untergebracht; kann ein Mitgliedstaat sie nicht an diesen Orten unterbringen, so kann er auf andere Orte in seinem Hoheitsgebiet zurückgreifen. Die Zwölfwochenfrist beginnt ab dem Zeitpunkt, ab dem der Antragsteller, Drittstaatsangehörige oder Staatenlose kein Recht auf Verbleib mehr hat und ihm der Verbleib nicht länger gestattet ist.</w:t>
            </w:r>
          </w:p>
        </w:tc>
        <w:tc>
          <w:tcPr>
            <w:tcW w:w="4876" w:type="dxa"/>
            <w:hideMark/>
          </w:tcPr>
          <w:p w14:paraId="3E5EA8C5" w14:textId="77777777" w:rsidR="00FA3419" w:rsidRPr="002A59EB" w:rsidRDefault="00FA3419" w:rsidP="00A60349">
            <w:pPr>
              <w:pStyle w:val="Normal6a"/>
            </w:pPr>
            <w:r w:rsidRPr="002A59EB">
              <w:rPr>
                <w:b/>
                <w:i/>
              </w:rPr>
              <w:t>entfällt</w:t>
            </w:r>
          </w:p>
        </w:tc>
      </w:tr>
    </w:tbl>
    <w:p w14:paraId="73936DD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9EAD4B5" w14:textId="77777777" w:rsidR="00FA3419" w:rsidRPr="002A59EB" w:rsidRDefault="00FA3419" w:rsidP="00FA3419">
      <w:r w:rsidRPr="002A59EB">
        <w:rPr>
          <w:rStyle w:val="HideTWBExt"/>
          <w:noProof w:val="0"/>
        </w:rPr>
        <w:t>&lt;/Amend&gt;</w:t>
      </w:r>
    </w:p>
    <w:p w14:paraId="4E5F811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403</w:t>
      </w:r>
      <w:r w:rsidRPr="002A59EB">
        <w:rPr>
          <w:rStyle w:val="HideTWBExt"/>
          <w:noProof w:val="0"/>
        </w:rPr>
        <w:t>&lt;/NumAm&gt;</w:t>
      </w:r>
    </w:p>
    <w:p w14:paraId="40E80FA5" w14:textId="77777777" w:rsidR="00FA3419" w:rsidRPr="002A59EB" w:rsidRDefault="00FA3419" w:rsidP="00FA3419">
      <w:pPr>
        <w:pStyle w:val="NormalBold"/>
      </w:pPr>
      <w:r w:rsidRPr="002A59EB">
        <w:rPr>
          <w:rStyle w:val="HideTWBExt"/>
          <w:noProof w:val="0"/>
        </w:rPr>
        <w:t>&lt;RepeatBlock-By&gt;&lt;Members&gt;</w:t>
      </w:r>
      <w:r w:rsidRPr="002A59EB">
        <w:t>Lukas Mandl</w:t>
      </w:r>
      <w:r w:rsidRPr="002A59EB">
        <w:rPr>
          <w:rStyle w:val="HideTWBExt"/>
          <w:noProof w:val="0"/>
        </w:rPr>
        <w:t>&lt;/Members&gt;</w:t>
      </w:r>
    </w:p>
    <w:p w14:paraId="21AD00F0" w14:textId="77777777" w:rsidR="00FA3419" w:rsidRPr="002A59EB" w:rsidRDefault="00FA3419" w:rsidP="00FA3419">
      <w:pPr>
        <w:pStyle w:val="NormalBold"/>
      </w:pPr>
      <w:r w:rsidRPr="002A59EB">
        <w:rPr>
          <w:rStyle w:val="HideTWBExt"/>
          <w:noProof w:val="0"/>
        </w:rPr>
        <w:t>&lt;/RepeatBlock-By&gt;</w:t>
      </w:r>
    </w:p>
    <w:p w14:paraId="0509C26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274446E"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44FB133" w14:textId="77777777" w:rsidTr="00A60349">
        <w:trPr>
          <w:trHeight w:val="240"/>
          <w:jc w:val="center"/>
        </w:trPr>
        <w:tc>
          <w:tcPr>
            <w:tcW w:w="9752" w:type="dxa"/>
            <w:gridSpan w:val="2"/>
          </w:tcPr>
          <w:p w14:paraId="21722DB1" w14:textId="77777777" w:rsidR="00FA3419" w:rsidRPr="002A59EB" w:rsidRDefault="00FA3419" w:rsidP="00A60349"/>
        </w:tc>
      </w:tr>
      <w:tr w:rsidR="00FA3419" w:rsidRPr="002A59EB" w14:paraId="0F72C3E3" w14:textId="77777777" w:rsidTr="00A60349">
        <w:trPr>
          <w:trHeight w:val="240"/>
          <w:jc w:val="center"/>
        </w:trPr>
        <w:tc>
          <w:tcPr>
            <w:tcW w:w="4876" w:type="dxa"/>
            <w:hideMark/>
          </w:tcPr>
          <w:p w14:paraId="704DB975" w14:textId="77777777" w:rsidR="00FA3419" w:rsidRPr="002A59EB" w:rsidRDefault="00FA3419" w:rsidP="00A60349">
            <w:pPr>
              <w:pStyle w:val="AmColumnHeading"/>
            </w:pPr>
            <w:r w:rsidRPr="002A59EB">
              <w:t>Vorschlag der Kommission</w:t>
            </w:r>
          </w:p>
        </w:tc>
        <w:tc>
          <w:tcPr>
            <w:tcW w:w="4876" w:type="dxa"/>
            <w:hideMark/>
          </w:tcPr>
          <w:p w14:paraId="70D0A5BA" w14:textId="77777777" w:rsidR="00FA3419" w:rsidRPr="002A59EB" w:rsidRDefault="00FA3419" w:rsidP="00A60349">
            <w:pPr>
              <w:pStyle w:val="AmColumnHeading"/>
            </w:pPr>
            <w:r w:rsidRPr="002A59EB">
              <w:t>Geänderter Text</w:t>
            </w:r>
          </w:p>
        </w:tc>
      </w:tr>
      <w:tr w:rsidR="00FA3419" w:rsidRPr="002A59EB" w14:paraId="68B8867B" w14:textId="77777777" w:rsidTr="00A60349">
        <w:trPr>
          <w:jc w:val="center"/>
        </w:trPr>
        <w:tc>
          <w:tcPr>
            <w:tcW w:w="4876" w:type="dxa"/>
            <w:hideMark/>
          </w:tcPr>
          <w:p w14:paraId="40D1A3EC" w14:textId="77777777" w:rsidR="00FA3419" w:rsidRPr="002A59EB" w:rsidRDefault="00FA3419" w:rsidP="00A60349">
            <w:pPr>
              <w:pStyle w:val="Normal6a"/>
            </w:pPr>
            <w:r w:rsidRPr="002A59EB">
              <w:t>(2)</w:t>
            </w:r>
            <w:r w:rsidRPr="002A59EB">
              <w:tab/>
              <w:t xml:space="preserve">Die in Absatz 1 genannten Personen werden für einen Zeitraum von höchstens </w:t>
            </w:r>
            <w:r w:rsidRPr="002A59EB">
              <w:rPr>
                <w:b/>
                <w:i/>
              </w:rPr>
              <w:t>12</w:t>
            </w:r>
            <w:r w:rsidRPr="002A59EB">
              <w:t xml:space="preserve"> Wochen an Standorten an der Außengrenze oder in der Nähe der Außengrenze oder in Transitzonen untergebracht; kann ein Mitgliedstaat sie nicht an diesen Orten unterbringen, so kann er auf andere Orte in </w:t>
            </w:r>
            <w:r w:rsidRPr="002A59EB">
              <w:rPr>
                <w:b/>
                <w:i/>
              </w:rPr>
              <w:t>seinem Hoheitsgebiet</w:t>
            </w:r>
            <w:r w:rsidRPr="002A59EB">
              <w:t xml:space="preserve"> zurückgreifen.</w:t>
            </w:r>
            <w:r w:rsidRPr="002A59EB">
              <w:rPr>
                <w:b/>
                <w:i/>
              </w:rPr>
              <w:t xml:space="preserve"> </w:t>
            </w:r>
            <w:r w:rsidRPr="002A59EB">
              <w:t xml:space="preserve">Die </w:t>
            </w:r>
            <w:r w:rsidRPr="002A59EB">
              <w:rPr>
                <w:b/>
                <w:i/>
              </w:rPr>
              <w:t>Zwölfwochenfrist</w:t>
            </w:r>
            <w:r w:rsidRPr="002A59EB">
              <w:t xml:space="preserve"> beginnt ab dem Zeitpunkt, ab dem der Antragsteller, Drittstaatsangehörige oder Staatenlose kein Recht auf Verbleib mehr hat und ihm der Verbleib nicht länger gestattet ist.</w:t>
            </w:r>
          </w:p>
        </w:tc>
        <w:tc>
          <w:tcPr>
            <w:tcW w:w="4876" w:type="dxa"/>
            <w:hideMark/>
          </w:tcPr>
          <w:p w14:paraId="458A6103" w14:textId="77777777" w:rsidR="00FA3419" w:rsidRPr="002A59EB" w:rsidRDefault="00FA3419" w:rsidP="00A60349">
            <w:pPr>
              <w:pStyle w:val="Normal6a"/>
            </w:pPr>
            <w:r w:rsidRPr="002A59EB">
              <w:t>(2)</w:t>
            </w:r>
            <w:r w:rsidRPr="002A59EB">
              <w:tab/>
              <w:t xml:space="preserve">Die in Absatz 1 genannten Personen werden für einen Zeitraum von höchstens </w:t>
            </w:r>
            <w:r w:rsidRPr="002A59EB">
              <w:rPr>
                <w:b/>
                <w:i/>
              </w:rPr>
              <w:t>20</w:t>
            </w:r>
            <w:r w:rsidRPr="002A59EB">
              <w:t xml:space="preserve"> Wochen an Standorten an der Außengrenze oder in der Nähe der Außengrenze oder in Transitzonen </w:t>
            </w:r>
            <w:r w:rsidRPr="002A59EB">
              <w:rPr>
                <w:b/>
                <w:i/>
              </w:rPr>
              <w:t>durch die Inhaftnahme gemäß Artikel 41g</w:t>
            </w:r>
            <w:r w:rsidRPr="002A59EB">
              <w:t xml:space="preserve"> untergebracht </w:t>
            </w:r>
            <w:r w:rsidRPr="002A59EB">
              <w:rPr>
                <w:b/>
                <w:i/>
              </w:rPr>
              <w:t>oder wenn die Bedingungen für die Haft gemäß Artikel 41g nicht oder nicht mehr gegeben sind, durch die Aufforderung, sich an der Außengrenze oder in Transitzonen aufzuhalten</w:t>
            </w:r>
            <w:r w:rsidRPr="002A59EB">
              <w:t xml:space="preserve">; kann ein Mitgliedstaat sie nicht an diesen Orten unterbringen, so kann er auf andere Orte in </w:t>
            </w:r>
            <w:r w:rsidRPr="002A59EB">
              <w:rPr>
                <w:b/>
                <w:i/>
              </w:rPr>
              <w:t>der Nähe der Außengrenze oder in Transitzonen</w:t>
            </w:r>
            <w:r w:rsidRPr="002A59EB">
              <w:t xml:space="preserve"> zurückgreifen.</w:t>
            </w:r>
            <w:r w:rsidRPr="002A59EB">
              <w:rPr>
                <w:b/>
                <w:i/>
              </w:rPr>
              <w:t xml:space="preserve"> </w:t>
            </w:r>
            <w:r w:rsidRPr="002A59EB">
              <w:t xml:space="preserve">Die </w:t>
            </w:r>
            <w:r w:rsidRPr="002A59EB">
              <w:rPr>
                <w:b/>
                <w:i/>
              </w:rPr>
              <w:t>Zwanzigwochenfrist</w:t>
            </w:r>
            <w:r w:rsidRPr="002A59EB">
              <w:t xml:space="preserve"> beginnt ab dem Zeitpunkt, ab dem der Antragsteller, Drittstaatsangehörige oder Staatenlose kein Recht auf Verbleib mehr hat und ihm der Verbleib nicht länger gestattet ist.</w:t>
            </w:r>
          </w:p>
        </w:tc>
      </w:tr>
    </w:tbl>
    <w:p w14:paraId="0A0C071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A7887C6"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CFD73EC" w14:textId="77777777" w:rsidR="00FA3419" w:rsidRPr="002A59EB" w:rsidRDefault="00FA3419" w:rsidP="00FA3419">
      <w:pPr>
        <w:pStyle w:val="AmJustText"/>
      </w:pPr>
      <w:r w:rsidRPr="002A59EB">
        <w:t>Als wesentliche Maßnahmen zur Verhinderung von Sekundärmigration sollten Personen im Rückführungsverfahren an der Grenze in Haft genommen werden oder anderen Maßnahmen durch die Behörden zugeführt werden.</w:t>
      </w:r>
    </w:p>
    <w:p w14:paraId="3254F908" w14:textId="77777777" w:rsidR="00FA3419" w:rsidRPr="002A59EB" w:rsidRDefault="00FA3419" w:rsidP="00FA3419">
      <w:r w:rsidRPr="002A59EB">
        <w:rPr>
          <w:rStyle w:val="HideTWBExt"/>
          <w:noProof w:val="0"/>
        </w:rPr>
        <w:t>&lt;/Amend&gt;</w:t>
      </w:r>
    </w:p>
    <w:p w14:paraId="6D34E3E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404</w:t>
      </w:r>
      <w:r w:rsidRPr="002A59EB">
        <w:rPr>
          <w:rStyle w:val="HideTWBExt"/>
          <w:noProof w:val="0"/>
        </w:rPr>
        <w:t>&lt;/NumAm&gt;</w:t>
      </w:r>
    </w:p>
    <w:p w14:paraId="2117288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079706C" w14:textId="77777777" w:rsidR="00FA3419" w:rsidRPr="002A59EB" w:rsidRDefault="00FA3419" w:rsidP="00FA3419">
      <w:pPr>
        <w:pStyle w:val="NormalBold"/>
      </w:pPr>
      <w:r w:rsidRPr="002A59EB">
        <w:rPr>
          <w:rStyle w:val="HideTWBExt"/>
          <w:noProof w:val="0"/>
        </w:rPr>
        <w:t>&lt;/RepeatBlock-By&gt;</w:t>
      </w:r>
    </w:p>
    <w:p w14:paraId="1DDAA25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793E6C2"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35FC388" w14:textId="77777777" w:rsidTr="00A60349">
        <w:trPr>
          <w:trHeight w:val="240"/>
          <w:jc w:val="center"/>
        </w:trPr>
        <w:tc>
          <w:tcPr>
            <w:tcW w:w="9752" w:type="dxa"/>
            <w:gridSpan w:val="2"/>
          </w:tcPr>
          <w:p w14:paraId="30088EEC" w14:textId="77777777" w:rsidR="00FA3419" w:rsidRPr="002A59EB" w:rsidRDefault="00FA3419" w:rsidP="00A60349"/>
        </w:tc>
      </w:tr>
      <w:tr w:rsidR="00FA3419" w:rsidRPr="002A59EB" w14:paraId="69DE1C4C" w14:textId="77777777" w:rsidTr="00A60349">
        <w:trPr>
          <w:trHeight w:val="240"/>
          <w:jc w:val="center"/>
        </w:trPr>
        <w:tc>
          <w:tcPr>
            <w:tcW w:w="4876" w:type="dxa"/>
            <w:hideMark/>
          </w:tcPr>
          <w:p w14:paraId="1BDD2368" w14:textId="77777777" w:rsidR="00FA3419" w:rsidRPr="002A59EB" w:rsidRDefault="00FA3419" w:rsidP="00A60349">
            <w:pPr>
              <w:pStyle w:val="AmColumnHeading"/>
            </w:pPr>
            <w:r w:rsidRPr="002A59EB">
              <w:t>Vorschlag der Kommission</w:t>
            </w:r>
          </w:p>
        </w:tc>
        <w:tc>
          <w:tcPr>
            <w:tcW w:w="4876" w:type="dxa"/>
            <w:hideMark/>
          </w:tcPr>
          <w:p w14:paraId="0DA40EF2" w14:textId="77777777" w:rsidR="00FA3419" w:rsidRPr="002A59EB" w:rsidRDefault="00FA3419" w:rsidP="00A60349">
            <w:pPr>
              <w:pStyle w:val="AmColumnHeading"/>
            </w:pPr>
            <w:r w:rsidRPr="002A59EB">
              <w:t>Geänderter Text</w:t>
            </w:r>
          </w:p>
        </w:tc>
      </w:tr>
      <w:tr w:rsidR="00FA3419" w:rsidRPr="002A59EB" w14:paraId="2BB7F6E8" w14:textId="77777777" w:rsidTr="00A60349">
        <w:trPr>
          <w:jc w:val="center"/>
        </w:trPr>
        <w:tc>
          <w:tcPr>
            <w:tcW w:w="4876" w:type="dxa"/>
            <w:hideMark/>
          </w:tcPr>
          <w:p w14:paraId="08F08D45" w14:textId="77777777" w:rsidR="00FA3419" w:rsidRPr="002A59EB" w:rsidRDefault="00FA3419" w:rsidP="00A60349">
            <w:pPr>
              <w:pStyle w:val="Normal6a"/>
            </w:pPr>
            <w:r w:rsidRPr="002A59EB">
              <w:t>(2)</w:t>
            </w:r>
            <w:r w:rsidRPr="002A59EB">
              <w:tab/>
              <w:t>Die in Absatz 1 genannten Personen werden für einen Zeitraum von höchstens 12 Wochen an Standorten an der Außengrenze oder in der Nähe der Außengrenze oder in Transitzonen untergebracht; kann ein Mitgliedstaat sie nicht an diesen Orten unterbringen, so kann er auf andere Orte in seinem Hoheitsgebiet zurückgreifen. Die Zwölfwochenfrist beginnt ab dem Zeitpunkt, ab dem der Antragsteller</w:t>
            </w:r>
            <w:r w:rsidRPr="002A59EB">
              <w:rPr>
                <w:b/>
                <w:i/>
              </w:rPr>
              <w:t>, Drittstaatsangehörige oder Staatenlose</w:t>
            </w:r>
            <w:r w:rsidRPr="002A59EB">
              <w:t xml:space="preserve"> kein Recht auf Verbleib mehr hat </w:t>
            </w:r>
            <w:r w:rsidRPr="002A59EB">
              <w:rPr>
                <w:b/>
                <w:i/>
              </w:rPr>
              <w:t>und ihm der</w:t>
            </w:r>
            <w:r w:rsidRPr="002A59EB">
              <w:t xml:space="preserve"> Verbleib </w:t>
            </w:r>
            <w:r w:rsidRPr="002A59EB">
              <w:rPr>
                <w:b/>
                <w:i/>
              </w:rPr>
              <w:t>nicht länger gestattet ist</w:t>
            </w:r>
            <w:r w:rsidRPr="002A59EB">
              <w:t>.</w:t>
            </w:r>
          </w:p>
        </w:tc>
        <w:tc>
          <w:tcPr>
            <w:tcW w:w="4876" w:type="dxa"/>
            <w:hideMark/>
          </w:tcPr>
          <w:p w14:paraId="0F6834A2" w14:textId="77777777" w:rsidR="00FA3419" w:rsidRPr="002A59EB" w:rsidRDefault="00FA3419" w:rsidP="00A60349">
            <w:pPr>
              <w:pStyle w:val="Normal6a"/>
            </w:pPr>
            <w:r w:rsidRPr="002A59EB">
              <w:t>(2)</w:t>
            </w:r>
            <w:r w:rsidRPr="002A59EB">
              <w:tab/>
              <w:t xml:space="preserve">Die in Absatz 1 genannten Personen werden für einen Zeitraum von höchstens 12 Wochen an Standorten an der Außengrenze oder in der Nähe der Außengrenze oder in Transitzonen untergebracht; kann ein Mitgliedstaat sie nicht an diesen Orten unterbringen, so kann er auf andere Orte in seinem Hoheitsgebiet zurückgreifen. Die Zwölfwochenfrist beginnt ab dem Zeitpunkt, ab dem der Antragsteller kein Recht auf Verbleib mehr hat </w:t>
            </w:r>
            <w:r w:rsidRPr="002A59EB">
              <w:rPr>
                <w:b/>
                <w:i/>
              </w:rPr>
              <w:t>oder sein Recht auf</w:t>
            </w:r>
            <w:r w:rsidRPr="002A59EB">
              <w:t xml:space="preserve"> Verbleib </w:t>
            </w:r>
            <w:r w:rsidRPr="002A59EB">
              <w:rPr>
                <w:b/>
                <w:i/>
              </w:rPr>
              <w:t>von einem Gericht entzogen wurde</w:t>
            </w:r>
            <w:r w:rsidRPr="002A59EB">
              <w:t xml:space="preserve">. </w:t>
            </w:r>
            <w:r w:rsidRPr="002A59EB">
              <w:rPr>
                <w:b/>
                <w:i/>
              </w:rPr>
              <w:t>Unbegleitete Minderjährige, Minderjährige mit ihren Familien und andere schutzbedürftige Gruppen, einschließlich Personen mit besonderen Aufnahmebedürfnissen oder die besondere Verfahrensgarantien benötigen, sind von diesem Rückkehrverfahren an der Grenze ausgenommen.</w:t>
            </w:r>
          </w:p>
        </w:tc>
      </w:tr>
    </w:tbl>
    <w:p w14:paraId="4B87E3C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739CCF7"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3F78F5C0" w14:textId="77777777" w:rsidR="00FA3419" w:rsidRPr="002A59EB" w:rsidRDefault="00FA3419" w:rsidP="00FA3419">
      <w:pPr>
        <w:pStyle w:val="AmJustText"/>
      </w:pPr>
      <w:r w:rsidRPr="002A59EB">
        <w:t>Damit wird die Übereinstimmung mit anderen Änderungsanträgen gewährleistet. Minderjährige und schutzbedürftige Antragsteller sollten wie von dem beschleunigten Verfahren und dem Asylverfahren an der Grenze auch von dem Rückkehrverfahren an der Grenze ausgenommen sein.</w:t>
      </w:r>
    </w:p>
    <w:p w14:paraId="1E788E4F" w14:textId="77777777" w:rsidR="00FA3419" w:rsidRPr="002A59EB" w:rsidRDefault="00FA3419" w:rsidP="00FA3419">
      <w:r w:rsidRPr="002A59EB">
        <w:rPr>
          <w:rStyle w:val="HideTWBExt"/>
          <w:noProof w:val="0"/>
        </w:rPr>
        <w:t>&lt;/Amend&gt;</w:t>
      </w:r>
    </w:p>
    <w:p w14:paraId="528881E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405</w:t>
      </w:r>
      <w:r w:rsidRPr="002A59EB">
        <w:rPr>
          <w:rStyle w:val="HideTWBExt"/>
          <w:noProof w:val="0"/>
        </w:rPr>
        <w:t>&lt;/NumAm&gt;</w:t>
      </w:r>
    </w:p>
    <w:p w14:paraId="59EBE437"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499EEA65" w14:textId="77777777" w:rsidR="00FA3419" w:rsidRPr="002A59EB" w:rsidRDefault="00FA3419" w:rsidP="00FA3419">
      <w:pPr>
        <w:pStyle w:val="NormalBold"/>
      </w:pPr>
      <w:r w:rsidRPr="002A59EB">
        <w:rPr>
          <w:rStyle w:val="HideTWBExt"/>
          <w:noProof w:val="0"/>
        </w:rPr>
        <w:t>&lt;/RepeatBlock-By&gt;</w:t>
      </w:r>
    </w:p>
    <w:p w14:paraId="70930B6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429E2D5"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14A16E0" w14:textId="77777777" w:rsidTr="00A60349">
        <w:trPr>
          <w:trHeight w:val="240"/>
          <w:jc w:val="center"/>
        </w:trPr>
        <w:tc>
          <w:tcPr>
            <w:tcW w:w="9752" w:type="dxa"/>
            <w:gridSpan w:val="2"/>
          </w:tcPr>
          <w:p w14:paraId="65EFF2FF" w14:textId="77777777" w:rsidR="00FA3419" w:rsidRPr="002A59EB" w:rsidRDefault="00FA3419" w:rsidP="00A60349"/>
        </w:tc>
      </w:tr>
      <w:tr w:rsidR="00FA3419" w:rsidRPr="002A59EB" w14:paraId="74D72CD4" w14:textId="77777777" w:rsidTr="00A60349">
        <w:trPr>
          <w:trHeight w:val="240"/>
          <w:jc w:val="center"/>
        </w:trPr>
        <w:tc>
          <w:tcPr>
            <w:tcW w:w="4876" w:type="dxa"/>
            <w:hideMark/>
          </w:tcPr>
          <w:p w14:paraId="525C5AFA" w14:textId="77777777" w:rsidR="00FA3419" w:rsidRPr="002A59EB" w:rsidRDefault="00FA3419" w:rsidP="00A60349">
            <w:pPr>
              <w:pStyle w:val="AmColumnHeading"/>
            </w:pPr>
            <w:r w:rsidRPr="002A59EB">
              <w:t>Vorschlag der Kommission</w:t>
            </w:r>
          </w:p>
        </w:tc>
        <w:tc>
          <w:tcPr>
            <w:tcW w:w="4876" w:type="dxa"/>
            <w:hideMark/>
          </w:tcPr>
          <w:p w14:paraId="3C1B0D3A" w14:textId="77777777" w:rsidR="00FA3419" w:rsidRPr="002A59EB" w:rsidRDefault="00FA3419" w:rsidP="00A60349">
            <w:pPr>
              <w:pStyle w:val="AmColumnHeading"/>
            </w:pPr>
            <w:r w:rsidRPr="002A59EB">
              <w:t>Geänderter Text</w:t>
            </w:r>
          </w:p>
        </w:tc>
      </w:tr>
      <w:tr w:rsidR="00FA3419" w:rsidRPr="002A59EB" w14:paraId="38AFD884" w14:textId="77777777" w:rsidTr="00A60349">
        <w:trPr>
          <w:jc w:val="center"/>
        </w:trPr>
        <w:tc>
          <w:tcPr>
            <w:tcW w:w="4876" w:type="dxa"/>
            <w:hideMark/>
          </w:tcPr>
          <w:p w14:paraId="7DDFBB25" w14:textId="77777777" w:rsidR="00FA3419" w:rsidRPr="002A59EB" w:rsidRDefault="00FA3419" w:rsidP="00A60349">
            <w:pPr>
              <w:pStyle w:val="Normal6a"/>
            </w:pPr>
            <w:r w:rsidRPr="002A59EB">
              <w:t>(2)</w:t>
            </w:r>
            <w:r w:rsidRPr="002A59EB">
              <w:tab/>
              <w:t xml:space="preserve">Die in Absatz 1 genannten Personen werden für einen Zeitraum von höchstens </w:t>
            </w:r>
            <w:r w:rsidRPr="002A59EB">
              <w:rPr>
                <w:b/>
                <w:i/>
              </w:rPr>
              <w:t>12</w:t>
            </w:r>
            <w:r w:rsidRPr="002A59EB">
              <w:t xml:space="preserve"> Wochen an Standorten an der Außengrenze oder in der Nähe der Außengrenze oder in Transitzonen </w:t>
            </w:r>
            <w:r w:rsidRPr="002A59EB">
              <w:rPr>
                <w:b/>
                <w:i/>
              </w:rPr>
              <w:t>untergebracht; kann ein Mitgliedstaat sie nicht an diesen</w:t>
            </w:r>
            <w:r w:rsidRPr="002A59EB">
              <w:t xml:space="preserve"> Orten </w:t>
            </w:r>
            <w:r w:rsidRPr="002A59EB">
              <w:rPr>
                <w:b/>
                <w:i/>
              </w:rPr>
              <w:t>unterbringen, so kann er auf andere Orte in seinem Hoheitsgebiet zurückgreifen</w:t>
            </w:r>
            <w:r w:rsidRPr="002A59EB">
              <w:t>.</w:t>
            </w:r>
            <w:r w:rsidRPr="002A59EB">
              <w:rPr>
                <w:b/>
                <w:i/>
              </w:rPr>
              <w:t xml:space="preserve"> </w:t>
            </w:r>
            <w:r w:rsidRPr="002A59EB">
              <w:t xml:space="preserve">Die </w:t>
            </w:r>
            <w:r w:rsidRPr="002A59EB">
              <w:rPr>
                <w:b/>
                <w:i/>
              </w:rPr>
              <w:t>Zwölfwochenfrist</w:t>
            </w:r>
            <w:r w:rsidRPr="002A59EB">
              <w:t xml:space="preserve"> beginnt ab dem Zeitpunkt, ab dem der Antragsteller, Drittstaatsangehörige oder Staatenlose kein Recht auf Verbleib mehr hat und ihm der Verbleib nicht länger gestattet ist.</w:t>
            </w:r>
          </w:p>
        </w:tc>
        <w:tc>
          <w:tcPr>
            <w:tcW w:w="4876" w:type="dxa"/>
            <w:hideMark/>
          </w:tcPr>
          <w:p w14:paraId="0B1B7DA5" w14:textId="77777777" w:rsidR="00FA3419" w:rsidRPr="002A59EB" w:rsidRDefault="00FA3419" w:rsidP="00A60349">
            <w:pPr>
              <w:pStyle w:val="Normal6a"/>
            </w:pPr>
            <w:r w:rsidRPr="002A59EB">
              <w:t>(2)</w:t>
            </w:r>
            <w:r w:rsidRPr="002A59EB">
              <w:tab/>
              <w:t xml:space="preserve">Die in Absatz 1 genannten Personen werden für einen Zeitraum von höchstens </w:t>
            </w:r>
            <w:r w:rsidRPr="002A59EB">
              <w:rPr>
                <w:b/>
                <w:i/>
              </w:rPr>
              <w:t>16</w:t>
            </w:r>
            <w:r w:rsidRPr="002A59EB">
              <w:t xml:space="preserve"> Wochen an Standorten an der Außengrenze oder in der Nähe der Außengrenze oder in Transitzonen </w:t>
            </w:r>
            <w:r w:rsidRPr="002A59EB">
              <w:rPr>
                <w:b/>
                <w:i/>
              </w:rPr>
              <w:t xml:space="preserve">oder anderen ausgewiesenen </w:t>
            </w:r>
            <w:r w:rsidRPr="002A59EB">
              <w:t xml:space="preserve">Orten </w:t>
            </w:r>
            <w:r w:rsidRPr="002A59EB">
              <w:rPr>
                <w:b/>
                <w:i/>
              </w:rPr>
              <w:t>untergebracht</w:t>
            </w:r>
            <w:r w:rsidRPr="002A59EB">
              <w:t>.</w:t>
            </w:r>
            <w:r w:rsidRPr="002A59EB">
              <w:rPr>
                <w:b/>
                <w:i/>
              </w:rPr>
              <w:t xml:space="preserve"> </w:t>
            </w:r>
            <w:r w:rsidRPr="002A59EB">
              <w:t xml:space="preserve">Die </w:t>
            </w:r>
            <w:r w:rsidRPr="002A59EB">
              <w:rPr>
                <w:b/>
                <w:i/>
              </w:rPr>
              <w:t>Sechzehnwochenfrist</w:t>
            </w:r>
            <w:r w:rsidRPr="002A59EB">
              <w:t xml:space="preserve"> beginnt ab dem Zeitpunkt, ab dem der Antragsteller, Drittstaatsangehörige oder Staatenlose kein Recht auf Verbleib mehr hat und ihm der Verbleib nicht länger gestattet ist.</w:t>
            </w:r>
          </w:p>
        </w:tc>
      </w:tr>
    </w:tbl>
    <w:p w14:paraId="4D1214E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9B97AD3" w14:textId="77777777" w:rsidR="00FA3419" w:rsidRPr="002A59EB" w:rsidRDefault="00FA3419" w:rsidP="00FA3419">
      <w:r w:rsidRPr="002A59EB">
        <w:rPr>
          <w:rStyle w:val="HideTWBExt"/>
          <w:noProof w:val="0"/>
        </w:rPr>
        <w:t>&lt;/Amend&gt;</w:t>
      </w:r>
    </w:p>
    <w:p w14:paraId="4DE92C5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406</w:t>
      </w:r>
      <w:r w:rsidRPr="002A59EB">
        <w:rPr>
          <w:rStyle w:val="HideTWBExt"/>
          <w:noProof w:val="0"/>
        </w:rPr>
        <w:t>&lt;/NumAm&gt;</w:t>
      </w:r>
    </w:p>
    <w:p w14:paraId="0557D4C3"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158A02AD" w14:textId="77777777" w:rsidR="00FA3419" w:rsidRPr="002A59EB" w:rsidRDefault="00FA3419" w:rsidP="00FA3419">
      <w:pPr>
        <w:pStyle w:val="NormalBold"/>
      </w:pPr>
      <w:r w:rsidRPr="002A59EB">
        <w:rPr>
          <w:rStyle w:val="HideTWBExt"/>
          <w:noProof w:val="0"/>
        </w:rPr>
        <w:t>&lt;/RepeatBlock-By&gt;</w:t>
      </w:r>
    </w:p>
    <w:p w14:paraId="6A95656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06060B0"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830353B" w14:textId="77777777" w:rsidTr="00A60349">
        <w:trPr>
          <w:trHeight w:val="240"/>
          <w:jc w:val="center"/>
        </w:trPr>
        <w:tc>
          <w:tcPr>
            <w:tcW w:w="9752" w:type="dxa"/>
            <w:gridSpan w:val="2"/>
          </w:tcPr>
          <w:p w14:paraId="0C69F6DD" w14:textId="77777777" w:rsidR="00FA3419" w:rsidRPr="002A59EB" w:rsidRDefault="00FA3419" w:rsidP="00A60349"/>
        </w:tc>
      </w:tr>
      <w:tr w:rsidR="00FA3419" w:rsidRPr="002A59EB" w14:paraId="4DEFEB08" w14:textId="77777777" w:rsidTr="00A60349">
        <w:trPr>
          <w:trHeight w:val="240"/>
          <w:jc w:val="center"/>
        </w:trPr>
        <w:tc>
          <w:tcPr>
            <w:tcW w:w="4876" w:type="dxa"/>
            <w:hideMark/>
          </w:tcPr>
          <w:p w14:paraId="4C770273" w14:textId="77777777" w:rsidR="00FA3419" w:rsidRPr="002A59EB" w:rsidRDefault="00FA3419" w:rsidP="00A60349">
            <w:pPr>
              <w:pStyle w:val="AmColumnHeading"/>
            </w:pPr>
            <w:r w:rsidRPr="002A59EB">
              <w:t>Vorschlag der Kommission</w:t>
            </w:r>
          </w:p>
        </w:tc>
        <w:tc>
          <w:tcPr>
            <w:tcW w:w="4876" w:type="dxa"/>
            <w:hideMark/>
          </w:tcPr>
          <w:p w14:paraId="0CA5C129" w14:textId="77777777" w:rsidR="00FA3419" w:rsidRPr="002A59EB" w:rsidRDefault="00FA3419" w:rsidP="00A60349">
            <w:pPr>
              <w:pStyle w:val="AmColumnHeading"/>
            </w:pPr>
            <w:r w:rsidRPr="002A59EB">
              <w:t>Geänderter Text</w:t>
            </w:r>
          </w:p>
        </w:tc>
      </w:tr>
      <w:tr w:rsidR="00FA3419" w:rsidRPr="002A59EB" w14:paraId="3DB90279" w14:textId="77777777" w:rsidTr="00A60349">
        <w:trPr>
          <w:jc w:val="center"/>
        </w:trPr>
        <w:tc>
          <w:tcPr>
            <w:tcW w:w="4876" w:type="dxa"/>
            <w:hideMark/>
          </w:tcPr>
          <w:p w14:paraId="08186109" w14:textId="77777777" w:rsidR="00FA3419" w:rsidRPr="002A59EB" w:rsidRDefault="00FA3419" w:rsidP="00A60349">
            <w:pPr>
              <w:pStyle w:val="Normal6a"/>
            </w:pPr>
            <w:r w:rsidRPr="002A59EB">
              <w:t>(2)</w:t>
            </w:r>
            <w:r w:rsidRPr="002A59EB">
              <w:tab/>
              <w:t>Die in Absatz 1 genannten Personen werden für einen Zeitraum von höchstens 12 Wochen an Standorten an der Außengrenze oder in der Nähe der Außengrenze oder in Transitzonen untergebracht; kann ein Mitgliedstaat sie nicht an diesen Orten unterbringen, so kann er auf andere Orte in seinem Hoheitsgebiet zurückgreifen. Die Zwölfwochenfrist beginnt ab dem Zeitpunkt</w:t>
            </w:r>
            <w:r w:rsidRPr="002A59EB">
              <w:rPr>
                <w:b/>
                <w:i/>
              </w:rPr>
              <w:t>, ab dem der Antragsteller, Drittstaatsangehörige oder Staatenlose kein Recht auf Verbleib mehr hat und ihm der Verbleib nicht länger gestattet ist</w:t>
            </w:r>
            <w:r w:rsidRPr="002A59EB">
              <w:t>.</w:t>
            </w:r>
          </w:p>
        </w:tc>
        <w:tc>
          <w:tcPr>
            <w:tcW w:w="4876" w:type="dxa"/>
            <w:hideMark/>
          </w:tcPr>
          <w:p w14:paraId="2A4F428E" w14:textId="77777777" w:rsidR="00FA3419" w:rsidRPr="002A59EB" w:rsidRDefault="00FA3419" w:rsidP="00A60349">
            <w:pPr>
              <w:pStyle w:val="Normal6a"/>
            </w:pPr>
            <w:r w:rsidRPr="002A59EB">
              <w:t>(2)</w:t>
            </w:r>
            <w:r w:rsidRPr="002A59EB">
              <w:tab/>
              <w:t>Die in Absatz 1 genannten Personen werden für einen Zeitraum von höchstens 12 Wochen an Standorten an der Außengrenze oder in der Nähe der Außengrenze oder in Transitzonen untergebracht; kann ein Mitgliedstaat sie nicht an diesen Orten unterbringen, so kann er auf andere Orte in seinem Hoheitsgebiet zurückgreifen</w:t>
            </w:r>
            <w:r w:rsidRPr="002A59EB">
              <w:rPr>
                <w:b/>
                <w:i/>
              </w:rPr>
              <w:t>, sofern die Effizienz des Verfahrens und von Einschränkungen der Freizügigkeit erhalten bleibt</w:t>
            </w:r>
            <w:r w:rsidRPr="002A59EB">
              <w:t>. Die Zwölfwochenfrist beginnt ab dem Zeitpunkt</w:t>
            </w:r>
            <w:r w:rsidRPr="002A59EB">
              <w:rPr>
                <w:b/>
                <w:i/>
              </w:rPr>
              <w:t>, an dem die Rückkehrentscheidung Rechtskraft erlangt hat</w:t>
            </w:r>
            <w:r w:rsidRPr="002A59EB">
              <w:t>.</w:t>
            </w:r>
            <w:r w:rsidRPr="002A59EB">
              <w:rPr>
                <w:b/>
                <w:i/>
              </w:rPr>
              <w:t> </w:t>
            </w:r>
          </w:p>
        </w:tc>
      </w:tr>
    </w:tbl>
    <w:p w14:paraId="7DA0C15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B25D0DE" w14:textId="77777777" w:rsidR="00FA3419" w:rsidRPr="002A59EB" w:rsidRDefault="00FA3419" w:rsidP="00FA3419">
      <w:r w:rsidRPr="002A59EB">
        <w:rPr>
          <w:rStyle w:val="HideTWBExt"/>
          <w:noProof w:val="0"/>
        </w:rPr>
        <w:t>&lt;/Amend&gt;</w:t>
      </w:r>
    </w:p>
    <w:p w14:paraId="4C180BA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407</w:t>
      </w:r>
      <w:r w:rsidRPr="002A59EB">
        <w:rPr>
          <w:rStyle w:val="HideTWBExt"/>
          <w:noProof w:val="0"/>
        </w:rPr>
        <w:t>&lt;/NumAm&gt;</w:t>
      </w:r>
    </w:p>
    <w:p w14:paraId="5182E6D2"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25DDDD22" w14:textId="77777777" w:rsidR="00FA3419" w:rsidRPr="002A59EB" w:rsidRDefault="00FA3419" w:rsidP="00FA3419">
      <w:pPr>
        <w:pStyle w:val="NormalBold"/>
      </w:pPr>
      <w:r w:rsidRPr="002A59EB">
        <w:rPr>
          <w:rStyle w:val="HideTWBExt"/>
          <w:noProof w:val="0"/>
        </w:rPr>
        <w:t>&lt;/RepeatBlock-By&gt;</w:t>
      </w:r>
    </w:p>
    <w:p w14:paraId="4B7928D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2205829" w14:textId="77777777" w:rsidR="00FA3419" w:rsidRPr="002A59EB" w:rsidRDefault="00FA3419" w:rsidP="00FA3419">
      <w:pPr>
        <w:pStyle w:val="NormalBold"/>
      </w:pPr>
      <w:r w:rsidRPr="002A59EB">
        <w:rPr>
          <w:rStyle w:val="HideTWBExt"/>
          <w:noProof w:val="0"/>
        </w:rPr>
        <w:t>&lt;Article&gt;</w:t>
      </w:r>
      <w:r w:rsidRPr="002A59EB">
        <w:t>Artikel 41a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323E9E1" w14:textId="77777777" w:rsidTr="00A60349">
        <w:trPr>
          <w:trHeight w:val="240"/>
          <w:jc w:val="center"/>
        </w:trPr>
        <w:tc>
          <w:tcPr>
            <w:tcW w:w="9752" w:type="dxa"/>
            <w:gridSpan w:val="2"/>
          </w:tcPr>
          <w:p w14:paraId="2DE2DC23" w14:textId="77777777" w:rsidR="00FA3419" w:rsidRPr="002A59EB" w:rsidRDefault="00FA3419" w:rsidP="00A60349"/>
        </w:tc>
      </w:tr>
      <w:tr w:rsidR="00FA3419" w:rsidRPr="002A59EB" w14:paraId="4ACE967E" w14:textId="77777777" w:rsidTr="00A60349">
        <w:trPr>
          <w:trHeight w:val="240"/>
          <w:jc w:val="center"/>
        </w:trPr>
        <w:tc>
          <w:tcPr>
            <w:tcW w:w="4876" w:type="dxa"/>
            <w:hideMark/>
          </w:tcPr>
          <w:p w14:paraId="43D0524D" w14:textId="77777777" w:rsidR="00FA3419" w:rsidRPr="002A59EB" w:rsidRDefault="00FA3419" w:rsidP="00A60349">
            <w:pPr>
              <w:pStyle w:val="AmColumnHeading"/>
            </w:pPr>
            <w:r w:rsidRPr="002A59EB">
              <w:t>Vorschlag der Kommission</w:t>
            </w:r>
          </w:p>
        </w:tc>
        <w:tc>
          <w:tcPr>
            <w:tcW w:w="4876" w:type="dxa"/>
            <w:hideMark/>
          </w:tcPr>
          <w:p w14:paraId="29F22DAA" w14:textId="77777777" w:rsidR="00FA3419" w:rsidRPr="002A59EB" w:rsidRDefault="00FA3419" w:rsidP="00A60349">
            <w:pPr>
              <w:pStyle w:val="AmColumnHeading"/>
            </w:pPr>
            <w:r w:rsidRPr="002A59EB">
              <w:t>Geänderter Text</w:t>
            </w:r>
          </w:p>
        </w:tc>
      </w:tr>
      <w:tr w:rsidR="00FA3419" w:rsidRPr="002A59EB" w14:paraId="6438B6EC" w14:textId="77777777" w:rsidTr="00A60349">
        <w:trPr>
          <w:jc w:val="center"/>
        </w:trPr>
        <w:tc>
          <w:tcPr>
            <w:tcW w:w="4876" w:type="dxa"/>
            <w:hideMark/>
          </w:tcPr>
          <w:p w14:paraId="72704167" w14:textId="77777777" w:rsidR="00FA3419" w:rsidRPr="002A59EB" w:rsidRDefault="00FA3419" w:rsidP="00A60349">
            <w:pPr>
              <w:pStyle w:val="Normal6a"/>
            </w:pPr>
            <w:r w:rsidRPr="002A59EB">
              <w:t>(2)</w:t>
            </w:r>
            <w:r w:rsidRPr="002A59EB">
              <w:tab/>
              <w:t xml:space="preserve">Die in Absatz 1 genannten Personen werden für einen Zeitraum von höchstens </w:t>
            </w:r>
            <w:r w:rsidRPr="002A59EB">
              <w:rPr>
                <w:b/>
                <w:i/>
              </w:rPr>
              <w:t>12 Wochen</w:t>
            </w:r>
            <w:r w:rsidRPr="002A59EB">
              <w:t xml:space="preserve"> an Standorten an der Außengrenze oder in der Nähe der Außengrenze oder in Transitzonen untergebracht; kann ein Mitgliedstaat sie nicht an diesen Orten unterbringen, so kann er auf andere Orte in seinem Hoheitsgebiet zurückgreifen. Die </w:t>
            </w:r>
            <w:r w:rsidRPr="002A59EB">
              <w:rPr>
                <w:b/>
                <w:i/>
              </w:rPr>
              <w:t>Zwölfwochenfrist</w:t>
            </w:r>
            <w:r w:rsidRPr="002A59EB">
              <w:t xml:space="preserve"> beginnt ab dem Zeitpunkt, ab dem der Antragsteller, Drittstaatsangehörige oder Staatenlose kein Recht auf Verbleib mehr hat und ihm der Verbleib nicht länger gestattet ist.</w:t>
            </w:r>
          </w:p>
        </w:tc>
        <w:tc>
          <w:tcPr>
            <w:tcW w:w="4876" w:type="dxa"/>
            <w:hideMark/>
          </w:tcPr>
          <w:p w14:paraId="578A0042" w14:textId="77777777" w:rsidR="00FA3419" w:rsidRPr="002A59EB" w:rsidRDefault="00FA3419" w:rsidP="00A60349">
            <w:pPr>
              <w:pStyle w:val="Normal6a"/>
            </w:pPr>
            <w:r w:rsidRPr="002A59EB">
              <w:t>(2)</w:t>
            </w:r>
            <w:r w:rsidRPr="002A59EB">
              <w:tab/>
              <w:t xml:space="preserve">Die in Absatz 1 genannten Personen werden für einen Zeitraum von höchstens </w:t>
            </w:r>
            <w:r w:rsidRPr="002A59EB">
              <w:rPr>
                <w:b/>
                <w:i/>
              </w:rPr>
              <w:t>4 Monaten</w:t>
            </w:r>
            <w:r w:rsidRPr="002A59EB">
              <w:t xml:space="preserve"> an Standorten an der Außengrenze oder in der Nähe der Außengrenze oder in Transitzonen untergebracht; kann ein Mitgliedstaat sie nicht an diesen Orten unterbringen, so kann er auf andere Orte in seinem Hoheitsgebiet zurückgreifen. Die </w:t>
            </w:r>
            <w:r w:rsidRPr="002A59EB">
              <w:rPr>
                <w:b/>
                <w:i/>
              </w:rPr>
              <w:t>Viermonatsfrist</w:t>
            </w:r>
            <w:r w:rsidRPr="002A59EB">
              <w:t xml:space="preserve"> beginnt ab dem Zeitpunkt, ab dem der Antragsteller, Drittstaatsangehörige oder Staatenlose kein Recht auf Verbleib mehr hat und ihm der Verbleib nicht länger gestattet ist.</w:t>
            </w:r>
          </w:p>
        </w:tc>
      </w:tr>
    </w:tbl>
    <w:p w14:paraId="6ECE587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D25D507" w14:textId="77777777" w:rsidR="00FA3419" w:rsidRPr="002A59EB" w:rsidRDefault="00FA3419" w:rsidP="00FA3419">
      <w:r w:rsidRPr="002A59EB">
        <w:rPr>
          <w:rStyle w:val="HideTWBExt"/>
          <w:noProof w:val="0"/>
        </w:rPr>
        <w:t>&lt;/Amend&gt;</w:t>
      </w:r>
    </w:p>
    <w:p w14:paraId="5A2CE30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408</w:t>
      </w:r>
      <w:r w:rsidRPr="002A59EB">
        <w:rPr>
          <w:rStyle w:val="HideTWBExt"/>
          <w:noProof w:val="0"/>
        </w:rPr>
        <w:t>&lt;/NumAm&gt;</w:t>
      </w:r>
    </w:p>
    <w:p w14:paraId="070F4F41"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16028CF" w14:textId="77777777" w:rsidR="00FA3419" w:rsidRPr="002A59EB" w:rsidRDefault="00FA3419" w:rsidP="00FA3419">
      <w:pPr>
        <w:pStyle w:val="NormalBold"/>
      </w:pPr>
      <w:r w:rsidRPr="002A59EB">
        <w:rPr>
          <w:rStyle w:val="HideTWBExt"/>
          <w:noProof w:val="0"/>
        </w:rPr>
        <w:t>&lt;/RepeatBlock-By&gt;</w:t>
      </w:r>
    </w:p>
    <w:p w14:paraId="110A6FE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872ED1E" w14:textId="77777777" w:rsidR="00FA3419" w:rsidRPr="002A59EB" w:rsidRDefault="00FA3419" w:rsidP="00FA3419">
      <w:pPr>
        <w:pStyle w:val="NormalBold"/>
      </w:pPr>
      <w:r w:rsidRPr="002A59EB">
        <w:rPr>
          <w:rStyle w:val="HideTWBExt"/>
          <w:noProof w:val="0"/>
        </w:rPr>
        <w:t>&lt;Article&gt;</w:t>
      </w:r>
      <w:r w:rsidRPr="002A59EB">
        <w:t>Artikel 41a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92709D" w14:textId="77777777" w:rsidTr="00A60349">
        <w:trPr>
          <w:trHeight w:val="240"/>
          <w:jc w:val="center"/>
        </w:trPr>
        <w:tc>
          <w:tcPr>
            <w:tcW w:w="9752" w:type="dxa"/>
            <w:gridSpan w:val="2"/>
          </w:tcPr>
          <w:p w14:paraId="4BFF84B2" w14:textId="77777777" w:rsidR="00FA3419" w:rsidRPr="002A59EB" w:rsidRDefault="00FA3419" w:rsidP="00A60349"/>
        </w:tc>
      </w:tr>
      <w:tr w:rsidR="00FA3419" w:rsidRPr="002A59EB" w14:paraId="4DB80D5B" w14:textId="77777777" w:rsidTr="00A60349">
        <w:trPr>
          <w:trHeight w:val="240"/>
          <w:jc w:val="center"/>
        </w:trPr>
        <w:tc>
          <w:tcPr>
            <w:tcW w:w="4876" w:type="dxa"/>
            <w:hideMark/>
          </w:tcPr>
          <w:p w14:paraId="20F7099C" w14:textId="77777777" w:rsidR="00FA3419" w:rsidRPr="002A59EB" w:rsidRDefault="00FA3419" w:rsidP="00A60349">
            <w:pPr>
              <w:pStyle w:val="AmColumnHeading"/>
            </w:pPr>
            <w:r w:rsidRPr="002A59EB">
              <w:t>Vorschlag der Kommission</w:t>
            </w:r>
          </w:p>
        </w:tc>
        <w:tc>
          <w:tcPr>
            <w:tcW w:w="4876" w:type="dxa"/>
            <w:hideMark/>
          </w:tcPr>
          <w:p w14:paraId="40385F97" w14:textId="77777777" w:rsidR="00FA3419" w:rsidRPr="002A59EB" w:rsidRDefault="00FA3419" w:rsidP="00A60349">
            <w:pPr>
              <w:pStyle w:val="AmColumnHeading"/>
            </w:pPr>
            <w:r w:rsidRPr="002A59EB">
              <w:t>Geänderter Text</w:t>
            </w:r>
          </w:p>
        </w:tc>
      </w:tr>
      <w:tr w:rsidR="00FA3419" w:rsidRPr="002A59EB" w14:paraId="3BFBBA75" w14:textId="77777777" w:rsidTr="00A60349">
        <w:trPr>
          <w:jc w:val="center"/>
        </w:trPr>
        <w:tc>
          <w:tcPr>
            <w:tcW w:w="4876" w:type="dxa"/>
            <w:hideMark/>
          </w:tcPr>
          <w:p w14:paraId="28E52C4F" w14:textId="77777777" w:rsidR="00FA3419" w:rsidRPr="002A59EB" w:rsidRDefault="00FA3419" w:rsidP="00A60349">
            <w:pPr>
              <w:pStyle w:val="Normal6a"/>
            </w:pPr>
            <w:r w:rsidRPr="002A59EB">
              <w:rPr>
                <w:b/>
                <w:i/>
              </w:rPr>
              <w:t>(3)</w:t>
            </w:r>
            <w:r w:rsidRPr="002A59EB">
              <w:tab/>
            </w:r>
            <w:r w:rsidRPr="002A59EB">
              <w:rPr>
                <w:b/>
                <w:i/>
              </w:rPr>
              <w:t>Für die Zwecke dieses Artikels finden Artikel 3, Artikel 4 Absatz 1, die Artikel 5 bis 7, Artikel 8 Absätze 1 bis 5, Artikel 9 Absätze 2 bis 4, die Artikel 10 bis 13, Artikel 15, Artikel 17 Absatz 1, Artikel 18 Absätze 2 bis 4 und die Artikel 19 bis 21 der Richtlinie XXX/XXX/EU [Neufassung der Rückführungsrichtlinie] Anwendung.</w:t>
            </w:r>
          </w:p>
        </w:tc>
        <w:tc>
          <w:tcPr>
            <w:tcW w:w="4876" w:type="dxa"/>
            <w:hideMark/>
          </w:tcPr>
          <w:p w14:paraId="7AE19AC7" w14:textId="77777777" w:rsidR="00FA3419" w:rsidRPr="002A59EB" w:rsidRDefault="00FA3419" w:rsidP="00A60349">
            <w:pPr>
              <w:pStyle w:val="Normal6a"/>
            </w:pPr>
            <w:r w:rsidRPr="002A59EB">
              <w:rPr>
                <w:b/>
                <w:i/>
              </w:rPr>
              <w:t>entfällt</w:t>
            </w:r>
          </w:p>
        </w:tc>
      </w:tr>
    </w:tbl>
    <w:p w14:paraId="432CDF3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B7C0A1D" w14:textId="77777777" w:rsidR="00FA3419" w:rsidRPr="002A59EB" w:rsidRDefault="00FA3419" w:rsidP="00FA3419">
      <w:r w:rsidRPr="002A59EB">
        <w:rPr>
          <w:rStyle w:val="HideTWBExt"/>
          <w:noProof w:val="0"/>
        </w:rPr>
        <w:t>&lt;/Amend&gt;</w:t>
      </w:r>
    </w:p>
    <w:p w14:paraId="19950A3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409</w:t>
      </w:r>
      <w:r w:rsidRPr="002A59EB">
        <w:rPr>
          <w:rStyle w:val="HideTWBExt"/>
          <w:noProof w:val="0"/>
        </w:rPr>
        <w:t>&lt;/NumAm&gt;</w:t>
      </w:r>
    </w:p>
    <w:p w14:paraId="05B4FBF5"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B3286AD" w14:textId="77777777" w:rsidR="00FA3419" w:rsidRPr="002A59EB" w:rsidRDefault="00FA3419" w:rsidP="00FA3419">
      <w:pPr>
        <w:pStyle w:val="NormalBold"/>
      </w:pPr>
      <w:r w:rsidRPr="002A59EB">
        <w:rPr>
          <w:rStyle w:val="HideTWBExt"/>
          <w:noProof w:val="0"/>
        </w:rPr>
        <w:t>&lt;/RepeatBlock-By&gt;</w:t>
      </w:r>
    </w:p>
    <w:p w14:paraId="2C6555D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69A0AE4" w14:textId="77777777" w:rsidR="00FA3419" w:rsidRPr="002A59EB" w:rsidRDefault="00FA3419" w:rsidP="00FA3419">
      <w:pPr>
        <w:pStyle w:val="NormalBold"/>
      </w:pPr>
      <w:r w:rsidRPr="002A59EB">
        <w:rPr>
          <w:rStyle w:val="HideTWBExt"/>
          <w:noProof w:val="0"/>
        </w:rPr>
        <w:t>&lt;Article&gt;</w:t>
      </w:r>
      <w:r w:rsidRPr="002A59EB">
        <w:t>Artikel 41a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590EF80" w14:textId="77777777" w:rsidTr="00A60349">
        <w:trPr>
          <w:trHeight w:val="240"/>
          <w:jc w:val="center"/>
        </w:trPr>
        <w:tc>
          <w:tcPr>
            <w:tcW w:w="9752" w:type="dxa"/>
            <w:gridSpan w:val="2"/>
          </w:tcPr>
          <w:p w14:paraId="1EA0B01C" w14:textId="77777777" w:rsidR="00FA3419" w:rsidRPr="002A59EB" w:rsidRDefault="00FA3419" w:rsidP="00A60349"/>
        </w:tc>
      </w:tr>
      <w:tr w:rsidR="00FA3419" w:rsidRPr="002A59EB" w14:paraId="3A952DF2" w14:textId="77777777" w:rsidTr="00A60349">
        <w:trPr>
          <w:trHeight w:val="240"/>
          <w:jc w:val="center"/>
        </w:trPr>
        <w:tc>
          <w:tcPr>
            <w:tcW w:w="4876" w:type="dxa"/>
            <w:hideMark/>
          </w:tcPr>
          <w:p w14:paraId="7440C65B" w14:textId="77777777" w:rsidR="00FA3419" w:rsidRPr="002A59EB" w:rsidRDefault="00FA3419" w:rsidP="00A60349">
            <w:pPr>
              <w:pStyle w:val="AmColumnHeading"/>
            </w:pPr>
            <w:r w:rsidRPr="002A59EB">
              <w:t>Vorschlag der Kommission</w:t>
            </w:r>
          </w:p>
        </w:tc>
        <w:tc>
          <w:tcPr>
            <w:tcW w:w="4876" w:type="dxa"/>
            <w:hideMark/>
          </w:tcPr>
          <w:p w14:paraId="74068E7C" w14:textId="77777777" w:rsidR="00FA3419" w:rsidRPr="002A59EB" w:rsidRDefault="00FA3419" w:rsidP="00A60349">
            <w:pPr>
              <w:pStyle w:val="AmColumnHeading"/>
            </w:pPr>
            <w:r w:rsidRPr="002A59EB">
              <w:t>Geänderter Text</w:t>
            </w:r>
          </w:p>
        </w:tc>
      </w:tr>
      <w:tr w:rsidR="00FA3419" w:rsidRPr="002A59EB" w14:paraId="0FA2C50B" w14:textId="77777777" w:rsidTr="00A60349">
        <w:trPr>
          <w:jc w:val="center"/>
        </w:trPr>
        <w:tc>
          <w:tcPr>
            <w:tcW w:w="4876" w:type="dxa"/>
            <w:hideMark/>
          </w:tcPr>
          <w:p w14:paraId="08108358" w14:textId="77777777" w:rsidR="00FA3419" w:rsidRPr="002A59EB" w:rsidRDefault="00FA3419" w:rsidP="00A60349">
            <w:pPr>
              <w:pStyle w:val="Normal6a"/>
            </w:pPr>
            <w:r w:rsidRPr="002A59EB">
              <w:rPr>
                <w:b/>
                <w:i/>
              </w:rPr>
              <w:t>(3)</w:t>
            </w:r>
            <w:r w:rsidRPr="002A59EB">
              <w:tab/>
            </w:r>
            <w:r w:rsidRPr="002A59EB">
              <w:rPr>
                <w:b/>
                <w:i/>
              </w:rPr>
              <w:t>Für die Zwecke dieses Artikels finden Artikel 3, Artikel 4 Absatz 1, die Artikel 5 bis 7, Artikel 8 Absätze 1 bis 5, Artikel 9 Absätze 2 bis 4, die Artikel 10 bis 13, Artikel 15, Artikel 17 Absatz 1, Artikel 18 Absätze 2 bis 4 und die Artikel 19 bis 21 der Richtlinie XXX/XXX/EU [Neufassung der Rückführungsrichtlinie] Anwendung.</w:t>
            </w:r>
          </w:p>
        </w:tc>
        <w:tc>
          <w:tcPr>
            <w:tcW w:w="4876" w:type="dxa"/>
            <w:hideMark/>
          </w:tcPr>
          <w:p w14:paraId="7C8B860E" w14:textId="77777777" w:rsidR="00FA3419" w:rsidRPr="002A59EB" w:rsidRDefault="00FA3419" w:rsidP="00A60349">
            <w:pPr>
              <w:pStyle w:val="Normal6a"/>
            </w:pPr>
            <w:r w:rsidRPr="002A59EB">
              <w:rPr>
                <w:b/>
                <w:i/>
              </w:rPr>
              <w:t>entfällt</w:t>
            </w:r>
          </w:p>
        </w:tc>
      </w:tr>
    </w:tbl>
    <w:p w14:paraId="726DF78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FBD1F1F" w14:textId="77777777" w:rsidR="00FA3419" w:rsidRPr="002A59EB" w:rsidRDefault="00FA3419" w:rsidP="00FA3419">
      <w:r w:rsidRPr="002A59EB">
        <w:rPr>
          <w:rStyle w:val="HideTWBExt"/>
          <w:noProof w:val="0"/>
        </w:rPr>
        <w:t>&lt;/Amend&gt;</w:t>
      </w:r>
    </w:p>
    <w:p w14:paraId="15B1AD1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410</w:t>
      </w:r>
      <w:r w:rsidRPr="002A59EB">
        <w:rPr>
          <w:rStyle w:val="HideTWBExt"/>
          <w:noProof w:val="0"/>
        </w:rPr>
        <w:t>&lt;/NumAm&gt;</w:t>
      </w:r>
    </w:p>
    <w:p w14:paraId="5C4AD7D2"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3E468C86" w14:textId="77777777" w:rsidR="00FA3419" w:rsidRPr="002A59EB" w:rsidRDefault="00FA3419" w:rsidP="00FA3419">
      <w:pPr>
        <w:pStyle w:val="NormalBold"/>
      </w:pPr>
      <w:r w:rsidRPr="002A59EB">
        <w:rPr>
          <w:rStyle w:val="HideTWBExt"/>
          <w:noProof w:val="0"/>
        </w:rPr>
        <w:t>&lt;/RepeatBlock-By&gt;</w:t>
      </w:r>
    </w:p>
    <w:p w14:paraId="3389C67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78FE8F9" w14:textId="77777777" w:rsidR="00FA3419" w:rsidRPr="002A59EB" w:rsidRDefault="00FA3419" w:rsidP="00FA3419">
      <w:pPr>
        <w:pStyle w:val="NormalBold"/>
      </w:pPr>
      <w:r w:rsidRPr="002A59EB">
        <w:rPr>
          <w:rStyle w:val="HideTWBExt"/>
          <w:noProof w:val="0"/>
        </w:rPr>
        <w:t>&lt;Article&gt;</w:t>
      </w:r>
      <w:r w:rsidRPr="002A59EB">
        <w:t>Artikel 41a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39C2D3F" w14:textId="77777777" w:rsidTr="00A60349">
        <w:trPr>
          <w:trHeight w:val="240"/>
          <w:jc w:val="center"/>
        </w:trPr>
        <w:tc>
          <w:tcPr>
            <w:tcW w:w="9752" w:type="dxa"/>
            <w:gridSpan w:val="2"/>
          </w:tcPr>
          <w:p w14:paraId="76E96A33" w14:textId="77777777" w:rsidR="00FA3419" w:rsidRPr="002A59EB" w:rsidRDefault="00FA3419" w:rsidP="00A60349"/>
        </w:tc>
      </w:tr>
      <w:tr w:rsidR="00FA3419" w:rsidRPr="002A59EB" w14:paraId="421C0A8C" w14:textId="77777777" w:rsidTr="00A60349">
        <w:trPr>
          <w:trHeight w:val="240"/>
          <w:jc w:val="center"/>
        </w:trPr>
        <w:tc>
          <w:tcPr>
            <w:tcW w:w="4876" w:type="dxa"/>
            <w:hideMark/>
          </w:tcPr>
          <w:p w14:paraId="4980BA81" w14:textId="77777777" w:rsidR="00FA3419" w:rsidRPr="002A59EB" w:rsidRDefault="00FA3419" w:rsidP="00A60349">
            <w:pPr>
              <w:pStyle w:val="AmColumnHeading"/>
            </w:pPr>
            <w:r w:rsidRPr="002A59EB">
              <w:t>Vorschlag der Kommission</w:t>
            </w:r>
          </w:p>
        </w:tc>
        <w:tc>
          <w:tcPr>
            <w:tcW w:w="4876" w:type="dxa"/>
            <w:hideMark/>
          </w:tcPr>
          <w:p w14:paraId="6A7FC100" w14:textId="77777777" w:rsidR="00FA3419" w:rsidRPr="002A59EB" w:rsidRDefault="00FA3419" w:rsidP="00A60349">
            <w:pPr>
              <w:pStyle w:val="AmColumnHeading"/>
            </w:pPr>
            <w:r w:rsidRPr="002A59EB">
              <w:t>Geänderter Text</w:t>
            </w:r>
          </w:p>
        </w:tc>
      </w:tr>
      <w:tr w:rsidR="00FA3419" w:rsidRPr="002A59EB" w14:paraId="642C6B20" w14:textId="77777777" w:rsidTr="00A60349">
        <w:trPr>
          <w:jc w:val="center"/>
        </w:trPr>
        <w:tc>
          <w:tcPr>
            <w:tcW w:w="4876" w:type="dxa"/>
            <w:hideMark/>
          </w:tcPr>
          <w:p w14:paraId="48CD65C4" w14:textId="77777777" w:rsidR="00FA3419" w:rsidRPr="002A59EB" w:rsidRDefault="00FA3419" w:rsidP="00A60349">
            <w:pPr>
              <w:pStyle w:val="Normal6a"/>
            </w:pPr>
            <w:r w:rsidRPr="002A59EB">
              <w:t>(3)</w:t>
            </w:r>
            <w:r w:rsidRPr="002A59EB">
              <w:tab/>
            </w:r>
            <w:r w:rsidRPr="002A59EB">
              <w:rPr>
                <w:b/>
                <w:i/>
              </w:rPr>
              <w:t>Für die Zwecke dieses Artikels finden Artikel 3, Artikel 4 Absatz 1, die Artikel 5 bis 7, Artikel 8 Absätze 1 bis 5, Artikel 9 Absätze 2 bis 4, die Artikel 10 bis 13, Artikel 15, Artikel 17 Absatz 1, Artikel 18 Absätze 2 bis 4 und die Artikel 19 bis 21 der Richtlinie XXX/XXX/EU [Neufassung der</w:t>
            </w:r>
            <w:r w:rsidRPr="002A59EB">
              <w:t xml:space="preserve"> Rückführungsrichtlinie</w:t>
            </w:r>
            <w:r w:rsidRPr="002A59EB">
              <w:rPr>
                <w:b/>
                <w:i/>
              </w:rPr>
              <w:t>] Anwendung</w:t>
            </w:r>
            <w:r w:rsidRPr="002A59EB">
              <w:t>.</w:t>
            </w:r>
          </w:p>
        </w:tc>
        <w:tc>
          <w:tcPr>
            <w:tcW w:w="4876" w:type="dxa"/>
            <w:hideMark/>
          </w:tcPr>
          <w:p w14:paraId="0AC5DFEE" w14:textId="77777777" w:rsidR="00FA3419" w:rsidRPr="002A59EB" w:rsidRDefault="00FA3419" w:rsidP="00A60349">
            <w:pPr>
              <w:pStyle w:val="Normal6a"/>
            </w:pPr>
            <w:r w:rsidRPr="002A59EB">
              <w:t>(3)</w:t>
            </w:r>
            <w:r w:rsidRPr="002A59EB">
              <w:tab/>
            </w:r>
            <w:r w:rsidRPr="002A59EB">
              <w:rPr>
                <w:b/>
                <w:i/>
              </w:rPr>
              <w:t>Bei der Anwendung des Rückkehrverfahrens an der Grenze gilt die</w:t>
            </w:r>
            <w:r w:rsidRPr="002A59EB">
              <w:t xml:space="preserve"> Rückführungsrichtlinie </w:t>
            </w:r>
            <w:r w:rsidRPr="002A59EB">
              <w:rPr>
                <w:b/>
                <w:i/>
              </w:rPr>
              <w:t>für alle Aspekte des Rückkehrverfahrens, die in diesem Artikel nicht geregelt sind</w:t>
            </w:r>
            <w:r w:rsidRPr="002A59EB">
              <w:t>.</w:t>
            </w:r>
          </w:p>
        </w:tc>
      </w:tr>
    </w:tbl>
    <w:p w14:paraId="1716974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8B61A71"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5D213BDD" w14:textId="77777777" w:rsidR="00FA3419" w:rsidRPr="002A59EB" w:rsidRDefault="00FA3419" w:rsidP="00FA3419">
      <w:pPr>
        <w:pStyle w:val="AmJustText"/>
      </w:pPr>
      <w:r w:rsidRPr="002A59EB">
        <w:t>Sofern die Asylverfahrensordnung keine spezifischen Regeln für die Rückführung vorsieht, sollte die Rückführungsrichtlinie gelten. Dies ist ein klareres legislatives Ergebnis als die Festlegung bestimmter spezifischer Bestimmungen der Richtlinie, die Anwendung finden.</w:t>
      </w:r>
    </w:p>
    <w:p w14:paraId="5F026CD1" w14:textId="77777777" w:rsidR="00FA3419" w:rsidRPr="002A59EB" w:rsidRDefault="00FA3419" w:rsidP="00FA3419">
      <w:r w:rsidRPr="002A59EB">
        <w:rPr>
          <w:rStyle w:val="HideTWBExt"/>
          <w:noProof w:val="0"/>
        </w:rPr>
        <w:t>&lt;/Amend&gt;</w:t>
      </w:r>
    </w:p>
    <w:p w14:paraId="70F54D2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411</w:t>
      </w:r>
      <w:r w:rsidRPr="002A59EB">
        <w:rPr>
          <w:rStyle w:val="HideTWBExt"/>
          <w:noProof w:val="0"/>
        </w:rPr>
        <w:t>&lt;/NumAm&gt;</w:t>
      </w:r>
    </w:p>
    <w:p w14:paraId="0D9CE559"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571752A2" w14:textId="77777777" w:rsidR="00FA3419" w:rsidRPr="002A59EB" w:rsidRDefault="00FA3419" w:rsidP="00FA3419">
      <w:pPr>
        <w:pStyle w:val="NormalBold"/>
      </w:pPr>
      <w:r w:rsidRPr="002A59EB">
        <w:rPr>
          <w:rStyle w:val="HideTWBExt"/>
          <w:noProof w:val="0"/>
        </w:rPr>
        <w:t>&lt;/RepeatBlock-By&gt;</w:t>
      </w:r>
    </w:p>
    <w:p w14:paraId="34C9FFB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46515A2" w14:textId="77777777" w:rsidR="00FA3419" w:rsidRPr="002A59EB" w:rsidRDefault="00FA3419" w:rsidP="00FA3419">
      <w:pPr>
        <w:pStyle w:val="NormalBold"/>
      </w:pPr>
      <w:r w:rsidRPr="002A59EB">
        <w:rPr>
          <w:rStyle w:val="HideTWBExt"/>
          <w:noProof w:val="0"/>
        </w:rPr>
        <w:t>&lt;Article&gt;</w:t>
      </w:r>
      <w:r w:rsidRPr="002A59EB">
        <w:t>Artikel 41a – Absatz 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8202208" w14:textId="77777777" w:rsidTr="00A60349">
        <w:trPr>
          <w:trHeight w:val="240"/>
          <w:jc w:val="center"/>
        </w:trPr>
        <w:tc>
          <w:tcPr>
            <w:tcW w:w="9752" w:type="dxa"/>
            <w:gridSpan w:val="2"/>
          </w:tcPr>
          <w:p w14:paraId="74FBBA1F" w14:textId="77777777" w:rsidR="00FA3419" w:rsidRPr="002A59EB" w:rsidRDefault="00FA3419" w:rsidP="00A60349"/>
        </w:tc>
      </w:tr>
      <w:tr w:rsidR="00FA3419" w:rsidRPr="002A59EB" w14:paraId="643FF8B1" w14:textId="77777777" w:rsidTr="00A60349">
        <w:trPr>
          <w:trHeight w:val="240"/>
          <w:jc w:val="center"/>
        </w:trPr>
        <w:tc>
          <w:tcPr>
            <w:tcW w:w="4876" w:type="dxa"/>
            <w:hideMark/>
          </w:tcPr>
          <w:p w14:paraId="03C686F8" w14:textId="77777777" w:rsidR="00FA3419" w:rsidRPr="002A59EB" w:rsidRDefault="00FA3419" w:rsidP="00A60349">
            <w:pPr>
              <w:pStyle w:val="AmColumnHeading"/>
            </w:pPr>
            <w:r w:rsidRPr="002A59EB">
              <w:t>Vorschlag der Kommission</w:t>
            </w:r>
          </w:p>
        </w:tc>
        <w:tc>
          <w:tcPr>
            <w:tcW w:w="4876" w:type="dxa"/>
            <w:hideMark/>
          </w:tcPr>
          <w:p w14:paraId="72348785" w14:textId="77777777" w:rsidR="00FA3419" w:rsidRPr="002A59EB" w:rsidRDefault="00FA3419" w:rsidP="00A60349">
            <w:pPr>
              <w:pStyle w:val="AmColumnHeading"/>
            </w:pPr>
            <w:r w:rsidRPr="002A59EB">
              <w:t>Geänderter Text</w:t>
            </w:r>
          </w:p>
        </w:tc>
      </w:tr>
      <w:tr w:rsidR="00FA3419" w:rsidRPr="002A59EB" w14:paraId="06B490F9" w14:textId="77777777" w:rsidTr="00A60349">
        <w:trPr>
          <w:jc w:val="center"/>
        </w:trPr>
        <w:tc>
          <w:tcPr>
            <w:tcW w:w="4876" w:type="dxa"/>
          </w:tcPr>
          <w:p w14:paraId="0534966A" w14:textId="77777777" w:rsidR="00FA3419" w:rsidRPr="002A59EB" w:rsidRDefault="00FA3419" w:rsidP="00A60349">
            <w:pPr>
              <w:pStyle w:val="Normal6a"/>
            </w:pPr>
          </w:p>
        </w:tc>
        <w:tc>
          <w:tcPr>
            <w:tcW w:w="4876" w:type="dxa"/>
            <w:hideMark/>
          </w:tcPr>
          <w:p w14:paraId="4D7B1A80" w14:textId="77777777" w:rsidR="00FA3419" w:rsidRPr="002A59EB" w:rsidRDefault="00FA3419" w:rsidP="00A60349">
            <w:pPr>
              <w:pStyle w:val="Normal6a"/>
            </w:pPr>
            <w:r w:rsidRPr="002A59EB">
              <w:rPr>
                <w:b/>
                <w:i/>
              </w:rPr>
              <w:t>(3a)</w:t>
            </w:r>
            <w:r w:rsidRPr="002A59EB">
              <w:tab/>
            </w:r>
            <w:r w:rsidRPr="002A59EB">
              <w:rPr>
                <w:b/>
                <w:i/>
              </w:rPr>
              <w:t>Wenn die Rückkehrentscheidung nicht innerhalb des in Absatz 2 genannten maximalen Zeitraums vollstreckt werden kann, führen die Mitgliedstaaten die Rückkehrverfahren im Einklang mit der Richtlinie XXX/XXX/EU [Rückführungsrichtlinie] weiter. In diesem Absatz genannten Personen wird die Einreise in das Hoheitsgebiet des Mitgliedstaats nicht gestattet.</w:t>
            </w:r>
          </w:p>
        </w:tc>
      </w:tr>
    </w:tbl>
    <w:p w14:paraId="582A463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8D4C129" w14:textId="77777777" w:rsidR="00FA3419" w:rsidRPr="002A59EB" w:rsidRDefault="00FA3419" w:rsidP="00FA3419">
      <w:r w:rsidRPr="002A59EB">
        <w:rPr>
          <w:rStyle w:val="HideTWBExt"/>
          <w:noProof w:val="0"/>
        </w:rPr>
        <w:t>&lt;/Amend&gt;</w:t>
      </w:r>
    </w:p>
    <w:p w14:paraId="67402BB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412</w:t>
      </w:r>
      <w:r w:rsidRPr="002A59EB">
        <w:rPr>
          <w:rStyle w:val="HideTWBExt"/>
          <w:noProof w:val="0"/>
        </w:rPr>
        <w:t>&lt;/NumAm&gt;</w:t>
      </w:r>
    </w:p>
    <w:p w14:paraId="23DA4A1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8597E85" w14:textId="77777777" w:rsidR="00FA3419" w:rsidRPr="002A59EB" w:rsidRDefault="00FA3419" w:rsidP="00FA3419">
      <w:pPr>
        <w:pStyle w:val="NormalBold"/>
      </w:pPr>
      <w:r w:rsidRPr="002A59EB">
        <w:rPr>
          <w:rStyle w:val="HideTWBExt"/>
          <w:noProof w:val="0"/>
        </w:rPr>
        <w:t>&lt;/RepeatBlock-By&gt;</w:t>
      </w:r>
    </w:p>
    <w:p w14:paraId="6C577B3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31E26EB" w14:textId="77777777"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381DF07" w14:textId="77777777" w:rsidTr="00A60349">
        <w:trPr>
          <w:trHeight w:val="240"/>
          <w:jc w:val="center"/>
        </w:trPr>
        <w:tc>
          <w:tcPr>
            <w:tcW w:w="9752" w:type="dxa"/>
            <w:gridSpan w:val="2"/>
          </w:tcPr>
          <w:p w14:paraId="66C80C04" w14:textId="77777777" w:rsidR="00FA3419" w:rsidRPr="002A59EB" w:rsidRDefault="00FA3419" w:rsidP="00A60349"/>
        </w:tc>
      </w:tr>
      <w:tr w:rsidR="00FA3419" w:rsidRPr="002A59EB" w14:paraId="0513AAA6" w14:textId="77777777" w:rsidTr="00A60349">
        <w:trPr>
          <w:trHeight w:val="240"/>
          <w:jc w:val="center"/>
        </w:trPr>
        <w:tc>
          <w:tcPr>
            <w:tcW w:w="4876" w:type="dxa"/>
            <w:hideMark/>
          </w:tcPr>
          <w:p w14:paraId="4855E6C2" w14:textId="77777777" w:rsidR="00FA3419" w:rsidRPr="002A59EB" w:rsidRDefault="00FA3419" w:rsidP="00A60349">
            <w:pPr>
              <w:pStyle w:val="AmColumnHeading"/>
            </w:pPr>
            <w:r w:rsidRPr="002A59EB">
              <w:t>Vorschlag der Kommission</w:t>
            </w:r>
          </w:p>
        </w:tc>
        <w:tc>
          <w:tcPr>
            <w:tcW w:w="4876" w:type="dxa"/>
            <w:hideMark/>
          </w:tcPr>
          <w:p w14:paraId="22828ACD" w14:textId="77777777" w:rsidR="00FA3419" w:rsidRPr="002A59EB" w:rsidRDefault="00FA3419" w:rsidP="00A60349">
            <w:pPr>
              <w:pStyle w:val="AmColumnHeading"/>
            </w:pPr>
            <w:r w:rsidRPr="002A59EB">
              <w:t>Geänderter Text</w:t>
            </w:r>
          </w:p>
        </w:tc>
      </w:tr>
      <w:tr w:rsidR="00FA3419" w:rsidRPr="002A59EB" w14:paraId="08E9D702" w14:textId="77777777" w:rsidTr="00A60349">
        <w:trPr>
          <w:jc w:val="center"/>
        </w:trPr>
        <w:tc>
          <w:tcPr>
            <w:tcW w:w="4876" w:type="dxa"/>
            <w:hideMark/>
          </w:tcPr>
          <w:p w14:paraId="5E86636A" w14:textId="77777777" w:rsidR="00FA3419" w:rsidRPr="002A59EB" w:rsidRDefault="00FA3419" w:rsidP="00A60349">
            <w:pPr>
              <w:pStyle w:val="Normal6a"/>
            </w:pPr>
            <w:r w:rsidRPr="002A59EB">
              <w:rPr>
                <w:b/>
                <w:i/>
              </w:rPr>
              <w:t>(4)</w:t>
            </w:r>
            <w:r w:rsidRPr="002A59EB">
              <w:tab/>
            </w:r>
            <w:r w:rsidRPr="002A59EB">
              <w:rPr>
                <w:b/>
                <w:i/>
              </w:rPr>
              <w:t>Unbeschadet der Möglichkeit, jederzeit freiwillig zurückzukehren, kann den in Absatz 1 genannten Personen eine Frist von höchstens 15 Tagen für die freiwillige Ausreise eingeräumt werden.</w:t>
            </w:r>
          </w:p>
        </w:tc>
        <w:tc>
          <w:tcPr>
            <w:tcW w:w="4876" w:type="dxa"/>
            <w:hideMark/>
          </w:tcPr>
          <w:p w14:paraId="64A0D3CA" w14:textId="77777777" w:rsidR="00FA3419" w:rsidRPr="002A59EB" w:rsidRDefault="00FA3419" w:rsidP="00A60349">
            <w:pPr>
              <w:pStyle w:val="Normal6a"/>
            </w:pPr>
            <w:r w:rsidRPr="002A59EB">
              <w:rPr>
                <w:b/>
                <w:i/>
              </w:rPr>
              <w:t>entfällt</w:t>
            </w:r>
          </w:p>
        </w:tc>
      </w:tr>
    </w:tbl>
    <w:p w14:paraId="0DEA2D6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BDCEC22" w14:textId="77777777" w:rsidR="00FA3419" w:rsidRPr="002A59EB" w:rsidRDefault="00FA3419" w:rsidP="00FA3419">
      <w:r w:rsidRPr="002A59EB">
        <w:rPr>
          <w:rStyle w:val="HideTWBExt"/>
          <w:noProof w:val="0"/>
        </w:rPr>
        <w:t>&lt;/Amend&gt;</w:t>
      </w:r>
    </w:p>
    <w:p w14:paraId="0F43884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413</w:t>
      </w:r>
      <w:r w:rsidRPr="002A59EB">
        <w:rPr>
          <w:rStyle w:val="HideTWBExt"/>
          <w:noProof w:val="0"/>
        </w:rPr>
        <w:t>&lt;/NumAm&gt;</w:t>
      </w:r>
    </w:p>
    <w:p w14:paraId="2CD05FFE"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0FF5655" w14:textId="77777777" w:rsidR="00FA3419" w:rsidRPr="002A59EB" w:rsidRDefault="00FA3419" w:rsidP="00FA3419">
      <w:pPr>
        <w:pStyle w:val="NormalBold"/>
      </w:pPr>
      <w:r w:rsidRPr="002A59EB">
        <w:rPr>
          <w:rStyle w:val="HideTWBExt"/>
          <w:noProof w:val="0"/>
        </w:rPr>
        <w:t>&lt;/RepeatBlock-By&gt;</w:t>
      </w:r>
    </w:p>
    <w:p w14:paraId="6E9FEA8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7F4E2E3" w14:textId="77777777"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0E62E13" w14:textId="77777777" w:rsidTr="00A60349">
        <w:trPr>
          <w:trHeight w:val="240"/>
          <w:jc w:val="center"/>
        </w:trPr>
        <w:tc>
          <w:tcPr>
            <w:tcW w:w="9752" w:type="dxa"/>
            <w:gridSpan w:val="2"/>
          </w:tcPr>
          <w:p w14:paraId="58B0C799" w14:textId="77777777" w:rsidR="00FA3419" w:rsidRPr="002A59EB" w:rsidRDefault="00FA3419" w:rsidP="00A60349"/>
        </w:tc>
      </w:tr>
      <w:tr w:rsidR="00FA3419" w:rsidRPr="002A59EB" w14:paraId="69139287" w14:textId="77777777" w:rsidTr="00A60349">
        <w:trPr>
          <w:trHeight w:val="240"/>
          <w:jc w:val="center"/>
        </w:trPr>
        <w:tc>
          <w:tcPr>
            <w:tcW w:w="4876" w:type="dxa"/>
            <w:hideMark/>
          </w:tcPr>
          <w:p w14:paraId="69823B2F" w14:textId="77777777" w:rsidR="00FA3419" w:rsidRPr="002A59EB" w:rsidRDefault="00FA3419" w:rsidP="00A60349">
            <w:pPr>
              <w:pStyle w:val="AmColumnHeading"/>
            </w:pPr>
            <w:r w:rsidRPr="002A59EB">
              <w:t>Vorschlag der Kommission</w:t>
            </w:r>
          </w:p>
        </w:tc>
        <w:tc>
          <w:tcPr>
            <w:tcW w:w="4876" w:type="dxa"/>
            <w:hideMark/>
          </w:tcPr>
          <w:p w14:paraId="44256153" w14:textId="77777777" w:rsidR="00FA3419" w:rsidRPr="002A59EB" w:rsidRDefault="00FA3419" w:rsidP="00A60349">
            <w:pPr>
              <w:pStyle w:val="AmColumnHeading"/>
            </w:pPr>
            <w:r w:rsidRPr="002A59EB">
              <w:t>Geänderter Text</w:t>
            </w:r>
          </w:p>
        </w:tc>
      </w:tr>
      <w:tr w:rsidR="00FA3419" w:rsidRPr="002A59EB" w14:paraId="4C478DC9" w14:textId="77777777" w:rsidTr="00A60349">
        <w:trPr>
          <w:jc w:val="center"/>
        </w:trPr>
        <w:tc>
          <w:tcPr>
            <w:tcW w:w="4876" w:type="dxa"/>
            <w:hideMark/>
          </w:tcPr>
          <w:p w14:paraId="2EE93C08" w14:textId="77777777" w:rsidR="00FA3419" w:rsidRPr="002A59EB" w:rsidRDefault="00FA3419" w:rsidP="00A60349">
            <w:pPr>
              <w:pStyle w:val="Normal6a"/>
            </w:pPr>
            <w:r w:rsidRPr="002A59EB">
              <w:rPr>
                <w:b/>
                <w:i/>
              </w:rPr>
              <w:t>(4)</w:t>
            </w:r>
            <w:r w:rsidRPr="002A59EB">
              <w:tab/>
            </w:r>
            <w:r w:rsidRPr="002A59EB">
              <w:rPr>
                <w:b/>
                <w:i/>
              </w:rPr>
              <w:t>Unbeschadet der Möglichkeit, jederzeit freiwillig zurückzukehren, kann den in Absatz 1 genannten Personen eine Frist von höchstens 15 Tagen für die freiwillige Ausreise eingeräumt werden.</w:t>
            </w:r>
          </w:p>
        </w:tc>
        <w:tc>
          <w:tcPr>
            <w:tcW w:w="4876" w:type="dxa"/>
            <w:hideMark/>
          </w:tcPr>
          <w:p w14:paraId="44B0C377" w14:textId="77777777" w:rsidR="00FA3419" w:rsidRPr="002A59EB" w:rsidRDefault="00FA3419" w:rsidP="00A60349">
            <w:pPr>
              <w:pStyle w:val="Normal6a"/>
            </w:pPr>
            <w:r w:rsidRPr="002A59EB">
              <w:rPr>
                <w:b/>
                <w:i/>
              </w:rPr>
              <w:t>entfällt</w:t>
            </w:r>
          </w:p>
        </w:tc>
      </w:tr>
    </w:tbl>
    <w:p w14:paraId="701744E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7BAB5BF" w14:textId="77777777" w:rsidR="00FA3419" w:rsidRPr="002A59EB" w:rsidRDefault="00FA3419" w:rsidP="00FA3419">
      <w:r w:rsidRPr="002A59EB">
        <w:rPr>
          <w:rStyle w:val="HideTWBExt"/>
          <w:noProof w:val="0"/>
        </w:rPr>
        <w:t>&lt;/Amend&gt;</w:t>
      </w:r>
    </w:p>
    <w:p w14:paraId="0D1070F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414</w:t>
      </w:r>
      <w:r w:rsidRPr="002A59EB">
        <w:rPr>
          <w:rStyle w:val="HideTWBExt"/>
          <w:noProof w:val="0"/>
        </w:rPr>
        <w:t>&lt;/NumAm&gt;</w:t>
      </w:r>
    </w:p>
    <w:p w14:paraId="4ACA04E6"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432AD79A" w14:textId="77777777" w:rsidR="00FA3419" w:rsidRPr="002A59EB" w:rsidRDefault="00FA3419" w:rsidP="00FA3419">
      <w:pPr>
        <w:pStyle w:val="NormalBold"/>
      </w:pPr>
      <w:r w:rsidRPr="002A59EB">
        <w:rPr>
          <w:rStyle w:val="HideTWBExt"/>
          <w:noProof w:val="0"/>
        </w:rPr>
        <w:t>&lt;/RepeatBlock-By&gt;</w:t>
      </w:r>
    </w:p>
    <w:p w14:paraId="5D9E05F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2569D9C" w14:textId="77777777"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D7787D2" w14:textId="77777777" w:rsidTr="00A60349">
        <w:trPr>
          <w:trHeight w:val="240"/>
          <w:jc w:val="center"/>
        </w:trPr>
        <w:tc>
          <w:tcPr>
            <w:tcW w:w="9752" w:type="dxa"/>
            <w:gridSpan w:val="2"/>
          </w:tcPr>
          <w:p w14:paraId="1FE91FD9" w14:textId="77777777" w:rsidR="00FA3419" w:rsidRPr="002A59EB" w:rsidRDefault="00FA3419" w:rsidP="00A60349"/>
        </w:tc>
      </w:tr>
      <w:tr w:rsidR="00FA3419" w:rsidRPr="002A59EB" w14:paraId="2EBDAE02" w14:textId="77777777" w:rsidTr="00A60349">
        <w:trPr>
          <w:trHeight w:val="240"/>
          <w:jc w:val="center"/>
        </w:trPr>
        <w:tc>
          <w:tcPr>
            <w:tcW w:w="4876" w:type="dxa"/>
            <w:hideMark/>
          </w:tcPr>
          <w:p w14:paraId="7DA261C5" w14:textId="77777777" w:rsidR="00FA3419" w:rsidRPr="002A59EB" w:rsidRDefault="00FA3419" w:rsidP="00A60349">
            <w:pPr>
              <w:pStyle w:val="AmColumnHeading"/>
            </w:pPr>
            <w:r w:rsidRPr="002A59EB">
              <w:t>Vorschlag der Kommission</w:t>
            </w:r>
          </w:p>
        </w:tc>
        <w:tc>
          <w:tcPr>
            <w:tcW w:w="4876" w:type="dxa"/>
            <w:hideMark/>
          </w:tcPr>
          <w:p w14:paraId="598DC4A4" w14:textId="77777777" w:rsidR="00FA3419" w:rsidRPr="002A59EB" w:rsidRDefault="00FA3419" w:rsidP="00A60349">
            <w:pPr>
              <w:pStyle w:val="AmColumnHeading"/>
            </w:pPr>
            <w:r w:rsidRPr="002A59EB">
              <w:t>Geänderter Text</w:t>
            </w:r>
          </w:p>
        </w:tc>
      </w:tr>
      <w:tr w:rsidR="00FA3419" w:rsidRPr="002A59EB" w14:paraId="1F429CC2" w14:textId="77777777" w:rsidTr="00A60349">
        <w:trPr>
          <w:jc w:val="center"/>
        </w:trPr>
        <w:tc>
          <w:tcPr>
            <w:tcW w:w="4876" w:type="dxa"/>
            <w:hideMark/>
          </w:tcPr>
          <w:p w14:paraId="3DC941D1" w14:textId="77777777" w:rsidR="00FA3419" w:rsidRPr="002A59EB" w:rsidRDefault="00FA3419" w:rsidP="00A60349">
            <w:pPr>
              <w:pStyle w:val="Normal6a"/>
            </w:pPr>
            <w:r w:rsidRPr="002A59EB">
              <w:t>(4)</w:t>
            </w:r>
            <w:r w:rsidRPr="002A59EB">
              <w:tab/>
              <w:t>Unbeschadet der Möglichkeit, jederzeit freiwillig zurückzukehren, kann den in Absatz 1 genannten Personen eine Frist von höchstens 15 Tagen für die freiwillige Ausreise eingeräumt werden.</w:t>
            </w:r>
          </w:p>
        </w:tc>
        <w:tc>
          <w:tcPr>
            <w:tcW w:w="4876" w:type="dxa"/>
            <w:hideMark/>
          </w:tcPr>
          <w:p w14:paraId="6CEEC684"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höchstens 15 Tagen für die freiwillige Ausreise eingeräumt werden. </w:t>
            </w:r>
            <w:r w:rsidRPr="002A59EB">
              <w:rPr>
                <w:b/>
                <w:i/>
              </w:rPr>
              <w:t>Im Sinne dieses Artikels unterstützen die Europäische Grenz- und Küstenwache und die Asylagentur der Europäischen Union im Rahmen ihres Mandats nationale Behörden bei Rückführungsaktionen.</w:t>
            </w:r>
          </w:p>
        </w:tc>
      </w:tr>
    </w:tbl>
    <w:p w14:paraId="59847A0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A4AE158" w14:textId="77777777" w:rsidR="00FA3419" w:rsidRPr="002A59EB" w:rsidRDefault="00FA3419" w:rsidP="00FA3419">
      <w:r w:rsidRPr="002A59EB">
        <w:rPr>
          <w:rStyle w:val="HideTWBExt"/>
          <w:noProof w:val="0"/>
        </w:rPr>
        <w:t>&lt;/Amend&gt;</w:t>
      </w:r>
    </w:p>
    <w:p w14:paraId="52AC1ED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415</w:t>
      </w:r>
      <w:r w:rsidRPr="002A59EB">
        <w:rPr>
          <w:rStyle w:val="HideTWBExt"/>
          <w:noProof w:val="0"/>
        </w:rPr>
        <w:t>&lt;/NumAm&gt;</w:t>
      </w:r>
    </w:p>
    <w:p w14:paraId="30281FE2" w14:textId="77777777" w:rsidR="00FA3419" w:rsidRPr="002A59EB" w:rsidRDefault="00FA3419" w:rsidP="00FA3419">
      <w:pPr>
        <w:pStyle w:val="NormalBold"/>
      </w:pPr>
      <w:r w:rsidRPr="002A59EB">
        <w:rPr>
          <w:rStyle w:val="HideTWBExt"/>
          <w:noProof w:val="0"/>
        </w:rPr>
        <w:t>&lt;RepeatBlock-By&gt;&lt;Members&gt;</w:t>
      </w:r>
      <w:r w:rsidRPr="002A59EB">
        <w:t>Juan Ignacio Zoido Álvarez, Elissavet Vozemberg-Vrionidi, Loucas Fourlas</w:t>
      </w:r>
      <w:r w:rsidRPr="002A59EB">
        <w:rPr>
          <w:rStyle w:val="HideTWBExt"/>
          <w:noProof w:val="0"/>
        </w:rPr>
        <w:t>&lt;/Members&gt;</w:t>
      </w:r>
    </w:p>
    <w:p w14:paraId="0E5BEBA9" w14:textId="77777777" w:rsidR="00FA3419" w:rsidRPr="002A59EB" w:rsidRDefault="00FA3419" w:rsidP="00FA3419">
      <w:pPr>
        <w:pStyle w:val="NormalBold"/>
      </w:pPr>
      <w:r w:rsidRPr="002A59EB">
        <w:rPr>
          <w:rStyle w:val="HideTWBExt"/>
          <w:noProof w:val="0"/>
        </w:rPr>
        <w:t>&lt;/RepeatBlock-By&gt;</w:t>
      </w:r>
    </w:p>
    <w:p w14:paraId="776C5B9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3031F67" w14:textId="77777777"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1DA650D" w14:textId="77777777" w:rsidTr="00A60349">
        <w:trPr>
          <w:trHeight w:val="240"/>
          <w:jc w:val="center"/>
        </w:trPr>
        <w:tc>
          <w:tcPr>
            <w:tcW w:w="9752" w:type="dxa"/>
            <w:gridSpan w:val="2"/>
          </w:tcPr>
          <w:p w14:paraId="79D88104" w14:textId="77777777" w:rsidR="00FA3419" w:rsidRPr="002A59EB" w:rsidRDefault="00FA3419" w:rsidP="00A60349"/>
        </w:tc>
      </w:tr>
      <w:tr w:rsidR="00FA3419" w:rsidRPr="002A59EB" w14:paraId="318F443C" w14:textId="77777777" w:rsidTr="00A60349">
        <w:trPr>
          <w:trHeight w:val="240"/>
          <w:jc w:val="center"/>
        </w:trPr>
        <w:tc>
          <w:tcPr>
            <w:tcW w:w="4876" w:type="dxa"/>
            <w:hideMark/>
          </w:tcPr>
          <w:p w14:paraId="32635B19" w14:textId="77777777" w:rsidR="00FA3419" w:rsidRPr="002A59EB" w:rsidRDefault="00FA3419" w:rsidP="00A60349">
            <w:pPr>
              <w:pStyle w:val="AmColumnHeading"/>
            </w:pPr>
            <w:r w:rsidRPr="002A59EB">
              <w:t>Vorschlag der Kommission</w:t>
            </w:r>
          </w:p>
        </w:tc>
        <w:tc>
          <w:tcPr>
            <w:tcW w:w="4876" w:type="dxa"/>
            <w:hideMark/>
          </w:tcPr>
          <w:p w14:paraId="28AA8A7A" w14:textId="77777777" w:rsidR="00FA3419" w:rsidRPr="002A59EB" w:rsidRDefault="00FA3419" w:rsidP="00A60349">
            <w:pPr>
              <w:pStyle w:val="AmColumnHeading"/>
            </w:pPr>
            <w:r w:rsidRPr="002A59EB">
              <w:t>Geänderter Text</w:t>
            </w:r>
          </w:p>
        </w:tc>
      </w:tr>
      <w:tr w:rsidR="00FA3419" w:rsidRPr="002A59EB" w14:paraId="5850E89A" w14:textId="77777777" w:rsidTr="00A60349">
        <w:trPr>
          <w:jc w:val="center"/>
        </w:trPr>
        <w:tc>
          <w:tcPr>
            <w:tcW w:w="4876" w:type="dxa"/>
            <w:hideMark/>
          </w:tcPr>
          <w:p w14:paraId="60398A6F"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höchstens </w:t>
            </w:r>
            <w:r w:rsidRPr="002A59EB">
              <w:rPr>
                <w:b/>
                <w:i/>
              </w:rPr>
              <w:t>15 Tagen</w:t>
            </w:r>
            <w:r w:rsidRPr="002A59EB">
              <w:t xml:space="preserve"> für die freiwillige Ausreise eingeräumt werden.</w:t>
            </w:r>
          </w:p>
        </w:tc>
        <w:tc>
          <w:tcPr>
            <w:tcW w:w="4876" w:type="dxa"/>
            <w:hideMark/>
          </w:tcPr>
          <w:p w14:paraId="1A80BFF5"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höchstens </w:t>
            </w:r>
            <w:r w:rsidRPr="002A59EB">
              <w:rPr>
                <w:b/>
                <w:i/>
              </w:rPr>
              <w:t>20 Tagen</w:t>
            </w:r>
            <w:r w:rsidRPr="002A59EB">
              <w:t xml:space="preserve"> für die freiwillige Ausreise eingeräumt werden</w:t>
            </w:r>
            <w:r w:rsidRPr="002A59EB">
              <w:rPr>
                <w:b/>
                <w:i/>
              </w:rPr>
              <w:t>, außerdem haben sie mit den zuständigen Behörden zu kooperieren</w:t>
            </w:r>
            <w:r w:rsidRPr="002A59EB">
              <w:t>.</w:t>
            </w:r>
          </w:p>
        </w:tc>
      </w:tr>
    </w:tbl>
    <w:p w14:paraId="32F84A8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A506DDD" w14:textId="77777777" w:rsidR="00FA3419" w:rsidRPr="002A59EB" w:rsidRDefault="00FA3419" w:rsidP="00FA3419">
      <w:r w:rsidRPr="002A59EB">
        <w:rPr>
          <w:rStyle w:val="HideTWBExt"/>
          <w:noProof w:val="0"/>
        </w:rPr>
        <w:t>&lt;/Amend&gt;</w:t>
      </w:r>
    </w:p>
    <w:p w14:paraId="3E3EE44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416</w:t>
      </w:r>
      <w:r w:rsidRPr="002A59EB">
        <w:rPr>
          <w:rStyle w:val="HideTWBExt"/>
          <w:noProof w:val="0"/>
        </w:rPr>
        <w:t>&lt;/NumAm&gt;</w:t>
      </w:r>
    </w:p>
    <w:p w14:paraId="0DC8462C"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5738B94F" w14:textId="77777777" w:rsidR="00FA3419" w:rsidRPr="002A59EB" w:rsidRDefault="00FA3419" w:rsidP="00FA3419">
      <w:pPr>
        <w:pStyle w:val="NormalBold"/>
      </w:pPr>
      <w:r w:rsidRPr="002A59EB">
        <w:rPr>
          <w:rStyle w:val="HideTWBExt"/>
          <w:noProof w:val="0"/>
        </w:rPr>
        <w:t>&lt;/RepeatBlock-By&gt;</w:t>
      </w:r>
    </w:p>
    <w:p w14:paraId="3629F5C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2C774BF" w14:textId="77777777"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4C0834D" w14:textId="77777777" w:rsidTr="00A60349">
        <w:trPr>
          <w:trHeight w:val="240"/>
          <w:jc w:val="center"/>
        </w:trPr>
        <w:tc>
          <w:tcPr>
            <w:tcW w:w="9752" w:type="dxa"/>
            <w:gridSpan w:val="2"/>
          </w:tcPr>
          <w:p w14:paraId="38D66A80" w14:textId="77777777" w:rsidR="00FA3419" w:rsidRPr="002A59EB" w:rsidRDefault="00FA3419" w:rsidP="00A60349"/>
        </w:tc>
      </w:tr>
      <w:tr w:rsidR="00FA3419" w:rsidRPr="002A59EB" w14:paraId="4C2470AC" w14:textId="77777777" w:rsidTr="00A60349">
        <w:trPr>
          <w:trHeight w:val="240"/>
          <w:jc w:val="center"/>
        </w:trPr>
        <w:tc>
          <w:tcPr>
            <w:tcW w:w="4876" w:type="dxa"/>
            <w:hideMark/>
          </w:tcPr>
          <w:p w14:paraId="3879E070" w14:textId="77777777" w:rsidR="00FA3419" w:rsidRPr="002A59EB" w:rsidRDefault="00FA3419" w:rsidP="00A60349">
            <w:pPr>
              <w:pStyle w:val="AmColumnHeading"/>
            </w:pPr>
            <w:r w:rsidRPr="002A59EB">
              <w:t>Vorschlag der Kommission</w:t>
            </w:r>
          </w:p>
        </w:tc>
        <w:tc>
          <w:tcPr>
            <w:tcW w:w="4876" w:type="dxa"/>
            <w:hideMark/>
          </w:tcPr>
          <w:p w14:paraId="36A3FCC2" w14:textId="77777777" w:rsidR="00FA3419" w:rsidRPr="002A59EB" w:rsidRDefault="00FA3419" w:rsidP="00A60349">
            <w:pPr>
              <w:pStyle w:val="AmColumnHeading"/>
            </w:pPr>
            <w:r w:rsidRPr="002A59EB">
              <w:t>Geänderter Text</w:t>
            </w:r>
          </w:p>
        </w:tc>
      </w:tr>
      <w:tr w:rsidR="00FA3419" w:rsidRPr="002A59EB" w14:paraId="773DE87F" w14:textId="77777777" w:rsidTr="00A60349">
        <w:trPr>
          <w:jc w:val="center"/>
        </w:trPr>
        <w:tc>
          <w:tcPr>
            <w:tcW w:w="4876" w:type="dxa"/>
            <w:hideMark/>
          </w:tcPr>
          <w:p w14:paraId="2D035A4A" w14:textId="77777777" w:rsidR="00FA3419" w:rsidRPr="002A59EB" w:rsidRDefault="00FA3419" w:rsidP="00A60349">
            <w:pPr>
              <w:pStyle w:val="Normal6a"/>
            </w:pPr>
            <w:r w:rsidRPr="002A59EB">
              <w:t>(4)</w:t>
            </w:r>
            <w:r w:rsidRPr="002A59EB">
              <w:tab/>
              <w:t>Unbeschadet der Möglichkeit, jederzeit freiwillig zurückzukehren, kann den in Absatz 1 genannten Personen eine Frist von höchstens 15 Tagen für die freiwillige Ausreise eingeräumt werden.</w:t>
            </w:r>
          </w:p>
        </w:tc>
        <w:tc>
          <w:tcPr>
            <w:tcW w:w="4876" w:type="dxa"/>
            <w:hideMark/>
          </w:tcPr>
          <w:p w14:paraId="74ABA09F" w14:textId="77777777" w:rsidR="00FA3419" w:rsidRPr="002A59EB" w:rsidRDefault="00FA3419" w:rsidP="00A60349">
            <w:pPr>
              <w:pStyle w:val="Normal6a"/>
            </w:pPr>
            <w:r w:rsidRPr="002A59EB">
              <w:t>(4)</w:t>
            </w:r>
            <w:r w:rsidRPr="002A59EB">
              <w:tab/>
              <w:t>Unbeschadet der Möglichkeit, jederzeit freiwillig zurückzukehren, kann den in Absatz 1 genannten Personen</w:t>
            </w:r>
            <w:r w:rsidRPr="002A59EB">
              <w:rPr>
                <w:b/>
                <w:i/>
              </w:rPr>
              <w:t>, die nicht inhaftiert wurden,</w:t>
            </w:r>
            <w:r w:rsidRPr="002A59EB">
              <w:t xml:space="preserve"> eine Frist von höchstens 15 Tagen für die freiwillige Ausreise eingeräumt werden.</w:t>
            </w:r>
          </w:p>
        </w:tc>
      </w:tr>
    </w:tbl>
    <w:p w14:paraId="1D0D505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2CFEB5B" w14:textId="77777777" w:rsidR="00FA3419" w:rsidRPr="002A59EB" w:rsidRDefault="00FA3419" w:rsidP="00FA3419">
      <w:r w:rsidRPr="002A59EB">
        <w:rPr>
          <w:rStyle w:val="HideTWBExt"/>
          <w:noProof w:val="0"/>
        </w:rPr>
        <w:t>&lt;/Amend&gt;</w:t>
      </w:r>
    </w:p>
    <w:p w14:paraId="13CD457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417</w:t>
      </w:r>
      <w:r w:rsidRPr="002A59EB">
        <w:rPr>
          <w:rStyle w:val="HideTWBExt"/>
          <w:noProof w:val="0"/>
        </w:rPr>
        <w:t>&lt;/NumAm&gt;</w:t>
      </w:r>
    </w:p>
    <w:p w14:paraId="44EDEB20"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7661F3C1" w14:textId="77777777" w:rsidR="00FA3419" w:rsidRPr="002A59EB" w:rsidRDefault="00FA3419" w:rsidP="00FA3419">
      <w:pPr>
        <w:pStyle w:val="NormalBold"/>
      </w:pPr>
      <w:r w:rsidRPr="002A59EB">
        <w:rPr>
          <w:rStyle w:val="HideTWBExt"/>
          <w:noProof w:val="0"/>
        </w:rPr>
        <w:t>&lt;/RepeatBlock-By&gt;</w:t>
      </w:r>
    </w:p>
    <w:p w14:paraId="26D117B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E88ABC4" w14:textId="2D3F269F"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0B0A374" w14:textId="77777777" w:rsidTr="00A60349">
        <w:trPr>
          <w:trHeight w:val="240"/>
          <w:jc w:val="center"/>
        </w:trPr>
        <w:tc>
          <w:tcPr>
            <w:tcW w:w="9752" w:type="dxa"/>
            <w:gridSpan w:val="2"/>
          </w:tcPr>
          <w:p w14:paraId="1C324C95" w14:textId="77777777" w:rsidR="00FA3419" w:rsidRPr="002A59EB" w:rsidRDefault="00FA3419" w:rsidP="00A60349"/>
        </w:tc>
      </w:tr>
      <w:tr w:rsidR="00FA3419" w:rsidRPr="002A59EB" w14:paraId="7F99E538" w14:textId="77777777" w:rsidTr="00A60349">
        <w:trPr>
          <w:trHeight w:val="240"/>
          <w:jc w:val="center"/>
        </w:trPr>
        <w:tc>
          <w:tcPr>
            <w:tcW w:w="4876" w:type="dxa"/>
            <w:hideMark/>
          </w:tcPr>
          <w:p w14:paraId="237B833E" w14:textId="77777777" w:rsidR="00FA3419" w:rsidRPr="002A59EB" w:rsidRDefault="00FA3419" w:rsidP="00A60349">
            <w:pPr>
              <w:pStyle w:val="AmColumnHeading"/>
            </w:pPr>
            <w:r w:rsidRPr="002A59EB">
              <w:t>Vorschlag der Kommission</w:t>
            </w:r>
          </w:p>
        </w:tc>
        <w:tc>
          <w:tcPr>
            <w:tcW w:w="4876" w:type="dxa"/>
            <w:hideMark/>
          </w:tcPr>
          <w:p w14:paraId="54669CCA" w14:textId="77777777" w:rsidR="00FA3419" w:rsidRPr="002A59EB" w:rsidRDefault="00FA3419" w:rsidP="00A60349">
            <w:pPr>
              <w:pStyle w:val="AmColumnHeading"/>
            </w:pPr>
            <w:r w:rsidRPr="002A59EB">
              <w:t>Geänderter Text</w:t>
            </w:r>
          </w:p>
        </w:tc>
      </w:tr>
      <w:tr w:rsidR="00FA3419" w:rsidRPr="002A59EB" w14:paraId="1F6151F2" w14:textId="77777777" w:rsidTr="00A60349">
        <w:trPr>
          <w:jc w:val="center"/>
        </w:trPr>
        <w:tc>
          <w:tcPr>
            <w:tcW w:w="4876" w:type="dxa"/>
            <w:hideMark/>
          </w:tcPr>
          <w:p w14:paraId="4DFB8E81"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höchstens </w:t>
            </w:r>
            <w:r w:rsidRPr="002A59EB">
              <w:rPr>
                <w:b/>
                <w:i/>
              </w:rPr>
              <w:t>15</w:t>
            </w:r>
            <w:r w:rsidRPr="002A59EB">
              <w:t> Tagen für die freiwillige Ausreise eingeräumt werden.</w:t>
            </w:r>
          </w:p>
        </w:tc>
        <w:tc>
          <w:tcPr>
            <w:tcW w:w="4876" w:type="dxa"/>
            <w:hideMark/>
          </w:tcPr>
          <w:p w14:paraId="4696B9C3"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höchstens </w:t>
            </w:r>
            <w:r w:rsidRPr="002A59EB">
              <w:rPr>
                <w:b/>
                <w:i/>
              </w:rPr>
              <w:t>20</w:t>
            </w:r>
            <w:r w:rsidRPr="002A59EB">
              <w:t> Tagen für die freiwillige Ausreise eingeräumt werden.</w:t>
            </w:r>
          </w:p>
        </w:tc>
      </w:tr>
    </w:tbl>
    <w:p w14:paraId="73917E2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FA1F583" w14:textId="77777777" w:rsidR="00FA3419" w:rsidRPr="002A59EB" w:rsidRDefault="00FA3419" w:rsidP="00FA3419">
      <w:r w:rsidRPr="002A59EB">
        <w:rPr>
          <w:rStyle w:val="HideTWBExt"/>
          <w:noProof w:val="0"/>
        </w:rPr>
        <w:t>&lt;/Amend&gt;</w:t>
      </w:r>
    </w:p>
    <w:p w14:paraId="03AD42E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418</w:t>
      </w:r>
      <w:r w:rsidRPr="002A59EB">
        <w:rPr>
          <w:rStyle w:val="HideTWBExt"/>
          <w:noProof w:val="0"/>
        </w:rPr>
        <w:t>&lt;/NumAm&gt;</w:t>
      </w:r>
    </w:p>
    <w:p w14:paraId="28ED82A6"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3AB9DA25" w14:textId="77777777" w:rsidR="00FA3419" w:rsidRPr="002A59EB" w:rsidRDefault="00FA3419" w:rsidP="00FA3419">
      <w:pPr>
        <w:pStyle w:val="NormalBold"/>
      </w:pPr>
      <w:r w:rsidRPr="002A59EB">
        <w:rPr>
          <w:rStyle w:val="HideTWBExt"/>
          <w:noProof w:val="0"/>
        </w:rPr>
        <w:t>&lt;/RepeatBlock-By&gt;</w:t>
      </w:r>
    </w:p>
    <w:p w14:paraId="06F28DF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23E06DE" w14:textId="744E88FA" w:rsidR="00FA3419" w:rsidRPr="002A59EB" w:rsidRDefault="00FA3419" w:rsidP="00FA3419">
      <w:pPr>
        <w:pStyle w:val="NormalBold"/>
      </w:pPr>
      <w:r w:rsidRPr="002A59EB">
        <w:rPr>
          <w:rStyle w:val="HideTWBExt"/>
          <w:noProof w:val="0"/>
        </w:rPr>
        <w:t>&lt;Article&gt;</w:t>
      </w:r>
      <w:r w:rsidRPr="002A59EB">
        <w:t>Artikel 41a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67B96DC" w14:textId="77777777" w:rsidTr="00A60349">
        <w:trPr>
          <w:trHeight w:val="240"/>
          <w:jc w:val="center"/>
        </w:trPr>
        <w:tc>
          <w:tcPr>
            <w:tcW w:w="9752" w:type="dxa"/>
            <w:gridSpan w:val="2"/>
          </w:tcPr>
          <w:p w14:paraId="409A31F7" w14:textId="77777777" w:rsidR="00FA3419" w:rsidRPr="002A59EB" w:rsidRDefault="00FA3419" w:rsidP="00A60349"/>
        </w:tc>
      </w:tr>
      <w:tr w:rsidR="00FA3419" w:rsidRPr="002A59EB" w14:paraId="4ECC1B12" w14:textId="77777777" w:rsidTr="00A60349">
        <w:trPr>
          <w:trHeight w:val="240"/>
          <w:jc w:val="center"/>
        </w:trPr>
        <w:tc>
          <w:tcPr>
            <w:tcW w:w="4876" w:type="dxa"/>
            <w:hideMark/>
          </w:tcPr>
          <w:p w14:paraId="7E5776B8" w14:textId="77777777" w:rsidR="00FA3419" w:rsidRPr="002A59EB" w:rsidRDefault="00FA3419" w:rsidP="00A60349">
            <w:pPr>
              <w:pStyle w:val="AmColumnHeading"/>
            </w:pPr>
            <w:r w:rsidRPr="002A59EB">
              <w:t>Vorschlag der Kommission</w:t>
            </w:r>
          </w:p>
        </w:tc>
        <w:tc>
          <w:tcPr>
            <w:tcW w:w="4876" w:type="dxa"/>
            <w:hideMark/>
          </w:tcPr>
          <w:p w14:paraId="7C727A55" w14:textId="77777777" w:rsidR="00FA3419" w:rsidRPr="002A59EB" w:rsidRDefault="00FA3419" w:rsidP="00A60349">
            <w:pPr>
              <w:pStyle w:val="AmColumnHeading"/>
            </w:pPr>
            <w:r w:rsidRPr="002A59EB">
              <w:t>Geänderter Text</w:t>
            </w:r>
          </w:p>
        </w:tc>
      </w:tr>
      <w:tr w:rsidR="00FA3419" w:rsidRPr="002A59EB" w14:paraId="34397958" w14:textId="77777777" w:rsidTr="00A60349">
        <w:trPr>
          <w:jc w:val="center"/>
        </w:trPr>
        <w:tc>
          <w:tcPr>
            <w:tcW w:w="4876" w:type="dxa"/>
            <w:hideMark/>
          </w:tcPr>
          <w:p w14:paraId="073755B0"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w:t>
            </w:r>
            <w:r w:rsidRPr="002A59EB">
              <w:rPr>
                <w:b/>
                <w:i/>
              </w:rPr>
              <w:t>höchstens 15</w:t>
            </w:r>
            <w:r w:rsidRPr="002A59EB">
              <w:t> Tagen für die freiwillige Ausreise eingeräumt werden.</w:t>
            </w:r>
          </w:p>
        </w:tc>
        <w:tc>
          <w:tcPr>
            <w:tcW w:w="4876" w:type="dxa"/>
            <w:hideMark/>
          </w:tcPr>
          <w:p w14:paraId="70DEF3BC" w14:textId="77777777" w:rsidR="00FA3419" w:rsidRPr="002A59EB" w:rsidRDefault="00FA3419" w:rsidP="00A60349">
            <w:pPr>
              <w:pStyle w:val="Normal6a"/>
            </w:pPr>
            <w:r w:rsidRPr="002A59EB">
              <w:t>(4)</w:t>
            </w:r>
            <w:r w:rsidRPr="002A59EB">
              <w:tab/>
              <w:t xml:space="preserve">Unbeschadet der Möglichkeit, jederzeit freiwillig zurückzukehren, kann den in Absatz 1 genannten Personen eine Frist von </w:t>
            </w:r>
            <w:r w:rsidRPr="002A59EB">
              <w:rPr>
                <w:b/>
                <w:i/>
              </w:rPr>
              <w:t>30</w:t>
            </w:r>
            <w:r w:rsidRPr="002A59EB">
              <w:t> Tagen für die freiwillige Ausreise eingeräumt werden.</w:t>
            </w:r>
          </w:p>
        </w:tc>
      </w:tr>
    </w:tbl>
    <w:p w14:paraId="1BF0FD2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72CDFB8"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5F8F56CE" w14:textId="77777777" w:rsidR="00FA3419" w:rsidRPr="002A59EB" w:rsidRDefault="00FA3419" w:rsidP="00FA3419">
      <w:pPr>
        <w:pStyle w:val="AmJustText"/>
      </w:pPr>
      <w:r w:rsidRPr="002A59EB">
        <w:t>Dies ist die Standardfrist für die freiwillige Ausreise im Einklang mit dem für die Rückführungsrichtlinie erreichten Kompromiss.</w:t>
      </w:r>
    </w:p>
    <w:p w14:paraId="1902092F" w14:textId="77777777" w:rsidR="00FA3419" w:rsidRPr="002A59EB" w:rsidRDefault="00FA3419" w:rsidP="00FA3419">
      <w:r w:rsidRPr="002A59EB">
        <w:rPr>
          <w:rStyle w:val="HideTWBExt"/>
          <w:noProof w:val="0"/>
        </w:rPr>
        <w:t>&lt;/Amend&gt;</w:t>
      </w:r>
    </w:p>
    <w:p w14:paraId="0DAAD50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419</w:t>
      </w:r>
      <w:r w:rsidRPr="002A59EB">
        <w:rPr>
          <w:rStyle w:val="HideTWBExt"/>
          <w:noProof w:val="0"/>
        </w:rPr>
        <w:t>&lt;/NumAm&gt;</w:t>
      </w:r>
    </w:p>
    <w:p w14:paraId="6DBA2076" w14:textId="77777777" w:rsidR="00FA3419" w:rsidRPr="002A59EB" w:rsidRDefault="00FA3419" w:rsidP="00FA3419">
      <w:pPr>
        <w:pStyle w:val="NormalBold"/>
      </w:pPr>
      <w:r w:rsidRPr="002A59EB">
        <w:rPr>
          <w:rStyle w:val="HideTWBExt"/>
          <w:noProof w:val="0"/>
        </w:rPr>
        <w:t>&lt;RepeatBlock-By&gt;&lt;Members&gt;</w:t>
      </w:r>
      <w:r w:rsidRPr="002A59EB">
        <w:t>Nadine Morano</w:t>
      </w:r>
      <w:r w:rsidRPr="002A59EB">
        <w:rPr>
          <w:rStyle w:val="HideTWBExt"/>
          <w:noProof w:val="0"/>
        </w:rPr>
        <w:t>&lt;/Members&gt;</w:t>
      </w:r>
    </w:p>
    <w:p w14:paraId="187C494E" w14:textId="77777777" w:rsidR="00FA3419" w:rsidRPr="002A59EB" w:rsidRDefault="00FA3419" w:rsidP="00FA3419">
      <w:pPr>
        <w:pStyle w:val="NormalBold"/>
      </w:pPr>
      <w:r w:rsidRPr="002A59EB">
        <w:rPr>
          <w:rStyle w:val="HideTWBExt"/>
          <w:noProof w:val="0"/>
        </w:rPr>
        <w:t>&lt;/RepeatBlock-By&gt;</w:t>
      </w:r>
    </w:p>
    <w:p w14:paraId="7314E15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314D22C" w14:textId="26816519" w:rsidR="00FA3419" w:rsidRPr="002A59EB" w:rsidRDefault="00FA3419" w:rsidP="00FA3419">
      <w:pPr>
        <w:pStyle w:val="NormalBold"/>
      </w:pPr>
      <w:r w:rsidRPr="002A59EB">
        <w:rPr>
          <w:rStyle w:val="HideTWBExt"/>
          <w:noProof w:val="0"/>
        </w:rPr>
        <w:t>&lt;Article&gt;</w:t>
      </w:r>
      <w:r w:rsidR="00F041B5">
        <w:t>Artikel 41</w:t>
      </w:r>
      <w:r w:rsidRPr="002A59EB">
        <w:t>a – Absatz 4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51EB321" w14:textId="77777777" w:rsidTr="00A60349">
        <w:trPr>
          <w:trHeight w:val="240"/>
          <w:jc w:val="center"/>
        </w:trPr>
        <w:tc>
          <w:tcPr>
            <w:tcW w:w="9752" w:type="dxa"/>
            <w:gridSpan w:val="2"/>
          </w:tcPr>
          <w:p w14:paraId="50CF8B45" w14:textId="77777777" w:rsidR="00FA3419" w:rsidRPr="002A59EB" w:rsidRDefault="00FA3419" w:rsidP="00A60349"/>
        </w:tc>
      </w:tr>
      <w:tr w:rsidR="00FA3419" w:rsidRPr="002A59EB" w14:paraId="51AE6048" w14:textId="77777777" w:rsidTr="00A60349">
        <w:trPr>
          <w:trHeight w:val="240"/>
          <w:jc w:val="center"/>
        </w:trPr>
        <w:tc>
          <w:tcPr>
            <w:tcW w:w="4876" w:type="dxa"/>
            <w:hideMark/>
          </w:tcPr>
          <w:p w14:paraId="45CADA65" w14:textId="77777777" w:rsidR="00FA3419" w:rsidRPr="002A59EB" w:rsidRDefault="00FA3419" w:rsidP="00A60349">
            <w:pPr>
              <w:pStyle w:val="AmColumnHeading"/>
            </w:pPr>
            <w:r w:rsidRPr="002A59EB">
              <w:t>Vorschlag der Kommission</w:t>
            </w:r>
          </w:p>
        </w:tc>
        <w:tc>
          <w:tcPr>
            <w:tcW w:w="4876" w:type="dxa"/>
            <w:hideMark/>
          </w:tcPr>
          <w:p w14:paraId="122933A1" w14:textId="77777777" w:rsidR="00FA3419" w:rsidRPr="002A59EB" w:rsidRDefault="00FA3419" w:rsidP="00A60349">
            <w:pPr>
              <w:pStyle w:val="AmColumnHeading"/>
            </w:pPr>
            <w:r w:rsidRPr="002A59EB">
              <w:t>Geänderter Text</w:t>
            </w:r>
          </w:p>
        </w:tc>
      </w:tr>
      <w:tr w:rsidR="00FA3419" w:rsidRPr="002A59EB" w14:paraId="1D6538D3" w14:textId="77777777" w:rsidTr="00A60349">
        <w:trPr>
          <w:jc w:val="center"/>
        </w:trPr>
        <w:tc>
          <w:tcPr>
            <w:tcW w:w="4876" w:type="dxa"/>
          </w:tcPr>
          <w:p w14:paraId="29B09E39" w14:textId="77777777" w:rsidR="00FA3419" w:rsidRPr="002A59EB" w:rsidRDefault="00FA3419" w:rsidP="00A60349">
            <w:pPr>
              <w:pStyle w:val="Normal6a"/>
            </w:pPr>
          </w:p>
        </w:tc>
        <w:tc>
          <w:tcPr>
            <w:tcW w:w="4876" w:type="dxa"/>
            <w:hideMark/>
          </w:tcPr>
          <w:p w14:paraId="77B2B20B" w14:textId="77777777" w:rsidR="00FA3419" w:rsidRPr="002A59EB" w:rsidRDefault="00FA3419" w:rsidP="00A60349">
            <w:pPr>
              <w:pStyle w:val="Normal6a"/>
            </w:pPr>
            <w:r w:rsidRPr="002A59EB">
              <w:rPr>
                <w:b/>
                <w:i/>
              </w:rPr>
              <w:t>(4a)</w:t>
            </w:r>
            <w:r w:rsidRPr="002A59EB">
              <w:tab/>
            </w:r>
            <w:r w:rsidRPr="002A59EB">
              <w:rPr>
                <w:b/>
                <w:i/>
              </w:rPr>
              <w:t>Eine Frist für die freiwillige Ausreise kann nicht gewährt werden, wenn die Beurteilung ergeben hat, dass bei dem Drittstaatsangehörigen Fluchtgefahr besteht, dass ein vorheriger Antrag der betreffenden Person auf einen Aufenthaltstitel als offensichtlich unbegründet, missbräuchlich oder unzulässig abgelehnt wurde oder dass die betreffende Person eine Gefahr für die öffentliche Ordnung, die öffentliche Sicherheit oder die nationale Sicherheit darstellt.</w:t>
            </w:r>
          </w:p>
        </w:tc>
      </w:tr>
    </w:tbl>
    <w:p w14:paraId="4F41AEA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{FR}</w:t>
      </w:r>
      <w:r w:rsidRPr="002A59EB">
        <w:t>fr</w:t>
      </w:r>
      <w:r w:rsidRPr="002A59EB">
        <w:rPr>
          <w:rStyle w:val="HideTWBExt"/>
          <w:noProof w:val="0"/>
        </w:rPr>
        <w:t>&lt;/Original&gt;</w:t>
      </w:r>
    </w:p>
    <w:p w14:paraId="25D4FDE7" w14:textId="77777777" w:rsidR="00FA3419" w:rsidRPr="002A59EB" w:rsidRDefault="00FA3419" w:rsidP="00FA3419">
      <w:r w:rsidRPr="002A59EB">
        <w:rPr>
          <w:rStyle w:val="HideTWBExt"/>
          <w:noProof w:val="0"/>
        </w:rPr>
        <w:t>&lt;/Amend&gt;</w:t>
      </w:r>
    </w:p>
    <w:p w14:paraId="3581413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420</w:t>
      </w:r>
      <w:r w:rsidRPr="002A59EB">
        <w:rPr>
          <w:rStyle w:val="HideTWBExt"/>
          <w:noProof w:val="0"/>
        </w:rPr>
        <w:t>&lt;/NumAm&gt;</w:t>
      </w:r>
    </w:p>
    <w:p w14:paraId="3AAEE7F7"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6305CF89" w14:textId="77777777" w:rsidR="00FA3419" w:rsidRPr="002A59EB" w:rsidRDefault="00FA3419" w:rsidP="00FA3419">
      <w:pPr>
        <w:pStyle w:val="NormalBold"/>
      </w:pPr>
      <w:r w:rsidRPr="002A59EB">
        <w:rPr>
          <w:rStyle w:val="HideTWBExt"/>
          <w:noProof w:val="0"/>
        </w:rPr>
        <w:t>&lt;/RepeatBlock-By&gt;</w:t>
      </w:r>
    </w:p>
    <w:p w14:paraId="70F7AEA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8F54956" w14:textId="77777777" w:rsidR="00FA3419" w:rsidRPr="002A59EB" w:rsidRDefault="00FA3419" w:rsidP="00FA3419">
      <w:pPr>
        <w:pStyle w:val="NormalBold"/>
      </w:pPr>
      <w:r w:rsidRPr="002A59EB">
        <w:rPr>
          <w:rStyle w:val="HideTWBExt"/>
          <w:noProof w:val="0"/>
        </w:rPr>
        <w:t>&lt;Article&gt;</w:t>
      </w:r>
      <w:r w:rsidRPr="002A59EB">
        <w:t>Artikel 41a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F73C8F4" w14:textId="77777777" w:rsidTr="00A60349">
        <w:trPr>
          <w:trHeight w:val="240"/>
          <w:jc w:val="center"/>
        </w:trPr>
        <w:tc>
          <w:tcPr>
            <w:tcW w:w="9752" w:type="dxa"/>
            <w:gridSpan w:val="2"/>
          </w:tcPr>
          <w:p w14:paraId="250B5976" w14:textId="77777777" w:rsidR="00FA3419" w:rsidRPr="002A59EB" w:rsidRDefault="00FA3419" w:rsidP="00A60349"/>
        </w:tc>
      </w:tr>
      <w:tr w:rsidR="00FA3419" w:rsidRPr="002A59EB" w14:paraId="3F422FF8" w14:textId="77777777" w:rsidTr="00A60349">
        <w:trPr>
          <w:trHeight w:val="240"/>
          <w:jc w:val="center"/>
        </w:trPr>
        <w:tc>
          <w:tcPr>
            <w:tcW w:w="4876" w:type="dxa"/>
            <w:hideMark/>
          </w:tcPr>
          <w:p w14:paraId="57F0FE3F" w14:textId="77777777" w:rsidR="00FA3419" w:rsidRPr="002A59EB" w:rsidRDefault="00FA3419" w:rsidP="00A60349">
            <w:pPr>
              <w:pStyle w:val="AmColumnHeading"/>
            </w:pPr>
            <w:r w:rsidRPr="002A59EB">
              <w:t>Vorschlag der Kommission</w:t>
            </w:r>
          </w:p>
        </w:tc>
        <w:tc>
          <w:tcPr>
            <w:tcW w:w="4876" w:type="dxa"/>
            <w:hideMark/>
          </w:tcPr>
          <w:p w14:paraId="5356AD46" w14:textId="77777777" w:rsidR="00FA3419" w:rsidRPr="002A59EB" w:rsidRDefault="00FA3419" w:rsidP="00A60349">
            <w:pPr>
              <w:pStyle w:val="AmColumnHeading"/>
            </w:pPr>
            <w:r w:rsidRPr="002A59EB">
              <w:t>Geänderter Text</w:t>
            </w:r>
          </w:p>
        </w:tc>
      </w:tr>
      <w:tr w:rsidR="00FA3419" w:rsidRPr="002A59EB" w14:paraId="3FDBD423" w14:textId="77777777" w:rsidTr="00A60349">
        <w:trPr>
          <w:jc w:val="center"/>
        </w:trPr>
        <w:tc>
          <w:tcPr>
            <w:tcW w:w="4876" w:type="dxa"/>
            <w:hideMark/>
          </w:tcPr>
          <w:p w14:paraId="69371941" w14:textId="77777777" w:rsidR="00FA3419" w:rsidRPr="002A59EB" w:rsidRDefault="00FA3419" w:rsidP="00A60349">
            <w:pPr>
              <w:pStyle w:val="Normal6a"/>
            </w:pPr>
            <w:r w:rsidRPr="002A59EB">
              <w:rPr>
                <w:b/>
                <w:i/>
              </w:rPr>
              <w:t>(5)</w:t>
            </w:r>
            <w:r w:rsidRPr="002A59EB">
              <w:tab/>
            </w:r>
            <w:r w:rsidRPr="002A59EB">
              <w:rPr>
                <w:b/>
                <w:i/>
              </w:rPr>
              <w:t>Die in Absatz 1 genannten Personen, die während des Verfahrens nach Artikel 41 in Haft genommen wurden, nicht mehr zum Verbleib berechtigt sind und denen der weitere Verbleib nicht gestattet wurde, können weiter in Haft gehalten werden, um die Einreise in das Hoheitsgebiet des Mitgliedstaats zu verhindern, die Rückkehr vorzubereiten oder das Abschiebungsverfahren durchzuführen.</w:t>
            </w:r>
          </w:p>
        </w:tc>
        <w:tc>
          <w:tcPr>
            <w:tcW w:w="4876" w:type="dxa"/>
            <w:hideMark/>
          </w:tcPr>
          <w:p w14:paraId="01D0BC7E" w14:textId="77777777" w:rsidR="00FA3419" w:rsidRPr="002A59EB" w:rsidRDefault="00FA3419" w:rsidP="00A60349">
            <w:pPr>
              <w:pStyle w:val="Normal6a"/>
            </w:pPr>
            <w:r w:rsidRPr="002A59EB">
              <w:rPr>
                <w:b/>
                <w:i/>
              </w:rPr>
              <w:t>entfällt</w:t>
            </w:r>
          </w:p>
        </w:tc>
      </w:tr>
    </w:tbl>
    <w:p w14:paraId="6F661C8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B625C43" w14:textId="77777777" w:rsidR="00FA3419" w:rsidRPr="002A59EB" w:rsidRDefault="00FA3419" w:rsidP="00FA3419">
      <w:r w:rsidRPr="002A59EB">
        <w:rPr>
          <w:rStyle w:val="HideTWBExt"/>
          <w:noProof w:val="0"/>
        </w:rPr>
        <w:t>&lt;/Amend&gt;</w:t>
      </w:r>
    </w:p>
    <w:p w14:paraId="162C980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421</w:t>
      </w:r>
      <w:r w:rsidRPr="002A59EB">
        <w:rPr>
          <w:rStyle w:val="HideTWBExt"/>
          <w:noProof w:val="0"/>
        </w:rPr>
        <w:t>&lt;/NumAm&gt;</w:t>
      </w:r>
    </w:p>
    <w:p w14:paraId="47D0E895"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34778421" w14:textId="77777777" w:rsidR="00FA3419" w:rsidRPr="002A59EB" w:rsidRDefault="00FA3419" w:rsidP="00FA3419">
      <w:pPr>
        <w:pStyle w:val="NormalBold"/>
      </w:pPr>
      <w:r w:rsidRPr="002A59EB">
        <w:rPr>
          <w:rStyle w:val="HideTWBExt"/>
          <w:noProof w:val="0"/>
        </w:rPr>
        <w:t>&lt;/RepeatBlock-By&gt;</w:t>
      </w:r>
    </w:p>
    <w:p w14:paraId="6814C45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FBC71ED" w14:textId="77777777" w:rsidR="00FA3419" w:rsidRPr="002A59EB" w:rsidRDefault="00FA3419" w:rsidP="00FA3419">
      <w:pPr>
        <w:pStyle w:val="NormalBold"/>
      </w:pPr>
      <w:r w:rsidRPr="002A59EB">
        <w:rPr>
          <w:rStyle w:val="HideTWBExt"/>
          <w:noProof w:val="0"/>
        </w:rPr>
        <w:t>&lt;Article&gt;</w:t>
      </w:r>
      <w:r w:rsidRPr="002A59EB">
        <w:t>Artikel 41a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61166FB" w14:textId="77777777" w:rsidTr="00A60349">
        <w:trPr>
          <w:trHeight w:val="240"/>
          <w:jc w:val="center"/>
        </w:trPr>
        <w:tc>
          <w:tcPr>
            <w:tcW w:w="9752" w:type="dxa"/>
            <w:gridSpan w:val="2"/>
          </w:tcPr>
          <w:p w14:paraId="7B6B7FC3" w14:textId="77777777" w:rsidR="00FA3419" w:rsidRPr="002A59EB" w:rsidRDefault="00FA3419" w:rsidP="00A60349"/>
        </w:tc>
      </w:tr>
      <w:tr w:rsidR="00FA3419" w:rsidRPr="002A59EB" w14:paraId="1549C750" w14:textId="77777777" w:rsidTr="00A60349">
        <w:trPr>
          <w:trHeight w:val="240"/>
          <w:jc w:val="center"/>
        </w:trPr>
        <w:tc>
          <w:tcPr>
            <w:tcW w:w="4876" w:type="dxa"/>
            <w:hideMark/>
          </w:tcPr>
          <w:p w14:paraId="44A890DC" w14:textId="77777777" w:rsidR="00FA3419" w:rsidRPr="002A59EB" w:rsidRDefault="00FA3419" w:rsidP="00A60349">
            <w:pPr>
              <w:pStyle w:val="AmColumnHeading"/>
            </w:pPr>
            <w:r w:rsidRPr="002A59EB">
              <w:t>Vorschlag der Kommission</w:t>
            </w:r>
          </w:p>
        </w:tc>
        <w:tc>
          <w:tcPr>
            <w:tcW w:w="4876" w:type="dxa"/>
            <w:hideMark/>
          </w:tcPr>
          <w:p w14:paraId="11CA346C" w14:textId="77777777" w:rsidR="00FA3419" w:rsidRPr="002A59EB" w:rsidRDefault="00FA3419" w:rsidP="00A60349">
            <w:pPr>
              <w:pStyle w:val="AmColumnHeading"/>
            </w:pPr>
            <w:r w:rsidRPr="002A59EB">
              <w:t>Geänderter Text</w:t>
            </w:r>
          </w:p>
        </w:tc>
      </w:tr>
      <w:tr w:rsidR="00FA3419" w:rsidRPr="002A59EB" w14:paraId="4E40CEC7" w14:textId="77777777" w:rsidTr="00A60349">
        <w:trPr>
          <w:jc w:val="center"/>
        </w:trPr>
        <w:tc>
          <w:tcPr>
            <w:tcW w:w="4876" w:type="dxa"/>
            <w:hideMark/>
          </w:tcPr>
          <w:p w14:paraId="4A7004C1" w14:textId="77777777" w:rsidR="00FA3419" w:rsidRPr="002A59EB" w:rsidRDefault="00FA3419" w:rsidP="00A60349">
            <w:pPr>
              <w:pStyle w:val="Normal6a"/>
            </w:pPr>
            <w:r w:rsidRPr="002A59EB">
              <w:rPr>
                <w:b/>
                <w:i/>
              </w:rPr>
              <w:t>(5)</w:t>
            </w:r>
            <w:r w:rsidRPr="002A59EB">
              <w:tab/>
            </w:r>
            <w:r w:rsidRPr="002A59EB">
              <w:rPr>
                <w:b/>
                <w:i/>
              </w:rPr>
              <w:t>Die in Absatz 1 genannten Personen, die während des Verfahrens nach Artikel 41 in Haft genommen wurden, nicht mehr zum Verbleib berechtigt sind und denen der weitere Verbleib nicht gestattet wurde, können weiter in Haft gehalten werden, um die Einreise in das Hoheitsgebiet des Mitgliedstaats zu verhindern, die Rückkehr vorzubereiten oder das Abschiebungsverfahren durchzuführen.</w:t>
            </w:r>
          </w:p>
        </w:tc>
        <w:tc>
          <w:tcPr>
            <w:tcW w:w="4876" w:type="dxa"/>
            <w:hideMark/>
          </w:tcPr>
          <w:p w14:paraId="46733EE6" w14:textId="77777777" w:rsidR="00FA3419" w:rsidRPr="002A59EB" w:rsidRDefault="00FA3419" w:rsidP="00A60349">
            <w:pPr>
              <w:pStyle w:val="Normal6a"/>
            </w:pPr>
            <w:r w:rsidRPr="002A59EB">
              <w:rPr>
                <w:b/>
                <w:i/>
              </w:rPr>
              <w:t>entfällt</w:t>
            </w:r>
          </w:p>
        </w:tc>
      </w:tr>
    </w:tbl>
    <w:p w14:paraId="27497E3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97CAAC0" w14:textId="77777777" w:rsidR="00FA3419" w:rsidRPr="002A59EB" w:rsidRDefault="00FA3419" w:rsidP="00FA3419">
      <w:r w:rsidRPr="002A59EB">
        <w:rPr>
          <w:rStyle w:val="HideTWBExt"/>
          <w:noProof w:val="0"/>
        </w:rPr>
        <w:t>&lt;/Amend&gt;</w:t>
      </w:r>
    </w:p>
    <w:p w14:paraId="11A0855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422</w:t>
      </w:r>
      <w:r w:rsidRPr="002A59EB">
        <w:rPr>
          <w:rStyle w:val="HideTWBExt"/>
          <w:noProof w:val="0"/>
        </w:rPr>
        <w:t>&lt;/NumAm&gt;</w:t>
      </w:r>
    </w:p>
    <w:p w14:paraId="56291527"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011D673E" w14:textId="77777777" w:rsidR="00FA3419" w:rsidRPr="002A59EB" w:rsidRDefault="00FA3419" w:rsidP="00FA3419">
      <w:pPr>
        <w:pStyle w:val="NormalBold"/>
      </w:pPr>
      <w:r w:rsidRPr="002A59EB">
        <w:rPr>
          <w:rStyle w:val="HideTWBExt"/>
          <w:noProof w:val="0"/>
        </w:rPr>
        <w:t>&lt;/RepeatBlock-By&gt;</w:t>
      </w:r>
    </w:p>
    <w:p w14:paraId="600E627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2E4E1ED" w14:textId="77777777" w:rsidR="00FA3419" w:rsidRPr="002A59EB" w:rsidRDefault="00FA3419" w:rsidP="00FA3419">
      <w:pPr>
        <w:pStyle w:val="NormalBold"/>
      </w:pPr>
      <w:r w:rsidRPr="002A59EB">
        <w:rPr>
          <w:rStyle w:val="HideTWBExt"/>
          <w:noProof w:val="0"/>
        </w:rPr>
        <w:t>&lt;Article&gt;</w:t>
      </w:r>
      <w:r w:rsidRPr="002A59EB">
        <w:t>Artikel 41a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645D32C" w14:textId="77777777" w:rsidTr="00A60349">
        <w:trPr>
          <w:trHeight w:val="240"/>
          <w:jc w:val="center"/>
        </w:trPr>
        <w:tc>
          <w:tcPr>
            <w:tcW w:w="9752" w:type="dxa"/>
            <w:gridSpan w:val="2"/>
          </w:tcPr>
          <w:p w14:paraId="41BC0CDA" w14:textId="77777777" w:rsidR="00FA3419" w:rsidRPr="002A59EB" w:rsidRDefault="00FA3419" w:rsidP="00A60349"/>
        </w:tc>
      </w:tr>
      <w:tr w:rsidR="00FA3419" w:rsidRPr="002A59EB" w14:paraId="719EB343" w14:textId="77777777" w:rsidTr="00A60349">
        <w:trPr>
          <w:trHeight w:val="240"/>
          <w:jc w:val="center"/>
        </w:trPr>
        <w:tc>
          <w:tcPr>
            <w:tcW w:w="4876" w:type="dxa"/>
            <w:hideMark/>
          </w:tcPr>
          <w:p w14:paraId="1FC31FDE" w14:textId="77777777" w:rsidR="00FA3419" w:rsidRPr="002A59EB" w:rsidRDefault="00FA3419" w:rsidP="00A60349">
            <w:pPr>
              <w:pStyle w:val="AmColumnHeading"/>
            </w:pPr>
            <w:r w:rsidRPr="002A59EB">
              <w:t>Vorschlag der Kommission</w:t>
            </w:r>
          </w:p>
        </w:tc>
        <w:tc>
          <w:tcPr>
            <w:tcW w:w="4876" w:type="dxa"/>
            <w:hideMark/>
          </w:tcPr>
          <w:p w14:paraId="1BAA5C2C" w14:textId="77777777" w:rsidR="00FA3419" w:rsidRPr="002A59EB" w:rsidRDefault="00FA3419" w:rsidP="00A60349">
            <w:pPr>
              <w:pStyle w:val="AmColumnHeading"/>
            </w:pPr>
            <w:r w:rsidRPr="002A59EB">
              <w:t>Geänderter Text</w:t>
            </w:r>
          </w:p>
        </w:tc>
      </w:tr>
      <w:tr w:rsidR="00FA3419" w:rsidRPr="002A59EB" w14:paraId="1331355F" w14:textId="77777777" w:rsidTr="00A60349">
        <w:trPr>
          <w:jc w:val="center"/>
        </w:trPr>
        <w:tc>
          <w:tcPr>
            <w:tcW w:w="4876" w:type="dxa"/>
            <w:hideMark/>
          </w:tcPr>
          <w:p w14:paraId="705002C7" w14:textId="77777777" w:rsidR="00FA3419" w:rsidRPr="002A59EB" w:rsidRDefault="00FA3419" w:rsidP="00A60349">
            <w:pPr>
              <w:pStyle w:val="Normal6a"/>
            </w:pPr>
            <w:r w:rsidRPr="002A59EB">
              <w:t>(5)</w:t>
            </w:r>
            <w:r w:rsidRPr="002A59EB">
              <w:tab/>
              <w:t>Die in Absatz 1 genannten Personen, die während des Verfahrens nach Artikel 41 in Haft genommen wurden, nicht mehr zum Verbleib berechtigt sind und denen der weitere Verbleib nicht gestattet wurde, können weiter in Haft gehalten werden, um die Einreise in das Hoheitsgebiet des Mitgliedstaats zu verhindern, die Rückkehr vorzubereiten oder das Abschiebungsverfahren durchzuführen.</w:t>
            </w:r>
          </w:p>
        </w:tc>
        <w:tc>
          <w:tcPr>
            <w:tcW w:w="4876" w:type="dxa"/>
            <w:hideMark/>
          </w:tcPr>
          <w:p w14:paraId="48878CCB" w14:textId="77777777" w:rsidR="00FA3419" w:rsidRPr="002A59EB" w:rsidRDefault="00FA3419" w:rsidP="00A60349">
            <w:pPr>
              <w:pStyle w:val="Normal6a"/>
            </w:pPr>
            <w:r w:rsidRPr="002A59EB">
              <w:t>(5)</w:t>
            </w:r>
            <w:r w:rsidRPr="002A59EB">
              <w:tab/>
              <w:t xml:space="preserve">Die in Absatz 1 genannten Personen, die während des Verfahrens nach Artikel 41 in Haft genommen wurden, nicht mehr zum Verbleib berechtigt sind und denen der weitere Verbleib nicht gestattet wurde, können weiter in Haft gehalten werden, um die Einreise in das Hoheitsgebiet des Mitgliedstaats zu verhindern, die Rückkehr vorzubereiten oder das Abschiebungsverfahren durchzuführen. </w:t>
            </w:r>
            <w:r w:rsidRPr="002A59EB">
              <w:rPr>
                <w:b/>
                <w:i/>
              </w:rPr>
              <w:t>Ein Mitgliedstaat kann dem Antragsteller nach Maßgabe des nationalen Rechts zusätzliche Pflichten auferlegen, um unerlaubte Migrationsbewegungen zu verhindern.</w:t>
            </w:r>
          </w:p>
        </w:tc>
      </w:tr>
    </w:tbl>
    <w:p w14:paraId="61D9270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2BADCC8" w14:textId="77777777" w:rsidR="00FA3419" w:rsidRPr="002A59EB" w:rsidRDefault="00FA3419" w:rsidP="00FA3419">
      <w:r w:rsidRPr="002A59EB">
        <w:rPr>
          <w:rStyle w:val="HideTWBExt"/>
          <w:noProof w:val="0"/>
        </w:rPr>
        <w:t>&lt;/Amend&gt;</w:t>
      </w:r>
    </w:p>
    <w:p w14:paraId="41B708A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423</w:t>
      </w:r>
      <w:r w:rsidRPr="002A59EB">
        <w:rPr>
          <w:rStyle w:val="HideTWBExt"/>
          <w:noProof w:val="0"/>
        </w:rPr>
        <w:t>&lt;/NumAm&gt;</w:t>
      </w:r>
    </w:p>
    <w:p w14:paraId="25D3D36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A60C225" w14:textId="77777777" w:rsidR="00FA3419" w:rsidRPr="002A59EB" w:rsidRDefault="00FA3419" w:rsidP="00FA3419">
      <w:pPr>
        <w:pStyle w:val="NormalBold"/>
      </w:pPr>
      <w:r w:rsidRPr="002A59EB">
        <w:rPr>
          <w:rStyle w:val="HideTWBExt"/>
          <w:noProof w:val="0"/>
        </w:rPr>
        <w:t>&lt;/RepeatBlock-By&gt;</w:t>
      </w:r>
    </w:p>
    <w:p w14:paraId="7D04EF1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155238A" w14:textId="77777777" w:rsidR="00FA3419" w:rsidRPr="002A59EB" w:rsidRDefault="00FA3419" w:rsidP="00FA3419">
      <w:pPr>
        <w:pStyle w:val="NormalBold"/>
      </w:pPr>
      <w:r w:rsidRPr="002A59EB">
        <w:rPr>
          <w:rStyle w:val="HideTWBExt"/>
          <w:noProof w:val="0"/>
        </w:rPr>
        <w:t>&lt;Article&gt;</w:t>
      </w:r>
      <w:r w:rsidRPr="002A59EB">
        <w:t>Artikel 41a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5F6D2A9" w14:textId="77777777" w:rsidTr="00A60349">
        <w:trPr>
          <w:trHeight w:val="240"/>
          <w:jc w:val="center"/>
        </w:trPr>
        <w:tc>
          <w:tcPr>
            <w:tcW w:w="9752" w:type="dxa"/>
            <w:gridSpan w:val="2"/>
          </w:tcPr>
          <w:p w14:paraId="7A414B68" w14:textId="77777777" w:rsidR="00FA3419" w:rsidRPr="002A59EB" w:rsidRDefault="00FA3419" w:rsidP="00A60349"/>
        </w:tc>
      </w:tr>
      <w:tr w:rsidR="00FA3419" w:rsidRPr="002A59EB" w14:paraId="2FDA8E3D" w14:textId="77777777" w:rsidTr="00A60349">
        <w:trPr>
          <w:trHeight w:val="240"/>
          <w:jc w:val="center"/>
        </w:trPr>
        <w:tc>
          <w:tcPr>
            <w:tcW w:w="4876" w:type="dxa"/>
            <w:hideMark/>
          </w:tcPr>
          <w:p w14:paraId="58FC7D3A" w14:textId="77777777" w:rsidR="00FA3419" w:rsidRPr="002A59EB" w:rsidRDefault="00FA3419" w:rsidP="00A60349">
            <w:pPr>
              <w:pStyle w:val="AmColumnHeading"/>
            </w:pPr>
            <w:r w:rsidRPr="002A59EB">
              <w:t>Vorschlag der Kommission</w:t>
            </w:r>
          </w:p>
        </w:tc>
        <w:tc>
          <w:tcPr>
            <w:tcW w:w="4876" w:type="dxa"/>
            <w:hideMark/>
          </w:tcPr>
          <w:p w14:paraId="695D001F" w14:textId="77777777" w:rsidR="00FA3419" w:rsidRPr="002A59EB" w:rsidRDefault="00FA3419" w:rsidP="00A60349">
            <w:pPr>
              <w:pStyle w:val="AmColumnHeading"/>
            </w:pPr>
            <w:r w:rsidRPr="002A59EB">
              <w:t>Geänderter Text</w:t>
            </w:r>
          </w:p>
        </w:tc>
      </w:tr>
      <w:tr w:rsidR="00FA3419" w:rsidRPr="002A59EB" w14:paraId="0D635025" w14:textId="77777777" w:rsidTr="00A60349">
        <w:trPr>
          <w:jc w:val="center"/>
        </w:trPr>
        <w:tc>
          <w:tcPr>
            <w:tcW w:w="4876" w:type="dxa"/>
            <w:hideMark/>
          </w:tcPr>
          <w:p w14:paraId="6E8F7FFE" w14:textId="77777777" w:rsidR="00FA3419" w:rsidRPr="002A59EB" w:rsidRDefault="00FA3419" w:rsidP="00A60349">
            <w:pPr>
              <w:pStyle w:val="Normal6a"/>
            </w:pPr>
            <w:r w:rsidRPr="002A59EB">
              <w:t>(5)</w:t>
            </w:r>
            <w:r w:rsidRPr="002A59EB">
              <w:tab/>
            </w:r>
            <w:r w:rsidRPr="002A59EB">
              <w:rPr>
                <w:b/>
                <w:i/>
              </w:rPr>
              <w:t>Die</w:t>
            </w:r>
            <w:r w:rsidRPr="002A59EB">
              <w:t xml:space="preserve"> in Absatz 1 </w:t>
            </w:r>
            <w:r w:rsidRPr="002A59EB">
              <w:rPr>
                <w:b/>
                <w:i/>
              </w:rPr>
              <w:t>genannten Personen</w:t>
            </w:r>
            <w:r w:rsidRPr="002A59EB">
              <w:t xml:space="preserve">, die während des Verfahrens nach Artikel 41 in Haft genommen </w:t>
            </w:r>
            <w:r w:rsidRPr="002A59EB">
              <w:rPr>
                <w:b/>
                <w:i/>
              </w:rPr>
              <w:t>wurden</w:t>
            </w:r>
            <w:r w:rsidRPr="002A59EB">
              <w:t xml:space="preserve">, nicht mehr zum Verbleib berechtigt </w:t>
            </w:r>
            <w:r w:rsidRPr="002A59EB">
              <w:rPr>
                <w:b/>
                <w:i/>
              </w:rPr>
              <w:t>sind</w:t>
            </w:r>
            <w:r w:rsidRPr="002A59EB">
              <w:t xml:space="preserve"> und </w:t>
            </w:r>
            <w:r w:rsidRPr="002A59EB">
              <w:rPr>
                <w:b/>
                <w:i/>
              </w:rPr>
              <w:t>denen der weitere</w:t>
            </w:r>
            <w:r w:rsidRPr="002A59EB">
              <w:t xml:space="preserve"> Verbleib </w:t>
            </w:r>
            <w:r w:rsidRPr="002A59EB">
              <w:rPr>
                <w:b/>
                <w:i/>
              </w:rPr>
              <w:t xml:space="preserve">nicht gestattet </w:t>
            </w:r>
            <w:r w:rsidRPr="002A59EB">
              <w:t xml:space="preserve">wurde, </w:t>
            </w:r>
            <w:r w:rsidRPr="002A59EB">
              <w:rPr>
                <w:b/>
                <w:i/>
              </w:rPr>
              <w:t>können</w:t>
            </w:r>
            <w:r w:rsidRPr="002A59EB">
              <w:t xml:space="preserve"> weiter in Haft gehalten werden, um die Einreise in das Hoheitsgebiet des Mitgliedstaats zu verhindern, die Rückkehr vorzubereiten oder das Abschiebungsverfahren durchzuführen.</w:t>
            </w:r>
          </w:p>
        </w:tc>
        <w:tc>
          <w:tcPr>
            <w:tcW w:w="4876" w:type="dxa"/>
            <w:hideMark/>
          </w:tcPr>
          <w:p w14:paraId="122E1834" w14:textId="4DD1DD1A" w:rsidR="00FA3419" w:rsidRPr="002A59EB" w:rsidRDefault="00FA3419" w:rsidP="00A60349">
            <w:pPr>
              <w:pStyle w:val="Normal6a"/>
            </w:pPr>
            <w:r w:rsidRPr="002A59EB">
              <w:t>(5)</w:t>
            </w:r>
            <w:r w:rsidRPr="002A59EB">
              <w:tab/>
            </w:r>
            <w:r w:rsidRPr="002A59EB">
              <w:rPr>
                <w:b/>
                <w:i/>
              </w:rPr>
              <w:t>Eine</w:t>
            </w:r>
            <w:r w:rsidRPr="002A59EB">
              <w:t xml:space="preserve"> in Absatz 1 </w:t>
            </w:r>
            <w:r w:rsidRPr="002A59EB">
              <w:rPr>
                <w:b/>
                <w:i/>
              </w:rPr>
              <w:t>genannte Person</w:t>
            </w:r>
            <w:r w:rsidRPr="002A59EB">
              <w:t xml:space="preserve">, die während des Verfahrens nach Artikel 41 in Haft genommen </w:t>
            </w:r>
            <w:r w:rsidRPr="002A59EB">
              <w:rPr>
                <w:b/>
                <w:i/>
              </w:rPr>
              <w:t>wurde</w:t>
            </w:r>
            <w:r w:rsidRPr="002A59EB">
              <w:t xml:space="preserve">, nicht mehr zum Verbleib berechtigt </w:t>
            </w:r>
            <w:r w:rsidRPr="002A59EB">
              <w:rPr>
                <w:b/>
                <w:i/>
              </w:rPr>
              <w:t>ist</w:t>
            </w:r>
            <w:r w:rsidRPr="002A59EB">
              <w:t xml:space="preserve"> und </w:t>
            </w:r>
            <w:r w:rsidRPr="002A59EB">
              <w:rPr>
                <w:b/>
                <w:i/>
              </w:rPr>
              <w:t>deren Recht auf</w:t>
            </w:r>
            <w:r w:rsidRPr="002A59EB">
              <w:t xml:space="preserve"> Verbleib </w:t>
            </w:r>
            <w:r w:rsidRPr="002A59EB">
              <w:rPr>
                <w:b/>
                <w:i/>
              </w:rPr>
              <w:t>durch ein Gericht entzogen</w:t>
            </w:r>
            <w:r w:rsidR="00B3072F">
              <w:rPr>
                <w:b/>
                <w:i/>
              </w:rPr>
              <w:t xml:space="preserve"> </w:t>
            </w:r>
            <w:r w:rsidRPr="002A59EB">
              <w:t xml:space="preserve">wurde, </w:t>
            </w:r>
            <w:r w:rsidRPr="002A59EB">
              <w:rPr>
                <w:b/>
                <w:i/>
              </w:rPr>
              <w:t>kann</w:t>
            </w:r>
            <w:r w:rsidRPr="002A59EB">
              <w:t xml:space="preserve"> weiter in Haft gehalten werden, um die Einreise in das Hoheitsgebiet des Mitgliedstaats zu verhindern, die Rückkehr vorzubereiten oder das Abschiebungsverfahren durchzuführen.</w:t>
            </w:r>
          </w:p>
        </w:tc>
      </w:tr>
    </w:tbl>
    <w:p w14:paraId="3606595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C9DED11"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19C8130" w14:textId="77777777" w:rsidR="00FA3419" w:rsidRPr="002A59EB" w:rsidRDefault="00FA3419" w:rsidP="00FA3419">
      <w:pPr>
        <w:pStyle w:val="AmJustText"/>
      </w:pPr>
      <w:r w:rsidRPr="002A59EB">
        <w:t>Damit wird die Übereinstimmung mit anderen Änderungsanträgen gewährleistet.</w:t>
      </w:r>
    </w:p>
    <w:p w14:paraId="2C14EA60" w14:textId="77777777" w:rsidR="00FA3419" w:rsidRPr="002A59EB" w:rsidRDefault="00FA3419" w:rsidP="00FA3419">
      <w:r w:rsidRPr="002A59EB">
        <w:rPr>
          <w:rStyle w:val="HideTWBExt"/>
          <w:noProof w:val="0"/>
        </w:rPr>
        <w:t>&lt;/Amend&gt;</w:t>
      </w:r>
    </w:p>
    <w:p w14:paraId="5660A0D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424</w:t>
      </w:r>
      <w:r w:rsidRPr="002A59EB">
        <w:rPr>
          <w:rStyle w:val="HideTWBExt"/>
          <w:noProof w:val="0"/>
        </w:rPr>
        <w:t>&lt;/NumAm&gt;</w:t>
      </w:r>
    </w:p>
    <w:p w14:paraId="54068FCC"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1AC77A73" w14:textId="77777777" w:rsidR="00FA3419" w:rsidRPr="002A59EB" w:rsidRDefault="00FA3419" w:rsidP="00FA3419">
      <w:pPr>
        <w:pStyle w:val="NormalBold"/>
      </w:pPr>
      <w:r w:rsidRPr="002A59EB">
        <w:rPr>
          <w:rStyle w:val="HideTWBExt"/>
          <w:noProof w:val="0"/>
        </w:rPr>
        <w:t>&lt;/RepeatBlock-By&gt;</w:t>
      </w:r>
    </w:p>
    <w:p w14:paraId="71B1527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AB64E8A" w14:textId="77777777" w:rsidR="00FA3419" w:rsidRPr="002A59EB" w:rsidRDefault="00FA3419" w:rsidP="00FA3419">
      <w:pPr>
        <w:pStyle w:val="NormalBold"/>
      </w:pPr>
      <w:r w:rsidRPr="002A59EB">
        <w:rPr>
          <w:rStyle w:val="HideTWBExt"/>
          <w:noProof w:val="0"/>
        </w:rPr>
        <w:t>&lt;Article&gt;</w:t>
      </w:r>
      <w:r w:rsidRPr="002A59EB">
        <w:t>Artikel 41a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4C15881" w14:textId="77777777" w:rsidTr="00A60349">
        <w:trPr>
          <w:trHeight w:val="240"/>
          <w:jc w:val="center"/>
        </w:trPr>
        <w:tc>
          <w:tcPr>
            <w:tcW w:w="9752" w:type="dxa"/>
            <w:gridSpan w:val="2"/>
          </w:tcPr>
          <w:p w14:paraId="7EEFE8C2" w14:textId="77777777" w:rsidR="00FA3419" w:rsidRPr="002A59EB" w:rsidRDefault="00FA3419" w:rsidP="00A60349"/>
        </w:tc>
      </w:tr>
      <w:tr w:rsidR="00FA3419" w:rsidRPr="002A59EB" w14:paraId="6F1DAEE6" w14:textId="77777777" w:rsidTr="00A60349">
        <w:trPr>
          <w:trHeight w:val="240"/>
          <w:jc w:val="center"/>
        </w:trPr>
        <w:tc>
          <w:tcPr>
            <w:tcW w:w="4876" w:type="dxa"/>
            <w:hideMark/>
          </w:tcPr>
          <w:p w14:paraId="186D3AC9" w14:textId="77777777" w:rsidR="00FA3419" w:rsidRPr="002A59EB" w:rsidRDefault="00FA3419" w:rsidP="00A60349">
            <w:pPr>
              <w:pStyle w:val="AmColumnHeading"/>
            </w:pPr>
            <w:r w:rsidRPr="002A59EB">
              <w:t>Vorschlag der Kommission</w:t>
            </w:r>
          </w:p>
        </w:tc>
        <w:tc>
          <w:tcPr>
            <w:tcW w:w="4876" w:type="dxa"/>
            <w:hideMark/>
          </w:tcPr>
          <w:p w14:paraId="3174F668" w14:textId="77777777" w:rsidR="00FA3419" w:rsidRPr="002A59EB" w:rsidRDefault="00FA3419" w:rsidP="00A60349">
            <w:pPr>
              <w:pStyle w:val="AmColumnHeading"/>
            </w:pPr>
            <w:r w:rsidRPr="002A59EB">
              <w:t>Geänderter Text</w:t>
            </w:r>
          </w:p>
        </w:tc>
      </w:tr>
      <w:tr w:rsidR="00FA3419" w:rsidRPr="002A59EB" w14:paraId="703B0492" w14:textId="77777777" w:rsidTr="00A60349">
        <w:trPr>
          <w:jc w:val="center"/>
        </w:trPr>
        <w:tc>
          <w:tcPr>
            <w:tcW w:w="4876" w:type="dxa"/>
            <w:hideMark/>
          </w:tcPr>
          <w:p w14:paraId="60CB9375" w14:textId="77777777" w:rsidR="00FA3419" w:rsidRPr="002A59EB" w:rsidRDefault="00FA3419" w:rsidP="00A60349">
            <w:pPr>
              <w:pStyle w:val="Normal6a"/>
            </w:pPr>
            <w:r w:rsidRPr="002A59EB">
              <w:rPr>
                <w:b/>
                <w:i/>
              </w:rPr>
              <w:t>(6)</w:t>
            </w:r>
            <w:r w:rsidRPr="002A59EB">
              <w:tab/>
            </w:r>
            <w:r w:rsidRPr="002A59EB">
              <w:rPr>
                <w:b/>
                <w:i/>
              </w:rPr>
              <w:t>Die in Absatz 1 genannten Personen, die nicht mehr zum Verbleib berechtigt sind und denen der weitere Verbleib nicht gestattet wurde und die während des Verfahrens nach Artikel 41 nicht in Haft genommen wurden, können in Haft genommen werden, wenn Fluchtgefahr im Sinne der Richtlinie XXX/XXX/EU [Rückführungsrichtlinie] besteht, wenn sie die Vorbereitung der Rückkehr oder das Abschiebungsverfahren umgehen oder behindern oder wenn sie eine Gefahr für die öffentliche Sicherheit und Ordnung oder für die nationale Sicherheit darstellen.</w:t>
            </w:r>
          </w:p>
        </w:tc>
        <w:tc>
          <w:tcPr>
            <w:tcW w:w="4876" w:type="dxa"/>
            <w:hideMark/>
          </w:tcPr>
          <w:p w14:paraId="7CE4CA8A" w14:textId="77777777" w:rsidR="00FA3419" w:rsidRPr="002A59EB" w:rsidRDefault="00FA3419" w:rsidP="00A60349">
            <w:pPr>
              <w:pStyle w:val="Normal6a"/>
            </w:pPr>
            <w:r w:rsidRPr="002A59EB">
              <w:rPr>
                <w:b/>
                <w:i/>
              </w:rPr>
              <w:t>entfällt</w:t>
            </w:r>
          </w:p>
        </w:tc>
      </w:tr>
    </w:tbl>
    <w:p w14:paraId="232B395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C44AD61" w14:textId="77777777" w:rsidR="00FA3419" w:rsidRPr="002A59EB" w:rsidRDefault="00FA3419" w:rsidP="00FA3419">
      <w:r w:rsidRPr="002A59EB">
        <w:rPr>
          <w:rStyle w:val="HideTWBExt"/>
          <w:noProof w:val="0"/>
        </w:rPr>
        <w:t>&lt;/Amend&gt;</w:t>
      </w:r>
    </w:p>
    <w:p w14:paraId="43E7C5D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425</w:t>
      </w:r>
      <w:r w:rsidRPr="002A59EB">
        <w:rPr>
          <w:rStyle w:val="HideTWBExt"/>
          <w:noProof w:val="0"/>
        </w:rPr>
        <w:t>&lt;/NumAm&gt;</w:t>
      </w:r>
    </w:p>
    <w:p w14:paraId="2D9EE091"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319EB60" w14:textId="77777777" w:rsidR="00FA3419" w:rsidRPr="002A59EB" w:rsidRDefault="00FA3419" w:rsidP="00FA3419">
      <w:pPr>
        <w:pStyle w:val="NormalBold"/>
      </w:pPr>
      <w:r w:rsidRPr="002A59EB">
        <w:rPr>
          <w:rStyle w:val="HideTWBExt"/>
          <w:noProof w:val="0"/>
        </w:rPr>
        <w:t>&lt;/RepeatBlock-By&gt;</w:t>
      </w:r>
    </w:p>
    <w:p w14:paraId="54678D6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A885DB" w14:textId="77777777" w:rsidR="00FA3419" w:rsidRPr="002A59EB" w:rsidRDefault="00FA3419" w:rsidP="00FA3419">
      <w:pPr>
        <w:pStyle w:val="NormalBold"/>
      </w:pPr>
      <w:r w:rsidRPr="002A59EB">
        <w:rPr>
          <w:rStyle w:val="HideTWBExt"/>
          <w:noProof w:val="0"/>
        </w:rPr>
        <w:t>&lt;Article&gt;</w:t>
      </w:r>
      <w:r w:rsidRPr="002A59EB">
        <w:t>Artikel 41a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3BF6772" w14:textId="77777777" w:rsidTr="00A60349">
        <w:trPr>
          <w:trHeight w:val="240"/>
          <w:jc w:val="center"/>
        </w:trPr>
        <w:tc>
          <w:tcPr>
            <w:tcW w:w="9752" w:type="dxa"/>
            <w:gridSpan w:val="2"/>
          </w:tcPr>
          <w:p w14:paraId="1323E972" w14:textId="77777777" w:rsidR="00FA3419" w:rsidRPr="002A59EB" w:rsidRDefault="00FA3419" w:rsidP="00A60349"/>
        </w:tc>
      </w:tr>
      <w:tr w:rsidR="00FA3419" w:rsidRPr="002A59EB" w14:paraId="7E0D8F9D" w14:textId="77777777" w:rsidTr="00A60349">
        <w:trPr>
          <w:trHeight w:val="240"/>
          <w:jc w:val="center"/>
        </w:trPr>
        <w:tc>
          <w:tcPr>
            <w:tcW w:w="4876" w:type="dxa"/>
            <w:hideMark/>
          </w:tcPr>
          <w:p w14:paraId="40F0609F" w14:textId="77777777" w:rsidR="00FA3419" w:rsidRPr="002A59EB" w:rsidRDefault="00FA3419" w:rsidP="00A60349">
            <w:pPr>
              <w:pStyle w:val="AmColumnHeading"/>
            </w:pPr>
            <w:r w:rsidRPr="002A59EB">
              <w:t>Vorschlag der Kommission</w:t>
            </w:r>
          </w:p>
        </w:tc>
        <w:tc>
          <w:tcPr>
            <w:tcW w:w="4876" w:type="dxa"/>
            <w:hideMark/>
          </w:tcPr>
          <w:p w14:paraId="60B7964A" w14:textId="77777777" w:rsidR="00FA3419" w:rsidRPr="002A59EB" w:rsidRDefault="00FA3419" w:rsidP="00A60349">
            <w:pPr>
              <w:pStyle w:val="AmColumnHeading"/>
            </w:pPr>
            <w:r w:rsidRPr="002A59EB">
              <w:t>Geänderter Text</w:t>
            </w:r>
          </w:p>
        </w:tc>
      </w:tr>
      <w:tr w:rsidR="00FA3419" w:rsidRPr="002A59EB" w14:paraId="614C5619" w14:textId="77777777" w:rsidTr="00A60349">
        <w:trPr>
          <w:jc w:val="center"/>
        </w:trPr>
        <w:tc>
          <w:tcPr>
            <w:tcW w:w="4876" w:type="dxa"/>
            <w:hideMark/>
          </w:tcPr>
          <w:p w14:paraId="694B681A" w14:textId="77777777" w:rsidR="00FA3419" w:rsidRPr="002A59EB" w:rsidRDefault="00FA3419" w:rsidP="00A60349">
            <w:pPr>
              <w:pStyle w:val="Normal6a"/>
            </w:pPr>
            <w:r w:rsidRPr="002A59EB">
              <w:rPr>
                <w:b/>
                <w:i/>
              </w:rPr>
              <w:t>(6)</w:t>
            </w:r>
            <w:r w:rsidRPr="002A59EB">
              <w:tab/>
            </w:r>
            <w:r w:rsidRPr="002A59EB">
              <w:rPr>
                <w:b/>
                <w:i/>
              </w:rPr>
              <w:t>Die in Absatz 1 genannten Personen, die nicht mehr zum Verbleib berechtigt sind und denen der weitere Verbleib nicht gestattet wurde und die während des Verfahrens nach Artikel 41 nicht in Haft genommen wurden, können in Haft genommen werden, wenn Fluchtgefahr im Sinne der Richtlinie XXX/XXX/EU [Rückführungsrichtlinie] besteht, wenn sie die Vorbereitung der Rückkehr oder das Abschiebungsverfahren umgehen oder behindern oder wenn sie eine Gefahr für die öffentliche Sicherheit und Ordnung oder für die nationale Sicherheit darstellen.</w:t>
            </w:r>
          </w:p>
        </w:tc>
        <w:tc>
          <w:tcPr>
            <w:tcW w:w="4876" w:type="dxa"/>
            <w:hideMark/>
          </w:tcPr>
          <w:p w14:paraId="0CE5A735" w14:textId="77777777" w:rsidR="00FA3419" w:rsidRPr="002A59EB" w:rsidRDefault="00FA3419" w:rsidP="00A60349">
            <w:pPr>
              <w:pStyle w:val="Normal6a"/>
            </w:pPr>
            <w:r w:rsidRPr="002A59EB">
              <w:rPr>
                <w:b/>
                <w:i/>
              </w:rPr>
              <w:t>entfällt</w:t>
            </w:r>
          </w:p>
        </w:tc>
      </w:tr>
    </w:tbl>
    <w:p w14:paraId="488FDF9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2825E67" w14:textId="77777777" w:rsidR="00FA3419" w:rsidRPr="002A59EB" w:rsidRDefault="00FA3419" w:rsidP="00FA3419">
      <w:r w:rsidRPr="002A59EB">
        <w:rPr>
          <w:rStyle w:val="HideTWBExt"/>
          <w:noProof w:val="0"/>
        </w:rPr>
        <w:t>&lt;/Amend&gt;</w:t>
      </w:r>
    </w:p>
    <w:p w14:paraId="7AB6334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426</w:t>
      </w:r>
      <w:r w:rsidRPr="002A59EB">
        <w:rPr>
          <w:rStyle w:val="HideTWBExt"/>
          <w:noProof w:val="0"/>
        </w:rPr>
        <w:t>&lt;/NumAm&gt;</w:t>
      </w:r>
    </w:p>
    <w:p w14:paraId="3ADB2781"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0487568F" w14:textId="77777777" w:rsidR="00FA3419" w:rsidRPr="002A59EB" w:rsidRDefault="00FA3419" w:rsidP="00FA3419">
      <w:pPr>
        <w:pStyle w:val="NormalBold"/>
      </w:pPr>
      <w:r w:rsidRPr="002A59EB">
        <w:rPr>
          <w:rStyle w:val="HideTWBExt"/>
          <w:noProof w:val="0"/>
        </w:rPr>
        <w:t>&lt;/RepeatBlock-By&gt;</w:t>
      </w:r>
    </w:p>
    <w:p w14:paraId="5710657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B127FCC" w14:textId="77777777" w:rsidR="00FA3419" w:rsidRPr="002A59EB" w:rsidRDefault="00FA3419" w:rsidP="00FA3419">
      <w:pPr>
        <w:pStyle w:val="NormalBold"/>
      </w:pPr>
      <w:r w:rsidRPr="002A59EB">
        <w:rPr>
          <w:rStyle w:val="HideTWBExt"/>
          <w:noProof w:val="0"/>
        </w:rPr>
        <w:t>&lt;Article&gt;</w:t>
      </w:r>
      <w:r w:rsidRPr="002A59EB">
        <w:t>Artikel 41a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208A128" w14:textId="77777777" w:rsidTr="00A60349">
        <w:trPr>
          <w:trHeight w:val="240"/>
          <w:jc w:val="center"/>
        </w:trPr>
        <w:tc>
          <w:tcPr>
            <w:tcW w:w="9752" w:type="dxa"/>
            <w:gridSpan w:val="2"/>
          </w:tcPr>
          <w:p w14:paraId="7FBD7399" w14:textId="77777777" w:rsidR="00FA3419" w:rsidRPr="002A59EB" w:rsidRDefault="00FA3419" w:rsidP="00A60349"/>
        </w:tc>
      </w:tr>
      <w:tr w:rsidR="00FA3419" w:rsidRPr="002A59EB" w14:paraId="496D204B" w14:textId="77777777" w:rsidTr="00A60349">
        <w:trPr>
          <w:trHeight w:val="240"/>
          <w:jc w:val="center"/>
        </w:trPr>
        <w:tc>
          <w:tcPr>
            <w:tcW w:w="4876" w:type="dxa"/>
            <w:hideMark/>
          </w:tcPr>
          <w:p w14:paraId="401B36A6" w14:textId="77777777" w:rsidR="00FA3419" w:rsidRPr="002A59EB" w:rsidRDefault="00FA3419" w:rsidP="00A60349">
            <w:pPr>
              <w:pStyle w:val="AmColumnHeading"/>
            </w:pPr>
            <w:r w:rsidRPr="002A59EB">
              <w:t>Vorschlag der Kommission</w:t>
            </w:r>
          </w:p>
        </w:tc>
        <w:tc>
          <w:tcPr>
            <w:tcW w:w="4876" w:type="dxa"/>
            <w:hideMark/>
          </w:tcPr>
          <w:p w14:paraId="6F0C6434" w14:textId="77777777" w:rsidR="00FA3419" w:rsidRPr="002A59EB" w:rsidRDefault="00FA3419" w:rsidP="00A60349">
            <w:pPr>
              <w:pStyle w:val="AmColumnHeading"/>
            </w:pPr>
            <w:r w:rsidRPr="002A59EB">
              <w:t>Geänderter Text</w:t>
            </w:r>
          </w:p>
        </w:tc>
      </w:tr>
      <w:tr w:rsidR="00FA3419" w:rsidRPr="002A59EB" w14:paraId="696D045A" w14:textId="77777777" w:rsidTr="00A60349">
        <w:trPr>
          <w:jc w:val="center"/>
        </w:trPr>
        <w:tc>
          <w:tcPr>
            <w:tcW w:w="4876" w:type="dxa"/>
            <w:hideMark/>
          </w:tcPr>
          <w:p w14:paraId="7A7CAB65" w14:textId="77777777" w:rsidR="00FA3419" w:rsidRPr="002A59EB" w:rsidRDefault="00FA3419" w:rsidP="00A60349">
            <w:pPr>
              <w:pStyle w:val="Normal6a"/>
            </w:pPr>
            <w:r w:rsidRPr="002A59EB">
              <w:t>(6)</w:t>
            </w:r>
            <w:r w:rsidRPr="002A59EB">
              <w:tab/>
            </w:r>
            <w:r w:rsidRPr="002A59EB">
              <w:rPr>
                <w:b/>
                <w:i/>
              </w:rPr>
              <w:t>Die</w:t>
            </w:r>
            <w:r w:rsidRPr="002A59EB">
              <w:t xml:space="preserve"> in Absatz 1 </w:t>
            </w:r>
            <w:r w:rsidRPr="002A59EB">
              <w:rPr>
                <w:b/>
                <w:i/>
              </w:rPr>
              <w:t>genannten Personen</w:t>
            </w:r>
            <w:r w:rsidRPr="002A59EB">
              <w:t xml:space="preserve">, die nicht mehr zum Verbleib berechtigt </w:t>
            </w:r>
            <w:r w:rsidRPr="002A59EB">
              <w:rPr>
                <w:b/>
                <w:i/>
              </w:rPr>
              <w:t>sind</w:t>
            </w:r>
            <w:r w:rsidRPr="002A59EB">
              <w:t xml:space="preserve"> und</w:t>
            </w:r>
            <w:r w:rsidRPr="002A59EB">
              <w:rPr>
                <w:b/>
                <w:i/>
              </w:rPr>
              <w:t xml:space="preserve"> denen der weitere</w:t>
            </w:r>
            <w:r w:rsidRPr="002A59EB">
              <w:t xml:space="preserve"> Verbleib </w:t>
            </w:r>
            <w:r w:rsidRPr="002A59EB">
              <w:rPr>
                <w:b/>
                <w:i/>
              </w:rPr>
              <w:t xml:space="preserve">nicht gestattet </w:t>
            </w:r>
            <w:r w:rsidRPr="002A59EB">
              <w:t xml:space="preserve">wurde und die während des Verfahrens nach Artikel 41 nicht in Haft genommen </w:t>
            </w:r>
            <w:r w:rsidRPr="002A59EB">
              <w:rPr>
                <w:b/>
                <w:i/>
              </w:rPr>
              <w:t>wurden</w:t>
            </w:r>
            <w:r w:rsidRPr="002A59EB">
              <w:t xml:space="preserve">, </w:t>
            </w:r>
            <w:r w:rsidRPr="002A59EB">
              <w:rPr>
                <w:b/>
                <w:i/>
              </w:rPr>
              <w:t>können</w:t>
            </w:r>
            <w:r w:rsidRPr="002A59EB">
              <w:t xml:space="preserve"> in Haft genommen werden, wenn Fluchtgefahr im Sinne der Richtlinie XXX/XXX/EU [Rückführungsrichtlinie] besteht, wenn sie die Vorbereitung der Rückkehr oder das Abschiebungsverfahren </w:t>
            </w:r>
            <w:r w:rsidRPr="002A59EB">
              <w:rPr>
                <w:b/>
                <w:i/>
              </w:rPr>
              <w:t>umgehen</w:t>
            </w:r>
            <w:r w:rsidRPr="002A59EB">
              <w:t xml:space="preserve"> oder </w:t>
            </w:r>
            <w:r w:rsidRPr="002A59EB">
              <w:rPr>
                <w:b/>
                <w:i/>
              </w:rPr>
              <w:t>behindern</w:t>
            </w:r>
            <w:r w:rsidRPr="002A59EB">
              <w:t xml:space="preserve"> oder wenn sie eine Gefahr für die öffentliche Sicherheit und Ordnung oder für die nationale Sicherheit </w:t>
            </w:r>
            <w:r w:rsidRPr="002A59EB">
              <w:rPr>
                <w:b/>
                <w:i/>
              </w:rPr>
              <w:t>darstellen</w:t>
            </w:r>
            <w:r w:rsidRPr="002A59EB">
              <w:t>.</w:t>
            </w:r>
          </w:p>
        </w:tc>
        <w:tc>
          <w:tcPr>
            <w:tcW w:w="4876" w:type="dxa"/>
            <w:hideMark/>
          </w:tcPr>
          <w:p w14:paraId="1BC82CD7" w14:textId="5CF1C219" w:rsidR="00FA3419" w:rsidRPr="002A59EB" w:rsidRDefault="00FA3419" w:rsidP="00A60349">
            <w:pPr>
              <w:pStyle w:val="Normal6a"/>
            </w:pPr>
            <w:r w:rsidRPr="002A59EB">
              <w:t>(6)</w:t>
            </w:r>
            <w:r w:rsidRPr="002A59EB">
              <w:tab/>
            </w:r>
            <w:r w:rsidRPr="002A59EB">
              <w:rPr>
                <w:b/>
                <w:i/>
              </w:rPr>
              <w:t>Eine</w:t>
            </w:r>
            <w:r w:rsidRPr="002A59EB">
              <w:t xml:space="preserve"> in Absatz 1 </w:t>
            </w:r>
            <w:r w:rsidRPr="002A59EB">
              <w:rPr>
                <w:b/>
                <w:i/>
              </w:rPr>
              <w:t>genannte Person</w:t>
            </w:r>
            <w:r w:rsidRPr="002A59EB">
              <w:t xml:space="preserve">, die nicht mehr zum Verbleib berechtigt </w:t>
            </w:r>
            <w:r w:rsidRPr="002A59EB">
              <w:rPr>
                <w:b/>
                <w:i/>
              </w:rPr>
              <w:t>ist</w:t>
            </w:r>
            <w:r w:rsidRPr="002A59EB">
              <w:t xml:space="preserve"> und </w:t>
            </w:r>
            <w:r w:rsidRPr="002A59EB">
              <w:rPr>
                <w:b/>
                <w:i/>
              </w:rPr>
              <w:t>deren Recht auf</w:t>
            </w:r>
            <w:r w:rsidRPr="002A59EB">
              <w:t xml:space="preserve"> Verbleib </w:t>
            </w:r>
            <w:r w:rsidRPr="002A59EB">
              <w:rPr>
                <w:b/>
                <w:i/>
              </w:rPr>
              <w:t>durch ein Gericht entzogen</w:t>
            </w:r>
            <w:r w:rsidR="00B3072F">
              <w:rPr>
                <w:b/>
                <w:i/>
              </w:rPr>
              <w:t xml:space="preserve"> </w:t>
            </w:r>
            <w:r w:rsidRPr="002A59EB">
              <w:t xml:space="preserve">wurde und die während des Verfahrens nach Artikel 41 nicht in Haft genommen </w:t>
            </w:r>
            <w:r w:rsidRPr="002A59EB">
              <w:rPr>
                <w:b/>
                <w:i/>
              </w:rPr>
              <w:t>wurde</w:t>
            </w:r>
            <w:r w:rsidRPr="002A59EB">
              <w:t xml:space="preserve">, </w:t>
            </w:r>
            <w:r w:rsidRPr="002A59EB">
              <w:rPr>
                <w:b/>
                <w:i/>
              </w:rPr>
              <w:t>kann</w:t>
            </w:r>
            <w:r w:rsidRPr="002A59EB">
              <w:t xml:space="preserve"> in Haft genommen werden, wenn Fluchtgefahr im Sinne der Richtlinie XXX/XXX/EU [Rückführungsrichtlinie] besteht, wenn sie die Vorbereitung der Rückkehr oder das Abschiebungsverfahren </w:t>
            </w:r>
            <w:r w:rsidRPr="002A59EB">
              <w:rPr>
                <w:b/>
                <w:i/>
              </w:rPr>
              <w:t xml:space="preserve">umgeht </w:t>
            </w:r>
            <w:r w:rsidRPr="002A59EB">
              <w:t xml:space="preserve">oder </w:t>
            </w:r>
            <w:r w:rsidRPr="002A59EB">
              <w:rPr>
                <w:b/>
                <w:i/>
              </w:rPr>
              <w:t>behindert</w:t>
            </w:r>
            <w:r w:rsidRPr="002A59EB">
              <w:t xml:space="preserve"> oder wenn sie eine Gefahr für die öffentliche Sicherheit und Ordnung oder für die nationale Sicherheit </w:t>
            </w:r>
            <w:r w:rsidRPr="002A59EB">
              <w:rPr>
                <w:b/>
                <w:i/>
              </w:rPr>
              <w:t>darstellt</w:t>
            </w:r>
            <w:r w:rsidRPr="002A59EB">
              <w:t xml:space="preserve">. </w:t>
            </w:r>
            <w:r w:rsidRPr="002A59EB">
              <w:rPr>
                <w:b/>
                <w:i/>
              </w:rPr>
              <w:t>Die Haft sollte das letzte Mittel sein und nur angewendet werden, wenn keine anderen ausreichenden, aber weniger einschneidenden Maßnahmen wirksam angewandt werden können. Jede Entscheidung über eine Inhaftnahme muss auf Basis einer Einzelfallprüfung getroffen werden und als notwendig, angemessen und verhältnismäßig im Hinblick auf einen legitimen Zweck erachtet werden.</w:t>
            </w:r>
          </w:p>
        </w:tc>
      </w:tr>
    </w:tbl>
    <w:p w14:paraId="164CDF2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E1937E1"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881775F" w14:textId="77777777" w:rsidR="00FA3419" w:rsidRPr="002A59EB" w:rsidRDefault="00FA3419" w:rsidP="00FA3419">
      <w:pPr>
        <w:pStyle w:val="AmJustText"/>
      </w:pPr>
      <w:r w:rsidRPr="002A59EB">
        <w:t>Damit wird die Übereinstimmung mit anderen Änderungsanträgen gewährleistet. Für eine bessere Übereinstimmung mit aktuellen Formulierungen zur Haft im Bereich des Asyls.</w:t>
      </w:r>
    </w:p>
    <w:p w14:paraId="29CD600A" w14:textId="77777777" w:rsidR="00FA3419" w:rsidRPr="002A59EB" w:rsidRDefault="00FA3419" w:rsidP="00FA3419">
      <w:r w:rsidRPr="002A59EB">
        <w:rPr>
          <w:rStyle w:val="HideTWBExt"/>
          <w:noProof w:val="0"/>
        </w:rPr>
        <w:t>&lt;/Amend&gt;</w:t>
      </w:r>
    </w:p>
    <w:p w14:paraId="72FE2B1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427</w:t>
      </w:r>
      <w:r w:rsidRPr="002A59EB">
        <w:rPr>
          <w:rStyle w:val="HideTWBExt"/>
          <w:noProof w:val="0"/>
        </w:rPr>
        <w:t>&lt;/NumAm&gt;</w:t>
      </w:r>
    </w:p>
    <w:p w14:paraId="1BC7FD08"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6242D021" w14:textId="77777777" w:rsidR="00FA3419" w:rsidRPr="002A59EB" w:rsidRDefault="00FA3419" w:rsidP="00FA3419">
      <w:pPr>
        <w:pStyle w:val="NormalBold"/>
      </w:pPr>
      <w:r w:rsidRPr="002A59EB">
        <w:rPr>
          <w:rStyle w:val="HideTWBExt"/>
          <w:noProof w:val="0"/>
        </w:rPr>
        <w:t>&lt;/RepeatBlock-By&gt;</w:t>
      </w:r>
    </w:p>
    <w:p w14:paraId="383772F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242DDBA" w14:textId="77777777" w:rsidR="00FA3419" w:rsidRPr="002A59EB" w:rsidRDefault="00FA3419" w:rsidP="00FA3419">
      <w:pPr>
        <w:pStyle w:val="NormalBold"/>
      </w:pPr>
      <w:r w:rsidRPr="002A59EB">
        <w:rPr>
          <w:rStyle w:val="HideTWBExt"/>
          <w:noProof w:val="0"/>
        </w:rPr>
        <w:t>&lt;Article&gt;</w:t>
      </w:r>
      <w:r w:rsidRPr="002A59EB">
        <w:t>Artikel 41a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9D87565" w14:textId="77777777" w:rsidTr="00A60349">
        <w:trPr>
          <w:trHeight w:val="240"/>
          <w:jc w:val="center"/>
        </w:trPr>
        <w:tc>
          <w:tcPr>
            <w:tcW w:w="9752" w:type="dxa"/>
            <w:gridSpan w:val="2"/>
          </w:tcPr>
          <w:p w14:paraId="1A40FA8B" w14:textId="77777777" w:rsidR="00FA3419" w:rsidRPr="002A59EB" w:rsidRDefault="00FA3419" w:rsidP="00A60349"/>
        </w:tc>
      </w:tr>
      <w:tr w:rsidR="00FA3419" w:rsidRPr="002A59EB" w14:paraId="59072FAD" w14:textId="77777777" w:rsidTr="00A60349">
        <w:trPr>
          <w:trHeight w:val="240"/>
          <w:jc w:val="center"/>
        </w:trPr>
        <w:tc>
          <w:tcPr>
            <w:tcW w:w="4876" w:type="dxa"/>
            <w:hideMark/>
          </w:tcPr>
          <w:p w14:paraId="101C87CD" w14:textId="77777777" w:rsidR="00FA3419" w:rsidRPr="002A59EB" w:rsidRDefault="00FA3419" w:rsidP="00A60349">
            <w:pPr>
              <w:pStyle w:val="AmColumnHeading"/>
            </w:pPr>
            <w:r w:rsidRPr="002A59EB">
              <w:t>Vorschlag der Kommission</w:t>
            </w:r>
          </w:p>
        </w:tc>
        <w:tc>
          <w:tcPr>
            <w:tcW w:w="4876" w:type="dxa"/>
            <w:hideMark/>
          </w:tcPr>
          <w:p w14:paraId="31926A5D" w14:textId="77777777" w:rsidR="00FA3419" w:rsidRPr="002A59EB" w:rsidRDefault="00FA3419" w:rsidP="00A60349">
            <w:pPr>
              <w:pStyle w:val="AmColumnHeading"/>
            </w:pPr>
            <w:r w:rsidRPr="002A59EB">
              <w:t>Geänderter Text</w:t>
            </w:r>
          </w:p>
        </w:tc>
      </w:tr>
      <w:tr w:rsidR="00FA3419" w:rsidRPr="002A59EB" w14:paraId="4D15DA18" w14:textId="77777777" w:rsidTr="00A60349">
        <w:trPr>
          <w:jc w:val="center"/>
        </w:trPr>
        <w:tc>
          <w:tcPr>
            <w:tcW w:w="4876" w:type="dxa"/>
            <w:hideMark/>
          </w:tcPr>
          <w:p w14:paraId="03BCDB0A" w14:textId="77777777" w:rsidR="00FA3419" w:rsidRPr="002A59EB" w:rsidRDefault="00FA3419" w:rsidP="00A60349">
            <w:pPr>
              <w:pStyle w:val="Normal6a"/>
            </w:pPr>
            <w:r w:rsidRPr="002A59EB">
              <w:t>(6)</w:t>
            </w:r>
            <w:r w:rsidRPr="002A59EB">
              <w:tab/>
              <w:t>Die in Absatz 1 genannten Personen, die nicht mehr zum Verbleib berechtigt sind und denen der weitere Verbleib nicht gestattet wurde und die während des Verfahrens nach Artikel 41 nicht in Haft genommen wurden, können in Haft genommen werden, wenn Fluchtgefahr im Sinne der Richtlinie XXX/XXX/EU [Rückführungsrichtlinie] besteht, wenn sie die Vorbereitung der Rückkehr oder das Abschiebungsverfahren umgehen oder behindern oder wenn sie eine Gefahr für die öffentliche Sicherheit und Ordnung oder für die nationale Sicherheit darstellen.</w:t>
            </w:r>
          </w:p>
        </w:tc>
        <w:tc>
          <w:tcPr>
            <w:tcW w:w="4876" w:type="dxa"/>
            <w:hideMark/>
          </w:tcPr>
          <w:p w14:paraId="7F2BC447" w14:textId="77777777" w:rsidR="00FA3419" w:rsidRPr="002A59EB" w:rsidRDefault="00FA3419" w:rsidP="00A60349">
            <w:pPr>
              <w:pStyle w:val="Normal6a"/>
            </w:pPr>
            <w:r w:rsidRPr="002A59EB">
              <w:t>(6)</w:t>
            </w:r>
            <w:r w:rsidRPr="002A59EB">
              <w:tab/>
              <w:t xml:space="preserve">Die in Absatz 1 genannten Personen, die nicht mehr zum Verbleib berechtigt sind und denen der weitere Verbleib nicht gestattet wurde und die während des Verfahrens nach Artikel 41 nicht in Haft genommen wurden, können </w:t>
            </w:r>
            <w:r w:rsidRPr="002A59EB">
              <w:rPr>
                <w:b/>
                <w:i/>
              </w:rPr>
              <w:t xml:space="preserve">zur Verhinderung der Einreise in das Hoheitsgebiet des Mitgliedstaats </w:t>
            </w:r>
            <w:r w:rsidRPr="002A59EB">
              <w:t>in Haft genommen werden, wenn Fluchtgefahr im Sinne der Richtlinie XXX/XXX/EU [Rückführungsrichtlinie] besteht, wenn sie die Vorbereitung der Rückkehr oder das Abschiebungsverfahren umgehen oder behindern oder wenn sie eine Gefahr für die öffentliche Sicherheit und Ordnung oder für die nationale Sicherheit darstellen.</w:t>
            </w:r>
          </w:p>
        </w:tc>
      </w:tr>
    </w:tbl>
    <w:p w14:paraId="5A5C9FC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E69DBE6" w14:textId="77777777" w:rsidR="00FA3419" w:rsidRPr="002A59EB" w:rsidRDefault="00FA3419" w:rsidP="00FA3419">
      <w:r w:rsidRPr="002A59EB">
        <w:rPr>
          <w:rStyle w:val="HideTWBExt"/>
          <w:noProof w:val="0"/>
        </w:rPr>
        <w:t>&lt;/Amend&gt;</w:t>
      </w:r>
    </w:p>
    <w:p w14:paraId="72C995D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428</w:t>
      </w:r>
      <w:r w:rsidRPr="002A59EB">
        <w:rPr>
          <w:rStyle w:val="HideTWBExt"/>
          <w:noProof w:val="0"/>
        </w:rPr>
        <w:t>&lt;/NumAm&gt;</w:t>
      </w:r>
    </w:p>
    <w:p w14:paraId="3A853743"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3A5D1FE" w14:textId="77777777" w:rsidR="00FA3419" w:rsidRPr="002A59EB" w:rsidRDefault="00FA3419" w:rsidP="00FA3419">
      <w:pPr>
        <w:pStyle w:val="NormalBold"/>
      </w:pPr>
      <w:r w:rsidRPr="002A59EB">
        <w:rPr>
          <w:rStyle w:val="HideTWBExt"/>
          <w:noProof w:val="0"/>
        </w:rPr>
        <w:t>&lt;/RepeatBlock-By&gt;</w:t>
      </w:r>
    </w:p>
    <w:p w14:paraId="2B75D02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1BEF13C" w14:textId="77777777" w:rsidR="00FA3419" w:rsidRPr="002A59EB" w:rsidRDefault="00FA3419" w:rsidP="00FA3419">
      <w:pPr>
        <w:pStyle w:val="NormalBold"/>
      </w:pPr>
      <w:r w:rsidRPr="002A59EB">
        <w:rPr>
          <w:rStyle w:val="HideTWBExt"/>
          <w:noProof w:val="0"/>
        </w:rPr>
        <w:t>&lt;Article&gt;</w:t>
      </w:r>
      <w:r w:rsidRPr="002A59EB">
        <w:t>Artikel 41a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5B6F44F" w14:textId="77777777" w:rsidTr="00A60349">
        <w:trPr>
          <w:trHeight w:val="240"/>
          <w:jc w:val="center"/>
        </w:trPr>
        <w:tc>
          <w:tcPr>
            <w:tcW w:w="9752" w:type="dxa"/>
            <w:gridSpan w:val="2"/>
          </w:tcPr>
          <w:p w14:paraId="753963CF" w14:textId="77777777" w:rsidR="00FA3419" w:rsidRPr="002A59EB" w:rsidRDefault="00FA3419" w:rsidP="00A60349"/>
        </w:tc>
      </w:tr>
      <w:tr w:rsidR="00FA3419" w:rsidRPr="002A59EB" w14:paraId="3EEA359B" w14:textId="77777777" w:rsidTr="00A60349">
        <w:trPr>
          <w:trHeight w:val="240"/>
          <w:jc w:val="center"/>
        </w:trPr>
        <w:tc>
          <w:tcPr>
            <w:tcW w:w="4876" w:type="dxa"/>
            <w:hideMark/>
          </w:tcPr>
          <w:p w14:paraId="46C75B22" w14:textId="77777777" w:rsidR="00FA3419" w:rsidRPr="002A59EB" w:rsidRDefault="00FA3419" w:rsidP="00A60349">
            <w:pPr>
              <w:pStyle w:val="AmColumnHeading"/>
            </w:pPr>
            <w:r w:rsidRPr="002A59EB">
              <w:t>Vorschlag der Kommission</w:t>
            </w:r>
          </w:p>
        </w:tc>
        <w:tc>
          <w:tcPr>
            <w:tcW w:w="4876" w:type="dxa"/>
            <w:hideMark/>
          </w:tcPr>
          <w:p w14:paraId="68FFF86C" w14:textId="77777777" w:rsidR="00FA3419" w:rsidRPr="002A59EB" w:rsidRDefault="00FA3419" w:rsidP="00A60349">
            <w:pPr>
              <w:pStyle w:val="AmColumnHeading"/>
            </w:pPr>
            <w:r w:rsidRPr="002A59EB">
              <w:t>Geänderter Text</w:t>
            </w:r>
          </w:p>
        </w:tc>
      </w:tr>
      <w:tr w:rsidR="00FA3419" w:rsidRPr="002A59EB" w14:paraId="28ED9088" w14:textId="77777777" w:rsidTr="00A60349">
        <w:trPr>
          <w:jc w:val="center"/>
        </w:trPr>
        <w:tc>
          <w:tcPr>
            <w:tcW w:w="4876" w:type="dxa"/>
            <w:hideMark/>
          </w:tcPr>
          <w:p w14:paraId="3A174424" w14:textId="77777777" w:rsidR="00FA3419" w:rsidRPr="002A59EB" w:rsidRDefault="00FA3419" w:rsidP="00A60349">
            <w:pPr>
              <w:pStyle w:val="Normal6a"/>
            </w:pPr>
            <w:r w:rsidRPr="002A59EB">
              <w:rPr>
                <w:b/>
                <w:i/>
              </w:rPr>
              <w:t>(7)</w:t>
            </w:r>
            <w:r w:rsidRPr="002A59EB">
              <w:tab/>
            </w:r>
            <w:r w:rsidRPr="002A59EB">
              <w:rPr>
                <w:b/>
                <w:i/>
              </w:rPr>
              <w:t>Die Haft wird, solange die Abschiebungsvorkehrungen im Gange sind und mit der gebotenen Sorgfalt durchgeführt werden, für den kürzest möglichen Zeitraum aufrechterhalten. Die Haftdauer darf den in Absatz 2 genannten Zeitraum nicht überschreiten und ist auf die Höchstdauer der Inhaftnahme gemäß Artikel 15 Absätze 5 und 6 der Richtlinie XXX/XXX/EU [Rückführungsrichtlinie] anzurechnen.</w:t>
            </w:r>
          </w:p>
        </w:tc>
        <w:tc>
          <w:tcPr>
            <w:tcW w:w="4876" w:type="dxa"/>
            <w:hideMark/>
          </w:tcPr>
          <w:p w14:paraId="299DE1D6" w14:textId="77777777" w:rsidR="00FA3419" w:rsidRPr="002A59EB" w:rsidRDefault="00FA3419" w:rsidP="00A60349">
            <w:pPr>
              <w:pStyle w:val="Normal6a"/>
            </w:pPr>
            <w:r w:rsidRPr="002A59EB">
              <w:rPr>
                <w:b/>
                <w:i/>
              </w:rPr>
              <w:t>entfällt</w:t>
            </w:r>
          </w:p>
        </w:tc>
      </w:tr>
    </w:tbl>
    <w:p w14:paraId="3CCE775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7C423F5" w14:textId="77777777" w:rsidR="00FA3419" w:rsidRPr="002A59EB" w:rsidRDefault="00FA3419" w:rsidP="00FA3419">
      <w:r w:rsidRPr="002A59EB">
        <w:rPr>
          <w:rStyle w:val="HideTWBExt"/>
          <w:noProof w:val="0"/>
        </w:rPr>
        <w:t>&lt;/Amend&gt;</w:t>
      </w:r>
    </w:p>
    <w:p w14:paraId="4B74D8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429</w:t>
      </w:r>
      <w:r w:rsidRPr="002A59EB">
        <w:rPr>
          <w:rStyle w:val="HideTWBExt"/>
          <w:noProof w:val="0"/>
        </w:rPr>
        <w:t>&lt;/NumAm&gt;</w:t>
      </w:r>
    </w:p>
    <w:p w14:paraId="5CA2239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33BBB62" w14:textId="77777777" w:rsidR="00FA3419" w:rsidRPr="002A59EB" w:rsidRDefault="00FA3419" w:rsidP="00FA3419">
      <w:pPr>
        <w:pStyle w:val="NormalBold"/>
      </w:pPr>
      <w:r w:rsidRPr="002A59EB">
        <w:rPr>
          <w:rStyle w:val="HideTWBExt"/>
          <w:noProof w:val="0"/>
        </w:rPr>
        <w:t>&lt;/RepeatBlock-By&gt;</w:t>
      </w:r>
    </w:p>
    <w:p w14:paraId="3590778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246DA47" w14:textId="77777777" w:rsidR="00FA3419" w:rsidRPr="002A59EB" w:rsidRDefault="00FA3419" w:rsidP="00FA3419">
      <w:pPr>
        <w:pStyle w:val="NormalBold"/>
      </w:pPr>
      <w:r w:rsidRPr="002A59EB">
        <w:rPr>
          <w:rStyle w:val="HideTWBExt"/>
          <w:noProof w:val="0"/>
        </w:rPr>
        <w:t>&lt;Article&gt;</w:t>
      </w:r>
      <w:r w:rsidRPr="002A59EB">
        <w:t>Artikel 41a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9A71B61" w14:textId="77777777" w:rsidTr="00A60349">
        <w:trPr>
          <w:trHeight w:val="240"/>
          <w:jc w:val="center"/>
        </w:trPr>
        <w:tc>
          <w:tcPr>
            <w:tcW w:w="9752" w:type="dxa"/>
            <w:gridSpan w:val="2"/>
          </w:tcPr>
          <w:p w14:paraId="733093E8" w14:textId="77777777" w:rsidR="00FA3419" w:rsidRPr="002A59EB" w:rsidRDefault="00FA3419" w:rsidP="00A60349"/>
        </w:tc>
      </w:tr>
      <w:tr w:rsidR="00FA3419" w:rsidRPr="002A59EB" w14:paraId="4F3DFFC0" w14:textId="77777777" w:rsidTr="00A60349">
        <w:trPr>
          <w:trHeight w:val="240"/>
          <w:jc w:val="center"/>
        </w:trPr>
        <w:tc>
          <w:tcPr>
            <w:tcW w:w="4876" w:type="dxa"/>
            <w:hideMark/>
          </w:tcPr>
          <w:p w14:paraId="0AD2189B" w14:textId="77777777" w:rsidR="00FA3419" w:rsidRPr="002A59EB" w:rsidRDefault="00FA3419" w:rsidP="00A60349">
            <w:pPr>
              <w:pStyle w:val="AmColumnHeading"/>
            </w:pPr>
            <w:r w:rsidRPr="002A59EB">
              <w:t>Vorschlag der Kommission</w:t>
            </w:r>
          </w:p>
        </w:tc>
        <w:tc>
          <w:tcPr>
            <w:tcW w:w="4876" w:type="dxa"/>
            <w:hideMark/>
          </w:tcPr>
          <w:p w14:paraId="3906A6E9" w14:textId="77777777" w:rsidR="00FA3419" w:rsidRPr="002A59EB" w:rsidRDefault="00FA3419" w:rsidP="00A60349">
            <w:pPr>
              <w:pStyle w:val="AmColumnHeading"/>
            </w:pPr>
            <w:r w:rsidRPr="002A59EB">
              <w:t>Geänderter Text</w:t>
            </w:r>
          </w:p>
        </w:tc>
      </w:tr>
      <w:tr w:rsidR="00FA3419" w:rsidRPr="002A59EB" w14:paraId="34822555" w14:textId="77777777" w:rsidTr="00A60349">
        <w:trPr>
          <w:jc w:val="center"/>
        </w:trPr>
        <w:tc>
          <w:tcPr>
            <w:tcW w:w="4876" w:type="dxa"/>
            <w:hideMark/>
          </w:tcPr>
          <w:p w14:paraId="1889510E" w14:textId="77777777" w:rsidR="00FA3419" w:rsidRPr="002A59EB" w:rsidRDefault="00FA3419" w:rsidP="00A60349">
            <w:pPr>
              <w:pStyle w:val="Normal6a"/>
            </w:pPr>
            <w:r w:rsidRPr="002A59EB">
              <w:rPr>
                <w:b/>
                <w:i/>
              </w:rPr>
              <w:t>(7)</w:t>
            </w:r>
            <w:r w:rsidRPr="002A59EB">
              <w:tab/>
            </w:r>
            <w:r w:rsidRPr="002A59EB">
              <w:rPr>
                <w:b/>
                <w:i/>
              </w:rPr>
              <w:t>Die Haft wird, solange die Abschiebungsvorkehrungen im Gange sind und mit der gebotenen Sorgfalt durchgeführt werden, für den kürzest möglichen Zeitraum aufrechterhalten. Die Haftdauer darf den in Absatz 2 genannten Zeitraum nicht überschreiten und ist auf die Höchstdauer der Inhaftnahme gemäß Artikel 15 Absätze 5 und 6 der Richtlinie XXX/XXX/EU [Rückführungsrichtlinie] anzurechnen.</w:t>
            </w:r>
          </w:p>
        </w:tc>
        <w:tc>
          <w:tcPr>
            <w:tcW w:w="4876" w:type="dxa"/>
            <w:hideMark/>
          </w:tcPr>
          <w:p w14:paraId="66F73391" w14:textId="77777777" w:rsidR="00FA3419" w:rsidRPr="002A59EB" w:rsidRDefault="00FA3419" w:rsidP="00A60349">
            <w:pPr>
              <w:pStyle w:val="Normal6a"/>
            </w:pPr>
            <w:r w:rsidRPr="002A59EB">
              <w:rPr>
                <w:b/>
                <w:i/>
              </w:rPr>
              <w:t>entfällt</w:t>
            </w:r>
          </w:p>
        </w:tc>
      </w:tr>
    </w:tbl>
    <w:p w14:paraId="7FDEF7A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7D0CB31" w14:textId="77777777" w:rsidR="00FA3419" w:rsidRPr="002A59EB" w:rsidRDefault="00FA3419" w:rsidP="00FA3419">
      <w:r w:rsidRPr="002A59EB">
        <w:rPr>
          <w:rStyle w:val="HideTWBExt"/>
          <w:noProof w:val="0"/>
        </w:rPr>
        <w:t>&lt;/Amend&gt;</w:t>
      </w:r>
    </w:p>
    <w:p w14:paraId="54D52D1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430</w:t>
      </w:r>
      <w:r w:rsidRPr="002A59EB">
        <w:rPr>
          <w:rStyle w:val="HideTWBExt"/>
          <w:noProof w:val="0"/>
        </w:rPr>
        <w:t>&lt;/NumAm&gt;</w:t>
      </w:r>
    </w:p>
    <w:p w14:paraId="11303848"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01EBE2F9" w14:textId="77777777" w:rsidR="00FA3419" w:rsidRPr="002A59EB" w:rsidRDefault="00FA3419" w:rsidP="00FA3419">
      <w:pPr>
        <w:pStyle w:val="NormalBold"/>
      </w:pPr>
      <w:r w:rsidRPr="002A59EB">
        <w:rPr>
          <w:rStyle w:val="HideTWBExt"/>
          <w:noProof w:val="0"/>
        </w:rPr>
        <w:t>&lt;/RepeatBlock-By&gt;</w:t>
      </w:r>
    </w:p>
    <w:p w14:paraId="516F228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F8B839C" w14:textId="77777777" w:rsidR="00FA3419" w:rsidRPr="002A59EB" w:rsidRDefault="00FA3419" w:rsidP="00FA3419">
      <w:pPr>
        <w:pStyle w:val="NormalBold"/>
      </w:pPr>
      <w:r w:rsidRPr="002A59EB">
        <w:rPr>
          <w:rStyle w:val="HideTWBExt"/>
          <w:noProof w:val="0"/>
        </w:rPr>
        <w:t>&lt;Article&gt;</w:t>
      </w:r>
      <w:r w:rsidRPr="002A59EB">
        <w:t>Artikel 41a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95A1DEE" w14:textId="77777777" w:rsidTr="00A60349">
        <w:trPr>
          <w:trHeight w:val="240"/>
          <w:jc w:val="center"/>
        </w:trPr>
        <w:tc>
          <w:tcPr>
            <w:tcW w:w="9752" w:type="dxa"/>
            <w:gridSpan w:val="2"/>
          </w:tcPr>
          <w:p w14:paraId="1644D2DD" w14:textId="77777777" w:rsidR="00FA3419" w:rsidRPr="002A59EB" w:rsidRDefault="00FA3419" w:rsidP="00A60349"/>
        </w:tc>
      </w:tr>
      <w:tr w:rsidR="00FA3419" w:rsidRPr="002A59EB" w14:paraId="2FFE344A" w14:textId="77777777" w:rsidTr="00A60349">
        <w:trPr>
          <w:trHeight w:val="240"/>
          <w:jc w:val="center"/>
        </w:trPr>
        <w:tc>
          <w:tcPr>
            <w:tcW w:w="4876" w:type="dxa"/>
            <w:hideMark/>
          </w:tcPr>
          <w:p w14:paraId="413B35C3" w14:textId="77777777" w:rsidR="00FA3419" w:rsidRPr="002A59EB" w:rsidRDefault="00FA3419" w:rsidP="00A60349">
            <w:pPr>
              <w:pStyle w:val="AmColumnHeading"/>
            </w:pPr>
            <w:r w:rsidRPr="002A59EB">
              <w:t>Vorschlag der Kommission</w:t>
            </w:r>
          </w:p>
        </w:tc>
        <w:tc>
          <w:tcPr>
            <w:tcW w:w="4876" w:type="dxa"/>
            <w:hideMark/>
          </w:tcPr>
          <w:p w14:paraId="178A4ED0" w14:textId="77777777" w:rsidR="00FA3419" w:rsidRPr="002A59EB" w:rsidRDefault="00FA3419" w:rsidP="00A60349">
            <w:pPr>
              <w:pStyle w:val="AmColumnHeading"/>
            </w:pPr>
            <w:r w:rsidRPr="002A59EB">
              <w:t>Geänderter Text</w:t>
            </w:r>
          </w:p>
        </w:tc>
      </w:tr>
      <w:tr w:rsidR="00FA3419" w:rsidRPr="002A59EB" w14:paraId="6DD6F2C4" w14:textId="77777777" w:rsidTr="00A60349">
        <w:trPr>
          <w:jc w:val="center"/>
        </w:trPr>
        <w:tc>
          <w:tcPr>
            <w:tcW w:w="4876" w:type="dxa"/>
            <w:hideMark/>
          </w:tcPr>
          <w:p w14:paraId="4628D399" w14:textId="77777777" w:rsidR="00FA3419" w:rsidRPr="002A59EB" w:rsidRDefault="00FA3419" w:rsidP="00A60349">
            <w:pPr>
              <w:pStyle w:val="Normal6a"/>
            </w:pPr>
            <w:r w:rsidRPr="002A59EB">
              <w:t>(7)</w:t>
            </w:r>
            <w:r w:rsidRPr="002A59EB">
              <w:tab/>
              <w:t xml:space="preserve">Die Haft wird, solange die Abschiebungsvorkehrungen im Gange sind und mit der gebotenen Sorgfalt durchgeführt werden, für den kürzest möglichen Zeitraum aufrechterhalten. Die Haftdauer darf den in Absatz 2 genannten Zeitraum nicht überschreiten </w:t>
            </w:r>
            <w:r w:rsidRPr="002A59EB">
              <w:rPr>
                <w:b/>
                <w:i/>
              </w:rPr>
              <w:t>und ist auf die</w:t>
            </w:r>
            <w:r w:rsidRPr="002A59EB">
              <w:t xml:space="preserve"> Höchstdauer </w:t>
            </w:r>
            <w:r w:rsidRPr="002A59EB">
              <w:rPr>
                <w:b/>
                <w:i/>
              </w:rPr>
              <w:t>der Inhaftnahme gemäß</w:t>
            </w:r>
            <w:r w:rsidRPr="002A59EB">
              <w:t xml:space="preserve"> Artikel</w:t>
            </w:r>
            <w:r w:rsidRPr="002A59EB">
              <w:rPr>
                <w:b/>
                <w:i/>
              </w:rPr>
              <w:t> 15 Absätze 5 und 6</w:t>
            </w:r>
            <w:r w:rsidRPr="002A59EB">
              <w:t xml:space="preserve"> der Richtlinie XXX/XXX/EU [Rückführungsrichtlinie] </w:t>
            </w:r>
            <w:r w:rsidRPr="002A59EB">
              <w:rPr>
                <w:b/>
                <w:i/>
              </w:rPr>
              <w:t>anzurechnen</w:t>
            </w:r>
            <w:r w:rsidRPr="002A59EB">
              <w:t>.</w:t>
            </w:r>
          </w:p>
        </w:tc>
        <w:tc>
          <w:tcPr>
            <w:tcW w:w="4876" w:type="dxa"/>
            <w:hideMark/>
          </w:tcPr>
          <w:p w14:paraId="274A70D2" w14:textId="77777777" w:rsidR="00FA3419" w:rsidRPr="002A59EB" w:rsidRDefault="00FA3419" w:rsidP="00A60349">
            <w:pPr>
              <w:pStyle w:val="Normal6a"/>
            </w:pPr>
            <w:r w:rsidRPr="002A59EB">
              <w:t>(7)</w:t>
            </w:r>
            <w:r w:rsidRPr="002A59EB">
              <w:tab/>
              <w:t>Die Haft wird, solange die Abschiebungsvorkehrungen im Gange sind und mit der gebotenen Sorgfalt durchgeführt werden, für den kürzest möglichen Zeitraum aufrechterhalten. Die Haftdauer darf den in Absatz 2 genannten Zeitraum nicht überschreiten</w:t>
            </w:r>
            <w:r w:rsidRPr="002A59EB">
              <w:rPr>
                <w:b/>
                <w:i/>
              </w:rPr>
              <w:t>. Wenn die Rückkehrentscheidung nicht während der in Absatz 2 genannten</w:t>
            </w:r>
            <w:r w:rsidRPr="002A59EB">
              <w:t xml:space="preserve"> Höchstdauer </w:t>
            </w:r>
            <w:r w:rsidRPr="002A59EB">
              <w:rPr>
                <w:b/>
                <w:i/>
              </w:rPr>
              <w:t>vollstreckt werden kann, kann der Drittstaatsangehörige nach</w:t>
            </w:r>
            <w:r w:rsidRPr="002A59EB">
              <w:t xml:space="preserve"> Artikel </w:t>
            </w:r>
            <w:r w:rsidRPr="002A59EB">
              <w:rPr>
                <w:b/>
                <w:i/>
              </w:rPr>
              <w:t>18</w:t>
            </w:r>
            <w:r w:rsidRPr="002A59EB">
              <w:t xml:space="preserve"> der Richtlinie XXX/XXX/EU [Rückführungsrichtlinie] </w:t>
            </w:r>
            <w:r w:rsidRPr="002A59EB">
              <w:rPr>
                <w:b/>
                <w:i/>
              </w:rPr>
              <w:t>weiter in Haft gehalten werden</w:t>
            </w:r>
            <w:r w:rsidRPr="002A59EB">
              <w:t>.</w:t>
            </w:r>
          </w:p>
        </w:tc>
      </w:tr>
    </w:tbl>
    <w:p w14:paraId="6A2C382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D73CA46" w14:textId="77777777" w:rsidR="00FA3419" w:rsidRPr="002A59EB" w:rsidRDefault="00FA3419" w:rsidP="00FA3419">
      <w:r w:rsidRPr="002A59EB">
        <w:rPr>
          <w:rStyle w:val="HideTWBExt"/>
          <w:noProof w:val="0"/>
        </w:rPr>
        <w:t>&lt;/Amend&gt;</w:t>
      </w:r>
    </w:p>
    <w:p w14:paraId="400920B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431</w:t>
      </w:r>
      <w:r w:rsidRPr="002A59EB">
        <w:rPr>
          <w:rStyle w:val="HideTWBExt"/>
          <w:noProof w:val="0"/>
        </w:rPr>
        <w:t>&lt;/NumAm&gt;</w:t>
      </w:r>
    </w:p>
    <w:p w14:paraId="3938E2F3" w14:textId="77777777" w:rsidR="00FA3419" w:rsidRPr="002A59EB" w:rsidRDefault="00FA3419" w:rsidP="00FA3419">
      <w:pPr>
        <w:pStyle w:val="NormalBold"/>
      </w:pPr>
      <w:r w:rsidRPr="002A59EB">
        <w:rPr>
          <w:rStyle w:val="HideTWBExt"/>
          <w:noProof w:val="0"/>
        </w:rPr>
        <w:t>&lt;RepeatBlock-By&gt;&lt;Members&gt;</w:t>
      </w:r>
      <w:r w:rsidRPr="002A59EB">
        <w:t>Caterina Chinnici, Javier Moreno Sánchez</w:t>
      </w:r>
      <w:r w:rsidRPr="002A59EB">
        <w:rPr>
          <w:rStyle w:val="HideTWBExt"/>
          <w:noProof w:val="0"/>
        </w:rPr>
        <w:t>&lt;/Members&gt;</w:t>
      </w:r>
    </w:p>
    <w:p w14:paraId="56674F48" w14:textId="77777777" w:rsidR="00FA3419" w:rsidRPr="002A59EB" w:rsidRDefault="00FA3419" w:rsidP="00FA3419">
      <w:pPr>
        <w:pStyle w:val="NormalBold"/>
      </w:pPr>
      <w:r w:rsidRPr="002A59EB">
        <w:rPr>
          <w:rStyle w:val="HideTWBExt"/>
          <w:noProof w:val="0"/>
        </w:rPr>
        <w:t>&lt;/RepeatBlock-By&gt;</w:t>
      </w:r>
    </w:p>
    <w:p w14:paraId="5459502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165B215" w14:textId="77777777" w:rsidR="00FA3419" w:rsidRPr="002A59EB" w:rsidRDefault="00FA3419" w:rsidP="00FA3419">
      <w:pPr>
        <w:pStyle w:val="NormalBold"/>
      </w:pPr>
      <w:r w:rsidRPr="002A59EB">
        <w:rPr>
          <w:rStyle w:val="HideTWBExt"/>
          <w:noProof w:val="0"/>
        </w:rPr>
        <w:t>&lt;Article&gt;</w:t>
      </w:r>
      <w:r w:rsidRPr="002A59EB">
        <w:t>Artikel 41a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3EFA421" w14:textId="77777777" w:rsidTr="00A60349">
        <w:trPr>
          <w:trHeight w:val="240"/>
          <w:jc w:val="center"/>
        </w:trPr>
        <w:tc>
          <w:tcPr>
            <w:tcW w:w="9752" w:type="dxa"/>
            <w:gridSpan w:val="2"/>
          </w:tcPr>
          <w:p w14:paraId="356D7A0A" w14:textId="77777777" w:rsidR="00FA3419" w:rsidRPr="002A59EB" w:rsidRDefault="00FA3419" w:rsidP="00A60349"/>
        </w:tc>
      </w:tr>
      <w:tr w:rsidR="00FA3419" w:rsidRPr="002A59EB" w14:paraId="0D6BB25E" w14:textId="77777777" w:rsidTr="00A60349">
        <w:trPr>
          <w:trHeight w:val="240"/>
          <w:jc w:val="center"/>
        </w:trPr>
        <w:tc>
          <w:tcPr>
            <w:tcW w:w="4876" w:type="dxa"/>
            <w:hideMark/>
          </w:tcPr>
          <w:p w14:paraId="5B786AC4" w14:textId="77777777" w:rsidR="00FA3419" w:rsidRPr="002A59EB" w:rsidRDefault="00FA3419" w:rsidP="00A60349">
            <w:pPr>
              <w:pStyle w:val="AmColumnHeading"/>
            </w:pPr>
            <w:r w:rsidRPr="002A59EB">
              <w:t>Vorschlag der Kommission</w:t>
            </w:r>
          </w:p>
        </w:tc>
        <w:tc>
          <w:tcPr>
            <w:tcW w:w="4876" w:type="dxa"/>
            <w:hideMark/>
          </w:tcPr>
          <w:p w14:paraId="35A4C6CF" w14:textId="77777777" w:rsidR="00FA3419" w:rsidRPr="002A59EB" w:rsidRDefault="00FA3419" w:rsidP="00A60349">
            <w:pPr>
              <w:pStyle w:val="AmColumnHeading"/>
            </w:pPr>
            <w:r w:rsidRPr="002A59EB">
              <w:t>Geänderter Text</w:t>
            </w:r>
          </w:p>
        </w:tc>
      </w:tr>
      <w:tr w:rsidR="00FA3419" w:rsidRPr="002A59EB" w14:paraId="329684B0" w14:textId="77777777" w:rsidTr="00A60349">
        <w:trPr>
          <w:jc w:val="center"/>
        </w:trPr>
        <w:tc>
          <w:tcPr>
            <w:tcW w:w="4876" w:type="dxa"/>
            <w:hideMark/>
          </w:tcPr>
          <w:p w14:paraId="77A67857" w14:textId="77777777" w:rsidR="00FA3419" w:rsidRPr="002A59EB" w:rsidRDefault="00FA3419" w:rsidP="00A60349">
            <w:pPr>
              <w:pStyle w:val="Normal6a"/>
            </w:pPr>
            <w:r w:rsidRPr="002A59EB">
              <w:t>(7)</w:t>
            </w:r>
            <w:r w:rsidRPr="002A59EB">
              <w:tab/>
              <w:t>Die Haft wird, solange die Abschiebungsvorkehrungen im Gange sind und mit der gebotenen Sorgfalt durchgeführt werden, für den kürzest möglichen Zeitraum aufrechterhalten. Die Haftdauer darf den in Absatz 2 genannten Zeitraum nicht überschreiten und ist auf die Höchstdauer der Inhaftnahme gemäß Artikel 15 Absätze 5 und 6 der Richtlinie XXX/XXX/EU [Rückführungsrichtlinie] anzurechnen.</w:t>
            </w:r>
          </w:p>
        </w:tc>
        <w:tc>
          <w:tcPr>
            <w:tcW w:w="4876" w:type="dxa"/>
            <w:hideMark/>
          </w:tcPr>
          <w:p w14:paraId="4863AAA6" w14:textId="77777777" w:rsidR="00FA3419" w:rsidRPr="002A59EB" w:rsidRDefault="00FA3419" w:rsidP="00A60349">
            <w:pPr>
              <w:pStyle w:val="Normal6a"/>
            </w:pPr>
            <w:r w:rsidRPr="002A59EB">
              <w:t>(7)</w:t>
            </w:r>
            <w:r w:rsidRPr="002A59EB">
              <w:tab/>
              <w:t xml:space="preserve">Die Haft wird, solange die Abschiebungsvorkehrungen im Gange sind und mit der gebotenen Sorgfalt durchgeführt werden, für den kürzest möglichen Zeitraum aufrechterhalten. Die Haftdauer darf den in Absatz 2 genannten Zeitraum nicht überschreiten und ist auf die Höchstdauer der Inhaftnahme gemäß Artikel 15 Absätze 5 und 6 der Richtlinie XXX/XXX/EU [Rückführungsrichtlinie] anzurechnen. </w:t>
            </w:r>
            <w:r w:rsidRPr="002A59EB">
              <w:rPr>
                <w:b/>
                <w:i/>
              </w:rPr>
              <w:t>Minderjährige dürfen, unabhängig davon, ob sie unbegleitet sind, nicht in Haft genommen werden.</w:t>
            </w:r>
          </w:p>
        </w:tc>
      </w:tr>
    </w:tbl>
    <w:p w14:paraId="536D1A5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B997E76" w14:textId="77777777" w:rsidR="00FA3419" w:rsidRPr="002A59EB" w:rsidRDefault="00FA3419" w:rsidP="00FA3419">
      <w:r w:rsidRPr="002A59EB">
        <w:rPr>
          <w:rStyle w:val="HideTWBExt"/>
          <w:noProof w:val="0"/>
        </w:rPr>
        <w:t>&lt;/Amend&gt;</w:t>
      </w:r>
    </w:p>
    <w:p w14:paraId="3AA5E9C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432</w:t>
      </w:r>
      <w:r w:rsidRPr="002A59EB">
        <w:rPr>
          <w:rStyle w:val="HideTWBExt"/>
          <w:noProof w:val="0"/>
        </w:rPr>
        <w:t>&lt;/NumAm&gt;</w:t>
      </w:r>
    </w:p>
    <w:p w14:paraId="0A060BAD"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24FAAEE9" w14:textId="77777777" w:rsidR="00FA3419" w:rsidRPr="002A59EB" w:rsidRDefault="00FA3419" w:rsidP="00FA3419">
      <w:pPr>
        <w:pStyle w:val="NormalBold"/>
      </w:pPr>
      <w:r w:rsidRPr="002A59EB">
        <w:rPr>
          <w:rStyle w:val="HideTWBExt"/>
          <w:noProof w:val="0"/>
        </w:rPr>
        <w:t>&lt;/RepeatBlock-By&gt;</w:t>
      </w:r>
    </w:p>
    <w:p w14:paraId="4014E9E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D5EF54C" w14:textId="77777777" w:rsidR="00FA3419" w:rsidRPr="002A59EB" w:rsidRDefault="00FA3419" w:rsidP="00FA3419">
      <w:pPr>
        <w:pStyle w:val="NormalBold"/>
      </w:pPr>
      <w:r w:rsidRPr="002A59EB">
        <w:rPr>
          <w:rStyle w:val="HideTWBExt"/>
          <w:noProof w:val="0"/>
        </w:rPr>
        <w:t>&lt;Article&gt;</w:t>
      </w:r>
      <w:r w:rsidRPr="002A59EB">
        <w:t>Artikel 41a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599C335" w14:textId="77777777" w:rsidTr="00A60349">
        <w:trPr>
          <w:trHeight w:val="240"/>
          <w:jc w:val="center"/>
        </w:trPr>
        <w:tc>
          <w:tcPr>
            <w:tcW w:w="9752" w:type="dxa"/>
            <w:gridSpan w:val="2"/>
          </w:tcPr>
          <w:p w14:paraId="3EF55A66" w14:textId="77777777" w:rsidR="00FA3419" w:rsidRPr="002A59EB" w:rsidRDefault="00FA3419" w:rsidP="00A60349"/>
        </w:tc>
      </w:tr>
      <w:tr w:rsidR="00FA3419" w:rsidRPr="002A59EB" w14:paraId="2AE65C39" w14:textId="77777777" w:rsidTr="00A60349">
        <w:trPr>
          <w:trHeight w:val="240"/>
          <w:jc w:val="center"/>
        </w:trPr>
        <w:tc>
          <w:tcPr>
            <w:tcW w:w="4876" w:type="dxa"/>
            <w:hideMark/>
          </w:tcPr>
          <w:p w14:paraId="56E2C562" w14:textId="77777777" w:rsidR="00FA3419" w:rsidRPr="002A59EB" w:rsidRDefault="00FA3419" w:rsidP="00A60349">
            <w:pPr>
              <w:pStyle w:val="AmColumnHeading"/>
            </w:pPr>
            <w:r w:rsidRPr="002A59EB">
              <w:t>Vorschlag der Kommission</w:t>
            </w:r>
          </w:p>
        </w:tc>
        <w:tc>
          <w:tcPr>
            <w:tcW w:w="4876" w:type="dxa"/>
            <w:hideMark/>
          </w:tcPr>
          <w:p w14:paraId="54BB277A" w14:textId="77777777" w:rsidR="00FA3419" w:rsidRPr="002A59EB" w:rsidRDefault="00FA3419" w:rsidP="00A60349">
            <w:pPr>
              <w:pStyle w:val="AmColumnHeading"/>
            </w:pPr>
            <w:r w:rsidRPr="002A59EB">
              <w:t>Geänderter Text</w:t>
            </w:r>
          </w:p>
        </w:tc>
      </w:tr>
      <w:tr w:rsidR="00FA3419" w:rsidRPr="002A59EB" w14:paraId="34AABE28" w14:textId="77777777" w:rsidTr="00A60349">
        <w:trPr>
          <w:jc w:val="center"/>
        </w:trPr>
        <w:tc>
          <w:tcPr>
            <w:tcW w:w="4876" w:type="dxa"/>
            <w:hideMark/>
          </w:tcPr>
          <w:p w14:paraId="626CB592" w14:textId="77777777" w:rsidR="00FA3419" w:rsidRPr="002A59EB" w:rsidRDefault="00FA3419" w:rsidP="00A60349">
            <w:pPr>
              <w:pStyle w:val="Normal6a"/>
            </w:pPr>
            <w:r w:rsidRPr="002A59EB">
              <w:t>(7)</w:t>
            </w:r>
            <w:r w:rsidRPr="002A59EB">
              <w:tab/>
              <w:t xml:space="preserve">Die Haft wird, solange die Abschiebungsvorkehrungen im Gange sind und mit der gebotenen Sorgfalt durchgeführt werden, für den kürzest möglichen Zeitraum aufrechterhalten. Die Haftdauer darf </w:t>
            </w:r>
            <w:r w:rsidRPr="002A59EB">
              <w:rPr>
                <w:b/>
                <w:i/>
              </w:rPr>
              <w:t>den in Absatz 2 genannten Zeitraum nicht überschreiten und ist auf</w:t>
            </w:r>
            <w:r w:rsidRPr="002A59EB">
              <w:t xml:space="preserve"> die Höchstdauer der Inhaftnahme gemäß Artikel 15 Absätze 5 und 6 der Richtlinie XXX/XXX/EU [Rückführungsrichtlinie] </w:t>
            </w:r>
            <w:r w:rsidRPr="002A59EB">
              <w:rPr>
                <w:b/>
                <w:i/>
              </w:rPr>
              <w:t>anzurechnen</w:t>
            </w:r>
            <w:r w:rsidRPr="002A59EB">
              <w:t>.</w:t>
            </w:r>
          </w:p>
        </w:tc>
        <w:tc>
          <w:tcPr>
            <w:tcW w:w="4876" w:type="dxa"/>
            <w:hideMark/>
          </w:tcPr>
          <w:p w14:paraId="7F7E8B16" w14:textId="77777777" w:rsidR="00FA3419" w:rsidRPr="002A59EB" w:rsidRDefault="00FA3419" w:rsidP="00A60349">
            <w:pPr>
              <w:pStyle w:val="Normal6a"/>
            </w:pPr>
            <w:r w:rsidRPr="002A59EB">
              <w:t>(7)</w:t>
            </w:r>
            <w:r w:rsidRPr="002A59EB">
              <w:tab/>
              <w:t xml:space="preserve">Die Haft wird, solange die Abschiebungsvorkehrungen im Gange sind und mit der gebotenen Sorgfalt durchgeführt werden, für den kürzest möglichen Zeitraum aufrechterhalten. Die Haftdauer darf die Höchstdauer der Inhaftnahme gemäß Artikel 15 Absätze 5 und 6 der Richtlinie XXX/XXX/EU [Rückführungsrichtlinie] </w:t>
            </w:r>
            <w:r w:rsidRPr="002A59EB">
              <w:rPr>
                <w:b/>
                <w:i/>
              </w:rPr>
              <w:t>nicht überschreiten</w:t>
            </w:r>
            <w:r w:rsidRPr="002A59EB">
              <w:t>.</w:t>
            </w:r>
          </w:p>
        </w:tc>
      </w:tr>
    </w:tbl>
    <w:p w14:paraId="154DE56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866E806" w14:textId="77777777" w:rsidR="00FA3419" w:rsidRPr="002A59EB" w:rsidRDefault="00FA3419" w:rsidP="00FA3419">
      <w:r w:rsidRPr="002A59EB">
        <w:rPr>
          <w:rStyle w:val="HideTWBExt"/>
          <w:noProof w:val="0"/>
        </w:rPr>
        <w:t>&lt;/Amend&gt;</w:t>
      </w:r>
    </w:p>
    <w:p w14:paraId="00B3D55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433</w:t>
      </w:r>
      <w:r w:rsidRPr="002A59EB">
        <w:rPr>
          <w:rStyle w:val="HideTWBExt"/>
          <w:noProof w:val="0"/>
        </w:rPr>
        <w:t>&lt;/NumAm&gt;</w:t>
      </w:r>
    </w:p>
    <w:p w14:paraId="0E0D2C5A"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Birgit Sippel, Javier Moreno Sánchez, Pietro Bartolo, Giuliano Pisapia</w:t>
      </w:r>
      <w:r w:rsidRPr="002A59EB">
        <w:rPr>
          <w:rStyle w:val="HideTWBExt"/>
          <w:noProof w:val="0"/>
        </w:rPr>
        <w:t>&lt;/Members&gt;</w:t>
      </w:r>
    </w:p>
    <w:p w14:paraId="2A6B2AD3" w14:textId="77777777" w:rsidR="00FA3419" w:rsidRPr="002A59EB" w:rsidRDefault="00FA3419" w:rsidP="00FA3419">
      <w:pPr>
        <w:pStyle w:val="NormalBold"/>
      </w:pPr>
      <w:r w:rsidRPr="002A59EB">
        <w:rPr>
          <w:rStyle w:val="HideTWBExt"/>
          <w:noProof w:val="0"/>
        </w:rPr>
        <w:t>&lt;/RepeatBlock-By&gt;</w:t>
      </w:r>
    </w:p>
    <w:p w14:paraId="6C56B37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5308189" w14:textId="77777777" w:rsidR="00FA3419" w:rsidRPr="002A59EB" w:rsidRDefault="00FA3419" w:rsidP="00FA3419">
      <w:pPr>
        <w:pStyle w:val="NormalBold"/>
      </w:pPr>
      <w:r w:rsidRPr="002A59EB">
        <w:rPr>
          <w:rStyle w:val="HideTWBExt"/>
          <w:noProof w:val="0"/>
        </w:rPr>
        <w:t>&lt;Article&gt;</w:t>
      </w:r>
      <w:r w:rsidRPr="002A59EB">
        <w:t>Artikel 41a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F1054E8" w14:textId="77777777" w:rsidTr="00A60349">
        <w:trPr>
          <w:trHeight w:val="240"/>
          <w:jc w:val="center"/>
        </w:trPr>
        <w:tc>
          <w:tcPr>
            <w:tcW w:w="9752" w:type="dxa"/>
            <w:gridSpan w:val="2"/>
          </w:tcPr>
          <w:p w14:paraId="40E65324" w14:textId="77777777" w:rsidR="00FA3419" w:rsidRPr="002A59EB" w:rsidRDefault="00FA3419" w:rsidP="00A60349"/>
        </w:tc>
      </w:tr>
      <w:tr w:rsidR="00FA3419" w:rsidRPr="002A59EB" w14:paraId="1924B32A" w14:textId="77777777" w:rsidTr="00A60349">
        <w:trPr>
          <w:trHeight w:val="240"/>
          <w:jc w:val="center"/>
        </w:trPr>
        <w:tc>
          <w:tcPr>
            <w:tcW w:w="4876" w:type="dxa"/>
            <w:hideMark/>
          </w:tcPr>
          <w:p w14:paraId="10963767" w14:textId="77777777" w:rsidR="00FA3419" w:rsidRPr="002A59EB" w:rsidRDefault="00FA3419" w:rsidP="00A60349">
            <w:pPr>
              <w:pStyle w:val="AmColumnHeading"/>
            </w:pPr>
            <w:r w:rsidRPr="002A59EB">
              <w:t>Vorschlag der Kommission</w:t>
            </w:r>
          </w:p>
        </w:tc>
        <w:tc>
          <w:tcPr>
            <w:tcW w:w="4876" w:type="dxa"/>
            <w:hideMark/>
          </w:tcPr>
          <w:p w14:paraId="6DD82C34" w14:textId="77777777" w:rsidR="00FA3419" w:rsidRPr="002A59EB" w:rsidRDefault="00FA3419" w:rsidP="00A60349">
            <w:pPr>
              <w:pStyle w:val="AmColumnHeading"/>
            </w:pPr>
            <w:r w:rsidRPr="002A59EB">
              <w:t>Geänderter Text</w:t>
            </w:r>
          </w:p>
        </w:tc>
      </w:tr>
      <w:tr w:rsidR="00FA3419" w:rsidRPr="002A59EB" w14:paraId="4932F306" w14:textId="77777777" w:rsidTr="00A60349">
        <w:trPr>
          <w:jc w:val="center"/>
        </w:trPr>
        <w:tc>
          <w:tcPr>
            <w:tcW w:w="4876" w:type="dxa"/>
            <w:hideMark/>
          </w:tcPr>
          <w:p w14:paraId="2FFA17DE" w14:textId="77777777" w:rsidR="00FA3419" w:rsidRPr="002A59EB" w:rsidRDefault="00FA3419" w:rsidP="00A60349">
            <w:pPr>
              <w:pStyle w:val="Normal6a"/>
            </w:pPr>
            <w:r w:rsidRPr="002A59EB">
              <w:t>(7)</w:t>
            </w:r>
            <w:r w:rsidRPr="002A59EB">
              <w:tab/>
              <w:t xml:space="preserve">Die Haft wird, </w:t>
            </w:r>
            <w:r w:rsidRPr="002A59EB">
              <w:rPr>
                <w:b/>
                <w:i/>
              </w:rPr>
              <w:t>solange die Abschiebungsvorkehrungen im Gange sind</w:t>
            </w:r>
            <w:r w:rsidRPr="002A59EB">
              <w:t xml:space="preserve"> und mit der gebotenen Sorgfalt durchgeführt </w:t>
            </w:r>
            <w:r w:rsidRPr="002A59EB">
              <w:rPr>
                <w:b/>
                <w:i/>
              </w:rPr>
              <w:t>werden</w:t>
            </w:r>
            <w:r w:rsidRPr="002A59EB">
              <w:t>, für den kürzest möglichen Zeitraum aufrechterhalten. Die Haftdauer darf den in Absatz 2 genannten Zeitraum nicht überschreiten und ist auf die Höchstdauer der Inhaftnahme gemäß Artikel 15 Absätze 5 und 6 der Richtlinie XXX/XXX/EU [Rückführungsrichtlinie] anzurechnen.</w:t>
            </w:r>
          </w:p>
        </w:tc>
        <w:tc>
          <w:tcPr>
            <w:tcW w:w="4876" w:type="dxa"/>
            <w:hideMark/>
          </w:tcPr>
          <w:p w14:paraId="28726FAC" w14:textId="77777777" w:rsidR="00FA3419" w:rsidRPr="002A59EB" w:rsidRDefault="00FA3419" w:rsidP="00A60349">
            <w:pPr>
              <w:pStyle w:val="Normal6a"/>
            </w:pPr>
            <w:r w:rsidRPr="002A59EB">
              <w:t>(7)</w:t>
            </w:r>
            <w:r w:rsidRPr="002A59EB">
              <w:tab/>
              <w:t xml:space="preserve">Die Haft wird, </w:t>
            </w:r>
            <w:r w:rsidRPr="002A59EB">
              <w:rPr>
                <w:b/>
                <w:i/>
              </w:rPr>
              <w:t>nur solange die Aussicht auf die Abschiebung vernünftigerweise gegeben ist</w:t>
            </w:r>
            <w:r w:rsidRPr="002A59EB">
              <w:t xml:space="preserve"> und </w:t>
            </w:r>
            <w:r w:rsidRPr="002A59EB">
              <w:rPr>
                <w:b/>
                <w:i/>
              </w:rPr>
              <w:t>diese</w:t>
            </w:r>
            <w:r w:rsidRPr="002A59EB">
              <w:t xml:space="preserve"> mit der gebotenen Sorgfalt durchgeführt </w:t>
            </w:r>
            <w:r w:rsidRPr="002A59EB">
              <w:rPr>
                <w:b/>
                <w:i/>
              </w:rPr>
              <w:t>wird</w:t>
            </w:r>
            <w:r w:rsidRPr="002A59EB">
              <w:t>, für den kürzest möglichen Zeitraum aufrechterhalten. Die Haftdauer darf den in Absatz 2 genannten Zeitraum nicht überschreiten und ist auf die Höchstdauer der Inhaftnahme gemäß Artikel 15 Absätze 5 und 6 der Richtlinie XXX/XXX/EU [Rückführungsrichtlinie] anzurechnen.</w:t>
            </w:r>
          </w:p>
        </w:tc>
      </w:tr>
    </w:tbl>
    <w:p w14:paraId="42A2095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D4D387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67C9368" w14:textId="77777777" w:rsidR="00FA3419" w:rsidRPr="002A59EB" w:rsidRDefault="00FA3419" w:rsidP="00FA3419">
      <w:pPr>
        <w:pStyle w:val="AmJustText"/>
      </w:pPr>
      <w:r w:rsidRPr="002A59EB">
        <w:t>Zur Übereinstimmung mit dem Kompromiss bei der Rückführungsrichtlinie.</w:t>
      </w:r>
    </w:p>
    <w:p w14:paraId="242FFCFC" w14:textId="77777777" w:rsidR="00FA3419" w:rsidRPr="002A59EB" w:rsidRDefault="00FA3419" w:rsidP="00FA3419">
      <w:r w:rsidRPr="002A59EB">
        <w:rPr>
          <w:rStyle w:val="HideTWBExt"/>
          <w:noProof w:val="0"/>
        </w:rPr>
        <w:t>&lt;/Amend&gt;</w:t>
      </w:r>
    </w:p>
    <w:p w14:paraId="3156889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434</w:t>
      </w:r>
      <w:r w:rsidRPr="002A59EB">
        <w:rPr>
          <w:rStyle w:val="HideTWBExt"/>
          <w:noProof w:val="0"/>
        </w:rPr>
        <w:t>&lt;/NumAm&gt;</w:t>
      </w:r>
    </w:p>
    <w:p w14:paraId="5FC23FF3"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A1C313B" w14:textId="77777777" w:rsidR="00FA3419" w:rsidRPr="002A59EB" w:rsidRDefault="00FA3419" w:rsidP="00FA3419">
      <w:pPr>
        <w:pStyle w:val="NormalBold"/>
      </w:pPr>
      <w:r w:rsidRPr="002A59EB">
        <w:rPr>
          <w:rStyle w:val="HideTWBExt"/>
          <w:noProof w:val="0"/>
        </w:rPr>
        <w:t>&lt;/RepeatBlock-By&gt;</w:t>
      </w:r>
    </w:p>
    <w:p w14:paraId="66998A1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B5440AB" w14:textId="77777777" w:rsidR="00FA3419" w:rsidRPr="002A59EB" w:rsidRDefault="00FA3419" w:rsidP="00FA3419">
      <w:pPr>
        <w:pStyle w:val="NormalBold"/>
      </w:pPr>
      <w:r w:rsidRPr="002A59EB">
        <w:rPr>
          <w:rStyle w:val="HideTWBExt"/>
          <w:noProof w:val="0"/>
        </w:rPr>
        <w:t>&lt;Article&gt;</w:t>
      </w:r>
      <w:r w:rsidRPr="002A59EB">
        <w:t>Artikel 41a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69EE302" w14:textId="77777777" w:rsidTr="00A60349">
        <w:trPr>
          <w:trHeight w:val="240"/>
          <w:jc w:val="center"/>
        </w:trPr>
        <w:tc>
          <w:tcPr>
            <w:tcW w:w="9752" w:type="dxa"/>
            <w:gridSpan w:val="2"/>
          </w:tcPr>
          <w:p w14:paraId="5A41BA8F" w14:textId="77777777" w:rsidR="00FA3419" w:rsidRPr="002A59EB" w:rsidRDefault="00FA3419" w:rsidP="00A60349"/>
        </w:tc>
      </w:tr>
      <w:tr w:rsidR="00FA3419" w:rsidRPr="002A59EB" w14:paraId="4095D57C" w14:textId="77777777" w:rsidTr="00A60349">
        <w:trPr>
          <w:trHeight w:val="240"/>
          <w:jc w:val="center"/>
        </w:trPr>
        <w:tc>
          <w:tcPr>
            <w:tcW w:w="4876" w:type="dxa"/>
            <w:hideMark/>
          </w:tcPr>
          <w:p w14:paraId="38777C26" w14:textId="77777777" w:rsidR="00FA3419" w:rsidRPr="002A59EB" w:rsidRDefault="00FA3419" w:rsidP="00A60349">
            <w:pPr>
              <w:pStyle w:val="AmColumnHeading"/>
            </w:pPr>
            <w:r w:rsidRPr="002A59EB">
              <w:t>Vorschlag der Kommission</w:t>
            </w:r>
          </w:p>
        </w:tc>
        <w:tc>
          <w:tcPr>
            <w:tcW w:w="4876" w:type="dxa"/>
            <w:hideMark/>
          </w:tcPr>
          <w:p w14:paraId="5AE28F07" w14:textId="77777777" w:rsidR="00FA3419" w:rsidRPr="002A59EB" w:rsidRDefault="00FA3419" w:rsidP="00A60349">
            <w:pPr>
              <w:pStyle w:val="AmColumnHeading"/>
            </w:pPr>
            <w:r w:rsidRPr="002A59EB">
              <w:t>Geänderter Text</w:t>
            </w:r>
          </w:p>
        </w:tc>
      </w:tr>
      <w:tr w:rsidR="00FA3419" w:rsidRPr="002A59EB" w14:paraId="4334BFF8" w14:textId="77777777" w:rsidTr="00A60349">
        <w:trPr>
          <w:jc w:val="center"/>
        </w:trPr>
        <w:tc>
          <w:tcPr>
            <w:tcW w:w="4876" w:type="dxa"/>
            <w:hideMark/>
          </w:tcPr>
          <w:p w14:paraId="4F2BDCFF" w14:textId="77777777" w:rsidR="00FA3419" w:rsidRPr="002A59EB" w:rsidRDefault="00FA3419" w:rsidP="00A60349">
            <w:pPr>
              <w:pStyle w:val="Normal6a"/>
            </w:pPr>
            <w:r w:rsidRPr="002A59EB">
              <w:rPr>
                <w:b/>
                <w:i/>
              </w:rPr>
              <w:t>(8)</w:t>
            </w:r>
            <w:r w:rsidRPr="002A59EB">
              <w:tab/>
            </w:r>
            <w:r w:rsidRPr="002A59EB">
              <w:rPr>
                <w:b/>
                <w:i/>
              </w:rPr>
              <w:t>Die Mitgliedstaaten, die nach Ablehnung eines Antrags im Rahmen des Verfahrens nach Artikel 41 eine Einreiseverweigerung gemäß Artikel 14 der Verordnung (EU) 2016/399 erlassen und beschlossen haben, die Richtlinie XXX/XXX/EU [Rückführungsrichtlinie] in diesen Fällen gemäß Artikel 2 Absatz 2 Buchstabe a der genannten Richtlinie nicht anzuwenden, stellen sicher, dass die Behandlung und das Schutzniveau der Drittstaatsangehörigen und Staatenlosen, denen die Einreise verweigert wird, im Einklang mit Artikel 4 Absatz 4 der Richtlinie XXX/XXX/EU [Rückführungsrichtlinie] stehen und der Behandlung und dem Schutzniveau gemäß den Absätzen 2, 4 und 7 gleichwertig sind.“</w:t>
            </w:r>
          </w:p>
        </w:tc>
        <w:tc>
          <w:tcPr>
            <w:tcW w:w="4876" w:type="dxa"/>
            <w:hideMark/>
          </w:tcPr>
          <w:p w14:paraId="60CA1281" w14:textId="77777777" w:rsidR="00FA3419" w:rsidRPr="002A59EB" w:rsidRDefault="00FA3419" w:rsidP="00A60349">
            <w:pPr>
              <w:pStyle w:val="Normal6a"/>
            </w:pPr>
            <w:r w:rsidRPr="002A59EB">
              <w:rPr>
                <w:b/>
                <w:i/>
              </w:rPr>
              <w:t>entfällt</w:t>
            </w:r>
          </w:p>
        </w:tc>
      </w:tr>
    </w:tbl>
    <w:p w14:paraId="59B5768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1909599" w14:textId="77777777" w:rsidR="00FA3419" w:rsidRPr="002A59EB" w:rsidRDefault="00FA3419" w:rsidP="00FA3419">
      <w:r w:rsidRPr="002A59EB">
        <w:rPr>
          <w:rStyle w:val="HideTWBExt"/>
          <w:noProof w:val="0"/>
        </w:rPr>
        <w:t>&lt;/Amend&gt;</w:t>
      </w:r>
    </w:p>
    <w:p w14:paraId="6395DE8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435</w:t>
      </w:r>
      <w:r w:rsidRPr="002A59EB">
        <w:rPr>
          <w:rStyle w:val="HideTWBExt"/>
          <w:noProof w:val="0"/>
        </w:rPr>
        <w:t>&lt;/NumAm&gt;</w:t>
      </w:r>
    </w:p>
    <w:p w14:paraId="0785FDFE"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3A6DA7CE" w14:textId="77777777" w:rsidR="00FA3419" w:rsidRPr="002A59EB" w:rsidRDefault="00FA3419" w:rsidP="00FA3419">
      <w:pPr>
        <w:pStyle w:val="NormalBold"/>
      </w:pPr>
      <w:r w:rsidRPr="002A59EB">
        <w:rPr>
          <w:rStyle w:val="HideTWBExt"/>
          <w:noProof w:val="0"/>
        </w:rPr>
        <w:t>&lt;/RepeatBlock-By&gt;</w:t>
      </w:r>
    </w:p>
    <w:p w14:paraId="1BCB5BF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393A2D7" w14:textId="77777777" w:rsidR="00FA3419" w:rsidRPr="002A59EB" w:rsidRDefault="00FA3419" w:rsidP="00FA3419">
      <w:pPr>
        <w:pStyle w:val="NormalBold"/>
      </w:pPr>
      <w:r w:rsidRPr="002A59EB">
        <w:rPr>
          <w:rStyle w:val="HideTWBExt"/>
          <w:noProof w:val="0"/>
        </w:rPr>
        <w:t>&lt;Article&gt;</w:t>
      </w:r>
      <w:r w:rsidRPr="002A59EB">
        <w:t>Artikel 41a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6E81118" w14:textId="77777777" w:rsidTr="00A60349">
        <w:trPr>
          <w:trHeight w:val="240"/>
          <w:jc w:val="center"/>
        </w:trPr>
        <w:tc>
          <w:tcPr>
            <w:tcW w:w="9752" w:type="dxa"/>
            <w:gridSpan w:val="2"/>
          </w:tcPr>
          <w:p w14:paraId="31DAEDF8" w14:textId="77777777" w:rsidR="00FA3419" w:rsidRPr="002A59EB" w:rsidRDefault="00FA3419" w:rsidP="00A60349"/>
        </w:tc>
      </w:tr>
      <w:tr w:rsidR="00FA3419" w:rsidRPr="002A59EB" w14:paraId="4334044E" w14:textId="77777777" w:rsidTr="00A60349">
        <w:trPr>
          <w:trHeight w:val="240"/>
          <w:jc w:val="center"/>
        </w:trPr>
        <w:tc>
          <w:tcPr>
            <w:tcW w:w="4876" w:type="dxa"/>
            <w:hideMark/>
          </w:tcPr>
          <w:p w14:paraId="7FE4A2ED" w14:textId="77777777" w:rsidR="00FA3419" w:rsidRPr="002A59EB" w:rsidRDefault="00FA3419" w:rsidP="00A60349">
            <w:pPr>
              <w:pStyle w:val="AmColumnHeading"/>
            </w:pPr>
            <w:r w:rsidRPr="002A59EB">
              <w:t>Vorschlag der Kommission</w:t>
            </w:r>
          </w:p>
        </w:tc>
        <w:tc>
          <w:tcPr>
            <w:tcW w:w="4876" w:type="dxa"/>
            <w:hideMark/>
          </w:tcPr>
          <w:p w14:paraId="014B5CCE" w14:textId="77777777" w:rsidR="00FA3419" w:rsidRPr="002A59EB" w:rsidRDefault="00FA3419" w:rsidP="00A60349">
            <w:pPr>
              <w:pStyle w:val="AmColumnHeading"/>
            </w:pPr>
            <w:r w:rsidRPr="002A59EB">
              <w:t>Geänderter Text</w:t>
            </w:r>
          </w:p>
        </w:tc>
      </w:tr>
      <w:tr w:rsidR="00FA3419" w:rsidRPr="002A59EB" w14:paraId="2A608F99" w14:textId="77777777" w:rsidTr="00A60349">
        <w:trPr>
          <w:jc w:val="center"/>
        </w:trPr>
        <w:tc>
          <w:tcPr>
            <w:tcW w:w="4876" w:type="dxa"/>
            <w:hideMark/>
          </w:tcPr>
          <w:p w14:paraId="3D960A64" w14:textId="77777777" w:rsidR="00FA3419" w:rsidRPr="002A59EB" w:rsidRDefault="00FA3419" w:rsidP="00A60349">
            <w:pPr>
              <w:pStyle w:val="Normal6a"/>
            </w:pPr>
            <w:r w:rsidRPr="002A59EB">
              <w:rPr>
                <w:b/>
                <w:i/>
              </w:rPr>
              <w:t>(8)</w:t>
            </w:r>
            <w:r w:rsidRPr="002A59EB">
              <w:tab/>
            </w:r>
            <w:r w:rsidRPr="002A59EB">
              <w:rPr>
                <w:b/>
                <w:i/>
              </w:rPr>
              <w:t>Die Mitgliedstaaten, die nach Ablehnung eines Antrags im Rahmen des Verfahrens nach Artikel 41 eine Einreiseverweigerung gemäß Artikel 14 der Verordnung (EU) 2016/399 erlassen und beschlossen haben, die Richtlinie XXX/XXX/EU [Rückführungsrichtlinie] in diesen Fällen gemäß Artikel 2 Absatz 2 Buchstabe a der genannten Richtlinie nicht anzuwenden, stellen sicher, dass die Behandlung und das Schutzniveau der Drittstaatsangehörigen und Staatenlosen, denen die Einreise verweigert wird, im Einklang mit Artikel 4 Absatz 4 der Richtlinie XXX/XXX/EU [Rückführungsrichtlinie] stehen und der Behandlung und dem Schutzniveau gemäß den Absätzen 2, 4 und 7 gleichwertig sind.“</w:t>
            </w:r>
          </w:p>
        </w:tc>
        <w:tc>
          <w:tcPr>
            <w:tcW w:w="4876" w:type="dxa"/>
            <w:hideMark/>
          </w:tcPr>
          <w:p w14:paraId="40196C67" w14:textId="77777777" w:rsidR="00FA3419" w:rsidRPr="002A59EB" w:rsidRDefault="00FA3419" w:rsidP="00A60349">
            <w:pPr>
              <w:pStyle w:val="Normal6a"/>
            </w:pPr>
            <w:r w:rsidRPr="002A59EB">
              <w:rPr>
                <w:b/>
                <w:i/>
              </w:rPr>
              <w:t>entfällt</w:t>
            </w:r>
          </w:p>
        </w:tc>
      </w:tr>
    </w:tbl>
    <w:p w14:paraId="5571B4C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631FC9C"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46B4A1DF" w14:textId="77777777" w:rsidR="00FA3419" w:rsidRPr="002A59EB" w:rsidRDefault="00FA3419" w:rsidP="00FA3419">
      <w:pPr>
        <w:pStyle w:val="AmJustText"/>
      </w:pPr>
      <w:r w:rsidRPr="002A59EB">
        <w:t>Zur Übereinstimmung mit dem Kompromiss bei der Rückführungsrichtlinie. Diese Bestimmungen stellen das Risiko der Einsetzung paralleler Regeln für manche Drittstaatsangehörige dar. Die Rückführungsrichtlinie sollte immer gelten.</w:t>
      </w:r>
    </w:p>
    <w:p w14:paraId="1AB2C081" w14:textId="77777777" w:rsidR="00FA3419" w:rsidRPr="002A59EB" w:rsidRDefault="00FA3419" w:rsidP="00FA3419">
      <w:r w:rsidRPr="002A59EB">
        <w:rPr>
          <w:rStyle w:val="HideTWBExt"/>
          <w:noProof w:val="0"/>
        </w:rPr>
        <w:t>&lt;/Amend&gt;</w:t>
      </w:r>
    </w:p>
    <w:p w14:paraId="2A10F19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436</w:t>
      </w:r>
      <w:r w:rsidRPr="002A59EB">
        <w:rPr>
          <w:rStyle w:val="HideTWBExt"/>
          <w:noProof w:val="0"/>
        </w:rPr>
        <w:t>&lt;/NumAm&gt;</w:t>
      </w:r>
    </w:p>
    <w:p w14:paraId="671194C8"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885B5D1" w14:textId="77777777" w:rsidR="00FA3419" w:rsidRPr="002A59EB" w:rsidRDefault="00FA3419" w:rsidP="00FA3419">
      <w:pPr>
        <w:pStyle w:val="NormalBold"/>
      </w:pPr>
      <w:r w:rsidRPr="002A59EB">
        <w:rPr>
          <w:rStyle w:val="HideTWBExt"/>
          <w:noProof w:val="0"/>
        </w:rPr>
        <w:t>&lt;/RepeatBlock-By&gt;</w:t>
      </w:r>
    </w:p>
    <w:p w14:paraId="2C9CE1C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98D5FE3" w14:textId="77777777" w:rsidR="00FA3419" w:rsidRPr="002A59EB" w:rsidRDefault="00FA3419" w:rsidP="00FA3419">
      <w:pPr>
        <w:pStyle w:val="NormalBold"/>
      </w:pPr>
      <w:r w:rsidRPr="002A59EB">
        <w:rPr>
          <w:rStyle w:val="HideTWBExt"/>
          <w:noProof w:val="0"/>
        </w:rPr>
        <w:t>&lt;Article&gt;</w:t>
      </w:r>
      <w:r w:rsidRPr="002A59EB">
        <w:t>Artikel 41a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EF0ED9F" w14:textId="77777777" w:rsidTr="00A60349">
        <w:trPr>
          <w:trHeight w:val="240"/>
          <w:jc w:val="center"/>
        </w:trPr>
        <w:tc>
          <w:tcPr>
            <w:tcW w:w="9752" w:type="dxa"/>
            <w:gridSpan w:val="2"/>
          </w:tcPr>
          <w:p w14:paraId="5FA458D6" w14:textId="77777777" w:rsidR="00FA3419" w:rsidRPr="002A59EB" w:rsidRDefault="00FA3419" w:rsidP="00A60349"/>
        </w:tc>
      </w:tr>
      <w:tr w:rsidR="00FA3419" w:rsidRPr="002A59EB" w14:paraId="0C6F10AF" w14:textId="77777777" w:rsidTr="00A60349">
        <w:trPr>
          <w:trHeight w:val="240"/>
          <w:jc w:val="center"/>
        </w:trPr>
        <w:tc>
          <w:tcPr>
            <w:tcW w:w="4876" w:type="dxa"/>
            <w:hideMark/>
          </w:tcPr>
          <w:p w14:paraId="3BD8CB79" w14:textId="77777777" w:rsidR="00FA3419" w:rsidRPr="002A59EB" w:rsidRDefault="00FA3419" w:rsidP="00A60349">
            <w:pPr>
              <w:pStyle w:val="AmColumnHeading"/>
            </w:pPr>
            <w:r w:rsidRPr="002A59EB">
              <w:t>Vorschlag der Kommission</w:t>
            </w:r>
          </w:p>
        </w:tc>
        <w:tc>
          <w:tcPr>
            <w:tcW w:w="4876" w:type="dxa"/>
            <w:hideMark/>
          </w:tcPr>
          <w:p w14:paraId="0702AB37" w14:textId="77777777" w:rsidR="00FA3419" w:rsidRPr="002A59EB" w:rsidRDefault="00FA3419" w:rsidP="00A60349">
            <w:pPr>
              <w:pStyle w:val="AmColumnHeading"/>
            </w:pPr>
            <w:r w:rsidRPr="002A59EB">
              <w:t>Geänderter Text</w:t>
            </w:r>
          </w:p>
        </w:tc>
      </w:tr>
      <w:tr w:rsidR="00FA3419" w:rsidRPr="002A59EB" w14:paraId="6F87E67E" w14:textId="77777777" w:rsidTr="00A60349">
        <w:trPr>
          <w:jc w:val="center"/>
        </w:trPr>
        <w:tc>
          <w:tcPr>
            <w:tcW w:w="4876" w:type="dxa"/>
            <w:hideMark/>
          </w:tcPr>
          <w:p w14:paraId="1BDFC9CA" w14:textId="77777777" w:rsidR="00FA3419" w:rsidRPr="002A59EB" w:rsidRDefault="00FA3419" w:rsidP="00A60349">
            <w:pPr>
              <w:pStyle w:val="Normal6a"/>
            </w:pPr>
            <w:r w:rsidRPr="002A59EB">
              <w:rPr>
                <w:b/>
                <w:i/>
              </w:rPr>
              <w:t>(8)</w:t>
            </w:r>
            <w:r w:rsidRPr="002A59EB">
              <w:tab/>
            </w:r>
            <w:r w:rsidRPr="002A59EB">
              <w:rPr>
                <w:b/>
                <w:i/>
              </w:rPr>
              <w:t>Die Mitgliedstaaten, die nach Ablehnung eines Antrags im Rahmen des Verfahrens nach Artikel 41 eine Einreiseverweigerung gemäß Artikel 14 der Verordnung (EU) 2016/399 erlassen und beschlossen haben, die Richtlinie XXX/XXX/EU [Rückführungsrichtlinie] in diesen Fällen gemäß Artikel 2 Absatz 2 Buchstabe a der genannten Richtlinie nicht anzuwenden, stellen sicher, dass die Behandlung und das Schutzniveau der Drittstaatsangehörigen und Staatenlosen, denen die Einreise verweigert wird, im Einklang mit Artikel 4 Absatz 4 der Richtlinie XXX/XXX/EU [Rückführungsrichtlinie] stehen und der Behandlung und dem Schutzniveau gemäß den Absätzen 2, 4 und 7 gleichwertig sind.“</w:t>
            </w:r>
          </w:p>
        </w:tc>
        <w:tc>
          <w:tcPr>
            <w:tcW w:w="4876" w:type="dxa"/>
            <w:hideMark/>
          </w:tcPr>
          <w:p w14:paraId="734D1768" w14:textId="77777777" w:rsidR="00FA3419" w:rsidRPr="002A59EB" w:rsidRDefault="00FA3419" w:rsidP="00A60349">
            <w:pPr>
              <w:pStyle w:val="Normal6a"/>
            </w:pPr>
            <w:r w:rsidRPr="002A59EB">
              <w:rPr>
                <w:b/>
                <w:i/>
              </w:rPr>
              <w:t>entfällt</w:t>
            </w:r>
          </w:p>
        </w:tc>
      </w:tr>
    </w:tbl>
    <w:p w14:paraId="4BA2576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DFFC5FD" w14:textId="77777777" w:rsidR="00FA3419" w:rsidRPr="002A59EB" w:rsidRDefault="00FA3419" w:rsidP="00FA3419">
      <w:r w:rsidRPr="002A59EB">
        <w:rPr>
          <w:rStyle w:val="HideTWBExt"/>
          <w:noProof w:val="0"/>
        </w:rPr>
        <w:t>&lt;/Amend&gt;</w:t>
      </w:r>
    </w:p>
    <w:p w14:paraId="6F64B13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437</w:t>
      </w:r>
      <w:r w:rsidRPr="002A59EB">
        <w:rPr>
          <w:rStyle w:val="HideTWBExt"/>
          <w:noProof w:val="0"/>
        </w:rPr>
        <w:t>&lt;/NumAm&gt;</w:t>
      </w:r>
    </w:p>
    <w:p w14:paraId="04F0138E"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092AF074" w14:textId="77777777" w:rsidR="00FA3419" w:rsidRPr="002A59EB" w:rsidRDefault="00FA3419" w:rsidP="00FA3419">
      <w:pPr>
        <w:pStyle w:val="NormalBold"/>
      </w:pPr>
      <w:r w:rsidRPr="002A59EB">
        <w:rPr>
          <w:rStyle w:val="HideTWBExt"/>
          <w:noProof w:val="0"/>
        </w:rPr>
        <w:t>&lt;/RepeatBlock-By&gt;</w:t>
      </w:r>
    </w:p>
    <w:p w14:paraId="4F5738A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0254671" w14:textId="77777777" w:rsidR="00FA3419" w:rsidRPr="002A59EB" w:rsidRDefault="00FA3419" w:rsidP="00FA3419">
      <w:pPr>
        <w:pStyle w:val="NormalBold"/>
      </w:pPr>
      <w:r w:rsidRPr="002A59EB">
        <w:rPr>
          <w:rStyle w:val="HideTWBExt"/>
          <w:noProof w:val="0"/>
        </w:rPr>
        <w:t>&lt;Article&gt;</w:t>
      </w:r>
      <w:r w:rsidRPr="002A59EB">
        <w:t>Artikel 41a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FECD49C" w14:textId="77777777" w:rsidTr="00A60349">
        <w:trPr>
          <w:trHeight w:val="240"/>
          <w:jc w:val="center"/>
        </w:trPr>
        <w:tc>
          <w:tcPr>
            <w:tcW w:w="9752" w:type="dxa"/>
            <w:gridSpan w:val="2"/>
          </w:tcPr>
          <w:p w14:paraId="110C4CD9" w14:textId="77777777" w:rsidR="00FA3419" w:rsidRPr="002A59EB" w:rsidRDefault="00FA3419" w:rsidP="00A60349"/>
        </w:tc>
      </w:tr>
      <w:tr w:rsidR="00FA3419" w:rsidRPr="002A59EB" w14:paraId="39F959F4" w14:textId="77777777" w:rsidTr="00A60349">
        <w:trPr>
          <w:trHeight w:val="240"/>
          <w:jc w:val="center"/>
        </w:trPr>
        <w:tc>
          <w:tcPr>
            <w:tcW w:w="4876" w:type="dxa"/>
            <w:hideMark/>
          </w:tcPr>
          <w:p w14:paraId="5BA52BDA" w14:textId="77777777" w:rsidR="00FA3419" w:rsidRPr="002A59EB" w:rsidRDefault="00FA3419" w:rsidP="00A60349">
            <w:pPr>
              <w:pStyle w:val="AmColumnHeading"/>
            </w:pPr>
            <w:r w:rsidRPr="002A59EB">
              <w:t>Vorschlag der Kommission</w:t>
            </w:r>
          </w:p>
        </w:tc>
        <w:tc>
          <w:tcPr>
            <w:tcW w:w="4876" w:type="dxa"/>
            <w:hideMark/>
          </w:tcPr>
          <w:p w14:paraId="6A903976" w14:textId="77777777" w:rsidR="00FA3419" w:rsidRPr="002A59EB" w:rsidRDefault="00FA3419" w:rsidP="00A60349">
            <w:pPr>
              <w:pStyle w:val="AmColumnHeading"/>
            </w:pPr>
            <w:r w:rsidRPr="002A59EB">
              <w:t>Geänderter Text</w:t>
            </w:r>
          </w:p>
        </w:tc>
      </w:tr>
      <w:tr w:rsidR="00FA3419" w:rsidRPr="002A59EB" w14:paraId="63D1F494" w14:textId="77777777" w:rsidTr="00A60349">
        <w:trPr>
          <w:jc w:val="center"/>
        </w:trPr>
        <w:tc>
          <w:tcPr>
            <w:tcW w:w="4876" w:type="dxa"/>
            <w:hideMark/>
          </w:tcPr>
          <w:p w14:paraId="2DFCC9AC" w14:textId="77777777" w:rsidR="00FA3419" w:rsidRPr="002A59EB" w:rsidRDefault="00FA3419" w:rsidP="00A60349">
            <w:pPr>
              <w:pStyle w:val="Normal6a"/>
            </w:pPr>
            <w:r w:rsidRPr="002A59EB">
              <w:t>(8)</w:t>
            </w:r>
            <w:r w:rsidRPr="002A59EB">
              <w:tab/>
              <w:t xml:space="preserve">Die Mitgliedstaaten, </w:t>
            </w:r>
            <w:r w:rsidRPr="002A59EB">
              <w:rPr>
                <w:b/>
                <w:i/>
              </w:rPr>
              <w:t>die nach Ablehnung eines Antrags im Rahmen des Verfahrens nach Artikel 41 eine Einreiseverweigerung gemäß Artikel 14 der Verordnung (EU) 2016/399 erlassen und beschlossen haben</w:t>
            </w:r>
            <w:r w:rsidRPr="002A59EB">
              <w:t>, die Richtlinie XXX/XXX/EU [Rückführungsrichtlinie] in diesen Fällen gemäß Artikel 2 Absatz 2 Buchstabe a der genannten Richtlinie nicht anzuwenden</w:t>
            </w:r>
            <w:r w:rsidRPr="002A59EB">
              <w:rPr>
                <w:b/>
                <w:i/>
              </w:rPr>
              <w:t>,</w:t>
            </w:r>
            <w:r w:rsidRPr="002A59EB">
              <w:t xml:space="preserve"> stellen sicher, dass die Behandlung und das Schutzniveau der Drittstaatsangehörigen und Staatenlosen, denen die Einreise verweigert wird, im Einklang mit Artikel 4 Absatz 4 der Richtlinie XXX/XXX/EU [Rückführungsrichtlinie] stehen und der Behandlung und dem Schutzniveau gemäß den Absätzen 2, 4 und 7 gleichwertig sind.“</w:t>
            </w:r>
          </w:p>
        </w:tc>
        <w:tc>
          <w:tcPr>
            <w:tcW w:w="4876" w:type="dxa"/>
            <w:hideMark/>
          </w:tcPr>
          <w:p w14:paraId="55D191C4" w14:textId="77777777" w:rsidR="00FA3419" w:rsidRPr="002A59EB" w:rsidRDefault="00FA3419" w:rsidP="00A60349">
            <w:pPr>
              <w:pStyle w:val="Normal6a"/>
            </w:pPr>
            <w:r w:rsidRPr="002A59EB">
              <w:t>(8)</w:t>
            </w:r>
            <w:r w:rsidRPr="002A59EB">
              <w:tab/>
              <w:t xml:space="preserve">Die Mitgliedstaaten </w:t>
            </w:r>
            <w:r w:rsidRPr="002A59EB">
              <w:rPr>
                <w:b/>
                <w:i/>
              </w:rPr>
              <w:t>können beschließen</w:t>
            </w:r>
            <w:r w:rsidRPr="002A59EB">
              <w:t>, die Richtlinie XXX/XXX/EU [Rückführungsrichtlinie] in diesen Fällen gemäß Artikel 2 Absatz 2 Buchstabe a der genannten Richtlinie nicht anzuwenden</w:t>
            </w:r>
            <w:r w:rsidRPr="002A59EB">
              <w:rPr>
                <w:b/>
                <w:i/>
              </w:rPr>
              <w:t>. Die Mitgliedstaaten</w:t>
            </w:r>
            <w:r w:rsidRPr="002A59EB">
              <w:t xml:space="preserve"> stellen sicher, dass die Behandlung und das Schutzniveau der Drittstaatsangehörigen und Staatenlosen, denen die Einreise verweigert wird, im Einklang mit Artikel 4 Absatz 4 der Richtlinie XXX/XXX/EU [Rückführungsrichtlinie] stehen und der Behandlung und dem Schutzniveau gemäß den Absätzen 2, 4 und 7 gleichwertig sind.“</w:t>
            </w:r>
          </w:p>
        </w:tc>
      </w:tr>
    </w:tbl>
    <w:p w14:paraId="08A0AC9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709894D" w14:textId="77777777" w:rsidR="00FA3419" w:rsidRPr="002A59EB" w:rsidRDefault="00FA3419" w:rsidP="00FA3419">
      <w:r w:rsidRPr="002A59EB">
        <w:rPr>
          <w:rStyle w:val="HideTWBExt"/>
          <w:noProof w:val="0"/>
        </w:rPr>
        <w:t>&lt;/Amend&gt;</w:t>
      </w:r>
    </w:p>
    <w:p w14:paraId="1819193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438</w:t>
      </w:r>
      <w:r w:rsidRPr="002A59EB">
        <w:rPr>
          <w:rStyle w:val="HideTWBExt"/>
          <w:noProof w:val="0"/>
        </w:rPr>
        <w:t>&lt;/NumAm&gt;</w:t>
      </w:r>
    </w:p>
    <w:p w14:paraId="15EA0584"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DE24FF3" w14:textId="77777777" w:rsidR="00FA3419" w:rsidRPr="002A59EB" w:rsidRDefault="00FA3419" w:rsidP="00FA3419">
      <w:pPr>
        <w:pStyle w:val="NormalBold"/>
      </w:pPr>
      <w:r w:rsidRPr="002A59EB">
        <w:rPr>
          <w:rStyle w:val="HideTWBExt"/>
          <w:noProof w:val="0"/>
        </w:rPr>
        <w:t>&lt;/RepeatBlock-By&gt;</w:t>
      </w:r>
    </w:p>
    <w:p w14:paraId="7E22038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9EF3619" w14:textId="77777777" w:rsidR="00FA3419" w:rsidRPr="002A59EB" w:rsidRDefault="00FA3419" w:rsidP="00FA3419">
      <w:pPr>
        <w:pStyle w:val="NormalBold"/>
      </w:pPr>
      <w:r w:rsidRPr="002A59EB">
        <w:rPr>
          <w:rStyle w:val="HideTWBExt"/>
          <w:noProof w:val="0"/>
        </w:rPr>
        <w:t>&lt;Article&gt;</w:t>
      </w:r>
      <w:r w:rsidRPr="002A59EB">
        <w:t>Artikel 41a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F1C80EC" w14:textId="77777777" w:rsidTr="00A60349">
        <w:trPr>
          <w:trHeight w:val="240"/>
          <w:jc w:val="center"/>
        </w:trPr>
        <w:tc>
          <w:tcPr>
            <w:tcW w:w="9752" w:type="dxa"/>
            <w:gridSpan w:val="2"/>
          </w:tcPr>
          <w:p w14:paraId="68FB6347" w14:textId="77777777" w:rsidR="00FA3419" w:rsidRPr="002A59EB" w:rsidRDefault="00FA3419" w:rsidP="00A60349"/>
        </w:tc>
      </w:tr>
      <w:tr w:rsidR="00FA3419" w:rsidRPr="002A59EB" w14:paraId="33437405" w14:textId="77777777" w:rsidTr="00A60349">
        <w:trPr>
          <w:trHeight w:val="240"/>
          <w:jc w:val="center"/>
        </w:trPr>
        <w:tc>
          <w:tcPr>
            <w:tcW w:w="4876" w:type="dxa"/>
            <w:hideMark/>
          </w:tcPr>
          <w:p w14:paraId="538AA750" w14:textId="77777777" w:rsidR="00FA3419" w:rsidRPr="002A59EB" w:rsidRDefault="00FA3419" w:rsidP="00A60349">
            <w:pPr>
              <w:pStyle w:val="AmColumnHeading"/>
            </w:pPr>
            <w:r w:rsidRPr="002A59EB">
              <w:t>Vorschlag der Kommission</w:t>
            </w:r>
          </w:p>
        </w:tc>
        <w:tc>
          <w:tcPr>
            <w:tcW w:w="4876" w:type="dxa"/>
            <w:hideMark/>
          </w:tcPr>
          <w:p w14:paraId="09419024" w14:textId="77777777" w:rsidR="00FA3419" w:rsidRPr="002A59EB" w:rsidRDefault="00FA3419" w:rsidP="00A60349">
            <w:pPr>
              <w:pStyle w:val="AmColumnHeading"/>
            </w:pPr>
            <w:r w:rsidRPr="002A59EB">
              <w:t>Geänderter Text</w:t>
            </w:r>
          </w:p>
        </w:tc>
      </w:tr>
      <w:tr w:rsidR="00FA3419" w:rsidRPr="002A59EB" w14:paraId="4DD32565" w14:textId="77777777" w:rsidTr="00A60349">
        <w:trPr>
          <w:jc w:val="center"/>
        </w:trPr>
        <w:tc>
          <w:tcPr>
            <w:tcW w:w="4876" w:type="dxa"/>
            <w:hideMark/>
          </w:tcPr>
          <w:p w14:paraId="3DC6AD79" w14:textId="77777777" w:rsidR="00FA3419" w:rsidRPr="002A59EB" w:rsidRDefault="00FA3419" w:rsidP="00A60349">
            <w:pPr>
              <w:pStyle w:val="Normal6a"/>
            </w:pPr>
            <w:r w:rsidRPr="002A59EB">
              <w:t>(8)</w:t>
            </w:r>
            <w:r w:rsidRPr="002A59EB">
              <w:tab/>
              <w:t xml:space="preserve">Die Mitgliedstaaten, die nach Ablehnung eines Antrags im Rahmen des Verfahrens nach Artikel 41 eine Einreiseverweigerung gemäß Artikel 14 der Verordnung (EU) 2016/399 erlassen und </w:t>
            </w:r>
            <w:r w:rsidRPr="002A59EB">
              <w:rPr>
                <w:b/>
                <w:i/>
              </w:rPr>
              <w:t>beschlossen haben, die Richtlinie XXX/XXX/EU [Rückführungsrichtlinie] in diesen Fällen gemäß Artikel 2 Absatz 2 Buchstabe a der genannten Richtlinie nicht anzuwenden,</w:t>
            </w:r>
            <w:r w:rsidRPr="002A59EB">
              <w:t xml:space="preserve"> stellen sicher, dass die Behandlung und das Schutzniveau der Drittstaatsangehörigen und Staatenlosen, </w:t>
            </w:r>
            <w:r w:rsidRPr="002A59EB">
              <w:rPr>
                <w:b/>
                <w:i/>
              </w:rPr>
              <w:t>denen die Einreise verweigert wird</w:t>
            </w:r>
            <w:r w:rsidRPr="002A59EB">
              <w:t>, im Einklang mit Artikel 4 Absatz 4 der Richtlinie XXX/XXX/EU [Rückführungsrichtlinie] stehen und der Behandlung und dem Schutzniveau gemäß den Absätzen 2, 4 und 7 gleichwertig sind.“</w:t>
            </w:r>
          </w:p>
        </w:tc>
        <w:tc>
          <w:tcPr>
            <w:tcW w:w="4876" w:type="dxa"/>
            <w:hideMark/>
          </w:tcPr>
          <w:p w14:paraId="09F9C3A4" w14:textId="77777777" w:rsidR="00FA3419" w:rsidRPr="002A59EB" w:rsidRDefault="00FA3419" w:rsidP="00A60349">
            <w:pPr>
              <w:pStyle w:val="Normal6a"/>
            </w:pPr>
            <w:r w:rsidRPr="002A59EB">
              <w:t>(8)</w:t>
            </w:r>
            <w:r w:rsidRPr="002A59EB">
              <w:tab/>
              <w:t xml:space="preserve">Die Mitgliedstaaten, die </w:t>
            </w:r>
            <w:r w:rsidRPr="002A59EB">
              <w:rPr>
                <w:b/>
                <w:i/>
              </w:rPr>
              <w:t xml:space="preserve">beschlossen haben, die Richtlinie XXX/XXX/EU [Rückführungsrichtlinie] gemäß Artikel 2 Absatz 2 Buchstabe a der genannten Richtlinie nicht anzuwenden, können </w:t>
            </w:r>
            <w:r w:rsidRPr="002A59EB">
              <w:t xml:space="preserve">nach Ablehnung eines Antrags im Rahmen des Verfahrens nach Artikel 41 eine Einreiseverweigerung gemäß Artikel 14 der Verordnung (EU) 2016/399 erlassen und stellen sicher, dass die Behandlung und das Schutzniveau der Drittstaatsangehörigen und Staatenlosen, </w:t>
            </w:r>
            <w:r w:rsidRPr="002A59EB">
              <w:rPr>
                <w:b/>
                <w:i/>
              </w:rPr>
              <w:t>die den nationalen Verfahren unterliegen</w:t>
            </w:r>
            <w:r w:rsidRPr="002A59EB">
              <w:t>, im Einklang mit Artikel 4 Absatz 4 der Richtlinie XXX/XXX/EU [Rückführungsrichtlinie] stehen und der Behandlung und dem Schutzniveau gemäß den Absätzen 2, 4 und 7 gleichwertig sind.“</w:t>
            </w:r>
          </w:p>
        </w:tc>
      </w:tr>
    </w:tbl>
    <w:p w14:paraId="384E841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72E0527" w14:textId="77777777" w:rsidR="00FA3419" w:rsidRPr="002A59EB" w:rsidRDefault="00FA3419" w:rsidP="00FA3419">
      <w:r w:rsidRPr="002A59EB">
        <w:rPr>
          <w:rStyle w:val="HideTWBExt"/>
          <w:noProof w:val="0"/>
        </w:rPr>
        <w:t>&lt;/Amend&gt;</w:t>
      </w:r>
    </w:p>
    <w:p w14:paraId="0D56E2A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439</w:t>
      </w:r>
      <w:r w:rsidRPr="002A59EB">
        <w:rPr>
          <w:rStyle w:val="HideTWBExt"/>
          <w:noProof w:val="0"/>
        </w:rPr>
        <w:t>&lt;/NumAm&gt;</w:t>
      </w:r>
    </w:p>
    <w:p w14:paraId="59424FD9" w14:textId="77777777" w:rsidR="00FA3419" w:rsidRPr="002A59EB" w:rsidRDefault="00FA3419" w:rsidP="00FA3419">
      <w:pPr>
        <w:pStyle w:val="NormalBold"/>
      </w:pPr>
      <w:r w:rsidRPr="002A59EB">
        <w:rPr>
          <w:rStyle w:val="HideTWBExt"/>
          <w:noProof w:val="0"/>
        </w:rPr>
        <w:t>&lt;RepeatBlock-By&gt;&lt;Members&gt;</w:t>
      </w:r>
      <w:r w:rsidRPr="002A59EB">
        <w:t>Elissavet Vozemberg-Vrionidi, Loucas Fourlas, Juan Ignacio Zoido Álvarez</w:t>
      </w:r>
      <w:r w:rsidRPr="002A59EB">
        <w:rPr>
          <w:rStyle w:val="HideTWBExt"/>
          <w:noProof w:val="0"/>
        </w:rPr>
        <w:t>&lt;/Members&gt;</w:t>
      </w:r>
    </w:p>
    <w:p w14:paraId="5FFE2B98" w14:textId="77777777" w:rsidR="00FA3419" w:rsidRPr="002A59EB" w:rsidRDefault="00FA3419" w:rsidP="00FA3419">
      <w:pPr>
        <w:pStyle w:val="NormalBold"/>
      </w:pPr>
      <w:r w:rsidRPr="002A59EB">
        <w:rPr>
          <w:rStyle w:val="HideTWBExt"/>
          <w:noProof w:val="0"/>
        </w:rPr>
        <w:t>&lt;/RepeatBlock-By&gt;</w:t>
      </w:r>
    </w:p>
    <w:p w14:paraId="34DB586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DDB8717" w14:textId="77777777" w:rsidR="00FA3419" w:rsidRPr="002A59EB" w:rsidRDefault="00FA3419" w:rsidP="00FA3419">
      <w:pPr>
        <w:pStyle w:val="NormalBold"/>
      </w:pPr>
      <w:r w:rsidRPr="002A59EB">
        <w:rPr>
          <w:rStyle w:val="HideTWBExt"/>
          <w:noProof w:val="0"/>
        </w:rPr>
        <w:t>&lt;Article&gt;</w:t>
      </w:r>
      <w:r w:rsidRPr="002A59EB">
        <w:t>Artikel 41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8C005CA" w14:textId="77777777" w:rsidTr="00A60349">
        <w:trPr>
          <w:trHeight w:val="240"/>
          <w:jc w:val="center"/>
        </w:trPr>
        <w:tc>
          <w:tcPr>
            <w:tcW w:w="9752" w:type="dxa"/>
            <w:gridSpan w:val="2"/>
          </w:tcPr>
          <w:p w14:paraId="49DA5A1E" w14:textId="77777777" w:rsidR="00FA3419" w:rsidRPr="002A59EB" w:rsidRDefault="00FA3419" w:rsidP="00A60349"/>
        </w:tc>
      </w:tr>
      <w:tr w:rsidR="00FA3419" w:rsidRPr="002A59EB" w14:paraId="766B6BE8" w14:textId="77777777" w:rsidTr="00A60349">
        <w:trPr>
          <w:trHeight w:val="240"/>
          <w:jc w:val="center"/>
        </w:trPr>
        <w:tc>
          <w:tcPr>
            <w:tcW w:w="4876" w:type="dxa"/>
            <w:hideMark/>
          </w:tcPr>
          <w:p w14:paraId="59AB0EDE" w14:textId="77777777" w:rsidR="00FA3419" w:rsidRPr="002A59EB" w:rsidRDefault="00FA3419" w:rsidP="00A60349">
            <w:pPr>
              <w:pStyle w:val="AmColumnHeading"/>
            </w:pPr>
            <w:r w:rsidRPr="002A59EB">
              <w:t>Vorschlag der Kommission</w:t>
            </w:r>
          </w:p>
        </w:tc>
        <w:tc>
          <w:tcPr>
            <w:tcW w:w="4876" w:type="dxa"/>
            <w:hideMark/>
          </w:tcPr>
          <w:p w14:paraId="1266377D" w14:textId="77777777" w:rsidR="00FA3419" w:rsidRPr="002A59EB" w:rsidRDefault="00FA3419" w:rsidP="00A60349">
            <w:pPr>
              <w:pStyle w:val="AmColumnHeading"/>
            </w:pPr>
            <w:r w:rsidRPr="002A59EB">
              <w:t>Geänderter Text</w:t>
            </w:r>
          </w:p>
        </w:tc>
      </w:tr>
      <w:tr w:rsidR="00FA3419" w:rsidRPr="002A59EB" w14:paraId="5427FA61" w14:textId="77777777" w:rsidTr="00A60349">
        <w:trPr>
          <w:jc w:val="center"/>
        </w:trPr>
        <w:tc>
          <w:tcPr>
            <w:tcW w:w="4876" w:type="dxa"/>
          </w:tcPr>
          <w:p w14:paraId="121797A6" w14:textId="77777777" w:rsidR="00FA3419" w:rsidRPr="002A59EB" w:rsidRDefault="00FA3419" w:rsidP="00A60349">
            <w:pPr>
              <w:jc w:val="center"/>
              <w:rPr>
                <w:b/>
                <w:i/>
              </w:rPr>
            </w:pPr>
          </w:p>
        </w:tc>
        <w:tc>
          <w:tcPr>
            <w:tcW w:w="4876" w:type="dxa"/>
            <w:hideMark/>
          </w:tcPr>
          <w:p w14:paraId="2E21723B" w14:textId="77777777" w:rsidR="00FA3419" w:rsidRPr="002A59EB" w:rsidRDefault="00FA3419" w:rsidP="00A60349">
            <w:pPr>
              <w:pStyle w:val="Normal6a"/>
              <w:jc w:val="center"/>
              <w:rPr>
                <w:b/>
                <w:i/>
              </w:rPr>
            </w:pPr>
            <w:r w:rsidRPr="002A59EB">
              <w:rPr>
                <w:b/>
                <w:i/>
              </w:rPr>
              <w:t>Artikel 41b</w:t>
            </w:r>
          </w:p>
        </w:tc>
      </w:tr>
      <w:tr w:rsidR="00FA3419" w:rsidRPr="002A59EB" w14:paraId="6B18EAF3" w14:textId="77777777" w:rsidTr="00A60349">
        <w:trPr>
          <w:jc w:val="center"/>
        </w:trPr>
        <w:tc>
          <w:tcPr>
            <w:tcW w:w="4876" w:type="dxa"/>
          </w:tcPr>
          <w:p w14:paraId="1CBD36E1" w14:textId="77777777" w:rsidR="00FA3419" w:rsidRPr="002A59EB" w:rsidRDefault="00FA3419" w:rsidP="00A60349">
            <w:pPr>
              <w:jc w:val="center"/>
              <w:rPr>
                <w:b/>
                <w:i/>
              </w:rPr>
            </w:pPr>
          </w:p>
        </w:tc>
        <w:tc>
          <w:tcPr>
            <w:tcW w:w="4876" w:type="dxa"/>
            <w:hideMark/>
          </w:tcPr>
          <w:p w14:paraId="21EF0ED6" w14:textId="77777777" w:rsidR="00FA3419" w:rsidRPr="002A59EB" w:rsidRDefault="00FA3419" w:rsidP="00A60349">
            <w:pPr>
              <w:pStyle w:val="Normal6a"/>
              <w:jc w:val="center"/>
              <w:rPr>
                <w:b/>
                <w:i/>
              </w:rPr>
            </w:pPr>
            <w:r w:rsidRPr="002A59EB">
              <w:rPr>
                <w:b/>
                <w:i/>
              </w:rPr>
              <w:t>Personal im Verfahren an der Grenze</w:t>
            </w:r>
          </w:p>
        </w:tc>
      </w:tr>
      <w:tr w:rsidR="00FA3419" w:rsidRPr="002A59EB" w14:paraId="5CAF0E46" w14:textId="77777777" w:rsidTr="00A60349">
        <w:trPr>
          <w:jc w:val="center"/>
        </w:trPr>
        <w:tc>
          <w:tcPr>
            <w:tcW w:w="4876" w:type="dxa"/>
          </w:tcPr>
          <w:p w14:paraId="35FA69DC" w14:textId="77777777" w:rsidR="00FA3419" w:rsidRPr="002A59EB" w:rsidRDefault="00FA3419" w:rsidP="00A60349">
            <w:pPr>
              <w:pStyle w:val="Normal6a"/>
            </w:pPr>
          </w:p>
        </w:tc>
        <w:tc>
          <w:tcPr>
            <w:tcW w:w="4876" w:type="dxa"/>
            <w:hideMark/>
          </w:tcPr>
          <w:p w14:paraId="62BBE0E1" w14:textId="0952CE5A" w:rsidR="00FA3419" w:rsidRPr="002A59EB" w:rsidRDefault="00FA3419" w:rsidP="00F041B5">
            <w:pPr>
              <w:pStyle w:val="Normal6a"/>
            </w:pPr>
            <w:r w:rsidRPr="002A59EB">
              <w:rPr>
                <w:b/>
                <w:i/>
              </w:rPr>
              <w:t>(1)</w:t>
            </w:r>
            <w:r w:rsidRPr="002A59EB">
              <w:tab/>
            </w:r>
            <w:r w:rsidRPr="002A59EB">
              <w:rPr>
                <w:b/>
                <w:i/>
              </w:rPr>
              <w:t>Die Mitgliedstaaten sorgen dafür, dass das im Verfahren an der Grenze mitwirkende Personal unter allen Umständen über ein angemessenes Ausbildungsniveau verfügt. Die Mitgliedstaaten sorgen dafür, dass Antragsteller</w:t>
            </w:r>
            <w:r w:rsidR="00F041B5">
              <w:rPr>
                <w:b/>
                <w:i/>
              </w:rPr>
              <w:t xml:space="preserve"> </w:t>
            </w:r>
            <w:r w:rsidRPr="002A59EB">
              <w:rPr>
                <w:b/>
                <w:i/>
              </w:rPr>
              <w:t>in für das Grenzverfahren genutzten Einrichtungen effektiven Zugang zu nichtstaatlichen Organisationen haben. </w:t>
            </w:r>
          </w:p>
        </w:tc>
      </w:tr>
      <w:tr w:rsidR="00FA3419" w:rsidRPr="002A59EB" w14:paraId="4E7B9126" w14:textId="77777777" w:rsidTr="00A60349">
        <w:trPr>
          <w:jc w:val="center"/>
        </w:trPr>
        <w:tc>
          <w:tcPr>
            <w:tcW w:w="4876" w:type="dxa"/>
          </w:tcPr>
          <w:p w14:paraId="42C37AE8" w14:textId="77777777" w:rsidR="00FA3419" w:rsidRPr="002A59EB" w:rsidRDefault="00FA3419" w:rsidP="00A60349">
            <w:pPr>
              <w:pStyle w:val="Normal6a"/>
            </w:pPr>
          </w:p>
        </w:tc>
        <w:tc>
          <w:tcPr>
            <w:tcW w:w="4876" w:type="dxa"/>
          </w:tcPr>
          <w:p w14:paraId="604EEA33" w14:textId="77777777" w:rsidR="00FA3419" w:rsidRPr="002A59EB" w:rsidRDefault="00FA3419" w:rsidP="00A60349">
            <w:pPr>
              <w:pStyle w:val="Normal6a"/>
              <w:rPr>
                <w:b/>
                <w:i/>
              </w:rPr>
            </w:pPr>
            <w:r w:rsidRPr="002A59EB">
              <w:rPr>
                <w:b/>
                <w:i/>
              </w:rPr>
              <w:t>(2)</w:t>
            </w:r>
            <w:r w:rsidRPr="002A59EB">
              <w:tab/>
            </w:r>
            <w:r w:rsidRPr="002A59EB">
              <w:rPr>
                <w:b/>
                <w:i/>
              </w:rPr>
              <w:t>Auf Ersuchen eines Mitgliedstaats wird von Einrichtungen, Büros und Agenturen der Union gemäß Artikel 57a schnelle und maßgeschneiderte Unterstützung des Grenzverfahrens insbesondere dann bereitgestellt, wenn die Zahl der Anträge in dem betreffenden Mitgliedstaat erheblich ansteigt.</w:t>
            </w:r>
          </w:p>
        </w:tc>
      </w:tr>
    </w:tbl>
    <w:p w14:paraId="757C4AD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C506430" w14:textId="77777777" w:rsidR="00FA3419" w:rsidRPr="002A59EB" w:rsidRDefault="00FA3419" w:rsidP="00FA3419">
      <w:r w:rsidRPr="002A59EB">
        <w:rPr>
          <w:rStyle w:val="HideTWBExt"/>
          <w:noProof w:val="0"/>
        </w:rPr>
        <w:t>&lt;/Amend&gt;</w:t>
      </w:r>
    </w:p>
    <w:p w14:paraId="3A16AD5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440</w:t>
      </w:r>
      <w:r w:rsidRPr="002A59EB">
        <w:rPr>
          <w:rStyle w:val="HideTWBExt"/>
          <w:noProof w:val="0"/>
        </w:rPr>
        <w:t>&lt;/NumAm&gt;</w:t>
      </w:r>
    </w:p>
    <w:p w14:paraId="1305BF1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5E80F4A7" w14:textId="77777777" w:rsidR="00FA3419" w:rsidRPr="002A59EB" w:rsidRDefault="00FA3419" w:rsidP="00FA3419">
      <w:pPr>
        <w:pStyle w:val="NormalBold"/>
      </w:pPr>
      <w:r w:rsidRPr="002A59EB">
        <w:rPr>
          <w:rStyle w:val="HideTWBExt"/>
          <w:noProof w:val="0"/>
        </w:rPr>
        <w:t>&lt;/RepeatBlock-By&gt;</w:t>
      </w:r>
    </w:p>
    <w:p w14:paraId="14368AF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B7D75C8" w14:textId="77777777" w:rsidR="00FA3419" w:rsidRPr="002A59EB" w:rsidRDefault="00FA3419" w:rsidP="00FA3419">
      <w:pPr>
        <w:pStyle w:val="NormalBold"/>
      </w:pPr>
      <w:r w:rsidRPr="002A59EB">
        <w:rPr>
          <w:rStyle w:val="HideTWBExt"/>
          <w:noProof w:val="0"/>
        </w:rPr>
        <w:t>&lt;Article&gt;</w:t>
      </w:r>
      <w:r w:rsidRPr="002A59EB">
        <w:t>Artikel 43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D8C5394" w14:textId="77777777" w:rsidTr="00A60349">
        <w:trPr>
          <w:trHeight w:val="240"/>
          <w:jc w:val="center"/>
        </w:trPr>
        <w:tc>
          <w:tcPr>
            <w:tcW w:w="9752" w:type="dxa"/>
            <w:gridSpan w:val="2"/>
          </w:tcPr>
          <w:p w14:paraId="671C238A" w14:textId="77777777" w:rsidR="00FA3419" w:rsidRPr="002A59EB" w:rsidRDefault="00FA3419" w:rsidP="00A60349"/>
        </w:tc>
      </w:tr>
      <w:tr w:rsidR="00FA3419" w:rsidRPr="002A59EB" w14:paraId="3952263A" w14:textId="77777777" w:rsidTr="00A60349">
        <w:trPr>
          <w:trHeight w:val="240"/>
          <w:jc w:val="center"/>
        </w:trPr>
        <w:tc>
          <w:tcPr>
            <w:tcW w:w="4876" w:type="dxa"/>
            <w:hideMark/>
          </w:tcPr>
          <w:p w14:paraId="4B6F2490" w14:textId="77777777" w:rsidR="00FA3419" w:rsidRPr="002A59EB" w:rsidRDefault="00FA3419" w:rsidP="00A60349">
            <w:pPr>
              <w:pStyle w:val="AmColumnHeading"/>
            </w:pPr>
            <w:r w:rsidRPr="002A59EB">
              <w:t>Vorschlag der Kommission</w:t>
            </w:r>
          </w:p>
        </w:tc>
        <w:tc>
          <w:tcPr>
            <w:tcW w:w="4876" w:type="dxa"/>
            <w:hideMark/>
          </w:tcPr>
          <w:p w14:paraId="01DA9350" w14:textId="77777777" w:rsidR="00FA3419" w:rsidRPr="002A59EB" w:rsidRDefault="00FA3419" w:rsidP="00A60349">
            <w:pPr>
              <w:pStyle w:val="AmColumnHeading"/>
            </w:pPr>
            <w:r w:rsidRPr="002A59EB">
              <w:t>Geänderter Text</w:t>
            </w:r>
          </w:p>
        </w:tc>
      </w:tr>
      <w:tr w:rsidR="00FA3419" w:rsidRPr="002A59EB" w14:paraId="7FC96155" w14:textId="77777777" w:rsidTr="00A60349">
        <w:trPr>
          <w:jc w:val="center"/>
        </w:trPr>
        <w:tc>
          <w:tcPr>
            <w:tcW w:w="4876" w:type="dxa"/>
            <w:hideMark/>
          </w:tcPr>
          <w:p w14:paraId="1F914176" w14:textId="77777777" w:rsidR="00FA3419" w:rsidRPr="002A59EB" w:rsidRDefault="00FA3419" w:rsidP="00A60349">
            <w:pPr>
              <w:pStyle w:val="Normal6a"/>
            </w:pPr>
            <w:r w:rsidRPr="002A59EB">
              <w:rPr>
                <w:b/>
                <w:i/>
              </w:rPr>
              <w:t>17.</w:t>
            </w:r>
            <w:r w:rsidRPr="002A59EB">
              <w:tab/>
            </w:r>
            <w:r w:rsidRPr="002A59EB">
              <w:rPr>
                <w:b/>
                <w:i/>
              </w:rPr>
              <w:t>Artikel 43 wird wie folgt geändert:</w:t>
            </w:r>
          </w:p>
        </w:tc>
        <w:tc>
          <w:tcPr>
            <w:tcW w:w="4876" w:type="dxa"/>
            <w:hideMark/>
          </w:tcPr>
          <w:p w14:paraId="228913CD" w14:textId="77777777" w:rsidR="00FA3419" w:rsidRPr="002A59EB" w:rsidRDefault="00FA3419" w:rsidP="00A60349">
            <w:pPr>
              <w:pStyle w:val="Normal6a"/>
            </w:pPr>
            <w:r w:rsidRPr="002A59EB">
              <w:rPr>
                <w:b/>
                <w:i/>
              </w:rPr>
              <w:t>entfällt</w:t>
            </w:r>
          </w:p>
        </w:tc>
      </w:tr>
      <w:tr w:rsidR="00FA3419" w:rsidRPr="002A59EB" w14:paraId="59749918" w14:textId="77777777" w:rsidTr="00A60349">
        <w:trPr>
          <w:jc w:val="center"/>
        </w:trPr>
        <w:tc>
          <w:tcPr>
            <w:tcW w:w="4876" w:type="dxa"/>
            <w:hideMark/>
          </w:tcPr>
          <w:p w14:paraId="6BA7ED1E" w14:textId="3652B55D" w:rsidR="00FA3419" w:rsidRPr="002A59EB" w:rsidRDefault="00FA3419" w:rsidP="00F041B5">
            <w:pPr>
              <w:pStyle w:val="Normal6a"/>
            </w:pPr>
            <w:r w:rsidRPr="002A59EB">
              <w:rPr>
                <w:b/>
                <w:i/>
              </w:rPr>
              <w:t>„a)</w:t>
            </w:r>
            <w:r w:rsidR="00F041B5">
              <w:rPr>
                <w:b/>
                <w:i/>
              </w:rPr>
              <w:tab/>
            </w:r>
            <w:r w:rsidRPr="002A59EB">
              <w:rPr>
                <w:b/>
                <w:i/>
              </w:rPr>
              <w:t>Buchstabe a wird gestrichen.</w:t>
            </w:r>
          </w:p>
        </w:tc>
        <w:tc>
          <w:tcPr>
            <w:tcW w:w="4876" w:type="dxa"/>
          </w:tcPr>
          <w:p w14:paraId="24407FD3" w14:textId="77777777" w:rsidR="00FA3419" w:rsidRPr="002A59EB" w:rsidRDefault="00FA3419" w:rsidP="00A60349">
            <w:pPr>
              <w:pStyle w:val="Normal6a"/>
            </w:pPr>
          </w:p>
        </w:tc>
      </w:tr>
      <w:tr w:rsidR="00FA3419" w:rsidRPr="002A59EB" w14:paraId="563EAE92" w14:textId="77777777" w:rsidTr="00A60349">
        <w:trPr>
          <w:jc w:val="center"/>
        </w:trPr>
        <w:tc>
          <w:tcPr>
            <w:tcW w:w="4876" w:type="dxa"/>
            <w:hideMark/>
          </w:tcPr>
          <w:p w14:paraId="69220695" w14:textId="77777777" w:rsidR="00FA3419" w:rsidRPr="002A59EB" w:rsidRDefault="00FA3419" w:rsidP="00A60349">
            <w:pPr>
              <w:pStyle w:val="Normal6a"/>
            </w:pPr>
            <w:r w:rsidRPr="002A59EB">
              <w:rPr>
                <w:b/>
                <w:i/>
              </w:rPr>
              <w:t>In Artikel 43 wird folgender Buchstabe c angefügt:</w:t>
            </w:r>
          </w:p>
        </w:tc>
        <w:tc>
          <w:tcPr>
            <w:tcW w:w="4876" w:type="dxa"/>
          </w:tcPr>
          <w:p w14:paraId="59636C4D" w14:textId="77777777" w:rsidR="00FA3419" w:rsidRPr="002A59EB" w:rsidRDefault="00FA3419" w:rsidP="00A60349">
            <w:pPr>
              <w:pStyle w:val="Normal6a"/>
            </w:pPr>
          </w:p>
        </w:tc>
      </w:tr>
      <w:tr w:rsidR="00FA3419" w:rsidRPr="002A59EB" w14:paraId="746A929B" w14:textId="77777777" w:rsidTr="00A60349">
        <w:trPr>
          <w:jc w:val="center"/>
        </w:trPr>
        <w:tc>
          <w:tcPr>
            <w:tcW w:w="4876" w:type="dxa"/>
            <w:hideMark/>
          </w:tcPr>
          <w:p w14:paraId="3DBC06C2" w14:textId="2960712F" w:rsidR="00FA3419" w:rsidRPr="002A59EB" w:rsidRDefault="00FA3419" w:rsidP="00F041B5">
            <w:pPr>
              <w:pStyle w:val="Normal6a"/>
            </w:pPr>
            <w:r w:rsidRPr="002A59EB">
              <w:rPr>
                <w:b/>
                <w:i/>
              </w:rPr>
              <w:t>c)</w:t>
            </w:r>
            <w:r w:rsidR="00F041B5">
              <w:rPr>
                <w:b/>
                <w:i/>
              </w:rPr>
              <w:tab/>
            </w:r>
            <w:r w:rsidRPr="002A59EB">
              <w:rPr>
                <w:b/>
                <w:i/>
              </w:rPr>
              <w:t>innerhalb eines Jahres nach der Entscheidung der Asylbehörde über den Erstantrag ein erster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c>
          <w:tcPr>
            <w:tcW w:w="4876" w:type="dxa"/>
          </w:tcPr>
          <w:p w14:paraId="715C13A5" w14:textId="77777777" w:rsidR="00FA3419" w:rsidRPr="002A59EB" w:rsidRDefault="00FA3419" w:rsidP="00A60349">
            <w:pPr>
              <w:pStyle w:val="Normal6a"/>
            </w:pPr>
          </w:p>
        </w:tc>
      </w:tr>
    </w:tbl>
    <w:p w14:paraId="3787334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8C70515" w14:textId="77777777" w:rsidR="00FA3419" w:rsidRPr="002A59EB" w:rsidRDefault="00FA3419" w:rsidP="00FA3419">
      <w:r w:rsidRPr="002A59EB">
        <w:rPr>
          <w:rStyle w:val="HideTWBExt"/>
          <w:noProof w:val="0"/>
        </w:rPr>
        <w:t>&lt;/Amend&gt;</w:t>
      </w:r>
    </w:p>
    <w:p w14:paraId="5B25393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441</w:t>
      </w:r>
      <w:r w:rsidRPr="002A59EB">
        <w:rPr>
          <w:rStyle w:val="HideTWBExt"/>
          <w:noProof w:val="0"/>
        </w:rPr>
        <w:t>&lt;/NumAm&gt;</w:t>
      </w:r>
    </w:p>
    <w:p w14:paraId="3E0FCCDD"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F331FBC" w14:textId="77777777" w:rsidR="00FA3419" w:rsidRPr="002A59EB" w:rsidRDefault="00FA3419" w:rsidP="00FA3419">
      <w:pPr>
        <w:pStyle w:val="NormalBold"/>
      </w:pPr>
      <w:r w:rsidRPr="002A59EB">
        <w:rPr>
          <w:rStyle w:val="HideTWBExt"/>
          <w:noProof w:val="0"/>
        </w:rPr>
        <w:t>&lt;/RepeatBlock-By&gt;</w:t>
      </w:r>
    </w:p>
    <w:p w14:paraId="67556D4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34D1720" w14:textId="77777777" w:rsidR="00FA3419" w:rsidRPr="002A59EB" w:rsidRDefault="00FA3419" w:rsidP="00FA3419">
      <w:pPr>
        <w:pStyle w:val="NormalBold"/>
      </w:pPr>
      <w:r w:rsidRPr="002A59EB">
        <w:rPr>
          <w:rStyle w:val="HideTWBExt"/>
          <w:noProof w:val="0"/>
        </w:rPr>
        <w:t>&lt;Article&gt;</w:t>
      </w:r>
      <w:r w:rsidRPr="002A59EB">
        <w:t>Artikel 43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BC96CE9" w14:textId="77777777" w:rsidTr="00A60349">
        <w:trPr>
          <w:trHeight w:val="240"/>
          <w:jc w:val="center"/>
        </w:trPr>
        <w:tc>
          <w:tcPr>
            <w:tcW w:w="9752" w:type="dxa"/>
            <w:gridSpan w:val="2"/>
          </w:tcPr>
          <w:p w14:paraId="4F7D0F86" w14:textId="77777777" w:rsidR="00FA3419" w:rsidRPr="002A59EB" w:rsidRDefault="00FA3419" w:rsidP="00A60349"/>
        </w:tc>
      </w:tr>
      <w:tr w:rsidR="00FA3419" w:rsidRPr="002A59EB" w14:paraId="773AAA04" w14:textId="77777777" w:rsidTr="00A60349">
        <w:trPr>
          <w:trHeight w:val="240"/>
          <w:jc w:val="center"/>
        </w:trPr>
        <w:tc>
          <w:tcPr>
            <w:tcW w:w="4876" w:type="dxa"/>
            <w:hideMark/>
          </w:tcPr>
          <w:p w14:paraId="4963E955" w14:textId="77777777" w:rsidR="00FA3419" w:rsidRPr="002A59EB" w:rsidRDefault="00FA3419" w:rsidP="00A60349">
            <w:pPr>
              <w:pStyle w:val="AmColumnHeading"/>
            </w:pPr>
            <w:r w:rsidRPr="002A59EB">
              <w:t>Vorschlag der Kommission</w:t>
            </w:r>
          </w:p>
        </w:tc>
        <w:tc>
          <w:tcPr>
            <w:tcW w:w="4876" w:type="dxa"/>
            <w:hideMark/>
          </w:tcPr>
          <w:p w14:paraId="18FB2EAF" w14:textId="77777777" w:rsidR="00FA3419" w:rsidRPr="002A59EB" w:rsidRDefault="00FA3419" w:rsidP="00A60349">
            <w:pPr>
              <w:pStyle w:val="AmColumnHeading"/>
            </w:pPr>
            <w:r w:rsidRPr="002A59EB">
              <w:t>Geänderter Text</w:t>
            </w:r>
          </w:p>
        </w:tc>
      </w:tr>
      <w:tr w:rsidR="00FA3419" w:rsidRPr="002A59EB" w14:paraId="2C279595" w14:textId="77777777" w:rsidTr="00A60349">
        <w:trPr>
          <w:jc w:val="center"/>
        </w:trPr>
        <w:tc>
          <w:tcPr>
            <w:tcW w:w="4876" w:type="dxa"/>
            <w:hideMark/>
          </w:tcPr>
          <w:p w14:paraId="20994F5F" w14:textId="77777777" w:rsidR="00FA3419" w:rsidRPr="002A59EB" w:rsidRDefault="00FA3419" w:rsidP="00A60349">
            <w:pPr>
              <w:pStyle w:val="Normal6a"/>
            </w:pPr>
            <w:r w:rsidRPr="002A59EB">
              <w:rPr>
                <w:b/>
                <w:i/>
              </w:rPr>
              <w:t>17.</w:t>
            </w:r>
            <w:r w:rsidRPr="002A59EB">
              <w:tab/>
            </w:r>
            <w:r w:rsidRPr="002A59EB">
              <w:rPr>
                <w:b/>
                <w:i/>
              </w:rPr>
              <w:t>Artikel 43 wird wie folgt geändert:</w:t>
            </w:r>
          </w:p>
        </w:tc>
        <w:tc>
          <w:tcPr>
            <w:tcW w:w="4876" w:type="dxa"/>
            <w:hideMark/>
          </w:tcPr>
          <w:p w14:paraId="3486A2FD" w14:textId="77777777" w:rsidR="00FA3419" w:rsidRPr="002A59EB" w:rsidRDefault="00FA3419" w:rsidP="00A60349">
            <w:pPr>
              <w:pStyle w:val="Normal6a"/>
            </w:pPr>
            <w:r w:rsidRPr="002A59EB">
              <w:rPr>
                <w:b/>
                <w:i/>
              </w:rPr>
              <w:t>entfällt</w:t>
            </w:r>
          </w:p>
        </w:tc>
      </w:tr>
      <w:tr w:rsidR="00FA3419" w:rsidRPr="002A59EB" w14:paraId="43F32A40" w14:textId="77777777" w:rsidTr="00A60349">
        <w:trPr>
          <w:jc w:val="center"/>
        </w:trPr>
        <w:tc>
          <w:tcPr>
            <w:tcW w:w="4876" w:type="dxa"/>
            <w:hideMark/>
          </w:tcPr>
          <w:p w14:paraId="05A24E86" w14:textId="63F1E051" w:rsidR="00FA3419" w:rsidRPr="002A59EB" w:rsidRDefault="00FA3419" w:rsidP="00F041B5">
            <w:pPr>
              <w:pStyle w:val="Normal6a"/>
            </w:pPr>
            <w:r w:rsidRPr="002A59EB">
              <w:rPr>
                <w:b/>
                <w:i/>
              </w:rPr>
              <w:t>„a)</w:t>
            </w:r>
            <w:r w:rsidR="00F041B5">
              <w:rPr>
                <w:b/>
                <w:i/>
              </w:rPr>
              <w:tab/>
            </w:r>
            <w:r w:rsidRPr="002A59EB">
              <w:rPr>
                <w:b/>
                <w:i/>
              </w:rPr>
              <w:t>Buchstabe a wird gestrichen.</w:t>
            </w:r>
          </w:p>
        </w:tc>
        <w:tc>
          <w:tcPr>
            <w:tcW w:w="4876" w:type="dxa"/>
          </w:tcPr>
          <w:p w14:paraId="3EAB128B" w14:textId="77777777" w:rsidR="00FA3419" w:rsidRPr="002A59EB" w:rsidRDefault="00FA3419" w:rsidP="00A60349">
            <w:pPr>
              <w:pStyle w:val="Normal6a"/>
            </w:pPr>
          </w:p>
        </w:tc>
      </w:tr>
      <w:tr w:rsidR="00FA3419" w:rsidRPr="002A59EB" w14:paraId="38C79F29" w14:textId="77777777" w:rsidTr="00A60349">
        <w:trPr>
          <w:jc w:val="center"/>
        </w:trPr>
        <w:tc>
          <w:tcPr>
            <w:tcW w:w="4876" w:type="dxa"/>
            <w:hideMark/>
          </w:tcPr>
          <w:p w14:paraId="62A8A53A" w14:textId="77777777" w:rsidR="00FA3419" w:rsidRPr="002A59EB" w:rsidRDefault="00FA3419" w:rsidP="00A60349">
            <w:pPr>
              <w:pStyle w:val="Normal6a"/>
            </w:pPr>
            <w:r w:rsidRPr="002A59EB">
              <w:rPr>
                <w:b/>
                <w:i/>
              </w:rPr>
              <w:t>In Artikel 43 wird folgender Buchstabe c angefügt:</w:t>
            </w:r>
          </w:p>
        </w:tc>
        <w:tc>
          <w:tcPr>
            <w:tcW w:w="4876" w:type="dxa"/>
          </w:tcPr>
          <w:p w14:paraId="7AD782F3" w14:textId="77777777" w:rsidR="00FA3419" w:rsidRPr="002A59EB" w:rsidRDefault="00FA3419" w:rsidP="00A60349">
            <w:pPr>
              <w:pStyle w:val="Normal6a"/>
            </w:pPr>
          </w:p>
        </w:tc>
      </w:tr>
      <w:tr w:rsidR="00FA3419" w:rsidRPr="002A59EB" w14:paraId="55CA4B9B" w14:textId="77777777" w:rsidTr="00A60349">
        <w:trPr>
          <w:jc w:val="center"/>
        </w:trPr>
        <w:tc>
          <w:tcPr>
            <w:tcW w:w="4876" w:type="dxa"/>
            <w:hideMark/>
          </w:tcPr>
          <w:p w14:paraId="5D31BD89" w14:textId="3B613940" w:rsidR="00FA3419" w:rsidRPr="002A59EB" w:rsidRDefault="00FA3419" w:rsidP="00F041B5">
            <w:pPr>
              <w:pStyle w:val="Normal6a"/>
            </w:pPr>
            <w:r w:rsidRPr="002A59EB">
              <w:rPr>
                <w:b/>
                <w:i/>
              </w:rPr>
              <w:t>c)</w:t>
            </w:r>
            <w:r w:rsidR="00F041B5">
              <w:rPr>
                <w:b/>
                <w:i/>
              </w:rPr>
              <w:tab/>
            </w:r>
            <w:r w:rsidRPr="002A59EB">
              <w:rPr>
                <w:b/>
                <w:i/>
              </w:rPr>
              <w:t>innerhalb eines Jahres nach der Entscheidung der Asylbehörde über den Erstantrag ein erster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c>
          <w:tcPr>
            <w:tcW w:w="4876" w:type="dxa"/>
          </w:tcPr>
          <w:p w14:paraId="58412236" w14:textId="77777777" w:rsidR="00FA3419" w:rsidRPr="002A59EB" w:rsidRDefault="00FA3419" w:rsidP="00A60349">
            <w:pPr>
              <w:pStyle w:val="Normal6a"/>
            </w:pPr>
          </w:p>
        </w:tc>
      </w:tr>
    </w:tbl>
    <w:p w14:paraId="4CC358E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D370084" w14:textId="77777777" w:rsidR="00FA3419" w:rsidRPr="002A59EB" w:rsidRDefault="00FA3419" w:rsidP="00FA3419">
      <w:r w:rsidRPr="002A59EB">
        <w:rPr>
          <w:rStyle w:val="HideTWBExt"/>
          <w:noProof w:val="0"/>
        </w:rPr>
        <w:t>&lt;/Amend&gt;</w:t>
      </w:r>
    </w:p>
    <w:p w14:paraId="1BC1B79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442</w:t>
      </w:r>
      <w:r w:rsidRPr="002A59EB">
        <w:rPr>
          <w:rStyle w:val="HideTWBExt"/>
          <w:noProof w:val="0"/>
        </w:rPr>
        <w:t>&lt;/NumAm&gt;</w:t>
      </w:r>
    </w:p>
    <w:p w14:paraId="71ACC9DC"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0CC8EAFF" w14:textId="77777777" w:rsidR="00FA3419" w:rsidRPr="002A59EB" w:rsidRDefault="00FA3419" w:rsidP="00FA3419">
      <w:pPr>
        <w:pStyle w:val="NormalBold"/>
      </w:pPr>
      <w:r w:rsidRPr="002A59EB">
        <w:rPr>
          <w:rStyle w:val="HideTWBExt"/>
          <w:noProof w:val="0"/>
        </w:rPr>
        <w:t>&lt;/RepeatBlock-By&gt;</w:t>
      </w:r>
    </w:p>
    <w:p w14:paraId="12EBE5A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ED6B153" w14:textId="77777777" w:rsidR="00FA3419" w:rsidRPr="002A59EB" w:rsidRDefault="00FA3419" w:rsidP="00FA3419">
      <w:pPr>
        <w:pStyle w:val="NormalBold"/>
      </w:pPr>
      <w:r w:rsidRPr="002A59EB">
        <w:rPr>
          <w:rStyle w:val="HideTWBExt"/>
          <w:noProof w:val="0"/>
        </w:rPr>
        <w:t>&lt;Article&gt;</w:t>
      </w:r>
      <w:r w:rsidRPr="002A59EB">
        <w:t>Artikel 43 – Unterabsatz 2–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1838ECD" w14:textId="77777777" w:rsidTr="00A60349">
        <w:trPr>
          <w:trHeight w:val="240"/>
          <w:jc w:val="center"/>
        </w:trPr>
        <w:tc>
          <w:tcPr>
            <w:tcW w:w="9752" w:type="dxa"/>
            <w:gridSpan w:val="2"/>
          </w:tcPr>
          <w:p w14:paraId="0D5DC60D" w14:textId="77777777" w:rsidR="00FA3419" w:rsidRPr="002A59EB" w:rsidRDefault="00FA3419" w:rsidP="00A60349"/>
        </w:tc>
      </w:tr>
      <w:tr w:rsidR="00FA3419" w:rsidRPr="002A59EB" w14:paraId="26196A00" w14:textId="77777777" w:rsidTr="00A60349">
        <w:trPr>
          <w:trHeight w:val="240"/>
          <w:jc w:val="center"/>
        </w:trPr>
        <w:tc>
          <w:tcPr>
            <w:tcW w:w="4876" w:type="dxa"/>
            <w:hideMark/>
          </w:tcPr>
          <w:p w14:paraId="0F0A4384" w14:textId="77777777" w:rsidR="00FA3419" w:rsidRPr="002A59EB" w:rsidRDefault="00FA3419" w:rsidP="00A60349">
            <w:pPr>
              <w:pStyle w:val="AmColumnHeading"/>
            </w:pPr>
            <w:r w:rsidRPr="002A59EB">
              <w:t>Vorschlag der Kommission</w:t>
            </w:r>
          </w:p>
        </w:tc>
        <w:tc>
          <w:tcPr>
            <w:tcW w:w="4876" w:type="dxa"/>
            <w:hideMark/>
          </w:tcPr>
          <w:p w14:paraId="17CCC7CB" w14:textId="77777777" w:rsidR="00FA3419" w:rsidRPr="002A59EB" w:rsidRDefault="00FA3419" w:rsidP="00A60349">
            <w:pPr>
              <w:pStyle w:val="AmColumnHeading"/>
            </w:pPr>
            <w:r w:rsidRPr="002A59EB">
              <w:t>Geänderter Text</w:t>
            </w:r>
          </w:p>
        </w:tc>
      </w:tr>
      <w:tr w:rsidR="00FA3419" w:rsidRPr="002A59EB" w14:paraId="1EBEE61C" w14:textId="77777777" w:rsidTr="00A60349">
        <w:trPr>
          <w:jc w:val="center"/>
        </w:trPr>
        <w:tc>
          <w:tcPr>
            <w:tcW w:w="4876" w:type="dxa"/>
            <w:hideMark/>
          </w:tcPr>
          <w:p w14:paraId="38043EC5" w14:textId="77777777" w:rsidR="00FA3419" w:rsidRPr="002A59EB" w:rsidRDefault="00FA3419" w:rsidP="00A60349">
            <w:pPr>
              <w:pStyle w:val="Normal6a"/>
            </w:pPr>
            <w:r w:rsidRPr="002A59EB">
              <w:t>c)</w:t>
            </w:r>
            <w:r w:rsidRPr="002A59EB">
              <w:tab/>
              <w:t>innerhalb eines Jahres nach der Entscheidung der Asylbehörde über den Erstantrag ein erster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c>
          <w:tcPr>
            <w:tcW w:w="4876" w:type="dxa"/>
            <w:hideMark/>
          </w:tcPr>
          <w:p w14:paraId="15E8CAF5" w14:textId="77777777" w:rsidR="00FA3419" w:rsidRPr="002A59EB" w:rsidRDefault="00FA3419" w:rsidP="00A60349">
            <w:pPr>
              <w:pStyle w:val="Normal6a"/>
            </w:pPr>
            <w:r w:rsidRPr="002A59EB">
              <w:t>c)</w:t>
            </w:r>
            <w:r w:rsidRPr="002A59EB">
              <w:tab/>
              <w:t xml:space="preserve">innerhalb eines Jahres nach der Entscheidung der Asylbehörde über den Erstantrag ein erster Folgeantrag </w:t>
            </w:r>
            <w:r w:rsidRPr="002A59EB">
              <w:rPr>
                <w:b/>
                <w:i/>
              </w:rPr>
              <w:t>gestellt worden ist und ein Gericht festgestellt hat, dass dieser</w:t>
            </w:r>
            <w:r w:rsidRPr="002A59EB">
              <w:t xml:space="preserve">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r>
    </w:tbl>
    <w:p w14:paraId="1C8E702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F705F0F"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34FB7759" w14:textId="77777777" w:rsidR="00FA3419" w:rsidRPr="002A59EB" w:rsidRDefault="00FA3419" w:rsidP="00FA3419">
      <w:pPr>
        <w:pStyle w:val="AmJustText"/>
      </w:pPr>
      <w:r w:rsidRPr="002A59EB">
        <w:t>Damit wird die Übereinstimmung mit anderen Änderungsanträgen gewährleistet.</w:t>
      </w:r>
    </w:p>
    <w:p w14:paraId="2E1E7450" w14:textId="77777777" w:rsidR="00FA3419" w:rsidRPr="002A59EB" w:rsidRDefault="00FA3419" w:rsidP="00FA3419">
      <w:r w:rsidRPr="002A59EB">
        <w:rPr>
          <w:rStyle w:val="HideTWBExt"/>
          <w:noProof w:val="0"/>
        </w:rPr>
        <w:t>&lt;/Amend&gt;</w:t>
      </w:r>
    </w:p>
    <w:p w14:paraId="6B00E44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443</w:t>
      </w:r>
      <w:r w:rsidRPr="002A59EB">
        <w:rPr>
          <w:rStyle w:val="HideTWBExt"/>
          <w:noProof w:val="0"/>
        </w:rPr>
        <w:t>&lt;/NumAm&gt;</w:t>
      </w:r>
    </w:p>
    <w:p w14:paraId="1C42DB5A"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4BE5D7E6" w14:textId="77777777" w:rsidR="00FA3419" w:rsidRPr="002A59EB" w:rsidRDefault="00FA3419" w:rsidP="00FA3419">
      <w:pPr>
        <w:pStyle w:val="NormalBold"/>
      </w:pPr>
      <w:r w:rsidRPr="002A59EB">
        <w:rPr>
          <w:rStyle w:val="HideTWBExt"/>
          <w:noProof w:val="0"/>
        </w:rPr>
        <w:t>&lt;/RepeatBlock-By&gt;</w:t>
      </w:r>
    </w:p>
    <w:p w14:paraId="4B9861F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FF3A257" w14:textId="77777777" w:rsidR="00FA3419" w:rsidRPr="002A59EB" w:rsidRDefault="00FA3419" w:rsidP="00FA3419">
      <w:pPr>
        <w:pStyle w:val="NormalBold"/>
      </w:pPr>
      <w:r w:rsidRPr="002A59EB">
        <w:rPr>
          <w:rStyle w:val="HideTWBExt"/>
          <w:noProof w:val="0"/>
        </w:rPr>
        <w:t>&lt;Article&gt;</w:t>
      </w:r>
      <w:r w:rsidRPr="002A59EB">
        <w:t>Artikel 43 – Unterabsatz 2–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DA5B564" w14:textId="77777777" w:rsidTr="00A60349">
        <w:trPr>
          <w:trHeight w:val="240"/>
          <w:jc w:val="center"/>
        </w:trPr>
        <w:tc>
          <w:tcPr>
            <w:tcW w:w="9752" w:type="dxa"/>
            <w:gridSpan w:val="2"/>
          </w:tcPr>
          <w:p w14:paraId="30A7BA60" w14:textId="77777777" w:rsidR="00FA3419" w:rsidRPr="002A59EB" w:rsidRDefault="00FA3419" w:rsidP="00A60349"/>
        </w:tc>
      </w:tr>
      <w:tr w:rsidR="00FA3419" w:rsidRPr="002A59EB" w14:paraId="5DFC58A3" w14:textId="77777777" w:rsidTr="00A60349">
        <w:trPr>
          <w:trHeight w:val="240"/>
          <w:jc w:val="center"/>
        </w:trPr>
        <w:tc>
          <w:tcPr>
            <w:tcW w:w="4876" w:type="dxa"/>
            <w:hideMark/>
          </w:tcPr>
          <w:p w14:paraId="492C7FDD" w14:textId="77777777" w:rsidR="00FA3419" w:rsidRPr="002A59EB" w:rsidRDefault="00FA3419" w:rsidP="00A60349">
            <w:pPr>
              <w:pStyle w:val="AmColumnHeading"/>
            </w:pPr>
            <w:r w:rsidRPr="002A59EB">
              <w:t>Vorschlag der Kommission</w:t>
            </w:r>
          </w:p>
        </w:tc>
        <w:tc>
          <w:tcPr>
            <w:tcW w:w="4876" w:type="dxa"/>
            <w:hideMark/>
          </w:tcPr>
          <w:p w14:paraId="4B322683" w14:textId="77777777" w:rsidR="00FA3419" w:rsidRPr="002A59EB" w:rsidRDefault="00FA3419" w:rsidP="00A60349">
            <w:pPr>
              <w:pStyle w:val="AmColumnHeading"/>
            </w:pPr>
            <w:r w:rsidRPr="002A59EB">
              <w:t>Geänderter Text</w:t>
            </w:r>
          </w:p>
        </w:tc>
      </w:tr>
      <w:tr w:rsidR="00FA3419" w:rsidRPr="002A59EB" w14:paraId="10A633EA" w14:textId="77777777" w:rsidTr="00A60349">
        <w:trPr>
          <w:jc w:val="center"/>
        </w:trPr>
        <w:tc>
          <w:tcPr>
            <w:tcW w:w="4876" w:type="dxa"/>
            <w:hideMark/>
          </w:tcPr>
          <w:p w14:paraId="34E15861" w14:textId="77777777" w:rsidR="00FA3419" w:rsidRPr="002A59EB" w:rsidRDefault="00FA3419" w:rsidP="00A60349">
            <w:pPr>
              <w:pStyle w:val="Normal6a"/>
            </w:pPr>
            <w:r w:rsidRPr="002A59EB">
              <w:t>c)</w:t>
            </w:r>
            <w:r w:rsidRPr="002A59EB">
              <w:tab/>
            </w:r>
            <w:r w:rsidRPr="002A59EB">
              <w:rPr>
                <w:b/>
                <w:i/>
              </w:rPr>
              <w:t>innerhalb eines Jahres nach der Entscheidung der Asylbehörde über den Erstantrag</w:t>
            </w:r>
            <w:r w:rsidRPr="002A59EB">
              <w:t xml:space="preserve"> ein </w:t>
            </w:r>
            <w:r w:rsidRPr="002A59EB">
              <w:rPr>
                <w:b/>
                <w:i/>
              </w:rPr>
              <w:t>erster</w:t>
            </w:r>
            <w:r w:rsidRPr="002A59EB">
              <w:t xml:space="preserve">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c>
          <w:tcPr>
            <w:tcW w:w="4876" w:type="dxa"/>
            <w:hideMark/>
          </w:tcPr>
          <w:p w14:paraId="4408620C" w14:textId="77777777" w:rsidR="00FA3419" w:rsidRPr="002A59EB" w:rsidRDefault="00FA3419" w:rsidP="00A60349">
            <w:pPr>
              <w:pStyle w:val="Normal6a"/>
            </w:pPr>
            <w:r w:rsidRPr="002A59EB">
              <w:t>c)</w:t>
            </w:r>
            <w:r w:rsidRPr="002A59EB">
              <w:tab/>
              <w:t>ein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r>
    </w:tbl>
    <w:p w14:paraId="53224B6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5B3C5D9" w14:textId="77777777" w:rsidR="00FA3419" w:rsidRPr="002A59EB" w:rsidRDefault="00FA3419" w:rsidP="00FA3419">
      <w:r w:rsidRPr="002A59EB">
        <w:rPr>
          <w:rStyle w:val="HideTWBExt"/>
          <w:noProof w:val="0"/>
        </w:rPr>
        <w:t>&lt;/Amend&gt;</w:t>
      </w:r>
    </w:p>
    <w:p w14:paraId="46B6E63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444</w:t>
      </w:r>
      <w:r w:rsidRPr="002A59EB">
        <w:rPr>
          <w:rStyle w:val="HideTWBExt"/>
          <w:noProof w:val="0"/>
        </w:rPr>
        <w:t>&lt;/NumAm&gt;</w:t>
      </w:r>
    </w:p>
    <w:p w14:paraId="71A9CC26"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1A09D2A8" w14:textId="77777777" w:rsidR="00FA3419" w:rsidRPr="002A59EB" w:rsidRDefault="00FA3419" w:rsidP="00FA3419">
      <w:pPr>
        <w:pStyle w:val="NormalBold"/>
      </w:pPr>
      <w:r w:rsidRPr="002A59EB">
        <w:rPr>
          <w:rStyle w:val="HideTWBExt"/>
          <w:noProof w:val="0"/>
        </w:rPr>
        <w:t>&lt;/RepeatBlock-By&gt;</w:t>
      </w:r>
    </w:p>
    <w:p w14:paraId="05E32C7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72D4B88" w14:textId="77777777" w:rsidR="00FA3419" w:rsidRPr="002A59EB" w:rsidRDefault="00FA3419" w:rsidP="00FA3419">
      <w:pPr>
        <w:pStyle w:val="NormalBold"/>
      </w:pPr>
      <w:r w:rsidRPr="002A59EB">
        <w:rPr>
          <w:rStyle w:val="HideTWBExt"/>
          <w:noProof w:val="0"/>
        </w:rPr>
        <w:t>&lt;Article&gt;</w:t>
      </w:r>
      <w:r w:rsidRPr="002A59EB">
        <w:t>Artikel 43 – Unterabsatz 2– Buchstabe c</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3B8C57C" w14:textId="77777777" w:rsidTr="00A60349">
        <w:trPr>
          <w:trHeight w:val="240"/>
          <w:jc w:val="center"/>
        </w:trPr>
        <w:tc>
          <w:tcPr>
            <w:tcW w:w="9752" w:type="dxa"/>
            <w:gridSpan w:val="2"/>
          </w:tcPr>
          <w:p w14:paraId="1FB7A81B" w14:textId="77777777" w:rsidR="00FA3419" w:rsidRPr="002A59EB" w:rsidRDefault="00FA3419" w:rsidP="00A60349"/>
        </w:tc>
      </w:tr>
      <w:tr w:rsidR="00FA3419" w:rsidRPr="002A59EB" w14:paraId="027DA32A" w14:textId="77777777" w:rsidTr="00A60349">
        <w:trPr>
          <w:trHeight w:val="240"/>
          <w:jc w:val="center"/>
        </w:trPr>
        <w:tc>
          <w:tcPr>
            <w:tcW w:w="4876" w:type="dxa"/>
            <w:hideMark/>
          </w:tcPr>
          <w:p w14:paraId="427D104C" w14:textId="77777777" w:rsidR="00FA3419" w:rsidRPr="002A59EB" w:rsidRDefault="00FA3419" w:rsidP="00A60349">
            <w:pPr>
              <w:pStyle w:val="AmColumnHeading"/>
            </w:pPr>
            <w:r w:rsidRPr="002A59EB">
              <w:t>Vorschlag der Kommission</w:t>
            </w:r>
          </w:p>
        </w:tc>
        <w:tc>
          <w:tcPr>
            <w:tcW w:w="4876" w:type="dxa"/>
            <w:hideMark/>
          </w:tcPr>
          <w:p w14:paraId="52E6FCD0" w14:textId="77777777" w:rsidR="00FA3419" w:rsidRPr="002A59EB" w:rsidRDefault="00FA3419" w:rsidP="00A60349">
            <w:pPr>
              <w:pStyle w:val="AmColumnHeading"/>
            </w:pPr>
            <w:r w:rsidRPr="002A59EB">
              <w:t>Geänderter Text</w:t>
            </w:r>
          </w:p>
        </w:tc>
      </w:tr>
      <w:tr w:rsidR="00FA3419" w:rsidRPr="002A59EB" w14:paraId="35C4E1AC" w14:textId="77777777" w:rsidTr="00A60349">
        <w:trPr>
          <w:jc w:val="center"/>
        </w:trPr>
        <w:tc>
          <w:tcPr>
            <w:tcW w:w="4876" w:type="dxa"/>
            <w:hideMark/>
          </w:tcPr>
          <w:p w14:paraId="28E92F71" w14:textId="77777777" w:rsidR="00FA3419" w:rsidRPr="002A59EB" w:rsidRDefault="00FA3419" w:rsidP="00A60349">
            <w:pPr>
              <w:pStyle w:val="Normal6a"/>
            </w:pPr>
            <w:r w:rsidRPr="002A59EB">
              <w:t>c)</w:t>
            </w:r>
            <w:r w:rsidRPr="002A59EB">
              <w:tab/>
            </w:r>
            <w:r w:rsidRPr="002A59EB">
              <w:rPr>
                <w:b/>
                <w:i/>
              </w:rPr>
              <w:t xml:space="preserve">innerhalb eines Jahres nach der Entscheidung der Asylbehörde über den Erstantrag </w:t>
            </w:r>
            <w:r w:rsidRPr="002A59EB">
              <w:t>ein erster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c>
          <w:tcPr>
            <w:tcW w:w="4876" w:type="dxa"/>
            <w:hideMark/>
          </w:tcPr>
          <w:p w14:paraId="14CDC9D6" w14:textId="77777777" w:rsidR="00FA3419" w:rsidRPr="002A59EB" w:rsidRDefault="00FA3419" w:rsidP="00A60349">
            <w:pPr>
              <w:pStyle w:val="Normal6a"/>
            </w:pPr>
            <w:r w:rsidRPr="002A59EB">
              <w:t>c)</w:t>
            </w:r>
            <w:r w:rsidRPr="002A59EB">
              <w:tab/>
              <w:t>ein erster Folgeantrag nur zu dem Zweck gestellt worden ist, bis zur Bestandskraft der Entscheidung, mit der der Antrag für unzulässig erklärt wurde, die Vollstreckung einer Rückkehrentscheidung zu verzögern oder zu vereiteln, die zur unverzüglichen Abschiebung des Antragstellers aus dem Mitgliedstaat führen würde, und für die Asylbehörde sofort ersichtlich ist, dass keine neuen Elemente gemäß Artikel 42 Absatz 4 vorgebracht wurden.“</w:t>
            </w:r>
          </w:p>
        </w:tc>
      </w:tr>
    </w:tbl>
    <w:p w14:paraId="5D124F8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282229F" w14:textId="77777777" w:rsidR="00FA3419" w:rsidRPr="002A59EB" w:rsidRDefault="00FA3419" w:rsidP="00FA3419">
      <w:r w:rsidRPr="002A59EB">
        <w:rPr>
          <w:rStyle w:val="HideTWBExt"/>
          <w:noProof w:val="0"/>
        </w:rPr>
        <w:t>&lt;/Amend&gt;</w:t>
      </w:r>
    </w:p>
    <w:p w14:paraId="01B9EF0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445</w:t>
      </w:r>
      <w:r w:rsidRPr="002A59EB">
        <w:rPr>
          <w:rStyle w:val="HideTWBExt"/>
          <w:noProof w:val="0"/>
        </w:rPr>
        <w:t>&lt;/NumAm&gt;</w:t>
      </w:r>
    </w:p>
    <w:p w14:paraId="551432C4"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2EC64C6" w14:textId="77777777" w:rsidR="00FA3419" w:rsidRPr="002A59EB" w:rsidRDefault="00FA3419" w:rsidP="00FA3419">
      <w:pPr>
        <w:pStyle w:val="NormalBold"/>
      </w:pPr>
      <w:r w:rsidRPr="002A59EB">
        <w:rPr>
          <w:rStyle w:val="HideTWBExt"/>
          <w:noProof w:val="0"/>
        </w:rPr>
        <w:t>&lt;/RepeatBlock-By&gt;</w:t>
      </w:r>
    </w:p>
    <w:p w14:paraId="41E2A2B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E886B4C" w14:textId="77777777" w:rsidR="00FA3419" w:rsidRPr="002A59EB" w:rsidRDefault="00FA3419" w:rsidP="00FA3419">
      <w:pPr>
        <w:pStyle w:val="NormalBold"/>
      </w:pPr>
      <w:r w:rsidRPr="002A59EB">
        <w:rPr>
          <w:rStyle w:val="HideTWBExt"/>
          <w:noProof w:val="0"/>
        </w:rPr>
        <w:t>&lt;Article&gt;</w:t>
      </w:r>
      <w:r w:rsidRPr="002A59EB">
        <w:t>Artikel 53 – Absatz 1 – Unterabsatz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E7497B7" w14:textId="77777777" w:rsidTr="00A60349">
        <w:trPr>
          <w:trHeight w:val="240"/>
          <w:jc w:val="center"/>
        </w:trPr>
        <w:tc>
          <w:tcPr>
            <w:tcW w:w="9752" w:type="dxa"/>
            <w:gridSpan w:val="2"/>
          </w:tcPr>
          <w:p w14:paraId="42890AEA" w14:textId="77777777" w:rsidR="00FA3419" w:rsidRPr="002A59EB" w:rsidRDefault="00FA3419" w:rsidP="00A60349"/>
        </w:tc>
      </w:tr>
      <w:tr w:rsidR="00FA3419" w:rsidRPr="002A59EB" w14:paraId="1D91F164" w14:textId="77777777" w:rsidTr="00A60349">
        <w:trPr>
          <w:trHeight w:val="240"/>
          <w:jc w:val="center"/>
        </w:trPr>
        <w:tc>
          <w:tcPr>
            <w:tcW w:w="4876" w:type="dxa"/>
            <w:hideMark/>
          </w:tcPr>
          <w:p w14:paraId="79ECFFC0" w14:textId="77777777" w:rsidR="00FA3419" w:rsidRPr="002A59EB" w:rsidRDefault="00FA3419" w:rsidP="00A60349">
            <w:pPr>
              <w:pStyle w:val="AmColumnHeading"/>
            </w:pPr>
            <w:r w:rsidRPr="002A59EB">
              <w:t>Vorschlag der Kommission</w:t>
            </w:r>
          </w:p>
        </w:tc>
        <w:tc>
          <w:tcPr>
            <w:tcW w:w="4876" w:type="dxa"/>
            <w:hideMark/>
          </w:tcPr>
          <w:p w14:paraId="141C5267" w14:textId="77777777" w:rsidR="00FA3419" w:rsidRPr="002A59EB" w:rsidRDefault="00FA3419" w:rsidP="00A60349">
            <w:pPr>
              <w:pStyle w:val="AmColumnHeading"/>
            </w:pPr>
            <w:r w:rsidRPr="002A59EB">
              <w:t>Geänderter Text</w:t>
            </w:r>
          </w:p>
        </w:tc>
      </w:tr>
      <w:tr w:rsidR="00FA3419" w:rsidRPr="002A59EB" w14:paraId="2DBB903E" w14:textId="77777777" w:rsidTr="00A60349">
        <w:trPr>
          <w:jc w:val="center"/>
        </w:trPr>
        <w:tc>
          <w:tcPr>
            <w:tcW w:w="4876" w:type="dxa"/>
            <w:hideMark/>
          </w:tcPr>
          <w:p w14:paraId="02E6571C" w14:textId="77777777" w:rsidR="00FA3419" w:rsidRPr="002A59EB" w:rsidRDefault="00FA3419" w:rsidP="00A60349">
            <w:pPr>
              <w:pStyle w:val="Normal6a"/>
            </w:pPr>
            <w:r w:rsidRPr="002A59EB">
              <w:t>(1)</w:t>
            </w:r>
            <w:r w:rsidRPr="002A59EB">
              <w:tab/>
              <w:t>Die Antragsteller haben das Recht auf einen wirksamen Rechtsbehelf vor einem Gericht gegen</w:t>
            </w:r>
          </w:p>
        </w:tc>
        <w:tc>
          <w:tcPr>
            <w:tcW w:w="4876" w:type="dxa"/>
            <w:hideMark/>
          </w:tcPr>
          <w:p w14:paraId="59A86F1D" w14:textId="77777777" w:rsidR="00FA3419" w:rsidRPr="002A59EB" w:rsidRDefault="00FA3419" w:rsidP="00A60349">
            <w:pPr>
              <w:pStyle w:val="Normal6a"/>
            </w:pPr>
            <w:r w:rsidRPr="002A59EB">
              <w:t>(1)</w:t>
            </w:r>
            <w:r w:rsidRPr="002A59EB">
              <w:tab/>
              <w:t xml:space="preserve">Die Antragsteller haben </w:t>
            </w:r>
            <w:r w:rsidRPr="002A59EB">
              <w:rPr>
                <w:b/>
                <w:i/>
              </w:rPr>
              <w:t>gemäß den Grundsätzen und Garantien nach Kapitel II</w:t>
            </w:r>
            <w:r w:rsidRPr="002A59EB">
              <w:t xml:space="preserve"> das Recht auf einen wirksamen Rechtsbehelf vor einem Gericht gegen</w:t>
            </w:r>
          </w:p>
        </w:tc>
      </w:tr>
    </w:tbl>
    <w:p w14:paraId="0F9969C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B7C97B2" w14:textId="77777777" w:rsidR="00FA3419" w:rsidRPr="002A59EB" w:rsidRDefault="00FA3419" w:rsidP="00FA3419">
      <w:r w:rsidRPr="002A59EB">
        <w:rPr>
          <w:rStyle w:val="HideTWBExt"/>
          <w:noProof w:val="0"/>
        </w:rPr>
        <w:t>&lt;/Amend&gt;</w:t>
      </w:r>
    </w:p>
    <w:p w14:paraId="5E9FDE7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446</w:t>
      </w:r>
      <w:r w:rsidRPr="002A59EB">
        <w:rPr>
          <w:rStyle w:val="HideTWBExt"/>
          <w:noProof w:val="0"/>
        </w:rPr>
        <w:t>&lt;/NumAm&gt;</w:t>
      </w:r>
    </w:p>
    <w:p w14:paraId="36264BA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6303581" w14:textId="77777777" w:rsidR="00FA3419" w:rsidRPr="002A59EB" w:rsidRDefault="00FA3419" w:rsidP="00FA3419">
      <w:pPr>
        <w:pStyle w:val="NormalBold"/>
      </w:pPr>
      <w:r w:rsidRPr="002A59EB">
        <w:rPr>
          <w:rStyle w:val="HideTWBExt"/>
          <w:noProof w:val="0"/>
        </w:rPr>
        <w:t>&lt;/RepeatBlock-By&gt;</w:t>
      </w:r>
    </w:p>
    <w:p w14:paraId="328183C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DA97B7B" w14:textId="77777777" w:rsidR="00FA3419" w:rsidRPr="002A59EB" w:rsidRDefault="00FA3419" w:rsidP="00FA3419">
      <w:pPr>
        <w:pStyle w:val="NormalBold"/>
      </w:pPr>
      <w:r w:rsidRPr="002A59EB">
        <w:rPr>
          <w:rStyle w:val="HideTWBExt"/>
          <w:noProof w:val="0"/>
        </w:rPr>
        <w:t>&lt;Article&gt;</w:t>
      </w:r>
      <w:r w:rsidRPr="002A59EB">
        <w:t>Artikel 53 – Absatz 1 – Unterabsatz 1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7F6A59" w14:textId="77777777" w:rsidTr="00A60349">
        <w:trPr>
          <w:trHeight w:val="240"/>
          <w:jc w:val="center"/>
        </w:trPr>
        <w:tc>
          <w:tcPr>
            <w:tcW w:w="9752" w:type="dxa"/>
            <w:gridSpan w:val="2"/>
          </w:tcPr>
          <w:p w14:paraId="59F2DFC5" w14:textId="77777777" w:rsidR="00FA3419" w:rsidRPr="002A59EB" w:rsidRDefault="00FA3419" w:rsidP="00A60349"/>
        </w:tc>
      </w:tr>
      <w:tr w:rsidR="00FA3419" w:rsidRPr="002A59EB" w14:paraId="5FDC9D1F" w14:textId="77777777" w:rsidTr="00A60349">
        <w:trPr>
          <w:trHeight w:val="240"/>
          <w:jc w:val="center"/>
        </w:trPr>
        <w:tc>
          <w:tcPr>
            <w:tcW w:w="4876" w:type="dxa"/>
            <w:hideMark/>
          </w:tcPr>
          <w:p w14:paraId="141FB3BF" w14:textId="77777777" w:rsidR="00FA3419" w:rsidRPr="002A59EB" w:rsidRDefault="00FA3419" w:rsidP="00A60349">
            <w:pPr>
              <w:pStyle w:val="AmColumnHeading"/>
            </w:pPr>
            <w:r w:rsidRPr="002A59EB">
              <w:t>Vorschlag der Kommission</w:t>
            </w:r>
          </w:p>
        </w:tc>
        <w:tc>
          <w:tcPr>
            <w:tcW w:w="4876" w:type="dxa"/>
            <w:hideMark/>
          </w:tcPr>
          <w:p w14:paraId="1F3F70F1" w14:textId="77777777" w:rsidR="00FA3419" w:rsidRPr="002A59EB" w:rsidRDefault="00FA3419" w:rsidP="00A60349">
            <w:pPr>
              <w:pStyle w:val="AmColumnHeading"/>
            </w:pPr>
            <w:r w:rsidRPr="002A59EB">
              <w:t>Geänderter Text</w:t>
            </w:r>
          </w:p>
        </w:tc>
      </w:tr>
      <w:tr w:rsidR="00FA3419" w:rsidRPr="002A59EB" w14:paraId="7BD7B4C5" w14:textId="77777777" w:rsidTr="00A60349">
        <w:trPr>
          <w:jc w:val="center"/>
        </w:trPr>
        <w:tc>
          <w:tcPr>
            <w:tcW w:w="4876" w:type="dxa"/>
            <w:hideMark/>
          </w:tcPr>
          <w:p w14:paraId="2D84AAB8" w14:textId="77777777" w:rsidR="00FA3419" w:rsidRPr="002A59EB" w:rsidRDefault="00FA3419" w:rsidP="00A60349">
            <w:pPr>
              <w:pStyle w:val="Normal6a"/>
            </w:pPr>
            <w:r w:rsidRPr="002A59EB">
              <w:t>(1)</w:t>
            </w:r>
            <w:r w:rsidRPr="002A59EB">
              <w:tab/>
              <w:t>Die Antragsteller haben das Recht auf einen wirksamen Rechtsbehelf vor einem Gericht gegen</w:t>
            </w:r>
          </w:p>
        </w:tc>
        <w:tc>
          <w:tcPr>
            <w:tcW w:w="4876" w:type="dxa"/>
            <w:hideMark/>
          </w:tcPr>
          <w:p w14:paraId="5596235E" w14:textId="77777777" w:rsidR="00FA3419" w:rsidRPr="002A59EB" w:rsidRDefault="00FA3419" w:rsidP="00A60349">
            <w:pPr>
              <w:pStyle w:val="Normal6a"/>
            </w:pPr>
            <w:r w:rsidRPr="002A59EB">
              <w:t>(1)</w:t>
            </w:r>
            <w:r w:rsidRPr="002A59EB">
              <w:tab/>
              <w:t xml:space="preserve">Die Antragsteller haben </w:t>
            </w:r>
            <w:r w:rsidRPr="002A59EB">
              <w:rPr>
                <w:b/>
                <w:i/>
              </w:rPr>
              <w:t>gemäß den Grundsätzen und Garantien nach Kapitel II</w:t>
            </w:r>
            <w:r w:rsidRPr="002A59EB">
              <w:t xml:space="preserve"> das Recht auf einen wirksamen Rechtsbehelf vor einem Gericht gegen</w:t>
            </w:r>
          </w:p>
        </w:tc>
      </w:tr>
    </w:tbl>
    <w:p w14:paraId="1D3EF1C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2CE8E8E" w14:textId="77777777" w:rsidR="00FA3419" w:rsidRPr="002A59EB" w:rsidRDefault="00FA3419" w:rsidP="00FA3419">
      <w:r w:rsidRPr="002A59EB">
        <w:rPr>
          <w:rStyle w:val="HideTWBExt"/>
          <w:noProof w:val="0"/>
        </w:rPr>
        <w:t>&lt;/Amend&gt;</w:t>
      </w:r>
    </w:p>
    <w:p w14:paraId="768C17C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447</w:t>
      </w:r>
      <w:r w:rsidRPr="002A59EB">
        <w:rPr>
          <w:rStyle w:val="HideTWBExt"/>
          <w:noProof w:val="0"/>
        </w:rPr>
        <w:t>&lt;/NumAm&gt;</w:t>
      </w:r>
    </w:p>
    <w:p w14:paraId="7778BB9A"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6DC1F775" w14:textId="77777777" w:rsidR="00FA3419" w:rsidRPr="002A59EB" w:rsidRDefault="00FA3419" w:rsidP="00FA3419">
      <w:pPr>
        <w:pStyle w:val="NormalBold"/>
      </w:pPr>
      <w:r w:rsidRPr="002A59EB">
        <w:rPr>
          <w:rStyle w:val="HideTWBExt"/>
          <w:noProof w:val="0"/>
        </w:rPr>
        <w:t>&lt;/RepeatBlock-By&gt;</w:t>
      </w:r>
    </w:p>
    <w:p w14:paraId="453F2EB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F06CB7" w14:textId="77777777" w:rsidR="00FA3419" w:rsidRPr="002A59EB" w:rsidRDefault="00FA3419" w:rsidP="00FA3419">
      <w:pPr>
        <w:pStyle w:val="NormalBold"/>
      </w:pPr>
      <w:r w:rsidRPr="002A59EB">
        <w:rPr>
          <w:rStyle w:val="HideTWBExt"/>
          <w:noProof w:val="0"/>
        </w:rPr>
        <w:t>&lt;Article&gt;</w:t>
      </w:r>
      <w:r w:rsidRPr="002A59EB">
        <w:t>Artikel 53 – Absatz 1 – Unterabsatz 1 – Buchstabe a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A4CA741" w14:textId="77777777" w:rsidTr="00A60349">
        <w:trPr>
          <w:trHeight w:val="240"/>
          <w:jc w:val="center"/>
        </w:trPr>
        <w:tc>
          <w:tcPr>
            <w:tcW w:w="9752" w:type="dxa"/>
            <w:gridSpan w:val="2"/>
          </w:tcPr>
          <w:p w14:paraId="59876579" w14:textId="77777777" w:rsidR="00FA3419" w:rsidRPr="002A59EB" w:rsidRDefault="00FA3419" w:rsidP="00A60349"/>
        </w:tc>
      </w:tr>
      <w:tr w:rsidR="00FA3419" w:rsidRPr="002A59EB" w14:paraId="68C0CC94" w14:textId="77777777" w:rsidTr="00A60349">
        <w:trPr>
          <w:trHeight w:val="240"/>
          <w:jc w:val="center"/>
        </w:trPr>
        <w:tc>
          <w:tcPr>
            <w:tcW w:w="4876" w:type="dxa"/>
            <w:hideMark/>
          </w:tcPr>
          <w:p w14:paraId="29B9295A" w14:textId="77777777" w:rsidR="00FA3419" w:rsidRPr="002A59EB" w:rsidRDefault="00FA3419" w:rsidP="00A60349">
            <w:pPr>
              <w:pStyle w:val="AmColumnHeading"/>
            </w:pPr>
            <w:r w:rsidRPr="002A59EB">
              <w:t>Vorschlag der Kommission</w:t>
            </w:r>
          </w:p>
        </w:tc>
        <w:tc>
          <w:tcPr>
            <w:tcW w:w="4876" w:type="dxa"/>
            <w:hideMark/>
          </w:tcPr>
          <w:p w14:paraId="3F743923" w14:textId="77777777" w:rsidR="00FA3419" w:rsidRPr="002A59EB" w:rsidRDefault="00FA3419" w:rsidP="00A60349">
            <w:pPr>
              <w:pStyle w:val="AmColumnHeading"/>
            </w:pPr>
            <w:r w:rsidRPr="002A59EB">
              <w:t>Geänderter Text</w:t>
            </w:r>
          </w:p>
        </w:tc>
      </w:tr>
      <w:tr w:rsidR="00FA3419" w:rsidRPr="002A59EB" w14:paraId="6BB21CBC" w14:textId="77777777" w:rsidTr="00A60349">
        <w:trPr>
          <w:jc w:val="center"/>
        </w:trPr>
        <w:tc>
          <w:tcPr>
            <w:tcW w:w="4876" w:type="dxa"/>
          </w:tcPr>
          <w:p w14:paraId="477533F0" w14:textId="77777777" w:rsidR="00FA3419" w:rsidRPr="002A59EB" w:rsidRDefault="00FA3419" w:rsidP="00A60349">
            <w:pPr>
              <w:pStyle w:val="Normal6a"/>
            </w:pPr>
          </w:p>
        </w:tc>
        <w:tc>
          <w:tcPr>
            <w:tcW w:w="4876" w:type="dxa"/>
            <w:hideMark/>
          </w:tcPr>
          <w:p w14:paraId="765666C9" w14:textId="77777777" w:rsidR="00FA3419" w:rsidRPr="002A59EB" w:rsidRDefault="00FA3419" w:rsidP="00A60349">
            <w:pPr>
              <w:pStyle w:val="Normal6a"/>
            </w:pPr>
            <w:r w:rsidRPr="002A59EB">
              <w:rPr>
                <w:b/>
                <w:i/>
              </w:rPr>
              <w:t>aa)</w:t>
            </w:r>
            <w:r w:rsidRPr="002A59EB">
              <w:tab/>
            </w:r>
            <w:r w:rsidRPr="002A59EB">
              <w:rPr>
                <w:b/>
                <w:i/>
              </w:rPr>
              <w:t>eine Entscheidung, den Antragsteller einem beschleunigten Verfahren im Einklang mit Artikel 40 zuzuführen;</w:t>
            </w:r>
          </w:p>
        </w:tc>
      </w:tr>
    </w:tbl>
    <w:p w14:paraId="2B0551E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62403A2"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EAC02DE" w14:textId="77777777" w:rsidR="00FA3419" w:rsidRPr="002A59EB" w:rsidRDefault="00FA3419" w:rsidP="00FA3419">
      <w:pPr>
        <w:pStyle w:val="AmJustText"/>
      </w:pPr>
      <w:r w:rsidRPr="002A59EB">
        <w:t>Damit Antragsteller ihr Recht auf einen wirksamen Rechtsbehelf ordnungsgemäß ausüben können, müssen sie die Entscheidung der Asylbehörden, sie einem beschleunigten Verfahren oder einem Grenzverfahren zuzuführen, anfechten können. Diese beiden Verfahren haben verfahrensrechtliche Konsequenzen für Antragsteller, die dazu führen, dass diese Antragsteller weniger Verfahrensrechte genießen. Das Recht auf einen wirksamen Rechtsbehelf erst zu gewähren, wenn die Asylentscheidung getroffen wurde, ist zu spät, da die eingeschränkten Rechte nicht im Nachhinein zugunsten des Antragstellers wiederhergestellt werden können.</w:t>
      </w:r>
    </w:p>
    <w:p w14:paraId="17F6CE26" w14:textId="77777777" w:rsidR="00FA3419" w:rsidRPr="002A59EB" w:rsidRDefault="00FA3419" w:rsidP="00FA3419">
      <w:r w:rsidRPr="002A59EB">
        <w:rPr>
          <w:rStyle w:val="HideTWBExt"/>
          <w:noProof w:val="0"/>
        </w:rPr>
        <w:t>&lt;/Amend&gt;</w:t>
      </w:r>
    </w:p>
    <w:p w14:paraId="67409A2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448</w:t>
      </w:r>
      <w:r w:rsidRPr="002A59EB">
        <w:rPr>
          <w:rStyle w:val="HideTWBExt"/>
          <w:noProof w:val="0"/>
        </w:rPr>
        <w:t>&lt;/NumAm&gt;</w:t>
      </w:r>
    </w:p>
    <w:p w14:paraId="3467EC7E"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1E87B70" w14:textId="77777777" w:rsidR="00FA3419" w:rsidRPr="002A59EB" w:rsidRDefault="00FA3419" w:rsidP="00FA3419">
      <w:pPr>
        <w:pStyle w:val="NormalBold"/>
      </w:pPr>
      <w:r w:rsidRPr="002A59EB">
        <w:rPr>
          <w:rStyle w:val="HideTWBExt"/>
          <w:noProof w:val="0"/>
        </w:rPr>
        <w:t>&lt;/RepeatBlock-By&gt;</w:t>
      </w:r>
    </w:p>
    <w:p w14:paraId="1ED42D1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CD37891" w14:textId="77777777" w:rsidR="00FA3419" w:rsidRPr="002A59EB" w:rsidRDefault="00FA3419" w:rsidP="00FA3419">
      <w:pPr>
        <w:pStyle w:val="NormalBold"/>
      </w:pPr>
      <w:r w:rsidRPr="002A59EB">
        <w:rPr>
          <w:rStyle w:val="HideTWBExt"/>
          <w:noProof w:val="0"/>
        </w:rPr>
        <w:t>&lt;Article&gt;</w:t>
      </w:r>
      <w:r w:rsidRPr="002A59EB">
        <w:t>Artikel 53 – Absatz 1 – Unterabsatz 1 – Buchstabe a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36908B2" w14:textId="77777777" w:rsidTr="00A60349">
        <w:trPr>
          <w:trHeight w:val="240"/>
          <w:jc w:val="center"/>
        </w:trPr>
        <w:tc>
          <w:tcPr>
            <w:tcW w:w="9752" w:type="dxa"/>
            <w:gridSpan w:val="2"/>
          </w:tcPr>
          <w:p w14:paraId="67C53401" w14:textId="77777777" w:rsidR="00FA3419" w:rsidRPr="002A59EB" w:rsidRDefault="00FA3419" w:rsidP="00A60349"/>
        </w:tc>
      </w:tr>
      <w:tr w:rsidR="00FA3419" w:rsidRPr="002A59EB" w14:paraId="768AE35C" w14:textId="77777777" w:rsidTr="00A60349">
        <w:trPr>
          <w:trHeight w:val="240"/>
          <w:jc w:val="center"/>
        </w:trPr>
        <w:tc>
          <w:tcPr>
            <w:tcW w:w="4876" w:type="dxa"/>
            <w:hideMark/>
          </w:tcPr>
          <w:p w14:paraId="3F7F5195" w14:textId="77777777" w:rsidR="00FA3419" w:rsidRPr="002A59EB" w:rsidRDefault="00FA3419" w:rsidP="00A60349">
            <w:pPr>
              <w:pStyle w:val="AmColumnHeading"/>
            </w:pPr>
            <w:r w:rsidRPr="002A59EB">
              <w:t>Vorschlag der Kommission</w:t>
            </w:r>
          </w:p>
        </w:tc>
        <w:tc>
          <w:tcPr>
            <w:tcW w:w="4876" w:type="dxa"/>
            <w:hideMark/>
          </w:tcPr>
          <w:p w14:paraId="12698E75" w14:textId="77777777" w:rsidR="00FA3419" w:rsidRPr="002A59EB" w:rsidRDefault="00FA3419" w:rsidP="00A60349">
            <w:pPr>
              <w:pStyle w:val="AmColumnHeading"/>
            </w:pPr>
            <w:r w:rsidRPr="002A59EB">
              <w:t>Geänderter Text</w:t>
            </w:r>
          </w:p>
        </w:tc>
      </w:tr>
      <w:tr w:rsidR="00FA3419" w:rsidRPr="002A59EB" w14:paraId="6DFEDC48" w14:textId="77777777" w:rsidTr="00A60349">
        <w:trPr>
          <w:jc w:val="center"/>
        </w:trPr>
        <w:tc>
          <w:tcPr>
            <w:tcW w:w="4876" w:type="dxa"/>
          </w:tcPr>
          <w:p w14:paraId="49413DDA" w14:textId="77777777" w:rsidR="00FA3419" w:rsidRPr="002A59EB" w:rsidRDefault="00FA3419" w:rsidP="00A60349">
            <w:pPr>
              <w:pStyle w:val="Normal6a"/>
            </w:pPr>
          </w:p>
        </w:tc>
        <w:tc>
          <w:tcPr>
            <w:tcW w:w="4876" w:type="dxa"/>
            <w:hideMark/>
          </w:tcPr>
          <w:p w14:paraId="66EEB0BB" w14:textId="77777777" w:rsidR="00FA3419" w:rsidRPr="002A59EB" w:rsidRDefault="00FA3419" w:rsidP="00A60349">
            <w:pPr>
              <w:pStyle w:val="Normal6a"/>
            </w:pPr>
            <w:r w:rsidRPr="002A59EB">
              <w:rPr>
                <w:b/>
                <w:i/>
              </w:rPr>
              <w:t>ab)</w:t>
            </w:r>
            <w:r w:rsidRPr="002A59EB">
              <w:tab/>
            </w:r>
            <w:r w:rsidRPr="002A59EB">
              <w:rPr>
                <w:b/>
                <w:i/>
              </w:rPr>
              <w:t>eine Entscheidung, den Antragsteller einem Grenzverfahren im Einklang mit Artikel 41 zuzuführen;</w:t>
            </w:r>
          </w:p>
        </w:tc>
      </w:tr>
    </w:tbl>
    <w:p w14:paraId="6555BB0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4F3F127"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3D772C33" w14:textId="77777777" w:rsidR="00FA3419" w:rsidRPr="002A59EB" w:rsidRDefault="00FA3419" w:rsidP="00FA3419">
      <w:pPr>
        <w:pStyle w:val="AmJustText"/>
      </w:pPr>
      <w:r w:rsidRPr="002A59EB">
        <w:t>Damit Antragsteller ihr Recht auf einen wirksamen Rechtsbehelf ordnungsgemäß ausüben können, müssen sie die Entscheidung der Asylbehörden, sie einem beschleunigten Verfahren oder einem Grenzverfahren zuzuführen, anfechten können. Diese beiden Verfahren haben verfahrensrechtliche Konsequenzen für Antragsteller, die dazu führen, dass diese Antragsteller weniger Verfahrensrechte genießen. Das Recht auf einen wirksamen Rechtsbehelf erst zu gewähren, wenn die Asylentscheidung getroffen wurde, ist zu spät, da die eingeschränkten Rechte nicht im Nachhinein zugunsten des Antragstellers wiederhergestellt werden können.</w:t>
      </w:r>
    </w:p>
    <w:p w14:paraId="1FE781DD" w14:textId="77777777" w:rsidR="00FA3419" w:rsidRPr="002A59EB" w:rsidRDefault="00FA3419" w:rsidP="00FA3419">
      <w:r w:rsidRPr="002A59EB">
        <w:rPr>
          <w:rStyle w:val="HideTWBExt"/>
          <w:noProof w:val="0"/>
        </w:rPr>
        <w:t>&lt;/Amend&gt;</w:t>
      </w:r>
    </w:p>
    <w:p w14:paraId="5AD85AE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449</w:t>
      </w:r>
      <w:r w:rsidRPr="002A59EB">
        <w:rPr>
          <w:rStyle w:val="HideTWBExt"/>
          <w:noProof w:val="0"/>
        </w:rPr>
        <w:t>&lt;/NumAm&gt;</w:t>
      </w:r>
    </w:p>
    <w:p w14:paraId="39240B56"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36D3BDA8" w14:textId="77777777" w:rsidR="00FA3419" w:rsidRPr="002A59EB" w:rsidRDefault="00FA3419" w:rsidP="00FA3419">
      <w:pPr>
        <w:pStyle w:val="NormalBold"/>
      </w:pPr>
      <w:r w:rsidRPr="002A59EB">
        <w:rPr>
          <w:rStyle w:val="HideTWBExt"/>
          <w:noProof w:val="0"/>
        </w:rPr>
        <w:t>&lt;/RepeatBlock-By&gt;</w:t>
      </w:r>
    </w:p>
    <w:p w14:paraId="741FA09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C606A10" w14:textId="77777777" w:rsidR="00FA3419" w:rsidRPr="002A59EB" w:rsidRDefault="00FA3419" w:rsidP="00FA3419">
      <w:pPr>
        <w:pStyle w:val="NormalBold"/>
      </w:pPr>
      <w:r w:rsidRPr="002A59EB">
        <w:rPr>
          <w:rStyle w:val="HideTWBExt"/>
          <w:noProof w:val="0"/>
        </w:rPr>
        <w:t>&lt;Article&gt;</w:t>
      </w:r>
      <w:r w:rsidRPr="002A59EB">
        <w:t xml:space="preserve"> Artikel 53 – Absatz 1 – Unterabsatz 1 – Buchstabe a c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34B969" w14:textId="77777777" w:rsidTr="00A60349">
        <w:trPr>
          <w:trHeight w:val="240"/>
          <w:jc w:val="center"/>
        </w:trPr>
        <w:tc>
          <w:tcPr>
            <w:tcW w:w="9752" w:type="dxa"/>
            <w:gridSpan w:val="2"/>
          </w:tcPr>
          <w:p w14:paraId="19D1E46C" w14:textId="77777777" w:rsidR="00FA3419" w:rsidRPr="002A59EB" w:rsidRDefault="00FA3419" w:rsidP="00A60349"/>
        </w:tc>
      </w:tr>
      <w:tr w:rsidR="00FA3419" w:rsidRPr="002A59EB" w14:paraId="50B04474" w14:textId="77777777" w:rsidTr="00A60349">
        <w:trPr>
          <w:trHeight w:val="240"/>
          <w:jc w:val="center"/>
        </w:trPr>
        <w:tc>
          <w:tcPr>
            <w:tcW w:w="4876" w:type="dxa"/>
            <w:hideMark/>
          </w:tcPr>
          <w:p w14:paraId="15B9B123" w14:textId="77777777" w:rsidR="00FA3419" w:rsidRPr="002A59EB" w:rsidRDefault="00FA3419" w:rsidP="00A60349">
            <w:pPr>
              <w:pStyle w:val="AmColumnHeading"/>
            </w:pPr>
            <w:r w:rsidRPr="002A59EB">
              <w:t>Vorschlag der Kommission</w:t>
            </w:r>
          </w:p>
        </w:tc>
        <w:tc>
          <w:tcPr>
            <w:tcW w:w="4876" w:type="dxa"/>
            <w:hideMark/>
          </w:tcPr>
          <w:p w14:paraId="0FCD43D7" w14:textId="77777777" w:rsidR="00FA3419" w:rsidRPr="002A59EB" w:rsidRDefault="00FA3419" w:rsidP="00A60349">
            <w:pPr>
              <w:pStyle w:val="AmColumnHeading"/>
            </w:pPr>
            <w:r w:rsidRPr="002A59EB">
              <w:t>Geänderter Text</w:t>
            </w:r>
          </w:p>
        </w:tc>
      </w:tr>
      <w:tr w:rsidR="00FA3419" w:rsidRPr="002A59EB" w14:paraId="4CE5C594" w14:textId="77777777" w:rsidTr="00A60349">
        <w:trPr>
          <w:jc w:val="center"/>
        </w:trPr>
        <w:tc>
          <w:tcPr>
            <w:tcW w:w="4876" w:type="dxa"/>
          </w:tcPr>
          <w:p w14:paraId="153EFC92" w14:textId="77777777" w:rsidR="00FA3419" w:rsidRPr="002A59EB" w:rsidRDefault="00FA3419" w:rsidP="00A60349">
            <w:pPr>
              <w:pStyle w:val="Normal6a"/>
            </w:pPr>
          </w:p>
        </w:tc>
        <w:tc>
          <w:tcPr>
            <w:tcW w:w="4876" w:type="dxa"/>
            <w:hideMark/>
          </w:tcPr>
          <w:p w14:paraId="2C6C2C21" w14:textId="77777777" w:rsidR="00FA3419" w:rsidRPr="002A59EB" w:rsidRDefault="00FA3419" w:rsidP="00A60349">
            <w:pPr>
              <w:pStyle w:val="Normal6a"/>
            </w:pPr>
            <w:r w:rsidRPr="002A59EB">
              <w:rPr>
                <w:b/>
                <w:i/>
              </w:rPr>
              <w:t>ac)</w:t>
            </w:r>
            <w:r w:rsidRPr="002A59EB">
              <w:tab/>
            </w:r>
            <w:r w:rsidRPr="002A59EB">
              <w:rPr>
                <w:b/>
                <w:i/>
              </w:rPr>
              <w:t>eine Entscheidung zur Inhaftnahme während eines Grenzverfahrens;</w:t>
            </w:r>
          </w:p>
        </w:tc>
      </w:tr>
    </w:tbl>
    <w:p w14:paraId="25D9A59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9B18D9C"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1B925CA9" w14:textId="77777777" w:rsidR="00FA3419" w:rsidRPr="002A59EB" w:rsidRDefault="00FA3419" w:rsidP="00FA3419">
      <w:pPr>
        <w:pStyle w:val="AmJustText"/>
      </w:pPr>
      <w:r w:rsidRPr="002A59EB">
        <w:t>Eine freiheitsentziehende Entscheidung sollte immer angefochten werden können.</w:t>
      </w:r>
    </w:p>
    <w:p w14:paraId="58F981B4" w14:textId="77777777" w:rsidR="00FA3419" w:rsidRPr="002A59EB" w:rsidRDefault="00FA3419" w:rsidP="00FA3419">
      <w:r w:rsidRPr="002A59EB">
        <w:rPr>
          <w:rStyle w:val="HideTWBExt"/>
          <w:noProof w:val="0"/>
        </w:rPr>
        <w:t>&lt;/Amend&gt;</w:t>
      </w:r>
    </w:p>
    <w:p w14:paraId="05F3C21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450</w:t>
      </w:r>
      <w:r w:rsidRPr="002A59EB">
        <w:rPr>
          <w:rStyle w:val="HideTWBExt"/>
          <w:noProof w:val="0"/>
        </w:rPr>
        <w:t>&lt;/NumAm&gt;</w:t>
      </w:r>
    </w:p>
    <w:p w14:paraId="736985AE" w14:textId="77777777" w:rsidR="00FA3419" w:rsidRPr="002A59EB" w:rsidRDefault="00FA3419" w:rsidP="00FA3419">
      <w:pPr>
        <w:pStyle w:val="NormalBold"/>
      </w:pPr>
      <w:r w:rsidRPr="002A59EB">
        <w:rPr>
          <w:rStyle w:val="HideTWBExt"/>
          <w:noProof w:val="0"/>
        </w:rPr>
        <w:t>&lt;RepeatBlock-By&gt;&lt;Members&gt;</w:t>
      </w:r>
      <w:r w:rsidRPr="002A59EB">
        <w:t>Sylvie Guillaume, Pietro Bartolo, Juan Fernando López Aguilar, Bettina Vollath, Birgit Sippel, Elena Yoncheva, Javier Moreno Sánchez, Giuliano Pisapia, Domènec Ruiz Devesa, Petar Vitanov</w:t>
      </w:r>
      <w:r w:rsidRPr="002A59EB">
        <w:rPr>
          <w:rStyle w:val="HideTWBExt"/>
          <w:noProof w:val="0"/>
        </w:rPr>
        <w:t>&lt;/Members&gt;</w:t>
      </w:r>
    </w:p>
    <w:p w14:paraId="323A4D30" w14:textId="77777777" w:rsidR="00FA3419" w:rsidRPr="002A59EB" w:rsidRDefault="00FA3419" w:rsidP="00FA3419">
      <w:pPr>
        <w:pStyle w:val="NormalBold"/>
      </w:pPr>
      <w:r w:rsidRPr="002A59EB">
        <w:rPr>
          <w:rStyle w:val="HideTWBExt"/>
          <w:noProof w:val="0"/>
        </w:rPr>
        <w:t>&lt;/RepeatBlock-By&gt;</w:t>
      </w:r>
    </w:p>
    <w:p w14:paraId="01AFF05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5A44BDD" w14:textId="77777777" w:rsidR="00FA3419" w:rsidRPr="002A59EB" w:rsidRDefault="00FA3419" w:rsidP="00FA3419">
      <w:pPr>
        <w:pStyle w:val="NormalBold"/>
      </w:pPr>
      <w:r w:rsidRPr="002A59EB">
        <w:rPr>
          <w:rStyle w:val="HideTWBExt"/>
          <w:noProof w:val="0"/>
        </w:rPr>
        <w:t>&lt;Article&gt;</w:t>
      </w:r>
      <w:r w:rsidRPr="002A59EB">
        <w:t xml:space="preserve"> Artikel 53 – Absatz 1– Unterabsatz 1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F2E8A0E" w14:textId="77777777" w:rsidTr="00A60349">
        <w:trPr>
          <w:trHeight w:val="240"/>
          <w:jc w:val="center"/>
        </w:trPr>
        <w:tc>
          <w:tcPr>
            <w:tcW w:w="9752" w:type="dxa"/>
            <w:gridSpan w:val="2"/>
          </w:tcPr>
          <w:p w14:paraId="1AFF4CB5" w14:textId="77777777" w:rsidR="00FA3419" w:rsidRPr="002A59EB" w:rsidRDefault="00FA3419" w:rsidP="00A60349"/>
        </w:tc>
      </w:tr>
      <w:tr w:rsidR="00FA3419" w:rsidRPr="002A59EB" w14:paraId="3754A858" w14:textId="77777777" w:rsidTr="00A60349">
        <w:trPr>
          <w:trHeight w:val="240"/>
          <w:jc w:val="center"/>
        </w:trPr>
        <w:tc>
          <w:tcPr>
            <w:tcW w:w="4876" w:type="dxa"/>
            <w:hideMark/>
          </w:tcPr>
          <w:p w14:paraId="47730DCF" w14:textId="77777777" w:rsidR="00FA3419" w:rsidRPr="002A59EB" w:rsidRDefault="00FA3419" w:rsidP="00A60349">
            <w:pPr>
              <w:pStyle w:val="AmColumnHeading"/>
            </w:pPr>
            <w:r w:rsidRPr="002A59EB">
              <w:t>Vorschlag der Kommission</w:t>
            </w:r>
          </w:p>
        </w:tc>
        <w:tc>
          <w:tcPr>
            <w:tcW w:w="4876" w:type="dxa"/>
            <w:hideMark/>
          </w:tcPr>
          <w:p w14:paraId="23E5860F" w14:textId="77777777" w:rsidR="00FA3419" w:rsidRPr="002A59EB" w:rsidRDefault="00FA3419" w:rsidP="00A60349">
            <w:pPr>
              <w:pStyle w:val="AmColumnHeading"/>
            </w:pPr>
            <w:r w:rsidRPr="002A59EB">
              <w:t>Geänderter Text</w:t>
            </w:r>
          </w:p>
        </w:tc>
      </w:tr>
      <w:tr w:rsidR="00FA3419" w:rsidRPr="002A59EB" w14:paraId="0E678C4E" w14:textId="77777777" w:rsidTr="00A60349">
        <w:trPr>
          <w:jc w:val="center"/>
        </w:trPr>
        <w:tc>
          <w:tcPr>
            <w:tcW w:w="4876" w:type="dxa"/>
            <w:hideMark/>
          </w:tcPr>
          <w:p w14:paraId="45CB08F7" w14:textId="77777777" w:rsidR="00FA3419" w:rsidRPr="002A59EB" w:rsidRDefault="00FA3419" w:rsidP="00A60349">
            <w:pPr>
              <w:pStyle w:val="Normal6a"/>
            </w:pPr>
            <w:r w:rsidRPr="002A59EB">
              <w:t>b)</w:t>
            </w:r>
            <w:r w:rsidRPr="002A59EB">
              <w:tab/>
              <w:t>eine Entscheidung, mit der ihr Antrag sowohl in Bezug auf die Flüchtlingseigenschaft als auch den subsidiären Schutzstatus als unbegründet abgelehnt wird;</w:t>
            </w:r>
          </w:p>
        </w:tc>
        <w:tc>
          <w:tcPr>
            <w:tcW w:w="4876" w:type="dxa"/>
            <w:hideMark/>
          </w:tcPr>
          <w:p w14:paraId="1923D322" w14:textId="77777777" w:rsidR="00FA3419" w:rsidRPr="002A59EB" w:rsidRDefault="00FA3419" w:rsidP="00A60349">
            <w:pPr>
              <w:pStyle w:val="Normal6a"/>
            </w:pPr>
            <w:r w:rsidRPr="002A59EB">
              <w:t>b)</w:t>
            </w:r>
            <w:r w:rsidRPr="002A59EB">
              <w:tab/>
              <w:t xml:space="preserve">eine Entscheidung, mit der ihr Antrag sowohl in Bezug auf die Flüchtlingseigenschaft als auch den subsidiären Schutzstatus als unbegründet </w:t>
            </w:r>
            <w:r w:rsidRPr="002A59EB">
              <w:rPr>
                <w:b/>
                <w:i/>
              </w:rPr>
              <w:t>oder offensichtlich unbegründet</w:t>
            </w:r>
            <w:r w:rsidRPr="002A59EB">
              <w:t xml:space="preserve"> abgelehnt wird;</w:t>
            </w:r>
          </w:p>
        </w:tc>
      </w:tr>
    </w:tbl>
    <w:p w14:paraId="357E54B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A84DC27"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5FE9EAE" w14:textId="77777777" w:rsidR="00FA3419" w:rsidRPr="002A59EB" w:rsidRDefault="00FA3419" w:rsidP="00FA3419">
      <w:pPr>
        <w:pStyle w:val="AmJustText"/>
      </w:pPr>
      <w:r w:rsidRPr="002A59EB">
        <w:t>Der Vorschlag zur Asylverfahrensordnung aus dem Jahr 2016 enthielt das explizite Recht auf einen wirksamen Rechtsbehelf, um eine Entscheidung, dass ein Antrag offensichtlich unbegründet ist, anzufechten. Dieses Recht muss erhalten bleiben.</w:t>
      </w:r>
    </w:p>
    <w:p w14:paraId="741A633B" w14:textId="77777777" w:rsidR="00FA3419" w:rsidRPr="002A59EB" w:rsidRDefault="00FA3419" w:rsidP="00FA3419">
      <w:r w:rsidRPr="002A59EB">
        <w:rPr>
          <w:rStyle w:val="HideTWBExt"/>
          <w:noProof w:val="0"/>
        </w:rPr>
        <w:t>&lt;/Amend&gt;</w:t>
      </w:r>
    </w:p>
    <w:p w14:paraId="11706F8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451</w:t>
      </w:r>
      <w:r w:rsidRPr="002A59EB">
        <w:rPr>
          <w:rStyle w:val="HideTWBExt"/>
          <w:noProof w:val="0"/>
        </w:rPr>
        <w:t>&lt;/NumAm&gt;</w:t>
      </w:r>
    </w:p>
    <w:p w14:paraId="21732FEA"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B01DB61" w14:textId="77777777" w:rsidR="00FA3419" w:rsidRPr="002A59EB" w:rsidRDefault="00FA3419" w:rsidP="00FA3419">
      <w:pPr>
        <w:pStyle w:val="NormalBold"/>
      </w:pPr>
      <w:r w:rsidRPr="002A59EB">
        <w:rPr>
          <w:rStyle w:val="HideTWBExt"/>
          <w:noProof w:val="0"/>
        </w:rPr>
        <w:t>&lt;/RepeatBlock-By&gt;</w:t>
      </w:r>
    </w:p>
    <w:p w14:paraId="7149FAF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E2ECB8C" w14:textId="77777777" w:rsidR="00FA3419" w:rsidRPr="002A59EB" w:rsidRDefault="00FA3419" w:rsidP="00FA3419">
      <w:pPr>
        <w:pStyle w:val="NormalBold"/>
      </w:pPr>
      <w:r w:rsidRPr="002A59EB">
        <w:rPr>
          <w:rStyle w:val="HideTWBExt"/>
          <w:noProof w:val="0"/>
        </w:rPr>
        <w:t>&lt;Article&gt;</w:t>
      </w:r>
      <w:r w:rsidRPr="002A59EB">
        <w:t>Artikel 53 – Absatz 1– Unterabsatz 1 – Buchstabe d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0B6BDFD" w14:textId="77777777" w:rsidTr="00A60349">
        <w:trPr>
          <w:trHeight w:val="240"/>
          <w:jc w:val="center"/>
        </w:trPr>
        <w:tc>
          <w:tcPr>
            <w:tcW w:w="9752" w:type="dxa"/>
            <w:gridSpan w:val="2"/>
          </w:tcPr>
          <w:p w14:paraId="24439BA5" w14:textId="77777777" w:rsidR="00FA3419" w:rsidRPr="002A59EB" w:rsidRDefault="00FA3419" w:rsidP="00A60349"/>
        </w:tc>
      </w:tr>
      <w:tr w:rsidR="00FA3419" w:rsidRPr="002A59EB" w14:paraId="426615F3" w14:textId="77777777" w:rsidTr="00A60349">
        <w:trPr>
          <w:trHeight w:val="240"/>
          <w:jc w:val="center"/>
        </w:trPr>
        <w:tc>
          <w:tcPr>
            <w:tcW w:w="4876" w:type="dxa"/>
            <w:hideMark/>
          </w:tcPr>
          <w:p w14:paraId="0DA383D5" w14:textId="77777777" w:rsidR="00FA3419" w:rsidRPr="002A59EB" w:rsidRDefault="00FA3419" w:rsidP="00A60349">
            <w:pPr>
              <w:pStyle w:val="AmColumnHeading"/>
            </w:pPr>
            <w:r w:rsidRPr="002A59EB">
              <w:t>Vorschlag der Kommission</w:t>
            </w:r>
          </w:p>
        </w:tc>
        <w:tc>
          <w:tcPr>
            <w:tcW w:w="4876" w:type="dxa"/>
            <w:hideMark/>
          </w:tcPr>
          <w:p w14:paraId="55052B97" w14:textId="77777777" w:rsidR="00FA3419" w:rsidRPr="002A59EB" w:rsidRDefault="00FA3419" w:rsidP="00A60349">
            <w:pPr>
              <w:pStyle w:val="AmColumnHeading"/>
            </w:pPr>
            <w:r w:rsidRPr="002A59EB">
              <w:t>Geänderter Text</w:t>
            </w:r>
          </w:p>
        </w:tc>
      </w:tr>
      <w:tr w:rsidR="00FA3419" w:rsidRPr="002A59EB" w14:paraId="470D21F0" w14:textId="77777777" w:rsidTr="00A60349">
        <w:trPr>
          <w:jc w:val="center"/>
        </w:trPr>
        <w:tc>
          <w:tcPr>
            <w:tcW w:w="4876" w:type="dxa"/>
          </w:tcPr>
          <w:p w14:paraId="6164D9CD" w14:textId="77777777" w:rsidR="00FA3419" w:rsidRPr="002A59EB" w:rsidRDefault="00FA3419" w:rsidP="00A60349">
            <w:pPr>
              <w:pStyle w:val="Normal6a"/>
            </w:pPr>
          </w:p>
        </w:tc>
        <w:tc>
          <w:tcPr>
            <w:tcW w:w="4876" w:type="dxa"/>
            <w:hideMark/>
          </w:tcPr>
          <w:p w14:paraId="75047518" w14:textId="15CC691A" w:rsidR="00FA3419" w:rsidRPr="002A59EB" w:rsidRDefault="00FA3419" w:rsidP="00A60349">
            <w:pPr>
              <w:pStyle w:val="Normal6a"/>
            </w:pPr>
            <w:r w:rsidRPr="002A59EB">
              <w:rPr>
                <w:b/>
                <w:i/>
              </w:rPr>
              <w:t>da)</w:t>
            </w:r>
            <w:r w:rsidRPr="002A59EB">
              <w:tab/>
            </w:r>
            <w:r w:rsidRPr="002A59EB">
              <w:rPr>
                <w:b/>
                <w:i/>
              </w:rPr>
              <w:t>eine Haftanordnung oder eine Entscheidung, die Freizügigkeit im Grenzverfahren einzuschränken; </w:t>
            </w:r>
          </w:p>
        </w:tc>
      </w:tr>
    </w:tbl>
    <w:p w14:paraId="5DDBD6B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5C92536" w14:textId="77777777" w:rsidR="00FA3419" w:rsidRPr="002A59EB" w:rsidRDefault="00FA3419" w:rsidP="00FA3419">
      <w:r w:rsidRPr="002A59EB">
        <w:rPr>
          <w:rStyle w:val="HideTWBExt"/>
          <w:noProof w:val="0"/>
        </w:rPr>
        <w:t>&lt;/Amend&gt;</w:t>
      </w:r>
    </w:p>
    <w:p w14:paraId="6610C1A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452</w:t>
      </w:r>
      <w:r w:rsidRPr="002A59EB">
        <w:rPr>
          <w:rStyle w:val="HideTWBExt"/>
          <w:noProof w:val="0"/>
        </w:rPr>
        <w:t>&lt;/NumAm&gt;</w:t>
      </w:r>
    </w:p>
    <w:p w14:paraId="2BE1A45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A6A8FCD" w14:textId="77777777" w:rsidR="00FA3419" w:rsidRPr="002A59EB" w:rsidRDefault="00FA3419" w:rsidP="00FA3419">
      <w:pPr>
        <w:pStyle w:val="NormalBold"/>
      </w:pPr>
      <w:r w:rsidRPr="002A59EB">
        <w:rPr>
          <w:rStyle w:val="HideTWBExt"/>
          <w:noProof w:val="0"/>
        </w:rPr>
        <w:t>&lt;/RepeatBlock-By&gt;</w:t>
      </w:r>
    </w:p>
    <w:p w14:paraId="351B580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50DEDD8" w14:textId="77777777" w:rsidR="00FA3419" w:rsidRPr="002A59EB" w:rsidRDefault="00FA3419" w:rsidP="00FA3419">
      <w:pPr>
        <w:pStyle w:val="NormalBold"/>
      </w:pPr>
      <w:r w:rsidRPr="002A59EB">
        <w:rPr>
          <w:rStyle w:val="HideTWBExt"/>
          <w:noProof w:val="0"/>
        </w:rPr>
        <w:t>&lt;Article&gt;</w:t>
      </w:r>
      <w:r w:rsidRPr="002A59EB">
        <w:t>Artikel 53 – Absatz 1– Unterabsatz 1 – Buchstabe d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8C01BC4" w14:textId="77777777" w:rsidTr="00A60349">
        <w:trPr>
          <w:trHeight w:val="240"/>
          <w:jc w:val="center"/>
        </w:trPr>
        <w:tc>
          <w:tcPr>
            <w:tcW w:w="9752" w:type="dxa"/>
            <w:gridSpan w:val="2"/>
          </w:tcPr>
          <w:p w14:paraId="326A72BA" w14:textId="77777777" w:rsidR="00FA3419" w:rsidRPr="002A59EB" w:rsidRDefault="00FA3419" w:rsidP="00A60349"/>
        </w:tc>
      </w:tr>
      <w:tr w:rsidR="00FA3419" w:rsidRPr="002A59EB" w14:paraId="58BAFFF8" w14:textId="77777777" w:rsidTr="00A60349">
        <w:trPr>
          <w:trHeight w:val="240"/>
          <w:jc w:val="center"/>
        </w:trPr>
        <w:tc>
          <w:tcPr>
            <w:tcW w:w="4876" w:type="dxa"/>
            <w:hideMark/>
          </w:tcPr>
          <w:p w14:paraId="3CF61202" w14:textId="77777777" w:rsidR="00FA3419" w:rsidRPr="002A59EB" w:rsidRDefault="00FA3419" w:rsidP="00A60349">
            <w:pPr>
              <w:pStyle w:val="AmColumnHeading"/>
            </w:pPr>
            <w:r w:rsidRPr="002A59EB">
              <w:t>Vorschlag der Kommission</w:t>
            </w:r>
          </w:p>
        </w:tc>
        <w:tc>
          <w:tcPr>
            <w:tcW w:w="4876" w:type="dxa"/>
            <w:hideMark/>
          </w:tcPr>
          <w:p w14:paraId="471DAE78" w14:textId="77777777" w:rsidR="00FA3419" w:rsidRPr="002A59EB" w:rsidRDefault="00FA3419" w:rsidP="00A60349">
            <w:pPr>
              <w:pStyle w:val="AmColumnHeading"/>
            </w:pPr>
            <w:r w:rsidRPr="002A59EB">
              <w:t>Geänderter Text</w:t>
            </w:r>
          </w:p>
        </w:tc>
      </w:tr>
      <w:tr w:rsidR="00FA3419" w:rsidRPr="002A59EB" w14:paraId="5AA43DBE" w14:textId="77777777" w:rsidTr="00A60349">
        <w:trPr>
          <w:jc w:val="center"/>
        </w:trPr>
        <w:tc>
          <w:tcPr>
            <w:tcW w:w="4876" w:type="dxa"/>
          </w:tcPr>
          <w:p w14:paraId="18FAA6C9" w14:textId="77777777" w:rsidR="00FA3419" w:rsidRPr="002A59EB" w:rsidRDefault="00FA3419" w:rsidP="00A60349">
            <w:pPr>
              <w:pStyle w:val="Normal6a"/>
            </w:pPr>
          </w:p>
        </w:tc>
        <w:tc>
          <w:tcPr>
            <w:tcW w:w="4876" w:type="dxa"/>
            <w:hideMark/>
          </w:tcPr>
          <w:p w14:paraId="62DD30C1" w14:textId="0839E939" w:rsidR="00FA3419" w:rsidRPr="002A59EB" w:rsidRDefault="00FA3419" w:rsidP="00A60349">
            <w:pPr>
              <w:pStyle w:val="Normal6a"/>
            </w:pPr>
            <w:r w:rsidRPr="002A59EB">
              <w:rPr>
                <w:b/>
                <w:i/>
              </w:rPr>
              <w:t>da)</w:t>
            </w:r>
            <w:r w:rsidRPr="002A59EB">
              <w:tab/>
            </w:r>
            <w:r w:rsidRPr="002A59EB">
              <w:rPr>
                <w:b/>
                <w:i/>
              </w:rPr>
              <w:t>eine Entscheidung über die Inhaftnahme;</w:t>
            </w:r>
          </w:p>
        </w:tc>
      </w:tr>
    </w:tbl>
    <w:p w14:paraId="69E195D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E3F1216" w14:textId="77777777" w:rsidR="00FA3419" w:rsidRPr="002A59EB" w:rsidRDefault="00FA3419" w:rsidP="00FA3419">
      <w:r w:rsidRPr="002A59EB">
        <w:rPr>
          <w:rStyle w:val="HideTWBExt"/>
          <w:noProof w:val="0"/>
        </w:rPr>
        <w:t>&lt;/Amend&gt;</w:t>
      </w:r>
    </w:p>
    <w:p w14:paraId="55B28A7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453</w:t>
      </w:r>
      <w:r w:rsidRPr="002A59EB">
        <w:rPr>
          <w:rStyle w:val="HideTWBExt"/>
          <w:noProof w:val="0"/>
        </w:rPr>
        <w:t>&lt;/NumAm&gt;</w:t>
      </w:r>
    </w:p>
    <w:p w14:paraId="3D774CB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4C65BD3" w14:textId="77777777" w:rsidR="00FA3419" w:rsidRPr="002A59EB" w:rsidRDefault="00FA3419" w:rsidP="00FA3419">
      <w:pPr>
        <w:pStyle w:val="NormalBold"/>
      </w:pPr>
      <w:r w:rsidRPr="002A59EB">
        <w:rPr>
          <w:rStyle w:val="HideTWBExt"/>
          <w:noProof w:val="0"/>
        </w:rPr>
        <w:t>&lt;/RepeatBlock-By&gt;</w:t>
      </w:r>
    </w:p>
    <w:p w14:paraId="68BD7D9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8884F84" w14:textId="77777777" w:rsidR="00FA3419" w:rsidRPr="002A59EB" w:rsidRDefault="00FA3419" w:rsidP="00FA3419">
      <w:pPr>
        <w:pStyle w:val="NormalBold"/>
      </w:pPr>
      <w:r w:rsidRPr="002A59EB">
        <w:rPr>
          <w:rStyle w:val="HideTWBExt"/>
          <w:noProof w:val="0"/>
        </w:rPr>
        <w:t>&lt;Article&gt;</w:t>
      </w:r>
      <w:r w:rsidRPr="002A59EB">
        <w:t>Artikel 53 – Absatz 1 – Unterabsatz 1 – Buchstabe d b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3BF64C" w14:textId="77777777" w:rsidTr="00A60349">
        <w:trPr>
          <w:trHeight w:val="240"/>
          <w:jc w:val="center"/>
        </w:trPr>
        <w:tc>
          <w:tcPr>
            <w:tcW w:w="9752" w:type="dxa"/>
            <w:gridSpan w:val="2"/>
          </w:tcPr>
          <w:p w14:paraId="305F5B3D" w14:textId="77777777" w:rsidR="00FA3419" w:rsidRPr="002A59EB" w:rsidRDefault="00FA3419" w:rsidP="00A60349"/>
        </w:tc>
      </w:tr>
      <w:tr w:rsidR="00FA3419" w:rsidRPr="002A59EB" w14:paraId="3A2E8F50" w14:textId="77777777" w:rsidTr="00A60349">
        <w:trPr>
          <w:trHeight w:val="240"/>
          <w:jc w:val="center"/>
        </w:trPr>
        <w:tc>
          <w:tcPr>
            <w:tcW w:w="4876" w:type="dxa"/>
            <w:hideMark/>
          </w:tcPr>
          <w:p w14:paraId="786491DB" w14:textId="77777777" w:rsidR="00FA3419" w:rsidRPr="002A59EB" w:rsidRDefault="00FA3419" w:rsidP="00A60349">
            <w:pPr>
              <w:pStyle w:val="AmColumnHeading"/>
            </w:pPr>
            <w:r w:rsidRPr="002A59EB">
              <w:t>Vorschlag der Kommission</w:t>
            </w:r>
          </w:p>
        </w:tc>
        <w:tc>
          <w:tcPr>
            <w:tcW w:w="4876" w:type="dxa"/>
            <w:hideMark/>
          </w:tcPr>
          <w:p w14:paraId="453C6D01" w14:textId="77777777" w:rsidR="00FA3419" w:rsidRPr="002A59EB" w:rsidRDefault="00FA3419" w:rsidP="00A60349">
            <w:pPr>
              <w:pStyle w:val="AmColumnHeading"/>
            </w:pPr>
            <w:r w:rsidRPr="002A59EB">
              <w:t>Geänderter Text</w:t>
            </w:r>
          </w:p>
        </w:tc>
      </w:tr>
      <w:tr w:rsidR="00FA3419" w:rsidRPr="002A59EB" w14:paraId="63497ED9" w14:textId="77777777" w:rsidTr="00A60349">
        <w:trPr>
          <w:jc w:val="center"/>
        </w:trPr>
        <w:tc>
          <w:tcPr>
            <w:tcW w:w="4876" w:type="dxa"/>
          </w:tcPr>
          <w:p w14:paraId="273CC2A3" w14:textId="77777777" w:rsidR="00FA3419" w:rsidRPr="002A59EB" w:rsidRDefault="00FA3419" w:rsidP="00A60349">
            <w:pPr>
              <w:pStyle w:val="Normal6a"/>
            </w:pPr>
          </w:p>
        </w:tc>
        <w:tc>
          <w:tcPr>
            <w:tcW w:w="4876" w:type="dxa"/>
            <w:hideMark/>
          </w:tcPr>
          <w:p w14:paraId="6103A122" w14:textId="77777777" w:rsidR="00FA3419" w:rsidRPr="002A59EB" w:rsidRDefault="00FA3419" w:rsidP="00A60349">
            <w:pPr>
              <w:pStyle w:val="Normal6a"/>
            </w:pPr>
            <w:r w:rsidRPr="002A59EB">
              <w:rPr>
                <w:b/>
                <w:i/>
              </w:rPr>
              <w:t>db)</w:t>
            </w:r>
            <w:r w:rsidRPr="002A59EB">
              <w:tab/>
            </w:r>
            <w:r w:rsidRPr="002A59EB">
              <w:rPr>
                <w:b/>
                <w:i/>
              </w:rPr>
              <w:t>eine Entscheidung, einen Antrag auf eine Aufenthaltsgenehmigung wegen Vorliegens eines Härtefalls oder aus humanitären oder sonstigen Gründen abzulehnen;</w:t>
            </w:r>
          </w:p>
        </w:tc>
      </w:tr>
    </w:tbl>
    <w:p w14:paraId="1594417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39F7A7E" w14:textId="77777777" w:rsidR="00FA3419" w:rsidRPr="002A59EB" w:rsidRDefault="00FA3419" w:rsidP="00FA3419">
      <w:r w:rsidRPr="002A59EB">
        <w:rPr>
          <w:rStyle w:val="HideTWBExt"/>
          <w:noProof w:val="0"/>
        </w:rPr>
        <w:t>&lt;/Amend&gt;</w:t>
      </w:r>
    </w:p>
    <w:p w14:paraId="16436F6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454</w:t>
      </w:r>
      <w:r w:rsidRPr="002A59EB">
        <w:rPr>
          <w:rStyle w:val="HideTWBExt"/>
          <w:noProof w:val="0"/>
        </w:rPr>
        <w:t>&lt;/NumAm&gt;</w:t>
      </w:r>
    </w:p>
    <w:p w14:paraId="3414742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FB860BF" w14:textId="77777777" w:rsidR="00FA3419" w:rsidRPr="002A59EB" w:rsidRDefault="00FA3419" w:rsidP="00FA3419">
      <w:pPr>
        <w:pStyle w:val="NormalBold"/>
      </w:pPr>
      <w:r w:rsidRPr="002A59EB">
        <w:rPr>
          <w:rStyle w:val="HideTWBExt"/>
          <w:noProof w:val="0"/>
        </w:rPr>
        <w:t>&lt;/RepeatBlock-By&gt;</w:t>
      </w:r>
    </w:p>
    <w:p w14:paraId="2F6446C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4FCB78F" w14:textId="77777777" w:rsidR="00FA3419" w:rsidRPr="002A59EB" w:rsidRDefault="00FA3419" w:rsidP="00FA3419">
      <w:pPr>
        <w:pStyle w:val="NormalBold"/>
      </w:pPr>
      <w:r w:rsidRPr="002A59EB">
        <w:rPr>
          <w:rStyle w:val="HideTWBExt"/>
          <w:noProof w:val="0"/>
        </w:rPr>
        <w:t>&lt;Article&gt;</w:t>
      </w:r>
      <w:r w:rsidRPr="002A59EB">
        <w:t>Artikel 53 – Absatz 1 – Unterabsatz 1 – Buchstabe d c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05137DA" w14:textId="77777777" w:rsidTr="00A60349">
        <w:trPr>
          <w:trHeight w:val="240"/>
          <w:jc w:val="center"/>
        </w:trPr>
        <w:tc>
          <w:tcPr>
            <w:tcW w:w="9752" w:type="dxa"/>
            <w:gridSpan w:val="2"/>
          </w:tcPr>
          <w:p w14:paraId="5E1AAC4F" w14:textId="77777777" w:rsidR="00FA3419" w:rsidRPr="002A59EB" w:rsidRDefault="00FA3419" w:rsidP="00A60349"/>
        </w:tc>
      </w:tr>
      <w:tr w:rsidR="00FA3419" w:rsidRPr="002A59EB" w14:paraId="225038EA" w14:textId="77777777" w:rsidTr="00A60349">
        <w:trPr>
          <w:trHeight w:val="240"/>
          <w:jc w:val="center"/>
        </w:trPr>
        <w:tc>
          <w:tcPr>
            <w:tcW w:w="4876" w:type="dxa"/>
            <w:hideMark/>
          </w:tcPr>
          <w:p w14:paraId="06D88848" w14:textId="77777777" w:rsidR="00FA3419" w:rsidRPr="002A59EB" w:rsidRDefault="00FA3419" w:rsidP="00A60349">
            <w:pPr>
              <w:pStyle w:val="AmColumnHeading"/>
            </w:pPr>
            <w:r w:rsidRPr="002A59EB">
              <w:t>Vorschlag der Kommission</w:t>
            </w:r>
          </w:p>
        </w:tc>
        <w:tc>
          <w:tcPr>
            <w:tcW w:w="4876" w:type="dxa"/>
            <w:hideMark/>
          </w:tcPr>
          <w:p w14:paraId="3BF0DCB7" w14:textId="77777777" w:rsidR="00FA3419" w:rsidRPr="002A59EB" w:rsidRDefault="00FA3419" w:rsidP="00A60349">
            <w:pPr>
              <w:pStyle w:val="AmColumnHeading"/>
            </w:pPr>
            <w:r w:rsidRPr="002A59EB">
              <w:t>Geänderter Text</w:t>
            </w:r>
          </w:p>
        </w:tc>
      </w:tr>
      <w:tr w:rsidR="00FA3419" w:rsidRPr="002A59EB" w14:paraId="1CDFD91F" w14:textId="77777777" w:rsidTr="00A60349">
        <w:trPr>
          <w:jc w:val="center"/>
        </w:trPr>
        <w:tc>
          <w:tcPr>
            <w:tcW w:w="4876" w:type="dxa"/>
          </w:tcPr>
          <w:p w14:paraId="7AA43A14" w14:textId="77777777" w:rsidR="00FA3419" w:rsidRPr="002A59EB" w:rsidRDefault="00FA3419" w:rsidP="00A60349">
            <w:pPr>
              <w:pStyle w:val="Normal6a"/>
            </w:pPr>
          </w:p>
        </w:tc>
        <w:tc>
          <w:tcPr>
            <w:tcW w:w="4876" w:type="dxa"/>
            <w:hideMark/>
          </w:tcPr>
          <w:p w14:paraId="0954FFA3" w14:textId="77777777" w:rsidR="00FA3419" w:rsidRPr="002A59EB" w:rsidRDefault="00FA3419" w:rsidP="00A60349">
            <w:pPr>
              <w:pStyle w:val="Normal6a"/>
            </w:pPr>
            <w:r w:rsidRPr="002A59EB">
              <w:rPr>
                <w:b/>
                <w:i/>
              </w:rPr>
              <w:t>dc)</w:t>
            </w:r>
            <w:r w:rsidRPr="002A59EB">
              <w:tab/>
            </w:r>
            <w:r w:rsidRPr="002A59EB">
              <w:rPr>
                <w:b/>
                <w:i/>
              </w:rPr>
              <w:t>eine Entscheidung zur Anwendung des Grenzverfahrens; </w:t>
            </w:r>
          </w:p>
        </w:tc>
      </w:tr>
    </w:tbl>
    <w:p w14:paraId="529949F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DB82C93" w14:textId="77777777" w:rsidR="00FA3419" w:rsidRPr="002A59EB" w:rsidRDefault="00FA3419" w:rsidP="00FA3419">
      <w:r w:rsidRPr="002A59EB">
        <w:rPr>
          <w:rStyle w:val="HideTWBExt"/>
          <w:noProof w:val="0"/>
        </w:rPr>
        <w:t>&lt;/Amend&gt;</w:t>
      </w:r>
    </w:p>
    <w:p w14:paraId="104DB39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455</w:t>
      </w:r>
      <w:r w:rsidRPr="002A59EB">
        <w:rPr>
          <w:rStyle w:val="HideTWBExt"/>
          <w:noProof w:val="0"/>
        </w:rPr>
        <w:t>&lt;/NumAm&gt;</w:t>
      </w:r>
    </w:p>
    <w:p w14:paraId="0FEF373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67261BE2" w14:textId="77777777" w:rsidR="00FA3419" w:rsidRPr="002A59EB" w:rsidRDefault="00FA3419" w:rsidP="00FA3419">
      <w:pPr>
        <w:pStyle w:val="NormalBold"/>
      </w:pPr>
      <w:r w:rsidRPr="002A59EB">
        <w:rPr>
          <w:rStyle w:val="HideTWBExt"/>
          <w:noProof w:val="0"/>
        </w:rPr>
        <w:t>&lt;/RepeatBlock-By&gt;</w:t>
      </w:r>
    </w:p>
    <w:p w14:paraId="3C08A45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2946A87" w14:textId="77777777" w:rsidR="00FA3419" w:rsidRPr="002A59EB" w:rsidRDefault="00FA3419" w:rsidP="00FA3419">
      <w:pPr>
        <w:pStyle w:val="NormalBold"/>
      </w:pPr>
      <w:r w:rsidRPr="002A59EB">
        <w:rPr>
          <w:rStyle w:val="HideTWBExt"/>
          <w:noProof w:val="0"/>
        </w:rPr>
        <w:t>&lt;Article&gt;</w:t>
      </w:r>
      <w:r w:rsidRPr="002A59EB">
        <w:t>Artikel 53 – Absatz 1 – Unterabsatz 1 – Buchstabe e</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D41F5CB" w14:textId="77777777" w:rsidTr="00A60349">
        <w:trPr>
          <w:trHeight w:val="240"/>
          <w:jc w:val="center"/>
        </w:trPr>
        <w:tc>
          <w:tcPr>
            <w:tcW w:w="9752" w:type="dxa"/>
            <w:gridSpan w:val="2"/>
          </w:tcPr>
          <w:p w14:paraId="02C7923E" w14:textId="77777777" w:rsidR="00FA3419" w:rsidRPr="002A59EB" w:rsidRDefault="00FA3419" w:rsidP="00A60349"/>
        </w:tc>
      </w:tr>
      <w:tr w:rsidR="00FA3419" w:rsidRPr="002A59EB" w14:paraId="18B9BAA1" w14:textId="77777777" w:rsidTr="00A60349">
        <w:trPr>
          <w:trHeight w:val="240"/>
          <w:jc w:val="center"/>
        </w:trPr>
        <w:tc>
          <w:tcPr>
            <w:tcW w:w="4876" w:type="dxa"/>
            <w:hideMark/>
          </w:tcPr>
          <w:p w14:paraId="267F391A" w14:textId="77777777" w:rsidR="00FA3419" w:rsidRPr="002A59EB" w:rsidRDefault="00FA3419" w:rsidP="00A60349">
            <w:pPr>
              <w:pStyle w:val="AmColumnHeading"/>
            </w:pPr>
            <w:r w:rsidRPr="002A59EB">
              <w:t>Vorschlag der Kommission</w:t>
            </w:r>
          </w:p>
        </w:tc>
        <w:tc>
          <w:tcPr>
            <w:tcW w:w="4876" w:type="dxa"/>
            <w:hideMark/>
          </w:tcPr>
          <w:p w14:paraId="79BE6871" w14:textId="77777777" w:rsidR="00FA3419" w:rsidRPr="002A59EB" w:rsidRDefault="00FA3419" w:rsidP="00A60349">
            <w:pPr>
              <w:pStyle w:val="AmColumnHeading"/>
            </w:pPr>
            <w:r w:rsidRPr="002A59EB">
              <w:t>Geänderter Text</w:t>
            </w:r>
          </w:p>
        </w:tc>
      </w:tr>
      <w:tr w:rsidR="00FA3419" w:rsidRPr="002A59EB" w14:paraId="13F5B0FF" w14:textId="77777777" w:rsidTr="00A60349">
        <w:trPr>
          <w:jc w:val="center"/>
        </w:trPr>
        <w:tc>
          <w:tcPr>
            <w:tcW w:w="4876" w:type="dxa"/>
            <w:hideMark/>
          </w:tcPr>
          <w:p w14:paraId="28396478" w14:textId="77777777" w:rsidR="00FA3419" w:rsidRPr="002A59EB" w:rsidRDefault="00FA3419" w:rsidP="00A60349">
            <w:pPr>
              <w:pStyle w:val="Normal6a"/>
            </w:pPr>
            <w:r w:rsidRPr="002A59EB">
              <w:t>e)</w:t>
            </w:r>
            <w:r w:rsidRPr="002A59EB">
              <w:tab/>
            </w:r>
            <w:r w:rsidRPr="002A59EB">
              <w:rPr>
                <w:b/>
                <w:i/>
              </w:rPr>
              <w:t>eine Rückkehrentscheidung</w:t>
            </w:r>
            <w:r w:rsidRPr="002A59EB">
              <w:t>.</w:t>
            </w:r>
          </w:p>
        </w:tc>
        <w:tc>
          <w:tcPr>
            <w:tcW w:w="4876" w:type="dxa"/>
            <w:hideMark/>
          </w:tcPr>
          <w:p w14:paraId="3CD008FD" w14:textId="77777777" w:rsidR="00FA3419" w:rsidRPr="002A59EB" w:rsidRDefault="00FA3419" w:rsidP="00A60349">
            <w:pPr>
              <w:pStyle w:val="Normal6a"/>
            </w:pPr>
            <w:r w:rsidRPr="002A59EB">
              <w:t>e)</w:t>
            </w:r>
            <w:r w:rsidRPr="002A59EB">
              <w:tab/>
            </w:r>
            <w:r w:rsidRPr="002A59EB">
              <w:rPr>
                <w:b/>
                <w:i/>
              </w:rPr>
              <w:t> in einem Grenzverfahren getroffene Entscheidungen</w:t>
            </w:r>
            <w:r w:rsidRPr="002A59EB">
              <w:t>.</w:t>
            </w:r>
            <w:r w:rsidRPr="002A59EB">
              <w:rPr>
                <w:b/>
                <w:i/>
              </w:rPr>
              <w:t xml:space="preserve"> </w:t>
            </w:r>
          </w:p>
        </w:tc>
      </w:tr>
    </w:tbl>
    <w:p w14:paraId="5393ED5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D061AF8" w14:textId="77777777" w:rsidR="00FA3419" w:rsidRPr="002A59EB" w:rsidRDefault="00FA3419" w:rsidP="00FA3419">
      <w:r w:rsidRPr="002A59EB">
        <w:rPr>
          <w:rStyle w:val="HideTWBExt"/>
          <w:noProof w:val="0"/>
        </w:rPr>
        <w:t>&lt;/Amend&gt;</w:t>
      </w:r>
    </w:p>
    <w:p w14:paraId="2BDE8F3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456</w:t>
      </w:r>
      <w:r w:rsidRPr="002A59EB">
        <w:rPr>
          <w:rStyle w:val="HideTWBExt"/>
          <w:noProof w:val="0"/>
        </w:rPr>
        <w:t>&lt;/NumAm&gt;</w:t>
      </w:r>
    </w:p>
    <w:p w14:paraId="142A40CD" w14:textId="77777777" w:rsidR="00FA3419" w:rsidRPr="002A59EB" w:rsidRDefault="00FA3419" w:rsidP="00FA3419">
      <w:pPr>
        <w:pStyle w:val="NormalBold"/>
      </w:pPr>
      <w:r w:rsidRPr="002A59EB">
        <w:rPr>
          <w:rStyle w:val="HideTWBExt"/>
          <w:noProof w:val="0"/>
        </w:rPr>
        <w:t>&lt;RepeatBlock-By&gt;&lt;Members&gt;</w:t>
      </w:r>
      <w:r w:rsidRPr="002A59EB">
        <w:t>Jan-Christoph Oetjen, Sophia in 't Veld, Hilde Vautmans, Michal Šimečka</w:t>
      </w:r>
      <w:r w:rsidRPr="002A59EB">
        <w:rPr>
          <w:rStyle w:val="HideTWBExt"/>
          <w:noProof w:val="0"/>
        </w:rPr>
        <w:t>&lt;/Members&gt;</w:t>
      </w:r>
    </w:p>
    <w:p w14:paraId="3404B4F1" w14:textId="77777777" w:rsidR="00FA3419" w:rsidRPr="002A59EB" w:rsidRDefault="00FA3419" w:rsidP="00FA3419">
      <w:pPr>
        <w:pStyle w:val="NormalBold"/>
      </w:pPr>
      <w:r w:rsidRPr="002A59EB">
        <w:rPr>
          <w:rStyle w:val="HideTWBExt"/>
          <w:noProof w:val="0"/>
        </w:rPr>
        <w:t>&lt;/RepeatBlock-By&gt;</w:t>
      </w:r>
    </w:p>
    <w:p w14:paraId="339E4B6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AC0988C" w14:textId="77777777" w:rsidR="00FA3419" w:rsidRPr="002A59EB" w:rsidRDefault="00FA3419" w:rsidP="00FA3419">
      <w:pPr>
        <w:pStyle w:val="NormalBold"/>
      </w:pPr>
      <w:r w:rsidRPr="002A59EB">
        <w:rPr>
          <w:rStyle w:val="HideTWBExt"/>
          <w:noProof w:val="0"/>
        </w:rPr>
        <w:t>&lt;Article&gt;</w:t>
      </w:r>
      <w:r w:rsidRPr="002A59EB">
        <w:t>Artikel 53 – Absatz 1 – Unterabsatz 1 – Buchstabe e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498695D" w14:textId="77777777" w:rsidTr="00A60349">
        <w:trPr>
          <w:trHeight w:val="240"/>
          <w:jc w:val="center"/>
        </w:trPr>
        <w:tc>
          <w:tcPr>
            <w:tcW w:w="9752" w:type="dxa"/>
            <w:gridSpan w:val="2"/>
          </w:tcPr>
          <w:p w14:paraId="29A907AE" w14:textId="77777777" w:rsidR="00FA3419" w:rsidRPr="002A59EB" w:rsidRDefault="00FA3419" w:rsidP="00A60349"/>
        </w:tc>
      </w:tr>
      <w:tr w:rsidR="00FA3419" w:rsidRPr="002A59EB" w14:paraId="233B5430" w14:textId="77777777" w:rsidTr="00A60349">
        <w:trPr>
          <w:trHeight w:val="240"/>
          <w:jc w:val="center"/>
        </w:trPr>
        <w:tc>
          <w:tcPr>
            <w:tcW w:w="4876" w:type="dxa"/>
            <w:hideMark/>
          </w:tcPr>
          <w:p w14:paraId="760EF5BD" w14:textId="77777777" w:rsidR="00FA3419" w:rsidRPr="002A59EB" w:rsidRDefault="00FA3419" w:rsidP="00A60349">
            <w:pPr>
              <w:pStyle w:val="AmColumnHeading"/>
            </w:pPr>
            <w:r w:rsidRPr="002A59EB">
              <w:t>Vorschlag der Kommission</w:t>
            </w:r>
          </w:p>
        </w:tc>
        <w:tc>
          <w:tcPr>
            <w:tcW w:w="4876" w:type="dxa"/>
            <w:hideMark/>
          </w:tcPr>
          <w:p w14:paraId="36F65583" w14:textId="77777777" w:rsidR="00FA3419" w:rsidRPr="002A59EB" w:rsidRDefault="00FA3419" w:rsidP="00A60349">
            <w:pPr>
              <w:pStyle w:val="AmColumnHeading"/>
            </w:pPr>
            <w:r w:rsidRPr="002A59EB">
              <w:t>Geänderter Text</w:t>
            </w:r>
          </w:p>
        </w:tc>
      </w:tr>
      <w:tr w:rsidR="00FA3419" w:rsidRPr="002A59EB" w14:paraId="526B8372" w14:textId="77777777" w:rsidTr="00A60349">
        <w:trPr>
          <w:jc w:val="center"/>
        </w:trPr>
        <w:tc>
          <w:tcPr>
            <w:tcW w:w="4876" w:type="dxa"/>
          </w:tcPr>
          <w:p w14:paraId="361987DC" w14:textId="77777777" w:rsidR="00FA3419" w:rsidRPr="002A59EB" w:rsidRDefault="00FA3419" w:rsidP="00A60349">
            <w:pPr>
              <w:pStyle w:val="Normal6a"/>
            </w:pPr>
          </w:p>
        </w:tc>
        <w:tc>
          <w:tcPr>
            <w:tcW w:w="4876" w:type="dxa"/>
            <w:hideMark/>
          </w:tcPr>
          <w:p w14:paraId="0C7DD546" w14:textId="77777777" w:rsidR="00FA3419" w:rsidRPr="002A59EB" w:rsidRDefault="00FA3419" w:rsidP="00A60349">
            <w:pPr>
              <w:pStyle w:val="Normal6a"/>
            </w:pPr>
            <w:r w:rsidRPr="002A59EB">
              <w:rPr>
                <w:b/>
                <w:i/>
              </w:rPr>
              <w:t>ea)</w:t>
            </w:r>
            <w:r w:rsidRPr="002A59EB">
              <w:tab/>
            </w:r>
            <w:r w:rsidRPr="002A59EB">
              <w:rPr>
                <w:b/>
                <w:i/>
              </w:rPr>
              <w:t>eine Entscheidung zur Altersbestimmung des Antragstellers.</w:t>
            </w:r>
          </w:p>
        </w:tc>
      </w:tr>
    </w:tbl>
    <w:p w14:paraId="019E7BE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8048F22" w14:textId="77777777" w:rsidR="00FA3419" w:rsidRPr="002A59EB" w:rsidRDefault="00FA3419" w:rsidP="00FA3419">
      <w:r w:rsidRPr="002A59EB">
        <w:rPr>
          <w:rStyle w:val="HideTWBExt"/>
          <w:noProof w:val="0"/>
        </w:rPr>
        <w:t>&lt;/Amend&gt;</w:t>
      </w:r>
    </w:p>
    <w:p w14:paraId="52B9131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457</w:t>
      </w:r>
      <w:r w:rsidRPr="002A59EB">
        <w:rPr>
          <w:rStyle w:val="HideTWBExt"/>
          <w:noProof w:val="0"/>
        </w:rPr>
        <w:t>&lt;/NumAm&gt;</w:t>
      </w:r>
    </w:p>
    <w:p w14:paraId="211DE259"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12814262" w14:textId="77777777" w:rsidR="00FA3419" w:rsidRPr="002A59EB" w:rsidRDefault="00FA3419" w:rsidP="00FA3419">
      <w:pPr>
        <w:pStyle w:val="NormalBold"/>
      </w:pPr>
      <w:r w:rsidRPr="002A59EB">
        <w:rPr>
          <w:rStyle w:val="HideTWBExt"/>
          <w:noProof w:val="0"/>
        </w:rPr>
        <w:t>&lt;/RepeatBlock-By&gt;</w:t>
      </w:r>
    </w:p>
    <w:p w14:paraId="03DC591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75340CB" w14:textId="77777777" w:rsidR="00FA3419" w:rsidRPr="002A59EB" w:rsidRDefault="00FA3419" w:rsidP="00FA3419">
      <w:pPr>
        <w:pStyle w:val="NormalBold"/>
      </w:pPr>
      <w:r w:rsidRPr="002A59EB">
        <w:rPr>
          <w:rStyle w:val="HideTWBExt"/>
          <w:noProof w:val="0"/>
        </w:rPr>
        <w:t>&lt;Article&gt;</w:t>
      </w:r>
      <w:r w:rsidRPr="002A59EB">
        <w:t>Artikel 53 – Absatz 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AE2123F" w14:textId="77777777" w:rsidTr="00A60349">
        <w:trPr>
          <w:trHeight w:val="240"/>
          <w:jc w:val="center"/>
        </w:trPr>
        <w:tc>
          <w:tcPr>
            <w:tcW w:w="9752" w:type="dxa"/>
            <w:gridSpan w:val="2"/>
          </w:tcPr>
          <w:p w14:paraId="0FE97960" w14:textId="77777777" w:rsidR="00FA3419" w:rsidRPr="002A59EB" w:rsidRDefault="00FA3419" w:rsidP="00A60349"/>
        </w:tc>
      </w:tr>
      <w:tr w:rsidR="00FA3419" w:rsidRPr="002A59EB" w14:paraId="68109703" w14:textId="77777777" w:rsidTr="00A60349">
        <w:trPr>
          <w:trHeight w:val="240"/>
          <w:jc w:val="center"/>
        </w:trPr>
        <w:tc>
          <w:tcPr>
            <w:tcW w:w="4876" w:type="dxa"/>
            <w:hideMark/>
          </w:tcPr>
          <w:p w14:paraId="1DE2C179" w14:textId="77777777" w:rsidR="00FA3419" w:rsidRPr="002A59EB" w:rsidRDefault="00FA3419" w:rsidP="00A60349">
            <w:pPr>
              <w:pStyle w:val="AmColumnHeading"/>
            </w:pPr>
            <w:r w:rsidRPr="002A59EB">
              <w:t>Vorschlag der Kommission</w:t>
            </w:r>
          </w:p>
        </w:tc>
        <w:tc>
          <w:tcPr>
            <w:tcW w:w="4876" w:type="dxa"/>
            <w:hideMark/>
          </w:tcPr>
          <w:p w14:paraId="1F24F67B" w14:textId="77777777" w:rsidR="00FA3419" w:rsidRPr="002A59EB" w:rsidRDefault="00FA3419" w:rsidP="00A60349">
            <w:pPr>
              <w:pStyle w:val="AmColumnHeading"/>
            </w:pPr>
            <w:r w:rsidRPr="002A59EB">
              <w:t>Geänderter Text</w:t>
            </w:r>
          </w:p>
        </w:tc>
      </w:tr>
      <w:tr w:rsidR="00FA3419" w:rsidRPr="002A59EB" w14:paraId="3E56523F" w14:textId="77777777" w:rsidTr="00A60349">
        <w:trPr>
          <w:jc w:val="center"/>
        </w:trPr>
        <w:tc>
          <w:tcPr>
            <w:tcW w:w="4876" w:type="dxa"/>
            <w:hideMark/>
          </w:tcPr>
          <w:p w14:paraId="5F7E2F1F" w14:textId="77777777" w:rsidR="00FA3419" w:rsidRPr="002A59EB" w:rsidRDefault="00FA3419" w:rsidP="00A60349">
            <w:pPr>
              <w:pStyle w:val="Normal6a"/>
            </w:pPr>
            <w:r w:rsidRPr="002A59EB">
              <w:t>Gegen Rückkehrentscheidungen</w:t>
            </w:r>
            <w:r w:rsidRPr="002A59EB">
              <w:rPr>
                <w:b/>
                <w:i/>
              </w:rPr>
              <w:t xml:space="preserve"> ist ein Rechtsbehelf</w:t>
            </w:r>
            <w:r w:rsidRPr="002A59EB">
              <w:t xml:space="preserve"> bei demselben Gericht, innerhalb desselben Gerichtsverfahrens und innerhalb derselben Fristen, die für Entscheidungen gemäß den Buchstaben a bis d gelten, einzulegen.</w:t>
            </w:r>
          </w:p>
        </w:tc>
        <w:tc>
          <w:tcPr>
            <w:tcW w:w="4876" w:type="dxa"/>
            <w:hideMark/>
          </w:tcPr>
          <w:p w14:paraId="06E29AB9" w14:textId="77777777" w:rsidR="00FA3419" w:rsidRPr="002A59EB" w:rsidRDefault="00FA3419" w:rsidP="00A60349">
            <w:pPr>
              <w:pStyle w:val="Normal6a"/>
            </w:pPr>
            <w:r w:rsidRPr="002A59EB">
              <w:rPr>
                <w:b/>
                <w:i/>
              </w:rPr>
              <w:t>Zur Einhaltung der in dieser Verordnung vorgegebenen Fristen ist ein Rechtsbehelf</w:t>
            </w:r>
            <w:r w:rsidRPr="002A59EB">
              <w:t xml:space="preserve"> gegen Rückkehrentscheidungen bei demselben Gericht, innerhalb desselben Gerichtsverfahrens und innerhalb derselben Fristen, die für Entscheidungen gemäß den Buchstaben a bis d gelten, einzulegen.</w:t>
            </w:r>
          </w:p>
        </w:tc>
      </w:tr>
    </w:tbl>
    <w:p w14:paraId="109E06B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9746D6E" w14:textId="77777777" w:rsidR="00FA3419" w:rsidRPr="002A59EB" w:rsidRDefault="00FA3419" w:rsidP="00FA3419">
      <w:r w:rsidRPr="002A59EB">
        <w:rPr>
          <w:rStyle w:val="HideTWBExt"/>
          <w:noProof w:val="0"/>
        </w:rPr>
        <w:t>&lt;/Amend&gt;</w:t>
      </w:r>
    </w:p>
    <w:p w14:paraId="48B2F08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458</w:t>
      </w:r>
      <w:r w:rsidRPr="002A59EB">
        <w:rPr>
          <w:rStyle w:val="HideTWBExt"/>
          <w:noProof w:val="0"/>
        </w:rPr>
        <w:t>&lt;/NumAm&gt;</w:t>
      </w:r>
    </w:p>
    <w:p w14:paraId="13C36C8D"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B282574" w14:textId="77777777" w:rsidR="00FA3419" w:rsidRPr="002A59EB" w:rsidRDefault="00FA3419" w:rsidP="00FA3419">
      <w:pPr>
        <w:pStyle w:val="NormalBold"/>
      </w:pPr>
      <w:r w:rsidRPr="002A59EB">
        <w:rPr>
          <w:rStyle w:val="HideTWBExt"/>
          <w:noProof w:val="0"/>
        </w:rPr>
        <w:t>&lt;/RepeatBlock-By&gt;</w:t>
      </w:r>
    </w:p>
    <w:p w14:paraId="5E31B0E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35B6422" w14:textId="77777777" w:rsidR="00FA3419" w:rsidRPr="002A59EB" w:rsidRDefault="00FA3419" w:rsidP="00FA3419">
      <w:pPr>
        <w:pStyle w:val="NormalBold"/>
      </w:pPr>
      <w:r w:rsidRPr="002A59EB">
        <w:rPr>
          <w:rStyle w:val="HideTWBExt"/>
          <w:noProof w:val="0"/>
        </w:rPr>
        <w:t>&lt;Article&gt;</w:t>
      </w:r>
      <w:r w:rsidRPr="002A59EB">
        <w:t>Artikel 53 – Absatz 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EAAFF0B" w14:textId="77777777" w:rsidTr="00A60349">
        <w:trPr>
          <w:trHeight w:val="240"/>
          <w:jc w:val="center"/>
        </w:trPr>
        <w:tc>
          <w:tcPr>
            <w:tcW w:w="9752" w:type="dxa"/>
            <w:gridSpan w:val="2"/>
          </w:tcPr>
          <w:p w14:paraId="541D2F43" w14:textId="77777777" w:rsidR="00FA3419" w:rsidRPr="002A59EB" w:rsidRDefault="00FA3419" w:rsidP="00A60349"/>
        </w:tc>
      </w:tr>
      <w:tr w:rsidR="00FA3419" w:rsidRPr="002A59EB" w14:paraId="1DD9C4AA" w14:textId="77777777" w:rsidTr="00A60349">
        <w:trPr>
          <w:trHeight w:val="240"/>
          <w:jc w:val="center"/>
        </w:trPr>
        <w:tc>
          <w:tcPr>
            <w:tcW w:w="4876" w:type="dxa"/>
            <w:hideMark/>
          </w:tcPr>
          <w:p w14:paraId="010743CF" w14:textId="77777777" w:rsidR="00FA3419" w:rsidRPr="002A59EB" w:rsidRDefault="00FA3419" w:rsidP="00A60349">
            <w:pPr>
              <w:pStyle w:val="AmColumnHeading"/>
            </w:pPr>
            <w:r w:rsidRPr="002A59EB">
              <w:t>Vorschlag der Kommission</w:t>
            </w:r>
          </w:p>
        </w:tc>
        <w:tc>
          <w:tcPr>
            <w:tcW w:w="4876" w:type="dxa"/>
            <w:hideMark/>
          </w:tcPr>
          <w:p w14:paraId="0EC10497" w14:textId="77777777" w:rsidR="00FA3419" w:rsidRPr="002A59EB" w:rsidRDefault="00FA3419" w:rsidP="00A60349">
            <w:pPr>
              <w:pStyle w:val="AmColumnHeading"/>
            </w:pPr>
            <w:r w:rsidRPr="002A59EB">
              <w:t>Geänderter Text</w:t>
            </w:r>
          </w:p>
        </w:tc>
      </w:tr>
      <w:tr w:rsidR="00FA3419" w:rsidRPr="002A59EB" w14:paraId="279CB182" w14:textId="77777777" w:rsidTr="00A60349">
        <w:trPr>
          <w:jc w:val="center"/>
        </w:trPr>
        <w:tc>
          <w:tcPr>
            <w:tcW w:w="4876" w:type="dxa"/>
            <w:hideMark/>
          </w:tcPr>
          <w:p w14:paraId="465A6864" w14:textId="77777777" w:rsidR="00FA3419" w:rsidRPr="002A59EB" w:rsidRDefault="00FA3419" w:rsidP="00A60349">
            <w:pPr>
              <w:pStyle w:val="Normal6a"/>
            </w:pPr>
            <w:r w:rsidRPr="002A59EB">
              <w:rPr>
                <w:b/>
                <w:i/>
              </w:rPr>
              <w:t xml:space="preserve">Gegen Rückkehrentscheidungen ist ein </w:t>
            </w:r>
            <w:r w:rsidRPr="002A59EB">
              <w:t xml:space="preserve">Rechtsbehelf </w:t>
            </w:r>
            <w:r w:rsidRPr="002A59EB">
              <w:rPr>
                <w:b/>
                <w:i/>
              </w:rPr>
              <w:t>bei demselben Gericht, innerhalb desselben Gerichtsverfahrens und innerhalb derselben Fristen, die für Entscheidungen gemäß den Buchstaben a bis d gelten, einzulegen</w:t>
            </w:r>
            <w:r w:rsidRPr="002A59EB">
              <w:t>.</w:t>
            </w:r>
          </w:p>
        </w:tc>
        <w:tc>
          <w:tcPr>
            <w:tcW w:w="4876" w:type="dxa"/>
            <w:hideMark/>
          </w:tcPr>
          <w:p w14:paraId="1563901F" w14:textId="77777777" w:rsidR="00FA3419" w:rsidRPr="002A59EB" w:rsidRDefault="00FA3419" w:rsidP="00A60349">
            <w:pPr>
              <w:pStyle w:val="Normal6a"/>
            </w:pPr>
            <w:r w:rsidRPr="002A59EB">
              <w:rPr>
                <w:b/>
                <w:i/>
              </w:rPr>
              <w:t xml:space="preserve">Die Antragsteller haben das Recht auf unentgeltliche Rechtsberatung, damit sie ihr Recht auf einen wirksamen </w:t>
            </w:r>
            <w:r w:rsidRPr="002A59EB">
              <w:t xml:space="preserve">Rechtsbehelf </w:t>
            </w:r>
            <w:r w:rsidRPr="002A59EB">
              <w:rPr>
                <w:b/>
                <w:i/>
              </w:rPr>
              <w:t>ausüben können</w:t>
            </w:r>
            <w:r w:rsidRPr="002A59EB">
              <w:t>.</w:t>
            </w:r>
          </w:p>
        </w:tc>
      </w:tr>
    </w:tbl>
    <w:p w14:paraId="41527D3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499F77B" w14:textId="77777777" w:rsidR="00FA3419" w:rsidRPr="002A59EB" w:rsidRDefault="00FA3419" w:rsidP="00FA3419">
      <w:r w:rsidRPr="002A59EB">
        <w:rPr>
          <w:rStyle w:val="HideTWBExt"/>
          <w:noProof w:val="0"/>
        </w:rPr>
        <w:t>&lt;/Amend&gt;</w:t>
      </w:r>
    </w:p>
    <w:p w14:paraId="0694817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459</w:t>
      </w:r>
      <w:r w:rsidRPr="002A59EB">
        <w:rPr>
          <w:rStyle w:val="HideTWBExt"/>
          <w:noProof w:val="0"/>
        </w:rPr>
        <w:t>&lt;/NumAm&gt;</w:t>
      </w:r>
    </w:p>
    <w:p w14:paraId="0A388702"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5A00F19" w14:textId="77777777" w:rsidR="00FA3419" w:rsidRPr="002A59EB" w:rsidRDefault="00FA3419" w:rsidP="00FA3419">
      <w:pPr>
        <w:pStyle w:val="NormalBold"/>
      </w:pPr>
      <w:r w:rsidRPr="002A59EB">
        <w:rPr>
          <w:rStyle w:val="HideTWBExt"/>
          <w:noProof w:val="0"/>
        </w:rPr>
        <w:t>&lt;/RepeatBlock-By&gt;</w:t>
      </w:r>
    </w:p>
    <w:p w14:paraId="587014D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EDC3F04" w14:textId="77777777" w:rsidR="00FA3419" w:rsidRPr="002A59EB" w:rsidRDefault="00FA3419" w:rsidP="00FA3419">
      <w:pPr>
        <w:pStyle w:val="NormalBold"/>
      </w:pPr>
      <w:r w:rsidRPr="002A59EB">
        <w:rPr>
          <w:rStyle w:val="HideTWBExt"/>
          <w:noProof w:val="0"/>
        </w:rPr>
        <w:t>&lt;Article&gt;</w:t>
      </w:r>
      <w:r w:rsidRPr="002A59EB">
        <w:t>Artikel 53 – Absatz 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5AB1F58" w14:textId="77777777" w:rsidTr="00A60349">
        <w:trPr>
          <w:trHeight w:val="240"/>
          <w:jc w:val="center"/>
        </w:trPr>
        <w:tc>
          <w:tcPr>
            <w:tcW w:w="9752" w:type="dxa"/>
            <w:gridSpan w:val="2"/>
          </w:tcPr>
          <w:p w14:paraId="426A5E29" w14:textId="77777777" w:rsidR="00FA3419" w:rsidRPr="002A59EB" w:rsidRDefault="00FA3419" w:rsidP="00A60349"/>
        </w:tc>
      </w:tr>
      <w:tr w:rsidR="00FA3419" w:rsidRPr="002A59EB" w14:paraId="50B544AC" w14:textId="77777777" w:rsidTr="00A60349">
        <w:trPr>
          <w:trHeight w:val="240"/>
          <w:jc w:val="center"/>
        </w:trPr>
        <w:tc>
          <w:tcPr>
            <w:tcW w:w="4876" w:type="dxa"/>
            <w:hideMark/>
          </w:tcPr>
          <w:p w14:paraId="10DE1B49" w14:textId="77777777" w:rsidR="00FA3419" w:rsidRPr="002A59EB" w:rsidRDefault="00FA3419" w:rsidP="00A60349">
            <w:pPr>
              <w:pStyle w:val="AmColumnHeading"/>
            </w:pPr>
            <w:r w:rsidRPr="002A59EB">
              <w:t>Vorschlag der Kommission</w:t>
            </w:r>
          </w:p>
        </w:tc>
        <w:tc>
          <w:tcPr>
            <w:tcW w:w="4876" w:type="dxa"/>
            <w:hideMark/>
          </w:tcPr>
          <w:p w14:paraId="33C9685B" w14:textId="77777777" w:rsidR="00FA3419" w:rsidRPr="002A59EB" w:rsidRDefault="00FA3419" w:rsidP="00A60349">
            <w:pPr>
              <w:pStyle w:val="AmColumnHeading"/>
            </w:pPr>
            <w:r w:rsidRPr="002A59EB">
              <w:t>Geänderter Text</w:t>
            </w:r>
          </w:p>
        </w:tc>
      </w:tr>
      <w:tr w:rsidR="00FA3419" w:rsidRPr="002A59EB" w14:paraId="0F38537D" w14:textId="77777777" w:rsidTr="00A60349">
        <w:trPr>
          <w:jc w:val="center"/>
        </w:trPr>
        <w:tc>
          <w:tcPr>
            <w:tcW w:w="4876" w:type="dxa"/>
            <w:hideMark/>
          </w:tcPr>
          <w:p w14:paraId="55185D9D" w14:textId="77777777" w:rsidR="00FA3419" w:rsidRPr="002A59EB" w:rsidRDefault="00FA3419" w:rsidP="00A60349">
            <w:pPr>
              <w:pStyle w:val="Normal6a"/>
            </w:pPr>
            <w:r w:rsidRPr="002A59EB">
              <w:rPr>
                <w:b/>
                <w:i/>
              </w:rPr>
              <w:t>Gegen Rückkehrentscheidungen ist ein Rechtsbehelf bei demselben Gericht, innerhalb desselben Gerichtsverfahrens und innerhalb derselben Fristen, die für Entscheidungen gemäß den Buchstaben a bis d gelten, einzulegen</w:t>
            </w:r>
            <w:r w:rsidRPr="002A59EB">
              <w:t>.</w:t>
            </w:r>
          </w:p>
        </w:tc>
        <w:tc>
          <w:tcPr>
            <w:tcW w:w="4876" w:type="dxa"/>
            <w:hideMark/>
          </w:tcPr>
          <w:p w14:paraId="22CC35CA" w14:textId="357D5955" w:rsidR="00FA3419" w:rsidRPr="002A59EB" w:rsidRDefault="00FA3419" w:rsidP="00A60349">
            <w:pPr>
              <w:pStyle w:val="Normal6a"/>
            </w:pPr>
            <w:r w:rsidRPr="002A59EB">
              <w:rPr>
                <w:b/>
                <w:i/>
              </w:rPr>
              <w:t>Antragstellern muss der Zugang zu unabhängiger unentgeltlicher Rechtsberatung ermöglicht werden und sie müssen während des gemäß der [Screening-Verordnung] durchgeführten Screenings oder spätestens, wenn ihr Asylantrag registriert wird, von diesem Recht in Kenntnis gesetzt werden</w:t>
            </w:r>
            <w:r w:rsidRPr="002A59EB">
              <w:t>.</w:t>
            </w:r>
          </w:p>
        </w:tc>
      </w:tr>
    </w:tbl>
    <w:p w14:paraId="7EE7925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4E6DD38" w14:textId="77777777" w:rsidR="00FA3419" w:rsidRPr="002A59EB" w:rsidRDefault="00FA3419" w:rsidP="00FA3419">
      <w:r w:rsidRPr="002A59EB">
        <w:rPr>
          <w:rStyle w:val="HideTWBExt"/>
          <w:noProof w:val="0"/>
        </w:rPr>
        <w:t>&lt;/Amend&gt;</w:t>
      </w:r>
    </w:p>
    <w:p w14:paraId="1B1AFA4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460</w:t>
      </w:r>
      <w:r w:rsidRPr="002A59EB">
        <w:rPr>
          <w:rStyle w:val="HideTWBExt"/>
          <w:noProof w:val="0"/>
        </w:rPr>
        <w:t>&lt;/NumAm&gt;</w:t>
      </w:r>
    </w:p>
    <w:p w14:paraId="7500C006"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38D38989" w14:textId="77777777" w:rsidR="00FA3419" w:rsidRPr="002A59EB" w:rsidRDefault="00FA3419" w:rsidP="00FA3419">
      <w:pPr>
        <w:pStyle w:val="NormalBold"/>
      </w:pPr>
      <w:r w:rsidRPr="002A59EB">
        <w:rPr>
          <w:rStyle w:val="HideTWBExt"/>
          <w:noProof w:val="0"/>
        </w:rPr>
        <w:t>&lt;/RepeatBlock-By&gt;</w:t>
      </w:r>
    </w:p>
    <w:p w14:paraId="2650213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B1709A7" w14:textId="77777777" w:rsidR="00FA3419" w:rsidRPr="002A59EB" w:rsidRDefault="00FA3419" w:rsidP="00FA3419">
      <w:pPr>
        <w:pStyle w:val="NormalBold"/>
      </w:pPr>
      <w:r w:rsidRPr="002A59EB">
        <w:rPr>
          <w:rStyle w:val="HideTWBExt"/>
          <w:noProof w:val="0"/>
        </w:rPr>
        <w:t>&lt;Article&gt;</w:t>
      </w:r>
      <w:r w:rsidRPr="002A59EB">
        <w:t>Artikel 53 – Absatz 1 – Unterabsatz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9054E1F" w14:textId="77777777" w:rsidTr="00A60349">
        <w:trPr>
          <w:trHeight w:val="240"/>
          <w:jc w:val="center"/>
        </w:trPr>
        <w:tc>
          <w:tcPr>
            <w:tcW w:w="9752" w:type="dxa"/>
            <w:gridSpan w:val="2"/>
          </w:tcPr>
          <w:p w14:paraId="6DDA413A" w14:textId="77777777" w:rsidR="00FA3419" w:rsidRPr="002A59EB" w:rsidRDefault="00FA3419" w:rsidP="00A60349"/>
        </w:tc>
      </w:tr>
      <w:tr w:rsidR="00FA3419" w:rsidRPr="002A59EB" w14:paraId="3BCE3C74" w14:textId="77777777" w:rsidTr="00A60349">
        <w:trPr>
          <w:trHeight w:val="240"/>
          <w:jc w:val="center"/>
        </w:trPr>
        <w:tc>
          <w:tcPr>
            <w:tcW w:w="4876" w:type="dxa"/>
            <w:hideMark/>
          </w:tcPr>
          <w:p w14:paraId="0B92E570" w14:textId="77777777" w:rsidR="00FA3419" w:rsidRPr="002A59EB" w:rsidRDefault="00FA3419" w:rsidP="00A60349">
            <w:pPr>
              <w:pStyle w:val="AmColumnHeading"/>
            </w:pPr>
            <w:r w:rsidRPr="002A59EB">
              <w:t>Vorschlag der Kommission</w:t>
            </w:r>
          </w:p>
        </w:tc>
        <w:tc>
          <w:tcPr>
            <w:tcW w:w="4876" w:type="dxa"/>
            <w:hideMark/>
          </w:tcPr>
          <w:p w14:paraId="1D78BBED" w14:textId="77777777" w:rsidR="00FA3419" w:rsidRPr="002A59EB" w:rsidRDefault="00FA3419" w:rsidP="00A60349">
            <w:pPr>
              <w:pStyle w:val="AmColumnHeading"/>
            </w:pPr>
            <w:r w:rsidRPr="002A59EB">
              <w:t>Geänderter Text</w:t>
            </w:r>
          </w:p>
        </w:tc>
      </w:tr>
      <w:tr w:rsidR="00FA3419" w:rsidRPr="002A59EB" w14:paraId="018B4FC2" w14:textId="77777777" w:rsidTr="00A60349">
        <w:trPr>
          <w:jc w:val="center"/>
        </w:trPr>
        <w:tc>
          <w:tcPr>
            <w:tcW w:w="4876" w:type="dxa"/>
            <w:hideMark/>
          </w:tcPr>
          <w:p w14:paraId="71F2014F" w14:textId="77777777" w:rsidR="00FA3419" w:rsidRPr="002A59EB" w:rsidRDefault="00FA3419" w:rsidP="00A60349">
            <w:pPr>
              <w:pStyle w:val="Normal6a"/>
            </w:pPr>
            <w:r w:rsidRPr="002A59EB">
              <w:t xml:space="preserve">Gegen Rückkehrentscheidungen </w:t>
            </w:r>
            <w:r w:rsidRPr="002A59EB">
              <w:rPr>
                <w:b/>
                <w:i/>
              </w:rPr>
              <w:t>ist</w:t>
            </w:r>
            <w:r w:rsidRPr="002A59EB">
              <w:t xml:space="preserve"> ein Rechtsbehelf bei demselben Gericht, innerhalb desselben Gerichtsverfahrens und innerhalb derselben Fristen, die für Entscheidungen gemäß den Buchstaben a bis d gelten, </w:t>
            </w:r>
            <w:r w:rsidRPr="002A59EB">
              <w:rPr>
                <w:b/>
                <w:i/>
              </w:rPr>
              <w:t>einzulegen</w:t>
            </w:r>
            <w:r w:rsidRPr="002A59EB">
              <w:t>.</w:t>
            </w:r>
          </w:p>
        </w:tc>
        <w:tc>
          <w:tcPr>
            <w:tcW w:w="4876" w:type="dxa"/>
            <w:hideMark/>
          </w:tcPr>
          <w:p w14:paraId="6C29255D" w14:textId="77777777" w:rsidR="00FA3419" w:rsidRPr="002A59EB" w:rsidRDefault="00FA3419" w:rsidP="00A60349">
            <w:pPr>
              <w:pStyle w:val="Normal6a"/>
            </w:pPr>
            <w:r w:rsidRPr="002A59EB">
              <w:t xml:space="preserve">Gegen Rückkehrentscheidungen </w:t>
            </w:r>
            <w:r w:rsidRPr="002A59EB">
              <w:rPr>
                <w:b/>
                <w:i/>
              </w:rPr>
              <w:t>kann</w:t>
            </w:r>
            <w:r w:rsidRPr="002A59EB">
              <w:t xml:space="preserve"> ein Rechtsbehelf bei demselben Gericht, innerhalb desselben Gerichtsverfahrens und innerhalb derselben Fristen, die für Entscheidungen gemäß den Buchstaben a bis d gelten, </w:t>
            </w:r>
            <w:r w:rsidRPr="002A59EB">
              <w:rPr>
                <w:b/>
                <w:i/>
              </w:rPr>
              <w:t>eingelegt werden</w:t>
            </w:r>
            <w:r w:rsidRPr="002A59EB">
              <w:t>.</w:t>
            </w:r>
          </w:p>
        </w:tc>
      </w:tr>
    </w:tbl>
    <w:p w14:paraId="587F796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D61398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5E92F44" w14:textId="77777777" w:rsidR="00FA3419" w:rsidRPr="002A59EB" w:rsidRDefault="00FA3419" w:rsidP="00FA3419">
      <w:pPr>
        <w:pStyle w:val="AmJustText"/>
      </w:pPr>
      <w:r w:rsidRPr="002A59EB">
        <w:t>Dies ist von der Organisation des Rechtssystems des betreffenden Mitgliedstaats abhängig.</w:t>
      </w:r>
    </w:p>
    <w:p w14:paraId="5DC6E5CB" w14:textId="77777777" w:rsidR="00FA3419" w:rsidRPr="002A59EB" w:rsidRDefault="00FA3419" w:rsidP="00FA3419">
      <w:r w:rsidRPr="002A59EB">
        <w:rPr>
          <w:rStyle w:val="HideTWBExt"/>
          <w:noProof w:val="0"/>
        </w:rPr>
        <w:t>&lt;/Amend&gt;</w:t>
      </w:r>
    </w:p>
    <w:p w14:paraId="5624642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461</w:t>
      </w:r>
      <w:r w:rsidRPr="002A59EB">
        <w:rPr>
          <w:rStyle w:val="HideTWBExt"/>
          <w:noProof w:val="0"/>
        </w:rPr>
        <w:t>&lt;/NumAm&gt;</w:t>
      </w:r>
    </w:p>
    <w:p w14:paraId="4D221B42"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07C8D0B" w14:textId="77777777" w:rsidR="00FA3419" w:rsidRPr="002A59EB" w:rsidRDefault="00FA3419" w:rsidP="00FA3419">
      <w:pPr>
        <w:pStyle w:val="NormalBold"/>
      </w:pPr>
      <w:r w:rsidRPr="002A59EB">
        <w:rPr>
          <w:rStyle w:val="HideTWBExt"/>
          <w:noProof w:val="0"/>
        </w:rPr>
        <w:t>&lt;/RepeatBlock-By&gt;</w:t>
      </w:r>
    </w:p>
    <w:p w14:paraId="353B9F3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B57A7A5" w14:textId="77777777" w:rsidR="00FA3419" w:rsidRPr="002A59EB" w:rsidRDefault="00FA3419" w:rsidP="00FA3419">
      <w:pPr>
        <w:pStyle w:val="NormalBold"/>
      </w:pPr>
      <w:r w:rsidRPr="002A59EB">
        <w:rPr>
          <w:rStyle w:val="HideTWBExt"/>
          <w:noProof w:val="0"/>
        </w:rPr>
        <w:t>&lt;Article&gt;</w:t>
      </w:r>
      <w:r w:rsidRPr="002A59EB">
        <w:t>Artikel 53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12DE270" w14:textId="77777777" w:rsidTr="00A60349">
        <w:trPr>
          <w:trHeight w:val="240"/>
          <w:jc w:val="center"/>
        </w:trPr>
        <w:tc>
          <w:tcPr>
            <w:tcW w:w="9752" w:type="dxa"/>
            <w:gridSpan w:val="2"/>
          </w:tcPr>
          <w:p w14:paraId="7CC73449" w14:textId="77777777" w:rsidR="00FA3419" w:rsidRPr="002A59EB" w:rsidRDefault="00FA3419" w:rsidP="00A60349"/>
        </w:tc>
      </w:tr>
      <w:tr w:rsidR="00FA3419" w:rsidRPr="002A59EB" w14:paraId="62D81F90" w14:textId="77777777" w:rsidTr="00A60349">
        <w:trPr>
          <w:trHeight w:val="240"/>
          <w:jc w:val="center"/>
        </w:trPr>
        <w:tc>
          <w:tcPr>
            <w:tcW w:w="4876" w:type="dxa"/>
            <w:hideMark/>
          </w:tcPr>
          <w:p w14:paraId="5854975C" w14:textId="77777777" w:rsidR="00FA3419" w:rsidRPr="002A59EB" w:rsidRDefault="00FA3419" w:rsidP="00A60349">
            <w:pPr>
              <w:pStyle w:val="AmColumnHeading"/>
            </w:pPr>
            <w:r w:rsidRPr="002A59EB">
              <w:t>Vorschlag der Kommission</w:t>
            </w:r>
          </w:p>
        </w:tc>
        <w:tc>
          <w:tcPr>
            <w:tcW w:w="4876" w:type="dxa"/>
            <w:hideMark/>
          </w:tcPr>
          <w:p w14:paraId="403F98DD" w14:textId="77777777" w:rsidR="00FA3419" w:rsidRPr="002A59EB" w:rsidRDefault="00FA3419" w:rsidP="00A60349">
            <w:pPr>
              <w:pStyle w:val="AmColumnHeading"/>
            </w:pPr>
            <w:r w:rsidRPr="002A59EB">
              <w:t>Geänderter Text</w:t>
            </w:r>
          </w:p>
        </w:tc>
      </w:tr>
      <w:tr w:rsidR="00FA3419" w:rsidRPr="002A59EB" w14:paraId="7B7DEF69" w14:textId="77777777" w:rsidTr="00A60349">
        <w:trPr>
          <w:jc w:val="center"/>
        </w:trPr>
        <w:tc>
          <w:tcPr>
            <w:tcW w:w="4876" w:type="dxa"/>
            <w:hideMark/>
          </w:tcPr>
          <w:p w14:paraId="183FC9E1" w14:textId="77777777" w:rsidR="00FA3419" w:rsidRPr="002A59EB" w:rsidRDefault="00FA3419" w:rsidP="00A60349">
            <w:pPr>
              <w:pStyle w:val="Normal6a"/>
            </w:pPr>
            <w:r w:rsidRPr="002A59EB">
              <w:t>(2)</w:t>
            </w:r>
            <w:r w:rsidRPr="002A59EB">
              <w:tab/>
              <w:t xml:space="preserve">Personen, deren Anspruch auf subsidiären Schutz anerkannt wurde, haben das Recht, gegen eine Entscheidung, ihren Antrag in Bezug auf die Flüchtlingseigenschaft als unbegründet zu betrachten, einen wirksamen Rechtsbehelf einzulegen. </w:t>
            </w:r>
            <w:r w:rsidRPr="002A59EB">
              <w:rPr>
                <w:b/>
                <w:i/>
              </w:rPr>
              <w:t>Bietet der von einem Mitgliedstaat gewährte subsidiäre Schutzstatus nach Unionsrecht und nationalem Recht dieselben Rechte und Vorteile wie die Flüchtlingseigenschaft, so kann der Rechtsbehelf gegen diese Entscheidung in diesem Mitgliedstaat als unzulässig angesehen werden, wenn dies im nationalen Recht vorgesehen ist.</w:t>
            </w:r>
          </w:p>
        </w:tc>
        <w:tc>
          <w:tcPr>
            <w:tcW w:w="4876" w:type="dxa"/>
            <w:hideMark/>
          </w:tcPr>
          <w:p w14:paraId="62308C29" w14:textId="77777777" w:rsidR="00FA3419" w:rsidRPr="002A59EB" w:rsidRDefault="00FA3419" w:rsidP="00A60349">
            <w:pPr>
              <w:pStyle w:val="Normal6a"/>
            </w:pPr>
            <w:r w:rsidRPr="002A59EB">
              <w:t>(2)</w:t>
            </w:r>
            <w:r w:rsidRPr="002A59EB">
              <w:tab/>
              <w:t>Personen, deren Anspruch auf subsidiären Schutz anerkannt wurde, haben das Recht, gegen eine Entscheidung, ihren Antrag in Bezug auf die Flüchtlingseigenschaft als unbegründet zu betrachten, einen wirksamen Rechtsbehelf einzulegen. </w:t>
            </w:r>
          </w:p>
        </w:tc>
      </w:tr>
    </w:tbl>
    <w:p w14:paraId="29568C4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8504074" w14:textId="77777777" w:rsidR="00FA3419" w:rsidRPr="002A59EB" w:rsidRDefault="00FA3419" w:rsidP="00FA3419">
      <w:r w:rsidRPr="002A59EB">
        <w:rPr>
          <w:rStyle w:val="HideTWBExt"/>
          <w:noProof w:val="0"/>
        </w:rPr>
        <w:t>&lt;/Amend&gt;</w:t>
      </w:r>
    </w:p>
    <w:p w14:paraId="3D85925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462</w:t>
      </w:r>
      <w:r w:rsidRPr="002A59EB">
        <w:rPr>
          <w:rStyle w:val="HideTWBExt"/>
          <w:noProof w:val="0"/>
        </w:rPr>
        <w:t>&lt;/NumAm&gt;</w:t>
      </w:r>
    </w:p>
    <w:p w14:paraId="484C5DB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34B2FE5B" w14:textId="77777777" w:rsidR="00FA3419" w:rsidRPr="002A59EB" w:rsidRDefault="00FA3419" w:rsidP="00FA3419">
      <w:pPr>
        <w:pStyle w:val="NormalBold"/>
      </w:pPr>
      <w:r w:rsidRPr="002A59EB">
        <w:rPr>
          <w:rStyle w:val="HideTWBExt"/>
          <w:noProof w:val="0"/>
        </w:rPr>
        <w:t>&lt;/RepeatBlock-By&gt;</w:t>
      </w:r>
    </w:p>
    <w:p w14:paraId="51D4C59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AAD3E92" w14:textId="77777777" w:rsidR="00FA3419" w:rsidRPr="002A59EB" w:rsidRDefault="00FA3419" w:rsidP="00FA3419">
      <w:pPr>
        <w:pStyle w:val="NormalBold"/>
      </w:pPr>
      <w:r w:rsidRPr="002A59EB">
        <w:rPr>
          <w:rStyle w:val="HideTWBExt"/>
          <w:noProof w:val="0"/>
        </w:rPr>
        <w:t>&lt;Article&gt;</w:t>
      </w:r>
      <w:r w:rsidRPr="002A59EB">
        <w:t>Artikel 53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9E60165" w14:textId="77777777" w:rsidTr="00A60349">
        <w:trPr>
          <w:trHeight w:val="240"/>
          <w:jc w:val="center"/>
        </w:trPr>
        <w:tc>
          <w:tcPr>
            <w:tcW w:w="9752" w:type="dxa"/>
            <w:gridSpan w:val="2"/>
          </w:tcPr>
          <w:p w14:paraId="13464587" w14:textId="77777777" w:rsidR="00FA3419" w:rsidRPr="002A59EB" w:rsidRDefault="00FA3419" w:rsidP="00A60349"/>
        </w:tc>
      </w:tr>
      <w:tr w:rsidR="00FA3419" w:rsidRPr="002A59EB" w14:paraId="605DF644" w14:textId="77777777" w:rsidTr="00A60349">
        <w:trPr>
          <w:trHeight w:val="240"/>
          <w:jc w:val="center"/>
        </w:trPr>
        <w:tc>
          <w:tcPr>
            <w:tcW w:w="4876" w:type="dxa"/>
            <w:hideMark/>
          </w:tcPr>
          <w:p w14:paraId="57D03FC1" w14:textId="77777777" w:rsidR="00FA3419" w:rsidRPr="002A59EB" w:rsidRDefault="00FA3419" w:rsidP="00A60349">
            <w:pPr>
              <w:pStyle w:val="AmColumnHeading"/>
            </w:pPr>
            <w:r w:rsidRPr="002A59EB">
              <w:t>Vorschlag der Kommission</w:t>
            </w:r>
          </w:p>
        </w:tc>
        <w:tc>
          <w:tcPr>
            <w:tcW w:w="4876" w:type="dxa"/>
            <w:hideMark/>
          </w:tcPr>
          <w:p w14:paraId="6B2AB490" w14:textId="77777777" w:rsidR="00FA3419" w:rsidRPr="002A59EB" w:rsidRDefault="00FA3419" w:rsidP="00A60349">
            <w:pPr>
              <w:pStyle w:val="AmColumnHeading"/>
            </w:pPr>
            <w:r w:rsidRPr="002A59EB">
              <w:t>Geänderter Text</w:t>
            </w:r>
          </w:p>
        </w:tc>
      </w:tr>
      <w:tr w:rsidR="00FA3419" w:rsidRPr="002A59EB" w14:paraId="324B39FD" w14:textId="77777777" w:rsidTr="00A60349">
        <w:trPr>
          <w:jc w:val="center"/>
        </w:trPr>
        <w:tc>
          <w:tcPr>
            <w:tcW w:w="4876" w:type="dxa"/>
            <w:hideMark/>
          </w:tcPr>
          <w:p w14:paraId="0FBD7595" w14:textId="77777777" w:rsidR="00FA3419" w:rsidRPr="002A59EB" w:rsidRDefault="00FA3419" w:rsidP="00A60349">
            <w:pPr>
              <w:pStyle w:val="Normal6a"/>
            </w:pPr>
            <w:r w:rsidRPr="002A59EB">
              <w:t>(2)</w:t>
            </w:r>
            <w:r w:rsidRPr="002A59EB">
              <w:tab/>
              <w:t xml:space="preserve">Personen, deren Anspruch auf subsidiären Schutz anerkannt wurde, haben das Recht, gegen eine Entscheidung, ihren Antrag in Bezug auf die Flüchtlingseigenschaft als unbegründet zu betrachten, einen wirksamen Rechtsbehelf einzulegen. </w:t>
            </w:r>
            <w:r w:rsidRPr="002A59EB">
              <w:rPr>
                <w:b/>
                <w:i/>
              </w:rPr>
              <w:t>Bietet der von einem Mitgliedstaat gewährte subsidiäre Schutzstatus nach Unionsrecht und nationalem Recht dieselben Rechte und Vorteile wie die Flüchtlingseigenschaft, so kann der Rechtsbehelf gegen diese Entscheidung in diesem Mitgliedstaat als unzulässig angesehen werden, wenn dies im nationalen Recht vorgesehen ist.</w:t>
            </w:r>
          </w:p>
        </w:tc>
        <w:tc>
          <w:tcPr>
            <w:tcW w:w="4876" w:type="dxa"/>
            <w:hideMark/>
          </w:tcPr>
          <w:p w14:paraId="725497AA" w14:textId="77777777" w:rsidR="00FA3419" w:rsidRPr="002A59EB" w:rsidRDefault="00FA3419" w:rsidP="00A60349">
            <w:pPr>
              <w:pStyle w:val="Normal6a"/>
            </w:pPr>
            <w:r w:rsidRPr="002A59EB">
              <w:t>(2)</w:t>
            </w:r>
            <w:r w:rsidRPr="002A59EB">
              <w:tab/>
              <w:t>Personen, deren Anspruch auf subsidiären Schutz anerkannt wurde, haben das Recht, gegen eine Entscheidung, ihren Antrag in Bezug auf die Flüchtlingseigenschaft als unbegründet zu betrachten, einen wirksamen Rechtsbehelf einzulegen.</w:t>
            </w:r>
          </w:p>
        </w:tc>
      </w:tr>
    </w:tbl>
    <w:p w14:paraId="0AFC61A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F3BD742"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5BDB54E" w14:textId="77777777" w:rsidR="00FA3419" w:rsidRPr="002A59EB" w:rsidRDefault="00FA3419" w:rsidP="00FA3419">
      <w:pPr>
        <w:pStyle w:val="AmJustText"/>
      </w:pPr>
      <w:r w:rsidRPr="002A59EB">
        <w:t>Im Einklang mit der vorläufigen Einigung zur Anerkennungsverordnung (Artikel 13), sollte einem Antragsteller, der Anspruch auf die Zuerkennung der Flüchtlingseigenschaft hat, diese auch gewährt werden. Antragsteller müssen daher immer das Recht haben, eine Entscheidung über den subsidiären Schutzstatus anzufechten, wenn sie der Ansicht sind, dass die Flüchtlingseigenschaft hätte zuerkannt werden sollen.</w:t>
      </w:r>
    </w:p>
    <w:p w14:paraId="59E118E6" w14:textId="77777777" w:rsidR="00FA3419" w:rsidRPr="002A59EB" w:rsidRDefault="00FA3419" w:rsidP="00FA3419">
      <w:r w:rsidRPr="002A59EB">
        <w:rPr>
          <w:rStyle w:val="HideTWBExt"/>
          <w:noProof w:val="0"/>
        </w:rPr>
        <w:t>&lt;/Amend&gt;</w:t>
      </w:r>
    </w:p>
    <w:p w14:paraId="5F5EC46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463</w:t>
      </w:r>
      <w:r w:rsidRPr="002A59EB">
        <w:rPr>
          <w:rStyle w:val="HideTWBExt"/>
          <w:noProof w:val="0"/>
        </w:rPr>
        <w:t>&lt;/NumAm&gt;</w:t>
      </w:r>
    </w:p>
    <w:p w14:paraId="51A0FBEE"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27EDBDDE" w14:textId="77777777" w:rsidR="00FA3419" w:rsidRPr="002A59EB" w:rsidRDefault="00FA3419" w:rsidP="00FA3419">
      <w:pPr>
        <w:pStyle w:val="NormalBold"/>
      </w:pPr>
      <w:r w:rsidRPr="002A59EB">
        <w:rPr>
          <w:rStyle w:val="HideTWBExt"/>
          <w:noProof w:val="0"/>
        </w:rPr>
        <w:t>&lt;/RepeatBlock-By&gt;</w:t>
      </w:r>
    </w:p>
    <w:p w14:paraId="6699B06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1117FEA" w14:textId="77777777" w:rsidR="00FA3419" w:rsidRPr="002A59EB" w:rsidRDefault="00FA3419" w:rsidP="00FA3419">
      <w:pPr>
        <w:pStyle w:val="NormalBold"/>
      </w:pPr>
      <w:r w:rsidRPr="002A59EB">
        <w:rPr>
          <w:rStyle w:val="HideTWBExt"/>
          <w:noProof w:val="0"/>
        </w:rPr>
        <w:t>&lt;Article&gt;</w:t>
      </w:r>
      <w:r w:rsidRPr="002A59EB">
        <w:t>Artikel 53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B3E4A97" w14:textId="77777777" w:rsidTr="00A60349">
        <w:trPr>
          <w:trHeight w:val="240"/>
          <w:jc w:val="center"/>
        </w:trPr>
        <w:tc>
          <w:tcPr>
            <w:tcW w:w="9752" w:type="dxa"/>
            <w:gridSpan w:val="2"/>
          </w:tcPr>
          <w:p w14:paraId="076510B3" w14:textId="77777777" w:rsidR="00FA3419" w:rsidRPr="002A59EB" w:rsidRDefault="00FA3419" w:rsidP="00A60349"/>
        </w:tc>
      </w:tr>
      <w:tr w:rsidR="00FA3419" w:rsidRPr="002A59EB" w14:paraId="4DE6E3E1" w14:textId="77777777" w:rsidTr="00A60349">
        <w:trPr>
          <w:trHeight w:val="240"/>
          <w:jc w:val="center"/>
        </w:trPr>
        <w:tc>
          <w:tcPr>
            <w:tcW w:w="4876" w:type="dxa"/>
            <w:hideMark/>
          </w:tcPr>
          <w:p w14:paraId="2FC05919" w14:textId="77777777" w:rsidR="00FA3419" w:rsidRPr="002A59EB" w:rsidRDefault="00FA3419" w:rsidP="00A60349">
            <w:pPr>
              <w:pStyle w:val="AmColumnHeading"/>
            </w:pPr>
            <w:r w:rsidRPr="002A59EB">
              <w:t>Vorschlag der Kommission</w:t>
            </w:r>
          </w:p>
        </w:tc>
        <w:tc>
          <w:tcPr>
            <w:tcW w:w="4876" w:type="dxa"/>
            <w:hideMark/>
          </w:tcPr>
          <w:p w14:paraId="0126F08C" w14:textId="77777777" w:rsidR="00FA3419" w:rsidRPr="002A59EB" w:rsidRDefault="00FA3419" w:rsidP="00A60349">
            <w:pPr>
              <w:pStyle w:val="AmColumnHeading"/>
            </w:pPr>
            <w:r w:rsidRPr="002A59EB">
              <w:t>Geänderter Text</w:t>
            </w:r>
          </w:p>
        </w:tc>
      </w:tr>
      <w:tr w:rsidR="00FA3419" w:rsidRPr="002A59EB" w14:paraId="780BBE7F" w14:textId="77777777" w:rsidTr="00A60349">
        <w:trPr>
          <w:jc w:val="center"/>
        </w:trPr>
        <w:tc>
          <w:tcPr>
            <w:tcW w:w="4876" w:type="dxa"/>
            <w:hideMark/>
          </w:tcPr>
          <w:p w14:paraId="2DC11159" w14:textId="77777777" w:rsidR="00FA3419" w:rsidRPr="002A59EB" w:rsidRDefault="00FA3419" w:rsidP="00A60349">
            <w:pPr>
              <w:pStyle w:val="Normal6a"/>
            </w:pPr>
            <w:r w:rsidRPr="002A59EB">
              <w:t>(2)</w:t>
            </w:r>
            <w:r w:rsidRPr="002A59EB">
              <w:tab/>
              <w:t xml:space="preserve">Personen, deren Anspruch auf subsidiären Schutz anerkannt wurde, haben das Recht, gegen eine Entscheidung, ihren Antrag in Bezug auf die Flüchtlingseigenschaft als unbegründet zu betrachten, einen wirksamen Rechtsbehelf einzulegen. </w:t>
            </w:r>
            <w:r w:rsidRPr="002A59EB">
              <w:rPr>
                <w:b/>
                <w:i/>
              </w:rPr>
              <w:t>Bietet der von einem Mitgliedstaat gewährte subsidiäre Schutzstatus nach Unionsrecht und nationalem Recht dieselben Rechte und Vorteile wie die Flüchtlingseigenschaft, so kann der Rechtsbehelf gegen diese Entscheidung in diesem Mitgliedstaat als unzulässig angesehen werden, wenn dies im nationalen Recht vorgesehen ist.</w:t>
            </w:r>
          </w:p>
        </w:tc>
        <w:tc>
          <w:tcPr>
            <w:tcW w:w="4876" w:type="dxa"/>
            <w:hideMark/>
          </w:tcPr>
          <w:p w14:paraId="62C343C5" w14:textId="77777777" w:rsidR="00FA3419" w:rsidRPr="002A59EB" w:rsidRDefault="00FA3419" w:rsidP="00A60349">
            <w:pPr>
              <w:pStyle w:val="Normal6a"/>
            </w:pPr>
            <w:r w:rsidRPr="002A59EB">
              <w:t>(2)</w:t>
            </w:r>
            <w:r w:rsidRPr="002A59EB">
              <w:tab/>
              <w:t>Personen, deren Anspruch auf subsidiären Schutz anerkannt wurde, haben das Recht, gegen eine Entscheidung, ihren Antrag in Bezug auf die Flüchtlingseigenschaft als unbegründet zu betrachten, einen wirksamen Rechtsbehelf einzulegen. </w:t>
            </w:r>
          </w:p>
        </w:tc>
      </w:tr>
    </w:tbl>
    <w:p w14:paraId="7597F77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FE38DF"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0D8A158" w14:textId="77777777" w:rsidR="00FA3419" w:rsidRPr="002A59EB" w:rsidRDefault="00FA3419" w:rsidP="00FA3419">
      <w:pPr>
        <w:pStyle w:val="AmJustText"/>
      </w:pPr>
      <w:r w:rsidRPr="002A59EB">
        <w:t>Das Recht auf einen wirksamen Rechtsbehelf gegen die Entscheidung zur Ablehnung des Flüchtlingsstatus sollte nicht auf Antragsteller auf subsidiären Schutz beschränkt sein, auch wenn es sich um vergleichbare und ähnliche Rechte handelt.</w:t>
      </w:r>
    </w:p>
    <w:p w14:paraId="41B2A11C" w14:textId="77777777" w:rsidR="00FA3419" w:rsidRPr="002A59EB" w:rsidRDefault="00FA3419" w:rsidP="00FA3419">
      <w:r w:rsidRPr="002A59EB">
        <w:rPr>
          <w:rStyle w:val="HideTWBExt"/>
          <w:noProof w:val="0"/>
        </w:rPr>
        <w:t>&lt;/Amend&gt;</w:t>
      </w:r>
    </w:p>
    <w:p w14:paraId="11351D1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464</w:t>
      </w:r>
      <w:r w:rsidRPr="002A59EB">
        <w:rPr>
          <w:rStyle w:val="HideTWBExt"/>
          <w:noProof w:val="0"/>
        </w:rPr>
        <w:t>&lt;/NumAm&gt;</w:t>
      </w:r>
    </w:p>
    <w:p w14:paraId="3DA9A59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04362F6" w14:textId="77777777" w:rsidR="00FA3419" w:rsidRPr="002A59EB" w:rsidRDefault="00FA3419" w:rsidP="00FA3419">
      <w:pPr>
        <w:pStyle w:val="NormalBold"/>
      </w:pPr>
      <w:r w:rsidRPr="002A59EB">
        <w:rPr>
          <w:rStyle w:val="HideTWBExt"/>
          <w:noProof w:val="0"/>
        </w:rPr>
        <w:t>&lt;/RepeatBlock-By&gt;</w:t>
      </w:r>
    </w:p>
    <w:p w14:paraId="2438329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AF884D3" w14:textId="77777777" w:rsidR="00FA3419" w:rsidRPr="002A59EB" w:rsidRDefault="00FA3419" w:rsidP="00FA3419">
      <w:pPr>
        <w:pStyle w:val="NormalBold"/>
      </w:pPr>
      <w:r w:rsidRPr="002A59EB">
        <w:rPr>
          <w:rStyle w:val="HideTWBExt"/>
          <w:noProof w:val="0"/>
        </w:rPr>
        <w:t>&lt;Article&gt;</w:t>
      </w:r>
      <w:r w:rsidRPr="002A59EB">
        <w:t>Artikel 53 – Absatz 2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07B16B5" w14:textId="77777777" w:rsidTr="00A60349">
        <w:trPr>
          <w:trHeight w:val="240"/>
          <w:jc w:val="center"/>
        </w:trPr>
        <w:tc>
          <w:tcPr>
            <w:tcW w:w="9752" w:type="dxa"/>
            <w:gridSpan w:val="2"/>
          </w:tcPr>
          <w:p w14:paraId="4B0C4335" w14:textId="77777777" w:rsidR="00FA3419" w:rsidRPr="002A59EB" w:rsidRDefault="00FA3419" w:rsidP="00A60349"/>
        </w:tc>
      </w:tr>
      <w:tr w:rsidR="00FA3419" w:rsidRPr="002A59EB" w14:paraId="3FB00753" w14:textId="77777777" w:rsidTr="00A60349">
        <w:trPr>
          <w:trHeight w:val="240"/>
          <w:jc w:val="center"/>
        </w:trPr>
        <w:tc>
          <w:tcPr>
            <w:tcW w:w="4876" w:type="dxa"/>
            <w:hideMark/>
          </w:tcPr>
          <w:p w14:paraId="7D22D80B" w14:textId="77777777" w:rsidR="00FA3419" w:rsidRPr="002A59EB" w:rsidRDefault="00FA3419" w:rsidP="00A60349">
            <w:pPr>
              <w:pStyle w:val="AmColumnHeading"/>
            </w:pPr>
            <w:r w:rsidRPr="002A59EB">
              <w:t>Vorschlag der Kommission</w:t>
            </w:r>
          </w:p>
        </w:tc>
        <w:tc>
          <w:tcPr>
            <w:tcW w:w="4876" w:type="dxa"/>
            <w:hideMark/>
          </w:tcPr>
          <w:p w14:paraId="3CC72A56" w14:textId="77777777" w:rsidR="00FA3419" w:rsidRPr="002A59EB" w:rsidRDefault="00FA3419" w:rsidP="00A60349">
            <w:pPr>
              <w:pStyle w:val="AmColumnHeading"/>
            </w:pPr>
            <w:r w:rsidRPr="002A59EB">
              <w:t>Geänderter Text</w:t>
            </w:r>
          </w:p>
        </w:tc>
      </w:tr>
      <w:tr w:rsidR="00FA3419" w:rsidRPr="002A59EB" w14:paraId="38FF1551" w14:textId="77777777" w:rsidTr="00A60349">
        <w:trPr>
          <w:jc w:val="center"/>
        </w:trPr>
        <w:tc>
          <w:tcPr>
            <w:tcW w:w="4876" w:type="dxa"/>
          </w:tcPr>
          <w:p w14:paraId="5F15CC13" w14:textId="77777777" w:rsidR="00FA3419" w:rsidRPr="002A59EB" w:rsidRDefault="00FA3419" w:rsidP="00A60349">
            <w:pPr>
              <w:pStyle w:val="Normal6a"/>
            </w:pPr>
          </w:p>
        </w:tc>
        <w:tc>
          <w:tcPr>
            <w:tcW w:w="4876" w:type="dxa"/>
            <w:hideMark/>
          </w:tcPr>
          <w:p w14:paraId="6242D555" w14:textId="77777777" w:rsidR="00FA3419" w:rsidRPr="002A59EB" w:rsidRDefault="00FA3419" w:rsidP="00A60349">
            <w:pPr>
              <w:pStyle w:val="Normal6a"/>
            </w:pPr>
            <w:r w:rsidRPr="002A59EB">
              <w:rPr>
                <w:b/>
                <w:i/>
              </w:rPr>
              <w:t>(2a)</w:t>
            </w:r>
            <w:r w:rsidRPr="002A59EB">
              <w:tab/>
            </w:r>
            <w:r w:rsidRPr="002A59EB">
              <w:rPr>
                <w:b/>
                <w:i/>
              </w:rPr>
              <w:t>Der Antragsteller hat das Recht auf eine mündliche Anhörung vor einem Berufungsgericht erster Instanz.</w:t>
            </w:r>
          </w:p>
        </w:tc>
      </w:tr>
    </w:tbl>
    <w:p w14:paraId="2CE18C6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3D54727" w14:textId="77777777" w:rsidR="00FA3419" w:rsidRPr="002A59EB" w:rsidRDefault="00FA3419" w:rsidP="00FA3419">
      <w:r w:rsidRPr="002A59EB">
        <w:rPr>
          <w:rStyle w:val="HideTWBExt"/>
          <w:noProof w:val="0"/>
        </w:rPr>
        <w:t>&lt;/Amend&gt;</w:t>
      </w:r>
    </w:p>
    <w:p w14:paraId="04474DD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465</w:t>
      </w:r>
      <w:r w:rsidRPr="002A59EB">
        <w:rPr>
          <w:rStyle w:val="HideTWBExt"/>
          <w:noProof w:val="0"/>
        </w:rPr>
        <w:t>&lt;/NumAm&gt;</w:t>
      </w:r>
    </w:p>
    <w:p w14:paraId="3E81C0F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2D5973C" w14:textId="77777777" w:rsidR="00FA3419" w:rsidRPr="002A59EB" w:rsidRDefault="00FA3419" w:rsidP="00FA3419">
      <w:pPr>
        <w:pStyle w:val="NormalBold"/>
      </w:pPr>
      <w:r w:rsidRPr="002A59EB">
        <w:rPr>
          <w:rStyle w:val="HideTWBExt"/>
          <w:noProof w:val="0"/>
        </w:rPr>
        <w:t>&lt;/RepeatBlock-By&gt;</w:t>
      </w:r>
    </w:p>
    <w:p w14:paraId="27178CC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D814A32" w14:textId="77777777" w:rsidR="00FA3419" w:rsidRPr="002A59EB" w:rsidRDefault="00FA3419" w:rsidP="00FA3419">
      <w:pPr>
        <w:pStyle w:val="NormalBold"/>
      </w:pPr>
      <w:r w:rsidRPr="002A59EB">
        <w:rPr>
          <w:rStyle w:val="HideTWBExt"/>
          <w:noProof w:val="0"/>
        </w:rPr>
        <w:t>&lt;Article&gt;</w:t>
      </w:r>
      <w:r w:rsidRPr="002A59EB">
        <w:t>Artikel 53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C01DA62" w14:textId="77777777" w:rsidTr="00A60349">
        <w:trPr>
          <w:trHeight w:val="240"/>
          <w:jc w:val="center"/>
        </w:trPr>
        <w:tc>
          <w:tcPr>
            <w:tcW w:w="9752" w:type="dxa"/>
            <w:gridSpan w:val="2"/>
          </w:tcPr>
          <w:p w14:paraId="74084311" w14:textId="77777777" w:rsidR="00FA3419" w:rsidRPr="002A59EB" w:rsidRDefault="00FA3419" w:rsidP="00A60349"/>
        </w:tc>
      </w:tr>
      <w:tr w:rsidR="00FA3419" w:rsidRPr="002A59EB" w14:paraId="13512601" w14:textId="77777777" w:rsidTr="00A60349">
        <w:trPr>
          <w:trHeight w:val="240"/>
          <w:jc w:val="center"/>
        </w:trPr>
        <w:tc>
          <w:tcPr>
            <w:tcW w:w="4876" w:type="dxa"/>
            <w:hideMark/>
          </w:tcPr>
          <w:p w14:paraId="6E23E180" w14:textId="77777777" w:rsidR="00FA3419" w:rsidRPr="002A59EB" w:rsidRDefault="00FA3419" w:rsidP="00A60349">
            <w:pPr>
              <w:pStyle w:val="AmColumnHeading"/>
            </w:pPr>
            <w:r w:rsidRPr="002A59EB">
              <w:t>Vorschlag der Kommission</w:t>
            </w:r>
          </w:p>
        </w:tc>
        <w:tc>
          <w:tcPr>
            <w:tcW w:w="4876" w:type="dxa"/>
            <w:hideMark/>
          </w:tcPr>
          <w:p w14:paraId="718EEE19" w14:textId="77777777" w:rsidR="00FA3419" w:rsidRPr="002A59EB" w:rsidRDefault="00FA3419" w:rsidP="00A60349">
            <w:pPr>
              <w:pStyle w:val="AmColumnHeading"/>
            </w:pPr>
            <w:r w:rsidRPr="002A59EB">
              <w:t>Geänderter Text</w:t>
            </w:r>
          </w:p>
        </w:tc>
      </w:tr>
      <w:tr w:rsidR="00FA3419" w:rsidRPr="002A59EB" w14:paraId="4D05CE8D" w14:textId="77777777" w:rsidTr="00A60349">
        <w:trPr>
          <w:jc w:val="center"/>
        </w:trPr>
        <w:tc>
          <w:tcPr>
            <w:tcW w:w="4876" w:type="dxa"/>
            <w:hideMark/>
          </w:tcPr>
          <w:p w14:paraId="2B2B9DA6" w14:textId="77777777" w:rsidR="00FA3419" w:rsidRPr="002A59EB" w:rsidRDefault="00FA3419" w:rsidP="00A60349">
            <w:pPr>
              <w:pStyle w:val="Normal6a"/>
            </w:pPr>
            <w:r w:rsidRPr="002A59EB">
              <w:t>(3)</w:t>
            </w:r>
            <w:r w:rsidRPr="002A59EB">
              <w:tab/>
              <w:t xml:space="preserve">Ein wirksamer Rechtsbehelf im Sinne des Absatzes 1 sieht eine umfassende Ex-nunc-Prüfung </w:t>
            </w:r>
            <w:r w:rsidRPr="002A59EB">
              <w:rPr>
                <w:b/>
                <w:i/>
              </w:rPr>
              <w:t>zumindest vor einem erstinstanzlichen Gericht</w:t>
            </w:r>
            <w:r w:rsidRPr="002A59EB">
              <w:t xml:space="preserve"> vor, die sich sowohl auf Tatsachen als auch auf Rechtsfragen erstreckt und bei der gegebenenfalls auch das Bedürfnis nach internationalem Schutz gemäß der Verordnung (EU) Nr. XXX/XXX (Anerkennungsverordnung) beurteilt wird.</w:t>
            </w:r>
          </w:p>
        </w:tc>
        <w:tc>
          <w:tcPr>
            <w:tcW w:w="4876" w:type="dxa"/>
            <w:hideMark/>
          </w:tcPr>
          <w:p w14:paraId="434BC65E" w14:textId="77777777" w:rsidR="00FA3419" w:rsidRPr="002A59EB" w:rsidRDefault="00FA3419" w:rsidP="00A60349">
            <w:pPr>
              <w:pStyle w:val="Normal6a"/>
            </w:pPr>
            <w:r w:rsidRPr="002A59EB">
              <w:t>(3)</w:t>
            </w:r>
            <w:r w:rsidRPr="002A59EB">
              <w:tab/>
              <w:t>Ein wirksamer Rechtsbehelf im Sinne des Absatzes 1 sieht eine umfassende Ex-nunc-Prüfung vor, die sich sowohl auf Tatsachen als auch auf Rechtsfragen erstreckt und bei der gegebenenfalls auch das Bedürfnis nach internationalem Schutz gemäß der Verordnung (EU) Nr. XXX/XXX (Anerkennungsverordnung) beurteilt wird</w:t>
            </w:r>
            <w:r w:rsidRPr="002A59EB">
              <w:rPr>
                <w:b/>
                <w:i/>
              </w:rPr>
              <w:t>, sowie eine Bewertung gemäß den Artikeln 2, 3 und 8 der EMRK und den Artikeln 2, 4 und 7 der Charta der Grundrechte</w:t>
            </w:r>
            <w:r w:rsidRPr="002A59EB">
              <w:t>.</w:t>
            </w:r>
            <w:r w:rsidRPr="002A59EB">
              <w:rPr>
                <w:b/>
                <w:i/>
              </w:rPr>
              <w:t xml:space="preserve"> </w:t>
            </w:r>
          </w:p>
        </w:tc>
      </w:tr>
    </w:tbl>
    <w:p w14:paraId="72D1DF3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86D6C0A" w14:textId="77777777" w:rsidR="00FA3419" w:rsidRPr="002A59EB" w:rsidRDefault="00FA3419" w:rsidP="00FA3419">
      <w:r w:rsidRPr="002A59EB">
        <w:rPr>
          <w:rStyle w:val="HideTWBExt"/>
          <w:noProof w:val="0"/>
        </w:rPr>
        <w:t>&lt;/Amend&gt;</w:t>
      </w:r>
    </w:p>
    <w:p w14:paraId="4FFE809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466</w:t>
      </w:r>
      <w:r w:rsidRPr="002A59EB">
        <w:rPr>
          <w:rStyle w:val="HideTWBExt"/>
          <w:noProof w:val="0"/>
        </w:rPr>
        <w:t>&lt;/NumAm&gt;</w:t>
      </w:r>
    </w:p>
    <w:p w14:paraId="719815F7"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28FA142" w14:textId="77777777" w:rsidR="00FA3419" w:rsidRPr="002A59EB" w:rsidRDefault="00FA3419" w:rsidP="00FA3419">
      <w:pPr>
        <w:pStyle w:val="NormalBold"/>
      </w:pPr>
      <w:r w:rsidRPr="002A59EB">
        <w:rPr>
          <w:rStyle w:val="HideTWBExt"/>
          <w:noProof w:val="0"/>
        </w:rPr>
        <w:t>&lt;/RepeatBlock-By&gt;</w:t>
      </w:r>
    </w:p>
    <w:p w14:paraId="0B2A5CF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33DFAB2" w14:textId="77777777" w:rsidR="00FA3419" w:rsidRPr="002A59EB" w:rsidRDefault="00FA3419" w:rsidP="00FA3419">
      <w:pPr>
        <w:pStyle w:val="NormalBold"/>
      </w:pPr>
      <w:r w:rsidRPr="002A59EB">
        <w:rPr>
          <w:rStyle w:val="HideTWBExt"/>
          <w:noProof w:val="0"/>
        </w:rPr>
        <w:t>&lt;Article&gt;</w:t>
      </w:r>
      <w:r w:rsidRPr="002A59EB">
        <w:t>Artikel 53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06BF030" w14:textId="77777777" w:rsidTr="00A60349">
        <w:trPr>
          <w:trHeight w:val="240"/>
          <w:jc w:val="center"/>
        </w:trPr>
        <w:tc>
          <w:tcPr>
            <w:tcW w:w="9752" w:type="dxa"/>
            <w:gridSpan w:val="2"/>
          </w:tcPr>
          <w:p w14:paraId="2BC785FC" w14:textId="77777777" w:rsidR="00FA3419" w:rsidRPr="002A59EB" w:rsidRDefault="00FA3419" w:rsidP="00A60349"/>
        </w:tc>
      </w:tr>
      <w:tr w:rsidR="00FA3419" w:rsidRPr="002A59EB" w14:paraId="3946C067" w14:textId="77777777" w:rsidTr="00A60349">
        <w:trPr>
          <w:trHeight w:val="240"/>
          <w:jc w:val="center"/>
        </w:trPr>
        <w:tc>
          <w:tcPr>
            <w:tcW w:w="4876" w:type="dxa"/>
            <w:hideMark/>
          </w:tcPr>
          <w:p w14:paraId="67EA1A88" w14:textId="77777777" w:rsidR="00FA3419" w:rsidRPr="002A59EB" w:rsidRDefault="00FA3419" w:rsidP="00A60349">
            <w:pPr>
              <w:pStyle w:val="AmColumnHeading"/>
            </w:pPr>
            <w:r w:rsidRPr="002A59EB">
              <w:t>Vorschlag der Kommission</w:t>
            </w:r>
          </w:p>
        </w:tc>
        <w:tc>
          <w:tcPr>
            <w:tcW w:w="4876" w:type="dxa"/>
            <w:hideMark/>
          </w:tcPr>
          <w:p w14:paraId="1B08BCFC" w14:textId="77777777" w:rsidR="00FA3419" w:rsidRPr="002A59EB" w:rsidRDefault="00FA3419" w:rsidP="00A60349">
            <w:pPr>
              <w:pStyle w:val="AmColumnHeading"/>
            </w:pPr>
            <w:r w:rsidRPr="002A59EB">
              <w:t>Geänderter Text</w:t>
            </w:r>
          </w:p>
        </w:tc>
      </w:tr>
      <w:tr w:rsidR="00FA3419" w:rsidRPr="002A59EB" w14:paraId="4F6EC39F" w14:textId="77777777" w:rsidTr="00A60349">
        <w:trPr>
          <w:jc w:val="center"/>
        </w:trPr>
        <w:tc>
          <w:tcPr>
            <w:tcW w:w="4876" w:type="dxa"/>
            <w:hideMark/>
          </w:tcPr>
          <w:p w14:paraId="6A4FF360" w14:textId="77777777" w:rsidR="00FA3419" w:rsidRPr="002A59EB" w:rsidRDefault="00FA3419" w:rsidP="00A60349">
            <w:pPr>
              <w:pStyle w:val="Normal6a"/>
            </w:pPr>
            <w:r w:rsidRPr="002A59EB">
              <w:t>(3)</w:t>
            </w:r>
            <w:r w:rsidRPr="002A59EB">
              <w:tab/>
              <w:t xml:space="preserve">Ein wirksamer Rechtsbehelf im Sinne des Absatzes 1 sieht eine umfassende Ex-nunc-Prüfung </w:t>
            </w:r>
            <w:r w:rsidRPr="002A59EB">
              <w:rPr>
                <w:b/>
                <w:i/>
              </w:rPr>
              <w:t>zumindest vor einem erstinstanzlichen Gericht</w:t>
            </w:r>
            <w:r w:rsidRPr="002A59EB">
              <w:t xml:space="preserve"> vor, die sich sowohl auf Tatsachen als auch auf Rechtsfragen erstreckt und bei der gegebenenfalls auch das Bedürfnis nach internationalem Schutz gemäß der Verordnung (EU) Nr. XXX/XXX (Anerkennungsverordnung) beurteilt wird.</w:t>
            </w:r>
          </w:p>
        </w:tc>
        <w:tc>
          <w:tcPr>
            <w:tcW w:w="4876" w:type="dxa"/>
            <w:hideMark/>
          </w:tcPr>
          <w:p w14:paraId="1838A06A" w14:textId="77777777" w:rsidR="00FA3419" w:rsidRPr="002A59EB" w:rsidRDefault="00FA3419" w:rsidP="00A60349">
            <w:pPr>
              <w:pStyle w:val="Normal6a"/>
            </w:pPr>
            <w:r w:rsidRPr="002A59EB">
              <w:t>(3)</w:t>
            </w:r>
            <w:r w:rsidRPr="002A59EB">
              <w:tab/>
              <w:t>Ein wirksamer Rechtsbehelf im Sinne des Absatzes 1 sieht eine umfassende Ex-nunc-Prüfung vor, die sich sowohl auf Tatsachen als auch auf Rechtsfragen erstreckt und bei der gegebenenfalls auch das Bedürfnis nach internationalem Schutz gemäß der Verordnung (EU) Nr. XXX/XXX (Anerkennungsverordnung) beurteilt wird</w:t>
            </w:r>
            <w:r w:rsidRPr="002A59EB">
              <w:rPr>
                <w:b/>
                <w:i/>
              </w:rPr>
              <w:t>, sowie eine Bewertung gemäß den Artikeln 2 und 3 der EMRK und den Artikeln 2 und 4 der Charta der Grundrechte, und Artikel 8 der EMRK und Artikel 7 der Charta der Grundrechte</w:t>
            </w:r>
            <w:r w:rsidRPr="002A59EB">
              <w:t>.</w:t>
            </w:r>
          </w:p>
        </w:tc>
      </w:tr>
    </w:tbl>
    <w:p w14:paraId="67537EA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92FC3D6" w14:textId="77777777" w:rsidR="00FA3419" w:rsidRPr="002A59EB" w:rsidRDefault="00FA3419" w:rsidP="00FA3419">
      <w:r w:rsidRPr="002A59EB">
        <w:rPr>
          <w:rStyle w:val="HideTWBExt"/>
          <w:noProof w:val="0"/>
        </w:rPr>
        <w:t>&lt;/Amend&gt;</w:t>
      </w:r>
    </w:p>
    <w:p w14:paraId="01595DE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467</w:t>
      </w:r>
      <w:r w:rsidRPr="002A59EB">
        <w:rPr>
          <w:rStyle w:val="HideTWBExt"/>
          <w:noProof w:val="0"/>
        </w:rPr>
        <w:t>&lt;/NumAm&gt;</w:t>
      </w:r>
    </w:p>
    <w:p w14:paraId="5C74B33F"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040D5E8B" w14:textId="77777777" w:rsidR="00FA3419" w:rsidRPr="002A59EB" w:rsidRDefault="00FA3419" w:rsidP="00FA3419">
      <w:pPr>
        <w:pStyle w:val="NormalBold"/>
      </w:pPr>
      <w:r w:rsidRPr="002A59EB">
        <w:rPr>
          <w:rStyle w:val="HideTWBExt"/>
          <w:noProof w:val="0"/>
        </w:rPr>
        <w:t>&lt;/RepeatBlock-By&gt;</w:t>
      </w:r>
    </w:p>
    <w:p w14:paraId="0FF0B39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026916F" w14:textId="77777777" w:rsidR="00FA3419" w:rsidRPr="002A59EB" w:rsidRDefault="00FA3419" w:rsidP="00FA3419">
      <w:pPr>
        <w:pStyle w:val="NormalBold"/>
      </w:pPr>
      <w:r w:rsidRPr="002A59EB">
        <w:rPr>
          <w:rStyle w:val="HideTWBExt"/>
          <w:noProof w:val="0"/>
        </w:rPr>
        <w:t>&lt;Article&gt;</w:t>
      </w:r>
      <w:r w:rsidRPr="002A59EB">
        <w:t>Artikel 53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561A8AC" w14:textId="77777777" w:rsidTr="00A60349">
        <w:trPr>
          <w:trHeight w:val="240"/>
          <w:jc w:val="center"/>
        </w:trPr>
        <w:tc>
          <w:tcPr>
            <w:tcW w:w="9752" w:type="dxa"/>
            <w:gridSpan w:val="2"/>
          </w:tcPr>
          <w:p w14:paraId="02A6002E" w14:textId="77777777" w:rsidR="00FA3419" w:rsidRPr="002A59EB" w:rsidRDefault="00FA3419" w:rsidP="00A60349"/>
        </w:tc>
      </w:tr>
      <w:tr w:rsidR="00FA3419" w:rsidRPr="002A59EB" w14:paraId="28921972" w14:textId="77777777" w:rsidTr="00A60349">
        <w:trPr>
          <w:trHeight w:val="240"/>
          <w:jc w:val="center"/>
        </w:trPr>
        <w:tc>
          <w:tcPr>
            <w:tcW w:w="4876" w:type="dxa"/>
            <w:hideMark/>
          </w:tcPr>
          <w:p w14:paraId="7E909EA8" w14:textId="77777777" w:rsidR="00FA3419" w:rsidRPr="002A59EB" w:rsidRDefault="00FA3419" w:rsidP="00A60349">
            <w:pPr>
              <w:pStyle w:val="AmColumnHeading"/>
            </w:pPr>
            <w:r w:rsidRPr="002A59EB">
              <w:t>Vorschlag der Kommission</w:t>
            </w:r>
          </w:p>
        </w:tc>
        <w:tc>
          <w:tcPr>
            <w:tcW w:w="4876" w:type="dxa"/>
            <w:hideMark/>
          </w:tcPr>
          <w:p w14:paraId="0D239183" w14:textId="77777777" w:rsidR="00FA3419" w:rsidRPr="002A59EB" w:rsidRDefault="00FA3419" w:rsidP="00A60349">
            <w:pPr>
              <w:pStyle w:val="AmColumnHeading"/>
            </w:pPr>
            <w:r w:rsidRPr="002A59EB">
              <w:t>Geänderter Text</w:t>
            </w:r>
          </w:p>
        </w:tc>
      </w:tr>
      <w:tr w:rsidR="00FA3419" w:rsidRPr="002A59EB" w14:paraId="37A94D32" w14:textId="77777777" w:rsidTr="00A60349">
        <w:trPr>
          <w:jc w:val="center"/>
        </w:trPr>
        <w:tc>
          <w:tcPr>
            <w:tcW w:w="4876" w:type="dxa"/>
            <w:hideMark/>
          </w:tcPr>
          <w:p w14:paraId="07E6EF80" w14:textId="77777777" w:rsidR="00FA3419" w:rsidRPr="002A59EB" w:rsidRDefault="00FA3419" w:rsidP="00A60349">
            <w:pPr>
              <w:pStyle w:val="Normal6a"/>
            </w:pPr>
            <w:r w:rsidRPr="002A59EB">
              <w:t>(3)</w:t>
            </w:r>
            <w:r w:rsidRPr="002A59EB">
              <w:tab/>
              <w:t>Ein wirksamer Rechtsbehelf im Sinne des Absatzes 1 sieht eine umfassende Ex-nunc-Prüfung zumindest vor einem erstinstanzlichen Gericht vor, die sich sowohl auf Tatsachen als auch auf Rechtsfragen erstreckt und bei der gegebenenfalls auch das Bedürfnis nach internationalem Schutz gemäß der Verordnung (EU) Nr. XXX/XXX (Anerkennungsverordnung) beurteilt wird.</w:t>
            </w:r>
          </w:p>
        </w:tc>
        <w:tc>
          <w:tcPr>
            <w:tcW w:w="4876" w:type="dxa"/>
            <w:hideMark/>
          </w:tcPr>
          <w:p w14:paraId="417EC71C" w14:textId="77777777" w:rsidR="00FA3419" w:rsidRPr="002A59EB" w:rsidRDefault="00FA3419" w:rsidP="00A60349">
            <w:pPr>
              <w:pStyle w:val="Normal6a"/>
            </w:pPr>
            <w:r w:rsidRPr="002A59EB">
              <w:t>(3)</w:t>
            </w:r>
            <w:r w:rsidRPr="002A59EB">
              <w:tab/>
              <w:t xml:space="preserve">Ein wirksamer Rechtsbehelf im Sinne des Absatzes 1 sieht eine umfassende Ex-nunc-Prüfung zumindest </w:t>
            </w:r>
            <w:r w:rsidRPr="002A59EB">
              <w:rPr>
                <w:b/>
                <w:i/>
              </w:rPr>
              <w:t>eine mündliche Anhörung</w:t>
            </w:r>
            <w:r w:rsidRPr="002A59EB">
              <w:t xml:space="preserve"> vor einem erstinstanzlichen Gericht vor, die sich sowohl auf Tatsachen als auch auf Rechtsfragen erstreckt und bei der gegebenenfalls auch das Bedürfnis nach internationalem Schutz gemäß der Verordnung (EU) Nr. XXX/XXX (Anerkennungsverordnung) beurteilt wird.</w:t>
            </w:r>
          </w:p>
        </w:tc>
      </w:tr>
    </w:tbl>
    <w:p w14:paraId="750350B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B3BE58E"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3E23C3F" w14:textId="77777777" w:rsidR="00FA3419" w:rsidRPr="002A59EB" w:rsidRDefault="00FA3419" w:rsidP="00FA3419">
      <w:pPr>
        <w:pStyle w:val="AmJustText"/>
      </w:pPr>
      <w:r w:rsidRPr="002A59EB">
        <w:t>Angepasst an Änderungsantrag 309 des Standpunkts des Europäischen Parlaments zu Artikel 53 des Vorschlags von 2016.</w:t>
      </w:r>
    </w:p>
    <w:p w14:paraId="792E178C" w14:textId="77777777" w:rsidR="00FA3419" w:rsidRPr="002A59EB" w:rsidRDefault="00FA3419" w:rsidP="00FA3419">
      <w:r w:rsidRPr="002A59EB">
        <w:rPr>
          <w:rStyle w:val="HideTWBExt"/>
          <w:noProof w:val="0"/>
        </w:rPr>
        <w:t>&lt;/Amend&gt;</w:t>
      </w:r>
    </w:p>
    <w:p w14:paraId="4BAB5DA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468</w:t>
      </w:r>
      <w:r w:rsidRPr="002A59EB">
        <w:rPr>
          <w:rStyle w:val="HideTWBExt"/>
          <w:noProof w:val="0"/>
        </w:rPr>
        <w:t>&lt;/NumAm&gt;</w:t>
      </w:r>
    </w:p>
    <w:p w14:paraId="0835C796"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2368423" w14:textId="77777777" w:rsidR="00FA3419" w:rsidRPr="002A59EB" w:rsidRDefault="00FA3419" w:rsidP="00FA3419">
      <w:pPr>
        <w:pStyle w:val="NormalBold"/>
      </w:pPr>
      <w:r w:rsidRPr="002A59EB">
        <w:rPr>
          <w:rStyle w:val="HideTWBExt"/>
          <w:noProof w:val="0"/>
        </w:rPr>
        <w:t>&lt;/RepeatBlock-By&gt;</w:t>
      </w:r>
    </w:p>
    <w:p w14:paraId="5077E07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1EC414E" w14:textId="77777777" w:rsidR="00FA3419" w:rsidRPr="002A59EB" w:rsidRDefault="00FA3419" w:rsidP="00FA3419">
      <w:pPr>
        <w:pStyle w:val="NormalBold"/>
      </w:pPr>
      <w:r w:rsidRPr="002A59EB">
        <w:rPr>
          <w:rStyle w:val="HideTWBExt"/>
          <w:noProof w:val="0"/>
        </w:rPr>
        <w:t>&lt;Article&gt;</w:t>
      </w:r>
      <w:r w:rsidRPr="002A59EB">
        <w:t>Artikel 53 – Absatz 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0163326" w14:textId="77777777" w:rsidTr="00A60349">
        <w:trPr>
          <w:trHeight w:val="240"/>
          <w:jc w:val="center"/>
        </w:trPr>
        <w:tc>
          <w:tcPr>
            <w:tcW w:w="9752" w:type="dxa"/>
            <w:gridSpan w:val="2"/>
          </w:tcPr>
          <w:p w14:paraId="7F9206A7" w14:textId="77777777" w:rsidR="00FA3419" w:rsidRPr="002A59EB" w:rsidRDefault="00FA3419" w:rsidP="00A60349"/>
        </w:tc>
      </w:tr>
      <w:tr w:rsidR="00FA3419" w:rsidRPr="002A59EB" w14:paraId="0BDC474C" w14:textId="77777777" w:rsidTr="00A60349">
        <w:trPr>
          <w:trHeight w:val="240"/>
          <w:jc w:val="center"/>
        </w:trPr>
        <w:tc>
          <w:tcPr>
            <w:tcW w:w="4876" w:type="dxa"/>
            <w:hideMark/>
          </w:tcPr>
          <w:p w14:paraId="0EB503A9" w14:textId="77777777" w:rsidR="00FA3419" w:rsidRPr="002A59EB" w:rsidRDefault="00FA3419" w:rsidP="00A60349">
            <w:pPr>
              <w:pStyle w:val="AmColumnHeading"/>
            </w:pPr>
            <w:r w:rsidRPr="002A59EB">
              <w:t>Vorschlag der Kommission</w:t>
            </w:r>
          </w:p>
        </w:tc>
        <w:tc>
          <w:tcPr>
            <w:tcW w:w="4876" w:type="dxa"/>
            <w:hideMark/>
          </w:tcPr>
          <w:p w14:paraId="515A2F7A" w14:textId="77777777" w:rsidR="00FA3419" w:rsidRPr="002A59EB" w:rsidRDefault="00FA3419" w:rsidP="00A60349">
            <w:pPr>
              <w:pStyle w:val="AmColumnHeading"/>
            </w:pPr>
            <w:r w:rsidRPr="002A59EB">
              <w:t>Geänderter Text</w:t>
            </w:r>
          </w:p>
        </w:tc>
      </w:tr>
      <w:tr w:rsidR="00FA3419" w:rsidRPr="002A59EB" w14:paraId="75F11E78" w14:textId="77777777" w:rsidTr="00A60349">
        <w:trPr>
          <w:jc w:val="center"/>
        </w:trPr>
        <w:tc>
          <w:tcPr>
            <w:tcW w:w="4876" w:type="dxa"/>
          </w:tcPr>
          <w:p w14:paraId="1CA7D846" w14:textId="77777777" w:rsidR="00FA3419" w:rsidRPr="002A59EB" w:rsidRDefault="00FA3419" w:rsidP="00A60349">
            <w:pPr>
              <w:pStyle w:val="Normal6a"/>
            </w:pPr>
          </w:p>
        </w:tc>
        <w:tc>
          <w:tcPr>
            <w:tcW w:w="4876" w:type="dxa"/>
            <w:hideMark/>
          </w:tcPr>
          <w:p w14:paraId="6E20A89A" w14:textId="77777777" w:rsidR="00FA3419" w:rsidRPr="002A59EB" w:rsidRDefault="00FA3419" w:rsidP="00A60349">
            <w:pPr>
              <w:pStyle w:val="Normal6a"/>
            </w:pPr>
            <w:r w:rsidRPr="002A59EB">
              <w:rPr>
                <w:b/>
                <w:i/>
              </w:rPr>
              <w:t>(3a)</w:t>
            </w:r>
            <w:r w:rsidRPr="002A59EB">
              <w:tab/>
            </w:r>
            <w:r w:rsidRPr="002A59EB">
              <w:rPr>
                <w:b/>
                <w:i/>
              </w:rPr>
              <w:t>Im Falle einer negativen Entscheidung über einen Asylantrag in einem Asyl-Grenzverfahren gemäß Artikel 41 dieser Verordnung wird von der gerichtlichen Überprüfung erster Instanz ein Bericht über die Entscheidung, einen Antragsteller diesem Verfahren zuzuführen, beigefügt. </w:t>
            </w:r>
          </w:p>
        </w:tc>
      </w:tr>
    </w:tbl>
    <w:p w14:paraId="3E2ACB9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AD24724" w14:textId="77777777" w:rsidR="00FA3419" w:rsidRPr="002A59EB" w:rsidRDefault="00FA3419" w:rsidP="00FA3419">
      <w:r w:rsidRPr="002A59EB">
        <w:rPr>
          <w:rStyle w:val="HideTWBExt"/>
          <w:noProof w:val="0"/>
        </w:rPr>
        <w:t>&lt;/Amend&gt;</w:t>
      </w:r>
    </w:p>
    <w:p w14:paraId="65A02F3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469</w:t>
      </w:r>
      <w:r w:rsidRPr="002A59EB">
        <w:rPr>
          <w:rStyle w:val="HideTWBExt"/>
          <w:noProof w:val="0"/>
        </w:rPr>
        <w:t>&lt;/NumAm&gt;</w:t>
      </w:r>
    </w:p>
    <w:p w14:paraId="4D417F71"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64C3000B" w14:textId="77777777" w:rsidR="00FA3419" w:rsidRPr="002A59EB" w:rsidRDefault="00FA3419" w:rsidP="00FA3419">
      <w:pPr>
        <w:pStyle w:val="NormalBold"/>
      </w:pPr>
      <w:r w:rsidRPr="002A59EB">
        <w:rPr>
          <w:rStyle w:val="HideTWBExt"/>
          <w:noProof w:val="0"/>
        </w:rPr>
        <w:t>&lt;/RepeatBlock-By&gt;</w:t>
      </w:r>
    </w:p>
    <w:p w14:paraId="27E598B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E205B7B" w14:textId="77777777" w:rsidR="00FA3419" w:rsidRPr="002A59EB" w:rsidRDefault="00FA3419" w:rsidP="00FA3419">
      <w:pPr>
        <w:pStyle w:val="NormalBold"/>
      </w:pPr>
      <w:r w:rsidRPr="002A59EB">
        <w:rPr>
          <w:rStyle w:val="HideTWBExt"/>
          <w:noProof w:val="0"/>
        </w:rPr>
        <w:t>&lt;Article&gt;</w:t>
      </w:r>
      <w:r w:rsidRPr="002A59EB">
        <w:t>Artikel 53 – Absatz 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5E1EE1A" w14:textId="77777777" w:rsidTr="00A60349">
        <w:trPr>
          <w:trHeight w:val="240"/>
          <w:jc w:val="center"/>
        </w:trPr>
        <w:tc>
          <w:tcPr>
            <w:tcW w:w="9752" w:type="dxa"/>
            <w:gridSpan w:val="2"/>
          </w:tcPr>
          <w:p w14:paraId="2A623D99" w14:textId="77777777" w:rsidR="00FA3419" w:rsidRPr="002A59EB" w:rsidRDefault="00FA3419" w:rsidP="00A60349"/>
        </w:tc>
      </w:tr>
      <w:tr w:rsidR="00FA3419" w:rsidRPr="002A59EB" w14:paraId="1A31976D" w14:textId="77777777" w:rsidTr="00A60349">
        <w:trPr>
          <w:trHeight w:val="240"/>
          <w:jc w:val="center"/>
        </w:trPr>
        <w:tc>
          <w:tcPr>
            <w:tcW w:w="4876" w:type="dxa"/>
            <w:hideMark/>
          </w:tcPr>
          <w:p w14:paraId="177814EB" w14:textId="77777777" w:rsidR="00FA3419" w:rsidRPr="002A59EB" w:rsidRDefault="00FA3419" w:rsidP="00A60349">
            <w:pPr>
              <w:pStyle w:val="AmColumnHeading"/>
            </w:pPr>
            <w:r w:rsidRPr="002A59EB">
              <w:t>Vorschlag der Kommission</w:t>
            </w:r>
          </w:p>
        </w:tc>
        <w:tc>
          <w:tcPr>
            <w:tcW w:w="4876" w:type="dxa"/>
            <w:hideMark/>
          </w:tcPr>
          <w:p w14:paraId="74C73B0F" w14:textId="77777777" w:rsidR="00FA3419" w:rsidRPr="002A59EB" w:rsidRDefault="00FA3419" w:rsidP="00A60349">
            <w:pPr>
              <w:pStyle w:val="AmColumnHeading"/>
            </w:pPr>
            <w:r w:rsidRPr="002A59EB">
              <w:t>Geänderter Text</w:t>
            </w:r>
          </w:p>
        </w:tc>
      </w:tr>
      <w:tr w:rsidR="00FA3419" w:rsidRPr="002A59EB" w14:paraId="611A67E5" w14:textId="77777777" w:rsidTr="00A60349">
        <w:trPr>
          <w:jc w:val="center"/>
        </w:trPr>
        <w:tc>
          <w:tcPr>
            <w:tcW w:w="4876" w:type="dxa"/>
          </w:tcPr>
          <w:p w14:paraId="7B8AF681" w14:textId="77777777" w:rsidR="00FA3419" w:rsidRPr="002A59EB" w:rsidRDefault="00FA3419" w:rsidP="00A60349">
            <w:pPr>
              <w:pStyle w:val="Normal6a"/>
            </w:pPr>
          </w:p>
        </w:tc>
        <w:tc>
          <w:tcPr>
            <w:tcW w:w="4876" w:type="dxa"/>
            <w:hideMark/>
          </w:tcPr>
          <w:p w14:paraId="1D1F9EC3" w14:textId="77777777" w:rsidR="00FA3419" w:rsidRPr="002A59EB" w:rsidRDefault="00FA3419" w:rsidP="00A60349">
            <w:pPr>
              <w:pStyle w:val="Normal6a"/>
            </w:pPr>
            <w:r w:rsidRPr="002A59EB">
              <w:rPr>
                <w:b/>
                <w:i/>
              </w:rPr>
              <w:t>(3a)</w:t>
            </w:r>
            <w:r w:rsidRPr="002A59EB">
              <w:tab/>
            </w:r>
            <w:r w:rsidRPr="002A59EB">
              <w:rPr>
                <w:b/>
                <w:i/>
              </w:rPr>
              <w:t>Die Überprüfung vor einem Gericht findet anhand von schriftlichen Angaben statt, es sei denn, das Gericht erachtet eine Anhörung für die in Unterabsatz 3 dieses Artikels genannte Überprüfung als notwendig.</w:t>
            </w:r>
          </w:p>
        </w:tc>
      </w:tr>
    </w:tbl>
    <w:p w14:paraId="4D1099D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0EB1BFC" w14:textId="77777777" w:rsidR="00FA3419" w:rsidRPr="002A59EB" w:rsidRDefault="00FA3419" w:rsidP="00FA3419">
      <w:r w:rsidRPr="002A59EB">
        <w:rPr>
          <w:rStyle w:val="HideTWBExt"/>
          <w:noProof w:val="0"/>
        </w:rPr>
        <w:t>&lt;/Amend&gt;</w:t>
      </w:r>
    </w:p>
    <w:p w14:paraId="0133DB0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470</w:t>
      </w:r>
      <w:r w:rsidRPr="002A59EB">
        <w:rPr>
          <w:rStyle w:val="HideTWBExt"/>
          <w:noProof w:val="0"/>
        </w:rPr>
        <w:t>&lt;/NumAm&gt;</w:t>
      </w:r>
    </w:p>
    <w:p w14:paraId="3D6694A1"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360AC59" w14:textId="77777777" w:rsidR="00FA3419" w:rsidRPr="002A59EB" w:rsidRDefault="00FA3419" w:rsidP="00FA3419">
      <w:pPr>
        <w:pStyle w:val="NormalBold"/>
      </w:pPr>
      <w:r w:rsidRPr="002A59EB">
        <w:rPr>
          <w:rStyle w:val="HideTWBExt"/>
          <w:noProof w:val="0"/>
        </w:rPr>
        <w:t>&lt;/RepeatBlock-By&gt;</w:t>
      </w:r>
    </w:p>
    <w:p w14:paraId="4EC098B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DAE8748" w14:textId="77777777" w:rsidR="00FA3419" w:rsidRPr="002A59EB" w:rsidRDefault="00FA3419" w:rsidP="00FA3419">
      <w:pPr>
        <w:pStyle w:val="NormalBold"/>
      </w:pPr>
      <w:r w:rsidRPr="002A59EB">
        <w:rPr>
          <w:rStyle w:val="HideTWBExt"/>
          <w:noProof w:val="0"/>
        </w:rPr>
        <w:t>&lt;Article&gt;</w:t>
      </w:r>
      <w:r w:rsidRPr="002A59EB">
        <w:t>Artikel 53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53583BF" w14:textId="77777777" w:rsidTr="00A60349">
        <w:trPr>
          <w:trHeight w:val="240"/>
          <w:jc w:val="center"/>
        </w:trPr>
        <w:tc>
          <w:tcPr>
            <w:tcW w:w="9752" w:type="dxa"/>
            <w:gridSpan w:val="2"/>
          </w:tcPr>
          <w:p w14:paraId="3B88ABD9" w14:textId="77777777" w:rsidR="00FA3419" w:rsidRPr="002A59EB" w:rsidRDefault="00FA3419" w:rsidP="00A60349"/>
        </w:tc>
      </w:tr>
      <w:tr w:rsidR="00FA3419" w:rsidRPr="002A59EB" w14:paraId="6A507088" w14:textId="77777777" w:rsidTr="00A60349">
        <w:trPr>
          <w:trHeight w:val="240"/>
          <w:jc w:val="center"/>
        </w:trPr>
        <w:tc>
          <w:tcPr>
            <w:tcW w:w="4876" w:type="dxa"/>
            <w:hideMark/>
          </w:tcPr>
          <w:p w14:paraId="710BD6AE" w14:textId="77777777" w:rsidR="00FA3419" w:rsidRPr="002A59EB" w:rsidRDefault="00FA3419" w:rsidP="00A60349">
            <w:pPr>
              <w:pStyle w:val="AmColumnHeading"/>
            </w:pPr>
            <w:r w:rsidRPr="002A59EB">
              <w:t>Vorschlag der Kommission</w:t>
            </w:r>
          </w:p>
        </w:tc>
        <w:tc>
          <w:tcPr>
            <w:tcW w:w="4876" w:type="dxa"/>
            <w:hideMark/>
          </w:tcPr>
          <w:p w14:paraId="6E37B610" w14:textId="77777777" w:rsidR="00FA3419" w:rsidRPr="002A59EB" w:rsidRDefault="00FA3419" w:rsidP="00A60349">
            <w:pPr>
              <w:pStyle w:val="AmColumnHeading"/>
            </w:pPr>
            <w:r w:rsidRPr="002A59EB">
              <w:t>Geänderter Text</w:t>
            </w:r>
          </w:p>
        </w:tc>
      </w:tr>
      <w:tr w:rsidR="00FA3419" w:rsidRPr="002A59EB" w14:paraId="64F3E4D9" w14:textId="77777777" w:rsidTr="00A60349">
        <w:trPr>
          <w:jc w:val="center"/>
        </w:trPr>
        <w:tc>
          <w:tcPr>
            <w:tcW w:w="4876" w:type="dxa"/>
            <w:hideMark/>
          </w:tcPr>
          <w:p w14:paraId="2AFA00D4" w14:textId="77777777" w:rsidR="00FA3419" w:rsidRPr="002A59EB" w:rsidRDefault="00FA3419" w:rsidP="00A60349">
            <w:pPr>
              <w:pStyle w:val="Normal6a"/>
            </w:pPr>
            <w:r w:rsidRPr="002A59EB">
              <w:t>(4)</w:t>
            </w:r>
            <w:r w:rsidRPr="002A59EB">
              <w:tab/>
              <w:t>Für eine Verhandlung vor dem zuständigen Gericht wird Antragstellern ein Dolmetscher zur Seite gestellt</w:t>
            </w:r>
            <w:r w:rsidRPr="002A59EB">
              <w:rPr>
                <w:b/>
                <w:i/>
              </w:rPr>
              <w:t>, wenn andernfalls keine angemessene Verständigung gewährleistet werden kann</w:t>
            </w:r>
            <w:r w:rsidRPr="002A59EB">
              <w:t>.</w:t>
            </w:r>
          </w:p>
        </w:tc>
        <w:tc>
          <w:tcPr>
            <w:tcW w:w="4876" w:type="dxa"/>
            <w:hideMark/>
          </w:tcPr>
          <w:p w14:paraId="53FE7C50" w14:textId="77777777" w:rsidR="00FA3419" w:rsidRPr="002A59EB" w:rsidRDefault="00FA3419" w:rsidP="00A60349">
            <w:pPr>
              <w:pStyle w:val="Normal6a"/>
            </w:pPr>
            <w:r w:rsidRPr="002A59EB">
              <w:t>(4)</w:t>
            </w:r>
            <w:r w:rsidRPr="002A59EB">
              <w:tab/>
              <w:t xml:space="preserve">Für eine Verhandlung vor dem zuständigen Gericht wird Antragstellern ein Dolmetscher </w:t>
            </w:r>
            <w:r w:rsidRPr="002A59EB">
              <w:rPr>
                <w:b/>
                <w:i/>
              </w:rPr>
              <w:t>für eine für sie verständliche Sprache</w:t>
            </w:r>
            <w:r w:rsidRPr="002A59EB">
              <w:t xml:space="preserve"> zur Seite gestellt.</w:t>
            </w:r>
          </w:p>
        </w:tc>
      </w:tr>
    </w:tbl>
    <w:p w14:paraId="7B9F463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8560067" w14:textId="77777777" w:rsidR="00FA3419" w:rsidRPr="002A59EB" w:rsidRDefault="00FA3419" w:rsidP="00FA3419">
      <w:r w:rsidRPr="002A59EB">
        <w:rPr>
          <w:rStyle w:val="HideTWBExt"/>
          <w:noProof w:val="0"/>
        </w:rPr>
        <w:t>&lt;/Amend&gt;</w:t>
      </w:r>
    </w:p>
    <w:p w14:paraId="3714E49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471</w:t>
      </w:r>
      <w:r w:rsidRPr="002A59EB">
        <w:rPr>
          <w:rStyle w:val="HideTWBExt"/>
          <w:noProof w:val="0"/>
        </w:rPr>
        <w:t>&lt;/NumAm&gt;</w:t>
      </w:r>
    </w:p>
    <w:p w14:paraId="37920DF5"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792E4412" w14:textId="77777777" w:rsidR="00FA3419" w:rsidRPr="002A59EB" w:rsidRDefault="00FA3419" w:rsidP="00FA3419">
      <w:pPr>
        <w:pStyle w:val="NormalBold"/>
      </w:pPr>
      <w:r w:rsidRPr="002A59EB">
        <w:rPr>
          <w:rStyle w:val="HideTWBExt"/>
          <w:noProof w:val="0"/>
        </w:rPr>
        <w:t>&lt;/RepeatBlock-By&gt;</w:t>
      </w:r>
    </w:p>
    <w:p w14:paraId="7EF65F1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CAB25F6" w14:textId="77777777" w:rsidR="00FA3419" w:rsidRPr="002A59EB" w:rsidRDefault="00FA3419" w:rsidP="00FA3419">
      <w:pPr>
        <w:pStyle w:val="NormalBold"/>
      </w:pPr>
      <w:r w:rsidRPr="002A59EB">
        <w:rPr>
          <w:rStyle w:val="HideTWBExt"/>
          <w:noProof w:val="0"/>
        </w:rPr>
        <w:t>&lt;Article&gt;</w:t>
      </w:r>
      <w:r w:rsidRPr="002A59EB">
        <w:t>Artikel 53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5BD0265" w14:textId="77777777" w:rsidTr="00A60349">
        <w:trPr>
          <w:trHeight w:val="240"/>
          <w:jc w:val="center"/>
        </w:trPr>
        <w:tc>
          <w:tcPr>
            <w:tcW w:w="9752" w:type="dxa"/>
            <w:gridSpan w:val="2"/>
          </w:tcPr>
          <w:p w14:paraId="5CDC2D26" w14:textId="77777777" w:rsidR="00FA3419" w:rsidRPr="002A59EB" w:rsidRDefault="00FA3419" w:rsidP="00A60349"/>
        </w:tc>
      </w:tr>
      <w:tr w:rsidR="00FA3419" w:rsidRPr="002A59EB" w14:paraId="52D5FB52" w14:textId="77777777" w:rsidTr="00A60349">
        <w:trPr>
          <w:trHeight w:val="240"/>
          <w:jc w:val="center"/>
        </w:trPr>
        <w:tc>
          <w:tcPr>
            <w:tcW w:w="4876" w:type="dxa"/>
            <w:hideMark/>
          </w:tcPr>
          <w:p w14:paraId="3F118C45" w14:textId="77777777" w:rsidR="00FA3419" w:rsidRPr="002A59EB" w:rsidRDefault="00FA3419" w:rsidP="00A60349">
            <w:pPr>
              <w:pStyle w:val="AmColumnHeading"/>
            </w:pPr>
            <w:r w:rsidRPr="002A59EB">
              <w:t>Vorschlag der Kommission</w:t>
            </w:r>
          </w:p>
        </w:tc>
        <w:tc>
          <w:tcPr>
            <w:tcW w:w="4876" w:type="dxa"/>
            <w:hideMark/>
          </w:tcPr>
          <w:p w14:paraId="1F3F1A05" w14:textId="77777777" w:rsidR="00FA3419" w:rsidRPr="002A59EB" w:rsidRDefault="00FA3419" w:rsidP="00A60349">
            <w:pPr>
              <w:pStyle w:val="AmColumnHeading"/>
            </w:pPr>
            <w:r w:rsidRPr="002A59EB">
              <w:t>Geänderter Text</w:t>
            </w:r>
          </w:p>
        </w:tc>
      </w:tr>
      <w:tr w:rsidR="00FA3419" w:rsidRPr="002A59EB" w14:paraId="59F269C1" w14:textId="77777777" w:rsidTr="00A60349">
        <w:trPr>
          <w:jc w:val="center"/>
        </w:trPr>
        <w:tc>
          <w:tcPr>
            <w:tcW w:w="4876" w:type="dxa"/>
            <w:hideMark/>
          </w:tcPr>
          <w:p w14:paraId="761759E5" w14:textId="77777777" w:rsidR="00FA3419" w:rsidRPr="002A59EB" w:rsidRDefault="00FA3419" w:rsidP="00A60349">
            <w:pPr>
              <w:pStyle w:val="Normal6a"/>
            </w:pPr>
            <w:r w:rsidRPr="002A59EB">
              <w:t>(4)</w:t>
            </w:r>
            <w:r w:rsidRPr="002A59EB">
              <w:tab/>
              <w:t>Für eine Verhandlung vor dem zuständigen Gericht wird Antragstellern ein Dolmetscher zur Seite gestellt</w:t>
            </w:r>
            <w:r w:rsidRPr="002A59EB">
              <w:rPr>
                <w:b/>
                <w:i/>
              </w:rPr>
              <w:t>, wenn andernfalls keine angemessene Verständigung gewährleistet werden kann</w:t>
            </w:r>
            <w:r w:rsidRPr="002A59EB">
              <w:t>.</w:t>
            </w:r>
          </w:p>
        </w:tc>
        <w:tc>
          <w:tcPr>
            <w:tcW w:w="4876" w:type="dxa"/>
            <w:hideMark/>
          </w:tcPr>
          <w:p w14:paraId="78E08F9D" w14:textId="77777777" w:rsidR="00FA3419" w:rsidRPr="002A59EB" w:rsidRDefault="00FA3419" w:rsidP="00A60349">
            <w:pPr>
              <w:pStyle w:val="Normal6a"/>
            </w:pPr>
            <w:r w:rsidRPr="002A59EB">
              <w:t>(4)</w:t>
            </w:r>
            <w:r w:rsidRPr="002A59EB">
              <w:tab/>
              <w:t xml:space="preserve">Für eine Verhandlung vor dem zuständigen Gericht wird Antragstellern ein </w:t>
            </w:r>
            <w:r w:rsidRPr="002A59EB">
              <w:rPr>
                <w:b/>
                <w:i/>
              </w:rPr>
              <w:t>qualifizierter</w:t>
            </w:r>
            <w:r w:rsidRPr="002A59EB">
              <w:t xml:space="preserve"> Dolmetscher </w:t>
            </w:r>
            <w:r w:rsidRPr="002A59EB">
              <w:rPr>
                <w:b/>
                <w:i/>
              </w:rPr>
              <w:t>für eine für sie verständliche Sprache</w:t>
            </w:r>
            <w:r w:rsidRPr="002A59EB">
              <w:t xml:space="preserve"> zur Seite gestellt.</w:t>
            </w:r>
          </w:p>
        </w:tc>
      </w:tr>
    </w:tbl>
    <w:p w14:paraId="43CFE45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9786FB2" w14:textId="77777777" w:rsidR="00FA3419" w:rsidRPr="002A59EB" w:rsidRDefault="00FA3419" w:rsidP="00FA3419">
      <w:r w:rsidRPr="002A59EB">
        <w:rPr>
          <w:rStyle w:val="HideTWBExt"/>
          <w:noProof w:val="0"/>
        </w:rPr>
        <w:t>&lt;/Amend&gt;</w:t>
      </w:r>
    </w:p>
    <w:p w14:paraId="4F62178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472</w:t>
      </w:r>
      <w:r w:rsidRPr="002A59EB">
        <w:rPr>
          <w:rStyle w:val="HideTWBExt"/>
          <w:noProof w:val="0"/>
        </w:rPr>
        <w:t>&lt;/NumAm&gt;</w:t>
      </w:r>
    </w:p>
    <w:p w14:paraId="012CC02E"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2CD5520B" w14:textId="77777777" w:rsidR="00FA3419" w:rsidRPr="002A59EB" w:rsidRDefault="00FA3419" w:rsidP="00FA3419">
      <w:pPr>
        <w:pStyle w:val="NormalBold"/>
      </w:pPr>
      <w:r w:rsidRPr="002A59EB">
        <w:rPr>
          <w:rStyle w:val="HideTWBExt"/>
          <w:noProof w:val="0"/>
        </w:rPr>
        <w:t>&lt;/RepeatBlock-By&gt;</w:t>
      </w:r>
    </w:p>
    <w:p w14:paraId="0EB945B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4B45B07" w14:textId="77777777" w:rsidR="00FA3419" w:rsidRPr="002A59EB" w:rsidRDefault="00FA3419" w:rsidP="00FA3419">
      <w:pPr>
        <w:pStyle w:val="NormalBold"/>
      </w:pPr>
      <w:r w:rsidRPr="002A59EB">
        <w:rPr>
          <w:rStyle w:val="HideTWBExt"/>
          <w:noProof w:val="0"/>
        </w:rPr>
        <w:t>&lt;Article&gt;</w:t>
      </w:r>
      <w:r w:rsidRPr="002A59EB">
        <w:t>Artikel 53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EB01FE2" w14:textId="77777777" w:rsidTr="00A60349">
        <w:trPr>
          <w:trHeight w:val="240"/>
          <w:jc w:val="center"/>
        </w:trPr>
        <w:tc>
          <w:tcPr>
            <w:tcW w:w="9752" w:type="dxa"/>
            <w:gridSpan w:val="2"/>
          </w:tcPr>
          <w:p w14:paraId="4615000F" w14:textId="77777777" w:rsidR="00FA3419" w:rsidRPr="002A59EB" w:rsidRDefault="00FA3419" w:rsidP="00A60349"/>
        </w:tc>
      </w:tr>
      <w:tr w:rsidR="00FA3419" w:rsidRPr="002A59EB" w14:paraId="45991BE4" w14:textId="77777777" w:rsidTr="00A60349">
        <w:trPr>
          <w:trHeight w:val="240"/>
          <w:jc w:val="center"/>
        </w:trPr>
        <w:tc>
          <w:tcPr>
            <w:tcW w:w="4876" w:type="dxa"/>
            <w:hideMark/>
          </w:tcPr>
          <w:p w14:paraId="35C3F22D" w14:textId="77777777" w:rsidR="00FA3419" w:rsidRPr="002A59EB" w:rsidRDefault="00FA3419" w:rsidP="00A60349">
            <w:pPr>
              <w:pStyle w:val="AmColumnHeading"/>
            </w:pPr>
            <w:r w:rsidRPr="002A59EB">
              <w:t>Vorschlag der Kommission</w:t>
            </w:r>
          </w:p>
        </w:tc>
        <w:tc>
          <w:tcPr>
            <w:tcW w:w="4876" w:type="dxa"/>
            <w:hideMark/>
          </w:tcPr>
          <w:p w14:paraId="392E705B" w14:textId="77777777" w:rsidR="00FA3419" w:rsidRPr="002A59EB" w:rsidRDefault="00FA3419" w:rsidP="00A60349">
            <w:pPr>
              <w:pStyle w:val="AmColumnHeading"/>
            </w:pPr>
            <w:r w:rsidRPr="002A59EB">
              <w:t>Geänderter Text</w:t>
            </w:r>
          </w:p>
        </w:tc>
      </w:tr>
      <w:tr w:rsidR="00FA3419" w:rsidRPr="002A59EB" w14:paraId="3A25AE11" w14:textId="77777777" w:rsidTr="00A60349">
        <w:trPr>
          <w:jc w:val="center"/>
        </w:trPr>
        <w:tc>
          <w:tcPr>
            <w:tcW w:w="4876" w:type="dxa"/>
            <w:hideMark/>
          </w:tcPr>
          <w:p w14:paraId="1DCFC296" w14:textId="77777777" w:rsidR="00FA3419" w:rsidRPr="002A59EB" w:rsidRDefault="00FA3419" w:rsidP="00A60349">
            <w:pPr>
              <w:pStyle w:val="Normal6a"/>
            </w:pPr>
            <w:r w:rsidRPr="002A59EB">
              <w:t>(4)</w:t>
            </w:r>
            <w:r w:rsidRPr="002A59EB">
              <w:tab/>
              <w:t>Für eine Verhandlung vor dem zuständigen Gericht wird Antragstellern ein Dolmetscher zur Seite gestellt, wenn andernfalls keine angemessene Verständigung gewährleistet werden kann.</w:t>
            </w:r>
          </w:p>
        </w:tc>
        <w:tc>
          <w:tcPr>
            <w:tcW w:w="4876" w:type="dxa"/>
            <w:hideMark/>
          </w:tcPr>
          <w:p w14:paraId="4668B647" w14:textId="77777777" w:rsidR="00FA3419" w:rsidRPr="002A59EB" w:rsidRDefault="00FA3419" w:rsidP="00A60349">
            <w:pPr>
              <w:pStyle w:val="Normal6a"/>
            </w:pPr>
            <w:r w:rsidRPr="002A59EB">
              <w:rPr>
                <w:i/>
                <w:iCs/>
              </w:rPr>
              <w:t>(Betrifft nicht die deutsche Fassung.)</w:t>
            </w:r>
            <w:r w:rsidRPr="002A59EB">
              <w:tab/>
            </w:r>
          </w:p>
        </w:tc>
      </w:tr>
    </w:tbl>
    <w:p w14:paraId="529387B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0CA1A2D" w14:textId="77777777" w:rsidR="00FA3419" w:rsidRPr="002A59EB" w:rsidRDefault="00FA3419" w:rsidP="00FA3419">
      <w:r w:rsidRPr="002A59EB">
        <w:rPr>
          <w:rStyle w:val="HideTWBExt"/>
          <w:noProof w:val="0"/>
        </w:rPr>
        <w:t>&lt;/Amend&gt;</w:t>
      </w:r>
    </w:p>
    <w:p w14:paraId="339E9D0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473</w:t>
      </w:r>
      <w:r w:rsidRPr="002A59EB">
        <w:rPr>
          <w:rStyle w:val="HideTWBExt"/>
          <w:noProof w:val="0"/>
        </w:rPr>
        <w:t>&lt;/NumAm&gt;</w:t>
      </w:r>
    </w:p>
    <w:p w14:paraId="66FBBACF"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623A9527" w14:textId="77777777" w:rsidR="00FA3419" w:rsidRPr="002A59EB" w:rsidRDefault="00FA3419" w:rsidP="00FA3419">
      <w:pPr>
        <w:pStyle w:val="NormalBold"/>
      </w:pPr>
      <w:r w:rsidRPr="002A59EB">
        <w:rPr>
          <w:rStyle w:val="HideTWBExt"/>
          <w:noProof w:val="0"/>
        </w:rPr>
        <w:t>&lt;/RepeatBlock-By&gt;</w:t>
      </w:r>
    </w:p>
    <w:p w14:paraId="7C78DFF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4350F06" w14:textId="77777777" w:rsidR="00FA3419" w:rsidRPr="002A59EB" w:rsidRDefault="00FA3419" w:rsidP="00FA3419">
      <w:pPr>
        <w:pStyle w:val="NormalBold"/>
      </w:pPr>
      <w:r w:rsidRPr="002A59EB">
        <w:rPr>
          <w:rStyle w:val="HideTWBExt"/>
          <w:noProof w:val="0"/>
        </w:rPr>
        <w:t>&lt;Article&gt;</w:t>
      </w:r>
      <w:r w:rsidRPr="002A59EB">
        <w:t>Artikel 53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69DFD96" w14:textId="77777777" w:rsidTr="00A60349">
        <w:trPr>
          <w:trHeight w:val="240"/>
          <w:jc w:val="center"/>
        </w:trPr>
        <w:tc>
          <w:tcPr>
            <w:tcW w:w="9752" w:type="dxa"/>
            <w:gridSpan w:val="2"/>
          </w:tcPr>
          <w:p w14:paraId="428E429B" w14:textId="77777777" w:rsidR="00FA3419" w:rsidRPr="002A59EB" w:rsidRDefault="00FA3419" w:rsidP="00A60349"/>
        </w:tc>
      </w:tr>
      <w:tr w:rsidR="00FA3419" w:rsidRPr="002A59EB" w14:paraId="6AC1F587" w14:textId="77777777" w:rsidTr="00A60349">
        <w:trPr>
          <w:trHeight w:val="240"/>
          <w:jc w:val="center"/>
        </w:trPr>
        <w:tc>
          <w:tcPr>
            <w:tcW w:w="4876" w:type="dxa"/>
            <w:hideMark/>
          </w:tcPr>
          <w:p w14:paraId="5616560E" w14:textId="77777777" w:rsidR="00FA3419" w:rsidRPr="002A59EB" w:rsidRDefault="00FA3419" w:rsidP="00A60349">
            <w:pPr>
              <w:pStyle w:val="AmColumnHeading"/>
            </w:pPr>
            <w:r w:rsidRPr="002A59EB">
              <w:t>Vorschlag der Kommission</w:t>
            </w:r>
          </w:p>
        </w:tc>
        <w:tc>
          <w:tcPr>
            <w:tcW w:w="4876" w:type="dxa"/>
            <w:hideMark/>
          </w:tcPr>
          <w:p w14:paraId="31F04CE0" w14:textId="77777777" w:rsidR="00FA3419" w:rsidRPr="002A59EB" w:rsidRDefault="00FA3419" w:rsidP="00A60349">
            <w:pPr>
              <w:pStyle w:val="AmColumnHeading"/>
            </w:pPr>
            <w:r w:rsidRPr="002A59EB">
              <w:t>Geänderter Text</w:t>
            </w:r>
          </w:p>
        </w:tc>
      </w:tr>
      <w:tr w:rsidR="00FA3419" w:rsidRPr="002A59EB" w14:paraId="7D9567D1" w14:textId="77777777" w:rsidTr="00A60349">
        <w:trPr>
          <w:jc w:val="center"/>
        </w:trPr>
        <w:tc>
          <w:tcPr>
            <w:tcW w:w="4876" w:type="dxa"/>
            <w:hideMark/>
          </w:tcPr>
          <w:p w14:paraId="2DF5392D" w14:textId="77777777" w:rsidR="00FA3419" w:rsidRPr="002A59EB" w:rsidRDefault="00FA3419" w:rsidP="00A60349">
            <w:pPr>
              <w:pStyle w:val="Normal6a"/>
            </w:pPr>
            <w:r w:rsidRPr="002A59EB">
              <w:t>(5)</w:t>
            </w:r>
            <w:r w:rsidRPr="002A59EB">
              <w:tab/>
            </w:r>
            <w:r w:rsidRPr="002A59EB">
              <w:rPr>
                <w:b/>
                <w:i/>
              </w:rPr>
              <w:t>Hält das</w:t>
            </w:r>
            <w:r w:rsidRPr="002A59EB">
              <w:t xml:space="preserve"> Gericht </w:t>
            </w:r>
            <w:r w:rsidRPr="002A59EB">
              <w:rPr>
                <w:b/>
                <w:i/>
              </w:rPr>
              <w:t>es für erforderlich, so</w:t>
            </w:r>
            <w:r w:rsidRPr="002A59EB">
              <w:t xml:space="preserve"> sorgt </w:t>
            </w:r>
            <w:r w:rsidRPr="002A59EB">
              <w:rPr>
                <w:b/>
                <w:i/>
              </w:rPr>
              <w:t>es</w:t>
            </w:r>
            <w:r w:rsidRPr="002A59EB">
              <w:t xml:space="preserve"> für die Übersetzung </w:t>
            </w:r>
            <w:r w:rsidRPr="002A59EB">
              <w:rPr>
                <w:b/>
                <w:i/>
              </w:rPr>
              <w:t>der</w:t>
            </w:r>
            <w:r w:rsidRPr="002A59EB">
              <w:t xml:space="preserve"> einschlägigen Schriftstücke, die noch nicht gemäß Artikel 33 Absatz 4 übersetzt worden sind. Alternativ können Übersetzungen dieser Schriftstücke von anderen Stellen zur Verfügung gestellt und im Einklang mit dem nationalen Recht aus öffentlichen Mitteln bezahlt werden.</w:t>
            </w:r>
          </w:p>
        </w:tc>
        <w:tc>
          <w:tcPr>
            <w:tcW w:w="4876" w:type="dxa"/>
            <w:hideMark/>
          </w:tcPr>
          <w:p w14:paraId="339F33DD" w14:textId="77777777" w:rsidR="00FA3419" w:rsidRPr="002A59EB" w:rsidRDefault="00FA3419" w:rsidP="00A60349">
            <w:pPr>
              <w:pStyle w:val="Normal6a"/>
            </w:pPr>
            <w:r w:rsidRPr="002A59EB">
              <w:t>(5)</w:t>
            </w:r>
            <w:r w:rsidRPr="002A59EB">
              <w:tab/>
            </w:r>
            <w:r w:rsidRPr="002A59EB">
              <w:rPr>
                <w:b/>
                <w:i/>
              </w:rPr>
              <w:t>Ein</w:t>
            </w:r>
            <w:r w:rsidRPr="002A59EB">
              <w:t xml:space="preserve"> Gericht sorgt für die Übersetzung </w:t>
            </w:r>
            <w:r w:rsidRPr="002A59EB">
              <w:rPr>
                <w:b/>
                <w:i/>
              </w:rPr>
              <w:t>aller</w:t>
            </w:r>
            <w:r w:rsidRPr="002A59EB">
              <w:t xml:space="preserve"> einschlägigen Schriftstücke, die noch nicht gemäß Artikel 33 Absatz 4 übersetzt worden sind. Alternativ können Übersetzungen dieser Schriftstücke von anderen Stellen zur Verfügung gestellt und im Einklang mit dem nationalen Recht aus öffentlichen Mitteln bezahlt werden.</w:t>
            </w:r>
          </w:p>
        </w:tc>
      </w:tr>
    </w:tbl>
    <w:p w14:paraId="67BCC88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0655914" w14:textId="77777777" w:rsidR="00FA3419" w:rsidRPr="002A59EB" w:rsidRDefault="00FA3419" w:rsidP="00FA3419">
      <w:r w:rsidRPr="002A59EB">
        <w:rPr>
          <w:rStyle w:val="HideTWBExt"/>
          <w:noProof w:val="0"/>
        </w:rPr>
        <w:t>&lt;/Amend&gt;</w:t>
      </w:r>
    </w:p>
    <w:p w14:paraId="55CAE0D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474</w:t>
      </w:r>
      <w:r w:rsidRPr="002A59EB">
        <w:rPr>
          <w:rStyle w:val="HideTWBExt"/>
          <w:noProof w:val="0"/>
        </w:rPr>
        <w:t>&lt;/NumAm&gt;</w:t>
      </w:r>
    </w:p>
    <w:p w14:paraId="632026A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6377448E" w14:textId="77777777" w:rsidR="00FA3419" w:rsidRPr="002A59EB" w:rsidRDefault="00FA3419" w:rsidP="00FA3419">
      <w:pPr>
        <w:pStyle w:val="NormalBold"/>
      </w:pPr>
      <w:r w:rsidRPr="002A59EB">
        <w:rPr>
          <w:rStyle w:val="HideTWBExt"/>
          <w:noProof w:val="0"/>
        </w:rPr>
        <w:t>&lt;/RepeatBlock-By&gt;</w:t>
      </w:r>
    </w:p>
    <w:p w14:paraId="718DF9C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EB3A98B" w14:textId="77777777" w:rsidR="00FA3419" w:rsidRPr="002A59EB" w:rsidRDefault="00FA3419" w:rsidP="00FA3419">
      <w:pPr>
        <w:pStyle w:val="NormalBold"/>
      </w:pPr>
      <w:r w:rsidRPr="002A59EB">
        <w:rPr>
          <w:rStyle w:val="HideTWBExt"/>
          <w:noProof w:val="0"/>
        </w:rPr>
        <w:t>&lt;Article&gt;</w:t>
      </w:r>
      <w:r w:rsidRPr="002A59EB">
        <w:t>Artikel 53 – Absatz 5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11D6105" w14:textId="77777777" w:rsidTr="00A60349">
        <w:trPr>
          <w:trHeight w:val="240"/>
          <w:jc w:val="center"/>
        </w:trPr>
        <w:tc>
          <w:tcPr>
            <w:tcW w:w="9752" w:type="dxa"/>
            <w:gridSpan w:val="2"/>
          </w:tcPr>
          <w:p w14:paraId="7D7C3580" w14:textId="77777777" w:rsidR="00FA3419" w:rsidRPr="002A59EB" w:rsidRDefault="00FA3419" w:rsidP="00A60349"/>
        </w:tc>
      </w:tr>
      <w:tr w:rsidR="00FA3419" w:rsidRPr="002A59EB" w14:paraId="643A0C6A" w14:textId="77777777" w:rsidTr="00A60349">
        <w:trPr>
          <w:trHeight w:val="240"/>
          <w:jc w:val="center"/>
        </w:trPr>
        <w:tc>
          <w:tcPr>
            <w:tcW w:w="4876" w:type="dxa"/>
            <w:hideMark/>
          </w:tcPr>
          <w:p w14:paraId="7F1FB77B" w14:textId="77777777" w:rsidR="00FA3419" w:rsidRPr="002A59EB" w:rsidRDefault="00FA3419" w:rsidP="00A60349">
            <w:pPr>
              <w:pStyle w:val="AmColumnHeading"/>
            </w:pPr>
            <w:r w:rsidRPr="002A59EB">
              <w:t>Vorschlag der Kommission</w:t>
            </w:r>
          </w:p>
        </w:tc>
        <w:tc>
          <w:tcPr>
            <w:tcW w:w="4876" w:type="dxa"/>
            <w:hideMark/>
          </w:tcPr>
          <w:p w14:paraId="7ECEF280" w14:textId="77777777" w:rsidR="00FA3419" w:rsidRPr="002A59EB" w:rsidRDefault="00FA3419" w:rsidP="00A60349">
            <w:pPr>
              <w:pStyle w:val="AmColumnHeading"/>
            </w:pPr>
            <w:r w:rsidRPr="002A59EB">
              <w:t>Geänderter Text</w:t>
            </w:r>
          </w:p>
        </w:tc>
      </w:tr>
      <w:tr w:rsidR="00FA3419" w:rsidRPr="002A59EB" w14:paraId="4C5B5FC1" w14:textId="77777777" w:rsidTr="00A60349">
        <w:trPr>
          <w:jc w:val="center"/>
        </w:trPr>
        <w:tc>
          <w:tcPr>
            <w:tcW w:w="4876" w:type="dxa"/>
          </w:tcPr>
          <w:p w14:paraId="21FB1859" w14:textId="77777777" w:rsidR="00FA3419" w:rsidRPr="002A59EB" w:rsidRDefault="00FA3419" w:rsidP="00A60349">
            <w:pPr>
              <w:pStyle w:val="Normal6a"/>
            </w:pPr>
          </w:p>
        </w:tc>
        <w:tc>
          <w:tcPr>
            <w:tcW w:w="4876" w:type="dxa"/>
            <w:hideMark/>
          </w:tcPr>
          <w:p w14:paraId="38E1E001" w14:textId="77777777" w:rsidR="00FA3419" w:rsidRPr="002A59EB" w:rsidRDefault="00FA3419" w:rsidP="00A60349">
            <w:pPr>
              <w:pStyle w:val="Normal6a"/>
            </w:pPr>
            <w:r w:rsidRPr="002A59EB">
              <w:rPr>
                <w:b/>
                <w:i/>
              </w:rPr>
              <w:t>(5a)</w:t>
            </w:r>
            <w:r w:rsidRPr="002A59EB">
              <w:tab/>
            </w:r>
            <w:r w:rsidRPr="002A59EB">
              <w:rPr>
                <w:b/>
                <w:i/>
              </w:rPr>
              <w:t>Betrifft der Rechtsbehelf einen Minderjährigen, so sind die Informationen auch in einer kindgerechten Form bereitzustellen. Unbegleitete Minderjährige und Familien mit minderjährigen Kindern haben Zugang zu einer unentgeltlichen Rechtsberatung. Unbegleitete Minderjährige werden während des gesamten Verfahrens von einem gesetzlichen Vertreter [Vormund] unterstützt.</w:t>
            </w:r>
          </w:p>
        </w:tc>
      </w:tr>
    </w:tbl>
    <w:p w14:paraId="68753D5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4BEFE5B" w14:textId="77777777" w:rsidR="00FA3419" w:rsidRPr="002A59EB" w:rsidRDefault="00FA3419" w:rsidP="00FA3419">
      <w:r w:rsidRPr="002A59EB">
        <w:rPr>
          <w:rStyle w:val="HideTWBExt"/>
          <w:noProof w:val="0"/>
        </w:rPr>
        <w:t>&lt;/Amend&gt;</w:t>
      </w:r>
    </w:p>
    <w:p w14:paraId="2B829DF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475</w:t>
      </w:r>
      <w:r w:rsidRPr="002A59EB">
        <w:rPr>
          <w:rStyle w:val="HideTWBExt"/>
          <w:noProof w:val="0"/>
        </w:rPr>
        <w:t>&lt;/NumAm&gt;</w:t>
      </w:r>
    </w:p>
    <w:p w14:paraId="4CF1EB09"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Birgit Sippel, Javier Moreno Sánchez, Pietro Bartolo, Giuliano Pisapia</w:t>
      </w:r>
      <w:r w:rsidRPr="002A59EB">
        <w:rPr>
          <w:rStyle w:val="HideTWBExt"/>
          <w:noProof w:val="0"/>
        </w:rPr>
        <w:t>&lt;/Members&gt;</w:t>
      </w:r>
    </w:p>
    <w:p w14:paraId="77D292DB" w14:textId="77777777" w:rsidR="00FA3419" w:rsidRPr="002A59EB" w:rsidRDefault="00FA3419" w:rsidP="00FA3419">
      <w:pPr>
        <w:pStyle w:val="NormalBold"/>
      </w:pPr>
      <w:r w:rsidRPr="002A59EB">
        <w:rPr>
          <w:rStyle w:val="HideTWBExt"/>
          <w:noProof w:val="0"/>
        </w:rPr>
        <w:t>&lt;/RepeatBlock-By&gt;</w:t>
      </w:r>
    </w:p>
    <w:p w14:paraId="6458CC8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DAC13C4" w14:textId="77777777" w:rsidR="00FA3419" w:rsidRPr="002A59EB" w:rsidRDefault="00FA3419" w:rsidP="00FA3419">
      <w:pPr>
        <w:pStyle w:val="NormalBold"/>
      </w:pPr>
      <w:r w:rsidRPr="002A59EB">
        <w:rPr>
          <w:rStyle w:val="HideTWBExt"/>
          <w:noProof w:val="0"/>
        </w:rPr>
        <w:t>&lt;Article&gt;</w:t>
      </w:r>
      <w:r w:rsidRPr="002A59EB">
        <w:t>Artikel 53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FCF453F" w14:textId="77777777" w:rsidTr="00A60349">
        <w:trPr>
          <w:trHeight w:val="240"/>
          <w:jc w:val="center"/>
        </w:trPr>
        <w:tc>
          <w:tcPr>
            <w:tcW w:w="9752" w:type="dxa"/>
            <w:gridSpan w:val="2"/>
          </w:tcPr>
          <w:p w14:paraId="0D7F182E" w14:textId="77777777" w:rsidR="00FA3419" w:rsidRPr="002A59EB" w:rsidRDefault="00FA3419" w:rsidP="00A60349"/>
        </w:tc>
      </w:tr>
      <w:tr w:rsidR="00FA3419" w:rsidRPr="002A59EB" w14:paraId="21E98EF0" w14:textId="77777777" w:rsidTr="00A60349">
        <w:trPr>
          <w:trHeight w:val="240"/>
          <w:jc w:val="center"/>
        </w:trPr>
        <w:tc>
          <w:tcPr>
            <w:tcW w:w="4876" w:type="dxa"/>
            <w:hideMark/>
          </w:tcPr>
          <w:p w14:paraId="2DA065FE" w14:textId="77777777" w:rsidR="00FA3419" w:rsidRPr="002A59EB" w:rsidRDefault="00FA3419" w:rsidP="00A60349">
            <w:pPr>
              <w:pStyle w:val="AmColumnHeading"/>
            </w:pPr>
            <w:r w:rsidRPr="002A59EB">
              <w:t>Vorschlag der Kommission</w:t>
            </w:r>
          </w:p>
        </w:tc>
        <w:tc>
          <w:tcPr>
            <w:tcW w:w="4876" w:type="dxa"/>
            <w:hideMark/>
          </w:tcPr>
          <w:p w14:paraId="7D758E85" w14:textId="77777777" w:rsidR="00FA3419" w:rsidRPr="002A59EB" w:rsidRDefault="00FA3419" w:rsidP="00A60349">
            <w:pPr>
              <w:pStyle w:val="AmColumnHeading"/>
            </w:pPr>
            <w:r w:rsidRPr="002A59EB">
              <w:t>Geänderter Text</w:t>
            </w:r>
          </w:p>
        </w:tc>
      </w:tr>
      <w:tr w:rsidR="00FA3419" w:rsidRPr="002A59EB" w14:paraId="0BE01A2B" w14:textId="77777777" w:rsidTr="00A60349">
        <w:trPr>
          <w:jc w:val="center"/>
        </w:trPr>
        <w:tc>
          <w:tcPr>
            <w:tcW w:w="4876" w:type="dxa"/>
            <w:hideMark/>
          </w:tcPr>
          <w:p w14:paraId="181D422A" w14:textId="77777777" w:rsidR="00FA3419" w:rsidRPr="002A59EB" w:rsidRDefault="00FA3419" w:rsidP="00A60349">
            <w:pPr>
              <w:pStyle w:val="Normal6a"/>
            </w:pPr>
            <w:r w:rsidRPr="002A59EB">
              <w:rPr>
                <w:b/>
                <w:i/>
              </w:rPr>
              <w:t>(6)</w:t>
            </w:r>
            <w:r w:rsidRPr="002A59EB">
              <w:tab/>
            </w:r>
            <w:r w:rsidRPr="002A59EB">
              <w:rPr>
                <w:b/>
                <w:i/>
              </w:rPr>
              <w:t>Werden die Schriftstücke dem Gericht nicht so rechtzeitig vorgelegt, dass das Gericht ihre Übersetzung sicherstellen kann, so kann das Gericht die Berücksichtigung dieser Schriftstücke verweigern, wenn der Antragsteller ihnen keine Übersetzung beigefügt hat.</w:t>
            </w:r>
          </w:p>
        </w:tc>
        <w:tc>
          <w:tcPr>
            <w:tcW w:w="4876" w:type="dxa"/>
            <w:hideMark/>
          </w:tcPr>
          <w:p w14:paraId="358008D8" w14:textId="77777777" w:rsidR="00FA3419" w:rsidRPr="002A59EB" w:rsidRDefault="00FA3419" w:rsidP="00A60349">
            <w:pPr>
              <w:pStyle w:val="Normal6a"/>
            </w:pPr>
            <w:r w:rsidRPr="002A59EB">
              <w:rPr>
                <w:b/>
                <w:i/>
              </w:rPr>
              <w:t>entfällt</w:t>
            </w:r>
          </w:p>
        </w:tc>
      </w:tr>
    </w:tbl>
    <w:p w14:paraId="2F5892F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40B52DD"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176E483" w14:textId="77777777" w:rsidR="00FA3419" w:rsidRPr="002A59EB" w:rsidRDefault="00FA3419" w:rsidP="00FA3419">
      <w:pPr>
        <w:pStyle w:val="AmJustText"/>
      </w:pPr>
      <w:r w:rsidRPr="002A59EB">
        <w:t>Dieser neue Absatz untergräbt das Recht der Gerichte, einschlägige Dokumente zu berücksichtigen, und verletzt die nationalen Vorschriften über die Zulässigkeit von Beweismitteln.</w:t>
      </w:r>
    </w:p>
    <w:p w14:paraId="79297C15" w14:textId="77777777" w:rsidR="00FA3419" w:rsidRPr="002A59EB" w:rsidRDefault="00FA3419" w:rsidP="00FA3419">
      <w:r w:rsidRPr="002A59EB">
        <w:rPr>
          <w:rStyle w:val="HideTWBExt"/>
          <w:noProof w:val="0"/>
        </w:rPr>
        <w:t>&lt;/Amend&gt;</w:t>
      </w:r>
    </w:p>
    <w:p w14:paraId="27D691F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476</w:t>
      </w:r>
      <w:r w:rsidRPr="002A59EB">
        <w:rPr>
          <w:rStyle w:val="HideTWBExt"/>
          <w:noProof w:val="0"/>
        </w:rPr>
        <w:t>&lt;/NumAm&gt;</w:t>
      </w:r>
    </w:p>
    <w:p w14:paraId="6DAB4FC7"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60208053" w14:textId="77777777" w:rsidR="00FA3419" w:rsidRPr="002A59EB" w:rsidRDefault="00FA3419" w:rsidP="00FA3419">
      <w:pPr>
        <w:pStyle w:val="NormalBold"/>
      </w:pPr>
      <w:r w:rsidRPr="002A59EB">
        <w:rPr>
          <w:rStyle w:val="HideTWBExt"/>
          <w:noProof w:val="0"/>
        </w:rPr>
        <w:t>&lt;/RepeatBlock-By&gt;</w:t>
      </w:r>
    </w:p>
    <w:p w14:paraId="59E7D3E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DB855E0" w14:textId="77777777" w:rsidR="00FA3419" w:rsidRPr="002A59EB" w:rsidRDefault="00FA3419" w:rsidP="00FA3419">
      <w:pPr>
        <w:pStyle w:val="NormalBold"/>
      </w:pPr>
      <w:r w:rsidRPr="002A59EB">
        <w:rPr>
          <w:rStyle w:val="HideTWBExt"/>
          <w:noProof w:val="0"/>
        </w:rPr>
        <w:t>&lt;Article&gt;</w:t>
      </w:r>
      <w:r w:rsidRPr="002A59EB">
        <w:t>Artikel 53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535F854" w14:textId="77777777" w:rsidTr="00A60349">
        <w:trPr>
          <w:trHeight w:val="240"/>
          <w:jc w:val="center"/>
        </w:trPr>
        <w:tc>
          <w:tcPr>
            <w:tcW w:w="9752" w:type="dxa"/>
            <w:gridSpan w:val="2"/>
          </w:tcPr>
          <w:p w14:paraId="13C344E0" w14:textId="77777777" w:rsidR="00FA3419" w:rsidRPr="002A59EB" w:rsidRDefault="00FA3419" w:rsidP="00A60349"/>
        </w:tc>
      </w:tr>
      <w:tr w:rsidR="00FA3419" w:rsidRPr="002A59EB" w14:paraId="173D3671" w14:textId="77777777" w:rsidTr="00A60349">
        <w:trPr>
          <w:trHeight w:val="240"/>
          <w:jc w:val="center"/>
        </w:trPr>
        <w:tc>
          <w:tcPr>
            <w:tcW w:w="4876" w:type="dxa"/>
            <w:hideMark/>
          </w:tcPr>
          <w:p w14:paraId="428475C6" w14:textId="77777777" w:rsidR="00FA3419" w:rsidRPr="002A59EB" w:rsidRDefault="00FA3419" w:rsidP="00A60349">
            <w:pPr>
              <w:pStyle w:val="AmColumnHeading"/>
            </w:pPr>
            <w:r w:rsidRPr="002A59EB">
              <w:t>Vorschlag der Kommission</w:t>
            </w:r>
          </w:p>
        </w:tc>
        <w:tc>
          <w:tcPr>
            <w:tcW w:w="4876" w:type="dxa"/>
            <w:hideMark/>
          </w:tcPr>
          <w:p w14:paraId="6EA6FCCD" w14:textId="77777777" w:rsidR="00FA3419" w:rsidRPr="002A59EB" w:rsidRDefault="00FA3419" w:rsidP="00A60349">
            <w:pPr>
              <w:pStyle w:val="AmColumnHeading"/>
            </w:pPr>
            <w:r w:rsidRPr="002A59EB">
              <w:t>Geänderter Text</w:t>
            </w:r>
          </w:p>
        </w:tc>
      </w:tr>
      <w:tr w:rsidR="00FA3419" w:rsidRPr="002A59EB" w14:paraId="5A409E58" w14:textId="77777777" w:rsidTr="00A60349">
        <w:trPr>
          <w:jc w:val="center"/>
        </w:trPr>
        <w:tc>
          <w:tcPr>
            <w:tcW w:w="4876" w:type="dxa"/>
            <w:hideMark/>
          </w:tcPr>
          <w:p w14:paraId="225E4B2B" w14:textId="77777777" w:rsidR="00FA3419" w:rsidRPr="002A59EB" w:rsidRDefault="00FA3419" w:rsidP="00A60349">
            <w:pPr>
              <w:pStyle w:val="Normal6a"/>
            </w:pPr>
            <w:r w:rsidRPr="002A59EB">
              <w:rPr>
                <w:b/>
                <w:i/>
              </w:rPr>
              <w:t>(6)</w:t>
            </w:r>
            <w:r w:rsidRPr="002A59EB">
              <w:tab/>
            </w:r>
            <w:r w:rsidRPr="002A59EB">
              <w:rPr>
                <w:b/>
                <w:i/>
              </w:rPr>
              <w:t>Werden die Schriftstücke dem Gericht nicht so rechtzeitig vorgelegt, dass das Gericht ihre Übersetzung sicherstellen kann, so kann das Gericht die Berücksichtigung dieser Schriftstücke verweigern, wenn der Antragsteller ihnen keine Übersetzung beigefügt hat.</w:t>
            </w:r>
          </w:p>
        </w:tc>
        <w:tc>
          <w:tcPr>
            <w:tcW w:w="4876" w:type="dxa"/>
            <w:hideMark/>
          </w:tcPr>
          <w:p w14:paraId="16767A5A" w14:textId="77777777" w:rsidR="00FA3419" w:rsidRPr="002A59EB" w:rsidRDefault="00FA3419" w:rsidP="00A60349">
            <w:pPr>
              <w:pStyle w:val="Normal6a"/>
            </w:pPr>
            <w:r w:rsidRPr="002A59EB">
              <w:rPr>
                <w:b/>
                <w:i/>
              </w:rPr>
              <w:t>entfällt</w:t>
            </w:r>
          </w:p>
        </w:tc>
      </w:tr>
    </w:tbl>
    <w:p w14:paraId="7C07730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4D4C44F" w14:textId="77777777" w:rsidR="00FA3419" w:rsidRPr="002A59EB" w:rsidRDefault="00FA3419" w:rsidP="00FA3419">
      <w:r w:rsidRPr="002A59EB">
        <w:rPr>
          <w:rStyle w:val="HideTWBExt"/>
          <w:noProof w:val="0"/>
        </w:rPr>
        <w:t>&lt;/Amend&gt;</w:t>
      </w:r>
    </w:p>
    <w:p w14:paraId="61B6581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477</w:t>
      </w:r>
      <w:r w:rsidRPr="002A59EB">
        <w:rPr>
          <w:rStyle w:val="HideTWBExt"/>
          <w:noProof w:val="0"/>
        </w:rPr>
        <w:t>&lt;/NumAm&gt;</w:t>
      </w:r>
    </w:p>
    <w:p w14:paraId="2B5F6D10"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6E7C373" w14:textId="77777777" w:rsidR="00FA3419" w:rsidRPr="002A59EB" w:rsidRDefault="00FA3419" w:rsidP="00FA3419">
      <w:pPr>
        <w:pStyle w:val="NormalBold"/>
      </w:pPr>
      <w:r w:rsidRPr="002A59EB">
        <w:rPr>
          <w:rStyle w:val="HideTWBExt"/>
          <w:noProof w:val="0"/>
        </w:rPr>
        <w:t>&lt;/RepeatBlock-By&gt;</w:t>
      </w:r>
    </w:p>
    <w:p w14:paraId="0441D4F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C92E3EF" w14:textId="77777777" w:rsidR="00FA3419" w:rsidRPr="002A59EB" w:rsidRDefault="00FA3419" w:rsidP="00FA3419">
      <w:pPr>
        <w:pStyle w:val="NormalBold"/>
      </w:pPr>
      <w:r w:rsidRPr="002A59EB">
        <w:rPr>
          <w:rStyle w:val="HideTWBExt"/>
          <w:noProof w:val="0"/>
        </w:rPr>
        <w:t>&lt;Article&gt;</w:t>
      </w:r>
      <w:r w:rsidRPr="002A59EB">
        <w:t>Artikel 53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8594AB0" w14:textId="77777777" w:rsidTr="00A60349">
        <w:trPr>
          <w:trHeight w:val="240"/>
          <w:jc w:val="center"/>
        </w:trPr>
        <w:tc>
          <w:tcPr>
            <w:tcW w:w="9752" w:type="dxa"/>
            <w:gridSpan w:val="2"/>
          </w:tcPr>
          <w:p w14:paraId="5A3F457A" w14:textId="77777777" w:rsidR="00FA3419" w:rsidRPr="002A59EB" w:rsidRDefault="00FA3419" w:rsidP="00A60349"/>
        </w:tc>
      </w:tr>
      <w:tr w:rsidR="00FA3419" w:rsidRPr="002A59EB" w14:paraId="1248A313" w14:textId="77777777" w:rsidTr="00A60349">
        <w:trPr>
          <w:trHeight w:val="240"/>
          <w:jc w:val="center"/>
        </w:trPr>
        <w:tc>
          <w:tcPr>
            <w:tcW w:w="4876" w:type="dxa"/>
            <w:hideMark/>
          </w:tcPr>
          <w:p w14:paraId="249314F6" w14:textId="77777777" w:rsidR="00FA3419" w:rsidRPr="002A59EB" w:rsidRDefault="00FA3419" w:rsidP="00A60349">
            <w:pPr>
              <w:pStyle w:val="AmColumnHeading"/>
            </w:pPr>
            <w:r w:rsidRPr="002A59EB">
              <w:t>Vorschlag der Kommission</w:t>
            </w:r>
          </w:p>
        </w:tc>
        <w:tc>
          <w:tcPr>
            <w:tcW w:w="4876" w:type="dxa"/>
            <w:hideMark/>
          </w:tcPr>
          <w:p w14:paraId="3997DEBC" w14:textId="77777777" w:rsidR="00FA3419" w:rsidRPr="002A59EB" w:rsidRDefault="00FA3419" w:rsidP="00A60349">
            <w:pPr>
              <w:pStyle w:val="AmColumnHeading"/>
            </w:pPr>
            <w:r w:rsidRPr="002A59EB">
              <w:t>Geänderter Text</w:t>
            </w:r>
          </w:p>
        </w:tc>
      </w:tr>
      <w:tr w:rsidR="00FA3419" w:rsidRPr="002A59EB" w14:paraId="6DDB07BF" w14:textId="77777777" w:rsidTr="00A60349">
        <w:trPr>
          <w:jc w:val="center"/>
        </w:trPr>
        <w:tc>
          <w:tcPr>
            <w:tcW w:w="4876" w:type="dxa"/>
            <w:hideMark/>
          </w:tcPr>
          <w:p w14:paraId="07A4BC0A" w14:textId="77777777" w:rsidR="00FA3419" w:rsidRPr="002A59EB" w:rsidRDefault="00FA3419" w:rsidP="00A60349">
            <w:pPr>
              <w:pStyle w:val="Normal6a"/>
            </w:pPr>
            <w:r w:rsidRPr="002A59EB">
              <w:rPr>
                <w:b/>
                <w:i/>
              </w:rPr>
              <w:t>(6)</w:t>
            </w:r>
            <w:r w:rsidRPr="002A59EB">
              <w:tab/>
            </w:r>
            <w:r w:rsidRPr="002A59EB">
              <w:rPr>
                <w:b/>
                <w:i/>
              </w:rPr>
              <w:t>Werden die Schriftstücke dem Gericht nicht so rechtzeitig vorgelegt, dass das Gericht ihre Übersetzung sicherstellen kann, so kann das Gericht die Berücksichtigung dieser Schriftstücke verweigern, wenn der Antragsteller ihnen keine Übersetzung beigefügt hat.</w:t>
            </w:r>
          </w:p>
        </w:tc>
        <w:tc>
          <w:tcPr>
            <w:tcW w:w="4876" w:type="dxa"/>
            <w:hideMark/>
          </w:tcPr>
          <w:p w14:paraId="55CE7E95" w14:textId="77777777" w:rsidR="00FA3419" w:rsidRPr="002A59EB" w:rsidRDefault="00FA3419" w:rsidP="00A60349">
            <w:pPr>
              <w:pStyle w:val="Normal6a"/>
            </w:pPr>
            <w:r w:rsidRPr="002A59EB">
              <w:rPr>
                <w:b/>
                <w:i/>
              </w:rPr>
              <w:t>entfällt</w:t>
            </w:r>
          </w:p>
        </w:tc>
      </w:tr>
    </w:tbl>
    <w:p w14:paraId="06C520A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38165E0" w14:textId="77777777" w:rsidR="00FA3419" w:rsidRPr="002A59EB" w:rsidRDefault="00FA3419" w:rsidP="00FA3419">
      <w:r w:rsidRPr="002A59EB">
        <w:rPr>
          <w:rStyle w:val="HideTWBExt"/>
          <w:noProof w:val="0"/>
        </w:rPr>
        <w:t>&lt;/Amend&gt;</w:t>
      </w:r>
    </w:p>
    <w:p w14:paraId="747B90B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478</w:t>
      </w:r>
      <w:r w:rsidRPr="002A59EB">
        <w:rPr>
          <w:rStyle w:val="HideTWBExt"/>
          <w:noProof w:val="0"/>
        </w:rPr>
        <w:t>&lt;/NumAm&gt;</w:t>
      </w:r>
    </w:p>
    <w:p w14:paraId="436AB1B7"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6F308408" w14:textId="77777777" w:rsidR="00FA3419" w:rsidRPr="002A59EB" w:rsidRDefault="00FA3419" w:rsidP="00FA3419">
      <w:pPr>
        <w:pStyle w:val="NormalBold"/>
      </w:pPr>
      <w:r w:rsidRPr="002A59EB">
        <w:rPr>
          <w:rStyle w:val="HideTWBExt"/>
          <w:noProof w:val="0"/>
        </w:rPr>
        <w:t>&lt;/RepeatBlock-By&gt;</w:t>
      </w:r>
    </w:p>
    <w:p w14:paraId="33461CD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3CD60B7" w14:textId="77777777" w:rsidR="00FA3419" w:rsidRPr="002A59EB" w:rsidRDefault="00FA3419" w:rsidP="00FA3419">
      <w:pPr>
        <w:pStyle w:val="NormalBold"/>
      </w:pPr>
      <w:r w:rsidRPr="002A59EB">
        <w:rPr>
          <w:rStyle w:val="HideTWBExt"/>
          <w:noProof w:val="0"/>
        </w:rPr>
        <w:t>&lt;Article&gt;</w:t>
      </w:r>
      <w:r w:rsidRPr="002A59EB">
        <w:t>Artikel 53 – Absatz 7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9E3C726" w14:textId="77777777" w:rsidTr="00A60349">
        <w:trPr>
          <w:trHeight w:val="240"/>
          <w:jc w:val="center"/>
        </w:trPr>
        <w:tc>
          <w:tcPr>
            <w:tcW w:w="9752" w:type="dxa"/>
            <w:gridSpan w:val="2"/>
          </w:tcPr>
          <w:p w14:paraId="19040295" w14:textId="77777777" w:rsidR="00FA3419" w:rsidRPr="002A59EB" w:rsidRDefault="00FA3419" w:rsidP="00A60349"/>
        </w:tc>
      </w:tr>
      <w:tr w:rsidR="00FA3419" w:rsidRPr="002A59EB" w14:paraId="01B14AA3" w14:textId="77777777" w:rsidTr="00A60349">
        <w:trPr>
          <w:trHeight w:val="240"/>
          <w:jc w:val="center"/>
        </w:trPr>
        <w:tc>
          <w:tcPr>
            <w:tcW w:w="4876" w:type="dxa"/>
            <w:hideMark/>
          </w:tcPr>
          <w:p w14:paraId="425BDF69" w14:textId="77777777" w:rsidR="00FA3419" w:rsidRPr="002A59EB" w:rsidRDefault="00FA3419" w:rsidP="00A60349">
            <w:pPr>
              <w:pStyle w:val="AmColumnHeading"/>
            </w:pPr>
            <w:r w:rsidRPr="002A59EB">
              <w:t>Vorschlag der Kommission</w:t>
            </w:r>
          </w:p>
        </w:tc>
        <w:tc>
          <w:tcPr>
            <w:tcW w:w="4876" w:type="dxa"/>
            <w:hideMark/>
          </w:tcPr>
          <w:p w14:paraId="59969A7B" w14:textId="77777777" w:rsidR="00FA3419" w:rsidRPr="002A59EB" w:rsidRDefault="00FA3419" w:rsidP="00A60349">
            <w:pPr>
              <w:pStyle w:val="AmColumnHeading"/>
            </w:pPr>
            <w:r w:rsidRPr="002A59EB">
              <w:t>Geänderter Text</w:t>
            </w:r>
          </w:p>
        </w:tc>
      </w:tr>
      <w:tr w:rsidR="00FA3419" w:rsidRPr="002A59EB" w14:paraId="1DE582CF" w14:textId="77777777" w:rsidTr="00A60349">
        <w:trPr>
          <w:jc w:val="center"/>
        </w:trPr>
        <w:tc>
          <w:tcPr>
            <w:tcW w:w="4876" w:type="dxa"/>
            <w:hideMark/>
          </w:tcPr>
          <w:p w14:paraId="0988FC8D" w14:textId="77777777" w:rsidR="00FA3419" w:rsidRPr="002A59EB" w:rsidRDefault="00FA3419" w:rsidP="00A60349">
            <w:pPr>
              <w:pStyle w:val="Normal6a"/>
            </w:pPr>
            <w:r w:rsidRPr="002A59EB">
              <w:t>(7)</w:t>
            </w:r>
            <w:r w:rsidRPr="002A59EB">
              <w:tab/>
              <w:t xml:space="preserve">Die Mitgliedstaaten legen für die Einreichung von Rechtsbehelfen gegen die in Absatz 1 genannten Entscheidungen in ihrem nationalen Recht </w:t>
            </w:r>
            <w:r w:rsidRPr="002A59EB">
              <w:rPr>
                <w:b/>
                <w:bCs/>
                <w:i/>
                <w:iCs/>
              </w:rPr>
              <w:t>folgende Fristen</w:t>
            </w:r>
            <w:r w:rsidRPr="002A59EB">
              <w:t xml:space="preserve"> fest</w:t>
            </w:r>
            <w:r w:rsidRPr="002A59EB">
              <w:rPr>
                <w:b/>
                <w:bCs/>
                <w:i/>
                <w:iCs/>
              </w:rPr>
              <w:t>:</w:t>
            </w:r>
          </w:p>
        </w:tc>
        <w:tc>
          <w:tcPr>
            <w:tcW w:w="4876" w:type="dxa"/>
            <w:hideMark/>
          </w:tcPr>
          <w:p w14:paraId="674D5C94" w14:textId="77777777" w:rsidR="00FA3419" w:rsidRPr="002A59EB" w:rsidRDefault="00FA3419" w:rsidP="00A60349">
            <w:pPr>
              <w:pStyle w:val="Normal6a"/>
            </w:pPr>
            <w:r w:rsidRPr="002A59EB">
              <w:t>(7)</w:t>
            </w:r>
            <w:r w:rsidRPr="002A59EB">
              <w:tab/>
              <w:t xml:space="preserve">Die Mitgliedstaaten legen für die Einreichung von Rechtsbehelfen gegen die in Absatz 1 genannten Entscheidungen in ihrem nationalen Recht </w:t>
            </w:r>
            <w:r w:rsidRPr="002A59EB">
              <w:rPr>
                <w:b/>
                <w:bCs/>
                <w:i/>
                <w:iCs/>
              </w:rPr>
              <w:t>Fristen von mindestens 15 Arbeitstagen nach Erhalt der Entscheidung über einen abgelehnten Antrag</w:t>
            </w:r>
            <w:r w:rsidRPr="002A59EB">
              <w:t xml:space="preserve"> fest</w:t>
            </w:r>
            <w:r w:rsidRPr="002A59EB">
              <w:rPr>
                <w:b/>
                <w:bCs/>
                <w:i/>
                <w:iCs/>
              </w:rPr>
              <w:t>.</w:t>
            </w:r>
          </w:p>
        </w:tc>
      </w:tr>
    </w:tbl>
    <w:p w14:paraId="08D7FCB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06D730"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5E7A3D0E" w14:textId="77777777" w:rsidR="00FA3419" w:rsidRPr="002A59EB" w:rsidRDefault="00FA3419" w:rsidP="00FA3419">
      <w:pPr>
        <w:pStyle w:val="AmJustText"/>
      </w:pPr>
      <w:r w:rsidRPr="002A59EB">
        <w:t>Angepasst an Änderungsantrag 310 des Standpunkts des Europäischen Parlaments zu Artikel 53 des Vorschlags von 2016. Es sollte eine Frist von mindestens 15 Tagen für die Einlegung eines Rechtsbehelfs für alle Verfahren gelten.</w:t>
      </w:r>
    </w:p>
    <w:p w14:paraId="12851C27" w14:textId="77777777" w:rsidR="00FA3419" w:rsidRPr="002A59EB" w:rsidRDefault="00FA3419" w:rsidP="00FA3419">
      <w:r w:rsidRPr="002A59EB">
        <w:rPr>
          <w:rStyle w:val="HideTWBExt"/>
          <w:noProof w:val="0"/>
        </w:rPr>
        <w:t>&lt;/Amend&gt;</w:t>
      </w:r>
    </w:p>
    <w:p w14:paraId="421EBA57"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479</w:t>
      </w:r>
      <w:r w:rsidRPr="002A59EB">
        <w:rPr>
          <w:rStyle w:val="HideTWBExt"/>
          <w:noProof w:val="0"/>
        </w:rPr>
        <w:t>&lt;/NumAm&gt;</w:t>
      </w:r>
    </w:p>
    <w:p w14:paraId="2FDF7885"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B1F42C9" w14:textId="77777777" w:rsidR="00FA3419" w:rsidRPr="002A59EB" w:rsidRDefault="00FA3419" w:rsidP="00FA3419">
      <w:pPr>
        <w:pStyle w:val="NormalBold"/>
      </w:pPr>
      <w:r w:rsidRPr="002A59EB">
        <w:rPr>
          <w:rStyle w:val="HideTWBExt"/>
          <w:noProof w:val="0"/>
        </w:rPr>
        <w:t>&lt;/RepeatBlock-By&gt;</w:t>
      </w:r>
    </w:p>
    <w:p w14:paraId="6951E2E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57A6F25" w14:textId="77777777" w:rsidR="00FA3419" w:rsidRPr="002A59EB" w:rsidRDefault="00FA3419" w:rsidP="00FA3419">
      <w:pPr>
        <w:pStyle w:val="NormalBold"/>
      </w:pPr>
      <w:r w:rsidRPr="002A59EB">
        <w:rPr>
          <w:rStyle w:val="HideTWBExt"/>
          <w:noProof w:val="0"/>
        </w:rPr>
        <w:t>&lt;Article&gt;</w:t>
      </w:r>
      <w:r w:rsidRPr="002A59EB">
        <w:t>Artikel 53 – Absatz 7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7581EB6" w14:textId="77777777" w:rsidTr="00A60349">
        <w:trPr>
          <w:trHeight w:val="240"/>
          <w:jc w:val="center"/>
        </w:trPr>
        <w:tc>
          <w:tcPr>
            <w:tcW w:w="9752" w:type="dxa"/>
            <w:gridSpan w:val="2"/>
          </w:tcPr>
          <w:p w14:paraId="45068CE6" w14:textId="77777777" w:rsidR="00FA3419" w:rsidRPr="002A59EB" w:rsidRDefault="00FA3419" w:rsidP="00A60349"/>
        </w:tc>
      </w:tr>
      <w:tr w:rsidR="00FA3419" w:rsidRPr="002A59EB" w14:paraId="1E2E9EE8" w14:textId="77777777" w:rsidTr="00A60349">
        <w:trPr>
          <w:trHeight w:val="240"/>
          <w:jc w:val="center"/>
        </w:trPr>
        <w:tc>
          <w:tcPr>
            <w:tcW w:w="4876" w:type="dxa"/>
            <w:hideMark/>
          </w:tcPr>
          <w:p w14:paraId="7A9EE6B5" w14:textId="77777777" w:rsidR="00FA3419" w:rsidRPr="002A59EB" w:rsidRDefault="00FA3419" w:rsidP="00A60349">
            <w:pPr>
              <w:pStyle w:val="AmColumnHeading"/>
            </w:pPr>
            <w:r w:rsidRPr="002A59EB">
              <w:t>Vorschlag der Kommission</w:t>
            </w:r>
          </w:p>
        </w:tc>
        <w:tc>
          <w:tcPr>
            <w:tcW w:w="4876" w:type="dxa"/>
            <w:hideMark/>
          </w:tcPr>
          <w:p w14:paraId="3D05AF9B" w14:textId="77777777" w:rsidR="00FA3419" w:rsidRPr="002A59EB" w:rsidRDefault="00FA3419" w:rsidP="00A60349">
            <w:pPr>
              <w:pStyle w:val="AmColumnHeading"/>
            </w:pPr>
            <w:r w:rsidRPr="002A59EB">
              <w:t>Geänderter Text</w:t>
            </w:r>
          </w:p>
        </w:tc>
      </w:tr>
      <w:tr w:rsidR="00FA3419" w:rsidRPr="002A59EB" w14:paraId="0133B91E" w14:textId="77777777" w:rsidTr="00A60349">
        <w:trPr>
          <w:jc w:val="center"/>
        </w:trPr>
        <w:tc>
          <w:tcPr>
            <w:tcW w:w="4876" w:type="dxa"/>
            <w:hideMark/>
          </w:tcPr>
          <w:p w14:paraId="7D92FCB3" w14:textId="77777777" w:rsidR="00FA3419" w:rsidRPr="002A59EB" w:rsidRDefault="00FA3419" w:rsidP="00A60349">
            <w:pPr>
              <w:pStyle w:val="Normal6a"/>
            </w:pPr>
            <w:r w:rsidRPr="002A59EB">
              <w:rPr>
                <w:b/>
                <w:i/>
              </w:rPr>
              <w:t>a)</w:t>
            </w:r>
            <w:r w:rsidRPr="002A59EB">
              <w:tab/>
            </w:r>
            <w:r w:rsidRPr="002A59EB">
              <w:rPr>
                <w:b/>
                <w:i/>
              </w:rPr>
              <w:t>mindestens eine Woche im Falle einer Entscheidung, mit der ein Antrag als unzulässig, stillschweigend zurückgenommen oder unbegründet abgelehnt wird, wenn zum Zeitpunkt der Entscheidung einer der in Artikel 40 Absatz 1 oder Absatz 5 aufgeführten Umstände zutrifft;</w:t>
            </w:r>
          </w:p>
        </w:tc>
        <w:tc>
          <w:tcPr>
            <w:tcW w:w="4876" w:type="dxa"/>
            <w:hideMark/>
          </w:tcPr>
          <w:p w14:paraId="0AF557BE" w14:textId="77777777" w:rsidR="00FA3419" w:rsidRPr="002A59EB" w:rsidRDefault="00FA3419" w:rsidP="00A60349">
            <w:pPr>
              <w:pStyle w:val="Normal6a"/>
            </w:pPr>
            <w:r w:rsidRPr="002A59EB">
              <w:rPr>
                <w:b/>
                <w:i/>
              </w:rPr>
              <w:t>entfällt</w:t>
            </w:r>
          </w:p>
        </w:tc>
      </w:tr>
    </w:tbl>
    <w:p w14:paraId="3851640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576455F" w14:textId="77777777" w:rsidR="00FA3419" w:rsidRPr="002A59EB" w:rsidRDefault="00FA3419" w:rsidP="00FA3419">
      <w:r w:rsidRPr="002A59EB">
        <w:rPr>
          <w:rStyle w:val="HideTWBExt"/>
          <w:noProof w:val="0"/>
        </w:rPr>
        <w:t>&lt;/Amend&gt;</w:t>
      </w:r>
    </w:p>
    <w:p w14:paraId="0C57A1C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480</w:t>
      </w:r>
      <w:r w:rsidRPr="002A59EB">
        <w:rPr>
          <w:rStyle w:val="HideTWBExt"/>
          <w:noProof w:val="0"/>
        </w:rPr>
        <w:t>&lt;/NumAm&gt;</w:t>
      </w:r>
    </w:p>
    <w:p w14:paraId="18E524FC"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29C8900B" w14:textId="77777777" w:rsidR="00FA3419" w:rsidRPr="002A59EB" w:rsidRDefault="00FA3419" w:rsidP="00FA3419">
      <w:pPr>
        <w:pStyle w:val="NormalBold"/>
      </w:pPr>
      <w:r w:rsidRPr="002A59EB">
        <w:rPr>
          <w:rStyle w:val="HideTWBExt"/>
          <w:noProof w:val="0"/>
        </w:rPr>
        <w:t>&lt;/RepeatBlock-By&gt;</w:t>
      </w:r>
    </w:p>
    <w:p w14:paraId="0E4ACE3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6D4D942" w14:textId="77777777" w:rsidR="00FA3419" w:rsidRPr="002A59EB" w:rsidRDefault="00FA3419" w:rsidP="00FA3419">
      <w:pPr>
        <w:pStyle w:val="NormalBold"/>
      </w:pPr>
      <w:r w:rsidRPr="002A59EB">
        <w:rPr>
          <w:rStyle w:val="HideTWBExt"/>
          <w:noProof w:val="0"/>
        </w:rPr>
        <w:t>&lt;Article&gt;</w:t>
      </w:r>
      <w:r w:rsidRPr="002A59EB">
        <w:t>Artikel 53 – Absatz 7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CD59652" w14:textId="77777777" w:rsidTr="00A60349">
        <w:trPr>
          <w:trHeight w:val="240"/>
          <w:jc w:val="center"/>
        </w:trPr>
        <w:tc>
          <w:tcPr>
            <w:tcW w:w="9752" w:type="dxa"/>
            <w:gridSpan w:val="2"/>
          </w:tcPr>
          <w:p w14:paraId="0E9FA04E" w14:textId="77777777" w:rsidR="00FA3419" w:rsidRPr="002A59EB" w:rsidRDefault="00FA3419" w:rsidP="00A60349"/>
        </w:tc>
      </w:tr>
      <w:tr w:rsidR="00FA3419" w:rsidRPr="002A59EB" w14:paraId="4864B0BF" w14:textId="77777777" w:rsidTr="00A60349">
        <w:trPr>
          <w:trHeight w:val="240"/>
          <w:jc w:val="center"/>
        </w:trPr>
        <w:tc>
          <w:tcPr>
            <w:tcW w:w="4876" w:type="dxa"/>
            <w:hideMark/>
          </w:tcPr>
          <w:p w14:paraId="48F4944A" w14:textId="77777777" w:rsidR="00FA3419" w:rsidRPr="002A59EB" w:rsidRDefault="00FA3419" w:rsidP="00A60349">
            <w:pPr>
              <w:pStyle w:val="AmColumnHeading"/>
            </w:pPr>
            <w:r w:rsidRPr="002A59EB">
              <w:t>Vorschlag der Kommission</w:t>
            </w:r>
          </w:p>
        </w:tc>
        <w:tc>
          <w:tcPr>
            <w:tcW w:w="4876" w:type="dxa"/>
            <w:hideMark/>
          </w:tcPr>
          <w:p w14:paraId="69E9C62E" w14:textId="77777777" w:rsidR="00FA3419" w:rsidRPr="002A59EB" w:rsidRDefault="00FA3419" w:rsidP="00A60349">
            <w:pPr>
              <w:pStyle w:val="AmColumnHeading"/>
            </w:pPr>
            <w:r w:rsidRPr="002A59EB">
              <w:t>Geänderter Text</w:t>
            </w:r>
          </w:p>
        </w:tc>
      </w:tr>
      <w:tr w:rsidR="00FA3419" w:rsidRPr="002A59EB" w14:paraId="73DB4DB5" w14:textId="77777777" w:rsidTr="00A60349">
        <w:trPr>
          <w:jc w:val="center"/>
        </w:trPr>
        <w:tc>
          <w:tcPr>
            <w:tcW w:w="4876" w:type="dxa"/>
            <w:hideMark/>
          </w:tcPr>
          <w:p w14:paraId="59DD67A7" w14:textId="77777777" w:rsidR="00FA3419" w:rsidRPr="002A59EB" w:rsidRDefault="00FA3419" w:rsidP="00A60349">
            <w:pPr>
              <w:pStyle w:val="Normal6a"/>
            </w:pPr>
            <w:r w:rsidRPr="002A59EB">
              <w:t>a)</w:t>
            </w:r>
            <w:r w:rsidRPr="002A59EB">
              <w:tab/>
            </w:r>
            <w:r w:rsidRPr="002A59EB">
              <w:rPr>
                <w:b/>
                <w:bCs/>
                <w:i/>
                <w:iCs/>
              </w:rPr>
              <w:t>mindestens</w:t>
            </w:r>
            <w:r w:rsidRPr="002A59EB">
              <w:t xml:space="preserve"> eine Woche im Falle einer Entscheidung, mit der ein Antrag als unzulässig, stillschweigend zurückgenommen oder unbegründet abgelehnt wird, wenn zum Zeitpunkt der Entscheidung einer der in Artikel 40 Absatz 1 oder Absatz 5 aufgeführten Umstände zutrifft;</w:t>
            </w:r>
          </w:p>
        </w:tc>
        <w:tc>
          <w:tcPr>
            <w:tcW w:w="4876" w:type="dxa"/>
            <w:hideMark/>
          </w:tcPr>
          <w:p w14:paraId="1DDE4A76" w14:textId="77777777" w:rsidR="00FA3419" w:rsidRPr="002A59EB" w:rsidRDefault="00FA3419" w:rsidP="00A60349">
            <w:pPr>
              <w:pStyle w:val="Normal6a"/>
            </w:pPr>
            <w:r w:rsidRPr="002A59EB">
              <w:t>a)</w:t>
            </w:r>
            <w:r w:rsidRPr="002A59EB">
              <w:tab/>
            </w:r>
            <w:r w:rsidRPr="002A59EB">
              <w:rPr>
                <w:b/>
                <w:bCs/>
                <w:i/>
                <w:iCs/>
              </w:rPr>
              <w:t>höchstens</w:t>
            </w:r>
            <w:r w:rsidRPr="002A59EB">
              <w:t xml:space="preserve"> eine Woche im Falle einer Entscheidung, mit der ein Antrag als unzulässig, stillschweigend zurückgenommen oder unbegründet abgelehnt wird, wenn zum Zeitpunkt der Entscheidung einer der in Artikel 40 Absatz 1 oder Absatz 5 aufgeführten Umstände zutrifft;</w:t>
            </w:r>
          </w:p>
        </w:tc>
      </w:tr>
    </w:tbl>
    <w:p w14:paraId="3F41057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C7BE260" w14:textId="77777777" w:rsidR="00FA3419" w:rsidRPr="002A59EB" w:rsidRDefault="00FA3419" w:rsidP="00FA3419">
      <w:r w:rsidRPr="002A59EB">
        <w:rPr>
          <w:rStyle w:val="HideTWBExt"/>
          <w:noProof w:val="0"/>
        </w:rPr>
        <w:t>&lt;/Amend&gt;</w:t>
      </w:r>
    </w:p>
    <w:p w14:paraId="2A6594C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481</w:t>
      </w:r>
      <w:r w:rsidRPr="002A59EB">
        <w:rPr>
          <w:rStyle w:val="HideTWBExt"/>
          <w:noProof w:val="0"/>
        </w:rPr>
        <w:t>&lt;/NumAm&gt;</w:t>
      </w:r>
    </w:p>
    <w:p w14:paraId="1609E59F"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14BACF3E" w14:textId="77777777" w:rsidR="00FA3419" w:rsidRPr="002A59EB" w:rsidRDefault="00FA3419" w:rsidP="00FA3419">
      <w:pPr>
        <w:pStyle w:val="NormalBold"/>
      </w:pPr>
      <w:r w:rsidRPr="002A59EB">
        <w:rPr>
          <w:rStyle w:val="HideTWBExt"/>
          <w:noProof w:val="0"/>
        </w:rPr>
        <w:t>&lt;/RepeatBlock-By&gt;</w:t>
      </w:r>
    </w:p>
    <w:p w14:paraId="5DAD462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B683A33" w14:textId="77777777" w:rsidR="00FA3419" w:rsidRPr="002A59EB" w:rsidRDefault="00FA3419" w:rsidP="00FA3419">
      <w:pPr>
        <w:pStyle w:val="NormalBold"/>
      </w:pPr>
      <w:r w:rsidRPr="002A59EB">
        <w:rPr>
          <w:rStyle w:val="HideTWBExt"/>
          <w:noProof w:val="0"/>
        </w:rPr>
        <w:t>&lt;Article&gt;</w:t>
      </w:r>
      <w:r w:rsidRPr="002A59EB">
        <w:t>Artikel 53 – Absatz 7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DE789C7" w14:textId="77777777" w:rsidTr="00A60349">
        <w:trPr>
          <w:trHeight w:val="240"/>
          <w:jc w:val="center"/>
        </w:trPr>
        <w:tc>
          <w:tcPr>
            <w:tcW w:w="9752" w:type="dxa"/>
            <w:gridSpan w:val="2"/>
          </w:tcPr>
          <w:p w14:paraId="488DAB0A" w14:textId="77777777" w:rsidR="00FA3419" w:rsidRPr="002A59EB" w:rsidRDefault="00FA3419" w:rsidP="00A60349"/>
        </w:tc>
      </w:tr>
      <w:tr w:rsidR="00FA3419" w:rsidRPr="002A59EB" w14:paraId="136B5CAD" w14:textId="77777777" w:rsidTr="00A60349">
        <w:trPr>
          <w:trHeight w:val="240"/>
          <w:jc w:val="center"/>
        </w:trPr>
        <w:tc>
          <w:tcPr>
            <w:tcW w:w="4876" w:type="dxa"/>
            <w:hideMark/>
          </w:tcPr>
          <w:p w14:paraId="369D8DC1" w14:textId="77777777" w:rsidR="00FA3419" w:rsidRPr="002A59EB" w:rsidRDefault="00FA3419" w:rsidP="00A60349">
            <w:pPr>
              <w:pStyle w:val="AmColumnHeading"/>
            </w:pPr>
            <w:r w:rsidRPr="002A59EB">
              <w:t>Vorschlag der Kommission</w:t>
            </w:r>
          </w:p>
        </w:tc>
        <w:tc>
          <w:tcPr>
            <w:tcW w:w="4876" w:type="dxa"/>
            <w:hideMark/>
          </w:tcPr>
          <w:p w14:paraId="555405B2" w14:textId="77777777" w:rsidR="00FA3419" w:rsidRPr="002A59EB" w:rsidRDefault="00FA3419" w:rsidP="00A60349">
            <w:pPr>
              <w:pStyle w:val="AmColumnHeading"/>
            </w:pPr>
            <w:r w:rsidRPr="002A59EB">
              <w:t>Geänderter Text</w:t>
            </w:r>
          </w:p>
        </w:tc>
      </w:tr>
      <w:tr w:rsidR="00FA3419" w:rsidRPr="002A59EB" w14:paraId="2287571D" w14:textId="77777777" w:rsidTr="00A60349">
        <w:trPr>
          <w:jc w:val="center"/>
        </w:trPr>
        <w:tc>
          <w:tcPr>
            <w:tcW w:w="4876" w:type="dxa"/>
            <w:hideMark/>
          </w:tcPr>
          <w:p w14:paraId="18CF189D" w14:textId="77777777" w:rsidR="00FA3419" w:rsidRPr="002A59EB" w:rsidRDefault="00FA3419" w:rsidP="00A60349">
            <w:pPr>
              <w:pStyle w:val="Normal6a"/>
            </w:pPr>
            <w:r w:rsidRPr="002A59EB">
              <w:t>a)</w:t>
            </w:r>
            <w:r w:rsidRPr="002A59EB">
              <w:tab/>
              <w:t xml:space="preserve">mindestens </w:t>
            </w:r>
            <w:r w:rsidRPr="002A59EB">
              <w:rPr>
                <w:b/>
                <w:bCs/>
                <w:i/>
                <w:iCs/>
              </w:rPr>
              <w:t>eine Woche</w:t>
            </w:r>
            <w:r w:rsidRPr="002A59EB">
              <w:t xml:space="preserve"> im Falle einer Entscheidung, mit der ein Antrag als unzulässig, stillschweigend zurückgenommen oder unbegründet abgelehnt wird, wenn zum Zeitpunkt der Entscheidung einer der in Artikel 40 Absatz 1 oder Absatz 5 aufgeführten Umstände zutrifft;</w:t>
            </w:r>
          </w:p>
        </w:tc>
        <w:tc>
          <w:tcPr>
            <w:tcW w:w="4876" w:type="dxa"/>
            <w:hideMark/>
          </w:tcPr>
          <w:p w14:paraId="5BF0089D" w14:textId="77777777" w:rsidR="00FA3419" w:rsidRPr="002A59EB" w:rsidRDefault="00FA3419" w:rsidP="00A60349">
            <w:pPr>
              <w:pStyle w:val="Normal6a"/>
            </w:pPr>
            <w:r w:rsidRPr="002A59EB">
              <w:t>a)</w:t>
            </w:r>
            <w:r w:rsidRPr="002A59EB">
              <w:tab/>
              <w:t xml:space="preserve">mindestens </w:t>
            </w:r>
            <w:r w:rsidRPr="002A59EB">
              <w:rPr>
                <w:b/>
                <w:bCs/>
                <w:i/>
                <w:iCs/>
              </w:rPr>
              <w:t>ein Monat</w:t>
            </w:r>
            <w:r w:rsidRPr="002A59EB">
              <w:t xml:space="preserve"> im Falle einer Entscheidung, mit der ein Antrag als unzulässig, stillschweigend zurückgenommen oder unbegründet abgelehnt wird, wenn zum Zeitpunkt der Entscheidung einer der in Artikel 40 Absatz 1 oder Absatz 5 aufgeführten Umstände zutrifft;</w:t>
            </w:r>
          </w:p>
        </w:tc>
      </w:tr>
    </w:tbl>
    <w:p w14:paraId="3D25B27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A3CBBF9" w14:textId="77777777" w:rsidR="00FA3419" w:rsidRPr="002A59EB" w:rsidRDefault="00FA3419" w:rsidP="00FA3419">
      <w:r w:rsidRPr="002A59EB">
        <w:rPr>
          <w:rStyle w:val="HideTWBExt"/>
          <w:noProof w:val="0"/>
        </w:rPr>
        <w:t>&lt;/Amend&gt;</w:t>
      </w:r>
    </w:p>
    <w:p w14:paraId="0A4BAD0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482</w:t>
      </w:r>
      <w:r w:rsidRPr="002A59EB">
        <w:rPr>
          <w:rStyle w:val="HideTWBExt"/>
          <w:noProof w:val="0"/>
        </w:rPr>
        <w:t>&lt;/NumAm&gt;</w:t>
      </w:r>
    </w:p>
    <w:p w14:paraId="143ADD9C"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31547640" w14:textId="77777777" w:rsidR="00FA3419" w:rsidRPr="002A59EB" w:rsidRDefault="00FA3419" w:rsidP="00FA3419">
      <w:pPr>
        <w:pStyle w:val="NormalBold"/>
      </w:pPr>
      <w:r w:rsidRPr="002A59EB">
        <w:rPr>
          <w:rStyle w:val="HideTWBExt"/>
          <w:noProof w:val="0"/>
        </w:rPr>
        <w:t>&lt;/RepeatBlock-By&gt;</w:t>
      </w:r>
    </w:p>
    <w:p w14:paraId="1049412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5554F14" w14:textId="77777777" w:rsidR="00FA3419" w:rsidRPr="002A59EB" w:rsidRDefault="00FA3419" w:rsidP="00FA3419">
      <w:pPr>
        <w:pStyle w:val="NormalBold"/>
      </w:pPr>
      <w:r w:rsidRPr="002A59EB">
        <w:rPr>
          <w:rStyle w:val="HideTWBExt"/>
          <w:noProof w:val="0"/>
        </w:rPr>
        <w:t>&lt;Article&gt;</w:t>
      </w:r>
      <w:r w:rsidRPr="002A59EB">
        <w:t>Artikel 53 – Absatz 7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BE87956" w14:textId="77777777" w:rsidTr="00A60349">
        <w:trPr>
          <w:trHeight w:val="240"/>
          <w:jc w:val="center"/>
        </w:trPr>
        <w:tc>
          <w:tcPr>
            <w:tcW w:w="9752" w:type="dxa"/>
            <w:gridSpan w:val="2"/>
          </w:tcPr>
          <w:p w14:paraId="14C7B146" w14:textId="77777777" w:rsidR="00FA3419" w:rsidRPr="002A59EB" w:rsidRDefault="00FA3419" w:rsidP="00A60349"/>
        </w:tc>
      </w:tr>
      <w:tr w:rsidR="00FA3419" w:rsidRPr="002A59EB" w14:paraId="511DD4C3" w14:textId="77777777" w:rsidTr="00A60349">
        <w:trPr>
          <w:trHeight w:val="240"/>
          <w:jc w:val="center"/>
        </w:trPr>
        <w:tc>
          <w:tcPr>
            <w:tcW w:w="4876" w:type="dxa"/>
            <w:hideMark/>
          </w:tcPr>
          <w:p w14:paraId="3083A6D8" w14:textId="77777777" w:rsidR="00FA3419" w:rsidRPr="002A59EB" w:rsidRDefault="00FA3419" w:rsidP="00A60349">
            <w:pPr>
              <w:pStyle w:val="AmColumnHeading"/>
            </w:pPr>
            <w:r w:rsidRPr="002A59EB">
              <w:t>Vorschlag der Kommission</w:t>
            </w:r>
          </w:p>
        </w:tc>
        <w:tc>
          <w:tcPr>
            <w:tcW w:w="4876" w:type="dxa"/>
            <w:hideMark/>
          </w:tcPr>
          <w:p w14:paraId="45A474B3" w14:textId="77777777" w:rsidR="00FA3419" w:rsidRPr="002A59EB" w:rsidRDefault="00FA3419" w:rsidP="00A60349">
            <w:pPr>
              <w:pStyle w:val="AmColumnHeading"/>
            </w:pPr>
            <w:r w:rsidRPr="002A59EB">
              <w:t>Geänderter Text</w:t>
            </w:r>
          </w:p>
        </w:tc>
      </w:tr>
      <w:tr w:rsidR="00FA3419" w:rsidRPr="002A59EB" w14:paraId="716A0A7A" w14:textId="77777777" w:rsidTr="00A60349">
        <w:trPr>
          <w:jc w:val="center"/>
        </w:trPr>
        <w:tc>
          <w:tcPr>
            <w:tcW w:w="4876" w:type="dxa"/>
            <w:hideMark/>
          </w:tcPr>
          <w:p w14:paraId="00781F99" w14:textId="77777777" w:rsidR="00FA3419" w:rsidRPr="002A59EB" w:rsidRDefault="00FA3419" w:rsidP="00A60349">
            <w:pPr>
              <w:pStyle w:val="Normal6a"/>
            </w:pPr>
            <w:r w:rsidRPr="002A59EB">
              <w:t>a)</w:t>
            </w:r>
            <w:r w:rsidRPr="002A59EB">
              <w:tab/>
            </w:r>
            <w:r w:rsidRPr="002A59EB">
              <w:rPr>
                <w:b/>
                <w:bCs/>
                <w:i/>
                <w:iCs/>
              </w:rPr>
              <w:t>mindestens eine Woche</w:t>
            </w:r>
            <w:r w:rsidRPr="002A59EB">
              <w:t xml:space="preserve"> im Falle einer Entscheidung, mit der ein Antrag als unzulässig, stillschweigend zurückgenommen oder unbegründet abgelehnt wird, wenn zum Zeitpunkt der Entscheidung einer der in Artikel 40 Absatz 1 oder Absatz 5 aufgeführten Umstände zutrifft;</w:t>
            </w:r>
          </w:p>
        </w:tc>
        <w:tc>
          <w:tcPr>
            <w:tcW w:w="4876" w:type="dxa"/>
            <w:hideMark/>
          </w:tcPr>
          <w:p w14:paraId="1B60F37F" w14:textId="77777777" w:rsidR="00FA3419" w:rsidRPr="002A59EB" w:rsidRDefault="00FA3419" w:rsidP="00A60349">
            <w:pPr>
              <w:pStyle w:val="Normal6a"/>
            </w:pPr>
            <w:r w:rsidRPr="002A59EB">
              <w:t>a)</w:t>
            </w:r>
            <w:r w:rsidRPr="002A59EB">
              <w:tab/>
            </w:r>
            <w:r w:rsidRPr="002A59EB">
              <w:rPr>
                <w:b/>
                <w:bCs/>
                <w:i/>
                <w:iCs/>
              </w:rPr>
              <w:t>drei Tage</w:t>
            </w:r>
            <w:r w:rsidRPr="002A59EB">
              <w:t xml:space="preserve"> im Falle einer Entscheidung, mit der ein Antrag als unzulässig, stillschweigend zurückgenommen oder unbegründet abgelehnt wird, wenn zum Zeitpunkt der Entscheidung einer der in Artikel 40 Absatz 1 oder Absatz 5 aufgeführten Umstände zutrifft;</w:t>
            </w:r>
          </w:p>
        </w:tc>
      </w:tr>
    </w:tbl>
    <w:p w14:paraId="0C20F0A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6BC2DEC" w14:textId="77777777" w:rsidR="00FA3419" w:rsidRPr="002A59EB" w:rsidRDefault="00FA3419" w:rsidP="00FA3419">
      <w:r w:rsidRPr="002A59EB">
        <w:rPr>
          <w:rStyle w:val="HideTWBExt"/>
          <w:noProof w:val="0"/>
        </w:rPr>
        <w:t>&lt;/Amend&gt;</w:t>
      </w:r>
    </w:p>
    <w:p w14:paraId="2CF1487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483</w:t>
      </w:r>
      <w:r w:rsidRPr="002A59EB">
        <w:rPr>
          <w:rStyle w:val="HideTWBExt"/>
          <w:noProof w:val="0"/>
        </w:rPr>
        <w:t>&lt;/NumAm&gt;</w:t>
      </w:r>
    </w:p>
    <w:p w14:paraId="3F75E9E0"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99A1EC0" w14:textId="77777777" w:rsidR="00FA3419" w:rsidRPr="002A59EB" w:rsidRDefault="00FA3419" w:rsidP="00FA3419">
      <w:pPr>
        <w:pStyle w:val="NormalBold"/>
      </w:pPr>
      <w:r w:rsidRPr="002A59EB">
        <w:rPr>
          <w:rStyle w:val="HideTWBExt"/>
          <w:noProof w:val="0"/>
        </w:rPr>
        <w:t>&lt;/RepeatBlock-By&gt;</w:t>
      </w:r>
    </w:p>
    <w:p w14:paraId="189A869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B2921D8" w14:textId="77777777" w:rsidR="00FA3419" w:rsidRPr="002A59EB" w:rsidRDefault="00FA3419" w:rsidP="00FA3419">
      <w:pPr>
        <w:pStyle w:val="NormalBold"/>
      </w:pPr>
      <w:r w:rsidRPr="002A59EB">
        <w:rPr>
          <w:rStyle w:val="HideTWBExt"/>
          <w:noProof w:val="0"/>
        </w:rPr>
        <w:t>&lt;Article&gt;</w:t>
      </w:r>
      <w:r w:rsidRPr="002A59EB">
        <w:t>Artikel 53 – Absatz 7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3E4E255" w14:textId="77777777" w:rsidTr="00A60349">
        <w:trPr>
          <w:trHeight w:val="240"/>
          <w:jc w:val="center"/>
        </w:trPr>
        <w:tc>
          <w:tcPr>
            <w:tcW w:w="9752" w:type="dxa"/>
            <w:gridSpan w:val="2"/>
          </w:tcPr>
          <w:p w14:paraId="74044C02" w14:textId="77777777" w:rsidR="00FA3419" w:rsidRPr="002A59EB" w:rsidRDefault="00FA3419" w:rsidP="00A60349"/>
        </w:tc>
      </w:tr>
      <w:tr w:rsidR="00FA3419" w:rsidRPr="002A59EB" w14:paraId="0FD4904D" w14:textId="77777777" w:rsidTr="00A60349">
        <w:trPr>
          <w:trHeight w:val="240"/>
          <w:jc w:val="center"/>
        </w:trPr>
        <w:tc>
          <w:tcPr>
            <w:tcW w:w="4876" w:type="dxa"/>
            <w:hideMark/>
          </w:tcPr>
          <w:p w14:paraId="5ECBCF96" w14:textId="77777777" w:rsidR="00FA3419" w:rsidRPr="002A59EB" w:rsidRDefault="00FA3419" w:rsidP="00A60349">
            <w:pPr>
              <w:pStyle w:val="AmColumnHeading"/>
            </w:pPr>
            <w:r w:rsidRPr="002A59EB">
              <w:t>Vorschlag der Kommission</w:t>
            </w:r>
          </w:p>
        </w:tc>
        <w:tc>
          <w:tcPr>
            <w:tcW w:w="4876" w:type="dxa"/>
            <w:hideMark/>
          </w:tcPr>
          <w:p w14:paraId="4BE79F3C" w14:textId="77777777" w:rsidR="00FA3419" w:rsidRPr="002A59EB" w:rsidRDefault="00FA3419" w:rsidP="00A60349">
            <w:pPr>
              <w:pStyle w:val="AmColumnHeading"/>
            </w:pPr>
            <w:r w:rsidRPr="002A59EB">
              <w:t>Geänderter Text</w:t>
            </w:r>
          </w:p>
        </w:tc>
      </w:tr>
      <w:tr w:rsidR="00FA3419" w:rsidRPr="002A59EB" w14:paraId="0F595CCE" w14:textId="77777777" w:rsidTr="00A60349">
        <w:trPr>
          <w:jc w:val="center"/>
        </w:trPr>
        <w:tc>
          <w:tcPr>
            <w:tcW w:w="4876" w:type="dxa"/>
            <w:hideMark/>
          </w:tcPr>
          <w:p w14:paraId="68B082BB" w14:textId="77777777" w:rsidR="00FA3419" w:rsidRPr="002A59EB" w:rsidRDefault="00FA3419" w:rsidP="00A60349">
            <w:pPr>
              <w:pStyle w:val="Normal6a"/>
            </w:pPr>
            <w:r w:rsidRPr="002A59EB">
              <w:t>a)</w:t>
            </w:r>
            <w:r w:rsidRPr="002A59EB">
              <w:tab/>
              <w:t xml:space="preserve">mindestens </w:t>
            </w:r>
            <w:r w:rsidRPr="002A59EB">
              <w:rPr>
                <w:b/>
                <w:bCs/>
                <w:i/>
                <w:iCs/>
              </w:rPr>
              <w:t>eine Woche</w:t>
            </w:r>
            <w:r w:rsidRPr="002A59EB">
              <w:t xml:space="preserve"> im Falle einer Entscheidung, mit der ein Antrag </w:t>
            </w:r>
            <w:r w:rsidRPr="002A59EB">
              <w:rPr>
                <w:b/>
                <w:bCs/>
                <w:i/>
                <w:iCs/>
              </w:rPr>
              <w:t>als unzulässig,</w:t>
            </w:r>
            <w:r w:rsidRPr="002A59EB">
              <w:t xml:space="preserve"> stillschweigend zurückgenommen oder unbegründet abgelehnt wird, wenn zum Zeitpunkt der Entscheidung einer der in Artikel 40 Absatz 1 oder Absatz 5 aufgeführten Umstände zutrifft;</w:t>
            </w:r>
          </w:p>
        </w:tc>
        <w:tc>
          <w:tcPr>
            <w:tcW w:w="4876" w:type="dxa"/>
            <w:hideMark/>
          </w:tcPr>
          <w:p w14:paraId="569438F1" w14:textId="77777777" w:rsidR="00FA3419" w:rsidRPr="002A59EB" w:rsidRDefault="00FA3419" w:rsidP="00A60349">
            <w:pPr>
              <w:pStyle w:val="Normal6a"/>
            </w:pPr>
            <w:r w:rsidRPr="002A59EB">
              <w:t>a)</w:t>
            </w:r>
            <w:r w:rsidRPr="002A59EB">
              <w:tab/>
              <w:t xml:space="preserve">mindestens </w:t>
            </w:r>
            <w:r w:rsidRPr="002A59EB">
              <w:rPr>
                <w:b/>
                <w:bCs/>
                <w:i/>
                <w:iCs/>
              </w:rPr>
              <w:t>ein Monat</w:t>
            </w:r>
            <w:r w:rsidRPr="002A59EB">
              <w:t xml:space="preserve"> im Falle einer Entscheidung, mit der ein Antrag stillschweigend zurückgenommen oder unbegründet abgelehnt wird, wenn zum Zeitpunkt der Entscheidung einer der in Artikel 40 Absatz 1 oder Absatz 5 aufgeführten Umstände zutrifft;</w:t>
            </w:r>
          </w:p>
        </w:tc>
      </w:tr>
    </w:tbl>
    <w:p w14:paraId="724A09D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D68C0D2" w14:textId="77777777" w:rsidR="00FA3419" w:rsidRPr="002A59EB" w:rsidRDefault="00FA3419" w:rsidP="00FA3419">
      <w:r w:rsidRPr="002A59EB">
        <w:rPr>
          <w:rStyle w:val="HideTWBExt"/>
          <w:noProof w:val="0"/>
        </w:rPr>
        <w:t>&lt;/Amend&gt;</w:t>
      </w:r>
    </w:p>
    <w:p w14:paraId="72F780F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484</w:t>
      </w:r>
      <w:r w:rsidRPr="002A59EB">
        <w:rPr>
          <w:rStyle w:val="HideTWBExt"/>
          <w:noProof w:val="0"/>
        </w:rPr>
        <w:t>&lt;/NumAm&gt;</w:t>
      </w:r>
    </w:p>
    <w:p w14:paraId="1C1B3376"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5A920477" w14:textId="77777777" w:rsidR="00FA3419" w:rsidRPr="002A59EB" w:rsidRDefault="00FA3419" w:rsidP="00FA3419">
      <w:pPr>
        <w:pStyle w:val="NormalBold"/>
      </w:pPr>
      <w:r w:rsidRPr="002A59EB">
        <w:rPr>
          <w:rStyle w:val="HideTWBExt"/>
          <w:noProof w:val="0"/>
        </w:rPr>
        <w:t>&lt;/RepeatBlock-By&gt;</w:t>
      </w:r>
    </w:p>
    <w:p w14:paraId="2EC237D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BE47763" w14:textId="77777777" w:rsidR="00FA3419" w:rsidRPr="002A59EB" w:rsidRDefault="00FA3419" w:rsidP="00FA3419">
      <w:pPr>
        <w:pStyle w:val="NormalBold"/>
      </w:pPr>
      <w:r w:rsidRPr="002A59EB">
        <w:rPr>
          <w:rStyle w:val="HideTWBExt"/>
          <w:noProof w:val="0"/>
        </w:rPr>
        <w:t>&lt;Article&gt;</w:t>
      </w:r>
      <w:r w:rsidRPr="002A59EB">
        <w:t>Artikel 53 – Absatz 7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CC6C345" w14:textId="77777777" w:rsidTr="00A60349">
        <w:trPr>
          <w:trHeight w:val="240"/>
          <w:jc w:val="center"/>
        </w:trPr>
        <w:tc>
          <w:tcPr>
            <w:tcW w:w="9752" w:type="dxa"/>
            <w:gridSpan w:val="2"/>
          </w:tcPr>
          <w:p w14:paraId="36C4F3B9" w14:textId="77777777" w:rsidR="00FA3419" w:rsidRPr="002A59EB" w:rsidRDefault="00FA3419" w:rsidP="00A60349"/>
        </w:tc>
      </w:tr>
      <w:tr w:rsidR="00FA3419" w:rsidRPr="002A59EB" w14:paraId="3DADA032" w14:textId="77777777" w:rsidTr="00A60349">
        <w:trPr>
          <w:trHeight w:val="240"/>
          <w:jc w:val="center"/>
        </w:trPr>
        <w:tc>
          <w:tcPr>
            <w:tcW w:w="4876" w:type="dxa"/>
            <w:hideMark/>
          </w:tcPr>
          <w:p w14:paraId="303DF759" w14:textId="77777777" w:rsidR="00FA3419" w:rsidRPr="002A59EB" w:rsidRDefault="00FA3419" w:rsidP="00A60349">
            <w:pPr>
              <w:pStyle w:val="AmColumnHeading"/>
            </w:pPr>
            <w:r w:rsidRPr="002A59EB">
              <w:t>Vorschlag der Kommission</w:t>
            </w:r>
          </w:p>
        </w:tc>
        <w:tc>
          <w:tcPr>
            <w:tcW w:w="4876" w:type="dxa"/>
            <w:hideMark/>
          </w:tcPr>
          <w:p w14:paraId="5446DD88" w14:textId="77777777" w:rsidR="00FA3419" w:rsidRPr="002A59EB" w:rsidRDefault="00FA3419" w:rsidP="00A60349">
            <w:pPr>
              <w:pStyle w:val="AmColumnHeading"/>
            </w:pPr>
            <w:r w:rsidRPr="002A59EB">
              <w:t>Geänderter Text</w:t>
            </w:r>
          </w:p>
        </w:tc>
      </w:tr>
      <w:tr w:rsidR="00FA3419" w:rsidRPr="002A59EB" w14:paraId="5BFFE476" w14:textId="77777777" w:rsidTr="00A60349">
        <w:trPr>
          <w:jc w:val="center"/>
        </w:trPr>
        <w:tc>
          <w:tcPr>
            <w:tcW w:w="4876" w:type="dxa"/>
            <w:hideMark/>
          </w:tcPr>
          <w:p w14:paraId="48E76652" w14:textId="77777777" w:rsidR="00FA3419" w:rsidRPr="002A59EB" w:rsidRDefault="00FA3419" w:rsidP="00A60349">
            <w:pPr>
              <w:pStyle w:val="Normal6a"/>
            </w:pPr>
            <w:r w:rsidRPr="002A59EB">
              <w:rPr>
                <w:b/>
                <w:i/>
              </w:rPr>
              <w:t>b)</w:t>
            </w:r>
            <w:r w:rsidRPr="002A59EB">
              <w:tab/>
            </w:r>
            <w:r w:rsidRPr="002A59EB">
              <w:rPr>
                <w:b/>
                <w:i/>
              </w:rPr>
              <w:t>mindestens zwei Wochen und höchstens zwei Monate in allen anderen Fällen.</w:t>
            </w:r>
          </w:p>
        </w:tc>
        <w:tc>
          <w:tcPr>
            <w:tcW w:w="4876" w:type="dxa"/>
            <w:hideMark/>
          </w:tcPr>
          <w:p w14:paraId="704D2E8E" w14:textId="77777777" w:rsidR="00FA3419" w:rsidRPr="002A59EB" w:rsidRDefault="00FA3419" w:rsidP="00A60349">
            <w:pPr>
              <w:pStyle w:val="Normal6a"/>
            </w:pPr>
            <w:r w:rsidRPr="002A59EB">
              <w:rPr>
                <w:b/>
                <w:i/>
              </w:rPr>
              <w:t>entfällt</w:t>
            </w:r>
          </w:p>
        </w:tc>
      </w:tr>
    </w:tbl>
    <w:p w14:paraId="02EC6BD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2F2034D" w14:textId="77777777" w:rsidR="00FA3419" w:rsidRPr="002A59EB" w:rsidRDefault="00FA3419" w:rsidP="00FA3419">
      <w:r w:rsidRPr="002A59EB">
        <w:rPr>
          <w:rStyle w:val="HideTWBExt"/>
          <w:noProof w:val="0"/>
        </w:rPr>
        <w:t>&lt;/Amend&gt;</w:t>
      </w:r>
    </w:p>
    <w:p w14:paraId="6B97A67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485</w:t>
      </w:r>
      <w:r w:rsidRPr="002A59EB">
        <w:rPr>
          <w:rStyle w:val="HideTWBExt"/>
          <w:noProof w:val="0"/>
        </w:rPr>
        <w:t>&lt;/NumAm&gt;</w:t>
      </w:r>
    </w:p>
    <w:p w14:paraId="33DB0258"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73F5CA66" w14:textId="77777777" w:rsidR="00FA3419" w:rsidRPr="002A59EB" w:rsidRDefault="00FA3419" w:rsidP="00FA3419">
      <w:pPr>
        <w:pStyle w:val="NormalBold"/>
      </w:pPr>
      <w:r w:rsidRPr="002A59EB">
        <w:rPr>
          <w:rStyle w:val="HideTWBExt"/>
          <w:noProof w:val="0"/>
        </w:rPr>
        <w:t>&lt;/RepeatBlock-By&gt;</w:t>
      </w:r>
    </w:p>
    <w:p w14:paraId="3762A27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E0083EE" w14:textId="77777777" w:rsidR="00FA3419" w:rsidRPr="002A59EB" w:rsidRDefault="00FA3419" w:rsidP="00FA3419">
      <w:pPr>
        <w:pStyle w:val="NormalBold"/>
      </w:pPr>
      <w:r w:rsidRPr="002A59EB">
        <w:rPr>
          <w:rStyle w:val="HideTWBExt"/>
          <w:noProof w:val="0"/>
        </w:rPr>
        <w:t>&lt;Article&gt;</w:t>
      </w:r>
      <w:r w:rsidRPr="002A59EB">
        <w:t xml:space="preserve"> Artikel 53 – Absatz 7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AF84FF3" w14:textId="77777777" w:rsidTr="00A60349">
        <w:trPr>
          <w:trHeight w:val="240"/>
          <w:jc w:val="center"/>
        </w:trPr>
        <w:tc>
          <w:tcPr>
            <w:tcW w:w="9752" w:type="dxa"/>
            <w:gridSpan w:val="2"/>
          </w:tcPr>
          <w:p w14:paraId="54D2183A" w14:textId="77777777" w:rsidR="00FA3419" w:rsidRPr="002A59EB" w:rsidRDefault="00FA3419" w:rsidP="00A60349"/>
        </w:tc>
      </w:tr>
      <w:tr w:rsidR="00FA3419" w:rsidRPr="002A59EB" w14:paraId="2136156F" w14:textId="77777777" w:rsidTr="00A60349">
        <w:trPr>
          <w:trHeight w:val="240"/>
          <w:jc w:val="center"/>
        </w:trPr>
        <w:tc>
          <w:tcPr>
            <w:tcW w:w="4876" w:type="dxa"/>
            <w:hideMark/>
          </w:tcPr>
          <w:p w14:paraId="431FDFD0" w14:textId="77777777" w:rsidR="00FA3419" w:rsidRPr="002A59EB" w:rsidRDefault="00FA3419" w:rsidP="00A60349">
            <w:pPr>
              <w:pStyle w:val="AmColumnHeading"/>
            </w:pPr>
            <w:r w:rsidRPr="002A59EB">
              <w:t>Vorschlag der Kommission</w:t>
            </w:r>
          </w:p>
        </w:tc>
        <w:tc>
          <w:tcPr>
            <w:tcW w:w="4876" w:type="dxa"/>
            <w:hideMark/>
          </w:tcPr>
          <w:p w14:paraId="38DA13CB" w14:textId="77777777" w:rsidR="00FA3419" w:rsidRPr="002A59EB" w:rsidRDefault="00FA3419" w:rsidP="00A60349">
            <w:pPr>
              <w:pStyle w:val="AmColumnHeading"/>
            </w:pPr>
            <w:r w:rsidRPr="002A59EB">
              <w:t>Geänderter Text</w:t>
            </w:r>
          </w:p>
        </w:tc>
      </w:tr>
      <w:tr w:rsidR="00FA3419" w:rsidRPr="002A59EB" w14:paraId="1B967BE1" w14:textId="77777777" w:rsidTr="00A60349">
        <w:trPr>
          <w:jc w:val="center"/>
        </w:trPr>
        <w:tc>
          <w:tcPr>
            <w:tcW w:w="4876" w:type="dxa"/>
            <w:hideMark/>
          </w:tcPr>
          <w:p w14:paraId="32E11020" w14:textId="77777777" w:rsidR="00FA3419" w:rsidRPr="002A59EB" w:rsidRDefault="00FA3419" w:rsidP="00A60349">
            <w:pPr>
              <w:pStyle w:val="Normal6a"/>
            </w:pPr>
            <w:r w:rsidRPr="002A59EB">
              <w:t>b)</w:t>
            </w:r>
            <w:r w:rsidRPr="002A59EB">
              <w:tab/>
            </w:r>
            <w:r w:rsidRPr="002A59EB">
              <w:rPr>
                <w:b/>
                <w:bCs/>
                <w:i/>
                <w:iCs/>
              </w:rPr>
              <w:t>mindestens zwei Wochen und höchstens zwei Monate</w:t>
            </w:r>
            <w:r w:rsidRPr="002A59EB">
              <w:t xml:space="preserve"> in allen anderen Fällen.</w:t>
            </w:r>
          </w:p>
        </w:tc>
        <w:tc>
          <w:tcPr>
            <w:tcW w:w="4876" w:type="dxa"/>
            <w:hideMark/>
          </w:tcPr>
          <w:p w14:paraId="7F347C6E" w14:textId="77777777" w:rsidR="00FA3419" w:rsidRPr="002A59EB" w:rsidRDefault="00FA3419" w:rsidP="00A60349">
            <w:pPr>
              <w:pStyle w:val="Normal6a"/>
            </w:pPr>
            <w:r w:rsidRPr="002A59EB">
              <w:t>b)</w:t>
            </w:r>
            <w:r w:rsidRPr="002A59EB">
              <w:tab/>
            </w:r>
            <w:r w:rsidRPr="002A59EB">
              <w:rPr>
                <w:b/>
                <w:i/>
              </w:rPr>
              <w:t>eine Woche</w:t>
            </w:r>
            <w:r w:rsidRPr="002A59EB">
              <w:t xml:space="preserve"> in allen anderen Fällen.</w:t>
            </w:r>
          </w:p>
        </w:tc>
      </w:tr>
    </w:tbl>
    <w:p w14:paraId="771B1A3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5C981A6" w14:textId="77777777" w:rsidR="00FA3419" w:rsidRPr="002A59EB" w:rsidRDefault="00FA3419" w:rsidP="00FA3419">
      <w:r w:rsidRPr="002A59EB">
        <w:rPr>
          <w:rStyle w:val="HideTWBExt"/>
          <w:noProof w:val="0"/>
        </w:rPr>
        <w:t>&lt;/Amend&gt;</w:t>
      </w:r>
    </w:p>
    <w:p w14:paraId="406795D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486</w:t>
      </w:r>
      <w:r w:rsidRPr="002A59EB">
        <w:rPr>
          <w:rStyle w:val="HideTWBExt"/>
          <w:noProof w:val="0"/>
        </w:rPr>
        <w:t>&lt;/NumAm&gt;</w:t>
      </w:r>
    </w:p>
    <w:p w14:paraId="60EBE73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5112255" w14:textId="77777777" w:rsidR="00FA3419" w:rsidRPr="002A59EB" w:rsidRDefault="00FA3419" w:rsidP="00FA3419">
      <w:pPr>
        <w:pStyle w:val="NormalBold"/>
      </w:pPr>
      <w:r w:rsidRPr="002A59EB">
        <w:rPr>
          <w:rStyle w:val="HideTWBExt"/>
          <w:noProof w:val="0"/>
        </w:rPr>
        <w:t>&lt;/RepeatBlock-By&gt;</w:t>
      </w:r>
    </w:p>
    <w:p w14:paraId="0D5F076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1AC8D55" w14:textId="77777777" w:rsidR="00FA3419" w:rsidRPr="002A59EB" w:rsidRDefault="00FA3419" w:rsidP="00FA3419">
      <w:pPr>
        <w:pStyle w:val="NormalBold"/>
      </w:pPr>
      <w:r w:rsidRPr="002A59EB">
        <w:rPr>
          <w:rStyle w:val="HideTWBExt"/>
          <w:noProof w:val="0"/>
        </w:rPr>
        <w:t>&lt;Article&gt;</w:t>
      </w:r>
      <w:r w:rsidRPr="002A59EB">
        <w:t>Artikel 53 – Absatz 7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4129CA2" w14:textId="77777777" w:rsidTr="00A60349">
        <w:trPr>
          <w:trHeight w:val="240"/>
          <w:jc w:val="center"/>
        </w:trPr>
        <w:tc>
          <w:tcPr>
            <w:tcW w:w="9752" w:type="dxa"/>
            <w:gridSpan w:val="2"/>
          </w:tcPr>
          <w:p w14:paraId="23B6BA37" w14:textId="77777777" w:rsidR="00FA3419" w:rsidRPr="002A59EB" w:rsidRDefault="00FA3419" w:rsidP="00A60349"/>
        </w:tc>
      </w:tr>
      <w:tr w:rsidR="00FA3419" w:rsidRPr="002A59EB" w14:paraId="7AD57903" w14:textId="77777777" w:rsidTr="00A60349">
        <w:trPr>
          <w:trHeight w:val="240"/>
          <w:jc w:val="center"/>
        </w:trPr>
        <w:tc>
          <w:tcPr>
            <w:tcW w:w="4876" w:type="dxa"/>
            <w:hideMark/>
          </w:tcPr>
          <w:p w14:paraId="490FC5B9" w14:textId="77777777" w:rsidR="00FA3419" w:rsidRPr="002A59EB" w:rsidRDefault="00FA3419" w:rsidP="00A60349">
            <w:pPr>
              <w:pStyle w:val="AmColumnHeading"/>
            </w:pPr>
            <w:r w:rsidRPr="002A59EB">
              <w:t>Vorschlag der Kommission</w:t>
            </w:r>
          </w:p>
        </w:tc>
        <w:tc>
          <w:tcPr>
            <w:tcW w:w="4876" w:type="dxa"/>
            <w:hideMark/>
          </w:tcPr>
          <w:p w14:paraId="7D211FFF" w14:textId="77777777" w:rsidR="00FA3419" w:rsidRPr="002A59EB" w:rsidRDefault="00FA3419" w:rsidP="00A60349">
            <w:pPr>
              <w:pStyle w:val="AmColumnHeading"/>
            </w:pPr>
            <w:r w:rsidRPr="002A59EB">
              <w:t>Geänderter Text</w:t>
            </w:r>
          </w:p>
        </w:tc>
      </w:tr>
      <w:tr w:rsidR="00FA3419" w:rsidRPr="002A59EB" w14:paraId="5F790270" w14:textId="77777777" w:rsidTr="00A60349">
        <w:trPr>
          <w:jc w:val="center"/>
        </w:trPr>
        <w:tc>
          <w:tcPr>
            <w:tcW w:w="4876" w:type="dxa"/>
            <w:hideMark/>
          </w:tcPr>
          <w:p w14:paraId="6A906033" w14:textId="77777777" w:rsidR="00FA3419" w:rsidRPr="002A59EB" w:rsidRDefault="00FA3419" w:rsidP="00A60349">
            <w:pPr>
              <w:pStyle w:val="Normal6a"/>
            </w:pPr>
            <w:r w:rsidRPr="002A59EB">
              <w:t>b)</w:t>
            </w:r>
            <w:r w:rsidRPr="002A59EB">
              <w:tab/>
            </w:r>
            <w:r w:rsidRPr="002A59EB">
              <w:rPr>
                <w:b/>
                <w:bCs/>
                <w:i/>
                <w:iCs/>
              </w:rPr>
              <w:t>mindestens zwei Wochen und höchstens zwei Monate</w:t>
            </w:r>
            <w:r w:rsidRPr="002A59EB">
              <w:t xml:space="preserve"> in allen anderen Fällen.</w:t>
            </w:r>
          </w:p>
        </w:tc>
        <w:tc>
          <w:tcPr>
            <w:tcW w:w="4876" w:type="dxa"/>
            <w:hideMark/>
          </w:tcPr>
          <w:p w14:paraId="3FC764F6" w14:textId="77777777" w:rsidR="00FA3419" w:rsidRPr="002A59EB" w:rsidRDefault="00FA3419" w:rsidP="00A60349">
            <w:pPr>
              <w:pStyle w:val="Normal6a"/>
            </w:pPr>
            <w:r w:rsidRPr="002A59EB">
              <w:t>b)</w:t>
            </w:r>
            <w:r w:rsidRPr="002A59EB">
              <w:tab/>
            </w:r>
            <w:r w:rsidRPr="002A59EB">
              <w:rPr>
                <w:b/>
                <w:i/>
              </w:rPr>
              <w:t> mindestens ein Monat</w:t>
            </w:r>
            <w:r w:rsidRPr="002A59EB">
              <w:t xml:space="preserve"> in allen anderen Fällen.</w:t>
            </w:r>
          </w:p>
        </w:tc>
      </w:tr>
    </w:tbl>
    <w:p w14:paraId="405F710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8811548" w14:textId="77777777" w:rsidR="00FA3419" w:rsidRPr="002A59EB" w:rsidRDefault="00FA3419" w:rsidP="00FA3419">
      <w:r w:rsidRPr="002A59EB">
        <w:rPr>
          <w:rStyle w:val="HideTWBExt"/>
          <w:noProof w:val="0"/>
        </w:rPr>
        <w:t>&lt;/Amend&gt;</w:t>
      </w:r>
    </w:p>
    <w:p w14:paraId="3A969AD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487</w:t>
      </w:r>
      <w:r w:rsidRPr="002A59EB">
        <w:rPr>
          <w:rStyle w:val="HideTWBExt"/>
          <w:noProof w:val="0"/>
        </w:rPr>
        <w:t>&lt;/NumAm&gt;</w:t>
      </w:r>
    </w:p>
    <w:p w14:paraId="3EBF3F70"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49F185E7" w14:textId="77777777" w:rsidR="00FA3419" w:rsidRPr="002A59EB" w:rsidRDefault="00FA3419" w:rsidP="00FA3419">
      <w:pPr>
        <w:pStyle w:val="NormalBold"/>
      </w:pPr>
      <w:r w:rsidRPr="002A59EB">
        <w:rPr>
          <w:rStyle w:val="HideTWBExt"/>
          <w:noProof w:val="0"/>
        </w:rPr>
        <w:t>&lt;/RepeatBlock-By&gt;</w:t>
      </w:r>
    </w:p>
    <w:p w14:paraId="51AABD1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E242053" w14:textId="77777777" w:rsidR="00FA3419" w:rsidRPr="002A59EB" w:rsidRDefault="00FA3419" w:rsidP="00FA3419">
      <w:pPr>
        <w:pStyle w:val="NormalBold"/>
      </w:pPr>
      <w:r w:rsidRPr="002A59EB">
        <w:rPr>
          <w:rStyle w:val="HideTWBExt"/>
          <w:noProof w:val="0"/>
        </w:rPr>
        <w:t>&lt;Article&gt;</w:t>
      </w:r>
      <w:r w:rsidRPr="002A59EB">
        <w:t>Artikel 53 – Absatz 7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8BFD7C1" w14:textId="77777777" w:rsidTr="00A60349">
        <w:trPr>
          <w:trHeight w:val="240"/>
          <w:jc w:val="center"/>
        </w:trPr>
        <w:tc>
          <w:tcPr>
            <w:tcW w:w="9752" w:type="dxa"/>
            <w:gridSpan w:val="2"/>
          </w:tcPr>
          <w:p w14:paraId="6AF8E040" w14:textId="77777777" w:rsidR="00FA3419" w:rsidRPr="002A59EB" w:rsidRDefault="00FA3419" w:rsidP="00A60349"/>
        </w:tc>
      </w:tr>
      <w:tr w:rsidR="00FA3419" w:rsidRPr="002A59EB" w14:paraId="4CC32B18" w14:textId="77777777" w:rsidTr="00A60349">
        <w:trPr>
          <w:trHeight w:val="240"/>
          <w:jc w:val="center"/>
        </w:trPr>
        <w:tc>
          <w:tcPr>
            <w:tcW w:w="4876" w:type="dxa"/>
            <w:hideMark/>
          </w:tcPr>
          <w:p w14:paraId="22C50585" w14:textId="77777777" w:rsidR="00FA3419" w:rsidRPr="002A59EB" w:rsidRDefault="00FA3419" w:rsidP="00A60349">
            <w:pPr>
              <w:pStyle w:val="AmColumnHeading"/>
            </w:pPr>
            <w:r w:rsidRPr="002A59EB">
              <w:t>Vorschlag der Kommission</w:t>
            </w:r>
          </w:p>
        </w:tc>
        <w:tc>
          <w:tcPr>
            <w:tcW w:w="4876" w:type="dxa"/>
            <w:hideMark/>
          </w:tcPr>
          <w:p w14:paraId="7B718333" w14:textId="77777777" w:rsidR="00FA3419" w:rsidRPr="002A59EB" w:rsidRDefault="00FA3419" w:rsidP="00A60349">
            <w:pPr>
              <w:pStyle w:val="AmColumnHeading"/>
            </w:pPr>
            <w:r w:rsidRPr="002A59EB">
              <w:t>Geänderter Text</w:t>
            </w:r>
          </w:p>
        </w:tc>
      </w:tr>
      <w:tr w:rsidR="00FA3419" w:rsidRPr="002A59EB" w14:paraId="6DE15B20" w14:textId="77777777" w:rsidTr="00A60349">
        <w:trPr>
          <w:jc w:val="center"/>
        </w:trPr>
        <w:tc>
          <w:tcPr>
            <w:tcW w:w="4876" w:type="dxa"/>
            <w:hideMark/>
          </w:tcPr>
          <w:p w14:paraId="76592363" w14:textId="77777777" w:rsidR="00FA3419" w:rsidRPr="002A59EB" w:rsidRDefault="00FA3419" w:rsidP="00A60349">
            <w:pPr>
              <w:pStyle w:val="Normal6a"/>
            </w:pPr>
            <w:r w:rsidRPr="002A59EB">
              <w:t>b)</w:t>
            </w:r>
            <w:r w:rsidRPr="002A59EB">
              <w:tab/>
              <w:t xml:space="preserve">mindestens zwei Wochen und höchstens </w:t>
            </w:r>
            <w:r w:rsidRPr="002A59EB">
              <w:rPr>
                <w:b/>
                <w:bCs/>
                <w:i/>
                <w:iCs/>
              </w:rPr>
              <w:t>zwei Monate</w:t>
            </w:r>
            <w:r w:rsidRPr="002A59EB">
              <w:t xml:space="preserve"> in allen anderen Fällen.</w:t>
            </w:r>
          </w:p>
        </w:tc>
        <w:tc>
          <w:tcPr>
            <w:tcW w:w="4876" w:type="dxa"/>
            <w:hideMark/>
          </w:tcPr>
          <w:p w14:paraId="54AF8DD7" w14:textId="77777777" w:rsidR="00FA3419" w:rsidRPr="002A59EB" w:rsidRDefault="00FA3419" w:rsidP="00A60349">
            <w:pPr>
              <w:pStyle w:val="Normal6a"/>
            </w:pPr>
            <w:r w:rsidRPr="002A59EB">
              <w:t>b)</w:t>
            </w:r>
            <w:r w:rsidRPr="002A59EB">
              <w:tab/>
              <w:t xml:space="preserve">mindestens zwei Wochen und höchstens </w:t>
            </w:r>
            <w:r w:rsidRPr="002A59EB">
              <w:rPr>
                <w:b/>
                <w:i/>
              </w:rPr>
              <w:t>vier Wochen</w:t>
            </w:r>
            <w:r w:rsidRPr="002A59EB">
              <w:t xml:space="preserve"> in allen anderen Fällen.</w:t>
            </w:r>
          </w:p>
        </w:tc>
      </w:tr>
    </w:tbl>
    <w:p w14:paraId="7971DBA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004676B" w14:textId="77777777" w:rsidR="00FA3419" w:rsidRPr="002A59EB" w:rsidRDefault="00FA3419" w:rsidP="00FA3419">
      <w:r w:rsidRPr="002A59EB">
        <w:rPr>
          <w:rStyle w:val="HideTWBExt"/>
          <w:noProof w:val="0"/>
        </w:rPr>
        <w:t>&lt;/Amend&gt;</w:t>
      </w:r>
    </w:p>
    <w:p w14:paraId="130D088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488</w:t>
      </w:r>
      <w:r w:rsidRPr="002A59EB">
        <w:rPr>
          <w:rStyle w:val="HideTWBExt"/>
          <w:noProof w:val="0"/>
        </w:rPr>
        <w:t>&lt;/NumAm&gt;</w:t>
      </w:r>
    </w:p>
    <w:p w14:paraId="760CB22D" w14:textId="77777777" w:rsidR="00FA3419" w:rsidRPr="002A59EB" w:rsidRDefault="00FA3419" w:rsidP="00FA3419">
      <w:pPr>
        <w:pStyle w:val="NormalBold"/>
      </w:pPr>
      <w:r w:rsidRPr="002A59EB">
        <w:rPr>
          <w:rStyle w:val="HideTWBExt"/>
          <w:noProof w:val="0"/>
        </w:rPr>
        <w:t>&lt;RepeatBlock-By&gt;&lt;Members&gt;</w:t>
      </w:r>
      <w:r w:rsidRPr="002A59EB">
        <w:t>Assita Kanko</w:t>
      </w:r>
      <w:r w:rsidRPr="002A59EB">
        <w:rPr>
          <w:rStyle w:val="HideTWBExt"/>
          <w:noProof w:val="0"/>
        </w:rPr>
        <w:t>&lt;/Members&gt;</w:t>
      </w:r>
    </w:p>
    <w:p w14:paraId="601C5CB6" w14:textId="77777777" w:rsidR="00FA3419" w:rsidRPr="002A59EB" w:rsidRDefault="00FA3419" w:rsidP="00FA3419">
      <w:pPr>
        <w:pStyle w:val="NormalBold"/>
      </w:pPr>
      <w:r w:rsidRPr="002A59EB">
        <w:rPr>
          <w:rStyle w:val="HideTWBExt"/>
          <w:noProof w:val="0"/>
        </w:rPr>
        <w:t>&lt;/RepeatBlock-By&gt;</w:t>
      </w:r>
    </w:p>
    <w:p w14:paraId="3B1D8F6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81341B9" w14:textId="77777777" w:rsidR="00FA3419" w:rsidRPr="002A59EB" w:rsidRDefault="00FA3419" w:rsidP="00FA3419">
      <w:pPr>
        <w:pStyle w:val="NormalBold"/>
      </w:pPr>
      <w:r w:rsidRPr="002A59EB">
        <w:rPr>
          <w:rStyle w:val="HideTWBExt"/>
          <w:noProof w:val="0"/>
        </w:rPr>
        <w:t>&lt;Article&gt;</w:t>
      </w:r>
      <w:r w:rsidRPr="002A59EB">
        <w:t>Artikel 53 – Absatz 7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1BDC8CB" w14:textId="77777777" w:rsidTr="00A60349">
        <w:trPr>
          <w:trHeight w:val="240"/>
          <w:jc w:val="center"/>
        </w:trPr>
        <w:tc>
          <w:tcPr>
            <w:tcW w:w="9752" w:type="dxa"/>
            <w:gridSpan w:val="2"/>
          </w:tcPr>
          <w:p w14:paraId="15CD5836" w14:textId="77777777" w:rsidR="00FA3419" w:rsidRPr="002A59EB" w:rsidRDefault="00FA3419" w:rsidP="00A60349"/>
        </w:tc>
      </w:tr>
      <w:tr w:rsidR="00FA3419" w:rsidRPr="002A59EB" w14:paraId="06BCB17C" w14:textId="77777777" w:rsidTr="00A60349">
        <w:trPr>
          <w:trHeight w:val="240"/>
          <w:jc w:val="center"/>
        </w:trPr>
        <w:tc>
          <w:tcPr>
            <w:tcW w:w="4876" w:type="dxa"/>
            <w:hideMark/>
          </w:tcPr>
          <w:p w14:paraId="68CCB78F" w14:textId="77777777" w:rsidR="00FA3419" w:rsidRPr="002A59EB" w:rsidRDefault="00FA3419" w:rsidP="00A60349">
            <w:pPr>
              <w:pStyle w:val="AmColumnHeading"/>
            </w:pPr>
            <w:r w:rsidRPr="002A59EB">
              <w:t>Vorschlag der Kommission</w:t>
            </w:r>
          </w:p>
        </w:tc>
        <w:tc>
          <w:tcPr>
            <w:tcW w:w="4876" w:type="dxa"/>
            <w:hideMark/>
          </w:tcPr>
          <w:p w14:paraId="10AAE26A" w14:textId="77777777" w:rsidR="00FA3419" w:rsidRPr="002A59EB" w:rsidRDefault="00FA3419" w:rsidP="00A60349">
            <w:pPr>
              <w:pStyle w:val="AmColumnHeading"/>
            </w:pPr>
            <w:r w:rsidRPr="002A59EB">
              <w:t>Geänderter Text</w:t>
            </w:r>
          </w:p>
        </w:tc>
      </w:tr>
      <w:tr w:rsidR="00FA3419" w:rsidRPr="002A59EB" w14:paraId="0003CF95" w14:textId="77777777" w:rsidTr="00A60349">
        <w:trPr>
          <w:jc w:val="center"/>
        </w:trPr>
        <w:tc>
          <w:tcPr>
            <w:tcW w:w="4876" w:type="dxa"/>
            <w:hideMark/>
          </w:tcPr>
          <w:p w14:paraId="0FF1A5A3" w14:textId="77777777" w:rsidR="00FA3419" w:rsidRPr="002A59EB" w:rsidRDefault="00FA3419" w:rsidP="00A60349">
            <w:pPr>
              <w:pStyle w:val="Normal6a"/>
            </w:pPr>
            <w:r w:rsidRPr="002A59EB">
              <w:t>b)</w:t>
            </w:r>
            <w:r w:rsidRPr="002A59EB">
              <w:tab/>
              <w:t xml:space="preserve">mindestens zwei Wochen und höchstens </w:t>
            </w:r>
            <w:r w:rsidRPr="002A59EB">
              <w:rPr>
                <w:b/>
                <w:bCs/>
                <w:i/>
                <w:iCs/>
              </w:rPr>
              <w:t>zwei Monate</w:t>
            </w:r>
            <w:r w:rsidRPr="002A59EB">
              <w:t xml:space="preserve"> in allen anderen Fällen.</w:t>
            </w:r>
          </w:p>
        </w:tc>
        <w:tc>
          <w:tcPr>
            <w:tcW w:w="4876" w:type="dxa"/>
            <w:hideMark/>
          </w:tcPr>
          <w:p w14:paraId="446C0B8C" w14:textId="77777777" w:rsidR="00FA3419" w:rsidRPr="002A59EB" w:rsidRDefault="00FA3419" w:rsidP="00A60349">
            <w:pPr>
              <w:pStyle w:val="Normal6a"/>
            </w:pPr>
            <w:r w:rsidRPr="002A59EB">
              <w:t>b)</w:t>
            </w:r>
            <w:r w:rsidRPr="002A59EB">
              <w:tab/>
              <w:t xml:space="preserve">mindestens zwei Wochen und höchstens </w:t>
            </w:r>
            <w:r w:rsidRPr="002A59EB">
              <w:rPr>
                <w:b/>
                <w:bCs/>
                <w:i/>
                <w:iCs/>
              </w:rPr>
              <w:t>ein Monat</w:t>
            </w:r>
            <w:r w:rsidRPr="002A59EB">
              <w:t xml:space="preserve"> in allen anderen Fällen.</w:t>
            </w:r>
          </w:p>
        </w:tc>
      </w:tr>
    </w:tbl>
    <w:p w14:paraId="2D3F32D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C8D2B6E" w14:textId="77777777" w:rsidR="00FA3419" w:rsidRPr="002A59EB" w:rsidRDefault="00FA3419" w:rsidP="00FA3419">
      <w:r w:rsidRPr="002A59EB">
        <w:rPr>
          <w:rStyle w:val="HideTWBExt"/>
          <w:noProof w:val="0"/>
        </w:rPr>
        <w:t>&lt;/Amend&gt;</w:t>
      </w:r>
    </w:p>
    <w:p w14:paraId="36A5F15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489</w:t>
      </w:r>
      <w:r w:rsidRPr="002A59EB">
        <w:rPr>
          <w:rStyle w:val="HideTWBExt"/>
          <w:noProof w:val="0"/>
        </w:rPr>
        <w:t>&lt;/NumAm&gt;</w:t>
      </w:r>
    </w:p>
    <w:p w14:paraId="17280EE4"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6CFFF77" w14:textId="77777777" w:rsidR="00FA3419" w:rsidRPr="002A59EB" w:rsidRDefault="00FA3419" w:rsidP="00FA3419">
      <w:pPr>
        <w:pStyle w:val="NormalBold"/>
      </w:pPr>
      <w:r w:rsidRPr="002A59EB">
        <w:rPr>
          <w:rStyle w:val="HideTWBExt"/>
          <w:noProof w:val="0"/>
        </w:rPr>
        <w:t>&lt;/RepeatBlock-By&gt;</w:t>
      </w:r>
    </w:p>
    <w:p w14:paraId="248872B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1A695E7" w14:textId="77777777" w:rsidR="00FA3419" w:rsidRPr="002A59EB" w:rsidRDefault="00FA3419" w:rsidP="00FA3419">
      <w:pPr>
        <w:pStyle w:val="NormalBold"/>
      </w:pPr>
      <w:r w:rsidRPr="002A59EB">
        <w:rPr>
          <w:rStyle w:val="HideTWBExt"/>
          <w:noProof w:val="0"/>
        </w:rPr>
        <w:t>&lt;Article&gt;</w:t>
      </w:r>
      <w:r w:rsidRPr="002A59EB">
        <w:t>Artikel 53 – Absatz 7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609E840" w14:textId="77777777" w:rsidTr="00A60349">
        <w:trPr>
          <w:trHeight w:val="240"/>
          <w:jc w:val="center"/>
        </w:trPr>
        <w:tc>
          <w:tcPr>
            <w:tcW w:w="9752" w:type="dxa"/>
            <w:gridSpan w:val="2"/>
          </w:tcPr>
          <w:p w14:paraId="0ED17F36" w14:textId="77777777" w:rsidR="00FA3419" w:rsidRPr="002A59EB" w:rsidRDefault="00FA3419" w:rsidP="00A60349"/>
        </w:tc>
      </w:tr>
      <w:tr w:rsidR="00FA3419" w:rsidRPr="002A59EB" w14:paraId="62E93240" w14:textId="77777777" w:rsidTr="00A60349">
        <w:trPr>
          <w:trHeight w:val="240"/>
          <w:jc w:val="center"/>
        </w:trPr>
        <w:tc>
          <w:tcPr>
            <w:tcW w:w="4876" w:type="dxa"/>
            <w:hideMark/>
          </w:tcPr>
          <w:p w14:paraId="151FAA7B" w14:textId="77777777" w:rsidR="00FA3419" w:rsidRPr="002A59EB" w:rsidRDefault="00FA3419" w:rsidP="00A60349">
            <w:pPr>
              <w:pStyle w:val="AmColumnHeading"/>
            </w:pPr>
            <w:r w:rsidRPr="002A59EB">
              <w:t>Vorschlag der Kommission</w:t>
            </w:r>
          </w:p>
        </w:tc>
        <w:tc>
          <w:tcPr>
            <w:tcW w:w="4876" w:type="dxa"/>
            <w:hideMark/>
          </w:tcPr>
          <w:p w14:paraId="7ADBF23E" w14:textId="77777777" w:rsidR="00FA3419" w:rsidRPr="002A59EB" w:rsidRDefault="00FA3419" w:rsidP="00A60349">
            <w:pPr>
              <w:pStyle w:val="AmColumnHeading"/>
            </w:pPr>
            <w:r w:rsidRPr="002A59EB">
              <w:t>Geänderter Text</w:t>
            </w:r>
          </w:p>
        </w:tc>
      </w:tr>
      <w:tr w:rsidR="00FA3419" w:rsidRPr="002A59EB" w14:paraId="12F11053" w14:textId="77777777" w:rsidTr="00A60349">
        <w:trPr>
          <w:jc w:val="center"/>
        </w:trPr>
        <w:tc>
          <w:tcPr>
            <w:tcW w:w="4876" w:type="dxa"/>
            <w:hideMark/>
          </w:tcPr>
          <w:p w14:paraId="2739B9A9" w14:textId="77777777" w:rsidR="00FA3419" w:rsidRPr="002A59EB" w:rsidRDefault="00FA3419" w:rsidP="00A60349">
            <w:pPr>
              <w:pStyle w:val="Normal6a"/>
            </w:pPr>
            <w:r w:rsidRPr="002A59EB">
              <w:t>b)</w:t>
            </w:r>
            <w:r w:rsidRPr="002A59EB">
              <w:tab/>
              <w:t xml:space="preserve">mindestens </w:t>
            </w:r>
            <w:r w:rsidRPr="002A59EB">
              <w:rPr>
                <w:b/>
                <w:bCs/>
                <w:i/>
                <w:iCs/>
              </w:rPr>
              <w:t>zwei Wochen</w:t>
            </w:r>
            <w:r w:rsidRPr="002A59EB">
              <w:t xml:space="preserve"> und höchstens zwei Monate in allen anderen Fällen.</w:t>
            </w:r>
          </w:p>
        </w:tc>
        <w:tc>
          <w:tcPr>
            <w:tcW w:w="4876" w:type="dxa"/>
            <w:hideMark/>
          </w:tcPr>
          <w:p w14:paraId="6C945E43" w14:textId="77777777" w:rsidR="00FA3419" w:rsidRPr="002A59EB" w:rsidRDefault="00FA3419" w:rsidP="00A60349">
            <w:pPr>
              <w:pStyle w:val="Normal6a"/>
            </w:pPr>
            <w:r w:rsidRPr="002A59EB">
              <w:t>b)</w:t>
            </w:r>
            <w:r w:rsidRPr="002A59EB">
              <w:tab/>
              <w:t xml:space="preserve">mindestens </w:t>
            </w:r>
            <w:r w:rsidRPr="002A59EB">
              <w:rPr>
                <w:b/>
                <w:bCs/>
                <w:i/>
                <w:iCs/>
              </w:rPr>
              <w:t>ein Monat</w:t>
            </w:r>
            <w:r w:rsidRPr="002A59EB">
              <w:t xml:space="preserve"> und höchstens zwei Monate in allen anderen Fällen.</w:t>
            </w:r>
          </w:p>
        </w:tc>
      </w:tr>
    </w:tbl>
    <w:p w14:paraId="450C0DD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A7C4BE5" w14:textId="77777777" w:rsidR="00FA3419" w:rsidRPr="002A59EB" w:rsidRDefault="00FA3419" w:rsidP="00FA3419">
      <w:r w:rsidRPr="002A59EB">
        <w:rPr>
          <w:rStyle w:val="HideTWBExt"/>
          <w:noProof w:val="0"/>
        </w:rPr>
        <w:t>&lt;/Amend&gt;</w:t>
      </w:r>
    </w:p>
    <w:p w14:paraId="7C462A0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490</w:t>
      </w:r>
      <w:r w:rsidRPr="002A59EB">
        <w:rPr>
          <w:rStyle w:val="HideTWBExt"/>
          <w:noProof w:val="0"/>
        </w:rPr>
        <w:t>&lt;/NumAm&gt;</w:t>
      </w:r>
    </w:p>
    <w:p w14:paraId="2AC6E4E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B471DF3" w14:textId="77777777" w:rsidR="00FA3419" w:rsidRPr="002A59EB" w:rsidRDefault="00FA3419" w:rsidP="00FA3419">
      <w:pPr>
        <w:pStyle w:val="NormalBold"/>
      </w:pPr>
      <w:r w:rsidRPr="002A59EB">
        <w:rPr>
          <w:rStyle w:val="HideTWBExt"/>
          <w:noProof w:val="0"/>
        </w:rPr>
        <w:t>&lt;/RepeatBlock-By&gt;</w:t>
      </w:r>
    </w:p>
    <w:p w14:paraId="6254AC1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55A229A" w14:textId="77777777" w:rsidR="00FA3419" w:rsidRPr="002A59EB" w:rsidRDefault="00FA3419" w:rsidP="00FA3419">
      <w:pPr>
        <w:pStyle w:val="NormalBold"/>
      </w:pPr>
      <w:r w:rsidRPr="002A59EB">
        <w:rPr>
          <w:rStyle w:val="HideTWBExt"/>
          <w:noProof w:val="0"/>
        </w:rPr>
        <w:t>&lt;Article&gt;</w:t>
      </w:r>
      <w:r w:rsidRPr="002A59EB">
        <w:t>Artikel 53 – Absatz 7 – Buchstabe b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B5883C4" w14:textId="77777777" w:rsidTr="00A60349">
        <w:trPr>
          <w:trHeight w:val="240"/>
          <w:jc w:val="center"/>
        </w:trPr>
        <w:tc>
          <w:tcPr>
            <w:tcW w:w="9752" w:type="dxa"/>
            <w:gridSpan w:val="2"/>
          </w:tcPr>
          <w:p w14:paraId="4DEE55A5" w14:textId="77777777" w:rsidR="00FA3419" w:rsidRPr="002A59EB" w:rsidRDefault="00FA3419" w:rsidP="00A60349"/>
        </w:tc>
      </w:tr>
      <w:tr w:rsidR="00FA3419" w:rsidRPr="002A59EB" w14:paraId="1E9A6C10" w14:textId="77777777" w:rsidTr="00A60349">
        <w:trPr>
          <w:trHeight w:val="240"/>
          <w:jc w:val="center"/>
        </w:trPr>
        <w:tc>
          <w:tcPr>
            <w:tcW w:w="4876" w:type="dxa"/>
            <w:hideMark/>
          </w:tcPr>
          <w:p w14:paraId="1DC3D477" w14:textId="77777777" w:rsidR="00FA3419" w:rsidRPr="002A59EB" w:rsidRDefault="00FA3419" w:rsidP="00A60349">
            <w:pPr>
              <w:pStyle w:val="AmColumnHeading"/>
            </w:pPr>
            <w:r w:rsidRPr="002A59EB">
              <w:t>Vorschlag der Kommission</w:t>
            </w:r>
          </w:p>
        </w:tc>
        <w:tc>
          <w:tcPr>
            <w:tcW w:w="4876" w:type="dxa"/>
            <w:hideMark/>
          </w:tcPr>
          <w:p w14:paraId="7CBAA009" w14:textId="77777777" w:rsidR="00FA3419" w:rsidRPr="002A59EB" w:rsidRDefault="00FA3419" w:rsidP="00A60349">
            <w:pPr>
              <w:pStyle w:val="AmColumnHeading"/>
            </w:pPr>
            <w:r w:rsidRPr="002A59EB">
              <w:t>Geänderter Text</w:t>
            </w:r>
          </w:p>
        </w:tc>
      </w:tr>
      <w:tr w:rsidR="00FA3419" w:rsidRPr="002A59EB" w14:paraId="1A770EAC" w14:textId="77777777" w:rsidTr="00A60349">
        <w:trPr>
          <w:jc w:val="center"/>
        </w:trPr>
        <w:tc>
          <w:tcPr>
            <w:tcW w:w="4876" w:type="dxa"/>
          </w:tcPr>
          <w:p w14:paraId="25305FC8" w14:textId="77777777" w:rsidR="00FA3419" w:rsidRPr="002A59EB" w:rsidRDefault="00FA3419" w:rsidP="00A60349">
            <w:pPr>
              <w:pStyle w:val="Normal6a"/>
            </w:pPr>
          </w:p>
        </w:tc>
        <w:tc>
          <w:tcPr>
            <w:tcW w:w="4876" w:type="dxa"/>
            <w:hideMark/>
          </w:tcPr>
          <w:p w14:paraId="4BD73773" w14:textId="77777777" w:rsidR="00FA3419" w:rsidRPr="002A59EB" w:rsidRDefault="00FA3419" w:rsidP="00A60349">
            <w:pPr>
              <w:pStyle w:val="Normal6a"/>
            </w:pPr>
            <w:r w:rsidRPr="002A59EB">
              <w:rPr>
                <w:b/>
                <w:i/>
              </w:rPr>
              <w:t>ba)</w:t>
            </w:r>
            <w:r w:rsidRPr="002A59EB">
              <w:tab/>
            </w:r>
            <w:r w:rsidRPr="002A59EB">
              <w:rPr>
                <w:b/>
                <w:i/>
              </w:rPr>
              <w:t>Die Mitgliedstaaten können die in diesem Absatz vorgesehenen Fristen verlängern, wenn dies aufgrund der individuellen Umstände des Antrags erforderlich ist.</w:t>
            </w:r>
          </w:p>
        </w:tc>
      </w:tr>
    </w:tbl>
    <w:p w14:paraId="647A926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D507DC5"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23F5D96B" w14:textId="77777777" w:rsidR="00FA3419" w:rsidRPr="002A59EB" w:rsidRDefault="00FA3419" w:rsidP="00FA3419">
      <w:pPr>
        <w:pStyle w:val="AmJustText"/>
      </w:pPr>
      <w:r w:rsidRPr="002A59EB">
        <w:t>Angepasst an Änderungsantrag 313 des Standpunkts des Europäischen Parlaments zu Artikel 53 des Vorschlags von 2016.</w:t>
      </w:r>
    </w:p>
    <w:p w14:paraId="29A29219" w14:textId="77777777" w:rsidR="00FA3419" w:rsidRPr="002A59EB" w:rsidRDefault="00FA3419" w:rsidP="00FA3419">
      <w:r w:rsidRPr="002A59EB">
        <w:rPr>
          <w:rStyle w:val="HideTWBExt"/>
          <w:noProof w:val="0"/>
        </w:rPr>
        <w:t>&lt;/Amend&gt;</w:t>
      </w:r>
    </w:p>
    <w:p w14:paraId="7CDBF3A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491</w:t>
      </w:r>
      <w:r w:rsidRPr="002A59EB">
        <w:rPr>
          <w:rStyle w:val="HideTWBExt"/>
          <w:noProof w:val="0"/>
        </w:rPr>
        <w:t>&lt;/NumAm&gt;</w:t>
      </w:r>
    </w:p>
    <w:p w14:paraId="1D1EA8CE"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C3EB297" w14:textId="77777777" w:rsidR="00FA3419" w:rsidRPr="002A59EB" w:rsidRDefault="00FA3419" w:rsidP="00FA3419">
      <w:pPr>
        <w:pStyle w:val="NormalBold"/>
      </w:pPr>
      <w:r w:rsidRPr="002A59EB">
        <w:rPr>
          <w:rStyle w:val="HideTWBExt"/>
          <w:noProof w:val="0"/>
        </w:rPr>
        <w:t>&lt;/RepeatBlock-By&gt;</w:t>
      </w:r>
    </w:p>
    <w:p w14:paraId="4C5616D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DB6CA43" w14:textId="77777777" w:rsidR="00FA3419" w:rsidRPr="002A59EB" w:rsidRDefault="00FA3419" w:rsidP="00FA3419">
      <w:pPr>
        <w:pStyle w:val="NormalBold"/>
      </w:pPr>
      <w:r w:rsidRPr="002A59EB">
        <w:rPr>
          <w:rStyle w:val="HideTWBExt"/>
          <w:noProof w:val="0"/>
        </w:rPr>
        <w:t>&lt;Article&gt;</w:t>
      </w:r>
      <w:r w:rsidRPr="002A59EB">
        <w:t>Artikel 53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170D90" w14:textId="77777777" w:rsidTr="00A60349">
        <w:trPr>
          <w:trHeight w:val="240"/>
          <w:jc w:val="center"/>
        </w:trPr>
        <w:tc>
          <w:tcPr>
            <w:tcW w:w="9752" w:type="dxa"/>
            <w:gridSpan w:val="2"/>
          </w:tcPr>
          <w:p w14:paraId="087A40DD" w14:textId="77777777" w:rsidR="00FA3419" w:rsidRPr="002A59EB" w:rsidRDefault="00FA3419" w:rsidP="00A60349"/>
        </w:tc>
      </w:tr>
      <w:tr w:rsidR="00FA3419" w:rsidRPr="002A59EB" w14:paraId="14886122" w14:textId="77777777" w:rsidTr="00A60349">
        <w:trPr>
          <w:trHeight w:val="240"/>
          <w:jc w:val="center"/>
        </w:trPr>
        <w:tc>
          <w:tcPr>
            <w:tcW w:w="4876" w:type="dxa"/>
            <w:hideMark/>
          </w:tcPr>
          <w:p w14:paraId="70703EC0" w14:textId="77777777" w:rsidR="00FA3419" w:rsidRPr="002A59EB" w:rsidRDefault="00FA3419" w:rsidP="00A60349">
            <w:pPr>
              <w:pStyle w:val="AmColumnHeading"/>
            </w:pPr>
            <w:r w:rsidRPr="002A59EB">
              <w:t>Vorschlag der Kommission</w:t>
            </w:r>
          </w:p>
        </w:tc>
        <w:tc>
          <w:tcPr>
            <w:tcW w:w="4876" w:type="dxa"/>
            <w:hideMark/>
          </w:tcPr>
          <w:p w14:paraId="1D244C1B" w14:textId="77777777" w:rsidR="00FA3419" w:rsidRPr="002A59EB" w:rsidRDefault="00FA3419" w:rsidP="00A60349">
            <w:pPr>
              <w:pStyle w:val="AmColumnHeading"/>
            </w:pPr>
            <w:r w:rsidRPr="002A59EB">
              <w:t>Geänderter Text</w:t>
            </w:r>
          </w:p>
        </w:tc>
      </w:tr>
      <w:tr w:rsidR="00FA3419" w:rsidRPr="002A59EB" w14:paraId="6E937BD7" w14:textId="77777777" w:rsidTr="00A60349">
        <w:trPr>
          <w:jc w:val="center"/>
        </w:trPr>
        <w:tc>
          <w:tcPr>
            <w:tcW w:w="4876" w:type="dxa"/>
            <w:hideMark/>
          </w:tcPr>
          <w:p w14:paraId="4F03071A" w14:textId="6A722716" w:rsidR="00FA3419" w:rsidRPr="002A59EB" w:rsidRDefault="00FA3419" w:rsidP="00F041B5">
            <w:pPr>
              <w:pStyle w:val="Normal6a"/>
            </w:pPr>
            <w:r w:rsidRPr="002A59EB">
              <w:t>(8)</w:t>
            </w:r>
            <w:r w:rsidRPr="002A59EB">
              <w:tab/>
              <w:t xml:space="preserve">Die Fristen nach Absatz 7 beginnen ab dem Zeitpunkt, zu dem die Entscheidung der Asylbehörde </w:t>
            </w:r>
            <w:r w:rsidRPr="002A59EB">
              <w:rPr>
                <w:b/>
                <w:bCs/>
                <w:i/>
                <w:iCs/>
              </w:rPr>
              <w:t>dem</w:t>
            </w:r>
            <w:r w:rsidRPr="002A59EB">
              <w:t xml:space="preserve"> Antragsteller</w:t>
            </w:r>
            <w:r w:rsidRPr="002A59EB">
              <w:rPr>
                <w:b/>
                <w:bCs/>
                <w:i/>
                <w:iCs/>
              </w:rPr>
              <w:t xml:space="preserve">, seinem Vertreter oder rechtlichen </w:t>
            </w:r>
            <w:r w:rsidRPr="002A59EB">
              <w:t xml:space="preserve">Beistand </w:t>
            </w:r>
            <w:r w:rsidRPr="002A59EB">
              <w:rPr>
                <w:b/>
                <w:bCs/>
                <w:i/>
                <w:iCs/>
              </w:rPr>
              <w:t>mitgeteilt wird</w:t>
            </w:r>
            <w:r w:rsidRPr="002A59EB">
              <w:t>. Das Mitteilungsverfahren wird im nationalen Recht festgelegt.</w:t>
            </w:r>
          </w:p>
        </w:tc>
        <w:tc>
          <w:tcPr>
            <w:tcW w:w="4876" w:type="dxa"/>
            <w:hideMark/>
          </w:tcPr>
          <w:p w14:paraId="423461AA" w14:textId="77777777" w:rsidR="00FA3419" w:rsidRPr="002A59EB" w:rsidRDefault="00FA3419" w:rsidP="00A60349">
            <w:pPr>
              <w:pStyle w:val="Normal6a"/>
            </w:pPr>
            <w:r w:rsidRPr="002A59EB">
              <w:t>(8)</w:t>
            </w:r>
            <w:r w:rsidRPr="002A59EB">
              <w:tab/>
              <w:t xml:space="preserve">Die Fristen nach Absatz 7 beginnen ab dem Zeitpunkt, zu dem </w:t>
            </w:r>
            <w:r w:rsidRPr="002A59EB">
              <w:rPr>
                <w:b/>
                <w:bCs/>
                <w:i/>
                <w:iCs/>
              </w:rPr>
              <w:t>der Antragsteller</w:t>
            </w:r>
            <w:r w:rsidRPr="002A59EB">
              <w:t xml:space="preserve"> die Entscheidung der Asylbehörde </w:t>
            </w:r>
            <w:r w:rsidRPr="002A59EB">
              <w:rPr>
                <w:b/>
                <w:bCs/>
                <w:i/>
                <w:iCs/>
              </w:rPr>
              <w:t>tatsächlich erhält.</w:t>
            </w:r>
            <w:r w:rsidRPr="002A59EB">
              <w:rPr>
                <w:b/>
                <w:i/>
              </w:rPr>
              <w:t xml:space="preserve"> </w:t>
            </w:r>
            <w:r w:rsidRPr="002A59EB">
              <w:rPr>
                <w:b/>
                <w:bCs/>
                <w:i/>
                <w:iCs/>
              </w:rPr>
              <w:t>Wenn der</w:t>
            </w:r>
            <w:r w:rsidRPr="002A59EB">
              <w:t xml:space="preserve"> Antragsteller </w:t>
            </w:r>
            <w:r w:rsidRPr="002A59EB">
              <w:rPr>
                <w:b/>
                <w:bCs/>
                <w:i/>
                <w:iCs/>
              </w:rPr>
              <w:t>unentgeltliche Rechtsberatung beantragt hat, beginnt diese Frist erst ab dem Zeitpunkt, zu dem der rechtliche</w:t>
            </w:r>
            <w:r w:rsidRPr="002A59EB">
              <w:t xml:space="preserve"> Beistand </w:t>
            </w:r>
            <w:r w:rsidRPr="002A59EB">
              <w:rPr>
                <w:b/>
                <w:bCs/>
                <w:i/>
                <w:iCs/>
              </w:rPr>
              <w:t>ernannt wird, sofern dieser Zeitpunkt nach dem Zeitpunkt der Mitteilung liegt</w:t>
            </w:r>
            <w:r w:rsidRPr="002A59EB">
              <w:t>. Das Mitteilungsverfahren wird im nationalen Recht festgelegt.</w:t>
            </w:r>
          </w:p>
        </w:tc>
      </w:tr>
    </w:tbl>
    <w:p w14:paraId="2B02D31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668765E" w14:textId="77777777" w:rsidR="00FA3419" w:rsidRPr="002A59EB" w:rsidRDefault="00FA3419" w:rsidP="00FA3419">
      <w:r w:rsidRPr="002A59EB">
        <w:rPr>
          <w:rStyle w:val="HideTWBExt"/>
          <w:noProof w:val="0"/>
        </w:rPr>
        <w:t>&lt;/Amend&gt;</w:t>
      </w:r>
    </w:p>
    <w:p w14:paraId="5F2B82F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492</w:t>
      </w:r>
      <w:r w:rsidRPr="002A59EB">
        <w:rPr>
          <w:rStyle w:val="HideTWBExt"/>
          <w:noProof w:val="0"/>
        </w:rPr>
        <w:t>&lt;/NumAm&gt;</w:t>
      </w:r>
    </w:p>
    <w:p w14:paraId="234C8B56"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A8A25E7" w14:textId="77777777" w:rsidR="00FA3419" w:rsidRPr="002A59EB" w:rsidRDefault="00FA3419" w:rsidP="00FA3419">
      <w:pPr>
        <w:pStyle w:val="NormalBold"/>
      </w:pPr>
      <w:r w:rsidRPr="002A59EB">
        <w:rPr>
          <w:rStyle w:val="HideTWBExt"/>
          <w:noProof w:val="0"/>
        </w:rPr>
        <w:t>&lt;/RepeatBlock-By&gt;</w:t>
      </w:r>
    </w:p>
    <w:p w14:paraId="30DCE99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5F9CABA" w14:textId="77777777" w:rsidR="00FA3419" w:rsidRPr="002A59EB" w:rsidRDefault="00FA3419" w:rsidP="00FA3419">
      <w:pPr>
        <w:pStyle w:val="NormalBold"/>
      </w:pPr>
      <w:r w:rsidRPr="002A59EB">
        <w:rPr>
          <w:rStyle w:val="HideTWBExt"/>
          <w:noProof w:val="0"/>
        </w:rPr>
        <w:t>&lt;Article&gt;</w:t>
      </w:r>
      <w:r w:rsidRPr="002A59EB">
        <w:t>Artikel 53 – Absatz 8</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482C99E" w14:textId="77777777" w:rsidTr="00A60349">
        <w:trPr>
          <w:trHeight w:val="240"/>
          <w:jc w:val="center"/>
        </w:trPr>
        <w:tc>
          <w:tcPr>
            <w:tcW w:w="9752" w:type="dxa"/>
            <w:gridSpan w:val="2"/>
          </w:tcPr>
          <w:p w14:paraId="7AE313FD" w14:textId="77777777" w:rsidR="00FA3419" w:rsidRPr="002A59EB" w:rsidRDefault="00FA3419" w:rsidP="00A60349"/>
        </w:tc>
      </w:tr>
      <w:tr w:rsidR="00FA3419" w:rsidRPr="002A59EB" w14:paraId="2B7AEEA7" w14:textId="77777777" w:rsidTr="00A60349">
        <w:trPr>
          <w:trHeight w:val="240"/>
          <w:jc w:val="center"/>
        </w:trPr>
        <w:tc>
          <w:tcPr>
            <w:tcW w:w="4876" w:type="dxa"/>
            <w:hideMark/>
          </w:tcPr>
          <w:p w14:paraId="587DA437" w14:textId="77777777" w:rsidR="00FA3419" w:rsidRPr="002A59EB" w:rsidRDefault="00FA3419" w:rsidP="00A60349">
            <w:pPr>
              <w:pStyle w:val="AmColumnHeading"/>
            </w:pPr>
            <w:r w:rsidRPr="002A59EB">
              <w:t>Vorschlag der Kommission</w:t>
            </w:r>
          </w:p>
        </w:tc>
        <w:tc>
          <w:tcPr>
            <w:tcW w:w="4876" w:type="dxa"/>
            <w:hideMark/>
          </w:tcPr>
          <w:p w14:paraId="6711A885" w14:textId="77777777" w:rsidR="00FA3419" w:rsidRPr="002A59EB" w:rsidRDefault="00FA3419" w:rsidP="00A60349">
            <w:pPr>
              <w:pStyle w:val="AmColumnHeading"/>
            </w:pPr>
            <w:r w:rsidRPr="002A59EB">
              <w:t>Geänderter Text</w:t>
            </w:r>
          </w:p>
        </w:tc>
      </w:tr>
      <w:tr w:rsidR="00FA3419" w:rsidRPr="002A59EB" w14:paraId="517E0EE8" w14:textId="77777777" w:rsidTr="00A60349">
        <w:trPr>
          <w:jc w:val="center"/>
        </w:trPr>
        <w:tc>
          <w:tcPr>
            <w:tcW w:w="4876" w:type="dxa"/>
            <w:hideMark/>
          </w:tcPr>
          <w:p w14:paraId="26224B92" w14:textId="77777777" w:rsidR="00FA3419" w:rsidRPr="002A59EB" w:rsidRDefault="00FA3419" w:rsidP="00A60349">
            <w:pPr>
              <w:pStyle w:val="Normal6a"/>
            </w:pPr>
            <w:r w:rsidRPr="002A59EB">
              <w:t>(8)</w:t>
            </w:r>
            <w:r w:rsidRPr="002A59EB">
              <w:tab/>
              <w:t>Die Fristen nach Absatz 7 beginnen ab dem Zeitpunkt, zu dem die Entscheidung der Asylbehörde dem Antragsteller, seinem Vertreter oder rechtlichen Beistand mitgeteilt wird. Das Mitteilungsverfahren wird im nationalen Recht festgelegt.</w:t>
            </w:r>
          </w:p>
        </w:tc>
        <w:tc>
          <w:tcPr>
            <w:tcW w:w="4876" w:type="dxa"/>
            <w:hideMark/>
          </w:tcPr>
          <w:p w14:paraId="0CB9DDC9" w14:textId="77777777" w:rsidR="00FA3419" w:rsidRPr="002A59EB" w:rsidRDefault="00FA3419" w:rsidP="00A60349">
            <w:pPr>
              <w:pStyle w:val="Normal6a"/>
            </w:pPr>
            <w:r w:rsidRPr="002A59EB">
              <w:t>(8)</w:t>
            </w:r>
            <w:r w:rsidRPr="002A59EB">
              <w:tab/>
              <w:t xml:space="preserve">Die Fristen nach Absatz 7 beginnen ab dem Zeitpunkt, zu dem die Entscheidung der Asylbehörde dem Antragsteller, seinem Vertreter oder rechtlichen Beistand mitgeteilt wird. Das Mitteilungsverfahren wird im nationalen Recht festgelegt. </w:t>
            </w:r>
            <w:r w:rsidRPr="002A59EB">
              <w:rPr>
                <w:b/>
                <w:i/>
              </w:rPr>
              <w:t>Wenn dem Antragsteller zum Zeitpunkt der Mitteilung der Entscheidung noch keine unentgeltliche Rechtsberatung gewährt wurde, so beginnen die Fristen erst ab dem Zeitpunkt der Ernennung eines rechtlichen Vertreters.</w:t>
            </w:r>
          </w:p>
        </w:tc>
      </w:tr>
    </w:tbl>
    <w:p w14:paraId="6C0EBE8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CB068F6" w14:textId="77777777" w:rsidR="00FA3419" w:rsidRPr="002A59EB" w:rsidRDefault="00FA3419" w:rsidP="00FA3419">
      <w:r w:rsidRPr="002A59EB">
        <w:rPr>
          <w:rStyle w:val="HideTWBExt"/>
          <w:noProof w:val="0"/>
        </w:rPr>
        <w:t>&lt;/Amend&gt;</w:t>
      </w:r>
    </w:p>
    <w:p w14:paraId="0A149C7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493</w:t>
      </w:r>
      <w:r w:rsidRPr="002A59EB">
        <w:rPr>
          <w:rStyle w:val="HideTWBExt"/>
          <w:noProof w:val="0"/>
        </w:rPr>
        <w:t>&lt;/NumAm&gt;</w:t>
      </w:r>
    </w:p>
    <w:p w14:paraId="53C2D82B" w14:textId="77777777" w:rsidR="00FA3419" w:rsidRPr="002A59EB" w:rsidRDefault="00FA3419" w:rsidP="00FA3419">
      <w:pPr>
        <w:pStyle w:val="NormalBold"/>
      </w:pPr>
      <w:r w:rsidRPr="002A59EB">
        <w:rPr>
          <w:rStyle w:val="HideTWBExt"/>
          <w:noProof w:val="0"/>
        </w:rPr>
        <w:t>&lt;RepeatBlock-By&gt;&lt;Members&gt;</w:t>
      </w:r>
      <w:r w:rsidRPr="002A59EB">
        <w:t>Sylvie Guillaume, Pietro Bartolo, Juan Fernando López Aguilar, Bettina Vollath, Birgit Sippel, Elena Yoncheva, Javier Moreno Sánchez, Giuliano Pisapia, Domènec Ruiz Devesa, Petar Vitanov</w:t>
      </w:r>
      <w:r w:rsidRPr="002A59EB">
        <w:rPr>
          <w:rStyle w:val="HideTWBExt"/>
          <w:noProof w:val="0"/>
        </w:rPr>
        <w:t>&lt;/Members&gt;</w:t>
      </w:r>
    </w:p>
    <w:p w14:paraId="74EBD524" w14:textId="77777777" w:rsidR="00FA3419" w:rsidRPr="002A59EB" w:rsidRDefault="00FA3419" w:rsidP="00FA3419">
      <w:pPr>
        <w:pStyle w:val="NormalBold"/>
      </w:pPr>
      <w:r w:rsidRPr="002A59EB">
        <w:rPr>
          <w:rStyle w:val="HideTWBExt"/>
          <w:noProof w:val="0"/>
        </w:rPr>
        <w:t>&lt;/RepeatBlock-By&gt;</w:t>
      </w:r>
    </w:p>
    <w:p w14:paraId="165CB90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E32C0DD" w14:textId="77777777" w:rsidR="00FA3419" w:rsidRPr="002A59EB" w:rsidRDefault="00FA3419" w:rsidP="00FA3419">
      <w:pPr>
        <w:pStyle w:val="NormalBold"/>
      </w:pPr>
      <w:r w:rsidRPr="002A59EB">
        <w:rPr>
          <w:rStyle w:val="HideTWBExt"/>
          <w:noProof w:val="0"/>
        </w:rPr>
        <w:t>&lt;Article&gt;</w:t>
      </w:r>
      <w:r w:rsidRPr="002A59EB">
        <w:t>Artikel 53 – Absatz 9</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306BB0D" w14:textId="77777777" w:rsidTr="00A60349">
        <w:trPr>
          <w:trHeight w:val="240"/>
          <w:jc w:val="center"/>
        </w:trPr>
        <w:tc>
          <w:tcPr>
            <w:tcW w:w="9752" w:type="dxa"/>
            <w:gridSpan w:val="2"/>
          </w:tcPr>
          <w:p w14:paraId="7C1DEC7F" w14:textId="77777777" w:rsidR="00FA3419" w:rsidRPr="002A59EB" w:rsidRDefault="00FA3419" w:rsidP="00A60349"/>
        </w:tc>
      </w:tr>
      <w:tr w:rsidR="00FA3419" w:rsidRPr="002A59EB" w14:paraId="0BB79A0D" w14:textId="77777777" w:rsidTr="00A60349">
        <w:trPr>
          <w:trHeight w:val="240"/>
          <w:jc w:val="center"/>
        </w:trPr>
        <w:tc>
          <w:tcPr>
            <w:tcW w:w="4876" w:type="dxa"/>
            <w:hideMark/>
          </w:tcPr>
          <w:p w14:paraId="54429F63" w14:textId="77777777" w:rsidR="00FA3419" w:rsidRPr="002A59EB" w:rsidRDefault="00FA3419" w:rsidP="00A60349">
            <w:pPr>
              <w:pStyle w:val="AmColumnHeading"/>
            </w:pPr>
            <w:r w:rsidRPr="002A59EB">
              <w:t>Vorschlag der Kommission</w:t>
            </w:r>
          </w:p>
        </w:tc>
        <w:tc>
          <w:tcPr>
            <w:tcW w:w="4876" w:type="dxa"/>
            <w:hideMark/>
          </w:tcPr>
          <w:p w14:paraId="1AE9859D" w14:textId="77777777" w:rsidR="00FA3419" w:rsidRPr="002A59EB" w:rsidRDefault="00FA3419" w:rsidP="00A60349">
            <w:pPr>
              <w:pStyle w:val="AmColumnHeading"/>
            </w:pPr>
            <w:r w:rsidRPr="002A59EB">
              <w:t>Geänderter Text</w:t>
            </w:r>
          </w:p>
        </w:tc>
      </w:tr>
      <w:tr w:rsidR="00FA3419" w:rsidRPr="002A59EB" w14:paraId="168F1480" w14:textId="77777777" w:rsidTr="00A60349">
        <w:trPr>
          <w:jc w:val="center"/>
        </w:trPr>
        <w:tc>
          <w:tcPr>
            <w:tcW w:w="4876" w:type="dxa"/>
            <w:hideMark/>
          </w:tcPr>
          <w:p w14:paraId="1D9D992D" w14:textId="77777777" w:rsidR="00FA3419" w:rsidRPr="002A59EB" w:rsidRDefault="00FA3419" w:rsidP="00A60349">
            <w:pPr>
              <w:pStyle w:val="Normal6a"/>
            </w:pPr>
            <w:r w:rsidRPr="002A59EB">
              <w:rPr>
                <w:b/>
                <w:i/>
              </w:rPr>
              <w:t>(9)</w:t>
            </w:r>
            <w:r w:rsidRPr="002A59EB">
              <w:tab/>
            </w:r>
            <w:r w:rsidRPr="002A59EB">
              <w:rPr>
                <w:b/>
                <w:i/>
              </w:rPr>
              <w:t>Die Mitgliedstaaten sehen für Entscheidungen, die im Rahmen des Grenzverfahrens ergehen, nur eine Rechtsbehelfsinstanz vor.</w:t>
            </w:r>
          </w:p>
        </w:tc>
        <w:tc>
          <w:tcPr>
            <w:tcW w:w="4876" w:type="dxa"/>
            <w:hideMark/>
          </w:tcPr>
          <w:p w14:paraId="420A0C85" w14:textId="77777777" w:rsidR="00FA3419" w:rsidRPr="002A59EB" w:rsidRDefault="00FA3419" w:rsidP="00A60349">
            <w:pPr>
              <w:pStyle w:val="Normal6a"/>
            </w:pPr>
            <w:r w:rsidRPr="002A59EB">
              <w:rPr>
                <w:b/>
                <w:i/>
              </w:rPr>
              <w:t>entfällt</w:t>
            </w:r>
          </w:p>
        </w:tc>
      </w:tr>
    </w:tbl>
    <w:p w14:paraId="0A121F3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4450521" w14:textId="77777777" w:rsidR="00FA3419" w:rsidRPr="002A59EB" w:rsidRDefault="00FA3419" w:rsidP="00FA3419">
      <w:r w:rsidRPr="002A59EB">
        <w:rPr>
          <w:rStyle w:val="HideTWBExt"/>
          <w:noProof w:val="0"/>
        </w:rPr>
        <w:t>&lt;/Amend&gt;</w:t>
      </w:r>
    </w:p>
    <w:p w14:paraId="51DD1D7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494</w:t>
      </w:r>
      <w:r w:rsidRPr="002A59EB">
        <w:rPr>
          <w:rStyle w:val="HideTWBExt"/>
          <w:noProof w:val="0"/>
        </w:rPr>
        <w:t>&lt;/NumAm&gt;</w:t>
      </w:r>
    </w:p>
    <w:p w14:paraId="2ABF260F"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223D529" w14:textId="77777777" w:rsidR="00FA3419" w:rsidRPr="002A59EB" w:rsidRDefault="00FA3419" w:rsidP="00FA3419">
      <w:pPr>
        <w:pStyle w:val="NormalBold"/>
      </w:pPr>
      <w:r w:rsidRPr="002A59EB">
        <w:rPr>
          <w:rStyle w:val="HideTWBExt"/>
          <w:noProof w:val="0"/>
        </w:rPr>
        <w:t>&lt;/RepeatBlock-By&gt;</w:t>
      </w:r>
    </w:p>
    <w:p w14:paraId="33B532D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96CAE70" w14:textId="77777777" w:rsidR="00FA3419" w:rsidRPr="002A59EB" w:rsidRDefault="00FA3419" w:rsidP="00FA3419">
      <w:pPr>
        <w:pStyle w:val="NormalBold"/>
      </w:pPr>
      <w:r w:rsidRPr="002A59EB">
        <w:rPr>
          <w:rStyle w:val="HideTWBExt"/>
          <w:noProof w:val="0"/>
        </w:rPr>
        <w:t>&lt;Article&gt;</w:t>
      </w:r>
      <w:r w:rsidRPr="002A59EB">
        <w:t>Artikel 53 – Absatz 9</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F59C91D" w14:textId="77777777" w:rsidTr="00A60349">
        <w:trPr>
          <w:trHeight w:val="240"/>
          <w:jc w:val="center"/>
        </w:trPr>
        <w:tc>
          <w:tcPr>
            <w:tcW w:w="9752" w:type="dxa"/>
            <w:gridSpan w:val="2"/>
          </w:tcPr>
          <w:p w14:paraId="696CD5FA" w14:textId="77777777" w:rsidR="00FA3419" w:rsidRPr="002A59EB" w:rsidRDefault="00FA3419" w:rsidP="00A60349"/>
        </w:tc>
      </w:tr>
      <w:tr w:rsidR="00FA3419" w:rsidRPr="002A59EB" w14:paraId="1852CB5F" w14:textId="77777777" w:rsidTr="00A60349">
        <w:trPr>
          <w:trHeight w:val="240"/>
          <w:jc w:val="center"/>
        </w:trPr>
        <w:tc>
          <w:tcPr>
            <w:tcW w:w="4876" w:type="dxa"/>
            <w:hideMark/>
          </w:tcPr>
          <w:p w14:paraId="02852997" w14:textId="77777777" w:rsidR="00FA3419" w:rsidRPr="002A59EB" w:rsidRDefault="00FA3419" w:rsidP="00A60349">
            <w:pPr>
              <w:pStyle w:val="AmColumnHeading"/>
            </w:pPr>
            <w:r w:rsidRPr="002A59EB">
              <w:t>Vorschlag der Kommission</w:t>
            </w:r>
          </w:p>
        </w:tc>
        <w:tc>
          <w:tcPr>
            <w:tcW w:w="4876" w:type="dxa"/>
            <w:hideMark/>
          </w:tcPr>
          <w:p w14:paraId="49994758" w14:textId="77777777" w:rsidR="00FA3419" w:rsidRPr="002A59EB" w:rsidRDefault="00FA3419" w:rsidP="00A60349">
            <w:pPr>
              <w:pStyle w:val="AmColumnHeading"/>
            </w:pPr>
            <w:r w:rsidRPr="002A59EB">
              <w:t>Geänderter Text</w:t>
            </w:r>
          </w:p>
        </w:tc>
      </w:tr>
      <w:tr w:rsidR="00FA3419" w:rsidRPr="002A59EB" w14:paraId="3F8B9E87" w14:textId="77777777" w:rsidTr="00A60349">
        <w:trPr>
          <w:jc w:val="center"/>
        </w:trPr>
        <w:tc>
          <w:tcPr>
            <w:tcW w:w="4876" w:type="dxa"/>
            <w:hideMark/>
          </w:tcPr>
          <w:p w14:paraId="3B50C22B" w14:textId="77777777" w:rsidR="00FA3419" w:rsidRPr="002A59EB" w:rsidRDefault="00FA3419" w:rsidP="00A60349">
            <w:pPr>
              <w:pStyle w:val="Normal6a"/>
            </w:pPr>
            <w:r w:rsidRPr="002A59EB">
              <w:rPr>
                <w:b/>
                <w:i/>
              </w:rPr>
              <w:t>(9)</w:t>
            </w:r>
            <w:r w:rsidRPr="002A59EB">
              <w:tab/>
            </w:r>
            <w:r w:rsidRPr="002A59EB">
              <w:rPr>
                <w:b/>
                <w:i/>
              </w:rPr>
              <w:t>Die Mitgliedstaaten sehen für Entscheidungen, die im Rahmen des Grenzverfahrens ergehen, nur eine Rechtsbehelfsinstanz vor.</w:t>
            </w:r>
          </w:p>
        </w:tc>
        <w:tc>
          <w:tcPr>
            <w:tcW w:w="4876" w:type="dxa"/>
            <w:hideMark/>
          </w:tcPr>
          <w:p w14:paraId="2435D07A" w14:textId="77777777" w:rsidR="00FA3419" w:rsidRPr="002A59EB" w:rsidRDefault="00FA3419" w:rsidP="00A60349">
            <w:pPr>
              <w:pStyle w:val="Normal6a"/>
            </w:pPr>
            <w:r w:rsidRPr="002A59EB">
              <w:rPr>
                <w:b/>
                <w:i/>
              </w:rPr>
              <w:t>entfällt</w:t>
            </w:r>
          </w:p>
        </w:tc>
      </w:tr>
    </w:tbl>
    <w:p w14:paraId="6A4D827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A9254B6"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1AC8A947" w14:textId="77777777" w:rsidR="00FA3419" w:rsidRPr="002A59EB" w:rsidRDefault="00FA3419" w:rsidP="00FA3419">
      <w:pPr>
        <w:pStyle w:val="AmJustText"/>
      </w:pPr>
      <w:r w:rsidRPr="002A59EB">
        <w:t>Es sei darauf hingewiesen, dass es in mehreren Ländern, insbesondere im Asylrecht, den Grundsatz der doppelten Rechtsbehelfsinstanz – häufig ein Verwaltungs- und ein Gerichtsverfahren – gibt (siehe Österreich, Belgien, Finnland, die Niederlande, Portugal, Rumänien und das Vereinigte Königreich). Die Reduzierung der Rechtsbehelfsinstanz auf nur einen Rechtsbehelf könnte in einigen Ländern (z. B. Belgien und Österreich) möglicherweise als verfassungswidrig angesehen werden.</w:t>
      </w:r>
    </w:p>
    <w:p w14:paraId="1F12D67F" w14:textId="77777777" w:rsidR="00FA3419" w:rsidRPr="002A59EB" w:rsidRDefault="00FA3419" w:rsidP="00FA3419">
      <w:r w:rsidRPr="002A59EB">
        <w:rPr>
          <w:rStyle w:val="HideTWBExt"/>
          <w:noProof w:val="0"/>
        </w:rPr>
        <w:t>&lt;/Amend&gt;</w:t>
      </w:r>
    </w:p>
    <w:p w14:paraId="66F24EF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495</w:t>
      </w:r>
      <w:r w:rsidRPr="002A59EB">
        <w:rPr>
          <w:rStyle w:val="HideTWBExt"/>
          <w:noProof w:val="0"/>
        </w:rPr>
        <w:t>&lt;/NumAm&gt;</w:t>
      </w:r>
    </w:p>
    <w:p w14:paraId="78CC1CF0"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97F20C4" w14:textId="77777777" w:rsidR="00FA3419" w:rsidRPr="002A59EB" w:rsidRDefault="00FA3419" w:rsidP="00FA3419">
      <w:pPr>
        <w:pStyle w:val="NormalBold"/>
      </w:pPr>
      <w:r w:rsidRPr="002A59EB">
        <w:rPr>
          <w:rStyle w:val="HideTWBExt"/>
          <w:noProof w:val="0"/>
        </w:rPr>
        <w:t>&lt;/RepeatBlock-By&gt;</w:t>
      </w:r>
    </w:p>
    <w:p w14:paraId="2D18E98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FC3B038" w14:textId="77777777" w:rsidR="00FA3419" w:rsidRPr="002A59EB" w:rsidRDefault="00FA3419" w:rsidP="00FA3419">
      <w:pPr>
        <w:pStyle w:val="NormalBold"/>
      </w:pPr>
      <w:r w:rsidRPr="002A59EB">
        <w:rPr>
          <w:rStyle w:val="HideTWBExt"/>
          <w:noProof w:val="0"/>
        </w:rPr>
        <w:t>&lt;Article&gt;</w:t>
      </w:r>
      <w:r w:rsidRPr="002A59EB">
        <w:t>Artikel 53 – Absatz 9</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EDFFD6C" w14:textId="77777777" w:rsidTr="00A60349">
        <w:trPr>
          <w:trHeight w:val="240"/>
          <w:jc w:val="center"/>
        </w:trPr>
        <w:tc>
          <w:tcPr>
            <w:tcW w:w="9752" w:type="dxa"/>
            <w:gridSpan w:val="2"/>
          </w:tcPr>
          <w:p w14:paraId="014C1576" w14:textId="77777777" w:rsidR="00FA3419" w:rsidRPr="002A59EB" w:rsidRDefault="00FA3419" w:rsidP="00A60349"/>
        </w:tc>
      </w:tr>
      <w:tr w:rsidR="00FA3419" w:rsidRPr="002A59EB" w14:paraId="11DD1884" w14:textId="77777777" w:rsidTr="00A60349">
        <w:trPr>
          <w:trHeight w:val="240"/>
          <w:jc w:val="center"/>
        </w:trPr>
        <w:tc>
          <w:tcPr>
            <w:tcW w:w="4876" w:type="dxa"/>
            <w:hideMark/>
          </w:tcPr>
          <w:p w14:paraId="520A02DC" w14:textId="77777777" w:rsidR="00FA3419" w:rsidRPr="002A59EB" w:rsidRDefault="00FA3419" w:rsidP="00A60349">
            <w:pPr>
              <w:pStyle w:val="AmColumnHeading"/>
            </w:pPr>
            <w:r w:rsidRPr="002A59EB">
              <w:t>Vorschlag der Kommission</w:t>
            </w:r>
          </w:p>
        </w:tc>
        <w:tc>
          <w:tcPr>
            <w:tcW w:w="4876" w:type="dxa"/>
            <w:hideMark/>
          </w:tcPr>
          <w:p w14:paraId="651C8311" w14:textId="77777777" w:rsidR="00FA3419" w:rsidRPr="002A59EB" w:rsidRDefault="00FA3419" w:rsidP="00A60349">
            <w:pPr>
              <w:pStyle w:val="AmColumnHeading"/>
            </w:pPr>
            <w:r w:rsidRPr="002A59EB">
              <w:t>Geänderter Text</w:t>
            </w:r>
          </w:p>
        </w:tc>
      </w:tr>
      <w:tr w:rsidR="00FA3419" w:rsidRPr="002A59EB" w14:paraId="49DC4718" w14:textId="77777777" w:rsidTr="00A60349">
        <w:trPr>
          <w:jc w:val="center"/>
        </w:trPr>
        <w:tc>
          <w:tcPr>
            <w:tcW w:w="4876" w:type="dxa"/>
            <w:hideMark/>
          </w:tcPr>
          <w:p w14:paraId="6A0244A9" w14:textId="77777777" w:rsidR="00FA3419" w:rsidRPr="002A59EB" w:rsidRDefault="00FA3419" w:rsidP="00A60349">
            <w:pPr>
              <w:pStyle w:val="Normal6a"/>
            </w:pPr>
            <w:r w:rsidRPr="002A59EB">
              <w:rPr>
                <w:b/>
                <w:i/>
              </w:rPr>
              <w:t>(9)</w:t>
            </w:r>
            <w:r w:rsidRPr="002A59EB">
              <w:tab/>
            </w:r>
            <w:r w:rsidRPr="002A59EB">
              <w:rPr>
                <w:b/>
                <w:i/>
              </w:rPr>
              <w:t>Die Mitgliedstaaten sehen für Entscheidungen, die im Rahmen des Grenzverfahrens ergehen, nur eine Rechtsbehelfsinstanz vor.</w:t>
            </w:r>
          </w:p>
        </w:tc>
        <w:tc>
          <w:tcPr>
            <w:tcW w:w="4876" w:type="dxa"/>
            <w:hideMark/>
          </w:tcPr>
          <w:p w14:paraId="7410F6E3" w14:textId="77777777" w:rsidR="00FA3419" w:rsidRPr="002A59EB" w:rsidRDefault="00FA3419" w:rsidP="00A60349">
            <w:pPr>
              <w:pStyle w:val="Normal6a"/>
            </w:pPr>
            <w:r w:rsidRPr="002A59EB">
              <w:rPr>
                <w:b/>
                <w:i/>
              </w:rPr>
              <w:t>entfällt</w:t>
            </w:r>
          </w:p>
        </w:tc>
      </w:tr>
    </w:tbl>
    <w:p w14:paraId="22A03B7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815EC3D" w14:textId="77777777" w:rsidR="00FA3419" w:rsidRPr="002A59EB" w:rsidRDefault="00FA3419" w:rsidP="00FA3419">
      <w:r w:rsidRPr="002A59EB">
        <w:rPr>
          <w:rStyle w:val="HideTWBExt"/>
          <w:noProof w:val="0"/>
        </w:rPr>
        <w:t>&lt;/Amend&gt;</w:t>
      </w:r>
    </w:p>
    <w:p w14:paraId="7E68B39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496</w:t>
      </w:r>
      <w:r w:rsidRPr="002A59EB">
        <w:rPr>
          <w:rStyle w:val="HideTWBExt"/>
          <w:noProof w:val="0"/>
        </w:rPr>
        <w:t>&lt;/NumAm&gt;</w:t>
      </w:r>
    </w:p>
    <w:p w14:paraId="11BFB667"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02C54698" w14:textId="77777777" w:rsidR="00FA3419" w:rsidRPr="002A59EB" w:rsidRDefault="00FA3419" w:rsidP="00FA3419">
      <w:pPr>
        <w:pStyle w:val="NormalBold"/>
      </w:pPr>
      <w:r w:rsidRPr="002A59EB">
        <w:rPr>
          <w:rStyle w:val="HideTWBExt"/>
          <w:noProof w:val="0"/>
        </w:rPr>
        <w:t>&lt;/RepeatBlock-By&gt;</w:t>
      </w:r>
    </w:p>
    <w:p w14:paraId="6531D90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460015E" w14:textId="77777777" w:rsidR="00FA3419" w:rsidRPr="002A59EB" w:rsidRDefault="00FA3419" w:rsidP="00FA3419">
      <w:pPr>
        <w:pStyle w:val="NormalBold"/>
      </w:pPr>
      <w:r w:rsidRPr="002A59EB">
        <w:rPr>
          <w:rStyle w:val="HideTWBExt"/>
          <w:noProof w:val="0"/>
        </w:rPr>
        <w:t>&lt;Article&gt;</w:t>
      </w:r>
      <w:r w:rsidRPr="002A59EB">
        <w:t>Artikel 53 – Absatz 9</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2CCD4FF" w14:textId="77777777" w:rsidTr="00A60349">
        <w:trPr>
          <w:trHeight w:val="240"/>
          <w:jc w:val="center"/>
        </w:trPr>
        <w:tc>
          <w:tcPr>
            <w:tcW w:w="9752" w:type="dxa"/>
            <w:gridSpan w:val="2"/>
          </w:tcPr>
          <w:p w14:paraId="32214E7D" w14:textId="77777777" w:rsidR="00FA3419" w:rsidRPr="002A59EB" w:rsidRDefault="00FA3419" w:rsidP="00A60349"/>
        </w:tc>
      </w:tr>
      <w:tr w:rsidR="00FA3419" w:rsidRPr="002A59EB" w14:paraId="4E2EC7A1" w14:textId="77777777" w:rsidTr="00A60349">
        <w:trPr>
          <w:trHeight w:val="240"/>
          <w:jc w:val="center"/>
        </w:trPr>
        <w:tc>
          <w:tcPr>
            <w:tcW w:w="4876" w:type="dxa"/>
            <w:hideMark/>
          </w:tcPr>
          <w:p w14:paraId="47140E55" w14:textId="77777777" w:rsidR="00FA3419" w:rsidRPr="002A59EB" w:rsidRDefault="00FA3419" w:rsidP="00A60349">
            <w:pPr>
              <w:pStyle w:val="AmColumnHeading"/>
            </w:pPr>
            <w:r w:rsidRPr="002A59EB">
              <w:t>Vorschlag der Kommission</w:t>
            </w:r>
          </w:p>
        </w:tc>
        <w:tc>
          <w:tcPr>
            <w:tcW w:w="4876" w:type="dxa"/>
            <w:hideMark/>
          </w:tcPr>
          <w:p w14:paraId="6776A898" w14:textId="77777777" w:rsidR="00FA3419" w:rsidRPr="002A59EB" w:rsidRDefault="00FA3419" w:rsidP="00A60349">
            <w:pPr>
              <w:pStyle w:val="AmColumnHeading"/>
            </w:pPr>
            <w:r w:rsidRPr="002A59EB">
              <w:t>Geänderter Text</w:t>
            </w:r>
          </w:p>
        </w:tc>
      </w:tr>
      <w:tr w:rsidR="00FA3419" w:rsidRPr="002A59EB" w14:paraId="1E2713B3" w14:textId="77777777" w:rsidTr="00A60349">
        <w:trPr>
          <w:jc w:val="center"/>
        </w:trPr>
        <w:tc>
          <w:tcPr>
            <w:tcW w:w="4876" w:type="dxa"/>
            <w:hideMark/>
          </w:tcPr>
          <w:p w14:paraId="73AD415A" w14:textId="77777777" w:rsidR="00FA3419" w:rsidRPr="002A59EB" w:rsidRDefault="00FA3419" w:rsidP="00A60349">
            <w:pPr>
              <w:pStyle w:val="Normal6a"/>
            </w:pPr>
            <w:r w:rsidRPr="002A59EB">
              <w:t>(9)</w:t>
            </w:r>
            <w:r w:rsidRPr="002A59EB">
              <w:tab/>
              <w:t>Die Mitgliedstaaten sehen für Entscheidungen, die im Rahmen des Grenzverfahrens ergehen, nur eine Rechtsbehelfsinstanz vor.</w:t>
            </w:r>
          </w:p>
        </w:tc>
        <w:tc>
          <w:tcPr>
            <w:tcW w:w="4876" w:type="dxa"/>
            <w:hideMark/>
          </w:tcPr>
          <w:p w14:paraId="58B1200A" w14:textId="77777777" w:rsidR="00FA3419" w:rsidRPr="002A59EB" w:rsidRDefault="00FA3419" w:rsidP="00A60349">
            <w:pPr>
              <w:pStyle w:val="Normal6a"/>
            </w:pPr>
            <w:r w:rsidRPr="002A59EB">
              <w:t>(9)</w:t>
            </w:r>
            <w:r w:rsidRPr="002A59EB">
              <w:tab/>
              <w:t>Die Mitgliedstaaten sehen für Entscheidungen, die im Rahmen des Grenzverfahrens ergehen, nur eine Rechtsbehelfsinstanz vor</w:t>
            </w:r>
            <w:r w:rsidRPr="002A59EB">
              <w:rPr>
                <w:b/>
                <w:bCs/>
                <w:i/>
                <w:iCs/>
              </w:rPr>
              <w:t>, wie es der Grundsatz des wirksamen Rechtsschutzes vorsieht</w:t>
            </w:r>
            <w:r w:rsidRPr="002A59EB">
              <w:t>.</w:t>
            </w:r>
          </w:p>
        </w:tc>
      </w:tr>
    </w:tbl>
    <w:p w14:paraId="5C2B7B5D"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B28879D" w14:textId="77777777" w:rsidR="00FA3419" w:rsidRPr="002A59EB" w:rsidRDefault="00FA3419" w:rsidP="00FA3419">
      <w:r w:rsidRPr="002A59EB">
        <w:rPr>
          <w:rStyle w:val="HideTWBExt"/>
          <w:noProof w:val="0"/>
        </w:rPr>
        <w:t>&lt;/Amend&gt;</w:t>
      </w:r>
    </w:p>
    <w:p w14:paraId="6CB6416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497</w:t>
      </w:r>
      <w:r w:rsidRPr="002A59EB">
        <w:rPr>
          <w:rStyle w:val="HideTWBExt"/>
          <w:noProof w:val="0"/>
        </w:rPr>
        <w:t>&lt;/NumAm&gt;</w:t>
      </w:r>
    </w:p>
    <w:p w14:paraId="26F70C98"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6EAADB7D" w14:textId="77777777" w:rsidR="00FA3419" w:rsidRPr="002A59EB" w:rsidRDefault="00FA3419" w:rsidP="00FA3419">
      <w:pPr>
        <w:pStyle w:val="NormalBold"/>
      </w:pPr>
      <w:r w:rsidRPr="002A59EB">
        <w:rPr>
          <w:rStyle w:val="HideTWBExt"/>
          <w:noProof w:val="0"/>
        </w:rPr>
        <w:t>&lt;/RepeatBlock-By&gt;</w:t>
      </w:r>
    </w:p>
    <w:p w14:paraId="2BB3341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4E101C9" w14:textId="77777777" w:rsidR="00FA3419" w:rsidRPr="002A59EB" w:rsidRDefault="00FA3419" w:rsidP="00FA3419">
      <w:pPr>
        <w:pStyle w:val="NormalBold"/>
      </w:pPr>
      <w:r w:rsidRPr="002A59EB">
        <w:rPr>
          <w:rStyle w:val="HideTWBExt"/>
          <w:noProof w:val="0"/>
        </w:rPr>
        <w:t>&lt;Article&gt;</w:t>
      </w:r>
      <w:r w:rsidRPr="002A59EB">
        <w:t>Artikel 54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A31DF6B" w14:textId="77777777" w:rsidTr="00A60349">
        <w:trPr>
          <w:trHeight w:val="240"/>
          <w:jc w:val="center"/>
        </w:trPr>
        <w:tc>
          <w:tcPr>
            <w:tcW w:w="9752" w:type="dxa"/>
            <w:gridSpan w:val="2"/>
          </w:tcPr>
          <w:p w14:paraId="170E49CC" w14:textId="77777777" w:rsidR="00FA3419" w:rsidRPr="002A59EB" w:rsidRDefault="00FA3419" w:rsidP="00A60349"/>
        </w:tc>
      </w:tr>
      <w:tr w:rsidR="00FA3419" w:rsidRPr="002A59EB" w14:paraId="55EC78E6" w14:textId="77777777" w:rsidTr="00A60349">
        <w:trPr>
          <w:trHeight w:val="240"/>
          <w:jc w:val="center"/>
        </w:trPr>
        <w:tc>
          <w:tcPr>
            <w:tcW w:w="4876" w:type="dxa"/>
            <w:hideMark/>
          </w:tcPr>
          <w:p w14:paraId="0654CA37" w14:textId="77777777" w:rsidR="00FA3419" w:rsidRPr="002A59EB" w:rsidRDefault="00FA3419" w:rsidP="00A60349">
            <w:pPr>
              <w:pStyle w:val="AmColumnHeading"/>
            </w:pPr>
            <w:r w:rsidRPr="002A59EB">
              <w:t>Vorschlag der Kommission</w:t>
            </w:r>
          </w:p>
        </w:tc>
        <w:tc>
          <w:tcPr>
            <w:tcW w:w="4876" w:type="dxa"/>
            <w:hideMark/>
          </w:tcPr>
          <w:p w14:paraId="7DDE5840" w14:textId="77777777" w:rsidR="00FA3419" w:rsidRPr="002A59EB" w:rsidRDefault="00FA3419" w:rsidP="00A60349">
            <w:pPr>
              <w:pStyle w:val="AmColumnHeading"/>
            </w:pPr>
            <w:r w:rsidRPr="002A59EB">
              <w:t>Geänderter Text</w:t>
            </w:r>
          </w:p>
        </w:tc>
      </w:tr>
      <w:tr w:rsidR="00FA3419" w:rsidRPr="002A59EB" w14:paraId="7C4D2FC3" w14:textId="77777777" w:rsidTr="00A60349">
        <w:trPr>
          <w:jc w:val="center"/>
        </w:trPr>
        <w:tc>
          <w:tcPr>
            <w:tcW w:w="4876" w:type="dxa"/>
            <w:hideMark/>
          </w:tcPr>
          <w:p w14:paraId="6BE6EDE3" w14:textId="77777777" w:rsidR="00FA3419" w:rsidRPr="002A59EB" w:rsidRDefault="00FA3419" w:rsidP="00A60349">
            <w:pPr>
              <w:pStyle w:val="Normal6a"/>
            </w:pPr>
            <w:r w:rsidRPr="002A59EB">
              <w:rPr>
                <w:b/>
                <w:i/>
              </w:rPr>
              <w:t>(1)</w:t>
            </w:r>
            <w:r w:rsidRPr="002A59EB">
              <w:tab/>
            </w:r>
            <w:r w:rsidRPr="002A59EB">
              <w:rPr>
                <w:b/>
                <w:i/>
              </w:rPr>
              <w:t>Die Wirkungen einer Rückkehrentscheidung werden automatisch ausgesetzt, solange der Antragsteller nach diesem Artikel ein Recht auf Verbleib hat oder ihm der Verbleib gestattet ist.</w:t>
            </w:r>
          </w:p>
        </w:tc>
        <w:tc>
          <w:tcPr>
            <w:tcW w:w="4876" w:type="dxa"/>
            <w:hideMark/>
          </w:tcPr>
          <w:p w14:paraId="1541119B" w14:textId="77777777" w:rsidR="00FA3419" w:rsidRPr="002A59EB" w:rsidRDefault="00FA3419" w:rsidP="00A60349">
            <w:pPr>
              <w:pStyle w:val="Normal6a"/>
            </w:pPr>
            <w:r w:rsidRPr="002A59EB">
              <w:rPr>
                <w:b/>
                <w:i/>
              </w:rPr>
              <w:t>entfällt</w:t>
            </w:r>
          </w:p>
        </w:tc>
      </w:tr>
    </w:tbl>
    <w:p w14:paraId="382E3E7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11FCB39" w14:textId="77777777" w:rsidR="00FA3419" w:rsidRPr="002A59EB" w:rsidRDefault="00FA3419" w:rsidP="00FA3419">
      <w:r w:rsidRPr="002A59EB">
        <w:rPr>
          <w:rStyle w:val="HideTWBExt"/>
          <w:noProof w:val="0"/>
        </w:rPr>
        <w:t>&lt;/Amend&gt;</w:t>
      </w:r>
    </w:p>
    <w:p w14:paraId="5E8582F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498</w:t>
      </w:r>
      <w:r w:rsidRPr="002A59EB">
        <w:rPr>
          <w:rStyle w:val="HideTWBExt"/>
          <w:noProof w:val="0"/>
        </w:rPr>
        <w:t>&lt;/NumAm&gt;</w:t>
      </w:r>
    </w:p>
    <w:p w14:paraId="42FD17E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028B46FA" w14:textId="77777777" w:rsidR="00FA3419" w:rsidRPr="002A59EB" w:rsidRDefault="00FA3419" w:rsidP="00FA3419">
      <w:pPr>
        <w:pStyle w:val="NormalBold"/>
      </w:pPr>
      <w:r w:rsidRPr="002A59EB">
        <w:rPr>
          <w:rStyle w:val="HideTWBExt"/>
          <w:noProof w:val="0"/>
        </w:rPr>
        <w:t>&lt;/RepeatBlock-By&gt;</w:t>
      </w:r>
    </w:p>
    <w:p w14:paraId="342E859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7C6CD9D" w14:textId="77777777" w:rsidR="00FA3419" w:rsidRPr="002A59EB" w:rsidRDefault="00FA3419" w:rsidP="00FA3419">
      <w:pPr>
        <w:pStyle w:val="NormalBold"/>
      </w:pPr>
      <w:r w:rsidRPr="002A59EB">
        <w:rPr>
          <w:rStyle w:val="HideTWBExt"/>
          <w:noProof w:val="0"/>
        </w:rPr>
        <w:t>&lt;Article&gt;</w:t>
      </w:r>
      <w:r w:rsidRPr="002A59EB">
        <w:t>Artikel 54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3A1BAD7" w14:textId="77777777" w:rsidTr="00A60349">
        <w:trPr>
          <w:trHeight w:val="240"/>
          <w:jc w:val="center"/>
        </w:trPr>
        <w:tc>
          <w:tcPr>
            <w:tcW w:w="9752" w:type="dxa"/>
            <w:gridSpan w:val="2"/>
          </w:tcPr>
          <w:p w14:paraId="20CAEAE3" w14:textId="77777777" w:rsidR="00FA3419" w:rsidRPr="002A59EB" w:rsidRDefault="00FA3419" w:rsidP="00A60349"/>
        </w:tc>
      </w:tr>
      <w:tr w:rsidR="00FA3419" w:rsidRPr="002A59EB" w14:paraId="16D0E7BE" w14:textId="77777777" w:rsidTr="00A60349">
        <w:trPr>
          <w:trHeight w:val="240"/>
          <w:jc w:val="center"/>
        </w:trPr>
        <w:tc>
          <w:tcPr>
            <w:tcW w:w="4876" w:type="dxa"/>
            <w:hideMark/>
          </w:tcPr>
          <w:p w14:paraId="0E89A2AD" w14:textId="77777777" w:rsidR="00FA3419" w:rsidRPr="002A59EB" w:rsidRDefault="00FA3419" w:rsidP="00A60349">
            <w:pPr>
              <w:pStyle w:val="AmColumnHeading"/>
            </w:pPr>
            <w:r w:rsidRPr="002A59EB">
              <w:t>Vorschlag der Kommission</w:t>
            </w:r>
          </w:p>
        </w:tc>
        <w:tc>
          <w:tcPr>
            <w:tcW w:w="4876" w:type="dxa"/>
            <w:hideMark/>
          </w:tcPr>
          <w:p w14:paraId="51326EC9" w14:textId="77777777" w:rsidR="00FA3419" w:rsidRPr="002A59EB" w:rsidRDefault="00FA3419" w:rsidP="00A60349">
            <w:pPr>
              <w:pStyle w:val="AmColumnHeading"/>
            </w:pPr>
            <w:r w:rsidRPr="002A59EB">
              <w:t>Geänderter Text</w:t>
            </w:r>
          </w:p>
        </w:tc>
      </w:tr>
      <w:tr w:rsidR="00FA3419" w:rsidRPr="002A59EB" w14:paraId="78E002A2" w14:textId="77777777" w:rsidTr="00A60349">
        <w:trPr>
          <w:jc w:val="center"/>
        </w:trPr>
        <w:tc>
          <w:tcPr>
            <w:tcW w:w="4876" w:type="dxa"/>
            <w:hideMark/>
          </w:tcPr>
          <w:p w14:paraId="67572BE1" w14:textId="77777777" w:rsidR="00FA3419" w:rsidRPr="002A59EB" w:rsidRDefault="00FA3419" w:rsidP="00A60349">
            <w:pPr>
              <w:pStyle w:val="Normal6a"/>
            </w:pPr>
            <w:r w:rsidRPr="002A59EB">
              <w:rPr>
                <w:b/>
                <w:i/>
              </w:rPr>
              <w:t>(1)</w:t>
            </w:r>
            <w:r w:rsidRPr="002A59EB">
              <w:tab/>
            </w:r>
            <w:r w:rsidRPr="002A59EB">
              <w:rPr>
                <w:b/>
                <w:i/>
              </w:rPr>
              <w:t>Die Wirkungen einer Rückkehrentscheidung werden automatisch ausgesetzt, solange der Antragsteller nach diesem Artikel ein Recht auf Verbleib hat oder ihm der Verbleib gestattet ist.</w:t>
            </w:r>
          </w:p>
        </w:tc>
        <w:tc>
          <w:tcPr>
            <w:tcW w:w="4876" w:type="dxa"/>
            <w:hideMark/>
          </w:tcPr>
          <w:p w14:paraId="163B3800" w14:textId="77777777" w:rsidR="00FA3419" w:rsidRPr="002A59EB" w:rsidRDefault="00FA3419" w:rsidP="00A60349">
            <w:pPr>
              <w:pStyle w:val="Normal6a"/>
            </w:pPr>
            <w:r w:rsidRPr="002A59EB">
              <w:rPr>
                <w:b/>
                <w:i/>
              </w:rPr>
              <w:t>entfällt</w:t>
            </w:r>
          </w:p>
        </w:tc>
      </w:tr>
    </w:tbl>
    <w:p w14:paraId="44D1E84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3C7D291" w14:textId="77777777" w:rsidR="00FA3419" w:rsidRPr="002A59EB" w:rsidRDefault="00FA3419" w:rsidP="00FA3419">
      <w:r w:rsidRPr="002A59EB">
        <w:rPr>
          <w:rStyle w:val="HideTWBExt"/>
          <w:noProof w:val="0"/>
        </w:rPr>
        <w:t>&lt;/Amend&gt;</w:t>
      </w:r>
    </w:p>
    <w:p w14:paraId="038429C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499</w:t>
      </w:r>
      <w:r w:rsidRPr="002A59EB">
        <w:rPr>
          <w:rStyle w:val="HideTWBExt"/>
          <w:noProof w:val="0"/>
        </w:rPr>
        <w:t>&lt;/NumAm&gt;</w:t>
      </w:r>
    </w:p>
    <w:p w14:paraId="00432DB5"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2C3D22A4" w14:textId="77777777" w:rsidR="00FA3419" w:rsidRPr="002A59EB" w:rsidRDefault="00FA3419" w:rsidP="00FA3419">
      <w:pPr>
        <w:pStyle w:val="NormalBold"/>
      </w:pPr>
      <w:r w:rsidRPr="002A59EB">
        <w:rPr>
          <w:rStyle w:val="HideTWBExt"/>
          <w:noProof w:val="0"/>
        </w:rPr>
        <w:t>&lt;/RepeatBlock-By&gt;</w:t>
      </w:r>
    </w:p>
    <w:p w14:paraId="4066B5A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F53F294" w14:textId="77777777" w:rsidR="00FA3419" w:rsidRPr="002A59EB" w:rsidRDefault="00FA3419" w:rsidP="00FA3419">
      <w:pPr>
        <w:pStyle w:val="NormalBold"/>
      </w:pPr>
      <w:r w:rsidRPr="002A59EB">
        <w:rPr>
          <w:rStyle w:val="HideTWBExt"/>
          <w:noProof w:val="0"/>
        </w:rPr>
        <w:t>&lt;Article&gt;</w:t>
      </w:r>
      <w:r w:rsidRPr="002A59EB">
        <w:t>Artikel 54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C54E3A4" w14:textId="77777777" w:rsidTr="00A60349">
        <w:trPr>
          <w:trHeight w:val="240"/>
          <w:jc w:val="center"/>
        </w:trPr>
        <w:tc>
          <w:tcPr>
            <w:tcW w:w="9752" w:type="dxa"/>
            <w:gridSpan w:val="2"/>
          </w:tcPr>
          <w:p w14:paraId="128DFDF9" w14:textId="77777777" w:rsidR="00FA3419" w:rsidRPr="002A59EB" w:rsidRDefault="00FA3419" w:rsidP="00A60349"/>
        </w:tc>
      </w:tr>
      <w:tr w:rsidR="00FA3419" w:rsidRPr="002A59EB" w14:paraId="30FC7ADE" w14:textId="77777777" w:rsidTr="00A60349">
        <w:trPr>
          <w:trHeight w:val="240"/>
          <w:jc w:val="center"/>
        </w:trPr>
        <w:tc>
          <w:tcPr>
            <w:tcW w:w="4876" w:type="dxa"/>
            <w:hideMark/>
          </w:tcPr>
          <w:p w14:paraId="0FADEE89" w14:textId="77777777" w:rsidR="00FA3419" w:rsidRPr="002A59EB" w:rsidRDefault="00FA3419" w:rsidP="00A60349">
            <w:pPr>
              <w:pStyle w:val="AmColumnHeading"/>
            </w:pPr>
            <w:r w:rsidRPr="002A59EB">
              <w:t>Vorschlag der Kommission</w:t>
            </w:r>
          </w:p>
        </w:tc>
        <w:tc>
          <w:tcPr>
            <w:tcW w:w="4876" w:type="dxa"/>
            <w:hideMark/>
          </w:tcPr>
          <w:p w14:paraId="1EA4BD3C" w14:textId="77777777" w:rsidR="00FA3419" w:rsidRPr="002A59EB" w:rsidRDefault="00FA3419" w:rsidP="00A60349">
            <w:pPr>
              <w:pStyle w:val="AmColumnHeading"/>
            </w:pPr>
            <w:r w:rsidRPr="002A59EB">
              <w:t>Geänderter Text</w:t>
            </w:r>
          </w:p>
        </w:tc>
      </w:tr>
      <w:tr w:rsidR="00FA3419" w:rsidRPr="002A59EB" w14:paraId="3BFFF72C" w14:textId="77777777" w:rsidTr="00A60349">
        <w:trPr>
          <w:jc w:val="center"/>
        </w:trPr>
        <w:tc>
          <w:tcPr>
            <w:tcW w:w="4876" w:type="dxa"/>
            <w:hideMark/>
          </w:tcPr>
          <w:p w14:paraId="610268D8" w14:textId="77777777" w:rsidR="00FA3419" w:rsidRPr="002A59EB" w:rsidRDefault="00FA3419" w:rsidP="00A60349">
            <w:pPr>
              <w:pStyle w:val="Normal6a"/>
            </w:pPr>
            <w:r w:rsidRPr="002A59EB">
              <w:t>(1)</w:t>
            </w:r>
            <w:r w:rsidRPr="002A59EB">
              <w:tab/>
              <w:t>Die Wirkungen einer Rückkehrentscheidung werden automatisch ausgesetzt</w:t>
            </w:r>
            <w:r w:rsidRPr="002A59EB">
              <w:rPr>
                <w:b/>
                <w:bCs/>
                <w:i/>
                <w:iCs/>
              </w:rPr>
              <w:t>, solange der Antragsteller nach diesem Artikel ein Recht auf Verbleib hat oder ihm der Verbleib gestattet ist</w:t>
            </w:r>
            <w:r w:rsidRPr="002A59EB">
              <w:t>.</w:t>
            </w:r>
          </w:p>
        </w:tc>
        <w:tc>
          <w:tcPr>
            <w:tcW w:w="4876" w:type="dxa"/>
            <w:hideMark/>
          </w:tcPr>
          <w:p w14:paraId="347D0A46" w14:textId="77777777" w:rsidR="00FA3419" w:rsidRPr="002A59EB" w:rsidRDefault="00FA3419" w:rsidP="00A60349">
            <w:pPr>
              <w:pStyle w:val="Normal6a"/>
            </w:pPr>
            <w:r w:rsidRPr="002A59EB">
              <w:t>(1)</w:t>
            </w:r>
            <w:r w:rsidRPr="002A59EB">
              <w:tab/>
              <w:t xml:space="preserve">Die Wirkungen einer Rückkehrentscheidung werden </w:t>
            </w:r>
            <w:r w:rsidRPr="002A59EB">
              <w:rPr>
                <w:b/>
                <w:bCs/>
                <w:i/>
                <w:iCs/>
              </w:rPr>
              <w:t>bis zum Ablauf der Frist für die Ausübung ihres Rechts auf einen wirksamen Rechtsbehelf vor einem erstinstanzlichen Gericht und, wenn ein solches Recht fristgemäß ausgeübt wurde, bis zur Entscheidung über den Rechtsbehelf</w:t>
            </w:r>
            <w:r w:rsidRPr="002A59EB">
              <w:t xml:space="preserve"> automatisch ausgesetzt.</w:t>
            </w:r>
          </w:p>
        </w:tc>
      </w:tr>
    </w:tbl>
    <w:p w14:paraId="65BA215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09EA01D"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50713C45" w14:textId="77777777" w:rsidR="00FA3419" w:rsidRPr="002A59EB" w:rsidRDefault="00FA3419" w:rsidP="00FA3419">
      <w:pPr>
        <w:pStyle w:val="AmJustText"/>
      </w:pPr>
      <w:r w:rsidRPr="002A59EB">
        <w:t>Es ist klarzustellen, dass Antragsteller immer ein automatisches Recht auf Verbleib haben sollten, solange nicht in einer ersten Instanz über ihren Antrag entschieden wurde.</w:t>
      </w:r>
    </w:p>
    <w:p w14:paraId="232204B3" w14:textId="77777777" w:rsidR="00FA3419" w:rsidRPr="002A59EB" w:rsidRDefault="00FA3419" w:rsidP="00FA3419">
      <w:r w:rsidRPr="002A59EB">
        <w:rPr>
          <w:rStyle w:val="HideTWBExt"/>
          <w:noProof w:val="0"/>
        </w:rPr>
        <w:t>&lt;/Amend&gt;</w:t>
      </w:r>
    </w:p>
    <w:p w14:paraId="5C78633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500</w:t>
      </w:r>
      <w:r w:rsidRPr="002A59EB">
        <w:rPr>
          <w:rStyle w:val="HideTWBExt"/>
          <w:noProof w:val="0"/>
        </w:rPr>
        <w:t>&lt;/NumAm&gt;</w:t>
      </w:r>
    </w:p>
    <w:p w14:paraId="11829A16"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5A5DE973" w14:textId="77777777" w:rsidR="00FA3419" w:rsidRPr="002A59EB" w:rsidRDefault="00FA3419" w:rsidP="00FA3419">
      <w:pPr>
        <w:pStyle w:val="NormalBold"/>
      </w:pPr>
      <w:r w:rsidRPr="002A59EB">
        <w:rPr>
          <w:rStyle w:val="HideTWBExt"/>
          <w:noProof w:val="0"/>
        </w:rPr>
        <w:t>&lt;/RepeatBlock-By&gt;</w:t>
      </w:r>
    </w:p>
    <w:p w14:paraId="5FD1C81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DF679CC" w14:textId="77777777" w:rsidR="00FA3419" w:rsidRPr="002A59EB" w:rsidRDefault="00FA3419" w:rsidP="00FA3419">
      <w:pPr>
        <w:pStyle w:val="NormalBold"/>
      </w:pPr>
      <w:r w:rsidRPr="002A59EB">
        <w:rPr>
          <w:rStyle w:val="HideTWBExt"/>
          <w:noProof w:val="0"/>
        </w:rPr>
        <w:t>&lt;Article&gt;</w:t>
      </w:r>
      <w:r w:rsidRPr="002A59EB">
        <w:t>Artikel 54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8F3B530" w14:textId="77777777" w:rsidTr="00A60349">
        <w:trPr>
          <w:trHeight w:val="240"/>
          <w:jc w:val="center"/>
        </w:trPr>
        <w:tc>
          <w:tcPr>
            <w:tcW w:w="9752" w:type="dxa"/>
            <w:gridSpan w:val="2"/>
          </w:tcPr>
          <w:p w14:paraId="43AB2D3F" w14:textId="77777777" w:rsidR="00FA3419" w:rsidRPr="002A59EB" w:rsidRDefault="00FA3419" w:rsidP="00A60349"/>
        </w:tc>
      </w:tr>
      <w:tr w:rsidR="00FA3419" w:rsidRPr="002A59EB" w14:paraId="559BBD7A" w14:textId="77777777" w:rsidTr="00A60349">
        <w:trPr>
          <w:trHeight w:val="240"/>
          <w:jc w:val="center"/>
        </w:trPr>
        <w:tc>
          <w:tcPr>
            <w:tcW w:w="4876" w:type="dxa"/>
            <w:hideMark/>
          </w:tcPr>
          <w:p w14:paraId="587AAA1C" w14:textId="77777777" w:rsidR="00FA3419" w:rsidRPr="002A59EB" w:rsidRDefault="00FA3419" w:rsidP="00A60349">
            <w:pPr>
              <w:pStyle w:val="AmColumnHeading"/>
            </w:pPr>
            <w:r w:rsidRPr="002A59EB">
              <w:t>Vorschlag der Kommission</w:t>
            </w:r>
          </w:p>
        </w:tc>
        <w:tc>
          <w:tcPr>
            <w:tcW w:w="4876" w:type="dxa"/>
            <w:hideMark/>
          </w:tcPr>
          <w:p w14:paraId="74DCCC6F" w14:textId="77777777" w:rsidR="00FA3419" w:rsidRPr="002A59EB" w:rsidRDefault="00FA3419" w:rsidP="00A60349">
            <w:pPr>
              <w:pStyle w:val="AmColumnHeading"/>
            </w:pPr>
            <w:r w:rsidRPr="002A59EB">
              <w:t>Geänderter Text</w:t>
            </w:r>
          </w:p>
        </w:tc>
      </w:tr>
      <w:tr w:rsidR="00FA3419" w:rsidRPr="002A59EB" w14:paraId="4C70734A" w14:textId="77777777" w:rsidTr="00A60349">
        <w:trPr>
          <w:jc w:val="center"/>
        </w:trPr>
        <w:tc>
          <w:tcPr>
            <w:tcW w:w="4876" w:type="dxa"/>
            <w:hideMark/>
          </w:tcPr>
          <w:p w14:paraId="52C0D499" w14:textId="77777777" w:rsidR="00FA3419" w:rsidRPr="002A59EB" w:rsidRDefault="00FA3419" w:rsidP="00A60349">
            <w:pPr>
              <w:pStyle w:val="Normal6a"/>
            </w:pPr>
            <w:r w:rsidRPr="002A59EB">
              <w:t>(1)</w:t>
            </w:r>
            <w:r w:rsidRPr="002A59EB">
              <w:tab/>
              <w:t xml:space="preserve">Die Wirkungen einer Rückkehrentscheidung werden automatisch ausgesetzt, </w:t>
            </w:r>
            <w:r w:rsidRPr="002A59EB">
              <w:rPr>
                <w:b/>
                <w:bCs/>
                <w:i/>
                <w:iCs/>
              </w:rPr>
              <w:t>solange der</w:t>
            </w:r>
            <w:r w:rsidRPr="002A59EB">
              <w:t xml:space="preserve"> Antragsteller </w:t>
            </w:r>
            <w:r w:rsidRPr="002A59EB">
              <w:rPr>
                <w:b/>
                <w:bCs/>
                <w:i/>
                <w:iCs/>
              </w:rPr>
              <w:t>nach diesem Artikel ein</w:t>
            </w:r>
            <w:r w:rsidRPr="002A59EB">
              <w:t xml:space="preserve"> Recht auf Verbleib </w:t>
            </w:r>
            <w:r w:rsidRPr="002A59EB">
              <w:rPr>
                <w:b/>
                <w:bCs/>
                <w:i/>
                <w:iCs/>
              </w:rPr>
              <w:t>hat oder ihm der Verbleib gestattet ist.</w:t>
            </w:r>
          </w:p>
        </w:tc>
        <w:tc>
          <w:tcPr>
            <w:tcW w:w="4876" w:type="dxa"/>
            <w:hideMark/>
          </w:tcPr>
          <w:p w14:paraId="4AA8E545" w14:textId="77777777" w:rsidR="00FA3419" w:rsidRPr="002A59EB" w:rsidRDefault="00FA3419" w:rsidP="00A60349">
            <w:pPr>
              <w:pStyle w:val="Normal6a"/>
            </w:pPr>
            <w:r w:rsidRPr="002A59EB">
              <w:t>(1)</w:t>
            </w:r>
            <w:r w:rsidRPr="002A59EB">
              <w:tab/>
              <w:t xml:space="preserve">Die Wirkungen einer Rückkehrentscheidung werden automatisch ausgesetzt, </w:t>
            </w:r>
            <w:r w:rsidRPr="002A59EB">
              <w:rPr>
                <w:b/>
                <w:bCs/>
                <w:i/>
                <w:iCs/>
              </w:rPr>
              <w:t>und</w:t>
            </w:r>
            <w:r w:rsidRPr="002A59EB">
              <w:t xml:space="preserve"> Antragsteller </w:t>
            </w:r>
            <w:r w:rsidRPr="002A59EB">
              <w:rPr>
                <w:b/>
                <w:bCs/>
                <w:i/>
                <w:iCs/>
              </w:rPr>
              <w:t>haben das</w:t>
            </w:r>
            <w:r w:rsidRPr="002A59EB">
              <w:t xml:space="preserve"> Recht auf Verbleib </w:t>
            </w:r>
            <w:r w:rsidRPr="002A59EB">
              <w:rPr>
                <w:b/>
                <w:bCs/>
                <w:i/>
                <w:iCs/>
              </w:rPr>
              <w:t>im Hoheitsgebiet der Mitgliedstaaten, bis das Recht auf einen wirksamen Rechtsbehelf vor einem Gericht vollständig ausgeschöpft ist, einschließlich weiterer Rechtsbehelfe gegen eine erste oder nachfolgende Rechtsbehelfsentscheidung;</w:t>
            </w:r>
          </w:p>
        </w:tc>
      </w:tr>
    </w:tbl>
    <w:p w14:paraId="1103B4F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641AAAA" w14:textId="77777777" w:rsidR="00FA3419" w:rsidRPr="002A59EB" w:rsidRDefault="00FA3419" w:rsidP="00FA3419">
      <w:r w:rsidRPr="002A59EB">
        <w:rPr>
          <w:rStyle w:val="HideTWBExt"/>
          <w:noProof w:val="0"/>
        </w:rPr>
        <w:t>&lt;/Amend&gt;</w:t>
      </w:r>
    </w:p>
    <w:p w14:paraId="57443DD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501</w:t>
      </w:r>
      <w:r w:rsidRPr="002A59EB">
        <w:rPr>
          <w:rStyle w:val="HideTWBExt"/>
          <w:noProof w:val="0"/>
        </w:rPr>
        <w:t>&lt;/NumAm&gt;</w:t>
      </w:r>
    </w:p>
    <w:p w14:paraId="7005F0A5" w14:textId="77777777" w:rsidR="00FA3419" w:rsidRPr="002A59EB" w:rsidRDefault="00FA3419" w:rsidP="00FA3419">
      <w:pPr>
        <w:pStyle w:val="NormalBold"/>
      </w:pPr>
      <w:r w:rsidRPr="002A59EB">
        <w:rPr>
          <w:rStyle w:val="HideTWBExt"/>
          <w:noProof w:val="0"/>
        </w:rPr>
        <w:t>&lt;RepeatBlock-By&gt;&lt;Members&gt;</w:t>
      </w:r>
      <w:r w:rsidRPr="002A59EB">
        <w:t>Nadine Morano</w:t>
      </w:r>
      <w:r w:rsidRPr="002A59EB">
        <w:rPr>
          <w:rStyle w:val="HideTWBExt"/>
          <w:noProof w:val="0"/>
        </w:rPr>
        <w:t>&lt;/Members&gt;</w:t>
      </w:r>
    </w:p>
    <w:p w14:paraId="2EEDCDF9" w14:textId="77777777" w:rsidR="00FA3419" w:rsidRPr="002A59EB" w:rsidRDefault="00FA3419" w:rsidP="00FA3419">
      <w:pPr>
        <w:pStyle w:val="NormalBold"/>
      </w:pPr>
      <w:r w:rsidRPr="002A59EB">
        <w:rPr>
          <w:rStyle w:val="HideTWBExt"/>
          <w:noProof w:val="0"/>
        </w:rPr>
        <w:t>&lt;/RepeatBlock-By&gt;</w:t>
      </w:r>
    </w:p>
    <w:p w14:paraId="74038FD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7B10DE8" w14:textId="77777777" w:rsidR="00FA3419" w:rsidRPr="002A59EB" w:rsidRDefault="00FA3419" w:rsidP="00FA3419">
      <w:pPr>
        <w:pStyle w:val="NormalBold"/>
      </w:pPr>
      <w:r w:rsidRPr="002A59EB">
        <w:rPr>
          <w:rStyle w:val="HideTWBExt"/>
          <w:noProof w:val="0"/>
        </w:rPr>
        <w:t>&lt;Article&gt;</w:t>
      </w:r>
      <w:r w:rsidRPr="002A59EB">
        <w:t>Artikel 54 – Absatz 1</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FFB171B" w14:textId="77777777" w:rsidTr="00A60349">
        <w:trPr>
          <w:trHeight w:val="240"/>
          <w:jc w:val="center"/>
        </w:trPr>
        <w:tc>
          <w:tcPr>
            <w:tcW w:w="9752" w:type="dxa"/>
            <w:gridSpan w:val="2"/>
          </w:tcPr>
          <w:p w14:paraId="6E6F541F" w14:textId="77777777" w:rsidR="00FA3419" w:rsidRPr="002A59EB" w:rsidRDefault="00FA3419" w:rsidP="00A60349"/>
        </w:tc>
      </w:tr>
      <w:tr w:rsidR="00FA3419" w:rsidRPr="002A59EB" w14:paraId="44131507" w14:textId="77777777" w:rsidTr="00A60349">
        <w:trPr>
          <w:trHeight w:val="240"/>
          <w:jc w:val="center"/>
        </w:trPr>
        <w:tc>
          <w:tcPr>
            <w:tcW w:w="4876" w:type="dxa"/>
            <w:hideMark/>
          </w:tcPr>
          <w:p w14:paraId="1EB24BBD" w14:textId="77777777" w:rsidR="00FA3419" w:rsidRPr="002A59EB" w:rsidRDefault="00FA3419" w:rsidP="00A60349">
            <w:pPr>
              <w:pStyle w:val="AmColumnHeading"/>
            </w:pPr>
            <w:r w:rsidRPr="002A59EB">
              <w:t>Vorschlag der Kommission</w:t>
            </w:r>
          </w:p>
        </w:tc>
        <w:tc>
          <w:tcPr>
            <w:tcW w:w="4876" w:type="dxa"/>
            <w:hideMark/>
          </w:tcPr>
          <w:p w14:paraId="39105ED6" w14:textId="77777777" w:rsidR="00FA3419" w:rsidRPr="002A59EB" w:rsidRDefault="00FA3419" w:rsidP="00A60349">
            <w:pPr>
              <w:pStyle w:val="AmColumnHeading"/>
            </w:pPr>
            <w:r w:rsidRPr="002A59EB">
              <w:t>Geänderter Text</w:t>
            </w:r>
          </w:p>
        </w:tc>
      </w:tr>
      <w:tr w:rsidR="00FA3419" w:rsidRPr="002A59EB" w14:paraId="21CE64D7" w14:textId="77777777" w:rsidTr="00A60349">
        <w:trPr>
          <w:jc w:val="center"/>
        </w:trPr>
        <w:tc>
          <w:tcPr>
            <w:tcW w:w="4876" w:type="dxa"/>
            <w:hideMark/>
          </w:tcPr>
          <w:p w14:paraId="2B1A8CDA" w14:textId="77777777" w:rsidR="00FA3419" w:rsidRPr="002A59EB" w:rsidRDefault="00FA3419" w:rsidP="00A60349">
            <w:pPr>
              <w:pStyle w:val="Normal6a"/>
            </w:pPr>
            <w:r w:rsidRPr="002A59EB">
              <w:t>(1)</w:t>
            </w:r>
            <w:r w:rsidRPr="002A59EB">
              <w:tab/>
              <w:t>Die Wirkungen einer Rückkehrentscheidung werden automatisch ausgesetzt</w:t>
            </w:r>
            <w:r w:rsidRPr="002A59EB">
              <w:rPr>
                <w:b/>
                <w:bCs/>
                <w:i/>
                <w:iCs/>
              </w:rPr>
              <w:t>, solange der Antragsteller nach diesem Artikel ein Recht auf Verbleib hat oder ihm der Verbleib gestattet ist</w:t>
            </w:r>
            <w:r w:rsidRPr="002A59EB">
              <w:t>.</w:t>
            </w:r>
          </w:p>
        </w:tc>
        <w:tc>
          <w:tcPr>
            <w:tcW w:w="4876" w:type="dxa"/>
            <w:hideMark/>
          </w:tcPr>
          <w:p w14:paraId="349A62D5" w14:textId="77777777" w:rsidR="00FA3419" w:rsidRPr="002A59EB" w:rsidRDefault="00FA3419" w:rsidP="00A60349">
            <w:pPr>
              <w:pStyle w:val="Normal6a"/>
            </w:pPr>
            <w:r w:rsidRPr="002A59EB">
              <w:t>(1)</w:t>
            </w:r>
            <w:r w:rsidRPr="002A59EB">
              <w:tab/>
              <w:t xml:space="preserve">Die Wirkungen einer Rückkehrentscheidung werden </w:t>
            </w:r>
            <w:r w:rsidRPr="002A59EB">
              <w:rPr>
                <w:b/>
                <w:bCs/>
                <w:i/>
                <w:iCs/>
              </w:rPr>
              <w:t>nicht</w:t>
            </w:r>
            <w:r w:rsidRPr="002A59EB">
              <w:t xml:space="preserve"> automatisch ausgesetzt.</w:t>
            </w:r>
          </w:p>
        </w:tc>
      </w:tr>
    </w:tbl>
    <w:p w14:paraId="05FF4F5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{FR}</w:t>
      </w:r>
      <w:r w:rsidRPr="002A59EB">
        <w:t>fr</w:t>
      </w:r>
      <w:r w:rsidRPr="002A59EB">
        <w:rPr>
          <w:rStyle w:val="HideTWBExt"/>
          <w:noProof w:val="0"/>
        </w:rPr>
        <w:t>&lt;/Original&gt;</w:t>
      </w:r>
    </w:p>
    <w:p w14:paraId="4D84205F" w14:textId="4521A35F" w:rsidR="00FA3419" w:rsidRPr="002A59EB" w:rsidRDefault="00FA3419" w:rsidP="00FA3419">
      <w:r w:rsidRPr="002A59EB">
        <w:rPr>
          <w:rStyle w:val="HideTWBExt"/>
          <w:noProof w:val="0"/>
        </w:rPr>
        <w:t>&lt;/Amend&gt;</w:t>
      </w:r>
    </w:p>
    <w:p w14:paraId="1D6F4A4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502</w:t>
      </w:r>
      <w:r w:rsidRPr="002A59EB">
        <w:rPr>
          <w:rStyle w:val="HideTWBExt"/>
          <w:noProof w:val="0"/>
        </w:rPr>
        <w:t>&lt;/NumAm&gt;</w:t>
      </w:r>
    </w:p>
    <w:p w14:paraId="5182734B"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148DDFBD" w14:textId="77777777" w:rsidR="00FA3419" w:rsidRPr="002A59EB" w:rsidRDefault="00FA3419" w:rsidP="00FA3419">
      <w:pPr>
        <w:pStyle w:val="NormalBold"/>
      </w:pPr>
      <w:r w:rsidRPr="002A59EB">
        <w:rPr>
          <w:rStyle w:val="HideTWBExt"/>
          <w:noProof w:val="0"/>
        </w:rPr>
        <w:t>&lt;/RepeatBlock-By&gt;</w:t>
      </w:r>
    </w:p>
    <w:p w14:paraId="21CD00D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0A543BE" w14:textId="77777777" w:rsidR="00FA3419" w:rsidRPr="002A59EB" w:rsidRDefault="00FA3419" w:rsidP="00FA3419">
      <w:pPr>
        <w:pStyle w:val="NormalBold"/>
      </w:pPr>
      <w:r w:rsidRPr="002A59EB">
        <w:rPr>
          <w:rStyle w:val="HideTWBExt"/>
          <w:noProof w:val="0"/>
        </w:rPr>
        <w:t>&lt;Article&gt;</w:t>
      </w:r>
      <w:r w:rsidRPr="002A59EB">
        <w:t>Artikel 54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C13FAC6" w14:textId="77777777" w:rsidTr="00A60349">
        <w:trPr>
          <w:trHeight w:val="240"/>
          <w:jc w:val="center"/>
        </w:trPr>
        <w:tc>
          <w:tcPr>
            <w:tcW w:w="9752" w:type="dxa"/>
            <w:gridSpan w:val="2"/>
          </w:tcPr>
          <w:p w14:paraId="6F24A67D" w14:textId="77777777" w:rsidR="00FA3419" w:rsidRPr="002A59EB" w:rsidRDefault="00FA3419" w:rsidP="00A60349"/>
        </w:tc>
      </w:tr>
      <w:tr w:rsidR="00FA3419" w:rsidRPr="002A59EB" w14:paraId="43BE5548" w14:textId="77777777" w:rsidTr="00A60349">
        <w:trPr>
          <w:trHeight w:val="240"/>
          <w:jc w:val="center"/>
        </w:trPr>
        <w:tc>
          <w:tcPr>
            <w:tcW w:w="4876" w:type="dxa"/>
            <w:hideMark/>
          </w:tcPr>
          <w:p w14:paraId="55887763" w14:textId="77777777" w:rsidR="00FA3419" w:rsidRPr="002A59EB" w:rsidRDefault="00FA3419" w:rsidP="00A60349">
            <w:pPr>
              <w:pStyle w:val="AmColumnHeading"/>
            </w:pPr>
            <w:r w:rsidRPr="002A59EB">
              <w:t>Vorschlag der Kommission</w:t>
            </w:r>
          </w:p>
        </w:tc>
        <w:tc>
          <w:tcPr>
            <w:tcW w:w="4876" w:type="dxa"/>
            <w:hideMark/>
          </w:tcPr>
          <w:p w14:paraId="6F58FBBC" w14:textId="77777777" w:rsidR="00FA3419" w:rsidRPr="002A59EB" w:rsidRDefault="00FA3419" w:rsidP="00A60349">
            <w:pPr>
              <w:pStyle w:val="AmColumnHeading"/>
            </w:pPr>
            <w:r w:rsidRPr="002A59EB">
              <w:t>Geänderter Text</w:t>
            </w:r>
          </w:p>
        </w:tc>
      </w:tr>
      <w:tr w:rsidR="00FA3419" w:rsidRPr="002A59EB" w14:paraId="3923046C" w14:textId="77777777" w:rsidTr="00A60349">
        <w:trPr>
          <w:jc w:val="center"/>
        </w:trPr>
        <w:tc>
          <w:tcPr>
            <w:tcW w:w="4876" w:type="dxa"/>
            <w:hideMark/>
          </w:tcPr>
          <w:p w14:paraId="77DA79E7" w14:textId="77777777" w:rsidR="00FA3419" w:rsidRPr="002A59EB" w:rsidRDefault="00FA3419" w:rsidP="00A60349">
            <w:pPr>
              <w:pStyle w:val="Normal6a"/>
            </w:pPr>
            <w:r w:rsidRPr="002A59EB">
              <w:rPr>
                <w:b/>
                <w:i/>
              </w:rPr>
              <w:t>(2)</w:t>
            </w:r>
            <w:r w:rsidRPr="002A59EB">
              <w:tab/>
            </w:r>
            <w:r w:rsidRPr="002A59EB">
              <w:rPr>
                <w:b/>
                <w:i/>
              </w:rPr>
              <w:t>Antragsteller haben das Recht auf Verbleib im Hoheitsgebiet des Mitgliedstaats bis zum Ablauf der Frist für die Ausübung ihres Rechts auf einen wirksamen Rechtsbehelf vor einem erstinstanzlichen Gericht und, wenn ein solches Recht fristgemäß ausgeübt wurde, bis zur Entscheidung über den Rechtsbehelf.</w:t>
            </w:r>
          </w:p>
        </w:tc>
        <w:tc>
          <w:tcPr>
            <w:tcW w:w="4876" w:type="dxa"/>
            <w:hideMark/>
          </w:tcPr>
          <w:p w14:paraId="13838F74" w14:textId="77777777" w:rsidR="00FA3419" w:rsidRPr="002A59EB" w:rsidRDefault="00FA3419" w:rsidP="00A60349">
            <w:pPr>
              <w:pStyle w:val="Normal6a"/>
            </w:pPr>
            <w:r w:rsidRPr="002A59EB">
              <w:rPr>
                <w:b/>
                <w:i/>
              </w:rPr>
              <w:t>entfällt</w:t>
            </w:r>
          </w:p>
        </w:tc>
      </w:tr>
    </w:tbl>
    <w:p w14:paraId="0F6D6E5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42DCD0C" w14:textId="77777777" w:rsidR="00FA3419" w:rsidRPr="002A59EB" w:rsidRDefault="00FA3419" w:rsidP="00FA3419">
      <w:r w:rsidRPr="002A59EB">
        <w:rPr>
          <w:rStyle w:val="HideTWBExt"/>
          <w:noProof w:val="0"/>
        </w:rPr>
        <w:t>&lt;/Amend&gt;</w:t>
      </w:r>
    </w:p>
    <w:p w14:paraId="655BAFE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503</w:t>
      </w:r>
      <w:r w:rsidRPr="002A59EB">
        <w:rPr>
          <w:rStyle w:val="HideTWBExt"/>
          <w:noProof w:val="0"/>
        </w:rPr>
        <w:t>&lt;/NumAm&gt;</w:t>
      </w:r>
    </w:p>
    <w:p w14:paraId="0977C839"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5348F8FD" w14:textId="77777777" w:rsidR="00FA3419" w:rsidRPr="002A59EB" w:rsidRDefault="00FA3419" w:rsidP="00FA3419">
      <w:pPr>
        <w:pStyle w:val="NormalBold"/>
      </w:pPr>
      <w:r w:rsidRPr="002A59EB">
        <w:rPr>
          <w:rStyle w:val="HideTWBExt"/>
          <w:noProof w:val="0"/>
        </w:rPr>
        <w:t>&lt;/RepeatBlock-By&gt;</w:t>
      </w:r>
    </w:p>
    <w:p w14:paraId="3184EA4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31CCD55" w14:textId="77777777" w:rsidR="00FA3419" w:rsidRPr="002A59EB" w:rsidRDefault="00FA3419" w:rsidP="00FA3419">
      <w:pPr>
        <w:pStyle w:val="NormalBold"/>
      </w:pPr>
      <w:r w:rsidRPr="002A59EB">
        <w:rPr>
          <w:rStyle w:val="HideTWBExt"/>
          <w:noProof w:val="0"/>
        </w:rPr>
        <w:t>&lt;Article&gt;</w:t>
      </w:r>
      <w:r w:rsidRPr="002A59EB">
        <w:t>Artikel 54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8884DB0" w14:textId="77777777" w:rsidTr="00A60349">
        <w:trPr>
          <w:trHeight w:val="240"/>
          <w:jc w:val="center"/>
        </w:trPr>
        <w:tc>
          <w:tcPr>
            <w:tcW w:w="9752" w:type="dxa"/>
            <w:gridSpan w:val="2"/>
          </w:tcPr>
          <w:p w14:paraId="12FE156A" w14:textId="77777777" w:rsidR="00FA3419" w:rsidRPr="002A59EB" w:rsidRDefault="00FA3419" w:rsidP="00A60349"/>
        </w:tc>
      </w:tr>
      <w:tr w:rsidR="00FA3419" w:rsidRPr="002A59EB" w14:paraId="64D21BF5" w14:textId="77777777" w:rsidTr="00A60349">
        <w:trPr>
          <w:trHeight w:val="240"/>
          <w:jc w:val="center"/>
        </w:trPr>
        <w:tc>
          <w:tcPr>
            <w:tcW w:w="4876" w:type="dxa"/>
            <w:hideMark/>
          </w:tcPr>
          <w:p w14:paraId="60192C08" w14:textId="77777777" w:rsidR="00FA3419" w:rsidRPr="002A59EB" w:rsidRDefault="00FA3419" w:rsidP="00A60349">
            <w:pPr>
              <w:pStyle w:val="AmColumnHeading"/>
            </w:pPr>
            <w:r w:rsidRPr="002A59EB">
              <w:t>Vorschlag der Kommission</w:t>
            </w:r>
          </w:p>
        </w:tc>
        <w:tc>
          <w:tcPr>
            <w:tcW w:w="4876" w:type="dxa"/>
            <w:hideMark/>
          </w:tcPr>
          <w:p w14:paraId="40BB199B" w14:textId="77777777" w:rsidR="00FA3419" w:rsidRPr="002A59EB" w:rsidRDefault="00FA3419" w:rsidP="00A60349">
            <w:pPr>
              <w:pStyle w:val="AmColumnHeading"/>
            </w:pPr>
            <w:r w:rsidRPr="002A59EB">
              <w:t>Geänderter Text</w:t>
            </w:r>
          </w:p>
        </w:tc>
      </w:tr>
      <w:tr w:rsidR="00FA3419" w:rsidRPr="002A59EB" w14:paraId="6C4895BA" w14:textId="77777777" w:rsidTr="00A60349">
        <w:trPr>
          <w:jc w:val="center"/>
        </w:trPr>
        <w:tc>
          <w:tcPr>
            <w:tcW w:w="4876" w:type="dxa"/>
            <w:hideMark/>
          </w:tcPr>
          <w:p w14:paraId="6B877F3C" w14:textId="77777777" w:rsidR="00FA3419" w:rsidRPr="002A59EB" w:rsidRDefault="00FA3419" w:rsidP="00A60349">
            <w:pPr>
              <w:pStyle w:val="Normal6a"/>
            </w:pPr>
            <w:r w:rsidRPr="002A59EB">
              <w:rPr>
                <w:b/>
                <w:i/>
              </w:rPr>
              <w:t>(2)</w:t>
            </w:r>
            <w:r w:rsidRPr="002A59EB">
              <w:tab/>
            </w:r>
            <w:r w:rsidRPr="002A59EB">
              <w:rPr>
                <w:b/>
                <w:i/>
              </w:rPr>
              <w:t>Antragsteller haben das Recht auf Verbleib im Hoheitsgebiet des Mitgliedstaats bis zum Ablauf der Frist für die Ausübung ihres Rechts auf einen wirksamen Rechtsbehelf vor einem erstinstanzlichen Gericht und, wenn ein solches Recht fristgemäß ausgeübt wurde, bis zur Entscheidung über den Rechtsbehelf.</w:t>
            </w:r>
          </w:p>
        </w:tc>
        <w:tc>
          <w:tcPr>
            <w:tcW w:w="4876" w:type="dxa"/>
            <w:hideMark/>
          </w:tcPr>
          <w:p w14:paraId="48291CF4" w14:textId="77777777" w:rsidR="00FA3419" w:rsidRPr="002A59EB" w:rsidRDefault="00FA3419" w:rsidP="00A60349">
            <w:pPr>
              <w:pStyle w:val="Normal6a"/>
            </w:pPr>
            <w:r w:rsidRPr="002A59EB">
              <w:rPr>
                <w:b/>
                <w:i/>
              </w:rPr>
              <w:t>entfällt</w:t>
            </w:r>
          </w:p>
        </w:tc>
      </w:tr>
    </w:tbl>
    <w:p w14:paraId="37A4FFA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FF05F8A" w14:textId="77777777" w:rsidR="00FA3419" w:rsidRPr="002A59EB" w:rsidRDefault="00FA3419" w:rsidP="00FA3419">
      <w:r w:rsidRPr="002A59EB">
        <w:rPr>
          <w:rStyle w:val="HideTWBExt"/>
          <w:noProof w:val="0"/>
        </w:rPr>
        <w:t>&lt;/Amend&gt;</w:t>
      </w:r>
    </w:p>
    <w:p w14:paraId="051E9FC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504</w:t>
      </w:r>
      <w:r w:rsidRPr="002A59EB">
        <w:rPr>
          <w:rStyle w:val="HideTWBExt"/>
          <w:noProof w:val="0"/>
        </w:rPr>
        <w:t>&lt;/NumAm&gt;</w:t>
      </w:r>
    </w:p>
    <w:p w14:paraId="02E48D1B"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1506094C" w14:textId="77777777" w:rsidR="00FA3419" w:rsidRPr="002A59EB" w:rsidRDefault="00FA3419" w:rsidP="00FA3419">
      <w:pPr>
        <w:pStyle w:val="NormalBold"/>
      </w:pPr>
      <w:r w:rsidRPr="002A59EB">
        <w:rPr>
          <w:rStyle w:val="HideTWBExt"/>
          <w:noProof w:val="0"/>
        </w:rPr>
        <w:t>&lt;/RepeatBlock-By&gt;</w:t>
      </w:r>
    </w:p>
    <w:p w14:paraId="239F5CD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3B95F60" w14:textId="77777777" w:rsidR="00FA3419" w:rsidRPr="002A59EB" w:rsidRDefault="00FA3419" w:rsidP="00FA3419">
      <w:pPr>
        <w:pStyle w:val="NormalBold"/>
      </w:pPr>
      <w:r w:rsidRPr="002A59EB">
        <w:rPr>
          <w:rStyle w:val="HideTWBExt"/>
          <w:noProof w:val="0"/>
        </w:rPr>
        <w:t>&lt;Article&gt;</w:t>
      </w:r>
      <w:r w:rsidRPr="002A59EB">
        <w:t>Artikel 54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C9567D" w14:textId="77777777" w:rsidTr="00A60349">
        <w:trPr>
          <w:trHeight w:val="240"/>
          <w:jc w:val="center"/>
        </w:trPr>
        <w:tc>
          <w:tcPr>
            <w:tcW w:w="9752" w:type="dxa"/>
            <w:gridSpan w:val="2"/>
          </w:tcPr>
          <w:p w14:paraId="698CB359" w14:textId="77777777" w:rsidR="00FA3419" w:rsidRPr="002A59EB" w:rsidRDefault="00FA3419" w:rsidP="00A60349"/>
        </w:tc>
      </w:tr>
      <w:tr w:rsidR="00FA3419" w:rsidRPr="002A59EB" w14:paraId="2214A438" w14:textId="77777777" w:rsidTr="00A60349">
        <w:trPr>
          <w:trHeight w:val="240"/>
          <w:jc w:val="center"/>
        </w:trPr>
        <w:tc>
          <w:tcPr>
            <w:tcW w:w="4876" w:type="dxa"/>
            <w:hideMark/>
          </w:tcPr>
          <w:p w14:paraId="2807EE9A" w14:textId="77777777" w:rsidR="00FA3419" w:rsidRPr="002A59EB" w:rsidRDefault="00FA3419" w:rsidP="00A60349">
            <w:pPr>
              <w:pStyle w:val="AmColumnHeading"/>
            </w:pPr>
            <w:r w:rsidRPr="002A59EB">
              <w:t>Vorschlag der Kommission</w:t>
            </w:r>
          </w:p>
        </w:tc>
        <w:tc>
          <w:tcPr>
            <w:tcW w:w="4876" w:type="dxa"/>
            <w:hideMark/>
          </w:tcPr>
          <w:p w14:paraId="535940B8" w14:textId="77777777" w:rsidR="00FA3419" w:rsidRPr="002A59EB" w:rsidRDefault="00FA3419" w:rsidP="00A60349">
            <w:pPr>
              <w:pStyle w:val="AmColumnHeading"/>
            </w:pPr>
            <w:r w:rsidRPr="002A59EB">
              <w:t>Geänderter Text</w:t>
            </w:r>
          </w:p>
        </w:tc>
      </w:tr>
      <w:tr w:rsidR="00FA3419" w:rsidRPr="002A59EB" w14:paraId="3B0AEC1B" w14:textId="77777777" w:rsidTr="00A60349">
        <w:trPr>
          <w:jc w:val="center"/>
        </w:trPr>
        <w:tc>
          <w:tcPr>
            <w:tcW w:w="4876" w:type="dxa"/>
            <w:hideMark/>
          </w:tcPr>
          <w:p w14:paraId="0CECB5DD" w14:textId="77777777" w:rsidR="00FA3419" w:rsidRPr="002A59EB" w:rsidRDefault="00FA3419" w:rsidP="00A60349">
            <w:pPr>
              <w:pStyle w:val="Normal6a"/>
            </w:pPr>
            <w:r w:rsidRPr="002A59EB">
              <w:t>(2)</w:t>
            </w:r>
            <w:r w:rsidRPr="002A59EB">
              <w:tab/>
              <w:t xml:space="preserve">Antragsteller haben das Recht auf Verbleib im Hoheitsgebiet des Mitgliedstaats </w:t>
            </w:r>
            <w:r w:rsidRPr="002A59EB">
              <w:rPr>
                <w:b/>
                <w:bCs/>
                <w:i/>
                <w:iCs/>
              </w:rPr>
              <w:t>bis zum Ablauf der Frist für die Ausübung ihres Rechts</w:t>
            </w:r>
            <w:r w:rsidRPr="002A59EB">
              <w:t xml:space="preserve"> auf einen wirksamen Rechtsbehelf vor einem </w:t>
            </w:r>
            <w:r w:rsidRPr="002A59EB">
              <w:rPr>
                <w:b/>
                <w:bCs/>
                <w:i/>
                <w:iCs/>
              </w:rPr>
              <w:t>erstinstanzlichen</w:t>
            </w:r>
            <w:r w:rsidRPr="002A59EB">
              <w:t xml:space="preserve"> Gericht </w:t>
            </w:r>
            <w:r w:rsidRPr="002A59EB">
              <w:rPr>
                <w:b/>
                <w:bCs/>
                <w:i/>
                <w:iCs/>
              </w:rPr>
              <w:t>und, wenn ein solches Recht fristgemäß ausgeübt wurde, bis zur Entscheidung über den Rechtsbehelf</w:t>
            </w:r>
            <w:r w:rsidRPr="002A59EB">
              <w:t>.</w:t>
            </w:r>
          </w:p>
        </w:tc>
        <w:tc>
          <w:tcPr>
            <w:tcW w:w="4876" w:type="dxa"/>
            <w:hideMark/>
          </w:tcPr>
          <w:p w14:paraId="700997A1" w14:textId="77777777" w:rsidR="00FA3419" w:rsidRPr="002A59EB" w:rsidRDefault="00FA3419" w:rsidP="00A60349">
            <w:pPr>
              <w:pStyle w:val="Normal6a"/>
            </w:pPr>
            <w:r w:rsidRPr="002A59EB">
              <w:t>(2)</w:t>
            </w:r>
            <w:r w:rsidRPr="002A59EB">
              <w:tab/>
              <w:t xml:space="preserve">Antragsteller haben das </w:t>
            </w:r>
            <w:r w:rsidRPr="002A59EB">
              <w:rPr>
                <w:b/>
                <w:bCs/>
                <w:i/>
                <w:iCs/>
              </w:rPr>
              <w:t>automatische</w:t>
            </w:r>
            <w:r w:rsidRPr="002A59EB">
              <w:t xml:space="preserve"> Recht auf Verbleib im Hoheitsgebiet des Mitgliedstaats</w:t>
            </w:r>
            <w:r w:rsidRPr="002A59EB">
              <w:rPr>
                <w:b/>
                <w:bCs/>
                <w:i/>
                <w:iCs/>
              </w:rPr>
              <w:t>, um ihr Recht</w:t>
            </w:r>
            <w:r w:rsidRPr="002A59EB">
              <w:t xml:space="preserve"> auf einen wirksamen Rechtsbehelf vor einem Gericht </w:t>
            </w:r>
            <w:r w:rsidRPr="002A59EB">
              <w:rPr>
                <w:b/>
                <w:bCs/>
                <w:i/>
                <w:iCs/>
              </w:rPr>
              <w:t>auszuüben</w:t>
            </w:r>
            <w:r w:rsidRPr="002A59EB">
              <w:t>.</w:t>
            </w:r>
          </w:p>
        </w:tc>
      </w:tr>
    </w:tbl>
    <w:p w14:paraId="2D10A1F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221AE75" w14:textId="77777777" w:rsidR="00FA3419" w:rsidRPr="002A59EB" w:rsidRDefault="00FA3419" w:rsidP="00FA3419">
      <w:r w:rsidRPr="002A59EB">
        <w:rPr>
          <w:rStyle w:val="HideTWBExt"/>
          <w:noProof w:val="0"/>
        </w:rPr>
        <w:t>&lt;/Amend&gt;</w:t>
      </w:r>
    </w:p>
    <w:p w14:paraId="3E67534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505</w:t>
      </w:r>
      <w:r w:rsidRPr="002A59EB">
        <w:rPr>
          <w:rStyle w:val="HideTWBExt"/>
          <w:noProof w:val="0"/>
        </w:rPr>
        <w:t>&lt;/NumAm&gt;</w:t>
      </w:r>
    </w:p>
    <w:p w14:paraId="1CF28C4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FFC768E" w14:textId="77777777" w:rsidR="00FA3419" w:rsidRPr="002A59EB" w:rsidRDefault="00FA3419" w:rsidP="00FA3419">
      <w:pPr>
        <w:pStyle w:val="NormalBold"/>
      </w:pPr>
      <w:r w:rsidRPr="002A59EB">
        <w:rPr>
          <w:rStyle w:val="HideTWBExt"/>
          <w:noProof w:val="0"/>
        </w:rPr>
        <w:t>&lt;/RepeatBlock-By&gt;</w:t>
      </w:r>
    </w:p>
    <w:p w14:paraId="335CFB9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12D30DE" w14:textId="77777777" w:rsidR="00FA3419" w:rsidRPr="002A59EB" w:rsidRDefault="00FA3419" w:rsidP="00FA3419">
      <w:pPr>
        <w:pStyle w:val="NormalBold"/>
      </w:pPr>
      <w:r w:rsidRPr="002A59EB">
        <w:rPr>
          <w:rStyle w:val="HideTWBExt"/>
          <w:noProof w:val="0"/>
        </w:rPr>
        <w:t>&lt;Article&gt;</w:t>
      </w:r>
      <w:r w:rsidRPr="002A59EB">
        <w:t>Artikel 54 – Absatz 2</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92E6663" w14:textId="77777777" w:rsidTr="00A60349">
        <w:trPr>
          <w:trHeight w:val="240"/>
          <w:jc w:val="center"/>
        </w:trPr>
        <w:tc>
          <w:tcPr>
            <w:tcW w:w="9752" w:type="dxa"/>
            <w:gridSpan w:val="2"/>
          </w:tcPr>
          <w:p w14:paraId="0DB87A09" w14:textId="77777777" w:rsidR="00FA3419" w:rsidRPr="002A59EB" w:rsidRDefault="00FA3419" w:rsidP="00A60349"/>
        </w:tc>
      </w:tr>
      <w:tr w:rsidR="00FA3419" w:rsidRPr="002A59EB" w14:paraId="49EF4203" w14:textId="77777777" w:rsidTr="00A60349">
        <w:trPr>
          <w:trHeight w:val="240"/>
          <w:jc w:val="center"/>
        </w:trPr>
        <w:tc>
          <w:tcPr>
            <w:tcW w:w="4876" w:type="dxa"/>
            <w:hideMark/>
          </w:tcPr>
          <w:p w14:paraId="041AC9DF" w14:textId="77777777" w:rsidR="00FA3419" w:rsidRPr="002A59EB" w:rsidRDefault="00FA3419" w:rsidP="00A60349">
            <w:pPr>
              <w:pStyle w:val="AmColumnHeading"/>
            </w:pPr>
            <w:r w:rsidRPr="002A59EB">
              <w:t>Vorschlag der Kommission</w:t>
            </w:r>
          </w:p>
        </w:tc>
        <w:tc>
          <w:tcPr>
            <w:tcW w:w="4876" w:type="dxa"/>
            <w:hideMark/>
          </w:tcPr>
          <w:p w14:paraId="12BF24B0" w14:textId="77777777" w:rsidR="00FA3419" w:rsidRPr="002A59EB" w:rsidRDefault="00FA3419" w:rsidP="00A60349">
            <w:pPr>
              <w:pStyle w:val="AmColumnHeading"/>
            </w:pPr>
            <w:r w:rsidRPr="002A59EB">
              <w:t>Geänderter Text</w:t>
            </w:r>
          </w:p>
        </w:tc>
      </w:tr>
      <w:tr w:rsidR="00FA3419" w:rsidRPr="002A59EB" w14:paraId="25D508A8" w14:textId="77777777" w:rsidTr="00A60349">
        <w:trPr>
          <w:jc w:val="center"/>
        </w:trPr>
        <w:tc>
          <w:tcPr>
            <w:tcW w:w="4876" w:type="dxa"/>
            <w:hideMark/>
          </w:tcPr>
          <w:p w14:paraId="7AC45144" w14:textId="77777777" w:rsidR="00FA3419" w:rsidRPr="002A59EB" w:rsidRDefault="00FA3419" w:rsidP="00A60349">
            <w:pPr>
              <w:pStyle w:val="Normal6a"/>
            </w:pPr>
            <w:r w:rsidRPr="002A59EB">
              <w:t>(2)</w:t>
            </w:r>
            <w:r w:rsidRPr="002A59EB">
              <w:tab/>
              <w:t xml:space="preserve">Antragsteller haben das Recht auf Verbleib im Hoheitsgebiet des Mitgliedstaats bis zum Ablauf der Frist für die Ausübung ihres Rechts auf einen wirksamen Rechtsbehelf vor einem </w:t>
            </w:r>
            <w:r w:rsidRPr="002A59EB">
              <w:rPr>
                <w:b/>
                <w:bCs/>
                <w:i/>
                <w:iCs/>
              </w:rPr>
              <w:t>erstinstanzlichen</w:t>
            </w:r>
            <w:r w:rsidRPr="002A59EB">
              <w:t xml:space="preserve"> Gericht und, wenn ein solches Recht fristgemäß ausgeübt wurde, bis zur Entscheidung über den Rechtsbehelf.</w:t>
            </w:r>
          </w:p>
        </w:tc>
        <w:tc>
          <w:tcPr>
            <w:tcW w:w="4876" w:type="dxa"/>
            <w:hideMark/>
          </w:tcPr>
          <w:p w14:paraId="586E9849" w14:textId="77777777" w:rsidR="00FA3419" w:rsidRPr="002A59EB" w:rsidRDefault="00FA3419" w:rsidP="00A60349">
            <w:pPr>
              <w:pStyle w:val="Normal6a"/>
            </w:pPr>
            <w:r w:rsidRPr="002A59EB">
              <w:t>(2)</w:t>
            </w:r>
            <w:r w:rsidRPr="002A59EB">
              <w:tab/>
              <w:t>Antragsteller haben das Recht auf Verbleib im Hoheitsgebiet des Mitgliedstaats bis zum Ablauf der Frist für die Ausübung ihres Rechts auf einen wirksamen Rechtsbehelf vor einem Gericht und, wenn ein solches Recht fristgemäß ausgeübt wurde, bis zur Entscheidung über den Rechtsbehelf.</w:t>
            </w:r>
          </w:p>
        </w:tc>
      </w:tr>
    </w:tbl>
    <w:p w14:paraId="78B9CA3A"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A9011ED" w14:textId="77777777" w:rsidR="00FA3419" w:rsidRPr="002A59EB" w:rsidRDefault="00FA3419" w:rsidP="00FA3419">
      <w:r w:rsidRPr="002A59EB">
        <w:rPr>
          <w:rStyle w:val="HideTWBExt"/>
          <w:noProof w:val="0"/>
        </w:rPr>
        <w:t>&lt;/Amend&gt;</w:t>
      </w:r>
    </w:p>
    <w:p w14:paraId="73E9079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506</w:t>
      </w:r>
      <w:r w:rsidRPr="002A59EB">
        <w:rPr>
          <w:rStyle w:val="HideTWBExt"/>
          <w:noProof w:val="0"/>
        </w:rPr>
        <w:t>&lt;/NumAm&gt;</w:t>
      </w:r>
    </w:p>
    <w:p w14:paraId="4DD5C091"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1C494CE0" w14:textId="77777777" w:rsidR="00FA3419" w:rsidRPr="002A59EB" w:rsidRDefault="00FA3419" w:rsidP="00FA3419">
      <w:pPr>
        <w:pStyle w:val="NormalBold"/>
      </w:pPr>
      <w:r w:rsidRPr="002A59EB">
        <w:rPr>
          <w:rStyle w:val="HideTWBExt"/>
          <w:noProof w:val="0"/>
        </w:rPr>
        <w:t>&lt;/RepeatBlock-By&gt;</w:t>
      </w:r>
    </w:p>
    <w:p w14:paraId="4316EAD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13B2BAA" w14:textId="77777777" w:rsidR="00FA3419" w:rsidRPr="002A59EB" w:rsidRDefault="00FA3419" w:rsidP="00FA3419">
      <w:pPr>
        <w:pStyle w:val="NormalBold"/>
      </w:pPr>
      <w:r w:rsidRPr="002A59EB">
        <w:rPr>
          <w:rStyle w:val="HideTWBExt"/>
          <w:noProof w:val="0"/>
        </w:rPr>
        <w:t>&lt;Article&gt;</w:t>
      </w:r>
      <w:r w:rsidRPr="002A59EB">
        <w:t>Artikel 54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79D9AD3" w14:textId="77777777" w:rsidTr="00A60349">
        <w:trPr>
          <w:trHeight w:val="240"/>
          <w:jc w:val="center"/>
        </w:trPr>
        <w:tc>
          <w:tcPr>
            <w:tcW w:w="9752" w:type="dxa"/>
            <w:gridSpan w:val="2"/>
          </w:tcPr>
          <w:p w14:paraId="36070D7F" w14:textId="77777777" w:rsidR="00FA3419" w:rsidRPr="002A59EB" w:rsidRDefault="00FA3419" w:rsidP="00A60349"/>
        </w:tc>
      </w:tr>
      <w:tr w:rsidR="00FA3419" w:rsidRPr="002A59EB" w14:paraId="4AC9F214" w14:textId="77777777" w:rsidTr="00A60349">
        <w:trPr>
          <w:trHeight w:val="240"/>
          <w:jc w:val="center"/>
        </w:trPr>
        <w:tc>
          <w:tcPr>
            <w:tcW w:w="4876" w:type="dxa"/>
            <w:hideMark/>
          </w:tcPr>
          <w:p w14:paraId="04497AC1" w14:textId="77777777" w:rsidR="00FA3419" w:rsidRPr="002A59EB" w:rsidRDefault="00FA3419" w:rsidP="00A60349">
            <w:pPr>
              <w:pStyle w:val="AmColumnHeading"/>
            </w:pPr>
            <w:r w:rsidRPr="002A59EB">
              <w:t>Vorschlag der Kommission</w:t>
            </w:r>
          </w:p>
        </w:tc>
        <w:tc>
          <w:tcPr>
            <w:tcW w:w="4876" w:type="dxa"/>
            <w:hideMark/>
          </w:tcPr>
          <w:p w14:paraId="11F6F962" w14:textId="77777777" w:rsidR="00FA3419" w:rsidRPr="002A59EB" w:rsidRDefault="00FA3419" w:rsidP="00A60349">
            <w:pPr>
              <w:pStyle w:val="AmColumnHeading"/>
            </w:pPr>
            <w:r w:rsidRPr="002A59EB">
              <w:t>Geänderter Text</w:t>
            </w:r>
          </w:p>
        </w:tc>
      </w:tr>
      <w:tr w:rsidR="00FA3419" w:rsidRPr="002A59EB" w14:paraId="7DDACA59" w14:textId="77777777" w:rsidTr="00A60349">
        <w:trPr>
          <w:jc w:val="center"/>
        </w:trPr>
        <w:tc>
          <w:tcPr>
            <w:tcW w:w="4876" w:type="dxa"/>
            <w:hideMark/>
          </w:tcPr>
          <w:p w14:paraId="4058BC10" w14:textId="77777777" w:rsidR="00FA3419" w:rsidRPr="002A59EB" w:rsidRDefault="00FA3419" w:rsidP="00A60349">
            <w:pPr>
              <w:pStyle w:val="Normal6a"/>
            </w:pPr>
            <w:r w:rsidRPr="002A59EB">
              <w:rPr>
                <w:b/>
                <w:i/>
              </w:rPr>
              <w:t>(3)</w:t>
            </w:r>
            <w:r w:rsidRPr="002A59EB">
              <w:tab/>
            </w:r>
            <w:r w:rsidRPr="002A59EB">
              <w:rPr>
                <w:b/>
                <w:i/>
              </w:rPr>
              <w:t>Der Antragsteller hat kein Recht auf Verbleib nach Absatz 2, wenn die zuständige Behörde eine der folgenden Entscheidungen getroffen hat:</w:t>
            </w:r>
          </w:p>
        </w:tc>
        <w:tc>
          <w:tcPr>
            <w:tcW w:w="4876" w:type="dxa"/>
            <w:hideMark/>
          </w:tcPr>
          <w:p w14:paraId="273380A4" w14:textId="77777777" w:rsidR="00FA3419" w:rsidRPr="002A59EB" w:rsidRDefault="00FA3419" w:rsidP="00A60349">
            <w:pPr>
              <w:pStyle w:val="Normal6a"/>
            </w:pPr>
            <w:r w:rsidRPr="002A59EB">
              <w:rPr>
                <w:b/>
                <w:i/>
              </w:rPr>
              <w:t>entfällt</w:t>
            </w:r>
          </w:p>
        </w:tc>
      </w:tr>
      <w:tr w:rsidR="00FA3419" w:rsidRPr="002A59EB" w14:paraId="00A3978A" w14:textId="77777777" w:rsidTr="00A60349">
        <w:trPr>
          <w:jc w:val="center"/>
        </w:trPr>
        <w:tc>
          <w:tcPr>
            <w:tcW w:w="4876" w:type="dxa"/>
            <w:hideMark/>
          </w:tcPr>
          <w:p w14:paraId="4D91B011" w14:textId="77777777" w:rsidR="00FA3419" w:rsidRPr="002A59EB" w:rsidRDefault="00FA3419" w:rsidP="00A60349">
            <w:pPr>
              <w:pStyle w:val="Normal6a"/>
            </w:pPr>
            <w:r w:rsidRPr="002A59EB">
              <w:rPr>
                <w:b/>
                <w:i/>
              </w:rPr>
              <w:t>a) eine Entscheidung, mit der ein Antrag als unbegründet oder offensichtlich unbegründet abgelehnt wird, wenn zum Zeitpunkt der Entscheidung einer der in Artikel 40 Absatz 1 oder Absatz 5 aufgeführten Umstände [einschließlich des sicheren Herkunftsstaats] zutrifft oder in den Fällen, die dem Verfahren an der Grenze unterliegen;</w:t>
            </w:r>
          </w:p>
        </w:tc>
        <w:tc>
          <w:tcPr>
            <w:tcW w:w="4876" w:type="dxa"/>
          </w:tcPr>
          <w:p w14:paraId="691C6034" w14:textId="77777777" w:rsidR="00FA3419" w:rsidRPr="002A59EB" w:rsidRDefault="00FA3419" w:rsidP="00A60349">
            <w:pPr>
              <w:pStyle w:val="Normal6a"/>
            </w:pPr>
          </w:p>
        </w:tc>
      </w:tr>
      <w:tr w:rsidR="00FA3419" w:rsidRPr="002A59EB" w14:paraId="7F0499A5" w14:textId="77777777" w:rsidTr="00A60349">
        <w:trPr>
          <w:jc w:val="center"/>
        </w:trPr>
        <w:tc>
          <w:tcPr>
            <w:tcW w:w="4876" w:type="dxa"/>
            <w:hideMark/>
          </w:tcPr>
          <w:p w14:paraId="1EF94B26" w14:textId="77777777" w:rsidR="00FA3419" w:rsidRPr="002A59EB" w:rsidRDefault="00FA3419" w:rsidP="00A60349">
            <w:pPr>
              <w:pStyle w:val="Normal6a"/>
            </w:pPr>
            <w:r w:rsidRPr="002A59EB">
              <w:rPr>
                <w:b/>
                <w:i/>
              </w:rPr>
              <w:t>b) eine Entscheidung, einen Antrag gemäß Artikel 36 Absatz 1 Buchstabe a [erster Asylstaat] oder Buchstabe c [Folgeantrag ohne neue Elemente] als unzulässig abzulehnen;</w:t>
            </w:r>
          </w:p>
        </w:tc>
        <w:tc>
          <w:tcPr>
            <w:tcW w:w="4876" w:type="dxa"/>
          </w:tcPr>
          <w:p w14:paraId="5CC4A541" w14:textId="77777777" w:rsidR="00FA3419" w:rsidRPr="002A59EB" w:rsidRDefault="00FA3419" w:rsidP="00A60349">
            <w:pPr>
              <w:pStyle w:val="Normal6a"/>
            </w:pPr>
          </w:p>
        </w:tc>
      </w:tr>
      <w:tr w:rsidR="00FA3419" w:rsidRPr="002A59EB" w14:paraId="2F8D612A" w14:textId="77777777" w:rsidTr="00A60349">
        <w:trPr>
          <w:jc w:val="center"/>
        </w:trPr>
        <w:tc>
          <w:tcPr>
            <w:tcW w:w="4876" w:type="dxa"/>
            <w:hideMark/>
          </w:tcPr>
          <w:p w14:paraId="6E874E2B" w14:textId="77777777" w:rsidR="00FA3419" w:rsidRPr="002A59EB" w:rsidRDefault="00FA3419" w:rsidP="00A60349">
            <w:pPr>
              <w:pStyle w:val="Normal6a"/>
            </w:pPr>
            <w:r w:rsidRPr="002A59EB">
              <w:rPr>
                <w:b/>
                <w:i/>
              </w:rPr>
              <w:t>c) eine Entscheidung, mit der ein Antrag als stillschweigend zurückgenommen abgelehnt wird;</w:t>
            </w:r>
          </w:p>
        </w:tc>
        <w:tc>
          <w:tcPr>
            <w:tcW w:w="4876" w:type="dxa"/>
          </w:tcPr>
          <w:p w14:paraId="57CEB1F1" w14:textId="77777777" w:rsidR="00FA3419" w:rsidRPr="002A59EB" w:rsidRDefault="00FA3419" w:rsidP="00A60349">
            <w:pPr>
              <w:pStyle w:val="Normal6a"/>
            </w:pPr>
          </w:p>
        </w:tc>
      </w:tr>
      <w:tr w:rsidR="00FA3419" w:rsidRPr="002A59EB" w14:paraId="2241FF6B" w14:textId="77777777" w:rsidTr="00A60349">
        <w:trPr>
          <w:jc w:val="center"/>
        </w:trPr>
        <w:tc>
          <w:tcPr>
            <w:tcW w:w="4876" w:type="dxa"/>
            <w:hideMark/>
          </w:tcPr>
          <w:p w14:paraId="5DD55056" w14:textId="77777777" w:rsidR="00FA3419" w:rsidRPr="002A59EB" w:rsidRDefault="00FA3419" w:rsidP="00A60349">
            <w:pPr>
              <w:pStyle w:val="Normal6a"/>
            </w:pPr>
            <w:r w:rsidRPr="002A59EB">
              <w:rPr>
                <w:b/>
                <w:i/>
              </w:rPr>
              <w:t>(d) eine Entscheidung, mit der ein Folgeantrag als unbegründet oder offensichtlich unbegründet abgelehnt wird;</w:t>
            </w:r>
          </w:p>
        </w:tc>
        <w:tc>
          <w:tcPr>
            <w:tcW w:w="4876" w:type="dxa"/>
          </w:tcPr>
          <w:p w14:paraId="5B77E967" w14:textId="77777777" w:rsidR="00FA3419" w:rsidRPr="002A59EB" w:rsidRDefault="00FA3419" w:rsidP="00A60349">
            <w:pPr>
              <w:pStyle w:val="Normal6a"/>
            </w:pPr>
          </w:p>
        </w:tc>
      </w:tr>
      <w:tr w:rsidR="00FA3419" w:rsidRPr="002A59EB" w14:paraId="6F443152" w14:textId="77777777" w:rsidTr="00A60349">
        <w:trPr>
          <w:jc w:val="center"/>
        </w:trPr>
        <w:tc>
          <w:tcPr>
            <w:tcW w:w="4876" w:type="dxa"/>
            <w:hideMark/>
          </w:tcPr>
          <w:p w14:paraId="58F06E08" w14:textId="77777777" w:rsidR="00FA3419" w:rsidRPr="002A59EB" w:rsidRDefault="00FA3419" w:rsidP="00A60349">
            <w:pPr>
              <w:pStyle w:val="Normal6a"/>
            </w:pPr>
            <w:r w:rsidRPr="002A59EB">
              <w:rPr>
                <w:b/>
                <w:i/>
              </w:rPr>
              <w:t>e) eine Entscheidung zur Aberkennung des internationalen Schutzes gemäß Artikel 14 Absatz 1 Buchstaben b, d und e und Artikel 20 Absatz 1 Buchstabe b der Verordnung Nr. XXX/XXX (Anerkennungsverordnung).</w:t>
            </w:r>
          </w:p>
        </w:tc>
        <w:tc>
          <w:tcPr>
            <w:tcW w:w="4876" w:type="dxa"/>
          </w:tcPr>
          <w:p w14:paraId="1ABA11A9" w14:textId="77777777" w:rsidR="00FA3419" w:rsidRPr="002A59EB" w:rsidRDefault="00FA3419" w:rsidP="00A60349">
            <w:pPr>
              <w:pStyle w:val="Normal6a"/>
            </w:pPr>
          </w:p>
        </w:tc>
      </w:tr>
    </w:tbl>
    <w:p w14:paraId="2625081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5B3D9AE" w14:textId="77777777" w:rsidR="00FA3419" w:rsidRPr="002A59EB" w:rsidRDefault="00FA3419" w:rsidP="00FA3419">
      <w:r w:rsidRPr="002A59EB">
        <w:rPr>
          <w:rStyle w:val="HideTWBExt"/>
          <w:noProof w:val="0"/>
        </w:rPr>
        <w:t>&lt;/Amend&gt;</w:t>
      </w:r>
    </w:p>
    <w:p w14:paraId="5303517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507</w:t>
      </w:r>
      <w:r w:rsidRPr="002A59EB">
        <w:rPr>
          <w:rStyle w:val="HideTWBExt"/>
          <w:noProof w:val="0"/>
        </w:rPr>
        <w:t>&lt;/NumAm&gt;</w:t>
      </w:r>
    </w:p>
    <w:p w14:paraId="415852AA"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4680BD6" w14:textId="77777777" w:rsidR="00FA3419" w:rsidRPr="002A59EB" w:rsidRDefault="00FA3419" w:rsidP="00FA3419">
      <w:pPr>
        <w:pStyle w:val="NormalBold"/>
      </w:pPr>
      <w:r w:rsidRPr="002A59EB">
        <w:rPr>
          <w:rStyle w:val="HideTWBExt"/>
          <w:noProof w:val="0"/>
        </w:rPr>
        <w:t>&lt;/RepeatBlock-By&gt;</w:t>
      </w:r>
    </w:p>
    <w:p w14:paraId="569B06E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464B6FE" w14:textId="77777777" w:rsidR="00FA3419" w:rsidRPr="002A59EB" w:rsidRDefault="00FA3419" w:rsidP="00FA3419">
      <w:pPr>
        <w:pStyle w:val="NormalBold"/>
      </w:pPr>
      <w:r w:rsidRPr="002A59EB">
        <w:rPr>
          <w:rStyle w:val="HideTWBExt"/>
          <w:noProof w:val="0"/>
        </w:rPr>
        <w:t>&lt;Article&gt;</w:t>
      </w:r>
      <w:r w:rsidRPr="002A59EB">
        <w:t>Artikel 54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03C0F0C" w14:textId="77777777" w:rsidTr="00A60349">
        <w:trPr>
          <w:trHeight w:val="240"/>
          <w:jc w:val="center"/>
        </w:trPr>
        <w:tc>
          <w:tcPr>
            <w:tcW w:w="9752" w:type="dxa"/>
            <w:gridSpan w:val="2"/>
          </w:tcPr>
          <w:p w14:paraId="76CCF767" w14:textId="77777777" w:rsidR="00FA3419" w:rsidRPr="002A59EB" w:rsidRDefault="00FA3419" w:rsidP="00A60349"/>
        </w:tc>
      </w:tr>
      <w:tr w:rsidR="00FA3419" w:rsidRPr="002A59EB" w14:paraId="0E4667FB" w14:textId="77777777" w:rsidTr="00A60349">
        <w:trPr>
          <w:trHeight w:val="240"/>
          <w:jc w:val="center"/>
        </w:trPr>
        <w:tc>
          <w:tcPr>
            <w:tcW w:w="4876" w:type="dxa"/>
            <w:hideMark/>
          </w:tcPr>
          <w:p w14:paraId="0B1A171B" w14:textId="77777777" w:rsidR="00FA3419" w:rsidRPr="002A59EB" w:rsidRDefault="00FA3419" w:rsidP="00A60349">
            <w:pPr>
              <w:pStyle w:val="AmColumnHeading"/>
            </w:pPr>
            <w:r w:rsidRPr="002A59EB">
              <w:t>Vorschlag der Kommission</w:t>
            </w:r>
          </w:p>
        </w:tc>
        <w:tc>
          <w:tcPr>
            <w:tcW w:w="4876" w:type="dxa"/>
            <w:hideMark/>
          </w:tcPr>
          <w:p w14:paraId="02F50ED3" w14:textId="77777777" w:rsidR="00FA3419" w:rsidRPr="002A59EB" w:rsidRDefault="00FA3419" w:rsidP="00A60349">
            <w:pPr>
              <w:pStyle w:val="AmColumnHeading"/>
            </w:pPr>
            <w:r w:rsidRPr="002A59EB">
              <w:t>Geänderter Text</w:t>
            </w:r>
          </w:p>
        </w:tc>
      </w:tr>
      <w:tr w:rsidR="00FA3419" w:rsidRPr="002A59EB" w14:paraId="7AF3E422" w14:textId="77777777" w:rsidTr="00A60349">
        <w:trPr>
          <w:jc w:val="center"/>
        </w:trPr>
        <w:tc>
          <w:tcPr>
            <w:tcW w:w="4876" w:type="dxa"/>
            <w:hideMark/>
          </w:tcPr>
          <w:p w14:paraId="3E0FCBEC" w14:textId="77777777" w:rsidR="00FA3419" w:rsidRPr="002A59EB" w:rsidRDefault="00FA3419" w:rsidP="00A60349">
            <w:pPr>
              <w:pStyle w:val="Normal6a"/>
            </w:pPr>
            <w:r w:rsidRPr="002A59EB">
              <w:rPr>
                <w:b/>
                <w:i/>
              </w:rPr>
              <w:t>(3)</w:t>
            </w:r>
            <w:r w:rsidRPr="002A59EB">
              <w:tab/>
            </w:r>
            <w:r w:rsidRPr="002A59EB">
              <w:rPr>
                <w:b/>
                <w:i/>
              </w:rPr>
              <w:t>Der Antragsteller hat kein Recht auf Verbleib nach Absatz 2, wenn die zuständige Behörde eine der folgenden Entscheidungen getroffen hat:</w:t>
            </w:r>
          </w:p>
        </w:tc>
        <w:tc>
          <w:tcPr>
            <w:tcW w:w="4876" w:type="dxa"/>
            <w:hideMark/>
          </w:tcPr>
          <w:p w14:paraId="7F0EEF01" w14:textId="77777777" w:rsidR="00FA3419" w:rsidRPr="002A59EB" w:rsidRDefault="00FA3419" w:rsidP="00A60349">
            <w:pPr>
              <w:pStyle w:val="Normal6a"/>
            </w:pPr>
            <w:r w:rsidRPr="002A59EB">
              <w:rPr>
                <w:b/>
                <w:i/>
              </w:rPr>
              <w:t>entfällt</w:t>
            </w:r>
          </w:p>
        </w:tc>
      </w:tr>
      <w:tr w:rsidR="00FA3419" w:rsidRPr="002A59EB" w14:paraId="15751348" w14:textId="77777777" w:rsidTr="00A60349">
        <w:trPr>
          <w:jc w:val="center"/>
        </w:trPr>
        <w:tc>
          <w:tcPr>
            <w:tcW w:w="4876" w:type="dxa"/>
            <w:hideMark/>
          </w:tcPr>
          <w:p w14:paraId="7983E668" w14:textId="77777777" w:rsidR="00FA3419" w:rsidRPr="002A59EB" w:rsidRDefault="00FA3419" w:rsidP="00A60349">
            <w:pPr>
              <w:pStyle w:val="Normal6a"/>
            </w:pPr>
            <w:r w:rsidRPr="002A59EB">
              <w:rPr>
                <w:b/>
                <w:i/>
              </w:rPr>
              <w:t>a) eine Entscheidung, mit der ein Antrag als unbegründet oder offensichtlich unbegründet abgelehnt wird, wenn zum Zeitpunkt der Entscheidung einer der in Artikel 40 Absatz 1 oder Absatz 5 aufgeführten Umstände [einschließlich des sicheren Herkunftsstaats] zutrifft oder in den Fällen, die dem Verfahren an der Grenze unterliegen;</w:t>
            </w:r>
          </w:p>
        </w:tc>
        <w:tc>
          <w:tcPr>
            <w:tcW w:w="4876" w:type="dxa"/>
          </w:tcPr>
          <w:p w14:paraId="542B1FF0" w14:textId="77777777" w:rsidR="00FA3419" w:rsidRPr="002A59EB" w:rsidRDefault="00FA3419" w:rsidP="00A60349">
            <w:pPr>
              <w:pStyle w:val="Normal6a"/>
            </w:pPr>
          </w:p>
        </w:tc>
      </w:tr>
      <w:tr w:rsidR="00FA3419" w:rsidRPr="002A59EB" w14:paraId="6DE5F5B5" w14:textId="77777777" w:rsidTr="00A60349">
        <w:trPr>
          <w:jc w:val="center"/>
        </w:trPr>
        <w:tc>
          <w:tcPr>
            <w:tcW w:w="4876" w:type="dxa"/>
            <w:hideMark/>
          </w:tcPr>
          <w:p w14:paraId="47716382" w14:textId="77777777" w:rsidR="00FA3419" w:rsidRPr="002A59EB" w:rsidRDefault="00FA3419" w:rsidP="00A60349">
            <w:pPr>
              <w:pStyle w:val="Normal6a"/>
            </w:pPr>
            <w:r w:rsidRPr="002A59EB">
              <w:rPr>
                <w:b/>
                <w:i/>
              </w:rPr>
              <w:t>b) eine Entscheidung, einen Antrag gemäß Artikel 36 Absatz 1 Buchstabe a [erster Asylstaat] oder Buchstabe c [Folgeantrag ohne neue Elemente] als unzulässig abzulehnen;</w:t>
            </w:r>
          </w:p>
        </w:tc>
        <w:tc>
          <w:tcPr>
            <w:tcW w:w="4876" w:type="dxa"/>
          </w:tcPr>
          <w:p w14:paraId="64034E76" w14:textId="77777777" w:rsidR="00FA3419" w:rsidRPr="002A59EB" w:rsidRDefault="00FA3419" w:rsidP="00A60349">
            <w:pPr>
              <w:pStyle w:val="Normal6a"/>
            </w:pPr>
          </w:p>
        </w:tc>
      </w:tr>
      <w:tr w:rsidR="00FA3419" w:rsidRPr="002A59EB" w14:paraId="115E0B42" w14:textId="77777777" w:rsidTr="00A60349">
        <w:trPr>
          <w:jc w:val="center"/>
        </w:trPr>
        <w:tc>
          <w:tcPr>
            <w:tcW w:w="4876" w:type="dxa"/>
            <w:hideMark/>
          </w:tcPr>
          <w:p w14:paraId="2A100FB9" w14:textId="77777777" w:rsidR="00FA3419" w:rsidRPr="002A59EB" w:rsidRDefault="00FA3419" w:rsidP="00A60349">
            <w:pPr>
              <w:pStyle w:val="Normal6a"/>
            </w:pPr>
            <w:r w:rsidRPr="002A59EB">
              <w:rPr>
                <w:b/>
                <w:i/>
              </w:rPr>
              <w:t>c) eine Entscheidung, mit der ein Antrag als stillschweigend zurückgenommen abgelehnt wird;</w:t>
            </w:r>
          </w:p>
        </w:tc>
        <w:tc>
          <w:tcPr>
            <w:tcW w:w="4876" w:type="dxa"/>
          </w:tcPr>
          <w:p w14:paraId="4538067F" w14:textId="77777777" w:rsidR="00FA3419" w:rsidRPr="002A59EB" w:rsidRDefault="00FA3419" w:rsidP="00A60349">
            <w:pPr>
              <w:pStyle w:val="Normal6a"/>
            </w:pPr>
          </w:p>
        </w:tc>
      </w:tr>
      <w:tr w:rsidR="00FA3419" w:rsidRPr="002A59EB" w14:paraId="3CC51EB6" w14:textId="77777777" w:rsidTr="00A60349">
        <w:trPr>
          <w:jc w:val="center"/>
        </w:trPr>
        <w:tc>
          <w:tcPr>
            <w:tcW w:w="4876" w:type="dxa"/>
            <w:hideMark/>
          </w:tcPr>
          <w:p w14:paraId="5FE2A3A3" w14:textId="77777777" w:rsidR="00FA3419" w:rsidRPr="002A59EB" w:rsidRDefault="00FA3419" w:rsidP="00A60349">
            <w:pPr>
              <w:pStyle w:val="Normal6a"/>
            </w:pPr>
            <w:r w:rsidRPr="002A59EB">
              <w:rPr>
                <w:b/>
                <w:i/>
              </w:rPr>
              <w:t>(d) eine Entscheidung, mit der ein Folgeantrag als unbegründet oder offensichtlich unbegründet abgelehnt wird;</w:t>
            </w:r>
          </w:p>
        </w:tc>
        <w:tc>
          <w:tcPr>
            <w:tcW w:w="4876" w:type="dxa"/>
          </w:tcPr>
          <w:p w14:paraId="14AC9B0E" w14:textId="77777777" w:rsidR="00FA3419" w:rsidRPr="002A59EB" w:rsidRDefault="00FA3419" w:rsidP="00A60349">
            <w:pPr>
              <w:pStyle w:val="Normal6a"/>
            </w:pPr>
          </w:p>
        </w:tc>
      </w:tr>
      <w:tr w:rsidR="00FA3419" w:rsidRPr="002A59EB" w14:paraId="05C46E02" w14:textId="77777777" w:rsidTr="00A60349">
        <w:trPr>
          <w:jc w:val="center"/>
        </w:trPr>
        <w:tc>
          <w:tcPr>
            <w:tcW w:w="4876" w:type="dxa"/>
            <w:hideMark/>
          </w:tcPr>
          <w:p w14:paraId="7137EF8D" w14:textId="77777777" w:rsidR="00FA3419" w:rsidRPr="002A59EB" w:rsidRDefault="00FA3419" w:rsidP="00A60349">
            <w:pPr>
              <w:pStyle w:val="Normal6a"/>
            </w:pPr>
            <w:r w:rsidRPr="002A59EB">
              <w:rPr>
                <w:b/>
                <w:i/>
              </w:rPr>
              <w:t>e) eine Entscheidung zur Aberkennung des internationalen Schutzes gemäß Artikel 14 Absatz 1 Buchstaben b, d und e und Artikel 20 Absatz 1 Buchstabe b der Verordnung Nr. XXX/XXX (Anerkennungsverordnung).</w:t>
            </w:r>
          </w:p>
        </w:tc>
        <w:tc>
          <w:tcPr>
            <w:tcW w:w="4876" w:type="dxa"/>
          </w:tcPr>
          <w:p w14:paraId="09EDE059" w14:textId="77777777" w:rsidR="00FA3419" w:rsidRPr="002A59EB" w:rsidRDefault="00FA3419" w:rsidP="00A60349">
            <w:pPr>
              <w:pStyle w:val="Normal6a"/>
            </w:pPr>
          </w:p>
        </w:tc>
      </w:tr>
    </w:tbl>
    <w:p w14:paraId="5BBCF4A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B019D46" w14:textId="77777777" w:rsidR="00FA3419" w:rsidRPr="002A59EB" w:rsidRDefault="00FA3419" w:rsidP="00FA3419">
      <w:r w:rsidRPr="002A59EB">
        <w:rPr>
          <w:rStyle w:val="HideTWBExt"/>
          <w:noProof w:val="0"/>
        </w:rPr>
        <w:t>&lt;/Amend&gt;</w:t>
      </w:r>
    </w:p>
    <w:p w14:paraId="262BD96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508</w:t>
      </w:r>
      <w:r w:rsidRPr="002A59EB">
        <w:rPr>
          <w:rStyle w:val="HideTWBExt"/>
          <w:noProof w:val="0"/>
        </w:rPr>
        <w:t>&lt;/NumAm&gt;</w:t>
      </w:r>
    </w:p>
    <w:p w14:paraId="7B41514F"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13D949AD" w14:textId="77777777" w:rsidR="00FA3419" w:rsidRPr="002A59EB" w:rsidRDefault="00FA3419" w:rsidP="00FA3419">
      <w:pPr>
        <w:pStyle w:val="NormalBold"/>
      </w:pPr>
      <w:r w:rsidRPr="002A59EB">
        <w:rPr>
          <w:rStyle w:val="HideTWBExt"/>
          <w:noProof w:val="0"/>
        </w:rPr>
        <w:t>&lt;/RepeatBlock-By&gt;</w:t>
      </w:r>
    </w:p>
    <w:p w14:paraId="11EC1CA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A1341D4" w14:textId="77777777" w:rsidR="00FA3419" w:rsidRPr="002A59EB" w:rsidRDefault="00FA3419" w:rsidP="00FA3419">
      <w:pPr>
        <w:pStyle w:val="NormalBold"/>
      </w:pPr>
      <w:r w:rsidRPr="002A59EB">
        <w:rPr>
          <w:rStyle w:val="HideTWBExt"/>
          <w:noProof w:val="0"/>
        </w:rPr>
        <w:t>&lt;Article&gt;</w:t>
      </w:r>
      <w:r w:rsidRPr="002A59EB">
        <w:t>Artikel 54 – Absatz 3</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5C776B3" w14:textId="77777777" w:rsidTr="00A60349">
        <w:trPr>
          <w:trHeight w:val="240"/>
          <w:jc w:val="center"/>
        </w:trPr>
        <w:tc>
          <w:tcPr>
            <w:tcW w:w="9752" w:type="dxa"/>
            <w:gridSpan w:val="2"/>
          </w:tcPr>
          <w:p w14:paraId="3FD126BA" w14:textId="77777777" w:rsidR="00FA3419" w:rsidRPr="002A59EB" w:rsidRDefault="00FA3419" w:rsidP="00A60349"/>
        </w:tc>
      </w:tr>
      <w:tr w:rsidR="00FA3419" w:rsidRPr="002A59EB" w14:paraId="0CEE0B70" w14:textId="77777777" w:rsidTr="00A60349">
        <w:trPr>
          <w:trHeight w:val="240"/>
          <w:jc w:val="center"/>
        </w:trPr>
        <w:tc>
          <w:tcPr>
            <w:tcW w:w="4876" w:type="dxa"/>
            <w:hideMark/>
          </w:tcPr>
          <w:p w14:paraId="602195A8" w14:textId="77777777" w:rsidR="00FA3419" w:rsidRPr="002A59EB" w:rsidRDefault="00FA3419" w:rsidP="00A60349">
            <w:pPr>
              <w:pStyle w:val="AmColumnHeading"/>
            </w:pPr>
            <w:r w:rsidRPr="002A59EB">
              <w:t>Vorschlag der Kommission</w:t>
            </w:r>
          </w:p>
        </w:tc>
        <w:tc>
          <w:tcPr>
            <w:tcW w:w="4876" w:type="dxa"/>
            <w:hideMark/>
          </w:tcPr>
          <w:p w14:paraId="037725B4" w14:textId="77777777" w:rsidR="00FA3419" w:rsidRPr="002A59EB" w:rsidRDefault="00FA3419" w:rsidP="00A60349">
            <w:pPr>
              <w:pStyle w:val="AmColumnHeading"/>
            </w:pPr>
            <w:r w:rsidRPr="002A59EB">
              <w:t>Geänderter Text</w:t>
            </w:r>
          </w:p>
        </w:tc>
      </w:tr>
      <w:tr w:rsidR="00FA3419" w:rsidRPr="002A59EB" w14:paraId="78CE2F0D" w14:textId="77777777" w:rsidTr="00A60349">
        <w:trPr>
          <w:jc w:val="center"/>
        </w:trPr>
        <w:tc>
          <w:tcPr>
            <w:tcW w:w="4876" w:type="dxa"/>
            <w:hideMark/>
          </w:tcPr>
          <w:p w14:paraId="23397F23" w14:textId="77777777" w:rsidR="00FA3419" w:rsidRPr="002A59EB" w:rsidRDefault="00FA3419" w:rsidP="00A60349">
            <w:pPr>
              <w:pStyle w:val="Normal6a"/>
            </w:pPr>
            <w:r w:rsidRPr="002A59EB">
              <w:rPr>
                <w:b/>
                <w:i/>
              </w:rPr>
              <w:t>(3)</w:t>
            </w:r>
            <w:r w:rsidRPr="002A59EB">
              <w:tab/>
            </w:r>
            <w:r w:rsidRPr="002A59EB">
              <w:rPr>
                <w:b/>
                <w:i/>
              </w:rPr>
              <w:t>Der Antragsteller hat kein Recht auf Verbleib nach Absatz 2, wenn die zuständige Behörde eine der folgenden Entscheidungen getroffen hat:</w:t>
            </w:r>
          </w:p>
        </w:tc>
        <w:tc>
          <w:tcPr>
            <w:tcW w:w="4876" w:type="dxa"/>
            <w:hideMark/>
          </w:tcPr>
          <w:p w14:paraId="6FCF2513" w14:textId="77777777" w:rsidR="00FA3419" w:rsidRPr="002A59EB" w:rsidRDefault="00FA3419" w:rsidP="00A60349">
            <w:pPr>
              <w:pStyle w:val="Normal6a"/>
            </w:pPr>
            <w:r w:rsidRPr="002A59EB">
              <w:rPr>
                <w:b/>
                <w:i/>
              </w:rPr>
              <w:t>entfällt</w:t>
            </w:r>
          </w:p>
        </w:tc>
      </w:tr>
      <w:tr w:rsidR="00FA3419" w:rsidRPr="002A59EB" w14:paraId="6A4D6094" w14:textId="77777777" w:rsidTr="00A60349">
        <w:trPr>
          <w:jc w:val="center"/>
        </w:trPr>
        <w:tc>
          <w:tcPr>
            <w:tcW w:w="4876" w:type="dxa"/>
            <w:hideMark/>
          </w:tcPr>
          <w:p w14:paraId="18F00E52" w14:textId="77777777" w:rsidR="00FA3419" w:rsidRPr="002A59EB" w:rsidRDefault="00FA3419" w:rsidP="00A60349">
            <w:pPr>
              <w:pStyle w:val="Normal6a"/>
            </w:pPr>
            <w:r w:rsidRPr="002A59EB">
              <w:rPr>
                <w:b/>
                <w:i/>
              </w:rPr>
              <w:t>a) eine Entscheidung, mit der ein Antrag als unbegründet oder offensichtlich unbegründet abgelehnt wird, wenn zum Zeitpunkt der Entscheidung einer der in Artikel 40 Absatz 1 oder Absatz 5 aufgeführten Umstände [einschließlich des sicheren Herkunftsstaats] zutrifft oder in den Fällen, die dem Verfahren an der Grenze unterliegen;</w:t>
            </w:r>
          </w:p>
        </w:tc>
        <w:tc>
          <w:tcPr>
            <w:tcW w:w="4876" w:type="dxa"/>
          </w:tcPr>
          <w:p w14:paraId="4C62185C" w14:textId="77777777" w:rsidR="00FA3419" w:rsidRPr="002A59EB" w:rsidRDefault="00FA3419" w:rsidP="00A60349">
            <w:pPr>
              <w:pStyle w:val="Normal6a"/>
            </w:pPr>
          </w:p>
        </w:tc>
      </w:tr>
      <w:tr w:rsidR="00FA3419" w:rsidRPr="002A59EB" w14:paraId="1F5F9A4F" w14:textId="77777777" w:rsidTr="00A60349">
        <w:trPr>
          <w:jc w:val="center"/>
        </w:trPr>
        <w:tc>
          <w:tcPr>
            <w:tcW w:w="4876" w:type="dxa"/>
            <w:hideMark/>
          </w:tcPr>
          <w:p w14:paraId="357F01D5" w14:textId="77777777" w:rsidR="00FA3419" w:rsidRPr="002A59EB" w:rsidRDefault="00FA3419" w:rsidP="00A60349">
            <w:pPr>
              <w:pStyle w:val="Normal6a"/>
            </w:pPr>
            <w:r w:rsidRPr="002A59EB">
              <w:rPr>
                <w:b/>
                <w:i/>
              </w:rPr>
              <w:t>b) eine Entscheidung, einen Antrag gemäß Artikel 36 Absatz 1 Buchstabe a [erster Asylstaat] oder Buchstabe c [Folgeantrag ohne neue Elemente] als unzulässig abzulehnen;</w:t>
            </w:r>
          </w:p>
        </w:tc>
        <w:tc>
          <w:tcPr>
            <w:tcW w:w="4876" w:type="dxa"/>
          </w:tcPr>
          <w:p w14:paraId="647609B7" w14:textId="77777777" w:rsidR="00FA3419" w:rsidRPr="002A59EB" w:rsidRDefault="00FA3419" w:rsidP="00A60349">
            <w:pPr>
              <w:pStyle w:val="Normal6a"/>
            </w:pPr>
          </w:p>
        </w:tc>
      </w:tr>
      <w:tr w:rsidR="00FA3419" w:rsidRPr="002A59EB" w14:paraId="5817ACC1" w14:textId="77777777" w:rsidTr="00A60349">
        <w:trPr>
          <w:jc w:val="center"/>
        </w:trPr>
        <w:tc>
          <w:tcPr>
            <w:tcW w:w="4876" w:type="dxa"/>
            <w:hideMark/>
          </w:tcPr>
          <w:p w14:paraId="31AF8099" w14:textId="77777777" w:rsidR="00FA3419" w:rsidRPr="002A59EB" w:rsidRDefault="00FA3419" w:rsidP="00A60349">
            <w:pPr>
              <w:pStyle w:val="Normal6a"/>
            </w:pPr>
            <w:r w:rsidRPr="002A59EB">
              <w:rPr>
                <w:b/>
                <w:i/>
              </w:rPr>
              <w:t>c) eine Entscheidung, mit der ein Antrag als stillschweigend zurückgenommen abgelehnt wird;</w:t>
            </w:r>
          </w:p>
        </w:tc>
        <w:tc>
          <w:tcPr>
            <w:tcW w:w="4876" w:type="dxa"/>
          </w:tcPr>
          <w:p w14:paraId="34E53464" w14:textId="77777777" w:rsidR="00FA3419" w:rsidRPr="002A59EB" w:rsidRDefault="00FA3419" w:rsidP="00A60349">
            <w:pPr>
              <w:pStyle w:val="Normal6a"/>
            </w:pPr>
          </w:p>
        </w:tc>
      </w:tr>
      <w:tr w:rsidR="00FA3419" w:rsidRPr="002A59EB" w14:paraId="3F2A6225" w14:textId="77777777" w:rsidTr="00A60349">
        <w:trPr>
          <w:jc w:val="center"/>
        </w:trPr>
        <w:tc>
          <w:tcPr>
            <w:tcW w:w="4876" w:type="dxa"/>
            <w:hideMark/>
          </w:tcPr>
          <w:p w14:paraId="1F4B4C72" w14:textId="77777777" w:rsidR="00FA3419" w:rsidRPr="002A59EB" w:rsidRDefault="00FA3419" w:rsidP="00A60349">
            <w:pPr>
              <w:pStyle w:val="Normal6a"/>
            </w:pPr>
            <w:r w:rsidRPr="002A59EB">
              <w:rPr>
                <w:b/>
                <w:i/>
              </w:rPr>
              <w:t>(d) eine Entscheidung, mit der ein Folgeantrag als unbegründet oder offensichtlich unbegründet abgelehnt wird;</w:t>
            </w:r>
          </w:p>
        </w:tc>
        <w:tc>
          <w:tcPr>
            <w:tcW w:w="4876" w:type="dxa"/>
          </w:tcPr>
          <w:p w14:paraId="26C06D35" w14:textId="77777777" w:rsidR="00FA3419" w:rsidRPr="002A59EB" w:rsidRDefault="00FA3419" w:rsidP="00A60349">
            <w:pPr>
              <w:pStyle w:val="Normal6a"/>
            </w:pPr>
          </w:p>
        </w:tc>
      </w:tr>
      <w:tr w:rsidR="00FA3419" w:rsidRPr="002A59EB" w14:paraId="7A3BCACB" w14:textId="77777777" w:rsidTr="00A60349">
        <w:trPr>
          <w:jc w:val="center"/>
        </w:trPr>
        <w:tc>
          <w:tcPr>
            <w:tcW w:w="4876" w:type="dxa"/>
            <w:hideMark/>
          </w:tcPr>
          <w:p w14:paraId="580401C0" w14:textId="77777777" w:rsidR="00FA3419" w:rsidRPr="002A59EB" w:rsidRDefault="00FA3419" w:rsidP="00A60349">
            <w:pPr>
              <w:pStyle w:val="Normal6a"/>
            </w:pPr>
            <w:r w:rsidRPr="002A59EB">
              <w:rPr>
                <w:b/>
                <w:i/>
              </w:rPr>
              <w:t>e) eine Entscheidung zur Aberkennung des internationalen Schutzes gemäß Artikel 14 Absatz 1 Buchstaben b, d und e und Artikel 20 Absatz 1 Buchstabe b der Verordnung Nr. XXX/XXX (Anerkennungsverordnung).</w:t>
            </w:r>
          </w:p>
        </w:tc>
        <w:tc>
          <w:tcPr>
            <w:tcW w:w="4876" w:type="dxa"/>
          </w:tcPr>
          <w:p w14:paraId="2CC41A90" w14:textId="77777777" w:rsidR="00FA3419" w:rsidRPr="002A59EB" w:rsidRDefault="00FA3419" w:rsidP="00A60349">
            <w:pPr>
              <w:pStyle w:val="Normal6a"/>
            </w:pPr>
          </w:p>
        </w:tc>
      </w:tr>
    </w:tbl>
    <w:p w14:paraId="62DFCEB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F0973BB"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8A9AA71" w14:textId="77777777" w:rsidR="00FA3419" w:rsidRPr="002A59EB" w:rsidRDefault="00FA3419" w:rsidP="00FA3419">
      <w:pPr>
        <w:pStyle w:val="AmJustText"/>
      </w:pPr>
      <w:r w:rsidRPr="002A59EB">
        <w:t>Streichung, da sie die aufschiebende Wirkung begrenzt und somit das Recht auf einen wirksamen Rechtsbehelf einschränkt; die aufschiebende Wirkung des Rechtsbehelfs muss in allen Fällen gemäß der Rechtsprechung des Europäischen Gerichtshofs für Menschenrechte gewährleistet sein.</w:t>
      </w:r>
    </w:p>
    <w:p w14:paraId="4FFCA544" w14:textId="77777777" w:rsidR="00FA3419" w:rsidRPr="002A59EB" w:rsidRDefault="00FA3419" w:rsidP="00FA3419">
      <w:r w:rsidRPr="002A59EB">
        <w:rPr>
          <w:rStyle w:val="HideTWBExt"/>
          <w:noProof w:val="0"/>
        </w:rPr>
        <w:t>&lt;/Amend&gt;</w:t>
      </w:r>
    </w:p>
    <w:p w14:paraId="39E55B6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509</w:t>
      </w:r>
      <w:r w:rsidRPr="002A59EB">
        <w:rPr>
          <w:rStyle w:val="HideTWBExt"/>
          <w:noProof w:val="0"/>
        </w:rPr>
        <w:t>&lt;/NumAm&gt;</w:t>
      </w:r>
    </w:p>
    <w:p w14:paraId="2EEF5D66"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FDEDEA2" w14:textId="77777777" w:rsidR="00FA3419" w:rsidRPr="002A59EB" w:rsidRDefault="00FA3419" w:rsidP="00FA3419">
      <w:pPr>
        <w:pStyle w:val="NormalBold"/>
      </w:pPr>
      <w:r w:rsidRPr="002A59EB">
        <w:rPr>
          <w:rStyle w:val="HideTWBExt"/>
          <w:noProof w:val="0"/>
        </w:rPr>
        <w:t>&lt;/RepeatBlock-By&gt;</w:t>
      </w:r>
    </w:p>
    <w:p w14:paraId="140FB8C2"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A2F9E07" w14:textId="77777777" w:rsidR="00FA3419" w:rsidRPr="002A59EB" w:rsidRDefault="00FA3419" w:rsidP="00FA3419">
      <w:pPr>
        <w:pStyle w:val="NormalBold"/>
      </w:pPr>
      <w:r w:rsidRPr="002A59EB">
        <w:rPr>
          <w:rStyle w:val="HideTWBExt"/>
          <w:noProof w:val="0"/>
        </w:rPr>
        <w:t>&lt;Article&gt;</w:t>
      </w:r>
      <w:r w:rsidRPr="002A59EB">
        <w:t>Artikel 54 – Absatz 3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8271F58" w14:textId="77777777" w:rsidTr="00A60349">
        <w:trPr>
          <w:trHeight w:val="240"/>
          <w:jc w:val="center"/>
        </w:trPr>
        <w:tc>
          <w:tcPr>
            <w:tcW w:w="9752" w:type="dxa"/>
            <w:gridSpan w:val="2"/>
          </w:tcPr>
          <w:p w14:paraId="4FCE4B2F" w14:textId="77777777" w:rsidR="00FA3419" w:rsidRPr="002A59EB" w:rsidRDefault="00FA3419" w:rsidP="00A60349"/>
        </w:tc>
      </w:tr>
      <w:tr w:rsidR="00FA3419" w:rsidRPr="002A59EB" w14:paraId="4BAEA2CD" w14:textId="77777777" w:rsidTr="00A60349">
        <w:trPr>
          <w:trHeight w:val="240"/>
          <w:jc w:val="center"/>
        </w:trPr>
        <w:tc>
          <w:tcPr>
            <w:tcW w:w="4876" w:type="dxa"/>
            <w:hideMark/>
          </w:tcPr>
          <w:p w14:paraId="4FEA4191" w14:textId="77777777" w:rsidR="00FA3419" w:rsidRPr="002A59EB" w:rsidRDefault="00FA3419" w:rsidP="00A60349">
            <w:pPr>
              <w:pStyle w:val="AmColumnHeading"/>
            </w:pPr>
            <w:r w:rsidRPr="002A59EB">
              <w:t>Vorschlag der Kommission</w:t>
            </w:r>
          </w:p>
        </w:tc>
        <w:tc>
          <w:tcPr>
            <w:tcW w:w="4876" w:type="dxa"/>
            <w:hideMark/>
          </w:tcPr>
          <w:p w14:paraId="68E24645" w14:textId="77777777" w:rsidR="00FA3419" w:rsidRPr="002A59EB" w:rsidRDefault="00FA3419" w:rsidP="00A60349">
            <w:pPr>
              <w:pStyle w:val="AmColumnHeading"/>
            </w:pPr>
            <w:r w:rsidRPr="002A59EB">
              <w:t>Geänderter Text</w:t>
            </w:r>
          </w:p>
        </w:tc>
      </w:tr>
      <w:tr w:rsidR="00FA3419" w:rsidRPr="002A59EB" w14:paraId="4173E0AD" w14:textId="77777777" w:rsidTr="00A60349">
        <w:trPr>
          <w:jc w:val="center"/>
        </w:trPr>
        <w:tc>
          <w:tcPr>
            <w:tcW w:w="4876" w:type="dxa"/>
            <w:hideMark/>
          </w:tcPr>
          <w:p w14:paraId="05A8753B" w14:textId="77777777" w:rsidR="00FA3419" w:rsidRPr="002A59EB" w:rsidRDefault="00FA3419" w:rsidP="00A60349">
            <w:pPr>
              <w:pStyle w:val="Normal6a"/>
            </w:pPr>
            <w:r w:rsidRPr="002A59EB">
              <w:t>(3)</w:t>
            </w:r>
            <w:r w:rsidRPr="002A59EB">
              <w:tab/>
            </w:r>
            <w:r w:rsidRPr="002A59EB">
              <w:rPr>
                <w:b/>
                <w:bCs/>
                <w:i/>
                <w:iCs/>
              </w:rPr>
              <w:t>Der Antragsteller hat kein</w:t>
            </w:r>
            <w:r w:rsidRPr="002A59EB">
              <w:t xml:space="preserve"> Recht auf Verbleib nach Absatz</w:t>
            </w:r>
            <w:r w:rsidRPr="002A59EB">
              <w:rPr>
                <w:b/>
                <w:bCs/>
                <w:i/>
                <w:iCs/>
              </w:rPr>
              <w:t> 2</w:t>
            </w:r>
            <w:r w:rsidRPr="002A59EB">
              <w:t xml:space="preserve">, wenn die </w:t>
            </w:r>
            <w:r w:rsidRPr="002A59EB">
              <w:rPr>
                <w:b/>
                <w:bCs/>
                <w:i/>
                <w:iCs/>
              </w:rPr>
              <w:t>zuständige Behörde</w:t>
            </w:r>
            <w:r w:rsidRPr="002A59EB">
              <w:t xml:space="preserve"> eine der folgenden Entscheidungen getroffen hat:</w:t>
            </w:r>
          </w:p>
        </w:tc>
        <w:tc>
          <w:tcPr>
            <w:tcW w:w="4876" w:type="dxa"/>
            <w:hideMark/>
          </w:tcPr>
          <w:p w14:paraId="2AA61B59" w14:textId="77777777" w:rsidR="00FA3419" w:rsidRPr="002A59EB" w:rsidRDefault="00FA3419" w:rsidP="00A60349">
            <w:pPr>
              <w:pStyle w:val="Normal6a"/>
            </w:pPr>
            <w:r w:rsidRPr="002A59EB">
              <w:t>(3)</w:t>
            </w:r>
            <w:r w:rsidRPr="002A59EB">
              <w:tab/>
            </w:r>
            <w:r w:rsidRPr="002A59EB">
              <w:rPr>
                <w:b/>
                <w:bCs/>
                <w:i/>
                <w:iCs/>
              </w:rPr>
              <w:t>Ein Gericht ist befugt, das</w:t>
            </w:r>
            <w:r w:rsidRPr="002A59EB">
              <w:t xml:space="preserve"> Recht auf Verbleib </w:t>
            </w:r>
            <w:r w:rsidRPr="002A59EB">
              <w:rPr>
                <w:b/>
                <w:bCs/>
                <w:i/>
                <w:iCs/>
              </w:rPr>
              <w:t>des Antragstellers</w:t>
            </w:r>
            <w:r w:rsidRPr="002A59EB">
              <w:t xml:space="preserve"> nach Absatz</w:t>
            </w:r>
            <w:r w:rsidRPr="002A59EB">
              <w:rPr>
                <w:b/>
                <w:bCs/>
                <w:i/>
                <w:iCs/>
              </w:rPr>
              <w:t> 1 im Zusammenhang mit einem Rechtsbehelf der zweiten Instanz auf Antrag der Asylbehörde zu widerrufen</w:t>
            </w:r>
            <w:r w:rsidRPr="002A59EB">
              <w:t xml:space="preserve">, wenn die </w:t>
            </w:r>
            <w:r w:rsidRPr="002A59EB">
              <w:rPr>
                <w:b/>
                <w:bCs/>
                <w:i/>
                <w:iCs/>
              </w:rPr>
              <w:t>Asylbehörde</w:t>
            </w:r>
            <w:r w:rsidRPr="002A59EB">
              <w:t xml:space="preserve"> eine der folgenden Entscheidungen getroffen hat:</w:t>
            </w:r>
          </w:p>
        </w:tc>
      </w:tr>
    </w:tbl>
    <w:p w14:paraId="157F214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92D08EC" w14:textId="77777777" w:rsidR="00FA3419" w:rsidRPr="002A59EB" w:rsidRDefault="00FA3419" w:rsidP="00FA3419">
      <w:r w:rsidRPr="002A59EB">
        <w:rPr>
          <w:rStyle w:val="HideTWBExt"/>
          <w:noProof w:val="0"/>
        </w:rPr>
        <w:t>&lt;/Amend&gt;</w:t>
      </w:r>
    </w:p>
    <w:p w14:paraId="2D58A4F1"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510</w:t>
      </w:r>
      <w:r w:rsidRPr="002A59EB">
        <w:rPr>
          <w:rStyle w:val="HideTWBExt"/>
          <w:noProof w:val="0"/>
        </w:rPr>
        <w:t>&lt;/NumAm&gt;</w:t>
      </w:r>
    </w:p>
    <w:p w14:paraId="3CBC80FA"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w:t>
      </w:r>
      <w:r w:rsidRPr="002A59EB">
        <w:rPr>
          <w:rStyle w:val="HideTWBExt"/>
          <w:noProof w:val="0"/>
        </w:rPr>
        <w:t>&lt;/Members&gt;</w:t>
      </w:r>
    </w:p>
    <w:p w14:paraId="26ACBEFA" w14:textId="77777777" w:rsidR="00FA3419" w:rsidRPr="002A59EB" w:rsidRDefault="00FA3419" w:rsidP="00FA3419">
      <w:pPr>
        <w:pStyle w:val="NormalBold"/>
      </w:pPr>
      <w:r w:rsidRPr="002A59EB">
        <w:rPr>
          <w:rStyle w:val="HideTWBExt"/>
          <w:noProof w:val="0"/>
        </w:rPr>
        <w:t>&lt;/RepeatBlock-By&gt;</w:t>
      </w:r>
    </w:p>
    <w:p w14:paraId="4C27539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BBE885F" w14:textId="77777777" w:rsidR="00FA3419" w:rsidRPr="002A59EB" w:rsidRDefault="00FA3419" w:rsidP="00FA3419">
      <w:pPr>
        <w:pStyle w:val="NormalBold"/>
      </w:pPr>
      <w:r w:rsidRPr="002A59EB">
        <w:rPr>
          <w:rStyle w:val="HideTWBExt"/>
          <w:noProof w:val="0"/>
        </w:rPr>
        <w:t>&lt;Article&gt;</w:t>
      </w:r>
      <w:r w:rsidRPr="002A59EB">
        <w:t>Artikel 54 – Absatz 3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0B81C96" w14:textId="77777777" w:rsidTr="00A60349">
        <w:trPr>
          <w:trHeight w:val="240"/>
          <w:jc w:val="center"/>
        </w:trPr>
        <w:tc>
          <w:tcPr>
            <w:tcW w:w="9752" w:type="dxa"/>
            <w:gridSpan w:val="2"/>
          </w:tcPr>
          <w:p w14:paraId="7782670C" w14:textId="77777777" w:rsidR="00FA3419" w:rsidRPr="002A59EB" w:rsidRDefault="00FA3419" w:rsidP="00A60349"/>
        </w:tc>
      </w:tr>
      <w:tr w:rsidR="00FA3419" w:rsidRPr="002A59EB" w14:paraId="7BD4724E" w14:textId="77777777" w:rsidTr="00A60349">
        <w:trPr>
          <w:trHeight w:val="240"/>
          <w:jc w:val="center"/>
        </w:trPr>
        <w:tc>
          <w:tcPr>
            <w:tcW w:w="4876" w:type="dxa"/>
            <w:hideMark/>
          </w:tcPr>
          <w:p w14:paraId="122D8F9F" w14:textId="77777777" w:rsidR="00FA3419" w:rsidRPr="002A59EB" w:rsidRDefault="00FA3419" w:rsidP="00A60349">
            <w:pPr>
              <w:pStyle w:val="AmColumnHeading"/>
            </w:pPr>
            <w:r w:rsidRPr="002A59EB">
              <w:t>Vorschlag der Kommission</w:t>
            </w:r>
          </w:p>
        </w:tc>
        <w:tc>
          <w:tcPr>
            <w:tcW w:w="4876" w:type="dxa"/>
            <w:hideMark/>
          </w:tcPr>
          <w:p w14:paraId="78EB742A" w14:textId="77777777" w:rsidR="00FA3419" w:rsidRPr="002A59EB" w:rsidRDefault="00FA3419" w:rsidP="00A60349">
            <w:pPr>
              <w:pStyle w:val="AmColumnHeading"/>
            </w:pPr>
            <w:r w:rsidRPr="002A59EB">
              <w:t>Geänderter Text</w:t>
            </w:r>
          </w:p>
        </w:tc>
      </w:tr>
      <w:tr w:rsidR="00FA3419" w:rsidRPr="002A59EB" w14:paraId="0A46CA60" w14:textId="77777777" w:rsidTr="00A60349">
        <w:trPr>
          <w:jc w:val="center"/>
        </w:trPr>
        <w:tc>
          <w:tcPr>
            <w:tcW w:w="4876" w:type="dxa"/>
            <w:hideMark/>
          </w:tcPr>
          <w:p w14:paraId="20320EB4" w14:textId="77777777" w:rsidR="00FA3419" w:rsidRPr="002A59EB" w:rsidRDefault="00FA3419" w:rsidP="00A60349">
            <w:pPr>
              <w:pStyle w:val="Normal6a"/>
            </w:pPr>
            <w:r w:rsidRPr="002A59EB">
              <w:t>a)</w:t>
            </w:r>
            <w:r w:rsidRPr="002A59EB">
              <w:tab/>
              <w:t xml:space="preserve">eine Entscheidung, mit der ein Antrag als </w:t>
            </w:r>
            <w:r w:rsidRPr="002A59EB">
              <w:rPr>
                <w:b/>
                <w:bCs/>
                <w:i/>
                <w:iCs/>
              </w:rPr>
              <w:t>unbegründet oder</w:t>
            </w:r>
            <w:r w:rsidRPr="002A59EB">
              <w:t xml:space="preserve"> offensichtlich unbegründet abgelehnt wird, wenn zum Zeitpunkt der Entscheidung einer der in Artikel 40 Absatz 1 oder Absatz 5 aufgeführten Umstände </w:t>
            </w:r>
            <w:r w:rsidRPr="002A59EB">
              <w:rPr>
                <w:b/>
                <w:bCs/>
                <w:i/>
                <w:iCs/>
              </w:rPr>
              <w:t>[einschließlich des sicheren Herkunftsstaats]</w:t>
            </w:r>
            <w:r w:rsidRPr="002A59EB">
              <w:t xml:space="preserve"> zutrifft </w:t>
            </w:r>
            <w:r w:rsidRPr="002A59EB">
              <w:rPr>
                <w:b/>
                <w:bCs/>
                <w:i/>
                <w:iCs/>
              </w:rPr>
              <w:t>oder in den Fällen, die dem Verfahren an der Grenze unterliegen</w:t>
            </w:r>
            <w:r w:rsidRPr="002A59EB">
              <w:t>;</w:t>
            </w:r>
          </w:p>
        </w:tc>
        <w:tc>
          <w:tcPr>
            <w:tcW w:w="4876" w:type="dxa"/>
            <w:hideMark/>
          </w:tcPr>
          <w:p w14:paraId="3B6AC650" w14:textId="77777777" w:rsidR="00FA3419" w:rsidRPr="002A59EB" w:rsidRDefault="00FA3419" w:rsidP="00A60349">
            <w:pPr>
              <w:pStyle w:val="Normal6a"/>
            </w:pPr>
            <w:r w:rsidRPr="002A59EB">
              <w:t>a)</w:t>
            </w:r>
            <w:r w:rsidRPr="002A59EB">
              <w:tab/>
              <w:t>eine Entscheidung, mit der ein Antrag als offensichtlich unbegründet abgelehnt wird, wenn zum Zeitpunkt der Entscheidung einer der in Artikel 40 Absatz 1 oder Absatz 5 aufgeführten Umstände zutrifft;</w:t>
            </w:r>
          </w:p>
        </w:tc>
      </w:tr>
    </w:tbl>
    <w:p w14:paraId="58CE7A2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430E344"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628B6AE9" w14:textId="77777777" w:rsidR="00FA3419" w:rsidRPr="002A59EB" w:rsidRDefault="00FA3419" w:rsidP="00FA3419">
      <w:pPr>
        <w:pStyle w:val="AmJustText"/>
      </w:pPr>
      <w:r w:rsidRPr="002A59EB">
        <w:t>Im Einklang mit dem Standpunkt des Europäischen Parlaments zum Vorschlag von 2016.</w:t>
      </w:r>
    </w:p>
    <w:p w14:paraId="19916A3A" w14:textId="77777777" w:rsidR="00FA3419" w:rsidRPr="002A59EB" w:rsidRDefault="00FA3419" w:rsidP="00FA3419">
      <w:r w:rsidRPr="002A59EB">
        <w:rPr>
          <w:rStyle w:val="HideTWBExt"/>
          <w:noProof w:val="0"/>
        </w:rPr>
        <w:t>&lt;/Amend&gt;</w:t>
      </w:r>
    </w:p>
    <w:p w14:paraId="6E83844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511</w:t>
      </w:r>
      <w:r w:rsidRPr="002A59EB">
        <w:rPr>
          <w:rStyle w:val="HideTWBExt"/>
          <w:noProof w:val="0"/>
        </w:rPr>
        <w:t>&lt;/NumAm&gt;</w:t>
      </w:r>
    </w:p>
    <w:p w14:paraId="46757F04"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2496885C" w14:textId="77777777" w:rsidR="00FA3419" w:rsidRPr="002A59EB" w:rsidRDefault="00FA3419" w:rsidP="00FA3419">
      <w:pPr>
        <w:pStyle w:val="NormalBold"/>
      </w:pPr>
      <w:r w:rsidRPr="002A59EB">
        <w:rPr>
          <w:rStyle w:val="HideTWBExt"/>
          <w:noProof w:val="0"/>
        </w:rPr>
        <w:t>&lt;/RepeatBlock-By&gt;</w:t>
      </w:r>
    </w:p>
    <w:p w14:paraId="3DF9E4F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6D1FD19" w14:textId="77777777" w:rsidR="00FA3419" w:rsidRPr="002A59EB" w:rsidRDefault="00FA3419" w:rsidP="00FA3419">
      <w:pPr>
        <w:pStyle w:val="NormalBold"/>
      </w:pPr>
      <w:r w:rsidRPr="002A59EB">
        <w:rPr>
          <w:rStyle w:val="HideTWBExt"/>
          <w:noProof w:val="0"/>
        </w:rPr>
        <w:t>&lt;Article&gt;</w:t>
      </w:r>
      <w:r w:rsidRPr="002A59EB">
        <w:t>Artikel 54 – Absatz 3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BC0B44C" w14:textId="77777777" w:rsidTr="00A60349">
        <w:trPr>
          <w:trHeight w:val="240"/>
          <w:jc w:val="center"/>
        </w:trPr>
        <w:tc>
          <w:tcPr>
            <w:tcW w:w="9752" w:type="dxa"/>
            <w:gridSpan w:val="2"/>
          </w:tcPr>
          <w:p w14:paraId="30E77D5A" w14:textId="77777777" w:rsidR="00FA3419" w:rsidRPr="002A59EB" w:rsidRDefault="00FA3419" w:rsidP="00A60349"/>
        </w:tc>
      </w:tr>
      <w:tr w:rsidR="00FA3419" w:rsidRPr="002A59EB" w14:paraId="71C802EF" w14:textId="77777777" w:rsidTr="00A60349">
        <w:trPr>
          <w:trHeight w:val="240"/>
          <w:jc w:val="center"/>
        </w:trPr>
        <w:tc>
          <w:tcPr>
            <w:tcW w:w="4876" w:type="dxa"/>
            <w:hideMark/>
          </w:tcPr>
          <w:p w14:paraId="6AD18FD7" w14:textId="77777777" w:rsidR="00FA3419" w:rsidRPr="002A59EB" w:rsidRDefault="00FA3419" w:rsidP="00A60349">
            <w:pPr>
              <w:pStyle w:val="AmColumnHeading"/>
            </w:pPr>
            <w:r w:rsidRPr="002A59EB">
              <w:t>Vorschlag der Kommission</w:t>
            </w:r>
          </w:p>
        </w:tc>
        <w:tc>
          <w:tcPr>
            <w:tcW w:w="4876" w:type="dxa"/>
            <w:hideMark/>
          </w:tcPr>
          <w:p w14:paraId="048808D8" w14:textId="77777777" w:rsidR="00FA3419" w:rsidRPr="002A59EB" w:rsidRDefault="00FA3419" w:rsidP="00A60349">
            <w:pPr>
              <w:pStyle w:val="AmColumnHeading"/>
            </w:pPr>
            <w:r w:rsidRPr="002A59EB">
              <w:t>Geänderter Text</w:t>
            </w:r>
          </w:p>
        </w:tc>
      </w:tr>
      <w:tr w:rsidR="00FA3419" w:rsidRPr="002A59EB" w14:paraId="309B8567" w14:textId="77777777" w:rsidTr="00A60349">
        <w:trPr>
          <w:jc w:val="center"/>
        </w:trPr>
        <w:tc>
          <w:tcPr>
            <w:tcW w:w="4876" w:type="dxa"/>
            <w:hideMark/>
          </w:tcPr>
          <w:p w14:paraId="21257B12" w14:textId="77777777" w:rsidR="00FA3419" w:rsidRPr="002A59EB" w:rsidRDefault="00FA3419" w:rsidP="00A60349">
            <w:pPr>
              <w:pStyle w:val="Normal6a"/>
            </w:pPr>
            <w:r w:rsidRPr="002A59EB">
              <w:t>b)</w:t>
            </w:r>
            <w:r w:rsidRPr="002A59EB">
              <w:tab/>
              <w:t>eine Entscheidung, einen Antrag gemäß Artikel 36 Absatz 1 Buchstabe a [erster Asylstaat] oder Buchstabe c [Folgeantrag ohne neue Elemente] als unzulässig abzulehnen;</w:t>
            </w:r>
          </w:p>
        </w:tc>
        <w:tc>
          <w:tcPr>
            <w:tcW w:w="4876" w:type="dxa"/>
            <w:hideMark/>
          </w:tcPr>
          <w:p w14:paraId="35EF18E9" w14:textId="77777777" w:rsidR="00FA3419" w:rsidRPr="002A59EB" w:rsidRDefault="00FA3419" w:rsidP="00A60349">
            <w:pPr>
              <w:pStyle w:val="Normal6a"/>
            </w:pPr>
            <w:r w:rsidRPr="002A59EB">
              <w:t>b)</w:t>
            </w:r>
            <w:r w:rsidRPr="002A59EB">
              <w:tab/>
              <w:t xml:space="preserve">eine Entscheidung, einen Antrag gemäß Artikel 36 Absatz 1 Buchstabe a [erster Asylstaat] oder Buchstabe c [Folgeantrag ohne neue Elemente] als unzulässig abzulehnen; </w:t>
            </w:r>
            <w:r w:rsidRPr="002A59EB">
              <w:rPr>
                <w:b/>
                <w:i/>
              </w:rPr>
              <w:t>darunter Fälle, in denen der Antrag nicht in der Sache selbst geprüft wurde, weil ein anderer Mitgliedstaat dem Antragsteller internationalen Schutz gewährt hat;</w:t>
            </w:r>
          </w:p>
        </w:tc>
      </w:tr>
    </w:tbl>
    <w:p w14:paraId="5959835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A100F39" w14:textId="77777777" w:rsidR="00FA3419" w:rsidRPr="002A59EB" w:rsidRDefault="00FA3419" w:rsidP="00FA3419">
      <w:r w:rsidRPr="002A59EB">
        <w:rPr>
          <w:rStyle w:val="HideTWBExt"/>
          <w:noProof w:val="0"/>
        </w:rPr>
        <w:t>&lt;/Amend&gt;</w:t>
      </w:r>
    </w:p>
    <w:p w14:paraId="3AC7FBD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512</w:t>
      </w:r>
      <w:r w:rsidRPr="002A59EB">
        <w:rPr>
          <w:rStyle w:val="HideTWBExt"/>
          <w:noProof w:val="0"/>
        </w:rPr>
        <w:t>&lt;/NumAm&gt;</w:t>
      </w:r>
    </w:p>
    <w:p w14:paraId="25156EA7"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4242C6B3" w14:textId="77777777" w:rsidR="00FA3419" w:rsidRPr="002A59EB" w:rsidRDefault="00FA3419" w:rsidP="00FA3419">
      <w:pPr>
        <w:pStyle w:val="NormalBold"/>
      </w:pPr>
      <w:r w:rsidRPr="002A59EB">
        <w:rPr>
          <w:rStyle w:val="HideTWBExt"/>
          <w:noProof w:val="0"/>
        </w:rPr>
        <w:t>&lt;/RepeatBlock-By&gt;</w:t>
      </w:r>
    </w:p>
    <w:p w14:paraId="16CD863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5A1AC03" w14:textId="77777777" w:rsidR="00FA3419" w:rsidRPr="002A59EB" w:rsidRDefault="00FA3419" w:rsidP="00FA3419">
      <w:pPr>
        <w:pStyle w:val="NormalBold"/>
      </w:pPr>
      <w:r w:rsidRPr="002A59EB">
        <w:rPr>
          <w:rStyle w:val="HideTWBExt"/>
          <w:noProof w:val="0"/>
        </w:rPr>
        <w:t>&lt;Article&gt;</w:t>
      </w:r>
      <w:r w:rsidRPr="002A59EB">
        <w:t>Artikel 54 – Absatz 3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7E239F8" w14:textId="77777777" w:rsidTr="00A60349">
        <w:trPr>
          <w:trHeight w:val="240"/>
          <w:jc w:val="center"/>
        </w:trPr>
        <w:tc>
          <w:tcPr>
            <w:tcW w:w="9752" w:type="dxa"/>
            <w:gridSpan w:val="2"/>
          </w:tcPr>
          <w:p w14:paraId="0650E15C" w14:textId="77777777" w:rsidR="00FA3419" w:rsidRPr="002A59EB" w:rsidRDefault="00FA3419" w:rsidP="00A60349"/>
        </w:tc>
      </w:tr>
      <w:tr w:rsidR="00FA3419" w:rsidRPr="002A59EB" w14:paraId="1EB25D73" w14:textId="77777777" w:rsidTr="00A60349">
        <w:trPr>
          <w:trHeight w:val="240"/>
          <w:jc w:val="center"/>
        </w:trPr>
        <w:tc>
          <w:tcPr>
            <w:tcW w:w="4876" w:type="dxa"/>
            <w:hideMark/>
          </w:tcPr>
          <w:p w14:paraId="6CD6DE18" w14:textId="77777777" w:rsidR="00FA3419" w:rsidRPr="002A59EB" w:rsidRDefault="00FA3419" w:rsidP="00A60349">
            <w:pPr>
              <w:pStyle w:val="AmColumnHeading"/>
            </w:pPr>
            <w:r w:rsidRPr="002A59EB">
              <w:t>Vorschlag der Kommission</w:t>
            </w:r>
          </w:p>
        </w:tc>
        <w:tc>
          <w:tcPr>
            <w:tcW w:w="4876" w:type="dxa"/>
            <w:hideMark/>
          </w:tcPr>
          <w:p w14:paraId="0A133A5B" w14:textId="77777777" w:rsidR="00FA3419" w:rsidRPr="002A59EB" w:rsidRDefault="00FA3419" w:rsidP="00A60349">
            <w:pPr>
              <w:pStyle w:val="AmColumnHeading"/>
            </w:pPr>
            <w:r w:rsidRPr="002A59EB">
              <w:t>Geänderter Text</w:t>
            </w:r>
          </w:p>
        </w:tc>
      </w:tr>
      <w:tr w:rsidR="00FA3419" w:rsidRPr="002A59EB" w14:paraId="7E20F043" w14:textId="77777777" w:rsidTr="00A60349">
        <w:trPr>
          <w:jc w:val="center"/>
        </w:trPr>
        <w:tc>
          <w:tcPr>
            <w:tcW w:w="4876" w:type="dxa"/>
            <w:hideMark/>
          </w:tcPr>
          <w:p w14:paraId="3BB7B495" w14:textId="77777777" w:rsidR="00FA3419" w:rsidRPr="002A59EB" w:rsidRDefault="00FA3419" w:rsidP="00A60349">
            <w:pPr>
              <w:pStyle w:val="Normal6a"/>
            </w:pPr>
            <w:r w:rsidRPr="002A59EB">
              <w:t>b)</w:t>
            </w:r>
            <w:r w:rsidRPr="002A59EB">
              <w:tab/>
              <w:t>eine Entscheidung, einen Antrag gemäß Artikel 36 Absatz 1 Buchstabe a [erster Asylstaat] oder Buchstabe c [Folgeantrag ohne neue Elemente] als unzulässig abzulehnen;</w:t>
            </w:r>
          </w:p>
        </w:tc>
        <w:tc>
          <w:tcPr>
            <w:tcW w:w="4876" w:type="dxa"/>
            <w:hideMark/>
          </w:tcPr>
          <w:p w14:paraId="11978DA0" w14:textId="77777777" w:rsidR="00FA3419" w:rsidRPr="002A59EB" w:rsidRDefault="00FA3419" w:rsidP="00A60349">
            <w:pPr>
              <w:pStyle w:val="Normal6a"/>
            </w:pPr>
            <w:r w:rsidRPr="002A59EB">
              <w:t>b)</w:t>
            </w:r>
            <w:r w:rsidRPr="002A59EB">
              <w:tab/>
              <w:t>eine Entscheidung, einen Antrag gemäß Artikel 36 Absatz 1 Buchstabe a [erster Asylstaat]</w:t>
            </w:r>
            <w:r w:rsidRPr="002A59EB">
              <w:rPr>
                <w:b/>
                <w:i/>
              </w:rPr>
              <w:t>, Buchstabe b [sicherer Drittstaat]</w:t>
            </w:r>
            <w:r w:rsidRPr="002A59EB">
              <w:t xml:space="preserve"> oder Buchstabe c [Folgeantrag ohne neue Elemente] als unzulässig abzulehnen;</w:t>
            </w:r>
          </w:p>
        </w:tc>
      </w:tr>
    </w:tbl>
    <w:p w14:paraId="50AE42E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84AA9C2" w14:textId="77777777" w:rsidR="00FA3419" w:rsidRPr="002A59EB" w:rsidRDefault="00FA3419" w:rsidP="00FA3419">
      <w:r w:rsidRPr="002A59EB">
        <w:rPr>
          <w:rStyle w:val="HideTWBExt"/>
          <w:noProof w:val="0"/>
        </w:rPr>
        <w:t>&lt;/Amend&gt;</w:t>
      </w:r>
    </w:p>
    <w:p w14:paraId="6FA7E9F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513</w:t>
      </w:r>
      <w:r w:rsidRPr="002A59EB">
        <w:rPr>
          <w:rStyle w:val="HideTWBExt"/>
          <w:noProof w:val="0"/>
        </w:rPr>
        <w:t>&lt;/NumAm&gt;</w:t>
      </w:r>
    </w:p>
    <w:p w14:paraId="17C6F1D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63766A5" w14:textId="77777777" w:rsidR="00FA3419" w:rsidRPr="002A59EB" w:rsidRDefault="00FA3419" w:rsidP="00FA3419">
      <w:pPr>
        <w:pStyle w:val="NormalBold"/>
      </w:pPr>
      <w:r w:rsidRPr="002A59EB">
        <w:rPr>
          <w:rStyle w:val="HideTWBExt"/>
          <w:noProof w:val="0"/>
        </w:rPr>
        <w:t>&lt;/RepeatBlock-By&gt;</w:t>
      </w:r>
    </w:p>
    <w:p w14:paraId="5669969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BC3FA99" w14:textId="77777777" w:rsidR="00FA3419" w:rsidRPr="002A59EB" w:rsidRDefault="00FA3419" w:rsidP="00FA3419">
      <w:pPr>
        <w:pStyle w:val="NormalBold"/>
      </w:pPr>
      <w:r w:rsidRPr="002A59EB">
        <w:rPr>
          <w:rStyle w:val="HideTWBExt"/>
          <w:noProof w:val="0"/>
        </w:rPr>
        <w:t>&lt;Article&gt;</w:t>
      </w:r>
      <w:r w:rsidRPr="002A59EB">
        <w:t>Artikel 54 – Absatz 3 – Buchstabe b</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90EF64B" w14:textId="77777777" w:rsidTr="00A60349">
        <w:trPr>
          <w:trHeight w:val="240"/>
          <w:jc w:val="center"/>
        </w:trPr>
        <w:tc>
          <w:tcPr>
            <w:tcW w:w="9752" w:type="dxa"/>
            <w:gridSpan w:val="2"/>
          </w:tcPr>
          <w:p w14:paraId="18719933" w14:textId="77777777" w:rsidR="00FA3419" w:rsidRPr="002A59EB" w:rsidRDefault="00FA3419" w:rsidP="00A60349"/>
        </w:tc>
      </w:tr>
      <w:tr w:rsidR="00FA3419" w:rsidRPr="002A59EB" w14:paraId="396A7DC3" w14:textId="77777777" w:rsidTr="00A60349">
        <w:trPr>
          <w:trHeight w:val="240"/>
          <w:jc w:val="center"/>
        </w:trPr>
        <w:tc>
          <w:tcPr>
            <w:tcW w:w="4876" w:type="dxa"/>
            <w:hideMark/>
          </w:tcPr>
          <w:p w14:paraId="2E0B8100" w14:textId="77777777" w:rsidR="00FA3419" w:rsidRPr="002A59EB" w:rsidRDefault="00FA3419" w:rsidP="00A60349">
            <w:pPr>
              <w:pStyle w:val="AmColumnHeading"/>
            </w:pPr>
            <w:r w:rsidRPr="002A59EB">
              <w:t>Vorschlag der Kommission</w:t>
            </w:r>
          </w:p>
        </w:tc>
        <w:tc>
          <w:tcPr>
            <w:tcW w:w="4876" w:type="dxa"/>
            <w:hideMark/>
          </w:tcPr>
          <w:p w14:paraId="0A60AA1B" w14:textId="77777777" w:rsidR="00FA3419" w:rsidRPr="002A59EB" w:rsidRDefault="00FA3419" w:rsidP="00A60349">
            <w:pPr>
              <w:pStyle w:val="AmColumnHeading"/>
            </w:pPr>
            <w:r w:rsidRPr="002A59EB">
              <w:t>Geänderter Text</w:t>
            </w:r>
          </w:p>
        </w:tc>
      </w:tr>
      <w:tr w:rsidR="00FA3419" w:rsidRPr="002A59EB" w14:paraId="0A6B1080" w14:textId="77777777" w:rsidTr="00A60349">
        <w:trPr>
          <w:jc w:val="center"/>
        </w:trPr>
        <w:tc>
          <w:tcPr>
            <w:tcW w:w="4876" w:type="dxa"/>
            <w:hideMark/>
          </w:tcPr>
          <w:p w14:paraId="45678545" w14:textId="77777777" w:rsidR="00FA3419" w:rsidRPr="002A59EB" w:rsidRDefault="00FA3419" w:rsidP="00A60349">
            <w:pPr>
              <w:pStyle w:val="Normal6a"/>
            </w:pPr>
            <w:r w:rsidRPr="002A59EB">
              <w:t>b)</w:t>
            </w:r>
            <w:r w:rsidRPr="002A59EB">
              <w:tab/>
              <w:t xml:space="preserve">eine Entscheidung, einen Antrag gemäß Artikel 36 Absatz 1 Buchstabe a [erster Asylstaat] </w:t>
            </w:r>
            <w:r w:rsidRPr="002A59EB">
              <w:rPr>
                <w:b/>
                <w:bCs/>
                <w:i/>
                <w:iCs/>
              </w:rPr>
              <w:t>oder Buchstabe c [Folgeantrag ohne neue Elemente]</w:t>
            </w:r>
            <w:r w:rsidRPr="002A59EB">
              <w:t xml:space="preserve"> als unzulässig abzulehnen;</w:t>
            </w:r>
          </w:p>
        </w:tc>
        <w:tc>
          <w:tcPr>
            <w:tcW w:w="4876" w:type="dxa"/>
            <w:hideMark/>
          </w:tcPr>
          <w:p w14:paraId="2F708355" w14:textId="77777777" w:rsidR="00FA3419" w:rsidRPr="002A59EB" w:rsidRDefault="00FA3419" w:rsidP="00A60349">
            <w:pPr>
              <w:pStyle w:val="Normal6a"/>
            </w:pPr>
            <w:r w:rsidRPr="002A59EB">
              <w:t>b)</w:t>
            </w:r>
            <w:r w:rsidRPr="002A59EB">
              <w:tab/>
              <w:t>eine Entscheidung, einen Antrag gemäß Artikel 36 Absatz 1 Buchstabe a [erster Asylstaat] als unzulässig abzulehnen;</w:t>
            </w:r>
          </w:p>
        </w:tc>
      </w:tr>
    </w:tbl>
    <w:p w14:paraId="4864AFF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9BEF8FC"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E62B11E" w14:textId="77777777" w:rsidR="00FA3419" w:rsidRPr="002A59EB" w:rsidRDefault="00FA3419" w:rsidP="00FA3419">
      <w:pPr>
        <w:pStyle w:val="AmJustText"/>
      </w:pPr>
      <w:r w:rsidRPr="002A59EB">
        <w:t>Im Einklang mit dem Standpunkt des Europäischen Parlaments zum Vorschlag von 2016.</w:t>
      </w:r>
    </w:p>
    <w:p w14:paraId="7B319001" w14:textId="77777777" w:rsidR="00FA3419" w:rsidRPr="002A59EB" w:rsidRDefault="00FA3419" w:rsidP="00FA3419">
      <w:r w:rsidRPr="002A59EB">
        <w:rPr>
          <w:rStyle w:val="HideTWBExt"/>
          <w:noProof w:val="0"/>
        </w:rPr>
        <w:t>&lt;/Amend&gt;</w:t>
      </w:r>
    </w:p>
    <w:p w14:paraId="0063E99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514</w:t>
      </w:r>
      <w:r w:rsidRPr="002A59EB">
        <w:rPr>
          <w:rStyle w:val="HideTWBExt"/>
          <w:noProof w:val="0"/>
        </w:rPr>
        <w:t>&lt;/NumAm&gt;</w:t>
      </w:r>
    </w:p>
    <w:p w14:paraId="14042E34"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7F6D4DA6" w14:textId="77777777" w:rsidR="00FA3419" w:rsidRPr="002A59EB" w:rsidRDefault="00FA3419" w:rsidP="00FA3419">
      <w:pPr>
        <w:pStyle w:val="NormalBold"/>
      </w:pPr>
      <w:r w:rsidRPr="002A59EB">
        <w:rPr>
          <w:rStyle w:val="HideTWBExt"/>
          <w:noProof w:val="0"/>
        </w:rPr>
        <w:t>&lt;/RepeatBlock-By&gt;</w:t>
      </w:r>
    </w:p>
    <w:p w14:paraId="1F48DC0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92EDD93" w14:textId="77777777" w:rsidR="00FA3419" w:rsidRPr="002A59EB" w:rsidRDefault="00FA3419" w:rsidP="00FA3419">
      <w:pPr>
        <w:pStyle w:val="NormalBold"/>
      </w:pPr>
      <w:r w:rsidRPr="002A59EB">
        <w:rPr>
          <w:rStyle w:val="HideTWBExt"/>
          <w:noProof w:val="0"/>
        </w:rPr>
        <w:t>&lt;Article&gt;</w:t>
      </w:r>
      <w:r w:rsidRPr="002A59EB">
        <w:t>Artikel 54 – Absatz 3 – Buchstabe d</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9161BED" w14:textId="77777777" w:rsidTr="00A60349">
        <w:trPr>
          <w:trHeight w:val="240"/>
          <w:jc w:val="center"/>
        </w:trPr>
        <w:tc>
          <w:tcPr>
            <w:tcW w:w="9752" w:type="dxa"/>
            <w:gridSpan w:val="2"/>
          </w:tcPr>
          <w:p w14:paraId="25F73E19" w14:textId="77777777" w:rsidR="00FA3419" w:rsidRPr="002A59EB" w:rsidRDefault="00FA3419" w:rsidP="00A60349"/>
        </w:tc>
      </w:tr>
      <w:tr w:rsidR="00FA3419" w:rsidRPr="002A59EB" w14:paraId="245BAE1A" w14:textId="77777777" w:rsidTr="00A60349">
        <w:trPr>
          <w:trHeight w:val="240"/>
          <w:jc w:val="center"/>
        </w:trPr>
        <w:tc>
          <w:tcPr>
            <w:tcW w:w="4876" w:type="dxa"/>
            <w:hideMark/>
          </w:tcPr>
          <w:p w14:paraId="003A1A95" w14:textId="77777777" w:rsidR="00FA3419" w:rsidRPr="002A59EB" w:rsidRDefault="00FA3419" w:rsidP="00A60349">
            <w:pPr>
              <w:pStyle w:val="AmColumnHeading"/>
            </w:pPr>
            <w:r w:rsidRPr="002A59EB">
              <w:t>Vorschlag der Kommission</w:t>
            </w:r>
          </w:p>
        </w:tc>
        <w:tc>
          <w:tcPr>
            <w:tcW w:w="4876" w:type="dxa"/>
            <w:hideMark/>
          </w:tcPr>
          <w:p w14:paraId="501A848B" w14:textId="77777777" w:rsidR="00FA3419" w:rsidRPr="002A59EB" w:rsidRDefault="00FA3419" w:rsidP="00A60349">
            <w:pPr>
              <w:pStyle w:val="AmColumnHeading"/>
            </w:pPr>
            <w:r w:rsidRPr="002A59EB">
              <w:t>Geänderter Text</w:t>
            </w:r>
          </w:p>
        </w:tc>
      </w:tr>
      <w:tr w:rsidR="00FA3419" w:rsidRPr="002A59EB" w14:paraId="32493246" w14:textId="77777777" w:rsidTr="00A60349">
        <w:trPr>
          <w:jc w:val="center"/>
        </w:trPr>
        <w:tc>
          <w:tcPr>
            <w:tcW w:w="4876" w:type="dxa"/>
            <w:hideMark/>
          </w:tcPr>
          <w:p w14:paraId="6C32E8FE" w14:textId="77777777" w:rsidR="00FA3419" w:rsidRPr="002A59EB" w:rsidRDefault="00FA3419" w:rsidP="00A60349">
            <w:pPr>
              <w:pStyle w:val="Normal6a"/>
            </w:pPr>
            <w:r w:rsidRPr="002A59EB">
              <w:rPr>
                <w:b/>
                <w:i/>
              </w:rPr>
              <w:t>(d)</w:t>
            </w:r>
            <w:r w:rsidRPr="002A59EB">
              <w:tab/>
            </w:r>
            <w:r w:rsidRPr="002A59EB">
              <w:rPr>
                <w:b/>
                <w:i/>
              </w:rPr>
              <w:t>eine Entscheidung, mit der ein Folgeantrag als unbegründet oder offensichtlich unbegründet abgelehnt wird;</w:t>
            </w:r>
          </w:p>
        </w:tc>
        <w:tc>
          <w:tcPr>
            <w:tcW w:w="4876" w:type="dxa"/>
            <w:hideMark/>
          </w:tcPr>
          <w:p w14:paraId="78215866" w14:textId="77777777" w:rsidR="00FA3419" w:rsidRPr="002A59EB" w:rsidRDefault="00FA3419" w:rsidP="00A60349">
            <w:pPr>
              <w:pStyle w:val="Normal6a"/>
            </w:pPr>
            <w:r w:rsidRPr="002A59EB">
              <w:rPr>
                <w:b/>
                <w:i/>
              </w:rPr>
              <w:t>entfällt</w:t>
            </w:r>
          </w:p>
        </w:tc>
      </w:tr>
    </w:tbl>
    <w:p w14:paraId="3D1A6C9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C4A96F" w14:textId="77777777" w:rsidR="00FA3419" w:rsidRPr="002A59EB" w:rsidRDefault="00FA3419" w:rsidP="00FA3419">
      <w:r w:rsidRPr="002A59EB">
        <w:rPr>
          <w:rStyle w:val="HideTWBExt"/>
          <w:noProof w:val="0"/>
        </w:rPr>
        <w:t>&lt;/Amend&gt;</w:t>
      </w:r>
    </w:p>
    <w:p w14:paraId="224E55D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515</w:t>
      </w:r>
      <w:r w:rsidRPr="002A59EB">
        <w:rPr>
          <w:rStyle w:val="HideTWBExt"/>
          <w:noProof w:val="0"/>
        </w:rPr>
        <w:t>&lt;/NumAm&gt;</w:t>
      </w:r>
    </w:p>
    <w:p w14:paraId="32401351"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5F31C7B7" w14:textId="77777777" w:rsidR="00FA3419" w:rsidRPr="002A59EB" w:rsidRDefault="00FA3419" w:rsidP="00FA3419">
      <w:pPr>
        <w:pStyle w:val="NormalBold"/>
      </w:pPr>
      <w:r w:rsidRPr="002A59EB">
        <w:rPr>
          <w:rStyle w:val="HideTWBExt"/>
          <w:noProof w:val="0"/>
        </w:rPr>
        <w:t>&lt;/RepeatBlock-By&gt;</w:t>
      </w:r>
    </w:p>
    <w:p w14:paraId="13C7A7A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D7761EB" w14:textId="77777777" w:rsidR="00FA3419" w:rsidRPr="002A59EB" w:rsidRDefault="00FA3419" w:rsidP="00FA3419">
      <w:pPr>
        <w:pStyle w:val="NormalBold"/>
      </w:pPr>
      <w:r w:rsidRPr="002A59EB">
        <w:rPr>
          <w:rStyle w:val="HideTWBExt"/>
          <w:noProof w:val="0"/>
        </w:rPr>
        <w:t>&lt;Article&gt;</w:t>
      </w:r>
      <w:r w:rsidRPr="002A59EB">
        <w:t>Artikel 54 – Absatz 3 – Buchstabe d</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8067EB4" w14:textId="77777777" w:rsidTr="00A60349">
        <w:trPr>
          <w:trHeight w:val="240"/>
          <w:jc w:val="center"/>
        </w:trPr>
        <w:tc>
          <w:tcPr>
            <w:tcW w:w="9752" w:type="dxa"/>
            <w:gridSpan w:val="2"/>
          </w:tcPr>
          <w:p w14:paraId="17F473AD" w14:textId="77777777" w:rsidR="00FA3419" w:rsidRPr="002A59EB" w:rsidRDefault="00FA3419" w:rsidP="00A60349"/>
        </w:tc>
      </w:tr>
      <w:tr w:rsidR="00FA3419" w:rsidRPr="002A59EB" w14:paraId="6170D77C" w14:textId="77777777" w:rsidTr="00A60349">
        <w:trPr>
          <w:trHeight w:val="240"/>
          <w:jc w:val="center"/>
        </w:trPr>
        <w:tc>
          <w:tcPr>
            <w:tcW w:w="4876" w:type="dxa"/>
            <w:hideMark/>
          </w:tcPr>
          <w:p w14:paraId="4C378479" w14:textId="77777777" w:rsidR="00FA3419" w:rsidRPr="002A59EB" w:rsidRDefault="00FA3419" w:rsidP="00A60349">
            <w:pPr>
              <w:pStyle w:val="AmColumnHeading"/>
            </w:pPr>
            <w:r w:rsidRPr="002A59EB">
              <w:t>Vorschlag der Kommission</w:t>
            </w:r>
          </w:p>
        </w:tc>
        <w:tc>
          <w:tcPr>
            <w:tcW w:w="4876" w:type="dxa"/>
            <w:hideMark/>
          </w:tcPr>
          <w:p w14:paraId="08E201EF" w14:textId="77777777" w:rsidR="00FA3419" w:rsidRPr="002A59EB" w:rsidRDefault="00FA3419" w:rsidP="00A60349">
            <w:pPr>
              <w:pStyle w:val="AmColumnHeading"/>
            </w:pPr>
            <w:r w:rsidRPr="002A59EB">
              <w:t>Geänderter Text</w:t>
            </w:r>
          </w:p>
        </w:tc>
      </w:tr>
      <w:tr w:rsidR="00FA3419" w:rsidRPr="002A59EB" w14:paraId="0BCFBF8C" w14:textId="77777777" w:rsidTr="00A60349">
        <w:trPr>
          <w:jc w:val="center"/>
        </w:trPr>
        <w:tc>
          <w:tcPr>
            <w:tcW w:w="4876" w:type="dxa"/>
            <w:hideMark/>
          </w:tcPr>
          <w:p w14:paraId="41078996" w14:textId="77777777" w:rsidR="00FA3419" w:rsidRPr="002A59EB" w:rsidRDefault="00FA3419" w:rsidP="00A60349">
            <w:pPr>
              <w:pStyle w:val="Normal6a"/>
            </w:pPr>
            <w:r w:rsidRPr="002A59EB">
              <w:t>(d)</w:t>
            </w:r>
            <w:r w:rsidRPr="002A59EB">
              <w:tab/>
              <w:t>eine Entscheidung, mit der ein Folgeantrag als unbegründet oder offensichtlich unbegründet abgelehnt wird;</w:t>
            </w:r>
          </w:p>
        </w:tc>
        <w:tc>
          <w:tcPr>
            <w:tcW w:w="4876" w:type="dxa"/>
            <w:hideMark/>
          </w:tcPr>
          <w:p w14:paraId="59361BA7" w14:textId="77777777" w:rsidR="00FA3419" w:rsidRPr="002A59EB" w:rsidRDefault="00FA3419" w:rsidP="00A60349">
            <w:pPr>
              <w:pStyle w:val="Normal6a"/>
            </w:pPr>
            <w:r w:rsidRPr="002A59EB">
              <w:t>(d)</w:t>
            </w:r>
            <w:r w:rsidRPr="002A59EB">
              <w:tab/>
              <w:t xml:space="preserve">eine Entscheidung, mit der ein Folgeantrag als </w:t>
            </w:r>
            <w:r w:rsidRPr="002A59EB">
              <w:rPr>
                <w:b/>
                <w:bCs/>
                <w:i/>
                <w:iCs/>
              </w:rPr>
              <w:t>unzulässig,</w:t>
            </w:r>
            <w:r w:rsidRPr="002A59EB">
              <w:t xml:space="preserve"> unbegründet oder offensichtlich unbegründet abgelehnt wird;</w:t>
            </w:r>
          </w:p>
        </w:tc>
      </w:tr>
    </w:tbl>
    <w:p w14:paraId="3BF4043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B52D88C" w14:textId="77777777" w:rsidR="00FA3419" w:rsidRPr="002A59EB" w:rsidRDefault="00FA3419" w:rsidP="00FA3419">
      <w:r w:rsidRPr="002A59EB">
        <w:rPr>
          <w:rStyle w:val="HideTWBExt"/>
          <w:noProof w:val="0"/>
        </w:rPr>
        <w:t>&lt;/Amend&gt;</w:t>
      </w:r>
    </w:p>
    <w:p w14:paraId="2814701E"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516</w:t>
      </w:r>
      <w:r w:rsidRPr="002A59EB">
        <w:rPr>
          <w:rStyle w:val="HideTWBExt"/>
          <w:noProof w:val="0"/>
        </w:rPr>
        <w:t>&lt;/NumAm&gt;</w:t>
      </w:r>
    </w:p>
    <w:p w14:paraId="331DEE7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1E5119BA" w14:textId="77777777" w:rsidR="00FA3419" w:rsidRPr="002A59EB" w:rsidRDefault="00FA3419" w:rsidP="00FA3419">
      <w:pPr>
        <w:pStyle w:val="NormalBold"/>
      </w:pPr>
      <w:r w:rsidRPr="002A59EB">
        <w:rPr>
          <w:rStyle w:val="HideTWBExt"/>
          <w:noProof w:val="0"/>
        </w:rPr>
        <w:t>&lt;/RepeatBlock-By&gt;</w:t>
      </w:r>
    </w:p>
    <w:p w14:paraId="2854C2A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6BC181F" w14:textId="77777777" w:rsidR="00FA3419" w:rsidRPr="002A59EB" w:rsidRDefault="00FA3419" w:rsidP="00FA3419">
      <w:pPr>
        <w:pStyle w:val="NormalBold"/>
      </w:pPr>
      <w:r w:rsidRPr="002A59EB">
        <w:rPr>
          <w:rStyle w:val="HideTWBExt"/>
          <w:noProof w:val="0"/>
        </w:rPr>
        <w:t>&lt;Article&gt;</w:t>
      </w:r>
      <w:r w:rsidRPr="002A59EB">
        <w:t xml:space="preserve"> Artikel 54 – Absatz 3 – Buchstabe e</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7D51BD1" w14:textId="77777777" w:rsidTr="00A60349">
        <w:trPr>
          <w:trHeight w:val="240"/>
          <w:jc w:val="center"/>
        </w:trPr>
        <w:tc>
          <w:tcPr>
            <w:tcW w:w="9752" w:type="dxa"/>
            <w:gridSpan w:val="2"/>
          </w:tcPr>
          <w:p w14:paraId="08F6317C" w14:textId="77777777" w:rsidR="00FA3419" w:rsidRPr="002A59EB" w:rsidRDefault="00FA3419" w:rsidP="00A60349"/>
        </w:tc>
      </w:tr>
      <w:tr w:rsidR="00FA3419" w:rsidRPr="002A59EB" w14:paraId="70A3A852" w14:textId="77777777" w:rsidTr="00A60349">
        <w:trPr>
          <w:trHeight w:val="240"/>
          <w:jc w:val="center"/>
        </w:trPr>
        <w:tc>
          <w:tcPr>
            <w:tcW w:w="4876" w:type="dxa"/>
            <w:hideMark/>
          </w:tcPr>
          <w:p w14:paraId="7598FC7C" w14:textId="77777777" w:rsidR="00FA3419" w:rsidRPr="002A59EB" w:rsidRDefault="00FA3419" w:rsidP="00A60349">
            <w:pPr>
              <w:pStyle w:val="AmColumnHeading"/>
            </w:pPr>
            <w:r w:rsidRPr="002A59EB">
              <w:t>Vorschlag der Kommission</w:t>
            </w:r>
          </w:p>
        </w:tc>
        <w:tc>
          <w:tcPr>
            <w:tcW w:w="4876" w:type="dxa"/>
            <w:hideMark/>
          </w:tcPr>
          <w:p w14:paraId="091B1FE7" w14:textId="77777777" w:rsidR="00FA3419" w:rsidRPr="002A59EB" w:rsidRDefault="00FA3419" w:rsidP="00A60349">
            <w:pPr>
              <w:pStyle w:val="AmColumnHeading"/>
            </w:pPr>
            <w:r w:rsidRPr="002A59EB">
              <w:t>Geänderter Text</w:t>
            </w:r>
          </w:p>
        </w:tc>
      </w:tr>
      <w:tr w:rsidR="00FA3419" w:rsidRPr="002A59EB" w14:paraId="4DD85F82" w14:textId="77777777" w:rsidTr="00A60349">
        <w:trPr>
          <w:jc w:val="center"/>
        </w:trPr>
        <w:tc>
          <w:tcPr>
            <w:tcW w:w="4876" w:type="dxa"/>
            <w:hideMark/>
          </w:tcPr>
          <w:p w14:paraId="517D55F6" w14:textId="77777777" w:rsidR="00FA3419" w:rsidRPr="002A59EB" w:rsidRDefault="00FA3419" w:rsidP="00A60349">
            <w:pPr>
              <w:pStyle w:val="Normal6a"/>
            </w:pPr>
            <w:r w:rsidRPr="002A59EB">
              <w:rPr>
                <w:b/>
                <w:i/>
              </w:rPr>
              <w:t>e)</w:t>
            </w:r>
            <w:r w:rsidRPr="002A59EB">
              <w:tab/>
            </w:r>
            <w:r w:rsidRPr="002A59EB">
              <w:rPr>
                <w:b/>
                <w:i/>
              </w:rPr>
              <w:t>eine Entscheidung zur Aberkennung des internationalen Schutzes gemäß Artikel 14 Absatz 1 Buchstaben b, d und e und Artikel 20 Absatz 1 Buchstabe b der Verordnung Nr. XXX/XXX (Anerkennungsverordnung).</w:t>
            </w:r>
          </w:p>
        </w:tc>
        <w:tc>
          <w:tcPr>
            <w:tcW w:w="4876" w:type="dxa"/>
            <w:hideMark/>
          </w:tcPr>
          <w:p w14:paraId="5057A817" w14:textId="77777777" w:rsidR="00FA3419" w:rsidRPr="002A59EB" w:rsidRDefault="00FA3419" w:rsidP="00A60349">
            <w:pPr>
              <w:pStyle w:val="Normal6a"/>
            </w:pPr>
            <w:r w:rsidRPr="002A59EB">
              <w:rPr>
                <w:b/>
                <w:i/>
              </w:rPr>
              <w:t>entfällt</w:t>
            </w:r>
          </w:p>
        </w:tc>
      </w:tr>
    </w:tbl>
    <w:p w14:paraId="00D4E05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1AE07A0"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C673F33" w14:textId="77777777" w:rsidR="00FA3419" w:rsidRPr="002A59EB" w:rsidRDefault="00FA3419" w:rsidP="00FA3419">
      <w:pPr>
        <w:pStyle w:val="AmJustText"/>
      </w:pPr>
      <w:r w:rsidRPr="002A59EB">
        <w:t>Wurde einer Person internationaler Schutz gewährt, sollte sie immer bis zu einer Entscheidung in der ersten Instanz das Recht auf Verbleib im Hoheitsgebiet haben.</w:t>
      </w:r>
    </w:p>
    <w:p w14:paraId="6FF03DBC" w14:textId="77777777" w:rsidR="00FA3419" w:rsidRPr="002A59EB" w:rsidRDefault="00FA3419" w:rsidP="00FA3419">
      <w:r w:rsidRPr="002A59EB">
        <w:rPr>
          <w:rStyle w:val="HideTWBExt"/>
          <w:noProof w:val="0"/>
        </w:rPr>
        <w:t>&lt;/Amend&gt;</w:t>
      </w:r>
    </w:p>
    <w:p w14:paraId="1FEEB5C6"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517</w:t>
      </w:r>
      <w:r w:rsidRPr="002A59EB">
        <w:rPr>
          <w:rStyle w:val="HideTWBExt"/>
          <w:noProof w:val="0"/>
        </w:rPr>
        <w:t>&lt;/NumAm&gt;</w:t>
      </w:r>
    </w:p>
    <w:p w14:paraId="23C03277"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1F5CC84A" w14:textId="77777777" w:rsidR="00FA3419" w:rsidRPr="002A59EB" w:rsidRDefault="00FA3419" w:rsidP="00FA3419">
      <w:pPr>
        <w:pStyle w:val="NormalBold"/>
      </w:pPr>
      <w:r w:rsidRPr="002A59EB">
        <w:rPr>
          <w:rStyle w:val="HideTWBExt"/>
          <w:noProof w:val="0"/>
        </w:rPr>
        <w:t>&lt;/RepeatBlock-By&gt;</w:t>
      </w:r>
    </w:p>
    <w:p w14:paraId="457C762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52CE9E7F" w14:textId="77777777" w:rsidR="00FA3419" w:rsidRPr="002A59EB" w:rsidRDefault="00FA3419" w:rsidP="00FA3419">
      <w:pPr>
        <w:pStyle w:val="NormalBold"/>
      </w:pPr>
      <w:r w:rsidRPr="002A59EB">
        <w:rPr>
          <w:rStyle w:val="HideTWBExt"/>
          <w:noProof w:val="0"/>
        </w:rPr>
        <w:t>&lt;Article&gt;</w:t>
      </w:r>
      <w:r w:rsidRPr="002A59EB">
        <w:t>Artikel 54 – Absatz 3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FB51BD" w14:textId="77777777" w:rsidTr="00A60349">
        <w:trPr>
          <w:trHeight w:val="240"/>
          <w:jc w:val="center"/>
        </w:trPr>
        <w:tc>
          <w:tcPr>
            <w:tcW w:w="9752" w:type="dxa"/>
            <w:gridSpan w:val="2"/>
          </w:tcPr>
          <w:p w14:paraId="5BA35B88" w14:textId="77777777" w:rsidR="00FA3419" w:rsidRPr="002A59EB" w:rsidRDefault="00FA3419" w:rsidP="00A60349"/>
        </w:tc>
      </w:tr>
      <w:tr w:rsidR="00FA3419" w:rsidRPr="002A59EB" w14:paraId="50D33B1B" w14:textId="77777777" w:rsidTr="00A60349">
        <w:trPr>
          <w:trHeight w:val="240"/>
          <w:jc w:val="center"/>
        </w:trPr>
        <w:tc>
          <w:tcPr>
            <w:tcW w:w="4876" w:type="dxa"/>
            <w:hideMark/>
          </w:tcPr>
          <w:p w14:paraId="587B97A0" w14:textId="77777777" w:rsidR="00FA3419" w:rsidRPr="002A59EB" w:rsidRDefault="00FA3419" w:rsidP="00A60349">
            <w:pPr>
              <w:pStyle w:val="AmColumnHeading"/>
            </w:pPr>
            <w:r w:rsidRPr="002A59EB">
              <w:t>Vorschlag der Kommission</w:t>
            </w:r>
          </w:p>
        </w:tc>
        <w:tc>
          <w:tcPr>
            <w:tcW w:w="4876" w:type="dxa"/>
            <w:hideMark/>
          </w:tcPr>
          <w:p w14:paraId="1874B868" w14:textId="77777777" w:rsidR="00FA3419" w:rsidRPr="002A59EB" w:rsidRDefault="00FA3419" w:rsidP="00A60349">
            <w:pPr>
              <w:pStyle w:val="AmColumnHeading"/>
            </w:pPr>
            <w:r w:rsidRPr="002A59EB">
              <w:t>Geänderter Text</w:t>
            </w:r>
          </w:p>
        </w:tc>
      </w:tr>
      <w:tr w:rsidR="00FA3419" w:rsidRPr="002A59EB" w14:paraId="4F8687D8" w14:textId="77777777" w:rsidTr="00A60349">
        <w:trPr>
          <w:jc w:val="center"/>
        </w:trPr>
        <w:tc>
          <w:tcPr>
            <w:tcW w:w="4876" w:type="dxa"/>
          </w:tcPr>
          <w:p w14:paraId="528F6608" w14:textId="77777777" w:rsidR="00FA3419" w:rsidRPr="002A59EB" w:rsidRDefault="00FA3419" w:rsidP="00A60349">
            <w:pPr>
              <w:pStyle w:val="Normal6a"/>
            </w:pPr>
          </w:p>
        </w:tc>
        <w:tc>
          <w:tcPr>
            <w:tcW w:w="4876" w:type="dxa"/>
            <w:hideMark/>
          </w:tcPr>
          <w:p w14:paraId="624A17F9" w14:textId="77777777" w:rsidR="00FA3419" w:rsidRPr="002A59EB" w:rsidRDefault="00FA3419" w:rsidP="00A60349">
            <w:pPr>
              <w:pStyle w:val="Normal6a"/>
            </w:pPr>
            <w:r w:rsidRPr="002A59EB">
              <w:rPr>
                <w:b/>
                <w:i/>
              </w:rPr>
              <w:t>(3a)</w:t>
            </w:r>
            <w:r w:rsidRPr="002A59EB">
              <w:tab/>
            </w:r>
            <w:r w:rsidRPr="002A59EB">
              <w:rPr>
                <w:b/>
                <w:i/>
              </w:rPr>
              <w:t>Bei einem Folgeantrag nach rechtskräftiger Beendigung des vorangegangenen Verfahrens hat der Antragsteller kein Recht auf Verbleib nach Artikel 2.</w:t>
            </w:r>
          </w:p>
        </w:tc>
      </w:tr>
    </w:tbl>
    <w:p w14:paraId="771641E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BEA61D4" w14:textId="77777777" w:rsidR="00FA3419" w:rsidRPr="002A59EB" w:rsidRDefault="00FA3419" w:rsidP="00FA3419">
      <w:r w:rsidRPr="002A59EB">
        <w:rPr>
          <w:rStyle w:val="HideTWBExt"/>
          <w:noProof w:val="0"/>
        </w:rPr>
        <w:t>&lt;/Amend&gt;</w:t>
      </w:r>
    </w:p>
    <w:p w14:paraId="454EAAD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518</w:t>
      </w:r>
      <w:r w:rsidRPr="002A59EB">
        <w:rPr>
          <w:rStyle w:val="HideTWBExt"/>
          <w:noProof w:val="0"/>
        </w:rPr>
        <w:t>&lt;/NumAm&gt;</w:t>
      </w:r>
    </w:p>
    <w:p w14:paraId="75FD1F05"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0A9BFB01" w14:textId="77777777" w:rsidR="00FA3419" w:rsidRPr="002A59EB" w:rsidRDefault="00FA3419" w:rsidP="00FA3419">
      <w:pPr>
        <w:pStyle w:val="NormalBold"/>
      </w:pPr>
      <w:r w:rsidRPr="002A59EB">
        <w:rPr>
          <w:rStyle w:val="HideTWBExt"/>
          <w:noProof w:val="0"/>
        </w:rPr>
        <w:t>&lt;/RepeatBlock-By&gt;</w:t>
      </w:r>
    </w:p>
    <w:p w14:paraId="1CF91654"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ADA5A80" w14:textId="77777777" w:rsidR="00FA3419" w:rsidRPr="002A59EB" w:rsidRDefault="00FA3419" w:rsidP="00FA3419">
      <w:pPr>
        <w:pStyle w:val="NormalBold"/>
      </w:pPr>
      <w:r w:rsidRPr="002A59EB">
        <w:rPr>
          <w:rStyle w:val="HideTWBExt"/>
          <w:noProof w:val="0"/>
        </w:rPr>
        <w:t>&lt;Article&gt;</w:t>
      </w:r>
      <w:r w:rsidRPr="002A59EB">
        <w:t>Artikel 54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4CFC44D" w14:textId="77777777" w:rsidTr="00A60349">
        <w:trPr>
          <w:trHeight w:val="240"/>
          <w:jc w:val="center"/>
        </w:trPr>
        <w:tc>
          <w:tcPr>
            <w:tcW w:w="9752" w:type="dxa"/>
            <w:gridSpan w:val="2"/>
          </w:tcPr>
          <w:p w14:paraId="45CEAD00" w14:textId="77777777" w:rsidR="00FA3419" w:rsidRPr="002A59EB" w:rsidRDefault="00FA3419" w:rsidP="00A60349"/>
        </w:tc>
      </w:tr>
      <w:tr w:rsidR="00FA3419" w:rsidRPr="002A59EB" w14:paraId="4D9DB10B" w14:textId="77777777" w:rsidTr="00A60349">
        <w:trPr>
          <w:trHeight w:val="240"/>
          <w:jc w:val="center"/>
        </w:trPr>
        <w:tc>
          <w:tcPr>
            <w:tcW w:w="4876" w:type="dxa"/>
            <w:hideMark/>
          </w:tcPr>
          <w:p w14:paraId="51AA75A5" w14:textId="77777777" w:rsidR="00FA3419" w:rsidRPr="002A59EB" w:rsidRDefault="00FA3419" w:rsidP="00A60349">
            <w:pPr>
              <w:pStyle w:val="AmColumnHeading"/>
            </w:pPr>
            <w:r w:rsidRPr="002A59EB">
              <w:t>Vorschlag der Kommission</w:t>
            </w:r>
          </w:p>
        </w:tc>
        <w:tc>
          <w:tcPr>
            <w:tcW w:w="4876" w:type="dxa"/>
            <w:hideMark/>
          </w:tcPr>
          <w:p w14:paraId="13701336" w14:textId="77777777" w:rsidR="00FA3419" w:rsidRPr="002A59EB" w:rsidRDefault="00FA3419" w:rsidP="00A60349">
            <w:pPr>
              <w:pStyle w:val="AmColumnHeading"/>
            </w:pPr>
            <w:r w:rsidRPr="002A59EB">
              <w:t>Geänderter Text</w:t>
            </w:r>
          </w:p>
        </w:tc>
      </w:tr>
      <w:tr w:rsidR="00FA3419" w:rsidRPr="002A59EB" w14:paraId="4900133B" w14:textId="77777777" w:rsidTr="00A60349">
        <w:trPr>
          <w:jc w:val="center"/>
        </w:trPr>
        <w:tc>
          <w:tcPr>
            <w:tcW w:w="4876" w:type="dxa"/>
            <w:hideMark/>
          </w:tcPr>
          <w:p w14:paraId="359DD634" w14:textId="77777777" w:rsidR="00FA3419" w:rsidRPr="002A59EB" w:rsidRDefault="00FA3419" w:rsidP="00A60349">
            <w:pPr>
              <w:pStyle w:val="Normal6a"/>
            </w:pPr>
            <w:r w:rsidRPr="002A59EB">
              <w:rPr>
                <w:b/>
                <w:i/>
              </w:rPr>
              <w:t>(4)</w:t>
            </w:r>
            <w:r w:rsidRPr="002A59EB">
              <w:tab/>
            </w:r>
            <w:r w:rsidRPr="002A59EB">
              <w:rPr>
                <w:b/>
                <w:i/>
              </w:rPr>
              <w:t>In den in Absatz 3 genannten Fällen ist das Gericht befugt, auf Antrag des Antragstellers nach sowohl sachlicher als auch rechtlicher Prüfung zu entscheiden, ob dem Antragsteller gestattet wird, bis zur Entscheidung über den Rechtsbehelf im Hoheitsgebiet der Mitgliedstaaten zu verbleiben. Das zuständige Gericht kann nach nationalem Recht befugt sein, in dieser Angelegenheit von Amts wegen zu entscheiden.</w:t>
            </w:r>
          </w:p>
        </w:tc>
        <w:tc>
          <w:tcPr>
            <w:tcW w:w="4876" w:type="dxa"/>
            <w:hideMark/>
          </w:tcPr>
          <w:p w14:paraId="032F4F41" w14:textId="77777777" w:rsidR="00FA3419" w:rsidRPr="002A59EB" w:rsidRDefault="00FA3419" w:rsidP="00A60349">
            <w:pPr>
              <w:pStyle w:val="Normal6a"/>
            </w:pPr>
            <w:r w:rsidRPr="002A59EB">
              <w:rPr>
                <w:b/>
                <w:i/>
              </w:rPr>
              <w:t>entfällt</w:t>
            </w:r>
          </w:p>
        </w:tc>
      </w:tr>
    </w:tbl>
    <w:p w14:paraId="22EE952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5DBE38A" w14:textId="77777777" w:rsidR="00FA3419" w:rsidRPr="002A59EB" w:rsidRDefault="00FA3419" w:rsidP="00FA3419">
      <w:r w:rsidRPr="002A59EB">
        <w:rPr>
          <w:rStyle w:val="HideTWBExt"/>
          <w:noProof w:val="0"/>
        </w:rPr>
        <w:t>&lt;/Amend&gt;</w:t>
      </w:r>
    </w:p>
    <w:p w14:paraId="3CB39EA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519</w:t>
      </w:r>
      <w:r w:rsidRPr="002A59EB">
        <w:rPr>
          <w:rStyle w:val="HideTWBExt"/>
          <w:noProof w:val="0"/>
        </w:rPr>
        <w:t>&lt;/NumAm&gt;</w:t>
      </w:r>
    </w:p>
    <w:p w14:paraId="51D9E9D2"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2FEBFAE0" w14:textId="77777777" w:rsidR="00FA3419" w:rsidRPr="002A59EB" w:rsidRDefault="00FA3419" w:rsidP="00FA3419">
      <w:pPr>
        <w:pStyle w:val="NormalBold"/>
      </w:pPr>
      <w:r w:rsidRPr="002A59EB">
        <w:rPr>
          <w:rStyle w:val="HideTWBExt"/>
          <w:noProof w:val="0"/>
        </w:rPr>
        <w:t>&lt;/RepeatBlock-By&gt;</w:t>
      </w:r>
    </w:p>
    <w:p w14:paraId="0B04383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BECA151" w14:textId="77777777" w:rsidR="00FA3419" w:rsidRPr="002A59EB" w:rsidRDefault="00FA3419" w:rsidP="00FA3419">
      <w:pPr>
        <w:pStyle w:val="NormalBold"/>
      </w:pPr>
      <w:r w:rsidRPr="002A59EB">
        <w:rPr>
          <w:rStyle w:val="HideTWBExt"/>
          <w:noProof w:val="0"/>
        </w:rPr>
        <w:t>&lt;Article&gt;</w:t>
      </w:r>
      <w:r w:rsidRPr="002A59EB">
        <w:t>Artikel 54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8716818" w14:textId="77777777" w:rsidTr="00A60349">
        <w:trPr>
          <w:trHeight w:val="240"/>
          <w:jc w:val="center"/>
        </w:trPr>
        <w:tc>
          <w:tcPr>
            <w:tcW w:w="9752" w:type="dxa"/>
            <w:gridSpan w:val="2"/>
          </w:tcPr>
          <w:p w14:paraId="7FF58161" w14:textId="77777777" w:rsidR="00FA3419" w:rsidRPr="002A59EB" w:rsidRDefault="00FA3419" w:rsidP="00A60349"/>
        </w:tc>
      </w:tr>
      <w:tr w:rsidR="00FA3419" w:rsidRPr="002A59EB" w14:paraId="0A64D22A" w14:textId="77777777" w:rsidTr="00A60349">
        <w:trPr>
          <w:trHeight w:val="240"/>
          <w:jc w:val="center"/>
        </w:trPr>
        <w:tc>
          <w:tcPr>
            <w:tcW w:w="4876" w:type="dxa"/>
            <w:hideMark/>
          </w:tcPr>
          <w:p w14:paraId="01B30BF5" w14:textId="77777777" w:rsidR="00FA3419" w:rsidRPr="002A59EB" w:rsidRDefault="00FA3419" w:rsidP="00A60349">
            <w:pPr>
              <w:pStyle w:val="AmColumnHeading"/>
            </w:pPr>
            <w:r w:rsidRPr="002A59EB">
              <w:t>Vorschlag der Kommission</w:t>
            </w:r>
          </w:p>
        </w:tc>
        <w:tc>
          <w:tcPr>
            <w:tcW w:w="4876" w:type="dxa"/>
            <w:hideMark/>
          </w:tcPr>
          <w:p w14:paraId="4CDE6210" w14:textId="77777777" w:rsidR="00FA3419" w:rsidRPr="002A59EB" w:rsidRDefault="00FA3419" w:rsidP="00A60349">
            <w:pPr>
              <w:pStyle w:val="AmColumnHeading"/>
            </w:pPr>
            <w:r w:rsidRPr="002A59EB">
              <w:t>Geänderter Text</w:t>
            </w:r>
          </w:p>
        </w:tc>
      </w:tr>
      <w:tr w:rsidR="00FA3419" w:rsidRPr="002A59EB" w14:paraId="01769C06" w14:textId="77777777" w:rsidTr="00A60349">
        <w:trPr>
          <w:jc w:val="center"/>
        </w:trPr>
        <w:tc>
          <w:tcPr>
            <w:tcW w:w="4876" w:type="dxa"/>
            <w:hideMark/>
          </w:tcPr>
          <w:p w14:paraId="58DF5146" w14:textId="77777777" w:rsidR="00FA3419" w:rsidRPr="002A59EB" w:rsidRDefault="00FA3419" w:rsidP="00A60349">
            <w:pPr>
              <w:pStyle w:val="Normal6a"/>
            </w:pPr>
            <w:r w:rsidRPr="002A59EB">
              <w:rPr>
                <w:b/>
                <w:i/>
              </w:rPr>
              <w:t>(4)</w:t>
            </w:r>
            <w:r w:rsidRPr="002A59EB">
              <w:tab/>
            </w:r>
            <w:r w:rsidRPr="002A59EB">
              <w:rPr>
                <w:b/>
                <w:i/>
              </w:rPr>
              <w:t>In den in Absatz 3 genannten Fällen ist das Gericht befugt, auf Antrag des Antragstellers nach sowohl sachlicher als auch rechtlicher Prüfung zu entscheiden, ob dem Antragsteller gestattet wird, bis zur Entscheidung über den Rechtsbehelf im Hoheitsgebiet der Mitgliedstaaten zu verbleiben. Das zuständige Gericht kann nach nationalem Recht befugt sein, in dieser Angelegenheit von Amts wegen zu entscheiden.</w:t>
            </w:r>
          </w:p>
        </w:tc>
        <w:tc>
          <w:tcPr>
            <w:tcW w:w="4876" w:type="dxa"/>
            <w:hideMark/>
          </w:tcPr>
          <w:p w14:paraId="0A3DD73B" w14:textId="77777777" w:rsidR="00FA3419" w:rsidRPr="002A59EB" w:rsidRDefault="00FA3419" w:rsidP="00A60349">
            <w:pPr>
              <w:pStyle w:val="Normal6a"/>
            </w:pPr>
            <w:r w:rsidRPr="002A59EB">
              <w:rPr>
                <w:b/>
                <w:i/>
              </w:rPr>
              <w:t>entfällt</w:t>
            </w:r>
          </w:p>
        </w:tc>
      </w:tr>
    </w:tbl>
    <w:p w14:paraId="3E4C3E63"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E023C41"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06CE31DB" w14:textId="77777777" w:rsidR="00FA3419" w:rsidRPr="002A59EB" w:rsidRDefault="00FA3419" w:rsidP="00FA3419">
      <w:pPr>
        <w:pStyle w:val="AmJustText"/>
      </w:pPr>
      <w:r w:rsidRPr="002A59EB">
        <w:t>Diese Änderung ergibt sich aus den Änderungen der Absätze 1 und 2.</w:t>
      </w:r>
    </w:p>
    <w:p w14:paraId="2F5B406D" w14:textId="77777777" w:rsidR="00FA3419" w:rsidRPr="002A59EB" w:rsidRDefault="00FA3419" w:rsidP="00FA3419">
      <w:r w:rsidRPr="002A59EB">
        <w:rPr>
          <w:rStyle w:val="HideTWBExt"/>
          <w:noProof w:val="0"/>
        </w:rPr>
        <w:t>&lt;/Amend&gt;</w:t>
      </w:r>
    </w:p>
    <w:p w14:paraId="1B43B45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520</w:t>
      </w:r>
      <w:r w:rsidRPr="002A59EB">
        <w:rPr>
          <w:rStyle w:val="HideTWBExt"/>
          <w:noProof w:val="0"/>
        </w:rPr>
        <w:t>&lt;/NumAm&gt;</w:t>
      </w:r>
    </w:p>
    <w:p w14:paraId="0F6A6CB0"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00D851D1" w14:textId="77777777" w:rsidR="00FA3419" w:rsidRPr="002A59EB" w:rsidRDefault="00FA3419" w:rsidP="00FA3419">
      <w:pPr>
        <w:pStyle w:val="NormalBold"/>
      </w:pPr>
      <w:r w:rsidRPr="002A59EB">
        <w:rPr>
          <w:rStyle w:val="HideTWBExt"/>
          <w:noProof w:val="0"/>
        </w:rPr>
        <w:t>&lt;/RepeatBlock-By&gt;</w:t>
      </w:r>
    </w:p>
    <w:p w14:paraId="05C7630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D2F659A" w14:textId="77777777" w:rsidR="00FA3419" w:rsidRPr="002A59EB" w:rsidRDefault="00FA3419" w:rsidP="00FA3419">
      <w:pPr>
        <w:pStyle w:val="NormalBold"/>
      </w:pPr>
      <w:r w:rsidRPr="002A59EB">
        <w:rPr>
          <w:rStyle w:val="HideTWBExt"/>
          <w:noProof w:val="0"/>
        </w:rPr>
        <w:t>&lt;Article&gt;</w:t>
      </w:r>
      <w:r w:rsidRPr="002A59EB">
        <w:t xml:space="preserve"> Artikel 54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0F4C43A" w14:textId="77777777" w:rsidTr="00A60349">
        <w:trPr>
          <w:trHeight w:val="240"/>
          <w:jc w:val="center"/>
        </w:trPr>
        <w:tc>
          <w:tcPr>
            <w:tcW w:w="9752" w:type="dxa"/>
            <w:gridSpan w:val="2"/>
          </w:tcPr>
          <w:p w14:paraId="2E59AAA8" w14:textId="77777777" w:rsidR="00FA3419" w:rsidRPr="002A59EB" w:rsidRDefault="00FA3419" w:rsidP="00A60349"/>
        </w:tc>
      </w:tr>
      <w:tr w:rsidR="00FA3419" w:rsidRPr="002A59EB" w14:paraId="0F34F363" w14:textId="77777777" w:rsidTr="00A60349">
        <w:trPr>
          <w:trHeight w:val="240"/>
          <w:jc w:val="center"/>
        </w:trPr>
        <w:tc>
          <w:tcPr>
            <w:tcW w:w="4876" w:type="dxa"/>
            <w:hideMark/>
          </w:tcPr>
          <w:p w14:paraId="0918ACB5" w14:textId="77777777" w:rsidR="00FA3419" w:rsidRPr="002A59EB" w:rsidRDefault="00FA3419" w:rsidP="00A60349">
            <w:pPr>
              <w:pStyle w:val="AmColumnHeading"/>
            </w:pPr>
            <w:r w:rsidRPr="002A59EB">
              <w:t>Vorschlag der Kommission</w:t>
            </w:r>
          </w:p>
        </w:tc>
        <w:tc>
          <w:tcPr>
            <w:tcW w:w="4876" w:type="dxa"/>
            <w:hideMark/>
          </w:tcPr>
          <w:p w14:paraId="12A641BF" w14:textId="77777777" w:rsidR="00FA3419" w:rsidRPr="002A59EB" w:rsidRDefault="00FA3419" w:rsidP="00A60349">
            <w:pPr>
              <w:pStyle w:val="AmColumnHeading"/>
            </w:pPr>
            <w:r w:rsidRPr="002A59EB">
              <w:t>Geänderter Text</w:t>
            </w:r>
          </w:p>
        </w:tc>
      </w:tr>
      <w:tr w:rsidR="00FA3419" w:rsidRPr="002A59EB" w14:paraId="27C44C73" w14:textId="77777777" w:rsidTr="00A60349">
        <w:trPr>
          <w:jc w:val="center"/>
        </w:trPr>
        <w:tc>
          <w:tcPr>
            <w:tcW w:w="4876" w:type="dxa"/>
            <w:hideMark/>
          </w:tcPr>
          <w:p w14:paraId="7D69DCE0" w14:textId="77777777" w:rsidR="00FA3419" w:rsidRPr="002A59EB" w:rsidRDefault="00FA3419" w:rsidP="00A60349">
            <w:pPr>
              <w:pStyle w:val="Normal6a"/>
            </w:pPr>
            <w:r w:rsidRPr="002A59EB">
              <w:rPr>
                <w:b/>
                <w:i/>
              </w:rPr>
              <w:t>(4)</w:t>
            </w:r>
            <w:r w:rsidRPr="002A59EB">
              <w:tab/>
            </w:r>
            <w:r w:rsidRPr="002A59EB">
              <w:rPr>
                <w:b/>
                <w:i/>
              </w:rPr>
              <w:t>In den in Absatz 3 genannten Fällen ist das Gericht befugt, auf Antrag des Antragstellers nach sowohl sachlicher als auch rechtlicher Prüfung zu entscheiden, ob dem Antragsteller gestattet wird, bis zur Entscheidung über den Rechtsbehelf im Hoheitsgebiet der Mitgliedstaaten zu verbleiben. Das zuständige Gericht kann nach nationalem Recht befugt sein, in dieser Angelegenheit von Amts wegen zu entscheiden.</w:t>
            </w:r>
          </w:p>
        </w:tc>
        <w:tc>
          <w:tcPr>
            <w:tcW w:w="4876" w:type="dxa"/>
            <w:hideMark/>
          </w:tcPr>
          <w:p w14:paraId="614B7B41" w14:textId="77777777" w:rsidR="00FA3419" w:rsidRPr="002A59EB" w:rsidRDefault="00FA3419" w:rsidP="00A60349">
            <w:pPr>
              <w:pStyle w:val="Normal6a"/>
            </w:pPr>
            <w:r w:rsidRPr="002A59EB">
              <w:rPr>
                <w:b/>
                <w:i/>
              </w:rPr>
              <w:t>entfällt</w:t>
            </w:r>
          </w:p>
        </w:tc>
      </w:tr>
    </w:tbl>
    <w:p w14:paraId="30B5977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41809935" w14:textId="77777777" w:rsidR="00FA3419" w:rsidRPr="002A59EB" w:rsidRDefault="00FA3419" w:rsidP="00FA3419">
      <w:r w:rsidRPr="002A59EB">
        <w:rPr>
          <w:rStyle w:val="HideTWBExt"/>
          <w:noProof w:val="0"/>
        </w:rPr>
        <w:t>&lt;/Amend&gt;</w:t>
      </w:r>
    </w:p>
    <w:p w14:paraId="5288D9F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521</w:t>
      </w:r>
      <w:r w:rsidRPr="002A59EB">
        <w:rPr>
          <w:rStyle w:val="HideTWBExt"/>
          <w:noProof w:val="0"/>
        </w:rPr>
        <w:t>&lt;/NumAm&gt;</w:t>
      </w:r>
    </w:p>
    <w:p w14:paraId="671E5BCD"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12B4B279" w14:textId="77777777" w:rsidR="00FA3419" w:rsidRPr="002A59EB" w:rsidRDefault="00FA3419" w:rsidP="00FA3419">
      <w:pPr>
        <w:pStyle w:val="NormalBold"/>
      </w:pPr>
      <w:r w:rsidRPr="002A59EB">
        <w:rPr>
          <w:rStyle w:val="HideTWBExt"/>
          <w:noProof w:val="0"/>
        </w:rPr>
        <w:t>&lt;/RepeatBlock-By&gt;</w:t>
      </w:r>
    </w:p>
    <w:p w14:paraId="392F8E1F"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06BFDA5" w14:textId="77777777" w:rsidR="00FA3419" w:rsidRPr="002A59EB" w:rsidRDefault="00FA3419" w:rsidP="00FA3419">
      <w:pPr>
        <w:pStyle w:val="NormalBold"/>
      </w:pPr>
      <w:r w:rsidRPr="002A59EB">
        <w:rPr>
          <w:rStyle w:val="HideTWBExt"/>
          <w:noProof w:val="0"/>
        </w:rPr>
        <w:t>&lt;Article&gt;</w:t>
      </w:r>
      <w:r w:rsidRPr="002A59EB">
        <w:t>Artikel 54 – Absatz 4</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293D896" w14:textId="77777777" w:rsidTr="00A60349">
        <w:trPr>
          <w:trHeight w:val="240"/>
          <w:jc w:val="center"/>
        </w:trPr>
        <w:tc>
          <w:tcPr>
            <w:tcW w:w="9752" w:type="dxa"/>
            <w:gridSpan w:val="2"/>
          </w:tcPr>
          <w:p w14:paraId="79EEA098" w14:textId="77777777" w:rsidR="00FA3419" w:rsidRPr="002A59EB" w:rsidRDefault="00FA3419" w:rsidP="00A60349"/>
        </w:tc>
      </w:tr>
      <w:tr w:rsidR="00FA3419" w:rsidRPr="002A59EB" w14:paraId="2F218274" w14:textId="77777777" w:rsidTr="00A60349">
        <w:trPr>
          <w:trHeight w:val="240"/>
          <w:jc w:val="center"/>
        </w:trPr>
        <w:tc>
          <w:tcPr>
            <w:tcW w:w="4876" w:type="dxa"/>
            <w:hideMark/>
          </w:tcPr>
          <w:p w14:paraId="0CE8C597" w14:textId="77777777" w:rsidR="00FA3419" w:rsidRPr="002A59EB" w:rsidRDefault="00FA3419" w:rsidP="00A60349">
            <w:pPr>
              <w:pStyle w:val="AmColumnHeading"/>
            </w:pPr>
            <w:r w:rsidRPr="002A59EB">
              <w:t>Vorschlag der Kommission</w:t>
            </w:r>
          </w:p>
        </w:tc>
        <w:tc>
          <w:tcPr>
            <w:tcW w:w="4876" w:type="dxa"/>
            <w:hideMark/>
          </w:tcPr>
          <w:p w14:paraId="58F0F630" w14:textId="77777777" w:rsidR="00FA3419" w:rsidRPr="002A59EB" w:rsidRDefault="00FA3419" w:rsidP="00A60349">
            <w:pPr>
              <w:pStyle w:val="AmColumnHeading"/>
            </w:pPr>
            <w:r w:rsidRPr="002A59EB">
              <w:t>Geänderter Text</w:t>
            </w:r>
          </w:p>
        </w:tc>
      </w:tr>
      <w:tr w:rsidR="00FA3419" w:rsidRPr="002A59EB" w14:paraId="49C2061E" w14:textId="77777777" w:rsidTr="00A60349">
        <w:trPr>
          <w:jc w:val="center"/>
        </w:trPr>
        <w:tc>
          <w:tcPr>
            <w:tcW w:w="4876" w:type="dxa"/>
            <w:hideMark/>
          </w:tcPr>
          <w:p w14:paraId="33966F03" w14:textId="77777777" w:rsidR="00FA3419" w:rsidRPr="002A59EB" w:rsidRDefault="00FA3419" w:rsidP="00A60349">
            <w:pPr>
              <w:pStyle w:val="Normal6a"/>
            </w:pPr>
            <w:r w:rsidRPr="002A59EB">
              <w:rPr>
                <w:b/>
                <w:i/>
              </w:rPr>
              <w:t>(4)</w:t>
            </w:r>
            <w:r w:rsidRPr="002A59EB">
              <w:tab/>
            </w:r>
            <w:r w:rsidRPr="002A59EB">
              <w:rPr>
                <w:b/>
                <w:i/>
              </w:rPr>
              <w:t>In den in Absatz 3 genannten Fällen ist das Gericht befugt, auf Antrag des Antragstellers nach sowohl sachlicher als auch rechtlicher Prüfung zu entscheiden, ob dem Antragsteller gestattet wird, bis zur Entscheidung über den Rechtsbehelf im Hoheitsgebiet der Mitgliedstaaten zu verbleiben. Das zuständige Gericht kann nach nationalem Recht befugt sein, in dieser Angelegenheit von Amts wegen zu entscheiden.</w:t>
            </w:r>
          </w:p>
        </w:tc>
        <w:tc>
          <w:tcPr>
            <w:tcW w:w="4876" w:type="dxa"/>
            <w:hideMark/>
          </w:tcPr>
          <w:p w14:paraId="2D2D9BE2" w14:textId="77777777" w:rsidR="00FA3419" w:rsidRPr="002A59EB" w:rsidRDefault="00FA3419" w:rsidP="00A60349">
            <w:pPr>
              <w:pStyle w:val="Normal6a"/>
            </w:pPr>
            <w:r w:rsidRPr="002A59EB">
              <w:rPr>
                <w:b/>
                <w:i/>
              </w:rPr>
              <w:t>entfällt</w:t>
            </w:r>
          </w:p>
        </w:tc>
      </w:tr>
    </w:tbl>
    <w:p w14:paraId="33717EA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414604D" w14:textId="77777777" w:rsidR="00FA3419" w:rsidRPr="002A59EB" w:rsidRDefault="00FA3419" w:rsidP="00FA3419">
      <w:r w:rsidRPr="002A59EB">
        <w:rPr>
          <w:rStyle w:val="HideTWBExt"/>
          <w:noProof w:val="0"/>
        </w:rPr>
        <w:t>&lt;/Amend&gt;</w:t>
      </w:r>
    </w:p>
    <w:p w14:paraId="677EF42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522</w:t>
      </w:r>
      <w:r w:rsidRPr="002A59EB">
        <w:rPr>
          <w:rStyle w:val="HideTWBExt"/>
          <w:noProof w:val="0"/>
        </w:rPr>
        <w:t>&lt;/NumAm&gt;</w:t>
      </w:r>
    </w:p>
    <w:p w14:paraId="0C699083"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48D99F72" w14:textId="77777777" w:rsidR="00FA3419" w:rsidRPr="002A59EB" w:rsidRDefault="00FA3419" w:rsidP="00FA3419">
      <w:pPr>
        <w:pStyle w:val="NormalBold"/>
      </w:pPr>
      <w:r w:rsidRPr="002A59EB">
        <w:rPr>
          <w:rStyle w:val="HideTWBExt"/>
          <w:noProof w:val="0"/>
        </w:rPr>
        <w:t>&lt;/RepeatBlock-By&gt;</w:t>
      </w:r>
    </w:p>
    <w:p w14:paraId="5FC6B88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5A2AE6B" w14:textId="77777777" w:rsidR="00FA3419" w:rsidRPr="002A59EB" w:rsidRDefault="00FA3419" w:rsidP="00FA3419">
      <w:pPr>
        <w:pStyle w:val="NormalBold"/>
      </w:pPr>
      <w:r w:rsidRPr="002A59EB">
        <w:rPr>
          <w:rStyle w:val="HideTWBExt"/>
          <w:noProof w:val="0"/>
        </w:rPr>
        <w:t>&lt;Article&gt;</w:t>
      </w:r>
      <w:r w:rsidRPr="002A59EB">
        <w:t>Artikel 54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CEECFE6" w14:textId="77777777" w:rsidTr="00A60349">
        <w:trPr>
          <w:trHeight w:val="240"/>
          <w:jc w:val="center"/>
        </w:trPr>
        <w:tc>
          <w:tcPr>
            <w:tcW w:w="9752" w:type="dxa"/>
            <w:gridSpan w:val="2"/>
          </w:tcPr>
          <w:p w14:paraId="2D0A3DBA" w14:textId="77777777" w:rsidR="00FA3419" w:rsidRPr="002A59EB" w:rsidRDefault="00FA3419" w:rsidP="00A60349"/>
        </w:tc>
      </w:tr>
      <w:tr w:rsidR="00FA3419" w:rsidRPr="002A59EB" w14:paraId="41A62D83" w14:textId="77777777" w:rsidTr="00A60349">
        <w:trPr>
          <w:trHeight w:val="240"/>
          <w:jc w:val="center"/>
        </w:trPr>
        <w:tc>
          <w:tcPr>
            <w:tcW w:w="4876" w:type="dxa"/>
            <w:hideMark/>
          </w:tcPr>
          <w:p w14:paraId="70AAA7C2" w14:textId="77777777" w:rsidR="00FA3419" w:rsidRPr="002A59EB" w:rsidRDefault="00FA3419" w:rsidP="00A60349">
            <w:pPr>
              <w:pStyle w:val="AmColumnHeading"/>
            </w:pPr>
            <w:r w:rsidRPr="002A59EB">
              <w:t>Vorschlag der Kommission</w:t>
            </w:r>
          </w:p>
        </w:tc>
        <w:tc>
          <w:tcPr>
            <w:tcW w:w="4876" w:type="dxa"/>
            <w:hideMark/>
          </w:tcPr>
          <w:p w14:paraId="5DF2AB65" w14:textId="77777777" w:rsidR="00FA3419" w:rsidRPr="002A59EB" w:rsidRDefault="00FA3419" w:rsidP="00A60349">
            <w:pPr>
              <w:pStyle w:val="AmColumnHeading"/>
            </w:pPr>
            <w:r w:rsidRPr="002A59EB">
              <w:t>Geänderter Text</w:t>
            </w:r>
          </w:p>
        </w:tc>
      </w:tr>
      <w:tr w:rsidR="00FA3419" w:rsidRPr="002A59EB" w14:paraId="0C9135EC" w14:textId="77777777" w:rsidTr="00A60349">
        <w:trPr>
          <w:jc w:val="center"/>
        </w:trPr>
        <w:tc>
          <w:tcPr>
            <w:tcW w:w="4876" w:type="dxa"/>
            <w:hideMark/>
          </w:tcPr>
          <w:p w14:paraId="1F2CE30B" w14:textId="77777777" w:rsidR="00FA3419" w:rsidRPr="002A59EB" w:rsidRDefault="00FA3419" w:rsidP="00A60349">
            <w:pPr>
              <w:pStyle w:val="Normal6a"/>
            </w:pPr>
            <w:r w:rsidRPr="002A59EB">
              <w:rPr>
                <w:b/>
                <w:i/>
              </w:rPr>
              <w:t>(5)</w:t>
            </w:r>
            <w:r w:rsidRPr="002A59EB">
              <w:tab/>
            </w:r>
            <w:r w:rsidRPr="002A59EB">
              <w:rPr>
                <w:b/>
                <w:i/>
              </w:rPr>
              <w:t>Für die Zwecke des Absatzes 4 gilt Folgendes:</w:t>
            </w:r>
          </w:p>
        </w:tc>
        <w:tc>
          <w:tcPr>
            <w:tcW w:w="4876" w:type="dxa"/>
            <w:hideMark/>
          </w:tcPr>
          <w:p w14:paraId="180ED86B" w14:textId="77777777" w:rsidR="00FA3419" w:rsidRPr="002A59EB" w:rsidRDefault="00FA3419" w:rsidP="00A60349">
            <w:pPr>
              <w:pStyle w:val="Normal6a"/>
            </w:pPr>
            <w:r w:rsidRPr="002A59EB">
              <w:rPr>
                <w:b/>
                <w:i/>
              </w:rPr>
              <w:t>entfällt</w:t>
            </w:r>
          </w:p>
        </w:tc>
      </w:tr>
      <w:tr w:rsidR="00FA3419" w:rsidRPr="002A59EB" w14:paraId="1C865D99" w14:textId="77777777" w:rsidTr="00A60349">
        <w:trPr>
          <w:jc w:val="center"/>
        </w:trPr>
        <w:tc>
          <w:tcPr>
            <w:tcW w:w="4876" w:type="dxa"/>
            <w:hideMark/>
          </w:tcPr>
          <w:p w14:paraId="39CE694A" w14:textId="340B0C51" w:rsidR="00FA3419" w:rsidRPr="002A59EB" w:rsidRDefault="00FA3419" w:rsidP="00F041B5">
            <w:pPr>
              <w:pStyle w:val="Normal6a"/>
            </w:pPr>
            <w:r w:rsidRPr="002A59EB">
              <w:rPr>
                <w:b/>
                <w:i/>
              </w:rPr>
              <w:t>a)</w:t>
            </w:r>
            <w:r w:rsidR="00F041B5">
              <w:rPr>
                <w:b/>
                <w:i/>
              </w:rPr>
              <w:tab/>
            </w:r>
            <w:r w:rsidRPr="002A59EB">
              <w:rPr>
                <w:b/>
                <w:i/>
              </w:rPr>
              <w:t>Der Antragsteller verfügt ab dem Tag, an dem ihm die Entscheidung mitgeteilt wurde, über eine Frist von mindestens fünf Tagen, um einen Antrag auf Verbleib im Hoheitsgebiet bis zur Entscheidung über den Rechtsbehelf zu stellen.</w:t>
            </w:r>
          </w:p>
        </w:tc>
        <w:tc>
          <w:tcPr>
            <w:tcW w:w="4876" w:type="dxa"/>
          </w:tcPr>
          <w:p w14:paraId="3EAA0B75" w14:textId="77777777" w:rsidR="00FA3419" w:rsidRPr="002A59EB" w:rsidRDefault="00FA3419" w:rsidP="00A60349">
            <w:pPr>
              <w:pStyle w:val="Normal6a"/>
            </w:pPr>
          </w:p>
        </w:tc>
      </w:tr>
      <w:tr w:rsidR="00FA3419" w:rsidRPr="002A59EB" w14:paraId="177A382F" w14:textId="77777777" w:rsidTr="00A60349">
        <w:trPr>
          <w:jc w:val="center"/>
        </w:trPr>
        <w:tc>
          <w:tcPr>
            <w:tcW w:w="4876" w:type="dxa"/>
            <w:hideMark/>
          </w:tcPr>
          <w:p w14:paraId="69C1851B" w14:textId="1646B1E1" w:rsidR="00FA3419" w:rsidRPr="002A59EB" w:rsidRDefault="00F041B5" w:rsidP="00A60349">
            <w:pPr>
              <w:pStyle w:val="Normal6a"/>
            </w:pPr>
            <w:r>
              <w:rPr>
                <w:b/>
                <w:i/>
              </w:rPr>
              <w:t>b)</w:t>
            </w:r>
            <w:r>
              <w:rPr>
                <w:b/>
                <w:i/>
              </w:rPr>
              <w:tab/>
            </w:r>
            <w:r w:rsidR="00FA3419" w:rsidRPr="002A59EB">
              <w:rPr>
                <w:b/>
                <w:i/>
              </w:rPr>
              <w:t>Für eine Verhandlung vor dem zuständigen Gericht wird dem Antragsteller ein Dolmetscher zur Seite gestellt, wenn andernfalls keine angemessene Verständigung gewährleistet werden kann.</w:t>
            </w:r>
          </w:p>
        </w:tc>
        <w:tc>
          <w:tcPr>
            <w:tcW w:w="4876" w:type="dxa"/>
          </w:tcPr>
          <w:p w14:paraId="401C446F" w14:textId="77777777" w:rsidR="00FA3419" w:rsidRPr="002A59EB" w:rsidRDefault="00FA3419" w:rsidP="00A60349">
            <w:pPr>
              <w:pStyle w:val="Normal6a"/>
            </w:pPr>
          </w:p>
        </w:tc>
      </w:tr>
      <w:tr w:rsidR="00FA3419" w:rsidRPr="002A59EB" w14:paraId="4CB4821E" w14:textId="77777777" w:rsidTr="00A60349">
        <w:trPr>
          <w:jc w:val="center"/>
        </w:trPr>
        <w:tc>
          <w:tcPr>
            <w:tcW w:w="4876" w:type="dxa"/>
            <w:hideMark/>
          </w:tcPr>
          <w:p w14:paraId="46CA1F17" w14:textId="26C9702B" w:rsidR="00FA3419" w:rsidRPr="002A59EB" w:rsidRDefault="00FA3419" w:rsidP="00F041B5">
            <w:pPr>
              <w:pStyle w:val="Normal6a"/>
            </w:pPr>
            <w:r w:rsidRPr="002A59EB">
              <w:rPr>
                <w:b/>
                <w:i/>
              </w:rPr>
              <w:t>c)</w:t>
            </w:r>
            <w:r w:rsidR="00F041B5">
              <w:rPr>
                <w:b/>
                <w:i/>
              </w:rPr>
              <w:tab/>
            </w:r>
            <w:r w:rsidRPr="002A59EB">
              <w:rPr>
                <w:b/>
                <w:i/>
              </w:rPr>
              <w:t>Dem Antragsteller wird auf Antrag unentgeltliche Rechtsberatung und -vertretung gemäß Artikel 15 Absätze 4 und 5 gewährt.</w:t>
            </w:r>
          </w:p>
        </w:tc>
        <w:tc>
          <w:tcPr>
            <w:tcW w:w="4876" w:type="dxa"/>
          </w:tcPr>
          <w:p w14:paraId="5317A227" w14:textId="77777777" w:rsidR="00FA3419" w:rsidRPr="002A59EB" w:rsidRDefault="00FA3419" w:rsidP="00A60349">
            <w:pPr>
              <w:pStyle w:val="Normal6a"/>
            </w:pPr>
          </w:p>
        </w:tc>
      </w:tr>
      <w:tr w:rsidR="00FA3419" w:rsidRPr="002A59EB" w14:paraId="2D622CE0" w14:textId="77777777" w:rsidTr="00A60349">
        <w:trPr>
          <w:jc w:val="center"/>
        </w:trPr>
        <w:tc>
          <w:tcPr>
            <w:tcW w:w="4876" w:type="dxa"/>
            <w:hideMark/>
          </w:tcPr>
          <w:p w14:paraId="43F08B78" w14:textId="3498D04D" w:rsidR="00FA3419" w:rsidRPr="002A59EB" w:rsidRDefault="00FA3419" w:rsidP="00F041B5">
            <w:pPr>
              <w:pStyle w:val="Normal6a"/>
            </w:pPr>
            <w:r w:rsidRPr="002A59EB">
              <w:rPr>
                <w:b/>
                <w:i/>
              </w:rPr>
              <w:t>d)</w:t>
            </w:r>
            <w:r w:rsidR="00F041B5">
              <w:rPr>
                <w:b/>
                <w:i/>
              </w:rPr>
              <w:tab/>
            </w:r>
            <w:r w:rsidRPr="002A59EB">
              <w:rPr>
                <w:b/>
                <w:i/>
              </w:rPr>
              <w:t>Der Antragsteller hat ein Recht auf Verbleib,</w:t>
            </w:r>
          </w:p>
        </w:tc>
        <w:tc>
          <w:tcPr>
            <w:tcW w:w="4876" w:type="dxa"/>
          </w:tcPr>
          <w:p w14:paraId="7E235AE0" w14:textId="77777777" w:rsidR="00FA3419" w:rsidRPr="002A59EB" w:rsidRDefault="00FA3419" w:rsidP="00A60349">
            <w:pPr>
              <w:pStyle w:val="Normal6a"/>
            </w:pPr>
          </w:p>
        </w:tc>
      </w:tr>
      <w:tr w:rsidR="00FA3419" w:rsidRPr="002A59EB" w14:paraId="398D400E" w14:textId="77777777" w:rsidTr="00A60349">
        <w:trPr>
          <w:jc w:val="center"/>
        </w:trPr>
        <w:tc>
          <w:tcPr>
            <w:tcW w:w="4876" w:type="dxa"/>
            <w:hideMark/>
          </w:tcPr>
          <w:p w14:paraId="2A605DA0" w14:textId="6FE87E53" w:rsidR="00FA3419" w:rsidRPr="002A59EB" w:rsidRDefault="00FA3419" w:rsidP="00F041B5">
            <w:pPr>
              <w:pStyle w:val="Normal6a"/>
            </w:pPr>
            <w:r w:rsidRPr="002A59EB">
              <w:rPr>
                <w:b/>
                <w:i/>
              </w:rPr>
              <w:t>i)</w:t>
            </w:r>
            <w:r w:rsidR="00F041B5">
              <w:rPr>
                <w:b/>
                <w:i/>
              </w:rPr>
              <w:tab/>
            </w:r>
            <w:r w:rsidRPr="002A59EB">
              <w:rPr>
                <w:b/>
                <w:i/>
              </w:rPr>
              <w:t>bis zum Ablauf der Frist für die Stellung eines Antrags auf Verbleib bei Gericht;</w:t>
            </w:r>
          </w:p>
        </w:tc>
        <w:tc>
          <w:tcPr>
            <w:tcW w:w="4876" w:type="dxa"/>
          </w:tcPr>
          <w:p w14:paraId="4DF48B35" w14:textId="77777777" w:rsidR="00FA3419" w:rsidRPr="002A59EB" w:rsidRDefault="00FA3419" w:rsidP="00A60349">
            <w:pPr>
              <w:pStyle w:val="Normal6a"/>
            </w:pPr>
          </w:p>
        </w:tc>
      </w:tr>
      <w:tr w:rsidR="00FA3419" w:rsidRPr="002A59EB" w14:paraId="4FA872F9" w14:textId="77777777" w:rsidTr="00A60349">
        <w:trPr>
          <w:jc w:val="center"/>
        </w:trPr>
        <w:tc>
          <w:tcPr>
            <w:tcW w:w="4876" w:type="dxa"/>
            <w:hideMark/>
          </w:tcPr>
          <w:p w14:paraId="7ADF1DB8" w14:textId="28F5DA1E" w:rsidR="00FA3419" w:rsidRPr="002A59EB" w:rsidRDefault="00FA3419" w:rsidP="00F041B5">
            <w:pPr>
              <w:pStyle w:val="Normal6a"/>
            </w:pPr>
            <w:r w:rsidRPr="002A59EB">
              <w:rPr>
                <w:b/>
                <w:i/>
              </w:rPr>
              <w:t>ii)</w:t>
            </w:r>
            <w:r w:rsidR="00F041B5">
              <w:rPr>
                <w:b/>
                <w:i/>
              </w:rPr>
              <w:tab/>
            </w:r>
            <w:r w:rsidRPr="002A59EB">
              <w:rPr>
                <w:b/>
                <w:i/>
              </w:rPr>
              <w:t>bis zur Entscheidung des Gerichts, ob der Antragsteller im Hoheitsgebiet verbleiben darf, wenn der Antragsteller fristgerecht einen Antrag auf Verbleib gestellt hat.</w:t>
            </w:r>
          </w:p>
        </w:tc>
        <w:tc>
          <w:tcPr>
            <w:tcW w:w="4876" w:type="dxa"/>
          </w:tcPr>
          <w:p w14:paraId="5C84045E" w14:textId="77777777" w:rsidR="00FA3419" w:rsidRPr="002A59EB" w:rsidRDefault="00FA3419" w:rsidP="00A60349">
            <w:pPr>
              <w:pStyle w:val="Normal6a"/>
            </w:pPr>
          </w:p>
        </w:tc>
      </w:tr>
    </w:tbl>
    <w:p w14:paraId="0C4F98B8"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4A291A6" w14:textId="77777777" w:rsidR="00FA3419" w:rsidRPr="002A59EB" w:rsidRDefault="00FA3419" w:rsidP="00FA3419">
      <w:r w:rsidRPr="002A59EB">
        <w:rPr>
          <w:rStyle w:val="HideTWBExt"/>
          <w:noProof w:val="0"/>
        </w:rPr>
        <w:t>&lt;/Amend&gt;</w:t>
      </w:r>
    </w:p>
    <w:p w14:paraId="632877B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523</w:t>
      </w:r>
      <w:r w:rsidRPr="002A59EB">
        <w:rPr>
          <w:rStyle w:val="HideTWBExt"/>
          <w:noProof w:val="0"/>
        </w:rPr>
        <w:t>&lt;/NumAm&gt;</w:t>
      </w:r>
    </w:p>
    <w:p w14:paraId="2286CB88"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283ADE86" w14:textId="77777777" w:rsidR="00FA3419" w:rsidRPr="002A59EB" w:rsidRDefault="00FA3419" w:rsidP="00FA3419">
      <w:pPr>
        <w:pStyle w:val="NormalBold"/>
      </w:pPr>
      <w:r w:rsidRPr="002A59EB">
        <w:rPr>
          <w:rStyle w:val="HideTWBExt"/>
          <w:noProof w:val="0"/>
        </w:rPr>
        <w:t>&lt;/RepeatBlock-By&gt;</w:t>
      </w:r>
    </w:p>
    <w:p w14:paraId="7577846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51F7FCC" w14:textId="77777777" w:rsidR="00FA3419" w:rsidRPr="002A59EB" w:rsidRDefault="00FA3419" w:rsidP="00FA3419">
      <w:pPr>
        <w:pStyle w:val="NormalBold"/>
      </w:pPr>
      <w:r w:rsidRPr="002A59EB">
        <w:rPr>
          <w:rStyle w:val="HideTWBExt"/>
          <w:noProof w:val="0"/>
        </w:rPr>
        <w:t>&lt;Article&gt;</w:t>
      </w:r>
      <w:r w:rsidRPr="002A59EB">
        <w:t>Artikel 54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E158E79" w14:textId="77777777" w:rsidTr="00A60349">
        <w:trPr>
          <w:trHeight w:val="240"/>
          <w:jc w:val="center"/>
        </w:trPr>
        <w:tc>
          <w:tcPr>
            <w:tcW w:w="9752" w:type="dxa"/>
            <w:gridSpan w:val="2"/>
          </w:tcPr>
          <w:p w14:paraId="24766BE2" w14:textId="77777777" w:rsidR="00FA3419" w:rsidRPr="002A59EB" w:rsidRDefault="00FA3419" w:rsidP="00A60349"/>
        </w:tc>
      </w:tr>
      <w:tr w:rsidR="00FA3419" w:rsidRPr="002A59EB" w14:paraId="1A7BEF45" w14:textId="77777777" w:rsidTr="00A60349">
        <w:trPr>
          <w:trHeight w:val="240"/>
          <w:jc w:val="center"/>
        </w:trPr>
        <w:tc>
          <w:tcPr>
            <w:tcW w:w="4876" w:type="dxa"/>
            <w:hideMark/>
          </w:tcPr>
          <w:p w14:paraId="4C079BD6" w14:textId="77777777" w:rsidR="00FA3419" w:rsidRPr="002A59EB" w:rsidRDefault="00FA3419" w:rsidP="00A60349">
            <w:pPr>
              <w:pStyle w:val="AmColumnHeading"/>
            </w:pPr>
            <w:r w:rsidRPr="002A59EB">
              <w:t>Vorschlag der Kommission</w:t>
            </w:r>
          </w:p>
        </w:tc>
        <w:tc>
          <w:tcPr>
            <w:tcW w:w="4876" w:type="dxa"/>
            <w:hideMark/>
          </w:tcPr>
          <w:p w14:paraId="5AF23F86" w14:textId="77777777" w:rsidR="00FA3419" w:rsidRPr="002A59EB" w:rsidRDefault="00FA3419" w:rsidP="00A60349">
            <w:pPr>
              <w:pStyle w:val="AmColumnHeading"/>
            </w:pPr>
            <w:r w:rsidRPr="002A59EB">
              <w:t>Geänderter Text</w:t>
            </w:r>
          </w:p>
        </w:tc>
      </w:tr>
      <w:tr w:rsidR="00FA3419" w:rsidRPr="002A59EB" w14:paraId="203F9BB3" w14:textId="77777777" w:rsidTr="00A60349">
        <w:trPr>
          <w:jc w:val="center"/>
        </w:trPr>
        <w:tc>
          <w:tcPr>
            <w:tcW w:w="4876" w:type="dxa"/>
            <w:hideMark/>
          </w:tcPr>
          <w:p w14:paraId="1F96D9A6" w14:textId="77777777" w:rsidR="00FA3419" w:rsidRPr="002A59EB" w:rsidRDefault="00FA3419" w:rsidP="00A60349">
            <w:pPr>
              <w:pStyle w:val="Normal6a"/>
            </w:pPr>
            <w:r w:rsidRPr="002A59EB">
              <w:rPr>
                <w:b/>
                <w:i/>
              </w:rPr>
              <w:t>(5)</w:t>
            </w:r>
            <w:r w:rsidRPr="002A59EB">
              <w:tab/>
            </w:r>
            <w:r w:rsidRPr="002A59EB">
              <w:rPr>
                <w:b/>
                <w:i/>
              </w:rPr>
              <w:t>Für die Zwecke des Absatzes 4 gilt Folgendes:</w:t>
            </w:r>
          </w:p>
        </w:tc>
        <w:tc>
          <w:tcPr>
            <w:tcW w:w="4876" w:type="dxa"/>
            <w:hideMark/>
          </w:tcPr>
          <w:p w14:paraId="792875E4" w14:textId="77777777" w:rsidR="00FA3419" w:rsidRPr="002A59EB" w:rsidRDefault="00FA3419" w:rsidP="00A60349">
            <w:pPr>
              <w:pStyle w:val="Normal6a"/>
            </w:pPr>
            <w:r w:rsidRPr="002A59EB">
              <w:rPr>
                <w:b/>
                <w:i/>
              </w:rPr>
              <w:t>entfällt</w:t>
            </w:r>
          </w:p>
        </w:tc>
      </w:tr>
      <w:tr w:rsidR="00FA3419" w:rsidRPr="002A59EB" w14:paraId="7FB3F571" w14:textId="77777777" w:rsidTr="00A60349">
        <w:trPr>
          <w:jc w:val="center"/>
        </w:trPr>
        <w:tc>
          <w:tcPr>
            <w:tcW w:w="4876" w:type="dxa"/>
            <w:hideMark/>
          </w:tcPr>
          <w:p w14:paraId="4344DCD9" w14:textId="29D7ACE5" w:rsidR="00FA3419" w:rsidRPr="002A59EB" w:rsidRDefault="00FA3419" w:rsidP="00F041B5">
            <w:pPr>
              <w:pStyle w:val="Normal6a"/>
            </w:pPr>
            <w:r w:rsidRPr="002A59EB">
              <w:rPr>
                <w:b/>
                <w:i/>
              </w:rPr>
              <w:t>a)</w:t>
            </w:r>
            <w:r w:rsidR="00F041B5">
              <w:rPr>
                <w:b/>
                <w:i/>
              </w:rPr>
              <w:tab/>
            </w:r>
            <w:r w:rsidRPr="002A59EB">
              <w:rPr>
                <w:b/>
                <w:i/>
              </w:rPr>
              <w:t>Der Antragsteller verfügt ab dem Tag, an dem ihm die Entscheidung mitgeteilt wurde, über eine Frist von mindestens fünf Tagen, um einen Antrag auf Verbleib im Hoheitsgebiet bis zur Entscheidung über den Rechtsbehelf zu stellen.</w:t>
            </w:r>
          </w:p>
        </w:tc>
        <w:tc>
          <w:tcPr>
            <w:tcW w:w="4876" w:type="dxa"/>
          </w:tcPr>
          <w:p w14:paraId="43D93ADC" w14:textId="77777777" w:rsidR="00FA3419" w:rsidRPr="002A59EB" w:rsidRDefault="00FA3419" w:rsidP="00A60349">
            <w:pPr>
              <w:pStyle w:val="Normal6a"/>
            </w:pPr>
          </w:p>
        </w:tc>
      </w:tr>
      <w:tr w:rsidR="00FA3419" w:rsidRPr="002A59EB" w14:paraId="46B9B601" w14:textId="77777777" w:rsidTr="00A60349">
        <w:trPr>
          <w:jc w:val="center"/>
        </w:trPr>
        <w:tc>
          <w:tcPr>
            <w:tcW w:w="4876" w:type="dxa"/>
            <w:hideMark/>
          </w:tcPr>
          <w:p w14:paraId="35DBE2FE" w14:textId="208D2CAA" w:rsidR="00FA3419" w:rsidRPr="002A59EB" w:rsidRDefault="00F041B5" w:rsidP="00A60349">
            <w:pPr>
              <w:pStyle w:val="Normal6a"/>
            </w:pPr>
            <w:r>
              <w:rPr>
                <w:b/>
                <w:i/>
              </w:rPr>
              <w:t>b)</w:t>
            </w:r>
            <w:r>
              <w:rPr>
                <w:b/>
                <w:i/>
              </w:rPr>
              <w:tab/>
            </w:r>
            <w:r w:rsidR="00FA3419" w:rsidRPr="002A59EB">
              <w:rPr>
                <w:b/>
                <w:i/>
              </w:rPr>
              <w:t>Für eine Verhandlung vor dem zuständigen Gericht wird dem Antragsteller ein Dolmetscher zur Seite gestellt, wenn andernfalls keine angemessene Verständigung gewährleistet werden kann.</w:t>
            </w:r>
          </w:p>
        </w:tc>
        <w:tc>
          <w:tcPr>
            <w:tcW w:w="4876" w:type="dxa"/>
          </w:tcPr>
          <w:p w14:paraId="4F9FF653" w14:textId="77777777" w:rsidR="00FA3419" w:rsidRPr="002A59EB" w:rsidRDefault="00FA3419" w:rsidP="00A60349">
            <w:pPr>
              <w:pStyle w:val="Normal6a"/>
            </w:pPr>
          </w:p>
        </w:tc>
      </w:tr>
      <w:tr w:rsidR="00FA3419" w:rsidRPr="002A59EB" w14:paraId="0A24897B" w14:textId="77777777" w:rsidTr="00A60349">
        <w:trPr>
          <w:jc w:val="center"/>
        </w:trPr>
        <w:tc>
          <w:tcPr>
            <w:tcW w:w="4876" w:type="dxa"/>
            <w:hideMark/>
          </w:tcPr>
          <w:p w14:paraId="5D8814C3" w14:textId="696BEECB" w:rsidR="00FA3419" w:rsidRPr="002A59EB" w:rsidRDefault="00FA3419" w:rsidP="00F041B5">
            <w:pPr>
              <w:pStyle w:val="Normal6a"/>
            </w:pPr>
            <w:r w:rsidRPr="002A59EB">
              <w:rPr>
                <w:b/>
                <w:i/>
              </w:rPr>
              <w:t>c)</w:t>
            </w:r>
            <w:r w:rsidR="00F041B5">
              <w:rPr>
                <w:b/>
                <w:i/>
              </w:rPr>
              <w:tab/>
            </w:r>
            <w:r w:rsidRPr="002A59EB">
              <w:rPr>
                <w:b/>
                <w:i/>
              </w:rPr>
              <w:t>Dem Antragsteller wird auf Antrag unentgeltliche Rechtsberatung und -vertretung gemäß Artikel 15 Absätze 4 und 5 gewährt.</w:t>
            </w:r>
          </w:p>
        </w:tc>
        <w:tc>
          <w:tcPr>
            <w:tcW w:w="4876" w:type="dxa"/>
          </w:tcPr>
          <w:p w14:paraId="489152DB" w14:textId="77777777" w:rsidR="00FA3419" w:rsidRPr="002A59EB" w:rsidRDefault="00FA3419" w:rsidP="00A60349">
            <w:pPr>
              <w:pStyle w:val="Normal6a"/>
            </w:pPr>
          </w:p>
        </w:tc>
      </w:tr>
      <w:tr w:rsidR="00FA3419" w:rsidRPr="002A59EB" w14:paraId="03912CF0" w14:textId="77777777" w:rsidTr="00A60349">
        <w:trPr>
          <w:jc w:val="center"/>
        </w:trPr>
        <w:tc>
          <w:tcPr>
            <w:tcW w:w="4876" w:type="dxa"/>
            <w:hideMark/>
          </w:tcPr>
          <w:p w14:paraId="36BAF911" w14:textId="60B4BD8F" w:rsidR="00FA3419" w:rsidRPr="002A59EB" w:rsidRDefault="00FA3419" w:rsidP="00F041B5">
            <w:pPr>
              <w:pStyle w:val="Normal6a"/>
            </w:pPr>
            <w:r w:rsidRPr="002A59EB">
              <w:rPr>
                <w:b/>
                <w:i/>
              </w:rPr>
              <w:t>d)</w:t>
            </w:r>
            <w:r w:rsidR="00F041B5">
              <w:rPr>
                <w:b/>
                <w:i/>
              </w:rPr>
              <w:tab/>
            </w:r>
            <w:r w:rsidRPr="002A59EB">
              <w:rPr>
                <w:b/>
                <w:i/>
              </w:rPr>
              <w:t>Der Antragsteller hat ein Recht auf Verbleib,</w:t>
            </w:r>
          </w:p>
        </w:tc>
        <w:tc>
          <w:tcPr>
            <w:tcW w:w="4876" w:type="dxa"/>
          </w:tcPr>
          <w:p w14:paraId="3DF1E2A8" w14:textId="77777777" w:rsidR="00FA3419" w:rsidRPr="002A59EB" w:rsidRDefault="00FA3419" w:rsidP="00A60349">
            <w:pPr>
              <w:pStyle w:val="Normal6a"/>
            </w:pPr>
          </w:p>
        </w:tc>
      </w:tr>
      <w:tr w:rsidR="00FA3419" w:rsidRPr="002A59EB" w14:paraId="687C88C0" w14:textId="77777777" w:rsidTr="00A60349">
        <w:trPr>
          <w:jc w:val="center"/>
        </w:trPr>
        <w:tc>
          <w:tcPr>
            <w:tcW w:w="4876" w:type="dxa"/>
            <w:hideMark/>
          </w:tcPr>
          <w:p w14:paraId="7375A7DC" w14:textId="14D6ECFC" w:rsidR="00FA3419" w:rsidRPr="002A59EB" w:rsidRDefault="00FA3419" w:rsidP="00F041B5">
            <w:pPr>
              <w:pStyle w:val="Normal6a"/>
            </w:pPr>
            <w:r w:rsidRPr="002A59EB">
              <w:rPr>
                <w:b/>
                <w:i/>
              </w:rPr>
              <w:t>i)</w:t>
            </w:r>
            <w:r w:rsidR="00F041B5">
              <w:rPr>
                <w:b/>
                <w:i/>
              </w:rPr>
              <w:tab/>
            </w:r>
            <w:r w:rsidRPr="002A59EB">
              <w:rPr>
                <w:b/>
                <w:i/>
              </w:rPr>
              <w:t>bis zum Ablauf der Frist für die Stellung eines Antrags auf Verbleib bei Gericht;</w:t>
            </w:r>
          </w:p>
        </w:tc>
        <w:tc>
          <w:tcPr>
            <w:tcW w:w="4876" w:type="dxa"/>
          </w:tcPr>
          <w:p w14:paraId="03B5975D" w14:textId="77777777" w:rsidR="00FA3419" w:rsidRPr="002A59EB" w:rsidRDefault="00FA3419" w:rsidP="00A60349">
            <w:pPr>
              <w:pStyle w:val="Normal6a"/>
            </w:pPr>
          </w:p>
        </w:tc>
      </w:tr>
      <w:tr w:rsidR="00FA3419" w:rsidRPr="002A59EB" w14:paraId="2634E74C" w14:textId="77777777" w:rsidTr="00A60349">
        <w:trPr>
          <w:jc w:val="center"/>
        </w:trPr>
        <w:tc>
          <w:tcPr>
            <w:tcW w:w="4876" w:type="dxa"/>
            <w:hideMark/>
          </w:tcPr>
          <w:p w14:paraId="0C970FE9" w14:textId="53EC2A10" w:rsidR="00FA3419" w:rsidRPr="002A59EB" w:rsidRDefault="00FA3419" w:rsidP="00F041B5">
            <w:pPr>
              <w:pStyle w:val="Normal6a"/>
            </w:pPr>
            <w:r w:rsidRPr="002A59EB">
              <w:rPr>
                <w:b/>
                <w:i/>
              </w:rPr>
              <w:t>ii)</w:t>
            </w:r>
            <w:r w:rsidR="00F041B5">
              <w:rPr>
                <w:b/>
                <w:i/>
              </w:rPr>
              <w:tab/>
            </w:r>
            <w:r w:rsidRPr="002A59EB">
              <w:rPr>
                <w:b/>
                <w:i/>
              </w:rPr>
              <w:t>bis zur Entscheidung des Gerichts, ob der Antragsteller im Hoheitsgebiet verbleiben darf, wenn der Antragsteller fristgerecht einen Antrag auf Verbleib gestellt hat.</w:t>
            </w:r>
          </w:p>
        </w:tc>
        <w:tc>
          <w:tcPr>
            <w:tcW w:w="4876" w:type="dxa"/>
          </w:tcPr>
          <w:p w14:paraId="1A4A0F2D" w14:textId="77777777" w:rsidR="00FA3419" w:rsidRPr="002A59EB" w:rsidRDefault="00FA3419" w:rsidP="00A60349">
            <w:pPr>
              <w:pStyle w:val="Normal6a"/>
            </w:pPr>
          </w:p>
        </w:tc>
      </w:tr>
    </w:tbl>
    <w:p w14:paraId="569A200E"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1CCA3EE" w14:textId="77777777" w:rsidR="00FA3419" w:rsidRPr="002A59EB" w:rsidRDefault="00FA3419" w:rsidP="00FA3419">
      <w:r w:rsidRPr="002A59EB">
        <w:rPr>
          <w:rStyle w:val="HideTWBExt"/>
          <w:noProof w:val="0"/>
        </w:rPr>
        <w:t>&lt;/Amend&gt;</w:t>
      </w:r>
    </w:p>
    <w:p w14:paraId="18DF2ED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524</w:t>
      </w:r>
      <w:r w:rsidRPr="002A59EB">
        <w:rPr>
          <w:rStyle w:val="HideTWBExt"/>
          <w:noProof w:val="0"/>
        </w:rPr>
        <w:t>&lt;/NumAm&gt;</w:t>
      </w:r>
    </w:p>
    <w:p w14:paraId="4515606C"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6020F968" w14:textId="77777777" w:rsidR="00FA3419" w:rsidRPr="002A59EB" w:rsidRDefault="00FA3419" w:rsidP="00FA3419">
      <w:pPr>
        <w:pStyle w:val="NormalBold"/>
      </w:pPr>
      <w:r w:rsidRPr="002A59EB">
        <w:rPr>
          <w:rStyle w:val="HideTWBExt"/>
          <w:noProof w:val="0"/>
        </w:rPr>
        <w:t>&lt;/RepeatBlock-By&gt;</w:t>
      </w:r>
    </w:p>
    <w:p w14:paraId="6C0CF36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7E1BFF5" w14:textId="77777777" w:rsidR="00FA3419" w:rsidRPr="002A59EB" w:rsidRDefault="00FA3419" w:rsidP="00FA3419">
      <w:pPr>
        <w:pStyle w:val="NormalBold"/>
      </w:pPr>
      <w:r w:rsidRPr="002A59EB">
        <w:rPr>
          <w:rStyle w:val="HideTWBExt"/>
          <w:noProof w:val="0"/>
        </w:rPr>
        <w:t>&lt;Article&gt;</w:t>
      </w:r>
      <w:r w:rsidRPr="002A59EB">
        <w:t>Artikel 54 – Absatz 5</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1D38285" w14:textId="77777777" w:rsidTr="00A60349">
        <w:trPr>
          <w:trHeight w:val="240"/>
          <w:jc w:val="center"/>
        </w:trPr>
        <w:tc>
          <w:tcPr>
            <w:tcW w:w="9752" w:type="dxa"/>
            <w:gridSpan w:val="2"/>
          </w:tcPr>
          <w:p w14:paraId="3A8DED40" w14:textId="77777777" w:rsidR="00FA3419" w:rsidRPr="002A59EB" w:rsidRDefault="00FA3419" w:rsidP="00A60349"/>
        </w:tc>
      </w:tr>
      <w:tr w:rsidR="00FA3419" w:rsidRPr="002A59EB" w14:paraId="6B0D2170" w14:textId="77777777" w:rsidTr="00A60349">
        <w:trPr>
          <w:trHeight w:val="240"/>
          <w:jc w:val="center"/>
        </w:trPr>
        <w:tc>
          <w:tcPr>
            <w:tcW w:w="4876" w:type="dxa"/>
            <w:hideMark/>
          </w:tcPr>
          <w:p w14:paraId="5A431317" w14:textId="77777777" w:rsidR="00FA3419" w:rsidRPr="002A59EB" w:rsidRDefault="00FA3419" w:rsidP="00A60349">
            <w:pPr>
              <w:pStyle w:val="AmColumnHeading"/>
            </w:pPr>
            <w:r w:rsidRPr="002A59EB">
              <w:t>Vorschlag der Kommission</w:t>
            </w:r>
          </w:p>
        </w:tc>
        <w:tc>
          <w:tcPr>
            <w:tcW w:w="4876" w:type="dxa"/>
            <w:hideMark/>
          </w:tcPr>
          <w:p w14:paraId="5A402D0D" w14:textId="77777777" w:rsidR="00FA3419" w:rsidRPr="002A59EB" w:rsidRDefault="00FA3419" w:rsidP="00A60349">
            <w:pPr>
              <w:pStyle w:val="AmColumnHeading"/>
            </w:pPr>
            <w:r w:rsidRPr="002A59EB">
              <w:t>Geänderter Text</w:t>
            </w:r>
          </w:p>
        </w:tc>
      </w:tr>
      <w:tr w:rsidR="00FA3419" w:rsidRPr="002A59EB" w14:paraId="33151C35" w14:textId="77777777" w:rsidTr="00A60349">
        <w:trPr>
          <w:jc w:val="center"/>
        </w:trPr>
        <w:tc>
          <w:tcPr>
            <w:tcW w:w="4876" w:type="dxa"/>
            <w:hideMark/>
          </w:tcPr>
          <w:p w14:paraId="71C8BE18" w14:textId="77777777" w:rsidR="00FA3419" w:rsidRPr="002A59EB" w:rsidRDefault="00FA3419" w:rsidP="00A60349">
            <w:pPr>
              <w:pStyle w:val="Normal6a"/>
            </w:pPr>
            <w:r w:rsidRPr="002A59EB">
              <w:rPr>
                <w:b/>
                <w:i/>
              </w:rPr>
              <w:t>(5)</w:t>
            </w:r>
            <w:r w:rsidRPr="002A59EB">
              <w:tab/>
            </w:r>
            <w:r w:rsidRPr="002A59EB">
              <w:rPr>
                <w:b/>
                <w:i/>
              </w:rPr>
              <w:t>Für die Zwecke des Absatzes 4 gilt Folgendes:</w:t>
            </w:r>
          </w:p>
        </w:tc>
        <w:tc>
          <w:tcPr>
            <w:tcW w:w="4876" w:type="dxa"/>
            <w:hideMark/>
          </w:tcPr>
          <w:p w14:paraId="3D319B06" w14:textId="77777777" w:rsidR="00FA3419" w:rsidRPr="002A59EB" w:rsidRDefault="00FA3419" w:rsidP="00A60349">
            <w:pPr>
              <w:pStyle w:val="Normal6a"/>
            </w:pPr>
            <w:r w:rsidRPr="002A59EB">
              <w:rPr>
                <w:b/>
                <w:i/>
              </w:rPr>
              <w:t>entfällt</w:t>
            </w:r>
          </w:p>
        </w:tc>
      </w:tr>
      <w:tr w:rsidR="00FA3419" w:rsidRPr="002A59EB" w14:paraId="2AE89263" w14:textId="77777777" w:rsidTr="00A60349">
        <w:trPr>
          <w:jc w:val="center"/>
        </w:trPr>
        <w:tc>
          <w:tcPr>
            <w:tcW w:w="4876" w:type="dxa"/>
            <w:hideMark/>
          </w:tcPr>
          <w:p w14:paraId="4BE7EDBA" w14:textId="2CC2AAC5" w:rsidR="00FA3419" w:rsidRPr="002A59EB" w:rsidRDefault="00FA3419" w:rsidP="00F041B5">
            <w:pPr>
              <w:pStyle w:val="Normal6a"/>
            </w:pPr>
            <w:r w:rsidRPr="002A59EB">
              <w:rPr>
                <w:b/>
                <w:i/>
              </w:rPr>
              <w:t>a)</w:t>
            </w:r>
            <w:r w:rsidR="00F041B5">
              <w:rPr>
                <w:b/>
                <w:i/>
              </w:rPr>
              <w:tab/>
            </w:r>
            <w:r w:rsidRPr="002A59EB">
              <w:rPr>
                <w:b/>
                <w:i/>
              </w:rPr>
              <w:t>Der Antragsteller verfügt ab dem Tag, an dem ihm die Entscheidung mitgeteilt wurde, über eine Frist von mindestens fünf Tagen, um einen Antrag auf Verbleib im Hoheitsgebiet bis zur Entscheidung über den Rechtsbehelf zu stellen.</w:t>
            </w:r>
          </w:p>
        </w:tc>
        <w:tc>
          <w:tcPr>
            <w:tcW w:w="4876" w:type="dxa"/>
          </w:tcPr>
          <w:p w14:paraId="1B97D58F" w14:textId="77777777" w:rsidR="00FA3419" w:rsidRPr="002A59EB" w:rsidRDefault="00FA3419" w:rsidP="00A60349">
            <w:pPr>
              <w:pStyle w:val="Normal6a"/>
            </w:pPr>
          </w:p>
        </w:tc>
      </w:tr>
      <w:tr w:rsidR="00FA3419" w:rsidRPr="002A59EB" w14:paraId="2CF2AAEB" w14:textId="77777777" w:rsidTr="00A60349">
        <w:trPr>
          <w:jc w:val="center"/>
        </w:trPr>
        <w:tc>
          <w:tcPr>
            <w:tcW w:w="4876" w:type="dxa"/>
            <w:hideMark/>
          </w:tcPr>
          <w:p w14:paraId="3744A5B9" w14:textId="40B8FB9E" w:rsidR="00FA3419" w:rsidRPr="002A59EB" w:rsidRDefault="00FA3419" w:rsidP="00F041B5">
            <w:pPr>
              <w:pStyle w:val="Normal6a"/>
            </w:pPr>
            <w:r w:rsidRPr="002A59EB">
              <w:rPr>
                <w:b/>
                <w:i/>
              </w:rPr>
              <w:t>b)</w:t>
            </w:r>
            <w:r w:rsidR="00F041B5">
              <w:rPr>
                <w:b/>
                <w:i/>
              </w:rPr>
              <w:tab/>
            </w:r>
            <w:r w:rsidRPr="002A59EB">
              <w:rPr>
                <w:b/>
                <w:i/>
              </w:rPr>
              <w:t>Für eine Verhandlung vor dem zuständigen Gericht wird dem Antragsteller ein Dolmetscher zur Seite gestellt, wenn andernfalls keine angemessene Verständigung gewährleistet werden kann.</w:t>
            </w:r>
          </w:p>
        </w:tc>
        <w:tc>
          <w:tcPr>
            <w:tcW w:w="4876" w:type="dxa"/>
          </w:tcPr>
          <w:p w14:paraId="5F96882A" w14:textId="77777777" w:rsidR="00FA3419" w:rsidRPr="002A59EB" w:rsidRDefault="00FA3419" w:rsidP="00A60349">
            <w:pPr>
              <w:pStyle w:val="Normal6a"/>
            </w:pPr>
          </w:p>
        </w:tc>
      </w:tr>
      <w:tr w:rsidR="00FA3419" w:rsidRPr="002A59EB" w14:paraId="4D6535DD" w14:textId="77777777" w:rsidTr="00A60349">
        <w:trPr>
          <w:jc w:val="center"/>
        </w:trPr>
        <w:tc>
          <w:tcPr>
            <w:tcW w:w="4876" w:type="dxa"/>
            <w:hideMark/>
          </w:tcPr>
          <w:p w14:paraId="7493D647" w14:textId="7406082F" w:rsidR="00FA3419" w:rsidRPr="002A59EB" w:rsidRDefault="00FA3419" w:rsidP="00F041B5">
            <w:pPr>
              <w:pStyle w:val="Normal6a"/>
            </w:pPr>
            <w:r w:rsidRPr="002A59EB">
              <w:rPr>
                <w:b/>
                <w:i/>
              </w:rPr>
              <w:t>c)</w:t>
            </w:r>
            <w:r w:rsidR="00F041B5">
              <w:rPr>
                <w:b/>
                <w:i/>
              </w:rPr>
              <w:tab/>
            </w:r>
            <w:r w:rsidRPr="002A59EB">
              <w:rPr>
                <w:b/>
                <w:i/>
              </w:rPr>
              <w:t>Dem Antragsteller wird auf Antrag unentgeltliche Rechtsberatung und -vertretung gemäß Artikel 15 Absätze 4 und 5 gewährt.</w:t>
            </w:r>
          </w:p>
        </w:tc>
        <w:tc>
          <w:tcPr>
            <w:tcW w:w="4876" w:type="dxa"/>
          </w:tcPr>
          <w:p w14:paraId="66906AFC" w14:textId="77777777" w:rsidR="00FA3419" w:rsidRPr="002A59EB" w:rsidRDefault="00FA3419" w:rsidP="00A60349">
            <w:pPr>
              <w:pStyle w:val="Normal6a"/>
            </w:pPr>
          </w:p>
        </w:tc>
      </w:tr>
      <w:tr w:rsidR="00FA3419" w:rsidRPr="002A59EB" w14:paraId="39B32D5D" w14:textId="77777777" w:rsidTr="00A60349">
        <w:trPr>
          <w:jc w:val="center"/>
        </w:trPr>
        <w:tc>
          <w:tcPr>
            <w:tcW w:w="4876" w:type="dxa"/>
            <w:hideMark/>
          </w:tcPr>
          <w:p w14:paraId="3ED043D7" w14:textId="6015F5E3" w:rsidR="00FA3419" w:rsidRPr="002A59EB" w:rsidRDefault="00FA3419" w:rsidP="00F041B5">
            <w:pPr>
              <w:pStyle w:val="Normal6a"/>
            </w:pPr>
            <w:r w:rsidRPr="002A59EB">
              <w:rPr>
                <w:b/>
                <w:i/>
              </w:rPr>
              <w:t>d)</w:t>
            </w:r>
            <w:r w:rsidR="00F041B5">
              <w:rPr>
                <w:b/>
                <w:i/>
              </w:rPr>
              <w:tab/>
            </w:r>
            <w:r w:rsidRPr="002A59EB">
              <w:rPr>
                <w:b/>
                <w:i/>
              </w:rPr>
              <w:t>Der Antragsteller hat ein Recht auf Verbleib,</w:t>
            </w:r>
          </w:p>
        </w:tc>
        <w:tc>
          <w:tcPr>
            <w:tcW w:w="4876" w:type="dxa"/>
          </w:tcPr>
          <w:p w14:paraId="56C75FCD" w14:textId="77777777" w:rsidR="00FA3419" w:rsidRPr="002A59EB" w:rsidRDefault="00FA3419" w:rsidP="00A60349">
            <w:pPr>
              <w:pStyle w:val="Normal6a"/>
            </w:pPr>
          </w:p>
        </w:tc>
      </w:tr>
      <w:tr w:rsidR="00FA3419" w:rsidRPr="002A59EB" w14:paraId="52F3B740" w14:textId="77777777" w:rsidTr="00A60349">
        <w:trPr>
          <w:jc w:val="center"/>
        </w:trPr>
        <w:tc>
          <w:tcPr>
            <w:tcW w:w="4876" w:type="dxa"/>
            <w:hideMark/>
          </w:tcPr>
          <w:p w14:paraId="29E02639" w14:textId="02D64DED" w:rsidR="00FA3419" w:rsidRPr="002A59EB" w:rsidRDefault="00FA3419" w:rsidP="00F041B5">
            <w:pPr>
              <w:pStyle w:val="Normal6a"/>
            </w:pPr>
            <w:r w:rsidRPr="002A59EB">
              <w:rPr>
                <w:b/>
                <w:i/>
              </w:rPr>
              <w:t>i)</w:t>
            </w:r>
            <w:r w:rsidR="00F041B5">
              <w:rPr>
                <w:b/>
                <w:i/>
              </w:rPr>
              <w:tab/>
            </w:r>
            <w:r w:rsidRPr="002A59EB">
              <w:rPr>
                <w:b/>
                <w:i/>
              </w:rPr>
              <w:t>bis zum Ablauf der Frist für die Stellung eines Antrags auf Verbleib bei Gericht;</w:t>
            </w:r>
          </w:p>
        </w:tc>
        <w:tc>
          <w:tcPr>
            <w:tcW w:w="4876" w:type="dxa"/>
          </w:tcPr>
          <w:p w14:paraId="17271F98" w14:textId="77777777" w:rsidR="00FA3419" w:rsidRPr="002A59EB" w:rsidRDefault="00FA3419" w:rsidP="00A60349">
            <w:pPr>
              <w:pStyle w:val="Normal6a"/>
            </w:pPr>
          </w:p>
        </w:tc>
      </w:tr>
      <w:tr w:rsidR="00FA3419" w:rsidRPr="002A59EB" w14:paraId="77360EB6" w14:textId="77777777" w:rsidTr="00A60349">
        <w:trPr>
          <w:jc w:val="center"/>
        </w:trPr>
        <w:tc>
          <w:tcPr>
            <w:tcW w:w="4876" w:type="dxa"/>
            <w:hideMark/>
          </w:tcPr>
          <w:p w14:paraId="6AC9F275" w14:textId="031CAB65" w:rsidR="00FA3419" w:rsidRPr="002A59EB" w:rsidRDefault="00FA3419" w:rsidP="00F041B5">
            <w:pPr>
              <w:pStyle w:val="Normal6a"/>
            </w:pPr>
            <w:r w:rsidRPr="002A59EB">
              <w:rPr>
                <w:b/>
                <w:i/>
              </w:rPr>
              <w:t>ii)</w:t>
            </w:r>
            <w:r w:rsidR="00F041B5">
              <w:rPr>
                <w:b/>
                <w:i/>
              </w:rPr>
              <w:tab/>
            </w:r>
            <w:r w:rsidRPr="002A59EB">
              <w:rPr>
                <w:b/>
                <w:i/>
              </w:rPr>
              <w:t>bis zur Entscheidung des Gerichts, ob der Antragsteller im Hoheitsgebiet verbleiben darf, wenn der Antragsteller fristgerecht einen Antrag auf Verbleib gestellt hat.</w:t>
            </w:r>
          </w:p>
        </w:tc>
        <w:tc>
          <w:tcPr>
            <w:tcW w:w="4876" w:type="dxa"/>
          </w:tcPr>
          <w:p w14:paraId="60675508" w14:textId="77777777" w:rsidR="00FA3419" w:rsidRPr="002A59EB" w:rsidRDefault="00FA3419" w:rsidP="00A60349">
            <w:pPr>
              <w:pStyle w:val="Normal6a"/>
            </w:pPr>
          </w:p>
        </w:tc>
      </w:tr>
    </w:tbl>
    <w:p w14:paraId="6FDF5127"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5393AE1" w14:textId="77777777" w:rsidR="00FA3419" w:rsidRPr="002A59EB" w:rsidRDefault="00FA3419" w:rsidP="00FA3419">
      <w:r w:rsidRPr="002A59EB">
        <w:rPr>
          <w:rStyle w:val="HideTWBExt"/>
          <w:noProof w:val="0"/>
        </w:rPr>
        <w:t>&lt;/Amend&gt;</w:t>
      </w:r>
    </w:p>
    <w:p w14:paraId="53136F10"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525</w:t>
      </w:r>
      <w:r w:rsidRPr="002A59EB">
        <w:rPr>
          <w:rStyle w:val="HideTWBExt"/>
          <w:noProof w:val="0"/>
        </w:rPr>
        <w:t>&lt;/NumAm&gt;</w:t>
      </w:r>
    </w:p>
    <w:p w14:paraId="2B98AAC8"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1ADC78B3" w14:textId="77777777" w:rsidR="00FA3419" w:rsidRPr="002A59EB" w:rsidRDefault="00FA3419" w:rsidP="00FA3419">
      <w:pPr>
        <w:pStyle w:val="NormalBold"/>
      </w:pPr>
      <w:r w:rsidRPr="002A59EB">
        <w:rPr>
          <w:rStyle w:val="HideTWBExt"/>
          <w:noProof w:val="0"/>
        </w:rPr>
        <w:t>&lt;/RepeatBlock-By&gt;</w:t>
      </w:r>
    </w:p>
    <w:p w14:paraId="170F2DCB"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C5C7227" w14:textId="77777777" w:rsidR="00FA3419" w:rsidRPr="002A59EB" w:rsidRDefault="00FA3419" w:rsidP="00FA3419">
      <w:pPr>
        <w:pStyle w:val="NormalBold"/>
      </w:pPr>
      <w:r w:rsidRPr="002A59EB">
        <w:rPr>
          <w:rStyle w:val="HideTWBExt"/>
          <w:noProof w:val="0"/>
        </w:rPr>
        <w:t>&lt;Article&gt;</w:t>
      </w:r>
      <w:r w:rsidRPr="002A59EB">
        <w:t>Artikel 54 – Absatz 5 – Einleitung</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A70857B" w14:textId="77777777" w:rsidTr="00A60349">
        <w:trPr>
          <w:trHeight w:val="240"/>
          <w:jc w:val="center"/>
        </w:trPr>
        <w:tc>
          <w:tcPr>
            <w:tcW w:w="9752" w:type="dxa"/>
            <w:gridSpan w:val="2"/>
          </w:tcPr>
          <w:p w14:paraId="41941EDB" w14:textId="77777777" w:rsidR="00FA3419" w:rsidRPr="002A59EB" w:rsidRDefault="00FA3419" w:rsidP="00A60349"/>
        </w:tc>
      </w:tr>
      <w:tr w:rsidR="00FA3419" w:rsidRPr="002A59EB" w14:paraId="6EA3F280" w14:textId="77777777" w:rsidTr="00A60349">
        <w:trPr>
          <w:trHeight w:val="240"/>
          <w:jc w:val="center"/>
        </w:trPr>
        <w:tc>
          <w:tcPr>
            <w:tcW w:w="4876" w:type="dxa"/>
            <w:hideMark/>
          </w:tcPr>
          <w:p w14:paraId="79BDBC49" w14:textId="77777777" w:rsidR="00FA3419" w:rsidRPr="002A59EB" w:rsidRDefault="00FA3419" w:rsidP="00A60349">
            <w:pPr>
              <w:pStyle w:val="AmColumnHeading"/>
            </w:pPr>
            <w:r w:rsidRPr="002A59EB">
              <w:t>Vorschlag der Kommission</w:t>
            </w:r>
          </w:p>
        </w:tc>
        <w:tc>
          <w:tcPr>
            <w:tcW w:w="4876" w:type="dxa"/>
            <w:hideMark/>
          </w:tcPr>
          <w:p w14:paraId="7EED3F57" w14:textId="77777777" w:rsidR="00FA3419" w:rsidRPr="002A59EB" w:rsidRDefault="00FA3419" w:rsidP="00A60349">
            <w:pPr>
              <w:pStyle w:val="AmColumnHeading"/>
            </w:pPr>
            <w:r w:rsidRPr="002A59EB">
              <w:t>Geänderter Text</w:t>
            </w:r>
          </w:p>
        </w:tc>
      </w:tr>
      <w:tr w:rsidR="00FA3419" w:rsidRPr="002A59EB" w14:paraId="5BF0ACD0" w14:textId="77777777" w:rsidTr="00A60349">
        <w:trPr>
          <w:jc w:val="center"/>
        </w:trPr>
        <w:tc>
          <w:tcPr>
            <w:tcW w:w="4876" w:type="dxa"/>
            <w:hideMark/>
          </w:tcPr>
          <w:p w14:paraId="229B091F" w14:textId="77777777" w:rsidR="00FA3419" w:rsidRPr="002A59EB" w:rsidRDefault="00FA3419" w:rsidP="00A60349">
            <w:pPr>
              <w:pStyle w:val="Normal6a"/>
            </w:pPr>
            <w:r w:rsidRPr="002A59EB">
              <w:t>(5)</w:t>
            </w:r>
            <w:r w:rsidRPr="002A59EB">
              <w:tab/>
              <w:t>Für die Zwecke des Absatzes </w:t>
            </w:r>
            <w:r w:rsidRPr="002A59EB">
              <w:rPr>
                <w:b/>
                <w:i/>
              </w:rPr>
              <w:t>4</w:t>
            </w:r>
            <w:r w:rsidRPr="002A59EB">
              <w:t xml:space="preserve"> gilt Folgendes:</w:t>
            </w:r>
          </w:p>
        </w:tc>
        <w:tc>
          <w:tcPr>
            <w:tcW w:w="4876" w:type="dxa"/>
            <w:hideMark/>
          </w:tcPr>
          <w:p w14:paraId="30B99E0A" w14:textId="77777777" w:rsidR="00FA3419" w:rsidRPr="002A59EB" w:rsidRDefault="00FA3419" w:rsidP="00A60349">
            <w:pPr>
              <w:pStyle w:val="Normal6a"/>
            </w:pPr>
            <w:r w:rsidRPr="002A59EB">
              <w:t>(5)</w:t>
            </w:r>
            <w:r w:rsidRPr="002A59EB">
              <w:tab/>
              <w:t>Für die Zwecke des Absatzes </w:t>
            </w:r>
            <w:r w:rsidRPr="002A59EB">
              <w:rPr>
                <w:b/>
                <w:i/>
              </w:rPr>
              <w:t>2</w:t>
            </w:r>
            <w:r w:rsidRPr="002A59EB">
              <w:t xml:space="preserve"> gilt Folgendes:</w:t>
            </w:r>
          </w:p>
        </w:tc>
      </w:tr>
    </w:tbl>
    <w:p w14:paraId="3B2296D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3901391A"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EF87E79" w14:textId="77777777" w:rsidR="00FA3419" w:rsidRPr="002A59EB" w:rsidRDefault="00FA3419" w:rsidP="00FA3419">
      <w:pPr>
        <w:pStyle w:val="AmJustText"/>
      </w:pPr>
      <w:r w:rsidRPr="002A59EB">
        <w:t>Antragsteller sollten immer ein Recht auf Verbleib haben, solange nicht in einer ersten Instanz über ihren Antrag entschieden wurde. Nur so kann sichergestellt werden, dass sie ihr Recht auf einen wirksamen Rechtsbehelf wahrnehmen können. Was die zweite Instanz betrifft, so kann das Recht auf Verbleib unter bestimmten Umständen widerrufen werden, sofern ein Gericht die Entscheidung über den Widerruf trifft.</w:t>
      </w:r>
    </w:p>
    <w:p w14:paraId="1E18D49B" w14:textId="77777777" w:rsidR="00FA3419" w:rsidRPr="002A59EB" w:rsidRDefault="00FA3419" w:rsidP="00FA3419">
      <w:r w:rsidRPr="002A59EB">
        <w:rPr>
          <w:rStyle w:val="HideTWBExt"/>
          <w:noProof w:val="0"/>
        </w:rPr>
        <w:t>&lt;/Amend&gt;</w:t>
      </w:r>
    </w:p>
    <w:p w14:paraId="7E9BA1BD"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526</w:t>
      </w:r>
      <w:r w:rsidRPr="002A59EB">
        <w:rPr>
          <w:rStyle w:val="HideTWBExt"/>
          <w:noProof w:val="0"/>
        </w:rPr>
        <w:t>&lt;/NumAm&gt;</w:t>
      </w:r>
    </w:p>
    <w:p w14:paraId="3398DAF4" w14:textId="77777777" w:rsidR="00FA3419" w:rsidRPr="002A59EB" w:rsidRDefault="00FA3419" w:rsidP="00FA3419">
      <w:pPr>
        <w:pStyle w:val="NormalBold"/>
      </w:pPr>
      <w:r w:rsidRPr="002A59EB">
        <w:rPr>
          <w:rStyle w:val="HideTWBExt"/>
          <w:noProof w:val="0"/>
        </w:rPr>
        <w:t>&lt;RepeatBlock-By&gt;&lt;Members&gt;</w:t>
      </w:r>
      <w:r w:rsidRPr="002A59EB">
        <w:t>Jeroen Lenaers, Tomas Tobé, Lena Düpont</w:t>
      </w:r>
      <w:r w:rsidRPr="002A59EB">
        <w:rPr>
          <w:rStyle w:val="HideTWBExt"/>
          <w:noProof w:val="0"/>
        </w:rPr>
        <w:t>&lt;/Members&gt;</w:t>
      </w:r>
    </w:p>
    <w:p w14:paraId="0A148FE5" w14:textId="77777777" w:rsidR="00FA3419" w:rsidRPr="002A59EB" w:rsidRDefault="00FA3419" w:rsidP="00FA3419">
      <w:pPr>
        <w:pStyle w:val="NormalBold"/>
      </w:pPr>
      <w:r w:rsidRPr="002A59EB">
        <w:rPr>
          <w:rStyle w:val="HideTWBExt"/>
          <w:noProof w:val="0"/>
        </w:rPr>
        <w:t>&lt;/RepeatBlock-By&gt;</w:t>
      </w:r>
    </w:p>
    <w:p w14:paraId="51E10215"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019BAD1" w14:textId="77777777" w:rsidR="00FA3419" w:rsidRPr="002A59EB" w:rsidRDefault="00FA3419" w:rsidP="00FA3419">
      <w:pPr>
        <w:pStyle w:val="NormalBold"/>
      </w:pPr>
      <w:r w:rsidRPr="002A59EB">
        <w:rPr>
          <w:rStyle w:val="HideTWBExt"/>
          <w:noProof w:val="0"/>
        </w:rPr>
        <w:t>&lt;Article&gt;</w:t>
      </w:r>
      <w:r w:rsidRPr="002A59EB">
        <w:t>Artikel 54 – Absatz 5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1703620" w14:textId="77777777" w:rsidTr="00A60349">
        <w:trPr>
          <w:trHeight w:val="240"/>
          <w:jc w:val="center"/>
        </w:trPr>
        <w:tc>
          <w:tcPr>
            <w:tcW w:w="9752" w:type="dxa"/>
            <w:gridSpan w:val="2"/>
          </w:tcPr>
          <w:p w14:paraId="3620BFF0" w14:textId="77777777" w:rsidR="00FA3419" w:rsidRPr="002A59EB" w:rsidRDefault="00FA3419" w:rsidP="00A60349"/>
        </w:tc>
      </w:tr>
      <w:tr w:rsidR="00FA3419" w:rsidRPr="002A59EB" w14:paraId="38217D6A" w14:textId="77777777" w:rsidTr="00A60349">
        <w:trPr>
          <w:trHeight w:val="240"/>
          <w:jc w:val="center"/>
        </w:trPr>
        <w:tc>
          <w:tcPr>
            <w:tcW w:w="4876" w:type="dxa"/>
            <w:hideMark/>
          </w:tcPr>
          <w:p w14:paraId="68D93E97" w14:textId="77777777" w:rsidR="00FA3419" w:rsidRPr="002A59EB" w:rsidRDefault="00FA3419" w:rsidP="00A60349">
            <w:pPr>
              <w:pStyle w:val="AmColumnHeading"/>
            </w:pPr>
            <w:r w:rsidRPr="002A59EB">
              <w:t>Vorschlag der Kommission</w:t>
            </w:r>
          </w:p>
        </w:tc>
        <w:tc>
          <w:tcPr>
            <w:tcW w:w="4876" w:type="dxa"/>
            <w:hideMark/>
          </w:tcPr>
          <w:p w14:paraId="7143264E" w14:textId="77777777" w:rsidR="00FA3419" w:rsidRPr="002A59EB" w:rsidRDefault="00FA3419" w:rsidP="00A60349">
            <w:pPr>
              <w:pStyle w:val="AmColumnHeading"/>
            </w:pPr>
            <w:r w:rsidRPr="002A59EB">
              <w:t>Geänderter Text</w:t>
            </w:r>
          </w:p>
        </w:tc>
      </w:tr>
      <w:tr w:rsidR="00FA3419" w:rsidRPr="002A59EB" w14:paraId="2BF5D168" w14:textId="77777777" w:rsidTr="00A60349">
        <w:trPr>
          <w:jc w:val="center"/>
        </w:trPr>
        <w:tc>
          <w:tcPr>
            <w:tcW w:w="4876" w:type="dxa"/>
            <w:hideMark/>
          </w:tcPr>
          <w:p w14:paraId="77D527BE" w14:textId="77777777" w:rsidR="00FA3419" w:rsidRPr="002A59EB" w:rsidRDefault="00FA3419" w:rsidP="00A60349">
            <w:pPr>
              <w:pStyle w:val="Normal6a"/>
            </w:pPr>
            <w:r w:rsidRPr="002A59EB">
              <w:t>a)</w:t>
            </w:r>
            <w:r w:rsidRPr="002A59EB">
              <w:tab/>
              <w:t xml:space="preserve">Der Antragsteller verfügt ab dem Tag, an dem ihm die Entscheidung mitgeteilt wurde, über eine Frist von mindestens </w:t>
            </w:r>
            <w:r w:rsidRPr="002A59EB">
              <w:rPr>
                <w:b/>
                <w:bCs/>
                <w:i/>
                <w:iCs/>
              </w:rPr>
              <w:t>fünf Tagen</w:t>
            </w:r>
            <w:r w:rsidRPr="002A59EB">
              <w:t>, um einen Antrag auf Verbleib im Hoheitsgebiet bis zur Entscheidung über den Rechtsbehelf zu stellen.</w:t>
            </w:r>
          </w:p>
        </w:tc>
        <w:tc>
          <w:tcPr>
            <w:tcW w:w="4876" w:type="dxa"/>
            <w:hideMark/>
          </w:tcPr>
          <w:p w14:paraId="476294DE" w14:textId="77777777" w:rsidR="00FA3419" w:rsidRPr="002A59EB" w:rsidRDefault="00FA3419" w:rsidP="00A60349">
            <w:pPr>
              <w:pStyle w:val="Normal6a"/>
            </w:pPr>
            <w:r w:rsidRPr="002A59EB">
              <w:t>a)</w:t>
            </w:r>
            <w:r w:rsidRPr="002A59EB">
              <w:tab/>
              <w:t xml:space="preserve">Der Antragsteller verfügt ab dem Tag, an dem ihm die Entscheidung mitgeteilt wurde, über eine Frist von mindestens </w:t>
            </w:r>
            <w:r w:rsidRPr="002A59EB">
              <w:rPr>
                <w:b/>
                <w:bCs/>
                <w:i/>
                <w:iCs/>
              </w:rPr>
              <w:t>zwei Tagen und höchstens einer Woche</w:t>
            </w:r>
            <w:r w:rsidRPr="002A59EB">
              <w:t>, um einen Antrag auf Verbleib im Hoheitsgebiet bis zur Entscheidung über den Rechtsbehelf zu stellen.</w:t>
            </w:r>
          </w:p>
        </w:tc>
      </w:tr>
    </w:tbl>
    <w:p w14:paraId="106F449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7A65AF3" w14:textId="77777777" w:rsidR="00FA3419" w:rsidRPr="002A59EB" w:rsidRDefault="00FA3419" w:rsidP="00FA3419">
      <w:r w:rsidRPr="002A59EB">
        <w:rPr>
          <w:rStyle w:val="HideTWBExt"/>
          <w:noProof w:val="0"/>
        </w:rPr>
        <w:t>&lt;/Amend&gt;</w:t>
      </w:r>
    </w:p>
    <w:p w14:paraId="47E909C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527</w:t>
      </w:r>
      <w:r w:rsidRPr="002A59EB">
        <w:rPr>
          <w:rStyle w:val="HideTWBExt"/>
          <w:noProof w:val="0"/>
        </w:rPr>
        <w:t>&lt;/NumAm&gt;</w:t>
      </w:r>
    </w:p>
    <w:p w14:paraId="522A3100"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37A6AEEF" w14:textId="77777777" w:rsidR="00FA3419" w:rsidRPr="002A59EB" w:rsidRDefault="00FA3419" w:rsidP="00FA3419">
      <w:pPr>
        <w:pStyle w:val="NormalBold"/>
      </w:pPr>
      <w:r w:rsidRPr="002A59EB">
        <w:rPr>
          <w:rStyle w:val="HideTWBExt"/>
          <w:noProof w:val="0"/>
        </w:rPr>
        <w:t>&lt;/RepeatBlock-By&gt;</w:t>
      </w:r>
    </w:p>
    <w:p w14:paraId="1091C9D0"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3F7F2E0" w14:textId="77777777" w:rsidR="00FA3419" w:rsidRPr="002A59EB" w:rsidRDefault="00FA3419" w:rsidP="00FA3419">
      <w:pPr>
        <w:pStyle w:val="NormalBold"/>
      </w:pPr>
      <w:r w:rsidRPr="002A59EB">
        <w:rPr>
          <w:rStyle w:val="HideTWBExt"/>
          <w:noProof w:val="0"/>
        </w:rPr>
        <w:t>&lt;Article&gt;</w:t>
      </w:r>
      <w:r w:rsidRPr="002A59EB">
        <w:t>Artikel 54 – Absatz 5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6BDE113" w14:textId="77777777" w:rsidTr="00A60349">
        <w:trPr>
          <w:trHeight w:val="240"/>
          <w:jc w:val="center"/>
        </w:trPr>
        <w:tc>
          <w:tcPr>
            <w:tcW w:w="9752" w:type="dxa"/>
            <w:gridSpan w:val="2"/>
          </w:tcPr>
          <w:p w14:paraId="1A2D4BB3" w14:textId="77777777" w:rsidR="00FA3419" w:rsidRPr="002A59EB" w:rsidRDefault="00FA3419" w:rsidP="00A60349"/>
        </w:tc>
      </w:tr>
      <w:tr w:rsidR="00FA3419" w:rsidRPr="002A59EB" w14:paraId="5D3529BC" w14:textId="77777777" w:rsidTr="00A60349">
        <w:trPr>
          <w:trHeight w:val="240"/>
          <w:jc w:val="center"/>
        </w:trPr>
        <w:tc>
          <w:tcPr>
            <w:tcW w:w="4876" w:type="dxa"/>
            <w:hideMark/>
          </w:tcPr>
          <w:p w14:paraId="4D7087F1" w14:textId="77777777" w:rsidR="00FA3419" w:rsidRPr="002A59EB" w:rsidRDefault="00FA3419" w:rsidP="00A60349">
            <w:pPr>
              <w:pStyle w:val="AmColumnHeading"/>
            </w:pPr>
            <w:r w:rsidRPr="002A59EB">
              <w:t>Vorschlag der Kommission</w:t>
            </w:r>
          </w:p>
        </w:tc>
        <w:tc>
          <w:tcPr>
            <w:tcW w:w="4876" w:type="dxa"/>
            <w:hideMark/>
          </w:tcPr>
          <w:p w14:paraId="711C13EC" w14:textId="77777777" w:rsidR="00FA3419" w:rsidRPr="002A59EB" w:rsidRDefault="00FA3419" w:rsidP="00A60349">
            <w:pPr>
              <w:pStyle w:val="AmColumnHeading"/>
            </w:pPr>
            <w:r w:rsidRPr="002A59EB">
              <w:t>Geänderter Text</w:t>
            </w:r>
          </w:p>
        </w:tc>
      </w:tr>
      <w:tr w:rsidR="00FA3419" w:rsidRPr="002A59EB" w14:paraId="2AAD5AAF" w14:textId="77777777" w:rsidTr="00A60349">
        <w:trPr>
          <w:jc w:val="center"/>
        </w:trPr>
        <w:tc>
          <w:tcPr>
            <w:tcW w:w="4876" w:type="dxa"/>
            <w:hideMark/>
          </w:tcPr>
          <w:p w14:paraId="5B8F0BCE" w14:textId="77777777" w:rsidR="00FA3419" w:rsidRPr="002A59EB" w:rsidRDefault="00FA3419" w:rsidP="00A60349">
            <w:pPr>
              <w:pStyle w:val="Normal6a"/>
            </w:pPr>
            <w:r w:rsidRPr="002A59EB">
              <w:t>a)</w:t>
            </w:r>
            <w:r w:rsidRPr="002A59EB">
              <w:tab/>
            </w:r>
            <w:r w:rsidRPr="002A59EB">
              <w:rPr>
                <w:b/>
                <w:bCs/>
                <w:i/>
                <w:iCs/>
              </w:rPr>
              <w:t>Der Antragsteller verfügt ab dem Tag, an dem ihm die Entscheidung mitgeteilt wurde, über eine Frist</w:t>
            </w:r>
            <w:r w:rsidRPr="002A59EB">
              <w:t xml:space="preserve"> von </w:t>
            </w:r>
            <w:r w:rsidRPr="002A59EB">
              <w:rPr>
                <w:b/>
                <w:bCs/>
                <w:i/>
                <w:iCs/>
              </w:rPr>
              <w:t>mindestens</w:t>
            </w:r>
            <w:r w:rsidRPr="002A59EB">
              <w:t xml:space="preserve"> fünf Tagen, </w:t>
            </w:r>
            <w:r w:rsidRPr="002A59EB">
              <w:rPr>
                <w:b/>
                <w:bCs/>
                <w:i/>
                <w:iCs/>
              </w:rPr>
              <w:t>um einen Antrag auf Verbleib im Hoheitsgebiet bis zur Entscheidung über den Rechtsbehelf zu stellen</w:t>
            </w:r>
            <w:r w:rsidRPr="002A59EB">
              <w:t>.</w:t>
            </w:r>
          </w:p>
        </w:tc>
        <w:tc>
          <w:tcPr>
            <w:tcW w:w="4876" w:type="dxa"/>
            <w:hideMark/>
          </w:tcPr>
          <w:p w14:paraId="19C4B701" w14:textId="77777777" w:rsidR="00FA3419" w:rsidRPr="002A59EB" w:rsidRDefault="00FA3419" w:rsidP="00A60349">
            <w:pPr>
              <w:pStyle w:val="Normal6a"/>
            </w:pPr>
            <w:r w:rsidRPr="002A59EB">
              <w:t>a)</w:t>
            </w:r>
            <w:r w:rsidRPr="002A59EB">
              <w:tab/>
            </w:r>
            <w:r w:rsidRPr="002A59EB">
              <w:rPr>
                <w:b/>
                <w:bCs/>
                <w:i/>
                <w:iCs/>
              </w:rPr>
              <w:t>Der Antrag auf Widerruf des Rechts auf Verbleib ist von der Asylbehörde innerhalb</w:t>
            </w:r>
            <w:r w:rsidRPr="002A59EB">
              <w:t xml:space="preserve"> von fünf Tagen, </w:t>
            </w:r>
            <w:r w:rsidRPr="002A59EB">
              <w:rPr>
                <w:b/>
                <w:bCs/>
                <w:i/>
                <w:iCs/>
              </w:rPr>
              <w:t>nachdem der Antragsteller seinen Rechtsbehelf eingelegt hat, zu stellen</w:t>
            </w:r>
            <w:r w:rsidRPr="002A59EB">
              <w:t>.</w:t>
            </w:r>
          </w:p>
        </w:tc>
      </w:tr>
    </w:tbl>
    <w:p w14:paraId="577CC3B0"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86C2827" w14:textId="77777777" w:rsidR="00FA3419" w:rsidRPr="002A59EB" w:rsidRDefault="00FA3419" w:rsidP="00FA3419">
      <w:r w:rsidRPr="002A59EB">
        <w:rPr>
          <w:rStyle w:val="HideTWBExt"/>
          <w:noProof w:val="0"/>
        </w:rPr>
        <w:t>&lt;/Amend&gt;</w:t>
      </w:r>
    </w:p>
    <w:p w14:paraId="6CE91BB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528</w:t>
      </w:r>
      <w:r w:rsidRPr="002A59EB">
        <w:rPr>
          <w:rStyle w:val="HideTWBExt"/>
          <w:noProof w:val="0"/>
        </w:rPr>
        <w:t>&lt;/NumAm&gt;</w:t>
      </w:r>
    </w:p>
    <w:p w14:paraId="45DA6A9E" w14:textId="77777777" w:rsidR="00FA3419" w:rsidRPr="002A59EB" w:rsidRDefault="00FA3419" w:rsidP="00FA3419">
      <w:pPr>
        <w:pStyle w:val="NormalBold"/>
      </w:pPr>
      <w:r w:rsidRPr="002A59EB">
        <w:rPr>
          <w:rStyle w:val="HideTWBExt"/>
          <w:noProof w:val="0"/>
        </w:rPr>
        <w:t>&lt;RepeatBlock-By&gt;&lt;Members&gt;</w:t>
      </w:r>
      <w:r w:rsidRPr="002A59EB">
        <w:t>Balázs Hidvéghi, Loránt Vincze</w:t>
      </w:r>
      <w:r w:rsidRPr="002A59EB">
        <w:rPr>
          <w:rStyle w:val="HideTWBExt"/>
          <w:noProof w:val="0"/>
        </w:rPr>
        <w:t>&lt;/Members&gt;</w:t>
      </w:r>
    </w:p>
    <w:p w14:paraId="67390F88" w14:textId="77777777" w:rsidR="00FA3419" w:rsidRPr="002A59EB" w:rsidRDefault="00FA3419" w:rsidP="00FA3419">
      <w:pPr>
        <w:pStyle w:val="NormalBold"/>
      </w:pPr>
      <w:r w:rsidRPr="002A59EB">
        <w:rPr>
          <w:rStyle w:val="HideTWBExt"/>
          <w:noProof w:val="0"/>
        </w:rPr>
        <w:t>&lt;/RepeatBlock-By&gt;</w:t>
      </w:r>
    </w:p>
    <w:p w14:paraId="1315AFF9"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20C9596" w14:textId="77777777" w:rsidR="00FA3419" w:rsidRPr="002A59EB" w:rsidRDefault="00FA3419" w:rsidP="00FA3419">
      <w:pPr>
        <w:pStyle w:val="NormalBold"/>
      </w:pPr>
      <w:r w:rsidRPr="002A59EB">
        <w:rPr>
          <w:rStyle w:val="HideTWBExt"/>
          <w:noProof w:val="0"/>
        </w:rPr>
        <w:t>&lt;Article&gt;</w:t>
      </w:r>
      <w:r w:rsidRPr="002A59EB">
        <w:t>Artikel 54 – Absatz 5 – Buchstabe a</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3830F80" w14:textId="77777777" w:rsidTr="00A60349">
        <w:trPr>
          <w:trHeight w:val="240"/>
          <w:jc w:val="center"/>
        </w:trPr>
        <w:tc>
          <w:tcPr>
            <w:tcW w:w="9752" w:type="dxa"/>
            <w:gridSpan w:val="2"/>
          </w:tcPr>
          <w:p w14:paraId="77D362D2" w14:textId="77777777" w:rsidR="00FA3419" w:rsidRPr="002A59EB" w:rsidRDefault="00FA3419" w:rsidP="00A60349"/>
        </w:tc>
      </w:tr>
      <w:tr w:rsidR="00FA3419" w:rsidRPr="002A59EB" w14:paraId="5E62E9D7" w14:textId="77777777" w:rsidTr="00A60349">
        <w:trPr>
          <w:trHeight w:val="240"/>
          <w:jc w:val="center"/>
        </w:trPr>
        <w:tc>
          <w:tcPr>
            <w:tcW w:w="4876" w:type="dxa"/>
            <w:hideMark/>
          </w:tcPr>
          <w:p w14:paraId="55F642B1" w14:textId="77777777" w:rsidR="00FA3419" w:rsidRPr="002A59EB" w:rsidRDefault="00FA3419" w:rsidP="00A60349">
            <w:pPr>
              <w:pStyle w:val="AmColumnHeading"/>
            </w:pPr>
            <w:r w:rsidRPr="002A59EB">
              <w:t>Vorschlag der Kommission</w:t>
            </w:r>
          </w:p>
        </w:tc>
        <w:tc>
          <w:tcPr>
            <w:tcW w:w="4876" w:type="dxa"/>
            <w:hideMark/>
          </w:tcPr>
          <w:p w14:paraId="63696C0C" w14:textId="77777777" w:rsidR="00FA3419" w:rsidRPr="002A59EB" w:rsidRDefault="00FA3419" w:rsidP="00A60349">
            <w:pPr>
              <w:pStyle w:val="AmColumnHeading"/>
            </w:pPr>
            <w:r w:rsidRPr="002A59EB">
              <w:t>Geänderter Text</w:t>
            </w:r>
          </w:p>
        </w:tc>
      </w:tr>
      <w:tr w:rsidR="00FA3419" w:rsidRPr="002A59EB" w14:paraId="13447348" w14:textId="77777777" w:rsidTr="00A60349">
        <w:trPr>
          <w:jc w:val="center"/>
        </w:trPr>
        <w:tc>
          <w:tcPr>
            <w:tcW w:w="4876" w:type="dxa"/>
            <w:hideMark/>
          </w:tcPr>
          <w:p w14:paraId="13B1C303" w14:textId="77777777" w:rsidR="00FA3419" w:rsidRPr="002A59EB" w:rsidRDefault="00FA3419" w:rsidP="00A60349">
            <w:pPr>
              <w:pStyle w:val="Normal6a"/>
            </w:pPr>
            <w:r w:rsidRPr="002A59EB">
              <w:t>a)</w:t>
            </w:r>
            <w:r w:rsidRPr="002A59EB">
              <w:tab/>
              <w:t xml:space="preserve">Der Antragsteller verfügt ab dem Tag, an dem ihm die Entscheidung mitgeteilt wurde, über eine Frist von mindestens </w:t>
            </w:r>
            <w:r w:rsidRPr="002A59EB">
              <w:rPr>
                <w:b/>
                <w:i/>
              </w:rPr>
              <w:t>fünf</w:t>
            </w:r>
            <w:r w:rsidRPr="002A59EB">
              <w:t xml:space="preserve"> Tagen, um einen Antrag auf Verbleib im Hoheitsgebiet bis zur Entscheidung über den Rechtsbehelf zu stellen.</w:t>
            </w:r>
          </w:p>
        </w:tc>
        <w:tc>
          <w:tcPr>
            <w:tcW w:w="4876" w:type="dxa"/>
            <w:hideMark/>
          </w:tcPr>
          <w:p w14:paraId="2592FEC4" w14:textId="77777777" w:rsidR="00FA3419" w:rsidRPr="002A59EB" w:rsidRDefault="00FA3419" w:rsidP="00A60349">
            <w:pPr>
              <w:pStyle w:val="Normal6a"/>
            </w:pPr>
            <w:r w:rsidRPr="002A59EB">
              <w:t>a)</w:t>
            </w:r>
            <w:r w:rsidRPr="002A59EB">
              <w:tab/>
              <w:t xml:space="preserve">Der Antragsteller verfügt ab dem Tag, an dem ihm die Entscheidung mitgeteilt wurde, über eine Frist von mindestens </w:t>
            </w:r>
            <w:r w:rsidRPr="002A59EB">
              <w:rPr>
                <w:b/>
                <w:i/>
              </w:rPr>
              <w:t>drei</w:t>
            </w:r>
            <w:r w:rsidRPr="002A59EB">
              <w:t xml:space="preserve"> Tagen, um einen Antrag auf Verbleib im Hoheitsgebiet bis zur Entscheidung über den Rechtsbehelf zu stellen.</w:t>
            </w:r>
          </w:p>
        </w:tc>
      </w:tr>
    </w:tbl>
    <w:p w14:paraId="44074EF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76D7AAD" w14:textId="77777777" w:rsidR="00FA3419" w:rsidRPr="002A59EB" w:rsidRDefault="00FA3419" w:rsidP="00FA3419">
      <w:r w:rsidRPr="002A59EB">
        <w:rPr>
          <w:rStyle w:val="HideTWBExt"/>
          <w:noProof w:val="0"/>
        </w:rPr>
        <w:t>&lt;/Amend&gt;</w:t>
      </w:r>
    </w:p>
    <w:p w14:paraId="20DC700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529</w:t>
      </w:r>
      <w:r w:rsidRPr="002A59EB">
        <w:rPr>
          <w:rStyle w:val="HideTWBExt"/>
          <w:noProof w:val="0"/>
        </w:rPr>
        <w:t>&lt;/NumAm&gt;</w:t>
      </w:r>
    </w:p>
    <w:p w14:paraId="43C1CFAC"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7D48D63E" w14:textId="77777777" w:rsidR="00FA3419" w:rsidRPr="002A59EB" w:rsidRDefault="00FA3419" w:rsidP="00FA3419">
      <w:pPr>
        <w:pStyle w:val="NormalBold"/>
      </w:pPr>
      <w:r w:rsidRPr="002A59EB">
        <w:rPr>
          <w:rStyle w:val="HideTWBExt"/>
          <w:noProof w:val="0"/>
        </w:rPr>
        <w:t>&lt;/RepeatBlock-By&gt;</w:t>
      </w:r>
    </w:p>
    <w:p w14:paraId="6E5003C7"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0EADE1DB" w14:textId="77777777" w:rsidR="00FA3419" w:rsidRPr="002A59EB" w:rsidRDefault="00FA3419" w:rsidP="00FA3419">
      <w:pPr>
        <w:pStyle w:val="NormalBold"/>
      </w:pPr>
      <w:r w:rsidRPr="002A59EB">
        <w:rPr>
          <w:rStyle w:val="HideTWBExt"/>
          <w:noProof w:val="0"/>
        </w:rPr>
        <w:t>&lt;Article&gt;</w:t>
      </w:r>
      <w:r w:rsidRPr="002A59EB">
        <w:t>Artikel 54 – Absatz 5 – Buchstabe d – Ziffer 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279539E" w14:textId="77777777" w:rsidTr="00A60349">
        <w:trPr>
          <w:trHeight w:val="240"/>
          <w:jc w:val="center"/>
        </w:trPr>
        <w:tc>
          <w:tcPr>
            <w:tcW w:w="9752" w:type="dxa"/>
            <w:gridSpan w:val="2"/>
          </w:tcPr>
          <w:p w14:paraId="3FBE4C13" w14:textId="77777777" w:rsidR="00FA3419" w:rsidRPr="002A59EB" w:rsidRDefault="00FA3419" w:rsidP="00A60349"/>
        </w:tc>
      </w:tr>
      <w:tr w:rsidR="00FA3419" w:rsidRPr="002A59EB" w14:paraId="4D0AA97C" w14:textId="77777777" w:rsidTr="00A60349">
        <w:trPr>
          <w:trHeight w:val="240"/>
          <w:jc w:val="center"/>
        </w:trPr>
        <w:tc>
          <w:tcPr>
            <w:tcW w:w="4876" w:type="dxa"/>
            <w:hideMark/>
          </w:tcPr>
          <w:p w14:paraId="0389784B" w14:textId="77777777" w:rsidR="00FA3419" w:rsidRPr="002A59EB" w:rsidRDefault="00FA3419" w:rsidP="00A60349">
            <w:pPr>
              <w:pStyle w:val="AmColumnHeading"/>
            </w:pPr>
            <w:r w:rsidRPr="002A59EB">
              <w:t>Vorschlag der Kommission</w:t>
            </w:r>
          </w:p>
        </w:tc>
        <w:tc>
          <w:tcPr>
            <w:tcW w:w="4876" w:type="dxa"/>
            <w:hideMark/>
          </w:tcPr>
          <w:p w14:paraId="4BD888F3" w14:textId="77777777" w:rsidR="00FA3419" w:rsidRPr="002A59EB" w:rsidRDefault="00FA3419" w:rsidP="00A60349">
            <w:pPr>
              <w:pStyle w:val="AmColumnHeading"/>
            </w:pPr>
            <w:r w:rsidRPr="002A59EB">
              <w:t>Geänderter Text</w:t>
            </w:r>
          </w:p>
        </w:tc>
      </w:tr>
      <w:tr w:rsidR="00FA3419" w:rsidRPr="002A59EB" w14:paraId="05611F5C" w14:textId="77777777" w:rsidTr="00A60349">
        <w:trPr>
          <w:jc w:val="center"/>
        </w:trPr>
        <w:tc>
          <w:tcPr>
            <w:tcW w:w="4876" w:type="dxa"/>
            <w:hideMark/>
          </w:tcPr>
          <w:p w14:paraId="2D14D516" w14:textId="77777777" w:rsidR="00FA3419" w:rsidRPr="002A59EB" w:rsidRDefault="00FA3419" w:rsidP="00A60349">
            <w:pPr>
              <w:pStyle w:val="Normal6a"/>
            </w:pPr>
            <w:r w:rsidRPr="002A59EB">
              <w:t>i)</w:t>
            </w:r>
            <w:r w:rsidRPr="002A59EB">
              <w:tab/>
              <w:t xml:space="preserve">bis </w:t>
            </w:r>
            <w:r w:rsidRPr="002A59EB">
              <w:rPr>
                <w:b/>
                <w:bCs/>
                <w:i/>
                <w:iCs/>
              </w:rPr>
              <w:t>zum Ablauf der Frist für die Stellung eines Antrags auf</w:t>
            </w:r>
            <w:r w:rsidRPr="002A59EB">
              <w:t xml:space="preserve"> Verbleib </w:t>
            </w:r>
            <w:r w:rsidRPr="002A59EB">
              <w:rPr>
                <w:b/>
                <w:bCs/>
                <w:i/>
                <w:iCs/>
              </w:rPr>
              <w:t>bei Gericht;</w:t>
            </w:r>
          </w:p>
        </w:tc>
        <w:tc>
          <w:tcPr>
            <w:tcW w:w="4876" w:type="dxa"/>
            <w:hideMark/>
          </w:tcPr>
          <w:p w14:paraId="133F7B12" w14:textId="77777777" w:rsidR="00FA3419" w:rsidRPr="002A59EB" w:rsidRDefault="00FA3419" w:rsidP="00A60349">
            <w:pPr>
              <w:pStyle w:val="Normal6a"/>
            </w:pPr>
            <w:r w:rsidRPr="002A59EB">
              <w:t>i)</w:t>
            </w:r>
            <w:r w:rsidRPr="002A59EB">
              <w:tab/>
              <w:t xml:space="preserve">bis </w:t>
            </w:r>
            <w:r w:rsidRPr="002A59EB">
              <w:rPr>
                <w:b/>
                <w:bCs/>
                <w:i/>
                <w:iCs/>
              </w:rPr>
              <w:t>zur Entscheidung eines Gerichts über seinen</w:t>
            </w:r>
            <w:r w:rsidRPr="002A59EB">
              <w:t xml:space="preserve"> Verbleib </w:t>
            </w:r>
            <w:r w:rsidRPr="002A59EB">
              <w:rPr>
                <w:b/>
                <w:bCs/>
                <w:i/>
                <w:iCs/>
              </w:rPr>
              <w:t>im Hoheitsgebiet.</w:t>
            </w:r>
          </w:p>
        </w:tc>
      </w:tr>
    </w:tbl>
    <w:p w14:paraId="79FCBA4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F8315EC"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12ED00BD" w14:textId="6176373A" w:rsidR="00FA3419" w:rsidRPr="002A59EB" w:rsidRDefault="00FA3419" w:rsidP="00FA3419">
      <w:pPr>
        <w:pStyle w:val="AmJustText"/>
      </w:pPr>
      <w:r w:rsidRPr="002A59EB">
        <w:t>Antragsteller sollten immer ein Recht auf Verbleib haben, solange nicht in einer ersten Instanz über ihren Antrag entschieden wurde. Nur so kann sichergestellt werden, dass sie ihr Recht auf einen wirksamen Rechtsbehelf wahrnehmen können.</w:t>
      </w:r>
      <w:r w:rsidR="00B3072F">
        <w:t xml:space="preserve"> </w:t>
      </w:r>
      <w:r w:rsidRPr="002A59EB">
        <w:t>Was die zweite Instanz betrifft, so kann das Recht auf Verbleib unter bestimmten Umständen widerrufen werden, sofern ein Gericht die Entscheidung über den Widerruf trifft.</w:t>
      </w:r>
    </w:p>
    <w:p w14:paraId="29420BD5" w14:textId="77777777" w:rsidR="00FA3419" w:rsidRPr="002A59EB" w:rsidRDefault="00FA3419" w:rsidP="00FA3419">
      <w:r w:rsidRPr="002A59EB">
        <w:rPr>
          <w:rStyle w:val="HideTWBExt"/>
          <w:noProof w:val="0"/>
        </w:rPr>
        <w:t>&lt;/Amend&gt;</w:t>
      </w:r>
    </w:p>
    <w:p w14:paraId="46B32233"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530</w:t>
      </w:r>
      <w:r w:rsidRPr="002A59EB">
        <w:rPr>
          <w:rStyle w:val="HideTWBExt"/>
          <w:noProof w:val="0"/>
        </w:rPr>
        <w:t>&lt;/NumAm&gt;</w:t>
      </w:r>
    </w:p>
    <w:p w14:paraId="6133C6D5"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Pietro Bartolo, Javier Moreno Sánchez</w:t>
      </w:r>
      <w:r w:rsidRPr="002A59EB">
        <w:rPr>
          <w:rStyle w:val="HideTWBExt"/>
          <w:noProof w:val="0"/>
        </w:rPr>
        <w:t>&lt;/Members&gt;</w:t>
      </w:r>
    </w:p>
    <w:p w14:paraId="1A5FBE16" w14:textId="77777777" w:rsidR="00FA3419" w:rsidRPr="002A59EB" w:rsidRDefault="00FA3419" w:rsidP="00FA3419">
      <w:pPr>
        <w:pStyle w:val="NormalBold"/>
      </w:pPr>
      <w:r w:rsidRPr="002A59EB">
        <w:rPr>
          <w:rStyle w:val="HideTWBExt"/>
          <w:noProof w:val="0"/>
        </w:rPr>
        <w:t>&lt;/RepeatBlock-By&gt;</w:t>
      </w:r>
    </w:p>
    <w:p w14:paraId="660C0A43"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76F295FC" w14:textId="77777777" w:rsidR="00FA3419" w:rsidRPr="002A59EB" w:rsidRDefault="00FA3419" w:rsidP="00FA3419">
      <w:pPr>
        <w:pStyle w:val="NormalBold"/>
      </w:pPr>
      <w:r w:rsidRPr="002A59EB">
        <w:rPr>
          <w:rStyle w:val="HideTWBExt"/>
          <w:noProof w:val="0"/>
        </w:rPr>
        <w:t>&lt;Article&gt;</w:t>
      </w:r>
      <w:r w:rsidRPr="002A59EB">
        <w:t>Artikel 54 – Absatz 5 – Buchstabe d – Ziffer ii</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2DAB23FF" w14:textId="77777777" w:rsidTr="00A60349">
        <w:trPr>
          <w:trHeight w:val="240"/>
          <w:jc w:val="center"/>
        </w:trPr>
        <w:tc>
          <w:tcPr>
            <w:tcW w:w="9752" w:type="dxa"/>
            <w:gridSpan w:val="2"/>
          </w:tcPr>
          <w:p w14:paraId="5370E918" w14:textId="77777777" w:rsidR="00FA3419" w:rsidRPr="002A59EB" w:rsidRDefault="00FA3419" w:rsidP="00A60349"/>
        </w:tc>
      </w:tr>
      <w:tr w:rsidR="00FA3419" w:rsidRPr="002A59EB" w14:paraId="27456B0E" w14:textId="77777777" w:rsidTr="00A60349">
        <w:trPr>
          <w:trHeight w:val="240"/>
          <w:jc w:val="center"/>
        </w:trPr>
        <w:tc>
          <w:tcPr>
            <w:tcW w:w="4876" w:type="dxa"/>
            <w:hideMark/>
          </w:tcPr>
          <w:p w14:paraId="1990C528" w14:textId="77777777" w:rsidR="00FA3419" w:rsidRPr="002A59EB" w:rsidRDefault="00FA3419" w:rsidP="00A60349">
            <w:pPr>
              <w:pStyle w:val="AmColumnHeading"/>
            </w:pPr>
            <w:r w:rsidRPr="002A59EB">
              <w:t>Vorschlag der Kommission</w:t>
            </w:r>
          </w:p>
        </w:tc>
        <w:tc>
          <w:tcPr>
            <w:tcW w:w="4876" w:type="dxa"/>
            <w:hideMark/>
          </w:tcPr>
          <w:p w14:paraId="61E84900" w14:textId="77777777" w:rsidR="00FA3419" w:rsidRPr="002A59EB" w:rsidRDefault="00FA3419" w:rsidP="00A60349">
            <w:pPr>
              <w:pStyle w:val="AmColumnHeading"/>
            </w:pPr>
            <w:r w:rsidRPr="002A59EB">
              <w:t>Geänderter Text</w:t>
            </w:r>
          </w:p>
        </w:tc>
      </w:tr>
      <w:tr w:rsidR="00FA3419" w:rsidRPr="002A59EB" w14:paraId="256C1EDA" w14:textId="77777777" w:rsidTr="00A60349">
        <w:trPr>
          <w:jc w:val="center"/>
        </w:trPr>
        <w:tc>
          <w:tcPr>
            <w:tcW w:w="4876" w:type="dxa"/>
            <w:hideMark/>
          </w:tcPr>
          <w:p w14:paraId="2D28BAB3" w14:textId="77777777" w:rsidR="00FA3419" w:rsidRPr="002A59EB" w:rsidRDefault="00FA3419" w:rsidP="00A60349">
            <w:pPr>
              <w:pStyle w:val="Normal6a"/>
            </w:pPr>
            <w:r w:rsidRPr="002A59EB">
              <w:rPr>
                <w:b/>
                <w:i/>
              </w:rPr>
              <w:t>ii)</w:t>
            </w:r>
            <w:r w:rsidRPr="002A59EB">
              <w:tab/>
            </w:r>
            <w:r w:rsidRPr="002A59EB">
              <w:rPr>
                <w:b/>
                <w:i/>
              </w:rPr>
              <w:t>bis zur Entscheidung des Gerichts, ob der Antragsteller im Hoheitsgebiet verbleiben darf, wenn der Antragsteller fristgerecht einen Antrag auf Verbleib gestellt hat.</w:t>
            </w:r>
            <w:r w:rsidRPr="002A59EB">
              <w:t xml:space="preserve"> </w:t>
            </w:r>
          </w:p>
        </w:tc>
        <w:tc>
          <w:tcPr>
            <w:tcW w:w="4876" w:type="dxa"/>
            <w:hideMark/>
          </w:tcPr>
          <w:p w14:paraId="0E8F2ADD" w14:textId="77777777" w:rsidR="00FA3419" w:rsidRPr="002A59EB" w:rsidRDefault="00FA3419" w:rsidP="00A60349">
            <w:pPr>
              <w:pStyle w:val="Normal6a"/>
            </w:pPr>
            <w:r w:rsidRPr="002A59EB">
              <w:rPr>
                <w:b/>
                <w:i/>
              </w:rPr>
              <w:t>entfällt</w:t>
            </w:r>
          </w:p>
        </w:tc>
      </w:tr>
    </w:tbl>
    <w:p w14:paraId="3FE85E5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0793FCC" w14:textId="77777777" w:rsidR="00FA3419" w:rsidRPr="002A59EB" w:rsidRDefault="00FA3419" w:rsidP="00FA3419">
      <w:r w:rsidRPr="002A59EB">
        <w:rPr>
          <w:rStyle w:val="HideTWBExt"/>
          <w:noProof w:val="0"/>
        </w:rPr>
        <w:t>&lt;/Amend&gt;</w:t>
      </w:r>
    </w:p>
    <w:p w14:paraId="75D8403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531</w:t>
      </w:r>
      <w:r w:rsidRPr="002A59EB">
        <w:rPr>
          <w:rStyle w:val="HideTWBExt"/>
          <w:noProof w:val="0"/>
        </w:rPr>
        <w:t>&lt;/NumAm&gt;</w:t>
      </w:r>
    </w:p>
    <w:p w14:paraId="04259D03"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320533C3" w14:textId="77777777" w:rsidR="00FA3419" w:rsidRPr="002A59EB" w:rsidRDefault="00FA3419" w:rsidP="00FA3419">
      <w:pPr>
        <w:pStyle w:val="NormalBold"/>
      </w:pPr>
      <w:r w:rsidRPr="002A59EB">
        <w:rPr>
          <w:rStyle w:val="HideTWBExt"/>
          <w:noProof w:val="0"/>
        </w:rPr>
        <w:t>&lt;/RepeatBlock-By&gt;</w:t>
      </w:r>
    </w:p>
    <w:p w14:paraId="0C9F981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19B1C99" w14:textId="77777777" w:rsidR="00FA3419" w:rsidRPr="002A59EB" w:rsidRDefault="00FA3419" w:rsidP="00FA3419">
      <w:pPr>
        <w:pStyle w:val="NormalBold"/>
      </w:pPr>
      <w:r w:rsidRPr="002A59EB">
        <w:rPr>
          <w:rStyle w:val="HideTWBExt"/>
          <w:noProof w:val="0"/>
        </w:rPr>
        <w:t>&lt;Article&gt;</w:t>
      </w:r>
      <w:r w:rsidRPr="002A59EB">
        <w:t>Artikel 54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28297BD" w14:textId="77777777" w:rsidTr="00A60349">
        <w:trPr>
          <w:trHeight w:val="240"/>
          <w:jc w:val="center"/>
        </w:trPr>
        <w:tc>
          <w:tcPr>
            <w:tcW w:w="9752" w:type="dxa"/>
            <w:gridSpan w:val="2"/>
          </w:tcPr>
          <w:p w14:paraId="16A4FCCA" w14:textId="77777777" w:rsidR="00FA3419" w:rsidRPr="002A59EB" w:rsidRDefault="00FA3419" w:rsidP="00A60349"/>
        </w:tc>
      </w:tr>
      <w:tr w:rsidR="00FA3419" w:rsidRPr="002A59EB" w14:paraId="7AF8A711" w14:textId="77777777" w:rsidTr="00A60349">
        <w:trPr>
          <w:trHeight w:val="240"/>
          <w:jc w:val="center"/>
        </w:trPr>
        <w:tc>
          <w:tcPr>
            <w:tcW w:w="4876" w:type="dxa"/>
            <w:hideMark/>
          </w:tcPr>
          <w:p w14:paraId="77041D00" w14:textId="77777777" w:rsidR="00FA3419" w:rsidRPr="002A59EB" w:rsidRDefault="00FA3419" w:rsidP="00A60349">
            <w:pPr>
              <w:pStyle w:val="AmColumnHeading"/>
            </w:pPr>
            <w:r w:rsidRPr="002A59EB">
              <w:t>Vorschlag der Kommission</w:t>
            </w:r>
          </w:p>
        </w:tc>
        <w:tc>
          <w:tcPr>
            <w:tcW w:w="4876" w:type="dxa"/>
            <w:hideMark/>
          </w:tcPr>
          <w:p w14:paraId="73D9860D" w14:textId="77777777" w:rsidR="00FA3419" w:rsidRPr="002A59EB" w:rsidRDefault="00FA3419" w:rsidP="00A60349">
            <w:pPr>
              <w:pStyle w:val="AmColumnHeading"/>
            </w:pPr>
            <w:r w:rsidRPr="002A59EB">
              <w:t>Geänderter Text</w:t>
            </w:r>
          </w:p>
        </w:tc>
      </w:tr>
      <w:tr w:rsidR="00FA3419" w:rsidRPr="002A59EB" w14:paraId="36D3829E" w14:textId="77777777" w:rsidTr="00A60349">
        <w:trPr>
          <w:jc w:val="center"/>
        </w:trPr>
        <w:tc>
          <w:tcPr>
            <w:tcW w:w="4876" w:type="dxa"/>
            <w:hideMark/>
          </w:tcPr>
          <w:p w14:paraId="302E2B3E" w14:textId="77777777" w:rsidR="00FA3419" w:rsidRPr="002A59EB" w:rsidRDefault="00FA3419" w:rsidP="00A60349">
            <w:pPr>
              <w:pStyle w:val="Normal6a"/>
            </w:pPr>
            <w:r w:rsidRPr="002A59EB">
              <w:rPr>
                <w:b/>
                <w:i/>
              </w:rPr>
              <w:t>(6)</w:t>
            </w:r>
            <w:r w:rsidRPr="002A59EB">
              <w:tab/>
            </w:r>
            <w:r w:rsidRPr="002A59EB">
              <w:rPr>
                <w:b/>
                <w:i/>
              </w:rPr>
              <w:t>Bei Folgeanträgen können die Mitgliedstaaten abweichend von Absatz 6 Buchstabe d im nationalen Recht vorsehen, dass der Antragsteller unbeschadet der Achtung des Grundsatzes der Nichtzurückweisung nicht zum Verbleib berechtigt ist, wenn der Rechtsbehelf lediglich eingelegt wurde, um die Vollstreckung einer Rückkehrentscheidung, die zur unverzüglichen Abschiebung des Antragstellers aus dem Mitgliedstaat führen würde, zu verzögern oder zu vereiteln und es für das Gericht sofort ersichtlich ist, dass keine neuen Elemente gemäß Artikel 42 Absatz 4 vorgebracht wurden.</w:t>
            </w:r>
          </w:p>
        </w:tc>
        <w:tc>
          <w:tcPr>
            <w:tcW w:w="4876" w:type="dxa"/>
            <w:hideMark/>
          </w:tcPr>
          <w:p w14:paraId="763DAAEF" w14:textId="77777777" w:rsidR="00FA3419" w:rsidRPr="002A59EB" w:rsidRDefault="00FA3419" w:rsidP="00A60349">
            <w:pPr>
              <w:pStyle w:val="Normal6a"/>
            </w:pPr>
            <w:r w:rsidRPr="002A59EB">
              <w:rPr>
                <w:b/>
                <w:i/>
              </w:rPr>
              <w:t>entfällt</w:t>
            </w:r>
          </w:p>
        </w:tc>
      </w:tr>
    </w:tbl>
    <w:p w14:paraId="6B46C18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147B9251" w14:textId="77777777" w:rsidR="00FA3419" w:rsidRPr="002A59EB" w:rsidRDefault="00FA3419" w:rsidP="00FA3419">
      <w:r w:rsidRPr="002A59EB">
        <w:rPr>
          <w:rStyle w:val="HideTWBExt"/>
          <w:noProof w:val="0"/>
        </w:rPr>
        <w:t>&lt;/Amend&gt;</w:t>
      </w:r>
    </w:p>
    <w:p w14:paraId="581F62BC"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532</w:t>
      </w:r>
      <w:r w:rsidRPr="002A59EB">
        <w:rPr>
          <w:rStyle w:val="HideTWBExt"/>
          <w:noProof w:val="0"/>
        </w:rPr>
        <w:t>&lt;/NumAm&gt;</w:t>
      </w:r>
    </w:p>
    <w:p w14:paraId="471B998B"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08DE3BC5" w14:textId="77777777" w:rsidR="00FA3419" w:rsidRPr="002A59EB" w:rsidRDefault="00FA3419" w:rsidP="00FA3419">
      <w:pPr>
        <w:pStyle w:val="NormalBold"/>
      </w:pPr>
      <w:r w:rsidRPr="002A59EB">
        <w:rPr>
          <w:rStyle w:val="HideTWBExt"/>
          <w:noProof w:val="0"/>
        </w:rPr>
        <w:t>&lt;/RepeatBlock-By&gt;</w:t>
      </w:r>
    </w:p>
    <w:p w14:paraId="50A7B8F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D702271" w14:textId="77777777" w:rsidR="00FA3419" w:rsidRPr="002A59EB" w:rsidRDefault="00FA3419" w:rsidP="00FA3419">
      <w:pPr>
        <w:pStyle w:val="NormalBold"/>
      </w:pPr>
      <w:r w:rsidRPr="002A59EB">
        <w:rPr>
          <w:rStyle w:val="HideTWBExt"/>
          <w:noProof w:val="0"/>
        </w:rPr>
        <w:t>&lt;Article&gt;</w:t>
      </w:r>
      <w:r w:rsidRPr="002A59EB">
        <w:t>Artikel 54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32BE9A4" w14:textId="77777777" w:rsidTr="00A60349">
        <w:trPr>
          <w:trHeight w:val="240"/>
          <w:jc w:val="center"/>
        </w:trPr>
        <w:tc>
          <w:tcPr>
            <w:tcW w:w="9752" w:type="dxa"/>
            <w:gridSpan w:val="2"/>
          </w:tcPr>
          <w:p w14:paraId="61E617CC" w14:textId="77777777" w:rsidR="00FA3419" w:rsidRPr="002A59EB" w:rsidRDefault="00FA3419" w:rsidP="00A60349"/>
        </w:tc>
      </w:tr>
      <w:tr w:rsidR="00FA3419" w:rsidRPr="002A59EB" w14:paraId="7EC40439" w14:textId="77777777" w:rsidTr="00A60349">
        <w:trPr>
          <w:trHeight w:val="240"/>
          <w:jc w:val="center"/>
        </w:trPr>
        <w:tc>
          <w:tcPr>
            <w:tcW w:w="4876" w:type="dxa"/>
            <w:hideMark/>
          </w:tcPr>
          <w:p w14:paraId="56AF0E12" w14:textId="77777777" w:rsidR="00FA3419" w:rsidRPr="002A59EB" w:rsidRDefault="00FA3419" w:rsidP="00A60349">
            <w:pPr>
              <w:pStyle w:val="AmColumnHeading"/>
            </w:pPr>
            <w:r w:rsidRPr="002A59EB">
              <w:t>Vorschlag der Kommission</w:t>
            </w:r>
          </w:p>
        </w:tc>
        <w:tc>
          <w:tcPr>
            <w:tcW w:w="4876" w:type="dxa"/>
            <w:hideMark/>
          </w:tcPr>
          <w:p w14:paraId="14BBAC0C" w14:textId="77777777" w:rsidR="00FA3419" w:rsidRPr="002A59EB" w:rsidRDefault="00FA3419" w:rsidP="00A60349">
            <w:pPr>
              <w:pStyle w:val="AmColumnHeading"/>
            </w:pPr>
            <w:r w:rsidRPr="002A59EB">
              <w:t>Geänderter Text</w:t>
            </w:r>
          </w:p>
        </w:tc>
      </w:tr>
      <w:tr w:rsidR="00FA3419" w:rsidRPr="002A59EB" w14:paraId="778B2D3A" w14:textId="77777777" w:rsidTr="00A60349">
        <w:trPr>
          <w:jc w:val="center"/>
        </w:trPr>
        <w:tc>
          <w:tcPr>
            <w:tcW w:w="4876" w:type="dxa"/>
            <w:hideMark/>
          </w:tcPr>
          <w:p w14:paraId="40E303EE" w14:textId="77777777" w:rsidR="00FA3419" w:rsidRPr="002A59EB" w:rsidRDefault="00FA3419" w:rsidP="00A60349">
            <w:pPr>
              <w:pStyle w:val="Normal6a"/>
            </w:pPr>
            <w:r w:rsidRPr="002A59EB">
              <w:rPr>
                <w:b/>
                <w:i/>
              </w:rPr>
              <w:t>(6)</w:t>
            </w:r>
            <w:r w:rsidRPr="002A59EB">
              <w:tab/>
            </w:r>
            <w:r w:rsidRPr="002A59EB">
              <w:rPr>
                <w:b/>
                <w:i/>
              </w:rPr>
              <w:t>Bei Folgeanträgen können die Mitgliedstaaten abweichend von Absatz 6 Buchstabe d im nationalen Recht vorsehen, dass der Antragsteller unbeschadet der Achtung des Grundsatzes der Nichtzurückweisung nicht zum Verbleib berechtigt ist, wenn der Rechtsbehelf lediglich eingelegt wurde, um die Vollstreckung einer Rückkehrentscheidung, die zur unverzüglichen Abschiebung des Antragstellers aus dem Mitgliedstaat führen würde, zu verzögern oder zu vereiteln und es für das Gericht sofort ersichtlich ist, dass keine neuen Elemente gemäß Artikel 42 Absatz 4 vorgebracht wurden.</w:t>
            </w:r>
          </w:p>
        </w:tc>
        <w:tc>
          <w:tcPr>
            <w:tcW w:w="4876" w:type="dxa"/>
            <w:hideMark/>
          </w:tcPr>
          <w:p w14:paraId="601A99CD" w14:textId="77777777" w:rsidR="00FA3419" w:rsidRPr="002A59EB" w:rsidRDefault="00FA3419" w:rsidP="00A60349">
            <w:pPr>
              <w:pStyle w:val="Normal6a"/>
            </w:pPr>
            <w:r w:rsidRPr="002A59EB">
              <w:rPr>
                <w:b/>
                <w:i/>
              </w:rPr>
              <w:t>entfällt</w:t>
            </w:r>
          </w:p>
        </w:tc>
      </w:tr>
    </w:tbl>
    <w:p w14:paraId="31530F85"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A87281F" w14:textId="77777777" w:rsidR="00FA3419" w:rsidRPr="002A59EB" w:rsidRDefault="00FA3419" w:rsidP="00FA3419">
      <w:r w:rsidRPr="002A59EB">
        <w:rPr>
          <w:rStyle w:val="HideTWBExt"/>
          <w:noProof w:val="0"/>
        </w:rPr>
        <w:t>&lt;/Amend&gt;</w:t>
      </w:r>
    </w:p>
    <w:p w14:paraId="786257F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533</w:t>
      </w:r>
      <w:r w:rsidRPr="002A59EB">
        <w:rPr>
          <w:rStyle w:val="HideTWBExt"/>
          <w:noProof w:val="0"/>
        </w:rPr>
        <w:t>&lt;/NumAm&gt;</w:t>
      </w:r>
    </w:p>
    <w:p w14:paraId="6FD527B8"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F61B640" w14:textId="77777777" w:rsidR="00FA3419" w:rsidRPr="002A59EB" w:rsidRDefault="00FA3419" w:rsidP="00FA3419">
      <w:pPr>
        <w:pStyle w:val="NormalBold"/>
      </w:pPr>
      <w:r w:rsidRPr="002A59EB">
        <w:rPr>
          <w:rStyle w:val="HideTWBExt"/>
          <w:noProof w:val="0"/>
        </w:rPr>
        <w:t>&lt;/RepeatBlock-By&gt;</w:t>
      </w:r>
    </w:p>
    <w:p w14:paraId="4299B18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1D3D7B8A" w14:textId="77777777" w:rsidR="00FA3419" w:rsidRPr="002A59EB" w:rsidRDefault="00FA3419" w:rsidP="00FA3419">
      <w:pPr>
        <w:pStyle w:val="NormalBold"/>
      </w:pPr>
      <w:r w:rsidRPr="002A59EB">
        <w:rPr>
          <w:rStyle w:val="HideTWBExt"/>
          <w:noProof w:val="0"/>
        </w:rPr>
        <w:t>&lt;Article&gt;</w:t>
      </w:r>
      <w:r w:rsidRPr="002A59EB">
        <w:t>Artikel 54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C0C1C53" w14:textId="77777777" w:rsidTr="00A60349">
        <w:trPr>
          <w:trHeight w:val="240"/>
          <w:jc w:val="center"/>
        </w:trPr>
        <w:tc>
          <w:tcPr>
            <w:tcW w:w="9752" w:type="dxa"/>
            <w:gridSpan w:val="2"/>
          </w:tcPr>
          <w:p w14:paraId="5AB926A3" w14:textId="77777777" w:rsidR="00FA3419" w:rsidRPr="002A59EB" w:rsidRDefault="00FA3419" w:rsidP="00A60349"/>
        </w:tc>
      </w:tr>
      <w:tr w:rsidR="00FA3419" w:rsidRPr="002A59EB" w14:paraId="4550F88B" w14:textId="77777777" w:rsidTr="00A60349">
        <w:trPr>
          <w:trHeight w:val="240"/>
          <w:jc w:val="center"/>
        </w:trPr>
        <w:tc>
          <w:tcPr>
            <w:tcW w:w="4876" w:type="dxa"/>
            <w:hideMark/>
          </w:tcPr>
          <w:p w14:paraId="47A75F37" w14:textId="77777777" w:rsidR="00FA3419" w:rsidRPr="002A59EB" w:rsidRDefault="00FA3419" w:rsidP="00A60349">
            <w:pPr>
              <w:pStyle w:val="AmColumnHeading"/>
            </w:pPr>
            <w:r w:rsidRPr="002A59EB">
              <w:t>Vorschlag der Kommission</w:t>
            </w:r>
          </w:p>
        </w:tc>
        <w:tc>
          <w:tcPr>
            <w:tcW w:w="4876" w:type="dxa"/>
            <w:hideMark/>
          </w:tcPr>
          <w:p w14:paraId="7AFC8A42" w14:textId="77777777" w:rsidR="00FA3419" w:rsidRPr="002A59EB" w:rsidRDefault="00FA3419" w:rsidP="00A60349">
            <w:pPr>
              <w:pStyle w:val="AmColumnHeading"/>
            </w:pPr>
            <w:r w:rsidRPr="002A59EB">
              <w:t>Geänderter Text</w:t>
            </w:r>
          </w:p>
        </w:tc>
      </w:tr>
      <w:tr w:rsidR="00FA3419" w:rsidRPr="002A59EB" w14:paraId="5385AF7C" w14:textId="77777777" w:rsidTr="00A60349">
        <w:trPr>
          <w:jc w:val="center"/>
        </w:trPr>
        <w:tc>
          <w:tcPr>
            <w:tcW w:w="4876" w:type="dxa"/>
            <w:hideMark/>
          </w:tcPr>
          <w:p w14:paraId="4E5BBBFF" w14:textId="77777777" w:rsidR="00FA3419" w:rsidRPr="002A59EB" w:rsidRDefault="00FA3419" w:rsidP="00A60349">
            <w:pPr>
              <w:pStyle w:val="Normal6a"/>
            </w:pPr>
            <w:r w:rsidRPr="002A59EB">
              <w:rPr>
                <w:b/>
                <w:i/>
              </w:rPr>
              <w:t>(6)</w:t>
            </w:r>
            <w:r w:rsidRPr="002A59EB">
              <w:tab/>
            </w:r>
            <w:r w:rsidRPr="002A59EB">
              <w:rPr>
                <w:b/>
                <w:i/>
              </w:rPr>
              <w:t>Bei Folgeanträgen können die Mitgliedstaaten abweichend von Absatz 6 Buchstabe d im nationalen Recht vorsehen, dass der Antragsteller unbeschadet der Achtung des Grundsatzes der Nichtzurückweisung nicht zum Verbleib berechtigt ist, wenn der Rechtsbehelf lediglich eingelegt wurde, um die Vollstreckung einer Rückkehrentscheidung, die zur unverzüglichen Abschiebung des Antragstellers aus dem Mitgliedstaat führen würde, zu verzögern oder zu vereiteln und es für das Gericht sofort ersichtlich ist, dass keine neuen Elemente gemäß Artikel 42 Absatz 4 vorgebracht wurden.</w:t>
            </w:r>
          </w:p>
        </w:tc>
        <w:tc>
          <w:tcPr>
            <w:tcW w:w="4876" w:type="dxa"/>
            <w:hideMark/>
          </w:tcPr>
          <w:p w14:paraId="3047F4C3" w14:textId="77777777" w:rsidR="00FA3419" w:rsidRPr="002A59EB" w:rsidRDefault="00FA3419" w:rsidP="00A60349">
            <w:pPr>
              <w:pStyle w:val="Normal6a"/>
            </w:pPr>
            <w:r w:rsidRPr="002A59EB">
              <w:rPr>
                <w:b/>
                <w:i/>
              </w:rPr>
              <w:t>entfällt</w:t>
            </w:r>
          </w:p>
        </w:tc>
      </w:tr>
    </w:tbl>
    <w:p w14:paraId="4AAA0F4C"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919BBFC" w14:textId="77777777" w:rsidR="00FA3419" w:rsidRPr="002A59EB" w:rsidRDefault="00FA3419" w:rsidP="00FA3419">
      <w:r w:rsidRPr="002A59EB">
        <w:rPr>
          <w:rStyle w:val="HideTWBExt"/>
          <w:noProof w:val="0"/>
        </w:rPr>
        <w:t>&lt;/Amend&gt;</w:t>
      </w:r>
    </w:p>
    <w:p w14:paraId="5EBCF1E9"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534</w:t>
      </w:r>
      <w:r w:rsidRPr="002A59EB">
        <w:rPr>
          <w:rStyle w:val="HideTWBExt"/>
          <w:noProof w:val="0"/>
        </w:rPr>
        <w:t>&lt;/NumAm&gt;</w:t>
      </w:r>
    </w:p>
    <w:p w14:paraId="119969EA"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4580E98F" w14:textId="77777777" w:rsidR="00FA3419" w:rsidRPr="002A59EB" w:rsidRDefault="00FA3419" w:rsidP="00FA3419">
      <w:pPr>
        <w:pStyle w:val="NormalBold"/>
      </w:pPr>
      <w:r w:rsidRPr="002A59EB">
        <w:rPr>
          <w:rStyle w:val="HideTWBExt"/>
          <w:noProof w:val="0"/>
        </w:rPr>
        <w:t>&lt;/RepeatBlock-By&gt;</w:t>
      </w:r>
    </w:p>
    <w:p w14:paraId="7D8CEB96"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236D520" w14:textId="77777777" w:rsidR="00FA3419" w:rsidRPr="002A59EB" w:rsidRDefault="00FA3419" w:rsidP="00FA3419">
      <w:pPr>
        <w:pStyle w:val="NormalBold"/>
      </w:pPr>
      <w:r w:rsidRPr="002A59EB">
        <w:rPr>
          <w:rStyle w:val="HideTWBExt"/>
          <w:noProof w:val="0"/>
        </w:rPr>
        <w:t>&lt;Article&gt;</w:t>
      </w:r>
      <w:r w:rsidRPr="002A59EB">
        <w:t>Artikel 54 – Absatz 6</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0AA680B" w14:textId="77777777" w:rsidTr="00A60349">
        <w:trPr>
          <w:trHeight w:val="240"/>
          <w:jc w:val="center"/>
        </w:trPr>
        <w:tc>
          <w:tcPr>
            <w:tcW w:w="9752" w:type="dxa"/>
            <w:gridSpan w:val="2"/>
          </w:tcPr>
          <w:p w14:paraId="2C9AFB60" w14:textId="77777777" w:rsidR="00FA3419" w:rsidRPr="002A59EB" w:rsidRDefault="00FA3419" w:rsidP="00A60349"/>
        </w:tc>
      </w:tr>
      <w:tr w:rsidR="00FA3419" w:rsidRPr="002A59EB" w14:paraId="47E1F43D" w14:textId="77777777" w:rsidTr="00A60349">
        <w:trPr>
          <w:trHeight w:val="240"/>
          <w:jc w:val="center"/>
        </w:trPr>
        <w:tc>
          <w:tcPr>
            <w:tcW w:w="4876" w:type="dxa"/>
            <w:hideMark/>
          </w:tcPr>
          <w:p w14:paraId="3466437E" w14:textId="77777777" w:rsidR="00FA3419" w:rsidRPr="002A59EB" w:rsidRDefault="00FA3419" w:rsidP="00A60349">
            <w:pPr>
              <w:pStyle w:val="AmColumnHeading"/>
            </w:pPr>
            <w:r w:rsidRPr="002A59EB">
              <w:t>Vorschlag der Kommission</w:t>
            </w:r>
          </w:p>
        </w:tc>
        <w:tc>
          <w:tcPr>
            <w:tcW w:w="4876" w:type="dxa"/>
            <w:hideMark/>
          </w:tcPr>
          <w:p w14:paraId="5237F5EA" w14:textId="77777777" w:rsidR="00FA3419" w:rsidRPr="002A59EB" w:rsidRDefault="00FA3419" w:rsidP="00A60349">
            <w:pPr>
              <w:pStyle w:val="AmColumnHeading"/>
            </w:pPr>
            <w:r w:rsidRPr="002A59EB">
              <w:t>Geänderter Text</w:t>
            </w:r>
          </w:p>
        </w:tc>
      </w:tr>
      <w:tr w:rsidR="00FA3419" w:rsidRPr="002A59EB" w14:paraId="3F16758C" w14:textId="77777777" w:rsidTr="00A60349">
        <w:trPr>
          <w:jc w:val="center"/>
        </w:trPr>
        <w:tc>
          <w:tcPr>
            <w:tcW w:w="4876" w:type="dxa"/>
            <w:hideMark/>
          </w:tcPr>
          <w:p w14:paraId="4263A705" w14:textId="77777777" w:rsidR="00FA3419" w:rsidRPr="002A59EB" w:rsidRDefault="00FA3419" w:rsidP="00A60349">
            <w:pPr>
              <w:pStyle w:val="Normal6a"/>
            </w:pPr>
            <w:r w:rsidRPr="002A59EB">
              <w:t>(6)</w:t>
            </w:r>
            <w:r w:rsidRPr="002A59EB">
              <w:tab/>
              <w:t xml:space="preserve">Bei Folgeanträgen können die Mitgliedstaaten </w:t>
            </w:r>
            <w:r w:rsidRPr="002A59EB">
              <w:rPr>
                <w:b/>
                <w:bCs/>
                <w:i/>
                <w:iCs/>
              </w:rPr>
              <w:t>abweichend von Absatz 6 Buchstabe d im nationalen Recht vorsehen, dass der Antragsteller</w:t>
            </w:r>
            <w:r w:rsidRPr="002A59EB">
              <w:t xml:space="preserve"> unbeschadet der Achtung des Grundsatzes der Nichtzurückweisung </w:t>
            </w:r>
            <w:r w:rsidRPr="002A59EB">
              <w:rPr>
                <w:b/>
                <w:bCs/>
                <w:i/>
                <w:iCs/>
              </w:rPr>
              <w:t>nicht zum Verbleib berechtigt ist</w:t>
            </w:r>
            <w:r w:rsidRPr="002A59EB">
              <w:t>, wenn der Rechtsbehelf lediglich eingelegt wurde, um die Vollstreckung einer Rückkehrentscheidung, die zur unverzüglichen Abschiebung des Antragstellers aus dem Mitgliedstaat führen würde, zu verzögern oder zu vereiteln und es für das Gericht sofort ersichtlich ist, dass keine neuen Elemente gemäß Artikel 42 Absatz 4 vorgebracht wurden.</w:t>
            </w:r>
          </w:p>
        </w:tc>
        <w:tc>
          <w:tcPr>
            <w:tcW w:w="4876" w:type="dxa"/>
            <w:hideMark/>
          </w:tcPr>
          <w:p w14:paraId="040B4303" w14:textId="77777777" w:rsidR="00FA3419" w:rsidRPr="002A59EB" w:rsidRDefault="00FA3419" w:rsidP="00A60349">
            <w:pPr>
              <w:pStyle w:val="Normal6a"/>
            </w:pPr>
            <w:r w:rsidRPr="002A59EB">
              <w:t>(6)</w:t>
            </w:r>
            <w:r w:rsidRPr="002A59EB">
              <w:tab/>
              <w:t xml:space="preserve">Bei Folgeanträgen </w:t>
            </w:r>
            <w:r w:rsidRPr="002A59EB">
              <w:rPr>
                <w:b/>
                <w:bCs/>
                <w:i/>
                <w:iCs/>
              </w:rPr>
              <w:t>und nur dann, wenn der Antrag innerhalb eines Jahres nach der Entscheidung der Asylbehörde über den Erstantrag gestellt wird,</w:t>
            </w:r>
            <w:r w:rsidRPr="002A59EB">
              <w:t xml:space="preserve"> können die Mitgliedstaaten unbeschadet der Achtung des Grundsatzes der Nichtzurückweisung </w:t>
            </w:r>
            <w:r w:rsidRPr="002A59EB">
              <w:rPr>
                <w:b/>
                <w:bCs/>
                <w:i/>
                <w:iCs/>
              </w:rPr>
              <w:t>im nationalen Recht vorsehen, dass ein Gericht auf Ersuchen der Asylbehörde das Recht auf Verbleib des Antragstellers widerrufen kann</w:t>
            </w:r>
            <w:r w:rsidRPr="002A59EB">
              <w:t>, wenn der Rechtsbehelf lediglich eingelegt wurde, um die Vollstreckung einer Rückkehrentscheidung, die zur unverzüglichen Abschiebung des Antragstellers aus dem Mitgliedstaat führen würde, zu verzögern oder zu vereiteln und es für das Gericht sofort ersichtlich ist, dass keine neuen Elemente gemäß Artikel 42 Absatz 4 vorgebracht wurden.</w:t>
            </w:r>
          </w:p>
        </w:tc>
      </w:tr>
    </w:tbl>
    <w:p w14:paraId="5BA8632F"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5F1EE6B" w14:textId="77777777" w:rsidR="00FA3419" w:rsidRPr="002A59EB" w:rsidRDefault="00FA3419" w:rsidP="00FA3419">
      <w:r w:rsidRPr="002A59EB">
        <w:rPr>
          <w:rStyle w:val="HideTWBExt"/>
          <w:noProof w:val="0"/>
        </w:rPr>
        <w:t>&lt;/Amend&gt;</w:t>
      </w:r>
    </w:p>
    <w:p w14:paraId="66D73D25"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535</w:t>
      </w:r>
      <w:r w:rsidRPr="002A59EB">
        <w:rPr>
          <w:rStyle w:val="HideTWBExt"/>
          <w:noProof w:val="0"/>
        </w:rPr>
        <w:t>&lt;/NumAm&gt;</w:t>
      </w:r>
    </w:p>
    <w:p w14:paraId="6A519984"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77B5E6E" w14:textId="77777777" w:rsidR="00FA3419" w:rsidRPr="002A59EB" w:rsidRDefault="00FA3419" w:rsidP="00FA3419">
      <w:pPr>
        <w:pStyle w:val="NormalBold"/>
      </w:pPr>
      <w:r w:rsidRPr="002A59EB">
        <w:rPr>
          <w:rStyle w:val="HideTWBExt"/>
          <w:noProof w:val="0"/>
        </w:rPr>
        <w:t>&lt;/RepeatBlock-By&gt;</w:t>
      </w:r>
    </w:p>
    <w:p w14:paraId="32E27701"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4FC416C" w14:textId="77777777" w:rsidR="00FA3419" w:rsidRPr="002A59EB" w:rsidRDefault="00FA3419" w:rsidP="00FA3419">
      <w:pPr>
        <w:pStyle w:val="NormalBold"/>
      </w:pPr>
      <w:r w:rsidRPr="002A59EB">
        <w:rPr>
          <w:rStyle w:val="HideTWBExt"/>
          <w:noProof w:val="0"/>
        </w:rPr>
        <w:t>&lt;Article&gt;</w:t>
      </w:r>
      <w:r w:rsidRPr="002A59EB">
        <w:t>Artikel 54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834C1A1" w14:textId="77777777" w:rsidTr="00A60349">
        <w:trPr>
          <w:trHeight w:val="240"/>
          <w:jc w:val="center"/>
        </w:trPr>
        <w:tc>
          <w:tcPr>
            <w:tcW w:w="9752" w:type="dxa"/>
            <w:gridSpan w:val="2"/>
          </w:tcPr>
          <w:p w14:paraId="4C66A0D4" w14:textId="77777777" w:rsidR="00FA3419" w:rsidRPr="002A59EB" w:rsidRDefault="00FA3419" w:rsidP="00A60349"/>
        </w:tc>
      </w:tr>
      <w:tr w:rsidR="00FA3419" w:rsidRPr="002A59EB" w14:paraId="10D8A562" w14:textId="77777777" w:rsidTr="00A60349">
        <w:trPr>
          <w:trHeight w:val="240"/>
          <w:jc w:val="center"/>
        </w:trPr>
        <w:tc>
          <w:tcPr>
            <w:tcW w:w="4876" w:type="dxa"/>
            <w:hideMark/>
          </w:tcPr>
          <w:p w14:paraId="3AF50472" w14:textId="77777777" w:rsidR="00FA3419" w:rsidRPr="002A59EB" w:rsidRDefault="00FA3419" w:rsidP="00A60349">
            <w:pPr>
              <w:pStyle w:val="AmColumnHeading"/>
            </w:pPr>
            <w:r w:rsidRPr="002A59EB">
              <w:t>Vorschlag der Kommission</w:t>
            </w:r>
          </w:p>
        </w:tc>
        <w:tc>
          <w:tcPr>
            <w:tcW w:w="4876" w:type="dxa"/>
            <w:hideMark/>
          </w:tcPr>
          <w:p w14:paraId="64B863C7" w14:textId="77777777" w:rsidR="00FA3419" w:rsidRPr="002A59EB" w:rsidRDefault="00FA3419" w:rsidP="00A60349">
            <w:pPr>
              <w:pStyle w:val="AmColumnHeading"/>
            </w:pPr>
            <w:r w:rsidRPr="002A59EB">
              <w:t>Geänderter Text</w:t>
            </w:r>
          </w:p>
        </w:tc>
      </w:tr>
      <w:tr w:rsidR="00FA3419" w:rsidRPr="002A59EB" w14:paraId="59D26159" w14:textId="77777777" w:rsidTr="00A60349">
        <w:trPr>
          <w:jc w:val="center"/>
        </w:trPr>
        <w:tc>
          <w:tcPr>
            <w:tcW w:w="4876" w:type="dxa"/>
            <w:hideMark/>
          </w:tcPr>
          <w:p w14:paraId="624D5D24" w14:textId="77777777" w:rsidR="00FA3419" w:rsidRPr="002A59EB" w:rsidRDefault="00FA3419" w:rsidP="00A60349">
            <w:pPr>
              <w:pStyle w:val="Normal6a"/>
            </w:pPr>
            <w:r w:rsidRPr="002A59EB">
              <w:rPr>
                <w:b/>
                <w:i/>
              </w:rPr>
              <w:t>(7)</w:t>
            </w:r>
            <w:r w:rsidRPr="002A59EB">
              <w:tab/>
            </w:r>
            <w:r w:rsidRPr="002A59EB">
              <w:rPr>
                <w:b/>
                <w:i/>
              </w:rPr>
              <w:t>Ein Antragsteller, der einen weiteren Rechtsbehelf gegen die Entscheidung über einen ersten oder einen weiteren Rechtsbehelf einlegt, hat kein Recht auf Verbleib im Hoheitsgebiet des Mitgliedstaats, es sei denn, das Gericht entscheidet auf Antrag des Antragstellers oder von Amts wegen anders.“</w:t>
            </w:r>
          </w:p>
        </w:tc>
        <w:tc>
          <w:tcPr>
            <w:tcW w:w="4876" w:type="dxa"/>
            <w:hideMark/>
          </w:tcPr>
          <w:p w14:paraId="4CFB254A" w14:textId="77777777" w:rsidR="00FA3419" w:rsidRPr="002A59EB" w:rsidRDefault="00FA3419" w:rsidP="00A60349">
            <w:pPr>
              <w:pStyle w:val="Normal6a"/>
            </w:pPr>
            <w:r w:rsidRPr="002A59EB">
              <w:rPr>
                <w:b/>
                <w:i/>
              </w:rPr>
              <w:t>entfällt</w:t>
            </w:r>
          </w:p>
        </w:tc>
      </w:tr>
    </w:tbl>
    <w:p w14:paraId="76ED6886"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0CCFCAAE" w14:textId="77777777" w:rsidR="00FA3419" w:rsidRPr="002A59EB" w:rsidRDefault="00FA3419" w:rsidP="00FA3419">
      <w:r w:rsidRPr="002A59EB">
        <w:rPr>
          <w:rStyle w:val="HideTWBExt"/>
          <w:noProof w:val="0"/>
        </w:rPr>
        <w:t>&lt;/Amend&gt;</w:t>
      </w:r>
    </w:p>
    <w:p w14:paraId="664DBAF2"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536</w:t>
      </w:r>
      <w:r w:rsidRPr="002A59EB">
        <w:rPr>
          <w:rStyle w:val="HideTWBExt"/>
          <w:noProof w:val="0"/>
        </w:rPr>
        <w:t>&lt;/NumAm&gt;</w:t>
      </w:r>
    </w:p>
    <w:p w14:paraId="4F09D225"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46CFB56D" w14:textId="77777777" w:rsidR="00FA3419" w:rsidRPr="002A59EB" w:rsidRDefault="00FA3419" w:rsidP="00FA3419">
      <w:pPr>
        <w:pStyle w:val="NormalBold"/>
      </w:pPr>
      <w:r w:rsidRPr="002A59EB">
        <w:rPr>
          <w:rStyle w:val="HideTWBExt"/>
          <w:noProof w:val="0"/>
        </w:rPr>
        <w:t>&lt;/RepeatBlock-By&gt;</w:t>
      </w:r>
    </w:p>
    <w:p w14:paraId="296FE43A"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4933F71" w14:textId="77777777" w:rsidR="00FA3419" w:rsidRPr="002A59EB" w:rsidRDefault="00FA3419" w:rsidP="00FA3419">
      <w:pPr>
        <w:pStyle w:val="NormalBold"/>
      </w:pPr>
      <w:r w:rsidRPr="002A59EB">
        <w:rPr>
          <w:rStyle w:val="HideTWBExt"/>
          <w:noProof w:val="0"/>
        </w:rPr>
        <w:t>&lt;Article&gt;</w:t>
      </w:r>
      <w:r w:rsidRPr="002A59EB">
        <w:t xml:space="preserve"> Artikel 54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6BED5CBC" w14:textId="77777777" w:rsidTr="00A60349">
        <w:trPr>
          <w:trHeight w:val="240"/>
          <w:jc w:val="center"/>
        </w:trPr>
        <w:tc>
          <w:tcPr>
            <w:tcW w:w="9752" w:type="dxa"/>
            <w:gridSpan w:val="2"/>
          </w:tcPr>
          <w:p w14:paraId="5FF598A2" w14:textId="77777777" w:rsidR="00FA3419" w:rsidRPr="002A59EB" w:rsidRDefault="00FA3419" w:rsidP="00A60349"/>
        </w:tc>
      </w:tr>
      <w:tr w:rsidR="00FA3419" w:rsidRPr="002A59EB" w14:paraId="77162A01" w14:textId="77777777" w:rsidTr="00A60349">
        <w:trPr>
          <w:trHeight w:val="240"/>
          <w:jc w:val="center"/>
        </w:trPr>
        <w:tc>
          <w:tcPr>
            <w:tcW w:w="4876" w:type="dxa"/>
            <w:hideMark/>
          </w:tcPr>
          <w:p w14:paraId="0C0B88FE" w14:textId="77777777" w:rsidR="00FA3419" w:rsidRPr="002A59EB" w:rsidRDefault="00FA3419" w:rsidP="00A60349">
            <w:pPr>
              <w:pStyle w:val="AmColumnHeading"/>
            </w:pPr>
            <w:r w:rsidRPr="002A59EB">
              <w:t>Vorschlag der Kommission</w:t>
            </w:r>
          </w:p>
        </w:tc>
        <w:tc>
          <w:tcPr>
            <w:tcW w:w="4876" w:type="dxa"/>
            <w:hideMark/>
          </w:tcPr>
          <w:p w14:paraId="319332F2" w14:textId="77777777" w:rsidR="00FA3419" w:rsidRPr="002A59EB" w:rsidRDefault="00FA3419" w:rsidP="00A60349">
            <w:pPr>
              <w:pStyle w:val="AmColumnHeading"/>
            </w:pPr>
            <w:r w:rsidRPr="002A59EB">
              <w:t>Geänderter Text</w:t>
            </w:r>
          </w:p>
        </w:tc>
      </w:tr>
      <w:tr w:rsidR="00FA3419" w:rsidRPr="002A59EB" w14:paraId="2468E9BE" w14:textId="77777777" w:rsidTr="00A60349">
        <w:trPr>
          <w:jc w:val="center"/>
        </w:trPr>
        <w:tc>
          <w:tcPr>
            <w:tcW w:w="4876" w:type="dxa"/>
            <w:hideMark/>
          </w:tcPr>
          <w:p w14:paraId="28565C21" w14:textId="77777777" w:rsidR="00FA3419" w:rsidRPr="002A59EB" w:rsidRDefault="00FA3419" w:rsidP="00A60349">
            <w:pPr>
              <w:pStyle w:val="Normal6a"/>
            </w:pPr>
            <w:r w:rsidRPr="002A59EB">
              <w:rPr>
                <w:b/>
                <w:i/>
              </w:rPr>
              <w:t>(7)</w:t>
            </w:r>
            <w:r w:rsidRPr="002A59EB">
              <w:tab/>
            </w:r>
            <w:r w:rsidRPr="002A59EB">
              <w:rPr>
                <w:b/>
                <w:i/>
              </w:rPr>
              <w:t>Ein Antragsteller, der einen weiteren Rechtsbehelf gegen die Entscheidung über einen ersten oder einen weiteren Rechtsbehelf einlegt, hat kein Recht auf Verbleib im Hoheitsgebiet des Mitgliedstaats, es sei denn, das Gericht entscheidet auf Antrag des Antragstellers oder von Amts wegen anders.“</w:t>
            </w:r>
          </w:p>
        </w:tc>
        <w:tc>
          <w:tcPr>
            <w:tcW w:w="4876" w:type="dxa"/>
            <w:hideMark/>
          </w:tcPr>
          <w:p w14:paraId="141929E5" w14:textId="77777777" w:rsidR="00FA3419" w:rsidRPr="002A59EB" w:rsidRDefault="00FA3419" w:rsidP="00A60349">
            <w:pPr>
              <w:pStyle w:val="Normal6a"/>
            </w:pPr>
            <w:r w:rsidRPr="002A59EB">
              <w:rPr>
                <w:b/>
                <w:i/>
              </w:rPr>
              <w:t>entfällt</w:t>
            </w:r>
          </w:p>
        </w:tc>
      </w:tr>
    </w:tbl>
    <w:p w14:paraId="67DBF6A9"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C92AD06" w14:textId="77777777" w:rsidR="00FA3419" w:rsidRPr="002A59EB" w:rsidRDefault="00FA3419" w:rsidP="00FA3419">
      <w:r w:rsidRPr="002A59EB">
        <w:rPr>
          <w:rStyle w:val="HideTWBExt"/>
          <w:noProof w:val="0"/>
        </w:rPr>
        <w:t>&lt;/Amend&gt;</w:t>
      </w:r>
    </w:p>
    <w:p w14:paraId="65D49A3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537</w:t>
      </w:r>
      <w:r w:rsidRPr="002A59EB">
        <w:rPr>
          <w:rStyle w:val="HideTWBExt"/>
          <w:noProof w:val="0"/>
        </w:rPr>
        <w:t>&lt;/NumAm&gt;</w:t>
      </w:r>
    </w:p>
    <w:p w14:paraId="282E529B" w14:textId="77777777" w:rsidR="00FA3419" w:rsidRPr="002A59EB" w:rsidRDefault="00FA3419" w:rsidP="00FA3419">
      <w:pPr>
        <w:pStyle w:val="NormalBold"/>
      </w:pPr>
      <w:r w:rsidRPr="002A59EB">
        <w:rPr>
          <w:rStyle w:val="HideTWBExt"/>
          <w:noProof w:val="0"/>
        </w:rPr>
        <w:t>&lt;RepeatBlock-By&gt;&lt;Members&gt;</w:t>
      </w:r>
      <w:r w:rsidRPr="002A59EB">
        <w:t>Domènec Ruiz Devesa, Juan Fernando López Aguilar</w:t>
      </w:r>
      <w:r w:rsidRPr="002A59EB">
        <w:rPr>
          <w:rStyle w:val="HideTWBExt"/>
          <w:noProof w:val="0"/>
        </w:rPr>
        <w:t>&lt;/Members&gt;</w:t>
      </w:r>
    </w:p>
    <w:p w14:paraId="1423D77B" w14:textId="77777777" w:rsidR="00FA3419" w:rsidRPr="002A59EB" w:rsidRDefault="00FA3419" w:rsidP="00FA3419">
      <w:pPr>
        <w:pStyle w:val="NormalBold"/>
      </w:pPr>
      <w:r w:rsidRPr="002A59EB">
        <w:rPr>
          <w:rStyle w:val="HideTWBExt"/>
          <w:noProof w:val="0"/>
        </w:rPr>
        <w:t>&lt;/RepeatBlock-By&gt;</w:t>
      </w:r>
    </w:p>
    <w:p w14:paraId="3E0E54F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46DF3671" w14:textId="77777777" w:rsidR="00FA3419" w:rsidRPr="002A59EB" w:rsidRDefault="00FA3419" w:rsidP="00FA3419">
      <w:pPr>
        <w:pStyle w:val="NormalBold"/>
      </w:pPr>
      <w:r w:rsidRPr="002A59EB">
        <w:rPr>
          <w:rStyle w:val="HideTWBExt"/>
          <w:noProof w:val="0"/>
        </w:rPr>
        <w:t>&lt;Article&gt;</w:t>
      </w:r>
      <w:r w:rsidRPr="002A59EB">
        <w:t>Artikel 54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19D315E2" w14:textId="77777777" w:rsidTr="00A60349">
        <w:trPr>
          <w:trHeight w:val="240"/>
          <w:jc w:val="center"/>
        </w:trPr>
        <w:tc>
          <w:tcPr>
            <w:tcW w:w="9752" w:type="dxa"/>
            <w:gridSpan w:val="2"/>
          </w:tcPr>
          <w:p w14:paraId="7C38604B" w14:textId="77777777" w:rsidR="00FA3419" w:rsidRPr="002A59EB" w:rsidRDefault="00FA3419" w:rsidP="00A60349"/>
        </w:tc>
      </w:tr>
      <w:tr w:rsidR="00FA3419" w:rsidRPr="002A59EB" w14:paraId="7F88D625" w14:textId="77777777" w:rsidTr="00A60349">
        <w:trPr>
          <w:trHeight w:val="240"/>
          <w:jc w:val="center"/>
        </w:trPr>
        <w:tc>
          <w:tcPr>
            <w:tcW w:w="4876" w:type="dxa"/>
            <w:hideMark/>
          </w:tcPr>
          <w:p w14:paraId="51FB43A9" w14:textId="77777777" w:rsidR="00FA3419" w:rsidRPr="002A59EB" w:rsidRDefault="00FA3419" w:rsidP="00A60349">
            <w:pPr>
              <w:pStyle w:val="AmColumnHeading"/>
            </w:pPr>
            <w:r w:rsidRPr="002A59EB">
              <w:t>Vorschlag der Kommission</w:t>
            </w:r>
          </w:p>
        </w:tc>
        <w:tc>
          <w:tcPr>
            <w:tcW w:w="4876" w:type="dxa"/>
            <w:hideMark/>
          </w:tcPr>
          <w:p w14:paraId="2F5F8BF4" w14:textId="77777777" w:rsidR="00FA3419" w:rsidRPr="002A59EB" w:rsidRDefault="00FA3419" w:rsidP="00A60349">
            <w:pPr>
              <w:pStyle w:val="AmColumnHeading"/>
            </w:pPr>
            <w:r w:rsidRPr="002A59EB">
              <w:t>Geänderter Text</w:t>
            </w:r>
          </w:p>
        </w:tc>
      </w:tr>
      <w:tr w:rsidR="00FA3419" w:rsidRPr="002A59EB" w14:paraId="2BBA0EB1" w14:textId="77777777" w:rsidTr="00A60349">
        <w:trPr>
          <w:jc w:val="center"/>
        </w:trPr>
        <w:tc>
          <w:tcPr>
            <w:tcW w:w="4876" w:type="dxa"/>
            <w:hideMark/>
          </w:tcPr>
          <w:p w14:paraId="3F8C46B9" w14:textId="77777777" w:rsidR="00FA3419" w:rsidRPr="002A59EB" w:rsidRDefault="00FA3419" w:rsidP="00A60349">
            <w:pPr>
              <w:pStyle w:val="Normal6a"/>
            </w:pPr>
            <w:r w:rsidRPr="002A59EB">
              <w:rPr>
                <w:b/>
                <w:i/>
              </w:rPr>
              <w:t>(7)</w:t>
            </w:r>
            <w:r w:rsidRPr="002A59EB">
              <w:tab/>
            </w:r>
            <w:r w:rsidRPr="002A59EB">
              <w:rPr>
                <w:b/>
                <w:i/>
              </w:rPr>
              <w:t>Ein Antragsteller, der einen weiteren Rechtsbehelf gegen die Entscheidung über einen ersten oder einen weiteren Rechtsbehelf einlegt, hat kein Recht auf Verbleib im Hoheitsgebiet des Mitgliedstaats, es sei denn, das Gericht entscheidet auf Antrag des Antragstellers oder von Amts wegen anders.“</w:t>
            </w:r>
          </w:p>
        </w:tc>
        <w:tc>
          <w:tcPr>
            <w:tcW w:w="4876" w:type="dxa"/>
            <w:hideMark/>
          </w:tcPr>
          <w:p w14:paraId="0381F5A9" w14:textId="77777777" w:rsidR="00FA3419" w:rsidRPr="002A59EB" w:rsidRDefault="00FA3419" w:rsidP="00A60349">
            <w:pPr>
              <w:pStyle w:val="Normal6a"/>
            </w:pPr>
            <w:r w:rsidRPr="002A59EB">
              <w:rPr>
                <w:b/>
                <w:i/>
              </w:rPr>
              <w:t>entfällt</w:t>
            </w:r>
          </w:p>
        </w:tc>
      </w:tr>
    </w:tbl>
    <w:p w14:paraId="1BD25BEB"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701D0203" w14:textId="77777777" w:rsidR="00FA3419" w:rsidRPr="002A59EB" w:rsidRDefault="00FA3419" w:rsidP="00FA3419">
      <w:r w:rsidRPr="002A59EB">
        <w:rPr>
          <w:rStyle w:val="HideTWBExt"/>
          <w:noProof w:val="0"/>
        </w:rPr>
        <w:t>&lt;/Amend&gt;</w:t>
      </w:r>
    </w:p>
    <w:p w14:paraId="2AE4E74F"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538</w:t>
      </w:r>
      <w:r w:rsidRPr="002A59EB">
        <w:rPr>
          <w:rStyle w:val="HideTWBExt"/>
          <w:noProof w:val="0"/>
        </w:rPr>
        <w:t>&lt;/NumAm&gt;</w:t>
      </w:r>
    </w:p>
    <w:p w14:paraId="2A8A849D"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Birgit Sippel, Javier Moreno Sánchez, Pietro Bartolo, Giuliano Pisapia</w:t>
      </w:r>
      <w:r w:rsidRPr="002A59EB">
        <w:rPr>
          <w:rStyle w:val="HideTWBExt"/>
          <w:noProof w:val="0"/>
        </w:rPr>
        <w:t>&lt;/Members&gt;</w:t>
      </w:r>
    </w:p>
    <w:p w14:paraId="1F0E3661" w14:textId="77777777" w:rsidR="00FA3419" w:rsidRPr="002A59EB" w:rsidRDefault="00FA3419" w:rsidP="00FA3419">
      <w:pPr>
        <w:pStyle w:val="NormalBold"/>
      </w:pPr>
      <w:r w:rsidRPr="002A59EB">
        <w:rPr>
          <w:rStyle w:val="HideTWBExt"/>
          <w:noProof w:val="0"/>
        </w:rPr>
        <w:t>&lt;/RepeatBlock-By&gt;</w:t>
      </w:r>
    </w:p>
    <w:p w14:paraId="7F48FBAE"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DEC3740" w14:textId="77777777" w:rsidR="00FA3419" w:rsidRPr="002A59EB" w:rsidRDefault="00FA3419" w:rsidP="00FA3419">
      <w:pPr>
        <w:pStyle w:val="NormalBold"/>
      </w:pPr>
      <w:r w:rsidRPr="002A59EB">
        <w:rPr>
          <w:rStyle w:val="HideTWBExt"/>
          <w:noProof w:val="0"/>
        </w:rPr>
        <w:t>&lt;Article&gt;</w:t>
      </w:r>
      <w:r w:rsidRPr="002A59EB">
        <w:t>Artikel 54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417D1222" w14:textId="77777777" w:rsidTr="00A60349">
        <w:trPr>
          <w:trHeight w:val="240"/>
          <w:jc w:val="center"/>
        </w:trPr>
        <w:tc>
          <w:tcPr>
            <w:tcW w:w="9752" w:type="dxa"/>
            <w:gridSpan w:val="2"/>
          </w:tcPr>
          <w:p w14:paraId="5A106199" w14:textId="77777777" w:rsidR="00FA3419" w:rsidRPr="002A59EB" w:rsidRDefault="00FA3419" w:rsidP="00A60349"/>
        </w:tc>
      </w:tr>
      <w:tr w:rsidR="00FA3419" w:rsidRPr="002A59EB" w14:paraId="59A406D1" w14:textId="77777777" w:rsidTr="00A60349">
        <w:trPr>
          <w:trHeight w:val="240"/>
          <w:jc w:val="center"/>
        </w:trPr>
        <w:tc>
          <w:tcPr>
            <w:tcW w:w="4876" w:type="dxa"/>
            <w:hideMark/>
          </w:tcPr>
          <w:p w14:paraId="762D7D3D" w14:textId="77777777" w:rsidR="00FA3419" w:rsidRPr="002A59EB" w:rsidRDefault="00FA3419" w:rsidP="00A60349">
            <w:pPr>
              <w:pStyle w:val="AmColumnHeading"/>
            </w:pPr>
            <w:r w:rsidRPr="002A59EB">
              <w:t>Vorschlag der Kommission</w:t>
            </w:r>
          </w:p>
        </w:tc>
        <w:tc>
          <w:tcPr>
            <w:tcW w:w="4876" w:type="dxa"/>
            <w:hideMark/>
          </w:tcPr>
          <w:p w14:paraId="4A2A73A9" w14:textId="77777777" w:rsidR="00FA3419" w:rsidRPr="002A59EB" w:rsidRDefault="00FA3419" w:rsidP="00A60349">
            <w:pPr>
              <w:pStyle w:val="AmColumnHeading"/>
            </w:pPr>
            <w:r w:rsidRPr="002A59EB">
              <w:t>Geänderter Text</w:t>
            </w:r>
          </w:p>
        </w:tc>
      </w:tr>
      <w:tr w:rsidR="00FA3419" w:rsidRPr="002A59EB" w14:paraId="7C91930E" w14:textId="77777777" w:rsidTr="00A60349">
        <w:trPr>
          <w:jc w:val="center"/>
        </w:trPr>
        <w:tc>
          <w:tcPr>
            <w:tcW w:w="4876" w:type="dxa"/>
            <w:hideMark/>
          </w:tcPr>
          <w:p w14:paraId="04A65366" w14:textId="77777777" w:rsidR="00FA3419" w:rsidRPr="002A59EB" w:rsidRDefault="00FA3419" w:rsidP="00A60349">
            <w:pPr>
              <w:pStyle w:val="Normal6a"/>
            </w:pPr>
            <w:r w:rsidRPr="002A59EB">
              <w:t>(7)</w:t>
            </w:r>
            <w:r w:rsidRPr="002A59EB">
              <w:tab/>
            </w:r>
            <w:r w:rsidRPr="002A59EB">
              <w:rPr>
                <w:b/>
                <w:bCs/>
                <w:i/>
                <w:iCs/>
              </w:rPr>
              <w:t>Ein</w:t>
            </w:r>
            <w:r w:rsidRPr="002A59EB">
              <w:t xml:space="preserve"> Antragsteller, der einen weiteren Rechtsbehelf gegen die Entscheidung über einen ersten oder einen weiteren Rechtsbehelf einlegt, </w:t>
            </w:r>
            <w:r w:rsidRPr="002A59EB">
              <w:rPr>
                <w:b/>
                <w:bCs/>
                <w:i/>
                <w:iCs/>
              </w:rPr>
              <w:t>hat kein</w:t>
            </w:r>
            <w:r w:rsidRPr="002A59EB">
              <w:t xml:space="preserve"> Recht auf Verbleib im Hoheitsgebiet des Mitgliedstaats</w:t>
            </w:r>
            <w:r w:rsidRPr="002A59EB">
              <w:rPr>
                <w:b/>
                <w:bCs/>
                <w:i/>
                <w:iCs/>
              </w:rPr>
              <w:t>, es sei denn, das</w:t>
            </w:r>
            <w:r w:rsidRPr="002A59EB">
              <w:t xml:space="preserve"> Gericht </w:t>
            </w:r>
            <w:r w:rsidRPr="002A59EB">
              <w:rPr>
                <w:b/>
                <w:bCs/>
                <w:i/>
                <w:iCs/>
              </w:rPr>
              <w:t>entscheidet</w:t>
            </w:r>
            <w:r w:rsidRPr="002A59EB">
              <w:t xml:space="preserve"> auf Antrag </w:t>
            </w:r>
            <w:r w:rsidRPr="002A59EB">
              <w:rPr>
                <w:b/>
                <w:bCs/>
                <w:i/>
                <w:iCs/>
              </w:rPr>
              <w:t>des Antragstellers oder von Amts wegen anders</w:t>
            </w:r>
            <w:r w:rsidRPr="002A59EB">
              <w:t>.</w:t>
            </w:r>
            <w:r w:rsidRPr="002A59EB">
              <w:rPr>
                <w:b/>
                <w:bCs/>
                <w:i/>
                <w:iCs/>
              </w:rPr>
              <w:t>“</w:t>
            </w:r>
          </w:p>
        </w:tc>
        <w:tc>
          <w:tcPr>
            <w:tcW w:w="4876" w:type="dxa"/>
            <w:hideMark/>
          </w:tcPr>
          <w:p w14:paraId="7BDA30DD" w14:textId="77777777" w:rsidR="00FA3419" w:rsidRPr="002A59EB" w:rsidRDefault="00FA3419" w:rsidP="00A60349">
            <w:pPr>
              <w:pStyle w:val="Normal6a"/>
            </w:pPr>
            <w:r w:rsidRPr="002A59EB">
              <w:t>(7)</w:t>
            </w:r>
            <w:r w:rsidRPr="002A59EB">
              <w:tab/>
            </w:r>
            <w:r w:rsidRPr="002A59EB">
              <w:rPr>
                <w:b/>
                <w:bCs/>
                <w:i/>
                <w:iCs/>
              </w:rPr>
              <w:t>Einem</w:t>
            </w:r>
            <w:r w:rsidRPr="002A59EB">
              <w:t xml:space="preserve"> Antragsteller, der einen weiteren Rechtsbehelf gegen die Entscheidung über einen ersten oder einen weiteren Rechtsbehelf einlegt, </w:t>
            </w:r>
            <w:r w:rsidRPr="002A59EB">
              <w:rPr>
                <w:b/>
                <w:bCs/>
                <w:i/>
                <w:iCs/>
              </w:rPr>
              <w:t>kann das</w:t>
            </w:r>
            <w:r w:rsidRPr="002A59EB">
              <w:t xml:space="preserve"> Recht auf Verbleib im Hoheitsgebiet des Mitgliedstaats </w:t>
            </w:r>
            <w:r w:rsidRPr="002A59EB">
              <w:rPr>
                <w:b/>
                <w:bCs/>
                <w:i/>
                <w:iCs/>
              </w:rPr>
              <w:t>durch ein</w:t>
            </w:r>
            <w:r w:rsidRPr="002A59EB">
              <w:t xml:space="preserve"> Gericht auf Antrag </w:t>
            </w:r>
            <w:r w:rsidRPr="002A59EB">
              <w:rPr>
                <w:b/>
                <w:bCs/>
                <w:i/>
                <w:iCs/>
              </w:rPr>
              <w:t>der Asylbehörde entzogen werden</w:t>
            </w:r>
            <w:r w:rsidRPr="002A59EB">
              <w:t>.</w:t>
            </w:r>
          </w:p>
        </w:tc>
      </w:tr>
    </w:tbl>
    <w:p w14:paraId="77C37B3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159F16D"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128FA85C" w14:textId="77777777" w:rsidR="00FA3419" w:rsidRPr="002A59EB" w:rsidRDefault="00FA3419" w:rsidP="00FA3419">
      <w:pPr>
        <w:pStyle w:val="AmJustText"/>
      </w:pPr>
      <w:r w:rsidRPr="002A59EB">
        <w:t>Damit wird die Übereinstimmung mit anderen Änderungsanträgen gewährleistet. In allen Fällen muss ein Richter entscheiden, ob das Recht auf Verbleib entzogen werden soll. Es ist nicht angebracht, diese Befugnis den zuständigen Behörden zu erteilen, die bereits entschieden haben, dass der Antrag unbegründet ist, da sie sich bereits eine Meinung über den Antrag gebildet haben.</w:t>
      </w:r>
    </w:p>
    <w:p w14:paraId="2C3A8905" w14:textId="77777777" w:rsidR="00FA3419" w:rsidRPr="002A59EB" w:rsidRDefault="00FA3419" w:rsidP="00FA3419">
      <w:r w:rsidRPr="002A59EB">
        <w:rPr>
          <w:rStyle w:val="HideTWBExt"/>
          <w:noProof w:val="0"/>
        </w:rPr>
        <w:t>&lt;/Amend&gt;</w:t>
      </w:r>
    </w:p>
    <w:p w14:paraId="6FE5514A"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539</w:t>
      </w:r>
      <w:r w:rsidRPr="002A59EB">
        <w:rPr>
          <w:rStyle w:val="HideTWBExt"/>
          <w:noProof w:val="0"/>
        </w:rPr>
        <w:t>&lt;/NumAm&gt;</w:t>
      </w:r>
    </w:p>
    <w:p w14:paraId="4B6C6C08" w14:textId="77777777" w:rsidR="00FA3419" w:rsidRPr="002A59EB" w:rsidRDefault="00FA3419" w:rsidP="00FA3419">
      <w:pPr>
        <w:pStyle w:val="NormalBold"/>
      </w:pPr>
      <w:r w:rsidRPr="002A59EB">
        <w:rPr>
          <w:rStyle w:val="HideTWBExt"/>
          <w:noProof w:val="0"/>
        </w:rPr>
        <w:t>&lt;RepeatBlock-By&gt;&lt;Members&gt;</w:t>
      </w:r>
      <w:r w:rsidRPr="002A59EB">
        <w:t>Pietro Bartolo, Juan Fernando López Aguilar, Bettina Vollath, Birgit Sippel, Elena Yoncheva, Javier Moreno Sánchez, Giuliano Pisapia, Domènec Ruiz Devesa, Petar Vitanov</w:t>
      </w:r>
      <w:r w:rsidRPr="002A59EB">
        <w:rPr>
          <w:rStyle w:val="HideTWBExt"/>
          <w:noProof w:val="0"/>
        </w:rPr>
        <w:t>&lt;/Members&gt;</w:t>
      </w:r>
    </w:p>
    <w:p w14:paraId="19795B55" w14:textId="77777777" w:rsidR="00FA3419" w:rsidRPr="002A59EB" w:rsidRDefault="00FA3419" w:rsidP="00FA3419">
      <w:pPr>
        <w:pStyle w:val="NormalBold"/>
      </w:pPr>
      <w:r w:rsidRPr="002A59EB">
        <w:rPr>
          <w:rStyle w:val="HideTWBExt"/>
          <w:noProof w:val="0"/>
        </w:rPr>
        <w:t>&lt;/RepeatBlock-By&gt;</w:t>
      </w:r>
    </w:p>
    <w:p w14:paraId="5FB178F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367B42B9" w14:textId="77777777" w:rsidR="00FA3419" w:rsidRPr="002A59EB" w:rsidRDefault="00FA3419" w:rsidP="00FA3419">
      <w:pPr>
        <w:pStyle w:val="NormalBold"/>
      </w:pPr>
      <w:r w:rsidRPr="002A59EB">
        <w:rPr>
          <w:rStyle w:val="HideTWBExt"/>
          <w:noProof w:val="0"/>
        </w:rPr>
        <w:t>&lt;Article&gt;</w:t>
      </w:r>
      <w:r w:rsidRPr="002A59EB">
        <w:t>Artikel 54 – Absatz 7</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03CE2F25" w14:textId="77777777" w:rsidTr="00A60349">
        <w:trPr>
          <w:trHeight w:val="240"/>
          <w:jc w:val="center"/>
        </w:trPr>
        <w:tc>
          <w:tcPr>
            <w:tcW w:w="9752" w:type="dxa"/>
            <w:gridSpan w:val="2"/>
          </w:tcPr>
          <w:p w14:paraId="31BB919E" w14:textId="77777777" w:rsidR="00FA3419" w:rsidRPr="002A59EB" w:rsidRDefault="00FA3419" w:rsidP="00A60349"/>
        </w:tc>
      </w:tr>
      <w:tr w:rsidR="00FA3419" w:rsidRPr="002A59EB" w14:paraId="0C059B02" w14:textId="77777777" w:rsidTr="00A60349">
        <w:trPr>
          <w:trHeight w:val="240"/>
          <w:jc w:val="center"/>
        </w:trPr>
        <w:tc>
          <w:tcPr>
            <w:tcW w:w="4876" w:type="dxa"/>
            <w:hideMark/>
          </w:tcPr>
          <w:p w14:paraId="17F362A1" w14:textId="77777777" w:rsidR="00FA3419" w:rsidRPr="002A59EB" w:rsidRDefault="00FA3419" w:rsidP="00A60349">
            <w:pPr>
              <w:pStyle w:val="AmColumnHeading"/>
            </w:pPr>
            <w:r w:rsidRPr="002A59EB">
              <w:t>Vorschlag der Kommission</w:t>
            </w:r>
          </w:p>
        </w:tc>
        <w:tc>
          <w:tcPr>
            <w:tcW w:w="4876" w:type="dxa"/>
            <w:hideMark/>
          </w:tcPr>
          <w:p w14:paraId="6F1B7933" w14:textId="77777777" w:rsidR="00FA3419" w:rsidRPr="002A59EB" w:rsidRDefault="00FA3419" w:rsidP="00A60349">
            <w:pPr>
              <w:pStyle w:val="AmColumnHeading"/>
            </w:pPr>
            <w:r w:rsidRPr="002A59EB">
              <w:t>Geänderter Text</w:t>
            </w:r>
          </w:p>
        </w:tc>
      </w:tr>
      <w:tr w:rsidR="00FA3419" w:rsidRPr="002A59EB" w14:paraId="2395A7B4" w14:textId="77777777" w:rsidTr="00A60349">
        <w:trPr>
          <w:jc w:val="center"/>
        </w:trPr>
        <w:tc>
          <w:tcPr>
            <w:tcW w:w="4876" w:type="dxa"/>
            <w:hideMark/>
          </w:tcPr>
          <w:p w14:paraId="4E184A68" w14:textId="77777777" w:rsidR="00FA3419" w:rsidRPr="002A59EB" w:rsidRDefault="00FA3419" w:rsidP="00A60349">
            <w:pPr>
              <w:pStyle w:val="Normal6a"/>
            </w:pPr>
            <w:r w:rsidRPr="002A59EB">
              <w:t>(7)</w:t>
            </w:r>
            <w:r w:rsidRPr="002A59EB">
              <w:tab/>
            </w:r>
            <w:r w:rsidRPr="002A59EB">
              <w:rPr>
                <w:b/>
                <w:bCs/>
                <w:i/>
                <w:iCs/>
              </w:rPr>
              <w:t>Ein</w:t>
            </w:r>
            <w:r w:rsidRPr="002A59EB">
              <w:t xml:space="preserve"> Antragsteller, der einen weiteren Rechtsbehelf gegen die Entscheidung über einen ersten oder einen weiteren Rechtsbehelf einlegt, </w:t>
            </w:r>
            <w:r w:rsidRPr="002A59EB">
              <w:rPr>
                <w:b/>
                <w:bCs/>
                <w:i/>
                <w:iCs/>
              </w:rPr>
              <w:t>hat kein</w:t>
            </w:r>
            <w:r w:rsidRPr="002A59EB">
              <w:t xml:space="preserve"> Recht auf Verbleib im Hoheitsgebiet des Mitgliedstaats</w:t>
            </w:r>
            <w:r w:rsidRPr="002A59EB">
              <w:rPr>
                <w:b/>
                <w:bCs/>
                <w:i/>
                <w:iCs/>
              </w:rPr>
              <w:t>, es sei denn, das</w:t>
            </w:r>
            <w:r w:rsidRPr="002A59EB">
              <w:t xml:space="preserve"> Gericht </w:t>
            </w:r>
            <w:r w:rsidRPr="002A59EB">
              <w:rPr>
                <w:b/>
                <w:bCs/>
                <w:i/>
                <w:iCs/>
              </w:rPr>
              <w:t>entscheidet</w:t>
            </w:r>
            <w:r w:rsidRPr="002A59EB">
              <w:t xml:space="preserve"> auf Antrag </w:t>
            </w:r>
            <w:r w:rsidRPr="002A59EB">
              <w:rPr>
                <w:b/>
                <w:bCs/>
                <w:i/>
                <w:iCs/>
              </w:rPr>
              <w:t>des Antragstellers oder von Amts wegen anders</w:t>
            </w:r>
            <w:r w:rsidRPr="002A59EB">
              <w:t>.</w:t>
            </w:r>
            <w:r w:rsidRPr="002A59EB">
              <w:rPr>
                <w:b/>
                <w:bCs/>
                <w:i/>
                <w:iCs/>
              </w:rPr>
              <w:t>“</w:t>
            </w:r>
          </w:p>
        </w:tc>
        <w:tc>
          <w:tcPr>
            <w:tcW w:w="4876" w:type="dxa"/>
            <w:hideMark/>
          </w:tcPr>
          <w:p w14:paraId="14EB57D8" w14:textId="77777777" w:rsidR="00FA3419" w:rsidRPr="002A59EB" w:rsidRDefault="00FA3419" w:rsidP="00A60349">
            <w:pPr>
              <w:pStyle w:val="Normal6a"/>
            </w:pPr>
            <w:r w:rsidRPr="002A59EB">
              <w:t>(7)</w:t>
            </w:r>
            <w:r w:rsidRPr="002A59EB">
              <w:tab/>
            </w:r>
            <w:r w:rsidRPr="002A59EB">
              <w:rPr>
                <w:b/>
                <w:bCs/>
                <w:i/>
                <w:iCs/>
              </w:rPr>
              <w:t>Einem</w:t>
            </w:r>
            <w:r w:rsidRPr="002A59EB">
              <w:t xml:space="preserve"> Antragsteller, der einen weiteren Rechtsbehelf gegen die Entscheidung über einen ersten oder einen weiteren Rechtsbehelf einlegt, </w:t>
            </w:r>
            <w:r w:rsidRPr="002A59EB">
              <w:rPr>
                <w:b/>
                <w:bCs/>
                <w:i/>
                <w:iCs/>
              </w:rPr>
              <w:t>kann das</w:t>
            </w:r>
            <w:r w:rsidRPr="002A59EB">
              <w:t xml:space="preserve"> Recht auf Verbleib im Hoheitsgebiet des Mitgliedstaats </w:t>
            </w:r>
            <w:r w:rsidRPr="002A59EB">
              <w:rPr>
                <w:b/>
                <w:bCs/>
                <w:i/>
                <w:iCs/>
              </w:rPr>
              <w:t>durch ein</w:t>
            </w:r>
            <w:r w:rsidRPr="002A59EB">
              <w:t xml:space="preserve"> Gericht auf Antrag </w:t>
            </w:r>
            <w:r w:rsidRPr="002A59EB">
              <w:rPr>
                <w:b/>
                <w:bCs/>
                <w:i/>
                <w:iCs/>
              </w:rPr>
              <w:t>der Asylbehörde entzogen werden</w:t>
            </w:r>
            <w:r w:rsidRPr="002A59EB">
              <w:t>.</w:t>
            </w:r>
          </w:p>
        </w:tc>
      </w:tr>
    </w:tbl>
    <w:p w14:paraId="3F4F5AA4"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62550C89" w14:textId="77777777" w:rsidR="00FA3419" w:rsidRPr="002A59EB" w:rsidRDefault="00FA3419" w:rsidP="00FA3419">
      <w:pPr>
        <w:pStyle w:val="AmJustTitle"/>
      </w:pPr>
      <w:r w:rsidRPr="002A59EB">
        <w:rPr>
          <w:rStyle w:val="HideTWBExt"/>
          <w:noProof w:val="0"/>
        </w:rPr>
        <w:t>&lt;TitreJust&gt;</w:t>
      </w:r>
      <w:r w:rsidRPr="002A59EB">
        <w:t>Begründung</w:t>
      </w:r>
      <w:r w:rsidRPr="002A59EB">
        <w:rPr>
          <w:rStyle w:val="HideTWBExt"/>
          <w:noProof w:val="0"/>
        </w:rPr>
        <w:t>&lt;/TitreJust&gt;</w:t>
      </w:r>
    </w:p>
    <w:p w14:paraId="73CEBE21" w14:textId="77777777" w:rsidR="00FA3419" w:rsidRPr="002A59EB" w:rsidRDefault="00FA3419" w:rsidP="00FA3419">
      <w:pPr>
        <w:pStyle w:val="AmJustText"/>
      </w:pPr>
      <w:r w:rsidRPr="002A59EB">
        <w:t>Damit wird die Übereinstimmung mit anderen Änderungsanträgen gewährleistet. In allen Fällen muss ein Richter entscheiden, ob das Recht auf Verbleib entzogen werden soll. Es ist nicht angebracht, diese Befugnis den zuständigen Behörden zu erteilen, die bereits entschieden haben, dass der Antrag unbegründet ist, da sie sich bereits eine Meinung über den Antrag gebildet haben.</w:t>
      </w:r>
    </w:p>
    <w:p w14:paraId="5D60FA70" w14:textId="77777777" w:rsidR="00FA3419" w:rsidRPr="002A59EB" w:rsidRDefault="00FA3419" w:rsidP="00FA3419">
      <w:r w:rsidRPr="002A59EB">
        <w:rPr>
          <w:rStyle w:val="HideTWBExt"/>
          <w:noProof w:val="0"/>
        </w:rPr>
        <w:t>&lt;/Amend&gt;</w:t>
      </w:r>
    </w:p>
    <w:p w14:paraId="603CEDA8"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540</w:t>
      </w:r>
      <w:r w:rsidRPr="002A59EB">
        <w:rPr>
          <w:rStyle w:val="HideTWBExt"/>
          <w:noProof w:val="0"/>
        </w:rPr>
        <w:t>&lt;/NumAm&gt;</w:t>
      </w:r>
    </w:p>
    <w:p w14:paraId="1C762425" w14:textId="77777777" w:rsidR="00FA3419" w:rsidRPr="002A59EB" w:rsidRDefault="00FA3419" w:rsidP="00FA3419">
      <w:pPr>
        <w:pStyle w:val="NormalBold"/>
      </w:pPr>
      <w:r w:rsidRPr="002A59EB">
        <w:rPr>
          <w:rStyle w:val="HideTWBExt"/>
          <w:noProof w:val="0"/>
        </w:rPr>
        <w:t>&lt;RepeatBlock-By&gt;&lt;Members&gt;</w:t>
      </w:r>
      <w:r w:rsidRPr="002A59EB">
        <w:t>Bettina Vollath, Sylvie Guillaume, Juan Fernando López Aguilar, Domènec Ruiz Devesa, Elena Yoncheva, Petar Vitanov, Giuliano Pisapia, Birgit Sippel, Javier Moreno Sánchez, Pietro Bartolo</w:t>
      </w:r>
      <w:r w:rsidRPr="002A59EB">
        <w:rPr>
          <w:rStyle w:val="HideTWBExt"/>
          <w:noProof w:val="0"/>
        </w:rPr>
        <w:t>&lt;/Members&gt;</w:t>
      </w:r>
    </w:p>
    <w:p w14:paraId="7B55584F" w14:textId="77777777" w:rsidR="00FA3419" w:rsidRPr="002A59EB" w:rsidRDefault="00FA3419" w:rsidP="00FA3419">
      <w:pPr>
        <w:pStyle w:val="NormalBold"/>
      </w:pPr>
      <w:r w:rsidRPr="002A59EB">
        <w:rPr>
          <w:rStyle w:val="HideTWBExt"/>
          <w:noProof w:val="0"/>
        </w:rPr>
        <w:t>&lt;/RepeatBlock-By&gt;</w:t>
      </w:r>
    </w:p>
    <w:p w14:paraId="1429C9BC"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22CEEAA" w14:textId="77777777" w:rsidR="00FA3419" w:rsidRPr="002A59EB" w:rsidRDefault="00FA3419" w:rsidP="00FA3419">
      <w:pPr>
        <w:pStyle w:val="NormalBold"/>
      </w:pPr>
      <w:r w:rsidRPr="002A59EB">
        <w:rPr>
          <w:rStyle w:val="HideTWBExt"/>
          <w:noProof w:val="0"/>
        </w:rPr>
        <w:t>&lt;Article&gt;</w:t>
      </w:r>
      <w:r w:rsidRPr="002A59EB">
        <w:t>Artikel 54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3A02F3E7" w14:textId="77777777" w:rsidTr="00A60349">
        <w:trPr>
          <w:trHeight w:val="240"/>
          <w:jc w:val="center"/>
        </w:trPr>
        <w:tc>
          <w:tcPr>
            <w:tcW w:w="9752" w:type="dxa"/>
            <w:gridSpan w:val="2"/>
          </w:tcPr>
          <w:p w14:paraId="30CCC088" w14:textId="77777777" w:rsidR="00FA3419" w:rsidRPr="002A59EB" w:rsidRDefault="00FA3419" w:rsidP="00A60349"/>
        </w:tc>
      </w:tr>
      <w:tr w:rsidR="00FA3419" w:rsidRPr="002A59EB" w14:paraId="123BA7F6" w14:textId="77777777" w:rsidTr="00A60349">
        <w:trPr>
          <w:trHeight w:val="240"/>
          <w:jc w:val="center"/>
        </w:trPr>
        <w:tc>
          <w:tcPr>
            <w:tcW w:w="4876" w:type="dxa"/>
            <w:hideMark/>
          </w:tcPr>
          <w:p w14:paraId="1E53BE3C" w14:textId="77777777" w:rsidR="00FA3419" w:rsidRPr="002A59EB" w:rsidRDefault="00FA3419" w:rsidP="00A60349">
            <w:pPr>
              <w:pStyle w:val="AmColumnHeading"/>
            </w:pPr>
            <w:r w:rsidRPr="002A59EB">
              <w:t>Vorschlag der Kommission</w:t>
            </w:r>
          </w:p>
        </w:tc>
        <w:tc>
          <w:tcPr>
            <w:tcW w:w="4876" w:type="dxa"/>
            <w:hideMark/>
          </w:tcPr>
          <w:p w14:paraId="0DB5CB0F" w14:textId="77777777" w:rsidR="00FA3419" w:rsidRPr="002A59EB" w:rsidRDefault="00FA3419" w:rsidP="00A60349">
            <w:pPr>
              <w:pStyle w:val="AmColumnHeading"/>
            </w:pPr>
            <w:r w:rsidRPr="002A59EB">
              <w:t>Geänderter Text</w:t>
            </w:r>
          </w:p>
        </w:tc>
      </w:tr>
      <w:tr w:rsidR="00FA3419" w:rsidRPr="002A59EB" w14:paraId="600A3242" w14:textId="77777777" w:rsidTr="00A60349">
        <w:trPr>
          <w:jc w:val="center"/>
        </w:trPr>
        <w:tc>
          <w:tcPr>
            <w:tcW w:w="4876" w:type="dxa"/>
          </w:tcPr>
          <w:p w14:paraId="15A753F9" w14:textId="77777777" w:rsidR="00FA3419" w:rsidRPr="002A59EB" w:rsidRDefault="00FA3419" w:rsidP="00A60349">
            <w:pPr>
              <w:pStyle w:val="Normal6a"/>
            </w:pPr>
          </w:p>
        </w:tc>
        <w:tc>
          <w:tcPr>
            <w:tcW w:w="4876" w:type="dxa"/>
            <w:hideMark/>
          </w:tcPr>
          <w:p w14:paraId="4F4D357F" w14:textId="77777777" w:rsidR="00FA3419" w:rsidRPr="002A59EB" w:rsidRDefault="00FA3419" w:rsidP="00A60349">
            <w:pPr>
              <w:pStyle w:val="NormalBoldItalicCenter6a"/>
            </w:pPr>
            <w:r w:rsidRPr="002A59EB">
              <w:t>Artikel 54a</w:t>
            </w:r>
          </w:p>
        </w:tc>
      </w:tr>
      <w:tr w:rsidR="00FA3419" w:rsidRPr="002A59EB" w14:paraId="4E9123D9" w14:textId="77777777" w:rsidTr="00A60349">
        <w:trPr>
          <w:jc w:val="center"/>
        </w:trPr>
        <w:tc>
          <w:tcPr>
            <w:tcW w:w="4876" w:type="dxa"/>
          </w:tcPr>
          <w:p w14:paraId="0237081D" w14:textId="77777777" w:rsidR="00FA3419" w:rsidRPr="002A59EB" w:rsidRDefault="00FA3419" w:rsidP="00A60349">
            <w:pPr>
              <w:pStyle w:val="Normal6a"/>
            </w:pPr>
          </w:p>
        </w:tc>
        <w:tc>
          <w:tcPr>
            <w:tcW w:w="4876" w:type="dxa"/>
            <w:hideMark/>
          </w:tcPr>
          <w:p w14:paraId="143EF6DC" w14:textId="77777777" w:rsidR="00FA3419" w:rsidRPr="002A59EB" w:rsidRDefault="00FA3419" w:rsidP="00A60349">
            <w:pPr>
              <w:pStyle w:val="NormalBoldItalicCenter6a"/>
            </w:pPr>
            <w:r w:rsidRPr="002A59EB">
              <w:t>Überwachung der Einhaltung der Grundrechte</w:t>
            </w:r>
          </w:p>
        </w:tc>
      </w:tr>
      <w:tr w:rsidR="00FA3419" w:rsidRPr="002A59EB" w14:paraId="0017AE9B" w14:textId="77777777" w:rsidTr="00A60349">
        <w:trPr>
          <w:jc w:val="center"/>
        </w:trPr>
        <w:tc>
          <w:tcPr>
            <w:tcW w:w="4876" w:type="dxa"/>
          </w:tcPr>
          <w:p w14:paraId="31192914" w14:textId="77777777" w:rsidR="00FA3419" w:rsidRPr="002A59EB" w:rsidRDefault="00FA3419" w:rsidP="00A60349">
            <w:pPr>
              <w:pStyle w:val="Normal6a"/>
            </w:pPr>
          </w:p>
        </w:tc>
        <w:tc>
          <w:tcPr>
            <w:tcW w:w="4876" w:type="dxa"/>
            <w:hideMark/>
          </w:tcPr>
          <w:p w14:paraId="2D49B7AA" w14:textId="20B36DB9" w:rsidR="00FA3419" w:rsidRPr="002A59EB" w:rsidRDefault="00FA3419" w:rsidP="00A60349">
            <w:pPr>
              <w:pStyle w:val="Normal6a"/>
            </w:pPr>
            <w:r w:rsidRPr="002A59EB">
              <w:rPr>
                <w:b/>
                <w:i/>
              </w:rPr>
              <w:t>(1)</w:t>
            </w:r>
            <w:r w:rsidRPr="002A59EB">
              <w:tab/>
            </w:r>
            <w:r w:rsidRPr="002A59EB">
              <w:rPr>
                <w:b/>
                <w:i/>
              </w:rPr>
              <w:t>Die Mitgliedstaaten erlassen einschlägige Bestimmungen, damit mutmaßliche Grundrechtsverstöße bei der Grenzüberwachung, während des Screenings sowie bei Asyl‑ und Rückführungsverfahren untersucht werden und erlassen innerstaatliche Rechtsvorschriften zur Ahndung von Grundrechtsverstößen. Die vorgesehenen Sanktionen müssen wirksam, verhältnismäßig und abschreckend sein.</w:t>
            </w:r>
          </w:p>
        </w:tc>
      </w:tr>
      <w:tr w:rsidR="00FA3419" w:rsidRPr="002A59EB" w14:paraId="63DD13A4" w14:textId="77777777" w:rsidTr="00A60349">
        <w:trPr>
          <w:jc w:val="center"/>
        </w:trPr>
        <w:tc>
          <w:tcPr>
            <w:tcW w:w="4876" w:type="dxa"/>
          </w:tcPr>
          <w:p w14:paraId="27922C7A" w14:textId="77777777" w:rsidR="00FA3419" w:rsidRPr="002A59EB" w:rsidRDefault="00FA3419" w:rsidP="00A60349">
            <w:pPr>
              <w:pStyle w:val="Normal6a"/>
            </w:pPr>
          </w:p>
        </w:tc>
        <w:tc>
          <w:tcPr>
            <w:tcW w:w="4876" w:type="dxa"/>
            <w:hideMark/>
          </w:tcPr>
          <w:p w14:paraId="2DC118B1" w14:textId="77777777" w:rsidR="00FA3419" w:rsidRPr="002A59EB" w:rsidRDefault="00FA3419" w:rsidP="00A60349">
            <w:pPr>
              <w:pStyle w:val="Normal6a"/>
            </w:pPr>
            <w:r w:rsidRPr="002A59EB">
              <w:rPr>
                <w:b/>
                <w:i/>
              </w:rPr>
              <w:t>(2)</w:t>
            </w:r>
            <w:r w:rsidRPr="002A59EB">
              <w:tab/>
            </w:r>
            <w:r w:rsidRPr="002A59EB">
              <w:rPr>
                <w:b/>
                <w:i/>
              </w:rPr>
              <w:t>Jeder Mitgliedstaat richtet einen unabhängigen Überwachungsmechanismus ein, um</w:t>
            </w:r>
          </w:p>
        </w:tc>
      </w:tr>
      <w:tr w:rsidR="00FA3419" w:rsidRPr="002A59EB" w14:paraId="54240823" w14:textId="77777777" w:rsidTr="00A60349">
        <w:trPr>
          <w:jc w:val="center"/>
        </w:trPr>
        <w:tc>
          <w:tcPr>
            <w:tcW w:w="4876" w:type="dxa"/>
          </w:tcPr>
          <w:p w14:paraId="33477683" w14:textId="77777777" w:rsidR="00FA3419" w:rsidRPr="002A59EB" w:rsidRDefault="00FA3419" w:rsidP="00A60349">
            <w:pPr>
              <w:pStyle w:val="Normal6a"/>
            </w:pPr>
          </w:p>
        </w:tc>
        <w:tc>
          <w:tcPr>
            <w:tcW w:w="4876" w:type="dxa"/>
            <w:hideMark/>
          </w:tcPr>
          <w:p w14:paraId="579A43B3" w14:textId="77777777" w:rsidR="00FA3419" w:rsidRPr="002A59EB" w:rsidRDefault="00FA3419" w:rsidP="00A60349">
            <w:pPr>
              <w:pStyle w:val="Normal6a"/>
            </w:pPr>
            <w:r w:rsidRPr="002A59EB">
              <w:rPr>
                <w:b/>
                <w:i/>
              </w:rPr>
              <w:t>–</w:t>
            </w:r>
            <w:r w:rsidRPr="002A59EB">
              <w:tab/>
            </w:r>
            <w:r w:rsidRPr="002A59EB">
              <w:rPr>
                <w:b/>
                <w:i/>
              </w:rPr>
              <w:t>die Einhaltung des Unionsrechts und des Völkerrechts, einschließlich der Charta der Grundrechte, bei der Grenzüberwachung, während des Screenings und bei Asyl‑ und Rückführungsverfahren sicherzustellen;</w:t>
            </w:r>
          </w:p>
        </w:tc>
      </w:tr>
      <w:tr w:rsidR="00FA3419" w:rsidRPr="002A59EB" w14:paraId="71DE9A7E" w14:textId="77777777" w:rsidTr="00A60349">
        <w:trPr>
          <w:jc w:val="center"/>
        </w:trPr>
        <w:tc>
          <w:tcPr>
            <w:tcW w:w="4876" w:type="dxa"/>
          </w:tcPr>
          <w:p w14:paraId="055905F4" w14:textId="77777777" w:rsidR="00FA3419" w:rsidRPr="002A59EB" w:rsidRDefault="00FA3419" w:rsidP="00A60349">
            <w:pPr>
              <w:pStyle w:val="Normal6a"/>
            </w:pPr>
          </w:p>
        </w:tc>
        <w:tc>
          <w:tcPr>
            <w:tcW w:w="4876" w:type="dxa"/>
            <w:hideMark/>
          </w:tcPr>
          <w:p w14:paraId="43460FF2" w14:textId="77777777" w:rsidR="00FA3419" w:rsidRPr="002A59EB" w:rsidRDefault="00FA3419" w:rsidP="00A60349">
            <w:pPr>
              <w:pStyle w:val="Normal6a"/>
            </w:pPr>
            <w:r w:rsidRPr="002A59EB">
              <w:rPr>
                <w:b/>
                <w:i/>
              </w:rPr>
              <w:t>–</w:t>
            </w:r>
            <w:r w:rsidRPr="002A59EB">
              <w:tab/>
            </w:r>
            <w:r w:rsidRPr="002A59EB">
              <w:rPr>
                <w:b/>
                <w:i/>
              </w:rPr>
              <w:t>Untersuchungen zu überwachen und erforderlichenfalls solche Untersuchungen zu mutmaßlichen Grundrechtsverstößen bei allen einschlägigen Tätigkeiten im Zusammenhang mit der Grenzüberwachung, des Screenings, den Asyl‑ und Rückführungsverfahren für alle Drittstaatsangehörigen zu veranlassen, die:</w:t>
            </w:r>
          </w:p>
        </w:tc>
      </w:tr>
      <w:tr w:rsidR="00FA3419" w:rsidRPr="002A59EB" w14:paraId="787091BA" w14:textId="77777777" w:rsidTr="00A60349">
        <w:trPr>
          <w:jc w:val="center"/>
        </w:trPr>
        <w:tc>
          <w:tcPr>
            <w:tcW w:w="4876" w:type="dxa"/>
          </w:tcPr>
          <w:p w14:paraId="03D9BCFA" w14:textId="77777777" w:rsidR="00FA3419" w:rsidRPr="002A59EB" w:rsidRDefault="00FA3419" w:rsidP="00A60349">
            <w:pPr>
              <w:pStyle w:val="Normal6a"/>
            </w:pPr>
          </w:p>
        </w:tc>
        <w:tc>
          <w:tcPr>
            <w:tcW w:w="4876" w:type="dxa"/>
            <w:hideMark/>
          </w:tcPr>
          <w:p w14:paraId="53337732" w14:textId="77777777" w:rsidR="00FA3419" w:rsidRPr="002A59EB" w:rsidRDefault="00FA3419" w:rsidP="00A60349">
            <w:pPr>
              <w:pStyle w:val="Normal6a"/>
            </w:pPr>
            <w:r w:rsidRPr="002A59EB">
              <w:rPr>
                <w:b/>
                <w:i/>
              </w:rPr>
              <w:t>a)</w:t>
            </w:r>
            <w:r w:rsidRPr="002A59EB">
              <w:tab/>
            </w:r>
            <w:r w:rsidRPr="002A59EB">
              <w:rPr>
                <w:b/>
                <w:i/>
              </w:rPr>
              <w:t>an der illegalen Überschreitung der Außengrenze eines Mitgliedstaats auf dem Land-, See- oder Luftweg beteiligt sind, ausgenommen Drittstaatsangehörige, bei denen der Mitgliedstaat nach Artikel 14 Absätze 1 und 3 der Verordnung (EU) Nr. 603/2013 aus anderen Gründen als ihrem Alter nicht verpflichtet ist, biometrische Daten zu erfassen;</w:t>
            </w:r>
          </w:p>
        </w:tc>
      </w:tr>
      <w:tr w:rsidR="00FA3419" w:rsidRPr="002A59EB" w14:paraId="20FD6F0C" w14:textId="77777777" w:rsidTr="00A60349">
        <w:trPr>
          <w:jc w:val="center"/>
        </w:trPr>
        <w:tc>
          <w:tcPr>
            <w:tcW w:w="4876" w:type="dxa"/>
          </w:tcPr>
          <w:p w14:paraId="1193813D" w14:textId="77777777" w:rsidR="00FA3419" w:rsidRPr="002A59EB" w:rsidRDefault="00FA3419" w:rsidP="00A60349">
            <w:pPr>
              <w:pStyle w:val="Normal6a"/>
            </w:pPr>
          </w:p>
        </w:tc>
        <w:tc>
          <w:tcPr>
            <w:tcW w:w="4876" w:type="dxa"/>
            <w:hideMark/>
          </w:tcPr>
          <w:p w14:paraId="62D1AD97" w14:textId="77777777" w:rsidR="00FA3419" w:rsidRPr="002A59EB" w:rsidRDefault="00FA3419" w:rsidP="00A60349">
            <w:pPr>
              <w:pStyle w:val="Normal6a"/>
            </w:pPr>
            <w:r w:rsidRPr="002A59EB">
              <w:rPr>
                <w:b/>
                <w:i/>
              </w:rPr>
              <w:t>b)</w:t>
            </w:r>
            <w:r w:rsidRPr="002A59EB">
              <w:tab/>
            </w:r>
            <w:r w:rsidRPr="002A59EB">
              <w:rPr>
                <w:b/>
                <w:i/>
              </w:rPr>
              <w:t>nach einem Such‑ und Rettungseinsatz im Hoheitsgebiet eines Mitgliedstaats ausgeschifft werden, oder</w:t>
            </w:r>
          </w:p>
        </w:tc>
      </w:tr>
      <w:tr w:rsidR="00FA3419" w:rsidRPr="002A59EB" w14:paraId="6C074816" w14:textId="77777777" w:rsidTr="00A60349">
        <w:trPr>
          <w:jc w:val="center"/>
        </w:trPr>
        <w:tc>
          <w:tcPr>
            <w:tcW w:w="4876" w:type="dxa"/>
          </w:tcPr>
          <w:p w14:paraId="3599D622" w14:textId="77777777" w:rsidR="00FA3419" w:rsidRPr="002A59EB" w:rsidRDefault="00FA3419" w:rsidP="00A60349">
            <w:pPr>
              <w:pStyle w:val="Normal6a"/>
            </w:pPr>
          </w:p>
        </w:tc>
        <w:tc>
          <w:tcPr>
            <w:tcW w:w="4876" w:type="dxa"/>
            <w:hideMark/>
          </w:tcPr>
          <w:p w14:paraId="69B8A7B9" w14:textId="77777777" w:rsidR="00FA3419" w:rsidRPr="002A59EB" w:rsidRDefault="00FA3419" w:rsidP="00A60349">
            <w:pPr>
              <w:pStyle w:val="Normal6a"/>
            </w:pPr>
            <w:r w:rsidRPr="002A59EB">
              <w:rPr>
                <w:b/>
                <w:i/>
              </w:rPr>
              <w:t>c)</w:t>
            </w:r>
            <w:r w:rsidRPr="002A59EB">
              <w:tab/>
            </w:r>
            <w:r w:rsidRPr="002A59EB">
              <w:rPr>
                <w:b/>
                <w:i/>
              </w:rPr>
              <w:t>an Außengrenzübergangsstellen oder in Transitzonen internationalen Schutz beantragen und die Einreisevoraussetzungen nach Artikel 6 der Verordnung (EU) 2016/399 nicht erfüllen;</w:t>
            </w:r>
          </w:p>
        </w:tc>
      </w:tr>
      <w:tr w:rsidR="00FA3419" w:rsidRPr="002A59EB" w14:paraId="08A0CD15" w14:textId="77777777" w:rsidTr="00A60349">
        <w:trPr>
          <w:jc w:val="center"/>
        </w:trPr>
        <w:tc>
          <w:tcPr>
            <w:tcW w:w="4876" w:type="dxa"/>
          </w:tcPr>
          <w:p w14:paraId="6E6552B3" w14:textId="77777777" w:rsidR="00FA3419" w:rsidRPr="002A59EB" w:rsidRDefault="00FA3419" w:rsidP="00A60349">
            <w:pPr>
              <w:pStyle w:val="Normal6a"/>
            </w:pPr>
          </w:p>
        </w:tc>
        <w:tc>
          <w:tcPr>
            <w:tcW w:w="4876" w:type="dxa"/>
            <w:hideMark/>
          </w:tcPr>
          <w:p w14:paraId="40228DA5" w14:textId="65125972" w:rsidR="00FA3419" w:rsidRPr="002A59EB" w:rsidRDefault="00F041B5" w:rsidP="00A60349">
            <w:pPr>
              <w:pStyle w:val="Normal6a"/>
            </w:pPr>
            <w:r>
              <w:rPr>
                <w:b/>
                <w:i/>
              </w:rPr>
              <w:t>–</w:t>
            </w:r>
            <w:r w:rsidR="00FA3419" w:rsidRPr="002A59EB">
              <w:tab/>
            </w:r>
            <w:r w:rsidR="00FA3419" w:rsidRPr="002A59EB">
              <w:rPr>
                <w:b/>
                <w:i/>
              </w:rPr>
              <w:t>sicherzustellen, dass mutmaßliche Grundrechtsverstöße im Zusammenhang mit dem Screening, auch in Bezug auf den Zugang zum Asylverfahren und Verstöße gegen den Grundsatz der Nichtzurückweisung, wirksam und unverzüglich untersucht werden;</w:t>
            </w:r>
          </w:p>
        </w:tc>
      </w:tr>
      <w:tr w:rsidR="00FA3419" w:rsidRPr="002A59EB" w14:paraId="5756BC51" w14:textId="77777777" w:rsidTr="00A60349">
        <w:trPr>
          <w:jc w:val="center"/>
        </w:trPr>
        <w:tc>
          <w:tcPr>
            <w:tcW w:w="4876" w:type="dxa"/>
          </w:tcPr>
          <w:p w14:paraId="1BE865D0" w14:textId="77777777" w:rsidR="00FA3419" w:rsidRPr="002A59EB" w:rsidRDefault="00FA3419" w:rsidP="00A60349">
            <w:pPr>
              <w:pStyle w:val="Normal6a"/>
            </w:pPr>
          </w:p>
        </w:tc>
        <w:tc>
          <w:tcPr>
            <w:tcW w:w="4876" w:type="dxa"/>
            <w:hideMark/>
          </w:tcPr>
          <w:p w14:paraId="3D96A578" w14:textId="77777777" w:rsidR="00FA3419" w:rsidRPr="002A59EB" w:rsidRDefault="00FA3419" w:rsidP="00A60349">
            <w:pPr>
              <w:pStyle w:val="Normal6a"/>
            </w:pPr>
            <w:r w:rsidRPr="002A59EB">
              <w:rPr>
                <w:b/>
                <w:i/>
              </w:rPr>
              <w:t>–</w:t>
            </w:r>
            <w:r w:rsidRPr="002A59EB">
              <w:tab/>
            </w:r>
            <w:r w:rsidRPr="002A59EB">
              <w:rPr>
                <w:b/>
                <w:i/>
              </w:rPr>
              <w:t>gegebenenfalls sicherzustellen, dass die einschlägigen Vorschriften über die Inhaftnahme der betreffenden Personen, insbesondere in Bezug auf die Haftgründe und ‑dauer und die Bedingungen des Gewahrsams, eingehalten werden;</w:t>
            </w:r>
          </w:p>
        </w:tc>
      </w:tr>
      <w:tr w:rsidR="00FA3419" w:rsidRPr="002A59EB" w14:paraId="5A248865" w14:textId="77777777" w:rsidTr="00A60349">
        <w:trPr>
          <w:jc w:val="center"/>
        </w:trPr>
        <w:tc>
          <w:tcPr>
            <w:tcW w:w="4876" w:type="dxa"/>
          </w:tcPr>
          <w:p w14:paraId="35835375" w14:textId="77777777" w:rsidR="00FA3419" w:rsidRPr="002A59EB" w:rsidRDefault="00FA3419" w:rsidP="00A60349">
            <w:pPr>
              <w:pStyle w:val="Normal6a"/>
            </w:pPr>
          </w:p>
        </w:tc>
        <w:tc>
          <w:tcPr>
            <w:tcW w:w="4876" w:type="dxa"/>
            <w:hideMark/>
          </w:tcPr>
          <w:p w14:paraId="0A2575CA" w14:textId="77777777" w:rsidR="00FA3419" w:rsidRPr="002A59EB" w:rsidRDefault="00FA3419" w:rsidP="00A60349">
            <w:pPr>
              <w:pStyle w:val="Normal6a"/>
            </w:pPr>
            <w:r w:rsidRPr="002A59EB">
              <w:rPr>
                <w:b/>
                <w:i/>
              </w:rPr>
              <w:t>–</w:t>
            </w:r>
            <w:r w:rsidRPr="002A59EB">
              <w:tab/>
            </w:r>
            <w:r w:rsidRPr="002A59EB">
              <w:rPr>
                <w:b/>
                <w:i/>
              </w:rPr>
              <w:t>die Einhaltung der für die betreffende Person geltenden Verfahrensgarantien sicherzustellen.</w:t>
            </w:r>
          </w:p>
        </w:tc>
      </w:tr>
      <w:tr w:rsidR="00FA3419" w:rsidRPr="002A59EB" w14:paraId="5840443C" w14:textId="77777777" w:rsidTr="00A60349">
        <w:trPr>
          <w:jc w:val="center"/>
        </w:trPr>
        <w:tc>
          <w:tcPr>
            <w:tcW w:w="4876" w:type="dxa"/>
          </w:tcPr>
          <w:p w14:paraId="46916581" w14:textId="77777777" w:rsidR="00FA3419" w:rsidRPr="002A59EB" w:rsidRDefault="00FA3419" w:rsidP="00A60349">
            <w:pPr>
              <w:pStyle w:val="Normal6a"/>
            </w:pPr>
          </w:p>
        </w:tc>
        <w:tc>
          <w:tcPr>
            <w:tcW w:w="4876" w:type="dxa"/>
            <w:hideMark/>
          </w:tcPr>
          <w:p w14:paraId="52EFE565" w14:textId="77777777" w:rsidR="00FA3419" w:rsidRPr="002A59EB" w:rsidRDefault="00FA3419" w:rsidP="00A60349">
            <w:pPr>
              <w:pStyle w:val="Normal6a"/>
            </w:pPr>
            <w:r w:rsidRPr="002A59EB">
              <w:rPr>
                <w:b/>
                <w:i/>
              </w:rPr>
              <w:t>Die Mitgliedstaaten führen angemessene Garantien ein, um die Unabhängigkeit des Mechanismus zu gewährleisten, und beteiligen nationale Menschenrechtsinstitutionen, Bürgerbeauftragte, internationale Organisationen oder einschlägige nichtstaatliche Organisationen an der Verwaltung und dem Betrieb des Mechanismus. Soweit eine oder mehrere dieser Einrichtungen oder Organisationen nicht unmittelbar an dem Mechanismus beteiligt sind, bauen die für das Überwachungsmechanismus zuständigen Stellen enge Kontakte zu ihnen auf und unterhalten diese.</w:t>
            </w:r>
          </w:p>
        </w:tc>
      </w:tr>
      <w:tr w:rsidR="00FA3419" w:rsidRPr="002A59EB" w14:paraId="016B4CB3" w14:textId="77777777" w:rsidTr="00A60349">
        <w:trPr>
          <w:jc w:val="center"/>
        </w:trPr>
        <w:tc>
          <w:tcPr>
            <w:tcW w:w="4876" w:type="dxa"/>
          </w:tcPr>
          <w:p w14:paraId="348684E5" w14:textId="77777777" w:rsidR="00FA3419" w:rsidRPr="002A59EB" w:rsidRDefault="00FA3419" w:rsidP="00A60349">
            <w:pPr>
              <w:pStyle w:val="Normal6a"/>
            </w:pPr>
          </w:p>
        </w:tc>
        <w:tc>
          <w:tcPr>
            <w:tcW w:w="4876" w:type="dxa"/>
            <w:hideMark/>
          </w:tcPr>
          <w:p w14:paraId="27A50987" w14:textId="77777777" w:rsidR="00FA3419" w:rsidRPr="002A59EB" w:rsidRDefault="00FA3419" w:rsidP="00A60349">
            <w:pPr>
              <w:pStyle w:val="Normal6a"/>
            </w:pPr>
            <w:r w:rsidRPr="002A59EB">
              <w:rPr>
                <w:b/>
                <w:i/>
              </w:rPr>
              <w:t>Damit der Mechanismus wirksam ist, gewähren die Mitgliedstaaten den für das Verfahren verantwortlichen Stellen Zugang zu allen relevanten Orten, Personen und Dokumenten, soweit dieser Zugang erforderlich ist, damit die für das Verfahren verantwortliche Stelle die in diesem Artikel genannten Verpflichtungen erfüllen kann.</w:t>
            </w:r>
          </w:p>
        </w:tc>
      </w:tr>
      <w:tr w:rsidR="00FA3419" w:rsidRPr="002A59EB" w14:paraId="244D74D5" w14:textId="77777777" w:rsidTr="00A60349">
        <w:trPr>
          <w:jc w:val="center"/>
        </w:trPr>
        <w:tc>
          <w:tcPr>
            <w:tcW w:w="4876" w:type="dxa"/>
          </w:tcPr>
          <w:p w14:paraId="0C6A1B8A" w14:textId="77777777" w:rsidR="00FA3419" w:rsidRPr="002A59EB" w:rsidRDefault="00FA3419" w:rsidP="00A60349">
            <w:pPr>
              <w:pStyle w:val="Normal6a"/>
            </w:pPr>
          </w:p>
        </w:tc>
        <w:tc>
          <w:tcPr>
            <w:tcW w:w="4876" w:type="dxa"/>
            <w:hideMark/>
          </w:tcPr>
          <w:p w14:paraId="5DAF2C90" w14:textId="77777777" w:rsidR="00FA3419" w:rsidRPr="002A59EB" w:rsidRDefault="00FA3419" w:rsidP="00A60349">
            <w:pPr>
              <w:pStyle w:val="Normal6a"/>
            </w:pPr>
            <w:r w:rsidRPr="002A59EB">
              <w:rPr>
                <w:b/>
                <w:i/>
              </w:rPr>
              <w:t>Darüber hinaus bauen die für den Überwachungsmechanismus zuständigen Stellen enge Kontakte zu den nationalen Datenschutzbehörden und dem Europäischen Datenschutzbeauftragten auf und unterhalten diese.</w:t>
            </w:r>
          </w:p>
        </w:tc>
      </w:tr>
      <w:tr w:rsidR="00FA3419" w:rsidRPr="002A59EB" w14:paraId="379B3650" w14:textId="77777777" w:rsidTr="00A60349">
        <w:trPr>
          <w:jc w:val="center"/>
        </w:trPr>
        <w:tc>
          <w:tcPr>
            <w:tcW w:w="4876" w:type="dxa"/>
          </w:tcPr>
          <w:p w14:paraId="4A87C960" w14:textId="77777777" w:rsidR="00FA3419" w:rsidRPr="002A59EB" w:rsidRDefault="00FA3419" w:rsidP="00A60349">
            <w:pPr>
              <w:pStyle w:val="Normal6a"/>
            </w:pPr>
          </w:p>
        </w:tc>
        <w:tc>
          <w:tcPr>
            <w:tcW w:w="4876" w:type="dxa"/>
            <w:hideMark/>
          </w:tcPr>
          <w:p w14:paraId="564531FA" w14:textId="77777777" w:rsidR="00FA3419" w:rsidRPr="002A59EB" w:rsidRDefault="00FA3419" w:rsidP="00A60349">
            <w:pPr>
              <w:pStyle w:val="Normal6a"/>
            </w:pPr>
            <w:r w:rsidRPr="002A59EB">
              <w:rPr>
                <w:b/>
                <w:i/>
              </w:rPr>
              <w:t>Die Agentur für Grundrechte gibt allgemeine Leitlinien für die Mitgliedstaaten über die Einrichtung eines solchen Mechanismus und seine unabhängige Funktionsweise heraus. Die Mitgliedstaaten können die Agentur für Grundrechte ersuchen, sie bei der Ausarbeitung ihres nationalen Überwachungsmechanismus, einschließlich der Garantien für dessen Unabhängigkeit, sowie der Überwachungsmethodik und geeigneter Schulungsprogramme zu unterstützen.</w:t>
            </w:r>
          </w:p>
        </w:tc>
      </w:tr>
      <w:tr w:rsidR="00FA3419" w:rsidRPr="002A59EB" w14:paraId="36BEEA9D" w14:textId="77777777" w:rsidTr="00A60349">
        <w:trPr>
          <w:jc w:val="center"/>
        </w:trPr>
        <w:tc>
          <w:tcPr>
            <w:tcW w:w="4876" w:type="dxa"/>
          </w:tcPr>
          <w:p w14:paraId="587F6384" w14:textId="77777777" w:rsidR="00FA3419" w:rsidRPr="002A59EB" w:rsidRDefault="00FA3419" w:rsidP="00A60349">
            <w:pPr>
              <w:pStyle w:val="Normal6a"/>
            </w:pPr>
          </w:p>
        </w:tc>
        <w:tc>
          <w:tcPr>
            <w:tcW w:w="4876" w:type="dxa"/>
            <w:hideMark/>
          </w:tcPr>
          <w:p w14:paraId="2A19B198" w14:textId="77777777" w:rsidR="00FA3419" w:rsidRPr="002A59EB" w:rsidRDefault="00FA3419" w:rsidP="00A60349">
            <w:pPr>
              <w:pStyle w:val="Normal6a"/>
            </w:pPr>
            <w:r w:rsidRPr="002A59EB">
              <w:rPr>
                <w:b/>
                <w:i/>
              </w:rPr>
              <w:t>Die oben genannten Mechanismen lassen den Überwachungsmechanismus [...] der operativen und technischen Anwendung des Gemeinsamen Europäischen Asylsystems gemäß Artikel 13 [EUAA-Verordnung] und die Rolle der Grundrechtsbeobachter bei der Überwachung der Achtung der Grundrechte bei allen Tätigkeiten der Europäischen Agentur für die Grenz- und Küstenwache gemäß Artikel 80 der Verordnung (Nr.) 2019/1896 [Verordnung über die Europäische Agentur für die Grenz- und Küstenwache] unberührt.</w:t>
            </w:r>
          </w:p>
        </w:tc>
      </w:tr>
    </w:tbl>
    <w:p w14:paraId="553B4D12"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F0882AE" w14:textId="77777777" w:rsidR="00FA3419" w:rsidRPr="002A59EB" w:rsidRDefault="00FA3419" w:rsidP="00FA3419">
      <w:r w:rsidRPr="002A59EB">
        <w:rPr>
          <w:rStyle w:val="HideTWBExt"/>
          <w:noProof w:val="0"/>
        </w:rPr>
        <w:t>&lt;/Amend&gt;</w:t>
      </w:r>
    </w:p>
    <w:p w14:paraId="3A777BD4"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541</w:t>
      </w:r>
      <w:r w:rsidRPr="002A59EB">
        <w:rPr>
          <w:rStyle w:val="HideTWBExt"/>
          <w:noProof w:val="0"/>
        </w:rPr>
        <w:t>&lt;/NumAm&gt;</w:t>
      </w:r>
    </w:p>
    <w:p w14:paraId="14D653ED" w14:textId="77777777" w:rsidR="00FA3419" w:rsidRPr="002A59EB" w:rsidRDefault="00FA3419" w:rsidP="00FA3419">
      <w:pPr>
        <w:pStyle w:val="NormalBold"/>
      </w:pPr>
      <w:r w:rsidRPr="002A59EB">
        <w:rPr>
          <w:rStyle w:val="HideTWBExt"/>
          <w:noProof w:val="0"/>
        </w:rPr>
        <w:t>&lt;RepeatBlock-By&gt;&lt;Members&gt;</w:t>
      </w:r>
      <w:r w:rsidRPr="002A59EB">
        <w:t>Erik Marquardt</w:t>
      </w:r>
      <w:r w:rsidRPr="002A59EB">
        <w:rPr>
          <w:rStyle w:val="HideTWBExt"/>
          <w:noProof w:val="0"/>
        </w:rPr>
        <w:t>&lt;/Members&gt;</w:t>
      </w:r>
    </w:p>
    <w:p w14:paraId="7D5E71C0" w14:textId="77777777" w:rsidR="00FA3419" w:rsidRPr="002A59EB" w:rsidRDefault="00FA3419" w:rsidP="00FA3419">
      <w:pPr>
        <w:pStyle w:val="NormalBold"/>
      </w:pPr>
      <w:r w:rsidRPr="002A59EB">
        <w:rPr>
          <w:rStyle w:val="HideTWBExt"/>
          <w:noProof w:val="0"/>
        </w:rPr>
        <w:t>&lt;/RepeatBlock-By&gt;</w:t>
      </w:r>
    </w:p>
    <w:p w14:paraId="2B3EDDF8"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25D63974" w14:textId="77777777" w:rsidR="00FA3419" w:rsidRPr="002A59EB" w:rsidRDefault="00FA3419" w:rsidP="00FA3419">
      <w:pPr>
        <w:pStyle w:val="NormalBold"/>
      </w:pPr>
      <w:r w:rsidRPr="002A59EB">
        <w:rPr>
          <w:rStyle w:val="HideTWBExt"/>
          <w:noProof w:val="0"/>
        </w:rPr>
        <w:t>&lt;Article&gt;</w:t>
      </w:r>
      <w:r w:rsidRPr="002A59EB">
        <w:t>Artikel 54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53B0DBF4" w14:textId="77777777" w:rsidTr="00A60349">
        <w:trPr>
          <w:trHeight w:val="240"/>
          <w:jc w:val="center"/>
        </w:trPr>
        <w:tc>
          <w:tcPr>
            <w:tcW w:w="9752" w:type="dxa"/>
            <w:gridSpan w:val="2"/>
          </w:tcPr>
          <w:p w14:paraId="2666E01F" w14:textId="77777777" w:rsidR="00FA3419" w:rsidRPr="002A59EB" w:rsidRDefault="00FA3419" w:rsidP="00A60349"/>
        </w:tc>
      </w:tr>
      <w:tr w:rsidR="00FA3419" w:rsidRPr="002A59EB" w14:paraId="36D6BE98" w14:textId="77777777" w:rsidTr="00A60349">
        <w:trPr>
          <w:trHeight w:val="240"/>
          <w:jc w:val="center"/>
        </w:trPr>
        <w:tc>
          <w:tcPr>
            <w:tcW w:w="4876" w:type="dxa"/>
            <w:hideMark/>
          </w:tcPr>
          <w:p w14:paraId="42F2FF8D" w14:textId="77777777" w:rsidR="00FA3419" w:rsidRPr="002A59EB" w:rsidRDefault="00FA3419" w:rsidP="00A60349">
            <w:pPr>
              <w:pStyle w:val="AmColumnHeading"/>
            </w:pPr>
            <w:r w:rsidRPr="002A59EB">
              <w:t>Vorschlag der Kommission</w:t>
            </w:r>
          </w:p>
        </w:tc>
        <w:tc>
          <w:tcPr>
            <w:tcW w:w="4876" w:type="dxa"/>
            <w:hideMark/>
          </w:tcPr>
          <w:p w14:paraId="7F428AE0" w14:textId="77777777" w:rsidR="00FA3419" w:rsidRPr="002A59EB" w:rsidRDefault="00FA3419" w:rsidP="00A60349">
            <w:pPr>
              <w:pStyle w:val="AmColumnHeading"/>
            </w:pPr>
            <w:r w:rsidRPr="002A59EB">
              <w:t>Geänderter Text</w:t>
            </w:r>
          </w:p>
        </w:tc>
      </w:tr>
      <w:tr w:rsidR="00FA3419" w:rsidRPr="002A59EB" w14:paraId="59053F14" w14:textId="77777777" w:rsidTr="00A60349">
        <w:trPr>
          <w:jc w:val="center"/>
        </w:trPr>
        <w:tc>
          <w:tcPr>
            <w:tcW w:w="4876" w:type="dxa"/>
          </w:tcPr>
          <w:p w14:paraId="675A9393" w14:textId="77777777" w:rsidR="00FA3419" w:rsidRPr="002A59EB" w:rsidRDefault="00FA3419" w:rsidP="00A60349">
            <w:pPr>
              <w:pStyle w:val="Normal6"/>
              <w:jc w:val="center"/>
              <w:rPr>
                <w:b/>
                <w:i/>
              </w:rPr>
            </w:pPr>
          </w:p>
        </w:tc>
        <w:tc>
          <w:tcPr>
            <w:tcW w:w="4876" w:type="dxa"/>
            <w:hideMark/>
          </w:tcPr>
          <w:p w14:paraId="18DC5DC0" w14:textId="77777777" w:rsidR="00FA3419" w:rsidRPr="002A59EB" w:rsidRDefault="00FA3419" w:rsidP="00A60349">
            <w:pPr>
              <w:pStyle w:val="Normal6"/>
              <w:jc w:val="center"/>
              <w:rPr>
                <w:b/>
                <w:i/>
              </w:rPr>
            </w:pPr>
            <w:r w:rsidRPr="002A59EB">
              <w:rPr>
                <w:b/>
                <w:i/>
              </w:rPr>
              <w:t>Artikel 54a</w:t>
            </w:r>
          </w:p>
        </w:tc>
      </w:tr>
      <w:tr w:rsidR="00FA3419" w:rsidRPr="002A59EB" w14:paraId="724DAE37" w14:textId="77777777" w:rsidTr="00A60349">
        <w:trPr>
          <w:jc w:val="center"/>
        </w:trPr>
        <w:tc>
          <w:tcPr>
            <w:tcW w:w="4876" w:type="dxa"/>
          </w:tcPr>
          <w:p w14:paraId="3951C22D" w14:textId="77777777" w:rsidR="00FA3419" w:rsidRPr="002A59EB" w:rsidRDefault="00FA3419" w:rsidP="00A60349">
            <w:pPr>
              <w:pStyle w:val="Normal6"/>
              <w:jc w:val="center"/>
              <w:rPr>
                <w:b/>
                <w:i/>
              </w:rPr>
            </w:pPr>
          </w:p>
        </w:tc>
        <w:tc>
          <w:tcPr>
            <w:tcW w:w="4876" w:type="dxa"/>
            <w:hideMark/>
          </w:tcPr>
          <w:p w14:paraId="1092FF02" w14:textId="77777777" w:rsidR="00FA3419" w:rsidRPr="002A59EB" w:rsidRDefault="00FA3419" w:rsidP="00A60349">
            <w:pPr>
              <w:pStyle w:val="Normal6"/>
              <w:jc w:val="center"/>
              <w:rPr>
                <w:b/>
                <w:i/>
              </w:rPr>
            </w:pPr>
            <w:r w:rsidRPr="002A59EB">
              <w:rPr>
                <w:b/>
                <w:i/>
              </w:rPr>
              <w:t>Überwachung der Grundrechte im Verfahren an der Grenze</w:t>
            </w:r>
          </w:p>
        </w:tc>
      </w:tr>
      <w:tr w:rsidR="00FA3419" w:rsidRPr="002A59EB" w14:paraId="11E2F94C" w14:textId="77777777" w:rsidTr="00A60349">
        <w:trPr>
          <w:jc w:val="center"/>
        </w:trPr>
        <w:tc>
          <w:tcPr>
            <w:tcW w:w="4876" w:type="dxa"/>
          </w:tcPr>
          <w:p w14:paraId="2921608E" w14:textId="77777777" w:rsidR="00FA3419" w:rsidRPr="002A59EB" w:rsidRDefault="00FA3419" w:rsidP="00A60349">
            <w:pPr>
              <w:pStyle w:val="Normal6a"/>
            </w:pPr>
          </w:p>
        </w:tc>
        <w:tc>
          <w:tcPr>
            <w:tcW w:w="4876" w:type="dxa"/>
            <w:hideMark/>
          </w:tcPr>
          <w:p w14:paraId="0081E2B5" w14:textId="77777777" w:rsidR="00FA3419" w:rsidRPr="002A59EB" w:rsidRDefault="00FA3419" w:rsidP="00A60349">
            <w:pPr>
              <w:pStyle w:val="Normal6a"/>
            </w:pPr>
            <w:r w:rsidRPr="002A59EB">
              <w:rPr>
                <w:b/>
                <w:i/>
              </w:rPr>
              <w:t>(1)</w:t>
            </w:r>
            <w:r w:rsidRPr="002A59EB">
              <w:tab/>
            </w:r>
            <w:r w:rsidRPr="002A59EB">
              <w:rPr>
                <w:b/>
                <w:i/>
              </w:rPr>
              <w:t>Die Kommission richtet in Zusammenarbeit mit den Mitgliedstaaten, den NMRI und den relevanten Einrichtungen der Union, insbesondere der Asylagentur der Europäischen Union, einen unabhängigen Überwachungsmechanismus ein, der mit dem in der [Screening-Verordnung] festgelegten Mechanismus im Einklang steht.</w:t>
            </w:r>
          </w:p>
        </w:tc>
      </w:tr>
      <w:tr w:rsidR="00FA3419" w:rsidRPr="002A59EB" w14:paraId="594AA282" w14:textId="77777777" w:rsidTr="00A60349">
        <w:trPr>
          <w:jc w:val="center"/>
        </w:trPr>
        <w:tc>
          <w:tcPr>
            <w:tcW w:w="4876" w:type="dxa"/>
          </w:tcPr>
          <w:p w14:paraId="4B828D49" w14:textId="77777777" w:rsidR="00FA3419" w:rsidRPr="002A59EB" w:rsidRDefault="00FA3419" w:rsidP="00A60349">
            <w:pPr>
              <w:pStyle w:val="Normal6a"/>
            </w:pPr>
          </w:p>
        </w:tc>
        <w:tc>
          <w:tcPr>
            <w:tcW w:w="4876" w:type="dxa"/>
            <w:hideMark/>
          </w:tcPr>
          <w:p w14:paraId="6A730318" w14:textId="77777777" w:rsidR="00FA3419" w:rsidRPr="002A59EB" w:rsidRDefault="00FA3419" w:rsidP="00A60349">
            <w:pPr>
              <w:pStyle w:val="Normal6a"/>
            </w:pPr>
            <w:r w:rsidRPr="002A59EB">
              <w:rPr>
                <w:b/>
                <w:i/>
              </w:rPr>
              <w:t>Ziel des Mechanismus ist:</w:t>
            </w:r>
          </w:p>
        </w:tc>
      </w:tr>
      <w:tr w:rsidR="00FA3419" w:rsidRPr="002A59EB" w14:paraId="2F3AF6EA" w14:textId="77777777" w:rsidTr="00A60349">
        <w:trPr>
          <w:jc w:val="center"/>
        </w:trPr>
        <w:tc>
          <w:tcPr>
            <w:tcW w:w="4876" w:type="dxa"/>
          </w:tcPr>
          <w:p w14:paraId="1F49398F" w14:textId="77777777" w:rsidR="00FA3419" w:rsidRPr="002A59EB" w:rsidRDefault="00FA3419" w:rsidP="00A60349">
            <w:pPr>
              <w:pStyle w:val="Normal6a"/>
            </w:pPr>
          </w:p>
        </w:tc>
        <w:tc>
          <w:tcPr>
            <w:tcW w:w="4876" w:type="dxa"/>
            <w:hideMark/>
          </w:tcPr>
          <w:p w14:paraId="5731DEBE" w14:textId="77777777" w:rsidR="00FA3419" w:rsidRPr="002A59EB" w:rsidRDefault="00FA3419" w:rsidP="00A60349">
            <w:pPr>
              <w:pStyle w:val="Normal6a"/>
            </w:pPr>
            <w:r w:rsidRPr="002A59EB">
              <w:rPr>
                <w:b/>
                <w:i/>
              </w:rPr>
              <w:t>a)</w:t>
            </w:r>
            <w:r w:rsidRPr="002A59EB">
              <w:tab/>
            </w:r>
            <w:r w:rsidRPr="002A59EB">
              <w:rPr>
                <w:b/>
                <w:i/>
              </w:rPr>
              <w:t>die Einhaltung des Rechts der Union und des internationales Rechts aller am Verfahren an der Grenze Beteiligten während des Verfahrens an der Grenze;</w:t>
            </w:r>
          </w:p>
        </w:tc>
      </w:tr>
      <w:tr w:rsidR="00FA3419" w:rsidRPr="002A59EB" w14:paraId="79279AA4" w14:textId="77777777" w:rsidTr="00A60349">
        <w:trPr>
          <w:jc w:val="center"/>
        </w:trPr>
        <w:tc>
          <w:tcPr>
            <w:tcW w:w="4876" w:type="dxa"/>
          </w:tcPr>
          <w:p w14:paraId="041F4B53" w14:textId="77777777" w:rsidR="00FA3419" w:rsidRPr="002A59EB" w:rsidRDefault="00FA3419" w:rsidP="00A60349">
            <w:pPr>
              <w:pStyle w:val="Normal6a"/>
            </w:pPr>
          </w:p>
        </w:tc>
        <w:tc>
          <w:tcPr>
            <w:tcW w:w="4876" w:type="dxa"/>
            <w:hideMark/>
          </w:tcPr>
          <w:p w14:paraId="3F995A3D" w14:textId="77777777" w:rsidR="00FA3419" w:rsidRPr="002A59EB" w:rsidRDefault="00FA3419" w:rsidP="00A60349">
            <w:pPr>
              <w:pStyle w:val="Normal6a"/>
            </w:pPr>
            <w:r w:rsidRPr="002A59EB">
              <w:rPr>
                <w:b/>
                <w:i/>
              </w:rPr>
              <w:t>b)</w:t>
            </w:r>
            <w:r w:rsidRPr="002A59EB">
              <w:tab/>
            </w:r>
            <w:r w:rsidRPr="002A59EB">
              <w:rPr>
                <w:b/>
                <w:i/>
              </w:rPr>
              <w:t>gegebenenfalls die Einhaltung der europäischen Vorschriften für die Inhaftnahme von Personen, insbesondere Vorschriften bezüglich der Haftgründe und -dauer sowie der geltenden rechtlichen Anforderungen;</w:t>
            </w:r>
          </w:p>
        </w:tc>
      </w:tr>
      <w:tr w:rsidR="00FA3419" w:rsidRPr="002A59EB" w14:paraId="198141C3" w14:textId="77777777" w:rsidTr="00A60349">
        <w:trPr>
          <w:jc w:val="center"/>
        </w:trPr>
        <w:tc>
          <w:tcPr>
            <w:tcW w:w="4876" w:type="dxa"/>
          </w:tcPr>
          <w:p w14:paraId="7F648687" w14:textId="77777777" w:rsidR="00FA3419" w:rsidRPr="002A59EB" w:rsidRDefault="00FA3419" w:rsidP="00A60349">
            <w:pPr>
              <w:pStyle w:val="Normal6a"/>
            </w:pPr>
          </w:p>
        </w:tc>
        <w:tc>
          <w:tcPr>
            <w:tcW w:w="4876" w:type="dxa"/>
            <w:hideMark/>
          </w:tcPr>
          <w:p w14:paraId="4E89DA1C" w14:textId="77777777" w:rsidR="00FA3419" w:rsidRPr="002A59EB" w:rsidRDefault="00FA3419" w:rsidP="00A60349">
            <w:pPr>
              <w:pStyle w:val="Normal6a"/>
            </w:pPr>
            <w:r w:rsidRPr="002A59EB">
              <w:rPr>
                <w:b/>
                <w:i/>
              </w:rPr>
              <w:t>c)</w:t>
            </w:r>
            <w:r w:rsidRPr="002A59EB">
              <w:tab/>
            </w:r>
            <w:r w:rsidRPr="002A59EB">
              <w:rPr>
                <w:b/>
                <w:i/>
              </w:rPr>
              <w:t>die Sicherstellung, dass mutmaßliche Grundrechtsverstöße im Zusammenhang mit den Asylverfahren an der Grenze, auch im Zusammenhang mit dem Zugang zum Asylverfahren und dem Grundsatz der Nichtzurückweisung, wirksam und unverzüglich untersucht und weiterverfolgt werden.</w:t>
            </w:r>
          </w:p>
        </w:tc>
      </w:tr>
      <w:tr w:rsidR="00FA3419" w:rsidRPr="002A59EB" w14:paraId="338673CC" w14:textId="77777777" w:rsidTr="00A60349">
        <w:trPr>
          <w:jc w:val="center"/>
        </w:trPr>
        <w:tc>
          <w:tcPr>
            <w:tcW w:w="4876" w:type="dxa"/>
          </w:tcPr>
          <w:p w14:paraId="0EC4844C" w14:textId="77777777" w:rsidR="00FA3419" w:rsidRPr="002A59EB" w:rsidRDefault="00FA3419" w:rsidP="00A60349">
            <w:pPr>
              <w:pStyle w:val="Normal6a"/>
            </w:pPr>
          </w:p>
        </w:tc>
        <w:tc>
          <w:tcPr>
            <w:tcW w:w="4876" w:type="dxa"/>
            <w:hideMark/>
          </w:tcPr>
          <w:p w14:paraId="241422C4" w14:textId="77777777" w:rsidR="00FA3419" w:rsidRPr="002A59EB" w:rsidRDefault="00FA3419" w:rsidP="00A60349">
            <w:pPr>
              <w:pStyle w:val="Normal6a"/>
            </w:pPr>
            <w:r w:rsidRPr="002A59EB">
              <w:rPr>
                <w:b/>
                <w:i/>
              </w:rPr>
              <w:t>(2)</w:t>
            </w:r>
            <w:r w:rsidRPr="002A59EB">
              <w:tab/>
            </w:r>
            <w:r w:rsidRPr="002A59EB">
              <w:rPr>
                <w:b/>
                <w:i/>
              </w:rPr>
              <w:t>Die Ergebnisse des Grenzüberwachungsmechanismus sollten den Polizeibehörden für spätere Ermittlungen und mögliche Disziplinarmaßnahmen sowie den Justizbehörden für anschließende strafrechtliche Ermittlungen bei schweren Menschenrechtsverletzungen zur Verfügung gestellt werden.</w:t>
            </w:r>
          </w:p>
        </w:tc>
      </w:tr>
      <w:tr w:rsidR="00FA3419" w:rsidRPr="002A59EB" w14:paraId="51710E43" w14:textId="77777777" w:rsidTr="00A60349">
        <w:trPr>
          <w:jc w:val="center"/>
        </w:trPr>
        <w:tc>
          <w:tcPr>
            <w:tcW w:w="4876" w:type="dxa"/>
          </w:tcPr>
          <w:p w14:paraId="48153499" w14:textId="77777777" w:rsidR="00FA3419" w:rsidRPr="002A59EB" w:rsidRDefault="00FA3419" w:rsidP="00A60349">
            <w:pPr>
              <w:pStyle w:val="Normal6a"/>
            </w:pPr>
          </w:p>
        </w:tc>
        <w:tc>
          <w:tcPr>
            <w:tcW w:w="4876" w:type="dxa"/>
            <w:hideMark/>
          </w:tcPr>
          <w:p w14:paraId="708FA31A" w14:textId="77777777" w:rsidR="00FA3419" w:rsidRPr="002A59EB" w:rsidRDefault="00FA3419" w:rsidP="00A60349">
            <w:pPr>
              <w:pStyle w:val="Normal6a"/>
            </w:pPr>
            <w:r w:rsidRPr="002A59EB">
              <w:rPr>
                <w:b/>
                <w:i/>
              </w:rPr>
              <w:t>(3)</w:t>
            </w:r>
            <w:r w:rsidRPr="002A59EB">
              <w:tab/>
            </w:r>
            <w:r w:rsidRPr="002A59EB">
              <w:rPr>
                <w:b/>
                <w:i/>
              </w:rPr>
              <w:t>Die Kommission trifft angemessene Vorkehrungen für die Gewährleistung der Unabhängigkeit des Überwachungsmechanismus nach Unterabsatz 1. Im Rahmen des Grenzüberwachungsmechanismus sollte es insbesondere möglich sein, Informationen von einschlägigen und zuständigen nationalen, regionalen und internationalen Stellen sowie von Nichtregierungsorganisationen zu erhalten und auf diese zu reagieren.</w:t>
            </w:r>
          </w:p>
        </w:tc>
      </w:tr>
      <w:tr w:rsidR="00FA3419" w:rsidRPr="002A59EB" w14:paraId="25A0BDF4" w14:textId="77777777" w:rsidTr="00A60349">
        <w:trPr>
          <w:jc w:val="center"/>
        </w:trPr>
        <w:tc>
          <w:tcPr>
            <w:tcW w:w="4876" w:type="dxa"/>
          </w:tcPr>
          <w:p w14:paraId="793CF6E1" w14:textId="77777777" w:rsidR="00FA3419" w:rsidRPr="002A59EB" w:rsidRDefault="00FA3419" w:rsidP="00A60349">
            <w:pPr>
              <w:pStyle w:val="Normal6a"/>
            </w:pPr>
          </w:p>
        </w:tc>
        <w:tc>
          <w:tcPr>
            <w:tcW w:w="4876" w:type="dxa"/>
            <w:hideMark/>
          </w:tcPr>
          <w:p w14:paraId="32D80E13" w14:textId="77777777" w:rsidR="00FA3419" w:rsidRPr="002A59EB" w:rsidRDefault="00FA3419" w:rsidP="00A60349">
            <w:pPr>
              <w:pStyle w:val="Normal6a"/>
            </w:pPr>
            <w:r w:rsidRPr="002A59EB">
              <w:rPr>
                <w:b/>
                <w:i/>
              </w:rPr>
              <w:t>(4)</w:t>
            </w:r>
            <w:r w:rsidRPr="002A59EB">
              <w:tab/>
            </w:r>
            <w:r w:rsidRPr="002A59EB">
              <w:rPr>
                <w:b/>
                <w:i/>
              </w:rPr>
              <w:t>Die Agentur der Europäischen Union für Grundrechte gibt der Kommission allgemeine Leitlinien für die Einrichtung des Überwachungsmechanismus nach Unterabsatz 1, auch zur unabhängigen Funktionsweise des Mechanismus, der angewandten Überwachungsmethoden und den geeigneten Schulungsprogrammen, an die Hand.</w:t>
            </w:r>
          </w:p>
        </w:tc>
      </w:tr>
      <w:tr w:rsidR="00FA3419" w:rsidRPr="002A59EB" w14:paraId="30D27A1D" w14:textId="77777777" w:rsidTr="00A60349">
        <w:trPr>
          <w:jc w:val="center"/>
        </w:trPr>
        <w:tc>
          <w:tcPr>
            <w:tcW w:w="4876" w:type="dxa"/>
          </w:tcPr>
          <w:p w14:paraId="22A40552" w14:textId="77777777" w:rsidR="00FA3419" w:rsidRPr="002A59EB" w:rsidRDefault="00FA3419" w:rsidP="00A60349">
            <w:pPr>
              <w:pStyle w:val="Normal6a"/>
            </w:pPr>
          </w:p>
        </w:tc>
        <w:tc>
          <w:tcPr>
            <w:tcW w:w="4876" w:type="dxa"/>
            <w:hideMark/>
          </w:tcPr>
          <w:p w14:paraId="096CDFCD" w14:textId="77777777" w:rsidR="00FA3419" w:rsidRPr="002A59EB" w:rsidRDefault="00FA3419" w:rsidP="00A60349">
            <w:pPr>
              <w:pStyle w:val="Normal6a"/>
            </w:pPr>
            <w:r w:rsidRPr="002A59EB">
              <w:rPr>
                <w:b/>
                <w:i/>
              </w:rPr>
              <w:t>(5)</w:t>
            </w:r>
            <w:r w:rsidRPr="002A59EB">
              <w:tab/>
            </w:r>
            <w:r w:rsidRPr="002A59EB">
              <w:rPr>
                <w:b/>
                <w:i/>
              </w:rPr>
              <w:t>Die EU-Asylagentur nimmt die Überwachungsfunktion gemäß Artikel 13 und 14 [EUAA-Verordnung] in Bezug auf alle Aspekte des Grenzverfahrens wahr, einschließlich der Einrichtungen, in denen die Grenzverfahren stattfinden.</w:t>
            </w:r>
          </w:p>
        </w:tc>
      </w:tr>
      <w:tr w:rsidR="00FA3419" w:rsidRPr="002A59EB" w14:paraId="72AAEC8E" w14:textId="77777777" w:rsidTr="00A60349">
        <w:trPr>
          <w:jc w:val="center"/>
        </w:trPr>
        <w:tc>
          <w:tcPr>
            <w:tcW w:w="4876" w:type="dxa"/>
          </w:tcPr>
          <w:p w14:paraId="15A37EAF" w14:textId="77777777" w:rsidR="00FA3419" w:rsidRPr="002A59EB" w:rsidRDefault="00FA3419" w:rsidP="00A60349">
            <w:pPr>
              <w:pStyle w:val="Normal6a"/>
            </w:pPr>
          </w:p>
        </w:tc>
        <w:tc>
          <w:tcPr>
            <w:tcW w:w="4876" w:type="dxa"/>
            <w:hideMark/>
          </w:tcPr>
          <w:p w14:paraId="3C3FB260" w14:textId="77777777" w:rsidR="00FA3419" w:rsidRPr="002A59EB" w:rsidRDefault="00FA3419" w:rsidP="00A60349">
            <w:pPr>
              <w:pStyle w:val="Normal6a"/>
            </w:pPr>
            <w:r w:rsidRPr="002A59EB">
              <w:rPr>
                <w:b/>
                <w:i/>
              </w:rPr>
              <w:t>(6)</w:t>
            </w:r>
            <w:r w:rsidRPr="002A59EB">
              <w:tab/>
            </w:r>
            <w:r w:rsidRPr="002A59EB">
              <w:rPr>
                <w:b/>
                <w:i/>
              </w:rPr>
              <w:t>Die Kommission lädt einschlägige nationale, internationale und nichtstaatliche Organisationen und Organe ein, bei der Überwachung im Rahmen des Überwachungsmechanismus nach Unterabsatz 1 mitzuwirken. Wird bei der Überwachung im Rahmen des Überwachungsmechanismus nach Absatz 2 festgestellt, dass gegen Grundrechte verstoßen wurde, werden den Opfern der festgestellten Menschenrechtsverletzungen wirksame Rechtsbehelfe zur Verfügung gestellt.</w:t>
            </w:r>
          </w:p>
        </w:tc>
      </w:tr>
    </w:tbl>
    <w:p w14:paraId="22420211" w14:textId="77777777" w:rsidR="00FA3419" w:rsidRPr="002A59EB" w:rsidRDefault="00FA3419" w:rsidP="00FA3419">
      <w:pPr>
        <w:pStyle w:val="AmOrLang"/>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59561107" w14:textId="77777777" w:rsidR="00FA3419" w:rsidRPr="002A59EB" w:rsidRDefault="00FA3419" w:rsidP="00FA3419">
      <w:r w:rsidRPr="002A59EB">
        <w:rPr>
          <w:rStyle w:val="HideTWBExt"/>
          <w:noProof w:val="0"/>
        </w:rPr>
        <w:t>&lt;/Amend&gt;</w:t>
      </w:r>
    </w:p>
    <w:p w14:paraId="42D1583B" w14:textId="77777777" w:rsidR="00FA3419" w:rsidRPr="002A59EB" w:rsidRDefault="00FA3419" w:rsidP="00FA3419">
      <w:pPr>
        <w:pStyle w:val="AmNumberTabs"/>
      </w:pPr>
      <w:r w:rsidRPr="002A59EB">
        <w:rPr>
          <w:rStyle w:val="HideTWBExt"/>
          <w:noProof w:val="0"/>
        </w:rPr>
        <w:t>&lt;Amend&gt;</w:t>
      </w:r>
      <w:r w:rsidRPr="002A59EB">
        <w:t>Änderungsantrag</w:t>
      </w:r>
      <w:r w:rsidRPr="002A59EB">
        <w:tab/>
      </w:r>
      <w:r w:rsidRPr="002A59EB">
        <w:tab/>
      </w:r>
      <w:r w:rsidRPr="002A59EB">
        <w:rPr>
          <w:rStyle w:val="HideTWBExt"/>
          <w:noProof w:val="0"/>
        </w:rPr>
        <w:t>&lt;NumAm&gt;</w:t>
      </w:r>
      <w:r w:rsidRPr="002A59EB">
        <w:t>542</w:t>
      </w:r>
      <w:r w:rsidRPr="002A59EB">
        <w:rPr>
          <w:rStyle w:val="HideTWBExt"/>
          <w:noProof w:val="0"/>
        </w:rPr>
        <w:t>&lt;/NumAm&gt;</w:t>
      </w:r>
    </w:p>
    <w:p w14:paraId="7432A5D3" w14:textId="77777777" w:rsidR="00FA3419" w:rsidRPr="002A59EB" w:rsidRDefault="00FA3419" w:rsidP="00FA3419">
      <w:pPr>
        <w:pStyle w:val="NormalBold"/>
      </w:pPr>
      <w:r w:rsidRPr="002A59EB">
        <w:rPr>
          <w:rStyle w:val="HideTWBExt"/>
          <w:noProof w:val="0"/>
        </w:rPr>
        <w:t>&lt;RepeatBlock-By&gt;&lt;Members&gt;</w:t>
      </w:r>
      <w:r w:rsidRPr="002A59EB">
        <w:t>Sira Rego</w:t>
      </w:r>
      <w:r w:rsidRPr="002A59EB">
        <w:rPr>
          <w:rStyle w:val="HideTWBExt"/>
          <w:noProof w:val="0"/>
        </w:rPr>
        <w:t>&lt;/Members&gt;</w:t>
      </w:r>
    </w:p>
    <w:p w14:paraId="56107A0D" w14:textId="77777777" w:rsidR="00FA3419" w:rsidRPr="002A59EB" w:rsidRDefault="00FA3419" w:rsidP="00FA3419">
      <w:pPr>
        <w:pStyle w:val="NormalBold"/>
      </w:pPr>
      <w:r w:rsidRPr="002A59EB">
        <w:rPr>
          <w:rStyle w:val="HideTWBExt"/>
          <w:noProof w:val="0"/>
        </w:rPr>
        <w:t>&lt;/RepeatBlock-By&gt;</w:t>
      </w:r>
    </w:p>
    <w:p w14:paraId="51271BDD" w14:textId="77777777" w:rsidR="00FA3419" w:rsidRPr="002A59EB" w:rsidRDefault="00FA3419" w:rsidP="00FA3419">
      <w:pPr>
        <w:pStyle w:val="NormalBold"/>
      </w:pPr>
      <w:r w:rsidRPr="002A59EB">
        <w:rPr>
          <w:rStyle w:val="HideTWBExt"/>
          <w:noProof w:val="0"/>
        </w:rPr>
        <w:t>&lt;DocAmend&gt;</w:t>
      </w:r>
      <w:r w:rsidRPr="002A59EB">
        <w:t>Vorschlag für eine Verordnung</w:t>
      </w:r>
      <w:r w:rsidRPr="002A59EB">
        <w:rPr>
          <w:rStyle w:val="HideTWBExt"/>
          <w:noProof w:val="0"/>
        </w:rPr>
        <w:t>&lt;/DocAmend&gt;</w:t>
      </w:r>
    </w:p>
    <w:p w14:paraId="6464D0A3" w14:textId="77777777" w:rsidR="00FA3419" w:rsidRPr="002A59EB" w:rsidRDefault="00FA3419" w:rsidP="00FA3419">
      <w:pPr>
        <w:pStyle w:val="NormalBold"/>
      </w:pPr>
      <w:r w:rsidRPr="002A59EB">
        <w:rPr>
          <w:rStyle w:val="HideTWBExt"/>
          <w:noProof w:val="0"/>
        </w:rPr>
        <w:t>&lt;Article&gt;</w:t>
      </w:r>
      <w:r w:rsidRPr="002A59EB">
        <w:t>Artikel 54 a (neu)</w:t>
      </w:r>
      <w:r w:rsidRPr="002A59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3419" w:rsidRPr="002A59EB" w14:paraId="75C60D1C" w14:textId="77777777" w:rsidTr="00A60349">
        <w:trPr>
          <w:trHeight w:val="240"/>
          <w:jc w:val="center"/>
        </w:trPr>
        <w:tc>
          <w:tcPr>
            <w:tcW w:w="9752" w:type="dxa"/>
            <w:gridSpan w:val="2"/>
          </w:tcPr>
          <w:p w14:paraId="0AA4F7E0" w14:textId="77777777" w:rsidR="00FA3419" w:rsidRPr="002A59EB" w:rsidRDefault="00FA3419" w:rsidP="00A60349"/>
        </w:tc>
      </w:tr>
      <w:tr w:rsidR="00FA3419" w:rsidRPr="002A59EB" w14:paraId="3361DE9F" w14:textId="77777777" w:rsidTr="00A60349">
        <w:trPr>
          <w:trHeight w:val="240"/>
          <w:jc w:val="center"/>
        </w:trPr>
        <w:tc>
          <w:tcPr>
            <w:tcW w:w="4876" w:type="dxa"/>
            <w:hideMark/>
          </w:tcPr>
          <w:p w14:paraId="49F1E8FA" w14:textId="77777777" w:rsidR="00FA3419" w:rsidRPr="002A59EB" w:rsidRDefault="00FA3419" w:rsidP="00A60349">
            <w:pPr>
              <w:pStyle w:val="AmColumnHeading"/>
            </w:pPr>
            <w:r w:rsidRPr="002A59EB">
              <w:t>Vorschlag der Kommission</w:t>
            </w:r>
          </w:p>
        </w:tc>
        <w:tc>
          <w:tcPr>
            <w:tcW w:w="4876" w:type="dxa"/>
            <w:hideMark/>
          </w:tcPr>
          <w:p w14:paraId="608397C2" w14:textId="77777777" w:rsidR="00FA3419" w:rsidRPr="002A59EB" w:rsidRDefault="00FA3419" w:rsidP="00A60349">
            <w:pPr>
              <w:pStyle w:val="AmColumnHeading"/>
            </w:pPr>
            <w:r w:rsidRPr="002A59EB">
              <w:t>Geänderter Text</w:t>
            </w:r>
          </w:p>
        </w:tc>
      </w:tr>
      <w:tr w:rsidR="00FA3419" w:rsidRPr="002A59EB" w14:paraId="5045D73E" w14:textId="77777777" w:rsidTr="00A60349">
        <w:trPr>
          <w:jc w:val="center"/>
        </w:trPr>
        <w:tc>
          <w:tcPr>
            <w:tcW w:w="4876" w:type="dxa"/>
          </w:tcPr>
          <w:p w14:paraId="4CA637E0" w14:textId="77777777" w:rsidR="00FA3419" w:rsidRPr="002A59EB" w:rsidRDefault="00FA3419" w:rsidP="00A60349">
            <w:pPr>
              <w:pStyle w:val="Normal6a"/>
              <w:jc w:val="center"/>
              <w:rPr>
                <w:b/>
                <w:i/>
              </w:rPr>
            </w:pPr>
          </w:p>
        </w:tc>
        <w:tc>
          <w:tcPr>
            <w:tcW w:w="4876" w:type="dxa"/>
            <w:hideMark/>
          </w:tcPr>
          <w:p w14:paraId="1FBA7C78" w14:textId="77777777" w:rsidR="00FA3419" w:rsidRPr="002A59EB" w:rsidRDefault="00FA3419" w:rsidP="00A60349">
            <w:pPr>
              <w:pStyle w:val="Normal6a"/>
              <w:jc w:val="center"/>
              <w:rPr>
                <w:b/>
                <w:i/>
              </w:rPr>
            </w:pPr>
            <w:r w:rsidRPr="002A59EB">
              <w:rPr>
                <w:b/>
                <w:i/>
              </w:rPr>
              <w:t>Artikel 54a</w:t>
            </w:r>
          </w:p>
        </w:tc>
      </w:tr>
      <w:tr w:rsidR="00FA3419" w:rsidRPr="002A59EB" w14:paraId="419BBF31" w14:textId="77777777" w:rsidTr="00A60349">
        <w:trPr>
          <w:jc w:val="center"/>
        </w:trPr>
        <w:tc>
          <w:tcPr>
            <w:tcW w:w="4876" w:type="dxa"/>
          </w:tcPr>
          <w:p w14:paraId="225F4296" w14:textId="77777777" w:rsidR="00FA3419" w:rsidRPr="002A59EB" w:rsidRDefault="00FA3419" w:rsidP="00A60349">
            <w:pPr>
              <w:pStyle w:val="Normal6a"/>
              <w:jc w:val="center"/>
              <w:rPr>
                <w:b/>
                <w:i/>
              </w:rPr>
            </w:pPr>
          </w:p>
        </w:tc>
        <w:tc>
          <w:tcPr>
            <w:tcW w:w="4876" w:type="dxa"/>
            <w:hideMark/>
          </w:tcPr>
          <w:p w14:paraId="3B8A3EE6" w14:textId="77777777" w:rsidR="00FA3419" w:rsidRPr="002A59EB" w:rsidRDefault="00FA3419" w:rsidP="00A60349">
            <w:pPr>
              <w:pStyle w:val="Normal6a"/>
              <w:jc w:val="center"/>
              <w:rPr>
                <w:b/>
                <w:i/>
              </w:rPr>
            </w:pPr>
            <w:r w:rsidRPr="002A59EB">
              <w:rPr>
                <w:b/>
                <w:i/>
              </w:rPr>
              <w:t>Überwachung der Einhaltung der Grundrechte</w:t>
            </w:r>
          </w:p>
        </w:tc>
      </w:tr>
      <w:tr w:rsidR="00FA3419" w:rsidRPr="002A59EB" w14:paraId="79752713" w14:textId="77777777" w:rsidTr="00A60349">
        <w:trPr>
          <w:jc w:val="center"/>
        </w:trPr>
        <w:tc>
          <w:tcPr>
            <w:tcW w:w="4876" w:type="dxa"/>
          </w:tcPr>
          <w:p w14:paraId="0F029924" w14:textId="77777777" w:rsidR="00FA3419" w:rsidRPr="002A59EB" w:rsidRDefault="00FA3419" w:rsidP="00A60349">
            <w:pPr>
              <w:pStyle w:val="Normal6a"/>
            </w:pPr>
          </w:p>
        </w:tc>
        <w:tc>
          <w:tcPr>
            <w:tcW w:w="4876" w:type="dxa"/>
            <w:hideMark/>
          </w:tcPr>
          <w:p w14:paraId="71B9A17D" w14:textId="77777777" w:rsidR="00FA3419" w:rsidRPr="002A59EB" w:rsidRDefault="00FA3419" w:rsidP="00A60349">
            <w:pPr>
              <w:pStyle w:val="Normal6a"/>
            </w:pPr>
            <w:r w:rsidRPr="002A59EB">
              <w:rPr>
                <w:b/>
                <w:i/>
              </w:rPr>
              <w:t>(1)</w:t>
            </w:r>
            <w:r w:rsidRPr="002A59EB">
              <w:tab/>
            </w:r>
            <w:r w:rsidRPr="002A59EB">
              <w:rPr>
                <w:b/>
                <w:i/>
              </w:rPr>
              <w:t>Neben den in Artikel 7 der [Screening-Verordnung] vorgesehenen Bestimmungen erlassen die Mitgliedstaaten zusätzlich zur Grenzüberwachung und zu Rückführungsverfahren einschlägige Vorschriften für die Untersuchung von mutmaßlichen Grundrechtsverstößen während des Asylverfahrens.</w:t>
            </w:r>
          </w:p>
        </w:tc>
      </w:tr>
      <w:tr w:rsidR="00FA3419" w:rsidRPr="002A59EB" w14:paraId="39A0F8FB" w14:textId="77777777" w:rsidTr="00A60349">
        <w:trPr>
          <w:jc w:val="center"/>
        </w:trPr>
        <w:tc>
          <w:tcPr>
            <w:tcW w:w="4876" w:type="dxa"/>
          </w:tcPr>
          <w:p w14:paraId="1E690F0C" w14:textId="77777777" w:rsidR="00FA3419" w:rsidRPr="002A59EB" w:rsidRDefault="00FA3419" w:rsidP="00A60349">
            <w:pPr>
              <w:pStyle w:val="Normal6a"/>
            </w:pPr>
          </w:p>
        </w:tc>
        <w:tc>
          <w:tcPr>
            <w:tcW w:w="4876" w:type="dxa"/>
            <w:hideMark/>
          </w:tcPr>
          <w:p w14:paraId="3F72FEAD" w14:textId="77777777" w:rsidR="00FA3419" w:rsidRPr="002A59EB" w:rsidRDefault="00FA3419" w:rsidP="00A60349">
            <w:pPr>
              <w:pStyle w:val="Normal6a"/>
            </w:pPr>
            <w:r w:rsidRPr="002A59EB">
              <w:rPr>
                <w:b/>
                <w:i/>
              </w:rPr>
              <w:t>(2)</w:t>
            </w:r>
            <w:r w:rsidRPr="002A59EB">
              <w:t xml:space="preserve"> </w:t>
            </w:r>
            <w:r w:rsidRPr="002A59EB">
              <w:tab/>
            </w:r>
            <w:r w:rsidRPr="002A59EB">
              <w:rPr>
                <w:b/>
                <w:i/>
              </w:rPr>
              <w:t>Unabhängige Menschenrechtsgremien auf nationaler, europäischer und internationaler Ebene sind die Durchführungsstelle eines unabhängigen Überwachungsmechanismus und können die für ein Grenzverfahren genutzten Einrichtungen sowie die Land- und Seegrenzen betreten, auch durch unangekündigte Besuche, um die Einhaltung der Grundrechte im Rahmen der geltenden Verordnung zu überwachen. </w:t>
            </w:r>
          </w:p>
        </w:tc>
      </w:tr>
      <w:tr w:rsidR="00FA3419" w:rsidRPr="002A59EB" w14:paraId="19E595DD" w14:textId="77777777" w:rsidTr="00A60349">
        <w:trPr>
          <w:jc w:val="center"/>
        </w:trPr>
        <w:tc>
          <w:tcPr>
            <w:tcW w:w="4876" w:type="dxa"/>
          </w:tcPr>
          <w:p w14:paraId="6F7C8F9F" w14:textId="77777777" w:rsidR="00FA3419" w:rsidRPr="002A59EB" w:rsidRDefault="00FA3419" w:rsidP="00A60349">
            <w:pPr>
              <w:pStyle w:val="Normal6a"/>
            </w:pPr>
          </w:p>
        </w:tc>
        <w:tc>
          <w:tcPr>
            <w:tcW w:w="4876" w:type="dxa"/>
            <w:hideMark/>
          </w:tcPr>
          <w:p w14:paraId="189EA9D2" w14:textId="77777777" w:rsidR="00FA3419" w:rsidRPr="002A59EB" w:rsidRDefault="00FA3419" w:rsidP="00A60349">
            <w:pPr>
              <w:pStyle w:val="Normal6a"/>
            </w:pPr>
            <w:r w:rsidRPr="002A59EB">
              <w:rPr>
                <w:b/>
                <w:i/>
              </w:rPr>
              <w:t>(3)</w:t>
            </w:r>
            <w:r w:rsidRPr="002A59EB">
              <w:t xml:space="preserve"> </w:t>
            </w:r>
            <w:r w:rsidRPr="002A59EB">
              <w:tab/>
            </w:r>
            <w:r w:rsidRPr="002A59EB">
              <w:rPr>
                <w:b/>
                <w:i/>
              </w:rPr>
              <w:t>Die Mitgliedstaaten sollten den beteiligten unabhängigen nationalen Behörden die Möglichkeit bieten, aus eigener Initiative Untersuchungen über Fehlverhalten einzuleiten, an die Justiz zu verweisen und durchzuführen, und sie sollten es nationalen und internationalen Menschenrechtsgremien gestatten, ebenfalls aus eigener Initiative zu berichten und an solchen Untersuchungen teilzunehmen oder sie durchzuführen. Die Mitgliedstaaten sollten den Zugang zu Unterlagen, Haftanstalten, Polizeibehörden und anderen relevanten Orten und Bereichen sicherstellen, um solche Untersuchungen durchzuführen. Die Informationen und Feststellungen dieser Behörden und Einrichtungen müssen öffentlich zugänglich und transparent sein. </w:t>
            </w:r>
          </w:p>
        </w:tc>
      </w:tr>
      <w:tr w:rsidR="00FA3419" w:rsidRPr="002A59EB" w14:paraId="12937D38" w14:textId="77777777" w:rsidTr="00A60349">
        <w:trPr>
          <w:jc w:val="center"/>
        </w:trPr>
        <w:tc>
          <w:tcPr>
            <w:tcW w:w="4876" w:type="dxa"/>
          </w:tcPr>
          <w:p w14:paraId="17B2F815" w14:textId="77777777" w:rsidR="00FA3419" w:rsidRPr="002A59EB" w:rsidRDefault="00FA3419" w:rsidP="00A60349">
            <w:pPr>
              <w:pStyle w:val="Normal6a"/>
            </w:pPr>
          </w:p>
        </w:tc>
        <w:tc>
          <w:tcPr>
            <w:tcW w:w="4876" w:type="dxa"/>
            <w:hideMark/>
          </w:tcPr>
          <w:p w14:paraId="47E40B54" w14:textId="136CE3D6" w:rsidR="00FA3419" w:rsidRPr="002A59EB" w:rsidRDefault="00FA3419" w:rsidP="00A60349">
            <w:pPr>
              <w:pStyle w:val="Normal6a"/>
            </w:pPr>
            <w:r w:rsidRPr="002A59EB">
              <w:rPr>
                <w:b/>
                <w:i/>
              </w:rPr>
              <w:t>(4)</w:t>
            </w:r>
            <w:r w:rsidRPr="002A59EB">
              <w:tab/>
            </w:r>
            <w:r w:rsidRPr="002A59EB">
              <w:rPr>
                <w:b/>
                <w:i/>
              </w:rPr>
              <w:t>Zivilgesellschaftliche Organisationen müssen in der Lage sein, diese Behörden und Einrichtungen auf mögliche Verstöße aufmerksam zu machen, Beweise und Berichte vorzulegen, Opfer zu verweisen und in ihrem Namen Beschwerden zu vertreten oder einzureichen, unabhängig davon, ob sich die Beschwerdeführer zu diesem Zeitpunkt im Hoheitsgebiet des Mitgliedstaats befinden.</w:t>
            </w:r>
          </w:p>
        </w:tc>
      </w:tr>
      <w:tr w:rsidR="00FA3419" w:rsidRPr="002A59EB" w14:paraId="503475E3" w14:textId="77777777" w:rsidTr="00A60349">
        <w:trPr>
          <w:jc w:val="center"/>
        </w:trPr>
        <w:tc>
          <w:tcPr>
            <w:tcW w:w="4876" w:type="dxa"/>
          </w:tcPr>
          <w:p w14:paraId="3F378FCE" w14:textId="77777777" w:rsidR="00FA3419" w:rsidRPr="002A59EB" w:rsidRDefault="00FA3419" w:rsidP="00A60349">
            <w:pPr>
              <w:pStyle w:val="Normal6a"/>
            </w:pPr>
          </w:p>
        </w:tc>
        <w:tc>
          <w:tcPr>
            <w:tcW w:w="4876" w:type="dxa"/>
            <w:hideMark/>
          </w:tcPr>
          <w:p w14:paraId="5194B018" w14:textId="54808F94" w:rsidR="00FA3419" w:rsidRPr="002A59EB" w:rsidRDefault="00FA3419" w:rsidP="00A60349">
            <w:pPr>
              <w:pStyle w:val="Normal6a"/>
            </w:pPr>
            <w:r w:rsidRPr="002A59EB">
              <w:rPr>
                <w:b/>
                <w:i/>
              </w:rPr>
              <w:t>(5)</w:t>
            </w:r>
            <w:r w:rsidRPr="002A59EB">
              <w:tab/>
            </w:r>
            <w:r w:rsidRPr="002A59EB">
              <w:rPr>
                <w:b/>
                <w:i/>
              </w:rPr>
              <w:t>Um den ordnungsgemäßen Zugang aller Antragsteller zum Asylverfahren und zu den darin vorgesehenen Rechten zu überwachen, wird von den beteiligten nationalen und internationalen Behörden und Einrichtungen ein spezieller unabhängiger Beschwerdemechanismus für Antragsteller eingerichtet, einschließlich für diejenigen, denen die Einreise in das Hoheitsgebiet verweigert wurde, denen die Rückführung droht und/oder die in ein</w:t>
            </w:r>
            <w:r w:rsidR="00F041B5">
              <w:rPr>
                <w:b/>
                <w:i/>
              </w:rPr>
              <w:t>en</w:t>
            </w:r>
            <w:r w:rsidRPr="002A59EB">
              <w:rPr>
                <w:b/>
                <w:i/>
              </w:rPr>
              <w:t xml:space="preserve"> Drittstaat zurückgeschickt wurden. Ein solcher Mechanismus umfasst eine rund um die Uhr erreichbare Hotline, die in Anspruch genommen werden kann, um weiteren Grundrechtsverletzungen vorzubeugen, insbesondere wenn einer Person die willkürliche Rückführung in ein</w:t>
            </w:r>
            <w:r w:rsidR="00F041B5">
              <w:rPr>
                <w:b/>
                <w:i/>
              </w:rPr>
              <w:t>en</w:t>
            </w:r>
            <w:r w:rsidRPr="002A59EB">
              <w:rPr>
                <w:b/>
                <w:i/>
              </w:rPr>
              <w:t xml:space="preserve"> Drittstaat droht.</w:t>
            </w:r>
          </w:p>
        </w:tc>
      </w:tr>
      <w:tr w:rsidR="00FA3419" w:rsidRPr="002A59EB" w14:paraId="16F8B4B6" w14:textId="77777777" w:rsidTr="00A60349">
        <w:trPr>
          <w:jc w:val="center"/>
        </w:trPr>
        <w:tc>
          <w:tcPr>
            <w:tcW w:w="4876" w:type="dxa"/>
          </w:tcPr>
          <w:p w14:paraId="079B7842" w14:textId="77777777" w:rsidR="00FA3419" w:rsidRPr="002A59EB" w:rsidRDefault="00FA3419" w:rsidP="00A60349">
            <w:pPr>
              <w:pStyle w:val="Normal6a"/>
            </w:pPr>
          </w:p>
        </w:tc>
        <w:tc>
          <w:tcPr>
            <w:tcW w:w="4876" w:type="dxa"/>
            <w:hideMark/>
          </w:tcPr>
          <w:p w14:paraId="726139F1" w14:textId="77777777" w:rsidR="00FA3419" w:rsidRPr="002A59EB" w:rsidRDefault="00FA3419" w:rsidP="00A60349">
            <w:pPr>
              <w:pStyle w:val="Normal6a"/>
            </w:pPr>
            <w:r w:rsidRPr="002A59EB">
              <w:rPr>
                <w:b/>
                <w:i/>
              </w:rPr>
              <w:t>(6)</w:t>
            </w:r>
            <w:r w:rsidRPr="002A59EB">
              <w:t xml:space="preserve"> </w:t>
            </w:r>
            <w:r w:rsidRPr="002A59EB">
              <w:tab/>
            </w:r>
            <w:r w:rsidRPr="002A59EB">
              <w:rPr>
                <w:b/>
                <w:i/>
              </w:rPr>
              <w:t>Der unabhängige Überwachungsmechanismus soll auch etwaige Verfahren in Bezug auf Sanktionen und Rechtsbehelfe überwachen können, die die Mitgliedstaaten gemäß den Entscheidungen der Gerichte oder anderer nationaler oder europäischer Behörden durchführen müssten.</w:t>
            </w:r>
          </w:p>
        </w:tc>
      </w:tr>
    </w:tbl>
    <w:p w14:paraId="5E395BCB" w14:textId="77777777" w:rsidR="00FA3419" w:rsidRPr="002A59EB" w:rsidRDefault="00FA3419" w:rsidP="00FA3419">
      <w:pPr>
        <w:pStyle w:val="AmOrLang"/>
        <w:rPr>
          <w:rStyle w:val="HideTWBExt"/>
          <w:noProof w:val="0"/>
        </w:rPr>
      </w:pPr>
      <w:r w:rsidRPr="002A59EB">
        <w:t xml:space="preserve">Or. </w:t>
      </w:r>
      <w:r w:rsidRPr="002A59EB">
        <w:rPr>
          <w:rStyle w:val="HideTWBExt"/>
          <w:noProof w:val="0"/>
        </w:rPr>
        <w:t>&lt;Original&gt;</w:t>
      </w:r>
      <w:r w:rsidRPr="002A59EB">
        <w:rPr>
          <w:rStyle w:val="HideTWBInt"/>
          <w:rFonts w:eastAsiaTheme="majorEastAsia"/>
        </w:rPr>
        <w:t>{EN}</w:t>
      </w:r>
      <w:r w:rsidRPr="002A59EB">
        <w:t>en</w:t>
      </w:r>
      <w:r w:rsidRPr="002A59EB">
        <w:rPr>
          <w:rStyle w:val="HideTWBExt"/>
          <w:noProof w:val="0"/>
        </w:rPr>
        <w:t>&lt;/Original&gt;</w:t>
      </w:r>
    </w:p>
    <w:p w14:paraId="24ECF50C" w14:textId="5A1EFE44" w:rsidR="00FA3419" w:rsidRPr="002A59EB" w:rsidRDefault="00FA3419" w:rsidP="00FA3419">
      <w:r w:rsidRPr="002A59EB">
        <w:rPr>
          <w:rStyle w:val="HideTWBExt"/>
          <w:noProof w:val="0"/>
        </w:rPr>
        <w:t>&lt;/Amend&gt;&lt;/RepeatBlock-Amend&gt;</w:t>
      </w:r>
    </w:p>
    <w:p w14:paraId="64FEF7A3" w14:textId="78627419" w:rsidR="00CA4192" w:rsidRPr="002A59EB" w:rsidRDefault="00CA4192" w:rsidP="00FA3419"/>
    <w:sectPr w:rsidR="00CA4192" w:rsidRPr="002A59EB" w:rsidSect="006E34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57E0F7" w14:textId="77777777" w:rsidR="00A60349" w:rsidRPr="00721140" w:rsidRDefault="00A60349">
      <w:r w:rsidRPr="00721140">
        <w:separator/>
      </w:r>
    </w:p>
  </w:endnote>
  <w:endnote w:type="continuationSeparator" w:id="0">
    <w:p w14:paraId="30E7C81C" w14:textId="77777777" w:rsidR="00A60349" w:rsidRPr="00721140" w:rsidRDefault="00A60349">
      <w:r w:rsidRPr="007211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D03E2" w14:textId="7F8144EB" w:rsidR="00A60349" w:rsidRPr="00721140" w:rsidRDefault="00A60349" w:rsidP="006E34ED">
    <w:pPr>
      <w:pStyle w:val="EPFooter"/>
    </w:pPr>
    <w:r w:rsidRPr="00721140">
      <w:t>PE</w:t>
    </w:r>
    <w:r w:rsidRPr="00721140">
      <w:rPr>
        <w:rStyle w:val="HideTWBExt"/>
        <w:noProof w:val="0"/>
      </w:rPr>
      <w:t>&lt;NoPE&gt;</w:t>
    </w:r>
    <w:r w:rsidRPr="00721140">
      <w:t>702.964</w:t>
    </w:r>
    <w:r w:rsidRPr="00721140">
      <w:rPr>
        <w:rStyle w:val="HideTWBExt"/>
        <w:noProof w:val="0"/>
      </w:rPr>
      <w:t>&lt;/NoPE&gt;&lt;Version&gt;</w:t>
    </w:r>
    <w:r w:rsidRPr="00721140">
      <w:t>v01-00</w:t>
    </w:r>
    <w:r w:rsidRPr="00721140">
      <w:rPr>
        <w:rStyle w:val="HideTWBExt"/>
        <w:noProof w:val="0"/>
      </w:rPr>
      <w:t>&lt;/Version&gt;</w:t>
    </w:r>
    <w:r w:rsidRPr="00721140">
      <w:tab/>
    </w:r>
    <w:r w:rsidRPr="00721140">
      <w:fldChar w:fldCharType="begin"/>
    </w:r>
    <w:r w:rsidRPr="00721140">
      <w:instrText xml:space="preserve"> PAGE  \* MERGEFORMAT </w:instrText>
    </w:r>
    <w:r w:rsidRPr="00721140">
      <w:fldChar w:fldCharType="separate"/>
    </w:r>
    <w:r w:rsidR="00784F26">
      <w:rPr>
        <w:noProof/>
      </w:rPr>
      <w:t>2</w:t>
    </w:r>
    <w:r w:rsidRPr="00721140">
      <w:fldChar w:fldCharType="end"/>
    </w:r>
    <w:r w:rsidRPr="00721140">
      <w:t>/</w:t>
    </w:r>
    <w:fldSimple w:instr=" NUMPAGES  \* MERGEFORMAT ">
      <w:r w:rsidR="00784F26">
        <w:rPr>
          <w:noProof/>
        </w:rPr>
        <w:t>187</w:t>
      </w:r>
    </w:fldSimple>
    <w:r w:rsidRPr="00721140">
      <w:tab/>
    </w:r>
    <w:r w:rsidRPr="00721140">
      <w:rPr>
        <w:rStyle w:val="HideTWBExt"/>
        <w:noProof w:val="0"/>
      </w:rPr>
      <w:t>&lt;PathFdR&gt;</w:t>
    </w:r>
    <w:r w:rsidRPr="00721140">
      <w:t>AM\1245343DE.docx</w:t>
    </w:r>
    <w:r w:rsidRPr="00721140">
      <w:rPr>
        <w:rStyle w:val="HideTWBExt"/>
        <w:noProof w:val="0"/>
      </w:rPr>
      <w:t>&lt;/PathFdR&gt;</w:t>
    </w:r>
  </w:p>
  <w:p w14:paraId="15CED6A8" w14:textId="1D6B884E" w:rsidR="00A60349" w:rsidRPr="00721140" w:rsidRDefault="00A60349" w:rsidP="006E34ED">
    <w:pPr>
      <w:pStyle w:val="EPFooter2"/>
    </w:pPr>
    <w:r w:rsidRPr="0072114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035C9" w14:textId="30261DDB" w:rsidR="00A60349" w:rsidRPr="00721140" w:rsidRDefault="00A60349" w:rsidP="006E34ED">
    <w:pPr>
      <w:pStyle w:val="EPFooter"/>
    </w:pPr>
    <w:r w:rsidRPr="00721140">
      <w:rPr>
        <w:rStyle w:val="HideTWBExt"/>
        <w:noProof w:val="0"/>
      </w:rPr>
      <w:t>&lt;PathFdR&gt;</w:t>
    </w:r>
    <w:r w:rsidRPr="00721140">
      <w:t>AM\1245343DE.docx</w:t>
    </w:r>
    <w:r w:rsidRPr="00721140">
      <w:rPr>
        <w:rStyle w:val="HideTWBExt"/>
        <w:noProof w:val="0"/>
      </w:rPr>
      <w:t>&lt;/PathFdR&gt;</w:t>
    </w:r>
    <w:r w:rsidRPr="00721140">
      <w:tab/>
    </w:r>
    <w:r w:rsidRPr="00721140">
      <w:fldChar w:fldCharType="begin"/>
    </w:r>
    <w:r w:rsidRPr="00721140">
      <w:instrText xml:space="preserve"> PAGE  \* MERGEFORMAT </w:instrText>
    </w:r>
    <w:r w:rsidRPr="00721140">
      <w:fldChar w:fldCharType="separate"/>
    </w:r>
    <w:r w:rsidR="00784F26">
      <w:rPr>
        <w:noProof/>
      </w:rPr>
      <w:t>187</w:t>
    </w:r>
    <w:r w:rsidRPr="00721140">
      <w:fldChar w:fldCharType="end"/>
    </w:r>
    <w:r w:rsidRPr="00721140">
      <w:t>/</w:t>
    </w:r>
    <w:fldSimple w:instr=" NUMPAGES  \* MERGEFORMAT ">
      <w:r w:rsidR="00784F26">
        <w:rPr>
          <w:noProof/>
        </w:rPr>
        <w:t>187</w:t>
      </w:r>
    </w:fldSimple>
    <w:r w:rsidRPr="00721140">
      <w:tab/>
      <w:t>PE</w:t>
    </w:r>
    <w:r w:rsidRPr="00721140">
      <w:rPr>
        <w:rStyle w:val="HideTWBExt"/>
        <w:noProof w:val="0"/>
      </w:rPr>
      <w:t>&lt;NoPE&gt;</w:t>
    </w:r>
    <w:r w:rsidRPr="00721140">
      <w:t>702.964</w:t>
    </w:r>
    <w:r w:rsidRPr="00721140">
      <w:rPr>
        <w:rStyle w:val="HideTWBExt"/>
        <w:noProof w:val="0"/>
      </w:rPr>
      <w:t>&lt;/NoPE&gt;&lt;Version&gt;</w:t>
    </w:r>
    <w:r w:rsidRPr="00721140">
      <w:t>v01-00</w:t>
    </w:r>
    <w:r w:rsidRPr="00721140">
      <w:rPr>
        <w:rStyle w:val="HideTWBExt"/>
        <w:noProof w:val="0"/>
      </w:rPr>
      <w:t>&lt;/Version&gt;</w:t>
    </w:r>
  </w:p>
  <w:p w14:paraId="25F83D3F" w14:textId="47D13C41" w:rsidR="00A60349" w:rsidRPr="00721140" w:rsidRDefault="00A60349" w:rsidP="006E34ED">
    <w:pPr>
      <w:pStyle w:val="EPFooter2"/>
    </w:pPr>
    <w:r w:rsidRPr="00721140">
      <w:tab/>
    </w:r>
    <w:r w:rsidRPr="0072114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8BAD1" w14:textId="3557D1D3" w:rsidR="00A60349" w:rsidRPr="00721140" w:rsidRDefault="00A60349" w:rsidP="006E34ED">
    <w:pPr>
      <w:pStyle w:val="EPFooter"/>
    </w:pPr>
    <w:r w:rsidRPr="00721140">
      <w:rPr>
        <w:rStyle w:val="HideTWBExt"/>
        <w:noProof w:val="0"/>
      </w:rPr>
      <w:t>&lt;PathFdR&gt;</w:t>
    </w:r>
    <w:r w:rsidRPr="00721140">
      <w:t>AM\1245343DE.docx</w:t>
    </w:r>
    <w:r w:rsidRPr="00721140">
      <w:rPr>
        <w:rStyle w:val="HideTWBExt"/>
        <w:noProof w:val="0"/>
      </w:rPr>
      <w:t>&lt;/PathFdR&gt;</w:t>
    </w:r>
    <w:r w:rsidRPr="00721140">
      <w:tab/>
    </w:r>
    <w:r w:rsidRPr="00721140">
      <w:tab/>
      <w:t>PE</w:t>
    </w:r>
    <w:r w:rsidRPr="00721140">
      <w:rPr>
        <w:rStyle w:val="HideTWBExt"/>
        <w:noProof w:val="0"/>
      </w:rPr>
      <w:t>&lt;NoPE&gt;</w:t>
    </w:r>
    <w:r w:rsidRPr="00721140">
      <w:t>702.964</w:t>
    </w:r>
    <w:r w:rsidRPr="00721140">
      <w:rPr>
        <w:rStyle w:val="HideTWBExt"/>
        <w:noProof w:val="0"/>
      </w:rPr>
      <w:t>&lt;/NoPE&gt;&lt;Version&gt;</w:t>
    </w:r>
    <w:r w:rsidRPr="00721140">
      <w:t>v01-00</w:t>
    </w:r>
    <w:r w:rsidRPr="00721140">
      <w:rPr>
        <w:rStyle w:val="HideTWBExt"/>
        <w:noProof w:val="0"/>
      </w:rPr>
      <w:t>&lt;/Version&gt;</w:t>
    </w:r>
  </w:p>
  <w:p w14:paraId="588592D7" w14:textId="29FFAEDD" w:rsidR="00A60349" w:rsidRPr="00721140" w:rsidRDefault="00A60349" w:rsidP="006E34ED">
    <w:pPr>
      <w:pStyle w:val="EPFooter2"/>
    </w:pPr>
    <w:r w:rsidRPr="00721140">
      <w:t>DE</w:t>
    </w:r>
    <w:r w:rsidRPr="00721140">
      <w:tab/>
    </w:r>
    <w:r w:rsidRPr="00721140">
      <w:rPr>
        <w:b w:val="0"/>
        <w:i/>
        <w:color w:val="C0C0C0"/>
        <w:sz w:val="22"/>
      </w:rPr>
      <w:t>In Vielfalt geeint</w:t>
    </w:r>
    <w:r w:rsidRPr="0072114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EAC57" w14:textId="77777777" w:rsidR="00A60349" w:rsidRPr="00721140" w:rsidRDefault="00A60349">
      <w:r w:rsidRPr="00721140">
        <w:separator/>
      </w:r>
    </w:p>
  </w:footnote>
  <w:footnote w:type="continuationSeparator" w:id="0">
    <w:p w14:paraId="7D3423CE" w14:textId="77777777" w:rsidR="00A60349" w:rsidRPr="00721140" w:rsidRDefault="00A60349">
      <w:r w:rsidRPr="007211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ECE5" w14:textId="77777777" w:rsidR="00A60349" w:rsidRDefault="00A60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82560" w14:textId="77777777" w:rsidR="00A60349" w:rsidRDefault="00A60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36A39" w14:textId="77777777" w:rsidR="00A60349" w:rsidRDefault="00A60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DE"/>
    <w:docVar w:name="TXTLANGUEMIN" w:val="de"/>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DE.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8634C"/>
    <w:rsid w:val="00190DD0"/>
    <w:rsid w:val="00193F68"/>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208F"/>
    <w:rsid w:val="002A59EB"/>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E34ED"/>
    <w:rsid w:val="006F3F81"/>
    <w:rsid w:val="006F4B73"/>
    <w:rsid w:val="00702F62"/>
    <w:rsid w:val="007059E9"/>
    <w:rsid w:val="00706049"/>
    <w:rsid w:val="007152AF"/>
    <w:rsid w:val="00721140"/>
    <w:rsid w:val="00736FBA"/>
    <w:rsid w:val="0074160E"/>
    <w:rsid w:val="00764D85"/>
    <w:rsid w:val="007659AC"/>
    <w:rsid w:val="00766747"/>
    <w:rsid w:val="00784F26"/>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60349"/>
    <w:rsid w:val="00A845EF"/>
    <w:rsid w:val="00A84E16"/>
    <w:rsid w:val="00A93389"/>
    <w:rsid w:val="00A93F8C"/>
    <w:rsid w:val="00AA0426"/>
    <w:rsid w:val="00AA2B12"/>
    <w:rsid w:val="00AB57EE"/>
    <w:rsid w:val="00AB74D6"/>
    <w:rsid w:val="00AC7149"/>
    <w:rsid w:val="00AD730A"/>
    <w:rsid w:val="00AE4459"/>
    <w:rsid w:val="00AF25FC"/>
    <w:rsid w:val="00AF2819"/>
    <w:rsid w:val="00B0476C"/>
    <w:rsid w:val="00B059FF"/>
    <w:rsid w:val="00B0638A"/>
    <w:rsid w:val="00B10564"/>
    <w:rsid w:val="00B179B9"/>
    <w:rsid w:val="00B3072F"/>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041B5"/>
    <w:rsid w:val="00F27170"/>
    <w:rsid w:val="00F409EC"/>
    <w:rsid w:val="00F459F7"/>
    <w:rsid w:val="00F5144B"/>
    <w:rsid w:val="00F92B49"/>
    <w:rsid w:val="00FA192C"/>
    <w:rsid w:val="00FA3419"/>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DFF17"/>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de-DE"/>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93898-4CF5-4017-B426-878D9D8E4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187</Pages>
  <Words>36551</Words>
  <Characters>233439</Characters>
  <Application>Microsoft Office Word</Application>
  <DocSecurity>0</DocSecurity>
  <Lines>9598</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KOVACS-MALYI Krisztina</dc:creator>
  <cp:lastModifiedBy>MUTSCH Christa</cp:lastModifiedBy>
  <cp:revision>2</cp:revision>
  <cp:lastPrinted>2007-06-22T14:02:00Z</cp:lastPrinted>
  <dcterms:created xsi:type="dcterms:W3CDTF">2022-01-12T14:30:00Z</dcterms:created>
  <dcterms:modified xsi:type="dcterms:W3CDTF">2022-01-12T14:30:00Z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AM\1245343DE.docx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15:30</vt:lpwstr>
  </property>
</Properties>
</file>