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56785A" w:rsidRPr="001C53E1" w14:paraId="2836E9D8" w14:textId="77777777">
        <w:trPr>
          <w:trHeight w:hRule="exact" w:val="1417"/>
          <w:jc w:val="center"/>
        </w:trPr>
        <w:tc>
          <w:tcPr>
            <w:tcW w:w="6804" w:type="dxa"/>
            <w:vAlign w:val="center"/>
          </w:tcPr>
          <w:p w14:paraId="1C6E3840" w14:textId="77777777" w:rsidR="000764C8" w:rsidRPr="001C53E1" w:rsidRDefault="00832D31">
            <w:pPr>
              <w:pStyle w:val="EPName"/>
            </w:pPr>
            <w:r w:rsidRPr="001C53E1">
              <w:t>Europa-Parlamentet</w:t>
            </w:r>
          </w:p>
          <w:p w14:paraId="4B70B289" w14:textId="77777777" w:rsidR="000764C8" w:rsidRPr="001C53E1" w:rsidRDefault="00832D31">
            <w:pPr>
              <w:pStyle w:val="EPTerm"/>
            </w:pPr>
            <w:r w:rsidRPr="001C53E1">
              <w:t>2019-2024</w:t>
            </w:r>
          </w:p>
        </w:tc>
        <w:tc>
          <w:tcPr>
            <w:tcW w:w="2268" w:type="dxa"/>
          </w:tcPr>
          <w:p w14:paraId="3D7E0FF4" w14:textId="77777777" w:rsidR="000764C8" w:rsidRPr="001C53E1" w:rsidRDefault="00832D31">
            <w:pPr>
              <w:pStyle w:val="EPLogo"/>
            </w:pPr>
            <w:r w:rsidRPr="001C53E1">
              <w:drawing>
                <wp:inline distT="0" distB="0" distL="0" distR="0" wp14:anchorId="6BD14931" wp14:editId="56F1CD58">
                  <wp:extent cx="1162812" cy="647954"/>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583461" name=""/>
                          <pic:cNvPicPr>
                            <a:picLocks noChangeAspect="1"/>
                          </pic:cNvPicPr>
                        </pic:nvPicPr>
                        <pic:blipFill>
                          <a:blip r:embed="rId6"/>
                          <a:stretch>
                            <a:fillRect/>
                          </a:stretch>
                        </pic:blipFill>
                        <pic:spPr>
                          <a:xfrm>
                            <a:off x="0" y="0"/>
                            <a:ext cx="1162812" cy="647954"/>
                          </a:xfrm>
                          <a:prstGeom prst="rect">
                            <a:avLst/>
                          </a:prstGeom>
                        </pic:spPr>
                      </pic:pic>
                    </a:graphicData>
                  </a:graphic>
                </wp:inline>
              </w:drawing>
            </w:r>
          </w:p>
        </w:tc>
      </w:tr>
    </w:tbl>
    <w:p w14:paraId="5DB5D404" w14:textId="77777777" w:rsidR="000764C8" w:rsidRPr="001C53E1" w:rsidRDefault="000764C8">
      <w:pPr>
        <w:pStyle w:val="LineTop"/>
      </w:pPr>
    </w:p>
    <w:p w14:paraId="23938169" w14:textId="77777777" w:rsidR="000764C8" w:rsidRPr="001C53E1" w:rsidRDefault="00832D31">
      <w:pPr>
        <w:pStyle w:val="EPBody"/>
      </w:pPr>
      <w:r w:rsidRPr="001C53E1">
        <w:rPr>
          <w:rStyle w:val="HideTWBExt"/>
          <w:i w:val="0"/>
          <w:noProof w:val="0"/>
          <w:szCs w:val="20"/>
        </w:rPr>
        <w:t>&lt;Commission&gt;</w:t>
      </w:r>
      <w:r w:rsidRPr="001C53E1">
        <w:rPr>
          <w:rStyle w:val="HideTWBInt"/>
          <w:rFonts w:cs="Times New Roman"/>
          <w:i w:val="0"/>
          <w:noProof w:val="0"/>
          <w:szCs w:val="20"/>
        </w:rPr>
        <w:t>{LIBE}</w:t>
      </w:r>
      <w:r w:rsidRPr="001C53E1">
        <w:t>Udvalget om Borgernes Rettigheder og Retlige og Indre Anliggender</w:t>
      </w:r>
      <w:r w:rsidRPr="001C53E1">
        <w:rPr>
          <w:rStyle w:val="HideTWBExt"/>
          <w:i w:val="0"/>
          <w:noProof w:val="0"/>
          <w:szCs w:val="20"/>
        </w:rPr>
        <w:t>&lt;/Commission&gt;</w:t>
      </w:r>
    </w:p>
    <w:p w14:paraId="6CD85875" w14:textId="77777777" w:rsidR="000764C8" w:rsidRPr="001C53E1" w:rsidRDefault="000764C8">
      <w:pPr>
        <w:pStyle w:val="LineBottom"/>
      </w:pPr>
    </w:p>
    <w:p w14:paraId="42C66D00" w14:textId="77777777" w:rsidR="000764C8" w:rsidRPr="001C53E1" w:rsidRDefault="00832D31">
      <w:pPr>
        <w:pStyle w:val="CoverReference"/>
      </w:pPr>
      <w:r w:rsidRPr="001C53E1">
        <w:rPr>
          <w:rStyle w:val="HideTWBExt"/>
          <w:b w:val="0"/>
          <w:noProof w:val="0"/>
        </w:rPr>
        <w:t>&lt;RefProc&gt;</w:t>
      </w:r>
      <w:r w:rsidRPr="001C53E1">
        <w:t>2020/0277</w:t>
      </w:r>
      <w:r w:rsidRPr="001C53E1">
        <w:rPr>
          <w:rStyle w:val="HideTWBExt"/>
          <w:b w:val="0"/>
          <w:noProof w:val="0"/>
        </w:rPr>
        <w:t>&lt;/RefProc&gt;&lt;RefTypeProc&gt;</w:t>
      </w:r>
      <w:r w:rsidRPr="001C53E1">
        <w:t>(COD)</w:t>
      </w:r>
      <w:r w:rsidRPr="001C53E1">
        <w:rPr>
          <w:rStyle w:val="HideTWBExt"/>
          <w:b w:val="0"/>
          <w:noProof w:val="0"/>
        </w:rPr>
        <w:t>&lt;/RefTypeProc&gt;</w:t>
      </w:r>
    </w:p>
    <w:p w14:paraId="51507370" w14:textId="77777777" w:rsidR="000764C8" w:rsidRPr="001C53E1" w:rsidRDefault="00832D31">
      <w:pPr>
        <w:pStyle w:val="CoverDate"/>
      </w:pPr>
      <w:r w:rsidRPr="001C53E1">
        <w:rPr>
          <w:rStyle w:val="HideTWBExt"/>
          <w:noProof w:val="0"/>
        </w:rPr>
        <w:t>&lt;Date&gt;</w:t>
      </w:r>
      <w:r w:rsidRPr="001C53E1">
        <w:rPr>
          <w:rStyle w:val="HideTWBInt"/>
          <w:noProof w:val="0"/>
        </w:rPr>
        <w:t>{28/01/2022}</w:t>
      </w:r>
      <w:r w:rsidRPr="001C53E1">
        <w:t>28.1.2022</w:t>
      </w:r>
      <w:r w:rsidRPr="001C53E1">
        <w:rPr>
          <w:rStyle w:val="HideTWBExt"/>
          <w:noProof w:val="0"/>
        </w:rPr>
        <w:t>&lt;/Date&gt;</w:t>
      </w:r>
    </w:p>
    <w:p w14:paraId="166972BF" w14:textId="77777777" w:rsidR="000764C8" w:rsidRPr="001C53E1" w:rsidRDefault="00832D31">
      <w:pPr>
        <w:pStyle w:val="CoverDocType"/>
      </w:pPr>
      <w:r w:rsidRPr="001C53E1">
        <w:rPr>
          <w:rStyle w:val="HideTWBExt"/>
          <w:b w:val="0"/>
          <w:noProof w:val="0"/>
        </w:rPr>
        <w:t>&lt;TypeAM&gt;</w:t>
      </w:r>
      <w:r w:rsidRPr="001C53E1">
        <w:t>ÆNDRINGSFORSLAG</w:t>
      </w:r>
      <w:r w:rsidRPr="001C53E1">
        <w:rPr>
          <w:rStyle w:val="HideTWBExt"/>
          <w:b w:val="0"/>
          <w:noProof w:val="0"/>
        </w:rPr>
        <w:t>&lt;/TypeAM&gt;</w:t>
      </w:r>
    </w:p>
    <w:p w14:paraId="6663C1CE" w14:textId="77777777" w:rsidR="000764C8" w:rsidRPr="001C53E1" w:rsidRDefault="00832D31">
      <w:pPr>
        <w:pStyle w:val="CoverDocType24a"/>
      </w:pPr>
      <w:r w:rsidRPr="001C53E1">
        <w:rPr>
          <w:rStyle w:val="HideTWBExt"/>
          <w:b w:val="0"/>
          <w:noProof w:val="0"/>
        </w:rPr>
        <w:t>&lt;RangeAM&gt;</w:t>
      </w:r>
      <w:r w:rsidRPr="001C53E1">
        <w:t>82 - 401</w:t>
      </w:r>
      <w:r w:rsidRPr="001C53E1">
        <w:rPr>
          <w:rStyle w:val="HideTWBExt"/>
          <w:b w:val="0"/>
          <w:noProof w:val="0"/>
        </w:rPr>
        <w:t>&lt;/RangeAM&gt;</w:t>
      </w:r>
    </w:p>
    <w:p w14:paraId="1C0EF36D" w14:textId="77777777" w:rsidR="000764C8" w:rsidRPr="001C53E1" w:rsidRDefault="00832D31">
      <w:pPr>
        <w:pStyle w:val="CoverBold"/>
      </w:pPr>
      <w:r w:rsidRPr="001C53E1">
        <w:rPr>
          <w:rStyle w:val="HideTWBExt"/>
          <w:b w:val="0"/>
          <w:noProof w:val="0"/>
        </w:rPr>
        <w:t>&lt;TitreType&gt;</w:t>
      </w:r>
      <w:r w:rsidRPr="001C53E1">
        <w:t>Udkast til betænkning</w:t>
      </w:r>
      <w:r w:rsidRPr="001C53E1">
        <w:rPr>
          <w:rStyle w:val="HideTWBExt"/>
          <w:b w:val="0"/>
          <w:noProof w:val="0"/>
        </w:rPr>
        <w:t>&lt;/TitreType&gt;</w:t>
      </w:r>
    </w:p>
    <w:p w14:paraId="049D4C2E" w14:textId="77777777" w:rsidR="000764C8" w:rsidRPr="001C53E1" w:rsidRDefault="00832D31">
      <w:pPr>
        <w:pStyle w:val="CoverBold"/>
      </w:pPr>
      <w:r w:rsidRPr="001C53E1">
        <w:rPr>
          <w:rStyle w:val="HideTWBExt"/>
          <w:b w:val="0"/>
          <w:noProof w:val="0"/>
        </w:rPr>
        <w:t>&lt;Rapporteur&gt;</w:t>
      </w:r>
      <w:r w:rsidRPr="001C53E1">
        <w:t>Juan Fernando López Aguilar</w:t>
      </w:r>
      <w:r w:rsidRPr="001C53E1">
        <w:rPr>
          <w:rStyle w:val="HideTWBExt"/>
          <w:b w:val="0"/>
          <w:noProof w:val="0"/>
        </w:rPr>
        <w:t>&lt;/Rapporteur&gt;</w:t>
      </w:r>
    </w:p>
    <w:p w14:paraId="2180414D" w14:textId="77777777" w:rsidR="000764C8" w:rsidRPr="001C53E1" w:rsidRDefault="00832D31">
      <w:pPr>
        <w:pStyle w:val="CoverNormal24a"/>
      </w:pPr>
      <w:r w:rsidRPr="001C53E1">
        <w:rPr>
          <w:rStyle w:val="HideTWBExt"/>
          <w:noProof w:val="0"/>
        </w:rPr>
        <w:t>&lt;DocRefPE&gt;</w:t>
      </w:r>
      <w:r w:rsidRPr="001C53E1">
        <w:t>(PE697.631v01-00)</w:t>
      </w:r>
      <w:r w:rsidRPr="001C53E1">
        <w:rPr>
          <w:rStyle w:val="HideTWBExt"/>
          <w:noProof w:val="0"/>
        </w:rPr>
        <w:t>&lt;/DocRefPE&gt;</w:t>
      </w:r>
    </w:p>
    <w:p w14:paraId="5055F07A" w14:textId="77777777" w:rsidR="000764C8" w:rsidRPr="001C53E1" w:rsidRDefault="00832D31">
      <w:pPr>
        <w:pStyle w:val="CoverNormal24a"/>
      </w:pPr>
      <w:r w:rsidRPr="001C53E1">
        <w:rPr>
          <w:rStyle w:val="HideTWBExt"/>
          <w:noProof w:val="0"/>
        </w:rPr>
        <w:t>&lt;Titre&gt;</w:t>
      </w:r>
      <w:r w:rsidRPr="001C53E1">
        <w:t>Håndtering af krisesituationer og force majeure på migrations- og asylområdet</w:t>
      </w:r>
      <w:r w:rsidRPr="001C53E1">
        <w:rPr>
          <w:rStyle w:val="HideTWBExt"/>
          <w:noProof w:val="0"/>
        </w:rPr>
        <w:t>&lt;/Titre&gt;</w:t>
      </w:r>
    </w:p>
    <w:p w14:paraId="0BF7596E" w14:textId="77777777" w:rsidR="000764C8" w:rsidRPr="001C53E1" w:rsidRDefault="00832D31">
      <w:pPr>
        <w:pStyle w:val="CoverNormal"/>
      </w:pPr>
      <w:r w:rsidRPr="001C53E1">
        <w:rPr>
          <w:rStyle w:val="HideTWBExt"/>
          <w:noProof w:val="0"/>
        </w:rPr>
        <w:t>&lt;DocAmend&gt;</w:t>
      </w:r>
      <w:r w:rsidRPr="001C53E1">
        <w:t>Forslag til forordning</w:t>
      </w:r>
      <w:r w:rsidRPr="001C53E1">
        <w:rPr>
          <w:rStyle w:val="HideTWBExt"/>
          <w:noProof w:val="0"/>
        </w:rPr>
        <w:t>&lt;/DocAmend&gt;</w:t>
      </w:r>
    </w:p>
    <w:p w14:paraId="2B2E9406" w14:textId="77777777" w:rsidR="000764C8" w:rsidRPr="001C53E1" w:rsidRDefault="00832D31">
      <w:pPr>
        <w:pStyle w:val="CoverNormal24a"/>
      </w:pPr>
      <w:r w:rsidRPr="001C53E1">
        <w:rPr>
          <w:rStyle w:val="HideTWBExt"/>
          <w:noProof w:val="0"/>
        </w:rPr>
        <w:t>&lt;DocRef&gt;</w:t>
      </w:r>
      <w:r w:rsidRPr="001C53E1">
        <w:t>(COM(2020)0613 – C9-0308/2020 – 2020/0277(COD))</w:t>
      </w:r>
      <w:r w:rsidRPr="001C53E1">
        <w:rPr>
          <w:rStyle w:val="HideTWBExt"/>
          <w:noProof w:val="0"/>
        </w:rPr>
        <w:t>&lt;/DocRef&gt;</w:t>
      </w:r>
    </w:p>
    <w:p w14:paraId="34F17376" w14:textId="77777777" w:rsidR="000764C8" w:rsidRPr="001C53E1" w:rsidRDefault="00832D31">
      <w:r w:rsidRPr="001C53E1">
        <w:br w:type="page"/>
      </w:r>
      <w:r w:rsidRPr="001C53E1">
        <w:lastRenderedPageBreak/>
        <w:t>AM_Com_LegReport</w:t>
      </w:r>
    </w:p>
    <w:p w14:paraId="7A4670B6" w14:textId="2434ED34" w:rsidR="005D094F" w:rsidRPr="001C53E1" w:rsidRDefault="00832D31" w:rsidP="005D094F">
      <w:pPr>
        <w:pStyle w:val="AmNumberTabs"/>
      </w:pPr>
      <w:r w:rsidRPr="001C53E1">
        <w:br w:type="page"/>
      </w:r>
      <w:r w:rsidR="005D094F" w:rsidRPr="001C53E1">
        <w:rPr>
          <w:rStyle w:val="HideTWBExt"/>
          <w:b w:val="0"/>
          <w:noProof w:val="0"/>
        </w:rPr>
        <w:t>&lt;RepeatBlock-AmendA&gt;&lt;AmendA&gt;</w:t>
      </w:r>
      <w:r w:rsidR="005D094F" w:rsidRPr="001C53E1">
        <w:t>Ændringsforslag</w:t>
      </w:r>
      <w:r w:rsidR="005D094F" w:rsidRPr="001C53E1">
        <w:tab/>
      </w:r>
      <w:r w:rsidR="005D094F" w:rsidRPr="001C53E1">
        <w:tab/>
      </w:r>
      <w:r w:rsidR="005D094F" w:rsidRPr="001C53E1">
        <w:rPr>
          <w:rStyle w:val="HideTWBExt"/>
          <w:b w:val="0"/>
          <w:noProof w:val="0"/>
        </w:rPr>
        <w:t>&lt;NumAmA&gt;</w:t>
      </w:r>
      <w:r w:rsidR="005D094F" w:rsidRPr="001C53E1">
        <w:t>82</w:t>
      </w:r>
      <w:r w:rsidR="005D094F" w:rsidRPr="001C53E1">
        <w:rPr>
          <w:rStyle w:val="HideTWBExt"/>
          <w:b w:val="0"/>
          <w:noProof w:val="0"/>
        </w:rPr>
        <w:t>&lt;/NumAmA&gt;</w:t>
      </w:r>
    </w:p>
    <w:p w14:paraId="7B5EDF03" w14:textId="77777777" w:rsidR="005D094F" w:rsidRPr="001C53E1" w:rsidRDefault="005D094F" w:rsidP="005D094F">
      <w:pPr>
        <w:pStyle w:val="NormalBold"/>
      </w:pPr>
      <w:r w:rsidRPr="001C53E1">
        <w:rPr>
          <w:rStyle w:val="HideTWBExt"/>
          <w:b w:val="0"/>
          <w:noProof w:val="0"/>
        </w:rPr>
        <w:t>&lt;RepeatBlock-By&gt;&lt;Members&gt;</w:t>
      </w:r>
      <w:r w:rsidRPr="001C53E1">
        <w:t>Konstantinos Arvanitis, Cornelia Ernst, Pernando Barrena Arza, Malin Björk, Sira Rego, Miguel Urbán Crespo, Anne-Sophie Pelletier</w:t>
      </w:r>
      <w:r w:rsidRPr="001C53E1">
        <w:rPr>
          <w:rStyle w:val="HideTWBExt"/>
          <w:b w:val="0"/>
          <w:noProof w:val="0"/>
        </w:rPr>
        <w:t>&lt;/Members&gt;</w:t>
      </w:r>
    </w:p>
    <w:p w14:paraId="019E81AF" w14:textId="77777777" w:rsidR="005D094F" w:rsidRPr="001C53E1" w:rsidRDefault="005D094F" w:rsidP="005D094F">
      <w:pPr>
        <w:pStyle w:val="NormalBold"/>
      </w:pPr>
      <w:r w:rsidRPr="001C53E1">
        <w:rPr>
          <w:rStyle w:val="HideTWBExt"/>
          <w:b w:val="0"/>
          <w:noProof w:val="0"/>
        </w:rPr>
        <w:t>&lt;/RepeatBlock-By&gt;</w:t>
      </w:r>
    </w:p>
    <w:p w14:paraId="38E1D956" w14:textId="77777777" w:rsidR="005D094F" w:rsidRPr="001C53E1" w:rsidRDefault="005D094F" w:rsidP="005D094F">
      <w:pPr>
        <w:pStyle w:val="NormalBold"/>
      </w:pPr>
      <w:r w:rsidRPr="001C53E1">
        <w:rPr>
          <w:rStyle w:val="HideTWBExt"/>
          <w:b w:val="0"/>
          <w:noProof w:val="0"/>
        </w:rPr>
        <w:t>&lt;DocAmend&gt;</w:t>
      </w:r>
      <w:r w:rsidRPr="001C53E1">
        <w:t>Forslag til lovgivningsmæssig beslutning</w:t>
      </w:r>
      <w:r w:rsidRPr="001C53E1">
        <w:rPr>
          <w:rStyle w:val="HideTWBExt"/>
          <w:b w:val="0"/>
          <w:noProof w:val="0"/>
        </w:rPr>
        <w:t>&lt;/DocAmend&gt;</w:t>
      </w:r>
    </w:p>
    <w:p w14:paraId="4B5B8C03" w14:textId="77777777" w:rsidR="005D094F" w:rsidRPr="001C53E1" w:rsidRDefault="005D094F" w:rsidP="005D094F">
      <w:pPr>
        <w:pStyle w:val="NormalBold"/>
      </w:pPr>
      <w:r w:rsidRPr="001C53E1">
        <w:rPr>
          <w:rStyle w:val="HideTWBExt"/>
          <w:b w:val="0"/>
          <w:noProof w:val="0"/>
        </w:rPr>
        <w:t>&lt;Article&gt;</w:t>
      </w:r>
      <w:r w:rsidRPr="001C53E1">
        <w:t>Punkt 1</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1FAF0B6F" w14:textId="77777777" w:rsidTr="00167213">
        <w:trPr>
          <w:trHeight w:hRule="exact" w:val="240"/>
          <w:jc w:val="center"/>
        </w:trPr>
        <w:tc>
          <w:tcPr>
            <w:tcW w:w="9752" w:type="dxa"/>
            <w:gridSpan w:val="2"/>
          </w:tcPr>
          <w:p w14:paraId="1217373E" w14:textId="77777777" w:rsidR="005D094F" w:rsidRPr="001C53E1" w:rsidRDefault="005D094F" w:rsidP="00167213"/>
        </w:tc>
      </w:tr>
      <w:tr w:rsidR="0056785A" w:rsidRPr="001C53E1" w14:paraId="0D752A7C" w14:textId="77777777" w:rsidTr="00167213">
        <w:trPr>
          <w:trHeight w:val="240"/>
          <w:jc w:val="center"/>
        </w:trPr>
        <w:tc>
          <w:tcPr>
            <w:tcW w:w="4876" w:type="dxa"/>
          </w:tcPr>
          <w:p w14:paraId="195666DC" w14:textId="77777777" w:rsidR="005D094F" w:rsidRPr="001C53E1" w:rsidRDefault="005D094F" w:rsidP="00167213">
            <w:pPr>
              <w:pStyle w:val="AmColumnHeading"/>
            </w:pPr>
            <w:r w:rsidRPr="001C53E1">
              <w:t>Forslag til lovgivningsmæssig beslutning</w:t>
            </w:r>
          </w:p>
        </w:tc>
        <w:tc>
          <w:tcPr>
            <w:tcW w:w="4876" w:type="dxa"/>
          </w:tcPr>
          <w:p w14:paraId="22B4CEFB" w14:textId="77777777" w:rsidR="005D094F" w:rsidRPr="001C53E1" w:rsidRDefault="005D094F" w:rsidP="00167213">
            <w:pPr>
              <w:pStyle w:val="AmColumnHeading"/>
            </w:pPr>
            <w:r w:rsidRPr="001C53E1">
              <w:t>Ændringsforslag</w:t>
            </w:r>
          </w:p>
        </w:tc>
      </w:tr>
      <w:tr w:rsidR="0056785A" w:rsidRPr="001C53E1" w14:paraId="1129FF3F" w14:textId="77777777" w:rsidTr="00167213">
        <w:trPr>
          <w:jc w:val="center"/>
        </w:trPr>
        <w:tc>
          <w:tcPr>
            <w:tcW w:w="4876" w:type="dxa"/>
          </w:tcPr>
          <w:p w14:paraId="62EB8C78" w14:textId="77777777" w:rsidR="005D094F" w:rsidRPr="001C53E1" w:rsidRDefault="005D094F" w:rsidP="00167213">
            <w:pPr>
              <w:pStyle w:val="Normal6a"/>
            </w:pPr>
            <w:r w:rsidRPr="001C53E1">
              <w:t>1.</w:t>
            </w:r>
            <w:r w:rsidRPr="001C53E1">
              <w:tab/>
            </w:r>
            <w:r w:rsidRPr="001C53E1">
              <w:rPr>
                <w:b/>
                <w:i/>
              </w:rPr>
              <w:t>vedtager nedenstående holdning ved førstebehandling</w:t>
            </w:r>
            <w:r w:rsidRPr="001C53E1">
              <w:t>;</w:t>
            </w:r>
          </w:p>
        </w:tc>
        <w:tc>
          <w:tcPr>
            <w:tcW w:w="4876" w:type="dxa"/>
          </w:tcPr>
          <w:p w14:paraId="0178C4FE" w14:textId="2FC68F26" w:rsidR="005D094F" w:rsidRPr="001C53E1" w:rsidRDefault="005D094F" w:rsidP="00E55811">
            <w:pPr>
              <w:pStyle w:val="Normal6a"/>
            </w:pPr>
            <w:r w:rsidRPr="001C53E1">
              <w:t>1.</w:t>
            </w:r>
            <w:r w:rsidRPr="001C53E1">
              <w:tab/>
            </w:r>
            <w:r w:rsidRPr="001C53E1">
              <w:rPr>
                <w:b/>
                <w:i/>
              </w:rPr>
              <w:t>forkas</w:t>
            </w:r>
            <w:r w:rsidR="00E55811" w:rsidRPr="001C53E1">
              <w:rPr>
                <w:b/>
                <w:i/>
              </w:rPr>
              <w:t>ter Kommissionens forslag og hen</w:t>
            </w:r>
            <w:r w:rsidRPr="001C53E1">
              <w:rPr>
                <w:b/>
                <w:i/>
              </w:rPr>
              <w:t>viser sagen til Kommissionen</w:t>
            </w:r>
            <w:r w:rsidRPr="001C53E1">
              <w:t>;</w:t>
            </w:r>
          </w:p>
        </w:tc>
      </w:tr>
    </w:tbl>
    <w:p w14:paraId="1331C57E"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77723B30" w14:textId="77777777" w:rsidR="005D094F" w:rsidRPr="001C53E1" w:rsidRDefault="005D094F" w:rsidP="005D094F">
      <w:r w:rsidRPr="001C53E1">
        <w:rPr>
          <w:rStyle w:val="HideTWBExt"/>
          <w:noProof w:val="0"/>
        </w:rPr>
        <w:t>&lt;/AmendA&gt;</w:t>
      </w:r>
    </w:p>
    <w:p w14:paraId="326302AD" w14:textId="77777777" w:rsidR="005D094F" w:rsidRPr="001C53E1" w:rsidRDefault="005D094F" w:rsidP="005D094F">
      <w:pPr>
        <w:pStyle w:val="AmNumberTabs"/>
      </w:pPr>
      <w:r w:rsidRPr="001C53E1">
        <w:rPr>
          <w:rStyle w:val="HideTWBExt"/>
          <w:b w:val="0"/>
          <w:noProof w:val="0"/>
        </w:rPr>
        <w:t>&lt;AmendA&gt;</w:t>
      </w:r>
      <w:r w:rsidRPr="001C53E1">
        <w:t>Ændringsforslag</w:t>
      </w:r>
      <w:r w:rsidRPr="001C53E1">
        <w:tab/>
      </w:r>
      <w:r w:rsidRPr="001C53E1">
        <w:tab/>
      </w:r>
      <w:r w:rsidRPr="001C53E1">
        <w:rPr>
          <w:rStyle w:val="HideTWBExt"/>
          <w:b w:val="0"/>
          <w:noProof w:val="0"/>
        </w:rPr>
        <w:t>&lt;NumAmA&gt;</w:t>
      </w:r>
      <w:r w:rsidRPr="001C53E1">
        <w:t>83</w:t>
      </w:r>
      <w:r w:rsidRPr="001C53E1">
        <w:rPr>
          <w:rStyle w:val="HideTWBExt"/>
          <w:b w:val="0"/>
          <w:noProof w:val="0"/>
        </w:rPr>
        <w:t>&lt;/NumAmA&gt;</w:t>
      </w:r>
    </w:p>
    <w:p w14:paraId="1B6A839D" w14:textId="77777777" w:rsidR="005D094F" w:rsidRPr="001C53E1" w:rsidRDefault="005D094F" w:rsidP="005D094F">
      <w:pPr>
        <w:pStyle w:val="NormalBold"/>
      </w:pPr>
      <w:r w:rsidRPr="001C53E1">
        <w:rPr>
          <w:rStyle w:val="HideTWBExt"/>
          <w:b w:val="0"/>
          <w:noProof w:val="0"/>
        </w:rPr>
        <w:t>&lt;RepeatBlock-By&gt;&lt;Members&gt;</w:t>
      </w:r>
      <w:r w:rsidRPr="001C53E1">
        <w:t>Charlie Weimers, Peter Kofod, Laura Huhtasaari</w:t>
      </w:r>
      <w:r w:rsidRPr="001C53E1">
        <w:rPr>
          <w:rStyle w:val="HideTWBExt"/>
          <w:b w:val="0"/>
          <w:noProof w:val="0"/>
        </w:rPr>
        <w:t>&lt;/Members&gt;</w:t>
      </w:r>
    </w:p>
    <w:p w14:paraId="6047CC90" w14:textId="77777777" w:rsidR="005D094F" w:rsidRPr="001C53E1" w:rsidRDefault="005D094F" w:rsidP="005D094F">
      <w:pPr>
        <w:pStyle w:val="NormalBold"/>
      </w:pPr>
      <w:r w:rsidRPr="001C53E1">
        <w:rPr>
          <w:rStyle w:val="HideTWBExt"/>
          <w:b w:val="0"/>
          <w:noProof w:val="0"/>
        </w:rPr>
        <w:t>&lt;/RepeatBlock-By&gt;</w:t>
      </w:r>
    </w:p>
    <w:p w14:paraId="3D7FA8CC" w14:textId="77777777" w:rsidR="005D094F" w:rsidRPr="001C53E1" w:rsidRDefault="005D094F" w:rsidP="005D094F">
      <w:pPr>
        <w:pStyle w:val="NormalBold"/>
      </w:pPr>
      <w:r w:rsidRPr="001C53E1">
        <w:rPr>
          <w:rStyle w:val="HideTWBExt"/>
          <w:b w:val="0"/>
          <w:noProof w:val="0"/>
        </w:rPr>
        <w:t>&lt;DocAmend&gt;</w:t>
      </w:r>
      <w:r w:rsidRPr="001C53E1">
        <w:t>Forslag til lovgivningsmæssig beslutning</w:t>
      </w:r>
      <w:r w:rsidRPr="001C53E1">
        <w:rPr>
          <w:rStyle w:val="HideTWBExt"/>
          <w:b w:val="0"/>
          <w:noProof w:val="0"/>
        </w:rPr>
        <w:t>&lt;/DocAmend&gt;</w:t>
      </w:r>
    </w:p>
    <w:p w14:paraId="657B76F2" w14:textId="77777777" w:rsidR="005D094F" w:rsidRPr="001C53E1" w:rsidRDefault="005D094F" w:rsidP="005D094F">
      <w:pPr>
        <w:pStyle w:val="NormalBold"/>
      </w:pPr>
      <w:r w:rsidRPr="001C53E1">
        <w:rPr>
          <w:rStyle w:val="HideTWBExt"/>
          <w:b w:val="0"/>
          <w:noProof w:val="0"/>
        </w:rPr>
        <w:t>&lt;Article&gt;</w:t>
      </w:r>
      <w:r w:rsidRPr="001C53E1">
        <w:t>Punkt 1</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24AA894C" w14:textId="77777777" w:rsidTr="00167213">
        <w:trPr>
          <w:trHeight w:hRule="exact" w:val="240"/>
          <w:jc w:val="center"/>
        </w:trPr>
        <w:tc>
          <w:tcPr>
            <w:tcW w:w="9752" w:type="dxa"/>
            <w:gridSpan w:val="2"/>
          </w:tcPr>
          <w:p w14:paraId="4C8EFDC7" w14:textId="77777777" w:rsidR="005D094F" w:rsidRPr="001C53E1" w:rsidRDefault="005D094F" w:rsidP="00167213"/>
        </w:tc>
      </w:tr>
      <w:tr w:rsidR="0056785A" w:rsidRPr="001C53E1" w14:paraId="4BF1353A" w14:textId="77777777" w:rsidTr="00167213">
        <w:trPr>
          <w:trHeight w:val="240"/>
          <w:jc w:val="center"/>
        </w:trPr>
        <w:tc>
          <w:tcPr>
            <w:tcW w:w="4876" w:type="dxa"/>
          </w:tcPr>
          <w:p w14:paraId="3D61DF75" w14:textId="77777777" w:rsidR="005D094F" w:rsidRPr="001C53E1" w:rsidRDefault="005D094F" w:rsidP="00167213">
            <w:pPr>
              <w:pStyle w:val="AmColumnHeading"/>
            </w:pPr>
            <w:r w:rsidRPr="001C53E1">
              <w:t>Forslag til lovgivningsmæssig beslutning</w:t>
            </w:r>
          </w:p>
        </w:tc>
        <w:tc>
          <w:tcPr>
            <w:tcW w:w="4876" w:type="dxa"/>
          </w:tcPr>
          <w:p w14:paraId="6EC663D8" w14:textId="77777777" w:rsidR="005D094F" w:rsidRPr="001C53E1" w:rsidRDefault="005D094F" w:rsidP="00167213">
            <w:pPr>
              <w:pStyle w:val="AmColumnHeading"/>
            </w:pPr>
            <w:r w:rsidRPr="001C53E1">
              <w:t>Ændringsforslag</w:t>
            </w:r>
          </w:p>
        </w:tc>
      </w:tr>
      <w:tr w:rsidR="0056785A" w:rsidRPr="001C53E1" w14:paraId="520F7418" w14:textId="77777777" w:rsidTr="00167213">
        <w:trPr>
          <w:jc w:val="center"/>
        </w:trPr>
        <w:tc>
          <w:tcPr>
            <w:tcW w:w="4876" w:type="dxa"/>
          </w:tcPr>
          <w:p w14:paraId="7F93D14D" w14:textId="77777777" w:rsidR="005D094F" w:rsidRPr="001C53E1" w:rsidRDefault="005D094F" w:rsidP="00167213">
            <w:pPr>
              <w:pStyle w:val="Normal6a"/>
            </w:pPr>
            <w:r w:rsidRPr="001C53E1">
              <w:t>1.</w:t>
            </w:r>
            <w:r w:rsidRPr="001C53E1">
              <w:tab/>
            </w:r>
            <w:r w:rsidRPr="001C53E1">
              <w:rPr>
                <w:b/>
                <w:i/>
              </w:rPr>
              <w:t>vedtager nedenstående holdning ved førstebehandling</w:t>
            </w:r>
            <w:r w:rsidRPr="001C53E1">
              <w:t>;</w:t>
            </w:r>
          </w:p>
        </w:tc>
        <w:tc>
          <w:tcPr>
            <w:tcW w:w="4876" w:type="dxa"/>
          </w:tcPr>
          <w:p w14:paraId="64D17201" w14:textId="77777777" w:rsidR="005D094F" w:rsidRPr="001C53E1" w:rsidRDefault="005D094F" w:rsidP="00167213">
            <w:pPr>
              <w:pStyle w:val="Normal6a"/>
            </w:pPr>
            <w:r w:rsidRPr="001C53E1">
              <w:t>1.</w:t>
            </w:r>
            <w:r w:rsidRPr="001C53E1">
              <w:tab/>
            </w:r>
            <w:r w:rsidRPr="001C53E1">
              <w:rPr>
                <w:b/>
                <w:i/>
              </w:rPr>
              <w:t>forkaster Kommissionens forslag</w:t>
            </w:r>
            <w:r w:rsidRPr="001C53E1">
              <w:t>;</w:t>
            </w:r>
          </w:p>
        </w:tc>
      </w:tr>
    </w:tbl>
    <w:p w14:paraId="35E58D7E"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4271ED45" w14:textId="77777777" w:rsidR="005D094F" w:rsidRPr="001C53E1" w:rsidRDefault="005D094F" w:rsidP="005D094F">
      <w:r w:rsidRPr="001C53E1">
        <w:rPr>
          <w:rStyle w:val="HideTWBExt"/>
          <w:noProof w:val="0"/>
        </w:rPr>
        <w:t>&lt;/AmendA&gt;</w:t>
      </w:r>
    </w:p>
    <w:p w14:paraId="4C863497" w14:textId="77777777" w:rsidR="005D094F" w:rsidRPr="001C53E1" w:rsidRDefault="005D094F" w:rsidP="005D094F">
      <w:pPr>
        <w:pStyle w:val="AmNumberTabs"/>
      </w:pPr>
      <w:r w:rsidRPr="001C53E1">
        <w:rPr>
          <w:rStyle w:val="HideTWBExt"/>
          <w:b w:val="0"/>
          <w:noProof w:val="0"/>
        </w:rPr>
        <w:t>&lt;AmendA&gt;</w:t>
      </w:r>
      <w:r w:rsidRPr="001C53E1">
        <w:t>Ændringsforslag</w:t>
      </w:r>
      <w:r w:rsidRPr="001C53E1">
        <w:tab/>
      </w:r>
      <w:r w:rsidRPr="001C53E1">
        <w:tab/>
      </w:r>
      <w:r w:rsidRPr="001C53E1">
        <w:rPr>
          <w:rStyle w:val="HideTWBExt"/>
          <w:b w:val="0"/>
          <w:noProof w:val="0"/>
        </w:rPr>
        <w:t>&lt;NumAmA&gt;</w:t>
      </w:r>
      <w:r w:rsidRPr="001C53E1">
        <w:t>84</w:t>
      </w:r>
      <w:r w:rsidRPr="001C53E1">
        <w:rPr>
          <w:rStyle w:val="HideTWBExt"/>
          <w:b w:val="0"/>
          <w:noProof w:val="0"/>
        </w:rPr>
        <w:t>&lt;/NumAmA&gt;</w:t>
      </w:r>
    </w:p>
    <w:p w14:paraId="539C6EA7" w14:textId="77777777" w:rsidR="005D094F" w:rsidRPr="001C53E1" w:rsidRDefault="005D094F" w:rsidP="005D094F">
      <w:pPr>
        <w:pStyle w:val="NormalBold"/>
      </w:pPr>
      <w:r w:rsidRPr="001C53E1">
        <w:rPr>
          <w:rStyle w:val="HideTWBExt"/>
          <w:b w:val="0"/>
          <w:noProof w:val="0"/>
        </w:rPr>
        <w:t>&lt;RepeatBlock-By&gt;&lt;Members&gt;</w:t>
      </w:r>
      <w:r w:rsidRPr="001C53E1">
        <w:t>Tom Vandendriessche, Nicolaus Fest, Nicolas Bay, Jean-Paul Garraud, Jaak Madison, Laura Huhtasaari, Harald Vilimsky</w:t>
      </w:r>
      <w:r w:rsidRPr="001C53E1">
        <w:rPr>
          <w:rStyle w:val="HideTWBExt"/>
          <w:b w:val="0"/>
          <w:noProof w:val="0"/>
        </w:rPr>
        <w:t>&lt;/Members&gt;</w:t>
      </w:r>
    </w:p>
    <w:p w14:paraId="334DE8CA" w14:textId="77777777" w:rsidR="005D094F" w:rsidRPr="001C53E1" w:rsidRDefault="005D094F" w:rsidP="005D094F">
      <w:pPr>
        <w:pStyle w:val="NormalBold"/>
      </w:pPr>
      <w:r w:rsidRPr="001C53E1">
        <w:rPr>
          <w:rStyle w:val="HideTWBExt"/>
          <w:b w:val="0"/>
          <w:noProof w:val="0"/>
        </w:rPr>
        <w:t>&lt;/RepeatBlock-By&gt;</w:t>
      </w:r>
    </w:p>
    <w:p w14:paraId="4EE86B58" w14:textId="77777777" w:rsidR="005D094F" w:rsidRPr="001C53E1" w:rsidRDefault="005D094F" w:rsidP="005D094F">
      <w:pPr>
        <w:pStyle w:val="NormalBold"/>
      </w:pPr>
      <w:r w:rsidRPr="001C53E1">
        <w:rPr>
          <w:rStyle w:val="HideTWBExt"/>
          <w:b w:val="0"/>
          <w:noProof w:val="0"/>
        </w:rPr>
        <w:t>&lt;DocAmend&gt;</w:t>
      </w:r>
      <w:r w:rsidRPr="001C53E1">
        <w:t>Forslag til lovgivningsmæssig beslutning</w:t>
      </w:r>
      <w:r w:rsidRPr="001C53E1">
        <w:rPr>
          <w:rStyle w:val="HideTWBExt"/>
          <w:b w:val="0"/>
          <w:noProof w:val="0"/>
        </w:rPr>
        <w:t>&lt;/DocAmend&gt;</w:t>
      </w:r>
    </w:p>
    <w:p w14:paraId="456AE044" w14:textId="77777777" w:rsidR="005D094F" w:rsidRPr="001C53E1" w:rsidRDefault="005D094F" w:rsidP="005D094F">
      <w:pPr>
        <w:pStyle w:val="NormalBold"/>
      </w:pPr>
      <w:r w:rsidRPr="001C53E1">
        <w:rPr>
          <w:rStyle w:val="HideTWBExt"/>
          <w:b w:val="0"/>
          <w:noProof w:val="0"/>
        </w:rPr>
        <w:t>&lt;Article&gt;</w:t>
      </w:r>
      <w:r w:rsidRPr="001C53E1">
        <w:t>Punkt 1</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66BC02DD" w14:textId="77777777" w:rsidTr="00167213">
        <w:trPr>
          <w:trHeight w:hRule="exact" w:val="240"/>
          <w:jc w:val="center"/>
        </w:trPr>
        <w:tc>
          <w:tcPr>
            <w:tcW w:w="9752" w:type="dxa"/>
            <w:gridSpan w:val="2"/>
          </w:tcPr>
          <w:p w14:paraId="302A6D9E" w14:textId="77777777" w:rsidR="005D094F" w:rsidRPr="001C53E1" w:rsidRDefault="005D094F" w:rsidP="00167213"/>
        </w:tc>
      </w:tr>
      <w:tr w:rsidR="0056785A" w:rsidRPr="001C53E1" w14:paraId="3275B54F" w14:textId="77777777" w:rsidTr="00167213">
        <w:trPr>
          <w:trHeight w:val="240"/>
          <w:jc w:val="center"/>
        </w:trPr>
        <w:tc>
          <w:tcPr>
            <w:tcW w:w="4876" w:type="dxa"/>
          </w:tcPr>
          <w:p w14:paraId="55C6C887" w14:textId="77777777" w:rsidR="005D094F" w:rsidRPr="001C53E1" w:rsidRDefault="005D094F" w:rsidP="00167213">
            <w:pPr>
              <w:pStyle w:val="AmColumnHeading"/>
            </w:pPr>
            <w:r w:rsidRPr="001C53E1">
              <w:t>Forslag til lovgivningsmæssig beslutning</w:t>
            </w:r>
          </w:p>
        </w:tc>
        <w:tc>
          <w:tcPr>
            <w:tcW w:w="4876" w:type="dxa"/>
          </w:tcPr>
          <w:p w14:paraId="4607C0A1" w14:textId="77777777" w:rsidR="005D094F" w:rsidRPr="001C53E1" w:rsidRDefault="005D094F" w:rsidP="00167213">
            <w:pPr>
              <w:pStyle w:val="AmColumnHeading"/>
            </w:pPr>
            <w:r w:rsidRPr="001C53E1">
              <w:t>Ændringsforslag</w:t>
            </w:r>
          </w:p>
        </w:tc>
      </w:tr>
      <w:tr w:rsidR="0056785A" w:rsidRPr="001C53E1" w14:paraId="724E81A7" w14:textId="77777777" w:rsidTr="00167213">
        <w:trPr>
          <w:jc w:val="center"/>
        </w:trPr>
        <w:tc>
          <w:tcPr>
            <w:tcW w:w="4876" w:type="dxa"/>
          </w:tcPr>
          <w:p w14:paraId="68B962DA" w14:textId="77777777" w:rsidR="005D094F" w:rsidRPr="001C53E1" w:rsidRDefault="005D094F" w:rsidP="00167213">
            <w:pPr>
              <w:pStyle w:val="Normal6a"/>
            </w:pPr>
            <w:r w:rsidRPr="001C53E1">
              <w:t>1.</w:t>
            </w:r>
            <w:r w:rsidRPr="001C53E1">
              <w:tab/>
            </w:r>
            <w:r w:rsidRPr="001C53E1">
              <w:rPr>
                <w:b/>
                <w:i/>
              </w:rPr>
              <w:t>vedtager nedenstående holdning ved førstebehandling;</w:t>
            </w:r>
          </w:p>
        </w:tc>
        <w:tc>
          <w:tcPr>
            <w:tcW w:w="4876" w:type="dxa"/>
          </w:tcPr>
          <w:p w14:paraId="2B122627" w14:textId="77777777" w:rsidR="005D094F" w:rsidRPr="001C53E1" w:rsidRDefault="005D094F" w:rsidP="00167213">
            <w:pPr>
              <w:pStyle w:val="Normal6a"/>
            </w:pPr>
            <w:r w:rsidRPr="001C53E1">
              <w:t>1.</w:t>
            </w:r>
            <w:r w:rsidRPr="001C53E1">
              <w:tab/>
            </w:r>
            <w:r w:rsidRPr="001C53E1">
              <w:rPr>
                <w:b/>
                <w:i/>
              </w:rPr>
              <w:t>forkaster Kommissionens forslag;</w:t>
            </w:r>
          </w:p>
        </w:tc>
      </w:tr>
    </w:tbl>
    <w:p w14:paraId="48D0DB8E"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0F83A20B" w14:textId="1D7CB0C5" w:rsidR="005D094F" w:rsidRPr="001C53E1" w:rsidRDefault="005D094F" w:rsidP="005D094F">
      <w:r w:rsidRPr="001C53E1">
        <w:rPr>
          <w:rStyle w:val="HideTWBExt"/>
          <w:noProof w:val="0"/>
        </w:rPr>
        <w:t>&lt;/AmendA&gt;&lt;/RepeatBlock-AmendA&gt;</w:t>
      </w:r>
    </w:p>
    <w:p w14:paraId="612F2E64" w14:textId="539636FA" w:rsidR="005D094F" w:rsidRPr="001C53E1" w:rsidRDefault="005D094F" w:rsidP="005D094F">
      <w:pPr>
        <w:pStyle w:val="AmNumberTabs"/>
      </w:pPr>
      <w:r w:rsidRPr="001C53E1">
        <w:rPr>
          <w:rStyle w:val="HideTWBExt"/>
          <w:b w:val="0"/>
          <w:noProof w:val="0"/>
        </w:rPr>
        <w:t>&lt;RepeatBlock-AmendB&gt;&lt;AmendB&gt;</w:t>
      </w:r>
      <w:r w:rsidRPr="001C53E1">
        <w:t>Ændringsforslag</w:t>
      </w:r>
      <w:r w:rsidRPr="001C53E1">
        <w:tab/>
      </w:r>
      <w:r w:rsidRPr="001C53E1">
        <w:tab/>
      </w:r>
      <w:r w:rsidRPr="001C53E1">
        <w:rPr>
          <w:rStyle w:val="HideTWBExt"/>
          <w:b w:val="0"/>
          <w:noProof w:val="0"/>
        </w:rPr>
        <w:t>&lt;NumAmB&gt;</w:t>
      </w:r>
      <w:r w:rsidRPr="001C53E1">
        <w:t>85</w:t>
      </w:r>
      <w:r w:rsidRPr="001C53E1">
        <w:rPr>
          <w:rStyle w:val="HideTWBExt"/>
          <w:b w:val="0"/>
          <w:noProof w:val="0"/>
        </w:rPr>
        <w:t>&lt;/NumAmB&gt;</w:t>
      </w:r>
    </w:p>
    <w:p w14:paraId="6A13A005" w14:textId="77777777" w:rsidR="005D094F" w:rsidRPr="001C53E1" w:rsidRDefault="005D094F" w:rsidP="005D094F">
      <w:pPr>
        <w:pStyle w:val="NormalBold"/>
      </w:pPr>
      <w:r w:rsidRPr="001C53E1">
        <w:rPr>
          <w:rStyle w:val="HideTWBExt"/>
          <w:b w:val="0"/>
          <w:noProof w:val="0"/>
        </w:rPr>
        <w:t>&lt;RepeatBlock-By&gt;&lt;Members&gt;</w:t>
      </w:r>
      <w:r w:rsidRPr="001C53E1">
        <w:t>Konstantinos Arvanitis, Cornelia Ernst, Pernando Barrena Arza, Malin Björk, Sira Rego, Miguel Urbán Crespo, Anne-Sophie Pelletier</w:t>
      </w:r>
      <w:r w:rsidRPr="001C53E1">
        <w:rPr>
          <w:rStyle w:val="HideTWBExt"/>
          <w:b w:val="0"/>
          <w:noProof w:val="0"/>
        </w:rPr>
        <w:t>&lt;/Members&gt;</w:t>
      </w:r>
    </w:p>
    <w:p w14:paraId="0DEEDD06" w14:textId="77777777" w:rsidR="005D094F" w:rsidRPr="001C53E1" w:rsidRDefault="005D094F" w:rsidP="005D094F">
      <w:pPr>
        <w:pStyle w:val="NormalBold"/>
      </w:pPr>
      <w:r w:rsidRPr="001C53E1">
        <w:rPr>
          <w:rStyle w:val="HideTWBExt"/>
          <w:b w:val="0"/>
          <w:noProof w:val="0"/>
        </w:rPr>
        <w:t>&lt;/RepeatBlock-By&gt;</w:t>
      </w:r>
    </w:p>
    <w:p w14:paraId="1FA1F6AA"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2380962D" w14:textId="77777777" w:rsidR="005D094F" w:rsidRPr="001C53E1" w:rsidRDefault="005D094F" w:rsidP="005D094F">
      <w:pPr>
        <w:pStyle w:val="NormalBold"/>
      </w:pPr>
      <w:r w:rsidRPr="001C53E1">
        <w:rPr>
          <w:rStyle w:val="HideTWBExt"/>
          <w:b w:val="0"/>
          <w:noProof w:val="0"/>
        </w:rPr>
        <w:t>&lt;Article&gt;</w:t>
      </w:r>
      <w:r w:rsidRPr="001C53E1">
        <w:t>Overskrift 1</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0E798F06" w14:textId="77777777" w:rsidTr="00167213">
        <w:trPr>
          <w:trHeight w:hRule="exact" w:val="240"/>
          <w:jc w:val="center"/>
        </w:trPr>
        <w:tc>
          <w:tcPr>
            <w:tcW w:w="9752" w:type="dxa"/>
            <w:gridSpan w:val="2"/>
          </w:tcPr>
          <w:p w14:paraId="170DFB97" w14:textId="77777777" w:rsidR="005D094F" w:rsidRPr="001C53E1" w:rsidRDefault="005D094F" w:rsidP="00167213"/>
        </w:tc>
      </w:tr>
      <w:tr w:rsidR="0056785A" w:rsidRPr="001C53E1" w14:paraId="4AB713E4" w14:textId="77777777" w:rsidTr="00167213">
        <w:trPr>
          <w:trHeight w:val="240"/>
          <w:jc w:val="center"/>
        </w:trPr>
        <w:tc>
          <w:tcPr>
            <w:tcW w:w="4876" w:type="dxa"/>
          </w:tcPr>
          <w:p w14:paraId="68709160" w14:textId="77777777" w:rsidR="005D094F" w:rsidRPr="001C53E1" w:rsidRDefault="005D094F" w:rsidP="00167213">
            <w:pPr>
              <w:pStyle w:val="AmColumnHeading"/>
            </w:pPr>
            <w:r w:rsidRPr="001C53E1">
              <w:t>Kommissionens forslag</w:t>
            </w:r>
          </w:p>
        </w:tc>
        <w:tc>
          <w:tcPr>
            <w:tcW w:w="4876" w:type="dxa"/>
          </w:tcPr>
          <w:p w14:paraId="4185F28E" w14:textId="77777777" w:rsidR="005D094F" w:rsidRPr="001C53E1" w:rsidRDefault="005D094F" w:rsidP="00167213">
            <w:pPr>
              <w:pStyle w:val="AmColumnHeading"/>
            </w:pPr>
            <w:r w:rsidRPr="001C53E1">
              <w:t>Ændringsforslag</w:t>
            </w:r>
          </w:p>
        </w:tc>
      </w:tr>
      <w:tr w:rsidR="0056785A" w:rsidRPr="001C53E1" w14:paraId="483403CB" w14:textId="77777777" w:rsidTr="00167213">
        <w:trPr>
          <w:jc w:val="center"/>
        </w:trPr>
        <w:tc>
          <w:tcPr>
            <w:tcW w:w="4876" w:type="dxa"/>
          </w:tcPr>
          <w:p w14:paraId="6C82F7A7" w14:textId="77777777" w:rsidR="005D094F" w:rsidRPr="001C53E1" w:rsidRDefault="005D094F" w:rsidP="00167213">
            <w:pPr>
              <w:pStyle w:val="Normal6a"/>
            </w:pPr>
            <w:r w:rsidRPr="001C53E1">
              <w:t xml:space="preserve">Forslag til EUROPA-PARLAMENTETS OG RÅDETS FORORDNING om håndtering af </w:t>
            </w:r>
            <w:r w:rsidRPr="001C53E1">
              <w:rPr>
                <w:b/>
                <w:bCs/>
                <w:i/>
                <w:iCs/>
              </w:rPr>
              <w:t>krisesituationer</w:t>
            </w:r>
            <w:r w:rsidRPr="001C53E1">
              <w:t xml:space="preserve"> </w:t>
            </w:r>
            <w:r w:rsidRPr="001C53E1">
              <w:rPr>
                <w:b/>
                <w:bCs/>
                <w:i/>
                <w:iCs/>
              </w:rPr>
              <w:t>og</w:t>
            </w:r>
            <w:r w:rsidRPr="001C53E1">
              <w:t xml:space="preserve"> </w:t>
            </w:r>
            <w:r w:rsidRPr="001C53E1">
              <w:rPr>
                <w:b/>
                <w:i/>
              </w:rPr>
              <w:t>force majeure</w:t>
            </w:r>
            <w:r w:rsidRPr="001C53E1">
              <w:t xml:space="preserve"> på </w:t>
            </w:r>
            <w:r w:rsidRPr="001C53E1">
              <w:rPr>
                <w:b/>
                <w:i/>
              </w:rPr>
              <w:t>migrations- og</w:t>
            </w:r>
            <w:r w:rsidRPr="001C53E1">
              <w:t xml:space="preserve"> asylområdet (EØS-relevant tekst)</w:t>
            </w:r>
          </w:p>
        </w:tc>
        <w:tc>
          <w:tcPr>
            <w:tcW w:w="4876" w:type="dxa"/>
          </w:tcPr>
          <w:p w14:paraId="7763BC19" w14:textId="77777777" w:rsidR="005D094F" w:rsidRPr="001C53E1" w:rsidRDefault="005D094F" w:rsidP="00167213">
            <w:pPr>
              <w:pStyle w:val="Normal6a"/>
            </w:pPr>
            <w:r w:rsidRPr="001C53E1">
              <w:t xml:space="preserve">Forslag til EUROPA-PARLAMENTETS OG RÅDETS FORORDNING om håndtering af </w:t>
            </w:r>
            <w:r w:rsidRPr="001C53E1">
              <w:rPr>
                <w:b/>
                <w:i/>
              </w:rPr>
              <w:t>nødsituationer</w:t>
            </w:r>
            <w:r w:rsidRPr="001C53E1">
              <w:t xml:space="preserve"> på asylområdet (EØS-relevant tekst)</w:t>
            </w:r>
          </w:p>
        </w:tc>
      </w:tr>
    </w:tbl>
    <w:p w14:paraId="0E824E34"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37FED0FF" w14:textId="77777777" w:rsidR="005D094F" w:rsidRPr="001C53E1" w:rsidRDefault="005D094F" w:rsidP="005D094F">
      <w:r w:rsidRPr="001C53E1">
        <w:rPr>
          <w:rStyle w:val="HideTWBExt"/>
          <w:noProof w:val="0"/>
        </w:rPr>
        <w:t>&lt;/AmendB&gt;</w:t>
      </w:r>
    </w:p>
    <w:p w14:paraId="2035F599"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86</w:t>
      </w:r>
      <w:r w:rsidRPr="001C53E1">
        <w:rPr>
          <w:rStyle w:val="HideTWBExt"/>
          <w:b w:val="0"/>
          <w:noProof w:val="0"/>
        </w:rPr>
        <w:t>&lt;/NumAmB&gt;</w:t>
      </w:r>
    </w:p>
    <w:p w14:paraId="511BA38E" w14:textId="77777777" w:rsidR="005D094F" w:rsidRPr="001C53E1" w:rsidRDefault="005D094F" w:rsidP="005D094F">
      <w:pPr>
        <w:pStyle w:val="NormalBold"/>
      </w:pPr>
      <w:r w:rsidRPr="001C53E1">
        <w:rPr>
          <w:rStyle w:val="HideTWBExt"/>
          <w:b w:val="0"/>
          <w:noProof w:val="0"/>
        </w:rPr>
        <w:t>&lt;RepeatBlock-By&gt;&lt;Members&gt;</w:t>
      </w:r>
      <w:r w:rsidRPr="001C53E1">
        <w:t>Malik Azmani, Dragoş Tudorache, Hilde Vautmans, Fabienne Keller, Jan-Christoph Oetjen, Sophia in 't Veld, Abir Al-Sahlani, Olivier Chastel, Moritz Körner</w:t>
      </w:r>
      <w:r w:rsidRPr="001C53E1">
        <w:rPr>
          <w:rStyle w:val="HideTWBExt"/>
          <w:b w:val="0"/>
          <w:noProof w:val="0"/>
        </w:rPr>
        <w:t>&lt;/Members&gt;</w:t>
      </w:r>
    </w:p>
    <w:p w14:paraId="2C5E6889" w14:textId="77777777" w:rsidR="005D094F" w:rsidRPr="001C53E1" w:rsidRDefault="005D094F" w:rsidP="005D094F">
      <w:pPr>
        <w:pStyle w:val="NormalBold"/>
      </w:pPr>
      <w:r w:rsidRPr="001C53E1">
        <w:rPr>
          <w:rStyle w:val="HideTWBExt"/>
          <w:b w:val="0"/>
          <w:noProof w:val="0"/>
        </w:rPr>
        <w:t>&lt;/RepeatBlock-By&gt;</w:t>
      </w:r>
    </w:p>
    <w:p w14:paraId="3CDD2377"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0AA661F4" w14:textId="77777777" w:rsidR="005D094F" w:rsidRPr="001C53E1" w:rsidRDefault="005D094F" w:rsidP="005D094F">
      <w:pPr>
        <w:pStyle w:val="NormalBold"/>
      </w:pPr>
      <w:r w:rsidRPr="001C53E1">
        <w:rPr>
          <w:rStyle w:val="HideTWBExt"/>
          <w:b w:val="0"/>
          <w:noProof w:val="0"/>
        </w:rPr>
        <w:t>&lt;Article&gt;</w:t>
      </w:r>
      <w:r w:rsidRPr="001C53E1">
        <w:t>Overskrift 1</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5C233B05" w14:textId="77777777" w:rsidTr="00167213">
        <w:trPr>
          <w:trHeight w:hRule="exact" w:val="240"/>
          <w:jc w:val="center"/>
        </w:trPr>
        <w:tc>
          <w:tcPr>
            <w:tcW w:w="9752" w:type="dxa"/>
            <w:gridSpan w:val="2"/>
          </w:tcPr>
          <w:p w14:paraId="2C087953" w14:textId="77777777" w:rsidR="005D094F" w:rsidRPr="001C53E1" w:rsidRDefault="005D094F" w:rsidP="00167213"/>
        </w:tc>
      </w:tr>
      <w:tr w:rsidR="0056785A" w:rsidRPr="001C53E1" w14:paraId="50A14BD0" w14:textId="77777777" w:rsidTr="00167213">
        <w:trPr>
          <w:trHeight w:val="240"/>
          <w:jc w:val="center"/>
        </w:trPr>
        <w:tc>
          <w:tcPr>
            <w:tcW w:w="4876" w:type="dxa"/>
          </w:tcPr>
          <w:p w14:paraId="4E9C0ECD" w14:textId="77777777" w:rsidR="005D094F" w:rsidRPr="001C53E1" w:rsidRDefault="005D094F" w:rsidP="00167213">
            <w:pPr>
              <w:pStyle w:val="AmColumnHeading"/>
            </w:pPr>
            <w:r w:rsidRPr="001C53E1">
              <w:t>Kommissionens forslag</w:t>
            </w:r>
          </w:p>
        </w:tc>
        <w:tc>
          <w:tcPr>
            <w:tcW w:w="4876" w:type="dxa"/>
          </w:tcPr>
          <w:p w14:paraId="53F09C19" w14:textId="77777777" w:rsidR="005D094F" w:rsidRPr="001C53E1" w:rsidRDefault="005D094F" w:rsidP="00167213">
            <w:pPr>
              <w:pStyle w:val="AmColumnHeading"/>
            </w:pPr>
            <w:r w:rsidRPr="001C53E1">
              <w:t>Ændringsforslag</w:t>
            </w:r>
          </w:p>
        </w:tc>
      </w:tr>
      <w:tr w:rsidR="0056785A" w:rsidRPr="001C53E1" w14:paraId="751CC6DC" w14:textId="77777777" w:rsidTr="00167213">
        <w:trPr>
          <w:jc w:val="center"/>
        </w:trPr>
        <w:tc>
          <w:tcPr>
            <w:tcW w:w="4876" w:type="dxa"/>
          </w:tcPr>
          <w:p w14:paraId="56E65782" w14:textId="77777777" w:rsidR="005D094F" w:rsidRPr="001C53E1" w:rsidRDefault="005D094F" w:rsidP="00167213">
            <w:pPr>
              <w:pStyle w:val="Normal6a"/>
            </w:pPr>
            <w:r w:rsidRPr="001C53E1">
              <w:t xml:space="preserve">Forslag til EUROPA-PARLAMENTETS OG RÅDETS FORORDNING om håndtering af krisesituationer </w:t>
            </w:r>
            <w:r w:rsidRPr="001C53E1">
              <w:rPr>
                <w:b/>
                <w:bCs/>
                <w:i/>
                <w:iCs/>
              </w:rPr>
              <w:t>og</w:t>
            </w:r>
            <w:r w:rsidRPr="001C53E1">
              <w:t xml:space="preserve"> </w:t>
            </w:r>
            <w:r w:rsidRPr="001C53E1">
              <w:rPr>
                <w:b/>
                <w:i/>
              </w:rPr>
              <w:t>force majeure</w:t>
            </w:r>
            <w:r w:rsidRPr="001C53E1">
              <w:t xml:space="preserve"> på migrations- og asylområdet (EØS-relevant tekst)</w:t>
            </w:r>
          </w:p>
        </w:tc>
        <w:tc>
          <w:tcPr>
            <w:tcW w:w="4876" w:type="dxa"/>
          </w:tcPr>
          <w:p w14:paraId="5DB7F41C" w14:textId="77777777" w:rsidR="005D094F" w:rsidRPr="001C53E1" w:rsidRDefault="005D094F" w:rsidP="00167213">
            <w:pPr>
              <w:pStyle w:val="Normal6a"/>
            </w:pPr>
            <w:r w:rsidRPr="001C53E1">
              <w:t>Forslag til EUROPA-PARLAMENTETS OG RÅDETS FORORDNING om håndtering af krisesituationer på migrations- og asylområdet (EØS-relevant tekst)</w:t>
            </w:r>
          </w:p>
        </w:tc>
      </w:tr>
    </w:tbl>
    <w:p w14:paraId="6C05ED51"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3A6E1EF5" w14:textId="77777777" w:rsidR="005D094F" w:rsidRPr="001C53E1" w:rsidRDefault="005D094F" w:rsidP="005D094F">
      <w:r w:rsidRPr="001C53E1">
        <w:rPr>
          <w:rStyle w:val="HideTWBExt"/>
          <w:noProof w:val="0"/>
        </w:rPr>
        <w:t>&lt;/AmendB&gt;</w:t>
      </w:r>
    </w:p>
    <w:p w14:paraId="4848A9BC"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87</w:t>
      </w:r>
      <w:r w:rsidRPr="001C53E1">
        <w:rPr>
          <w:rStyle w:val="HideTWBExt"/>
          <w:b w:val="0"/>
          <w:noProof w:val="0"/>
        </w:rPr>
        <w:t>&lt;/NumAmB&gt;</w:t>
      </w:r>
    </w:p>
    <w:p w14:paraId="26A46465" w14:textId="77777777" w:rsidR="005D094F" w:rsidRPr="001C53E1" w:rsidRDefault="005D094F" w:rsidP="005D094F">
      <w:pPr>
        <w:pStyle w:val="NormalBold"/>
      </w:pPr>
      <w:r w:rsidRPr="001C53E1">
        <w:rPr>
          <w:rStyle w:val="HideTWBExt"/>
          <w:b w:val="0"/>
          <w:noProof w:val="0"/>
        </w:rPr>
        <w:t>&lt;RepeatBlock-By&gt;&lt;Members&gt;</w:t>
      </w:r>
      <w:r w:rsidRPr="001C53E1">
        <w:t>Damian Boeselager</w:t>
      </w:r>
      <w:r w:rsidRPr="001C53E1">
        <w:rPr>
          <w:rStyle w:val="HideTWBExt"/>
          <w:b w:val="0"/>
          <w:noProof w:val="0"/>
        </w:rPr>
        <w:t>&lt;/Members&gt;</w:t>
      </w:r>
    </w:p>
    <w:p w14:paraId="0BAC48AB" w14:textId="77777777" w:rsidR="005D094F" w:rsidRPr="001C53E1" w:rsidRDefault="005D094F" w:rsidP="005D094F">
      <w:pPr>
        <w:pStyle w:val="NormalBold"/>
      </w:pPr>
      <w:r w:rsidRPr="001C53E1">
        <w:rPr>
          <w:rStyle w:val="HideTWBExt"/>
          <w:b w:val="0"/>
          <w:noProof w:val="0"/>
        </w:rPr>
        <w:t>&lt;/RepeatBlock-By&gt;</w:t>
      </w:r>
    </w:p>
    <w:p w14:paraId="6B6C70A8"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3A2AC123" w14:textId="77777777" w:rsidR="005D094F" w:rsidRPr="001C53E1" w:rsidRDefault="005D094F" w:rsidP="005D094F">
      <w:pPr>
        <w:pStyle w:val="NormalBold"/>
      </w:pPr>
      <w:r w:rsidRPr="001C53E1">
        <w:rPr>
          <w:rStyle w:val="HideTWBExt"/>
          <w:b w:val="0"/>
          <w:noProof w:val="0"/>
        </w:rPr>
        <w:t>&lt;Article&gt;</w:t>
      </w:r>
      <w:r w:rsidRPr="001C53E1">
        <w:t>Overskrift 1</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59706FFC" w14:textId="77777777" w:rsidTr="00167213">
        <w:trPr>
          <w:trHeight w:hRule="exact" w:val="240"/>
          <w:jc w:val="center"/>
        </w:trPr>
        <w:tc>
          <w:tcPr>
            <w:tcW w:w="9752" w:type="dxa"/>
            <w:gridSpan w:val="2"/>
          </w:tcPr>
          <w:p w14:paraId="154028F8" w14:textId="77777777" w:rsidR="005D094F" w:rsidRPr="001C53E1" w:rsidRDefault="005D094F" w:rsidP="00167213"/>
        </w:tc>
      </w:tr>
      <w:tr w:rsidR="0056785A" w:rsidRPr="001C53E1" w14:paraId="3E7ED3A3" w14:textId="77777777" w:rsidTr="00167213">
        <w:trPr>
          <w:trHeight w:val="240"/>
          <w:jc w:val="center"/>
        </w:trPr>
        <w:tc>
          <w:tcPr>
            <w:tcW w:w="4876" w:type="dxa"/>
          </w:tcPr>
          <w:p w14:paraId="4984F1BC" w14:textId="77777777" w:rsidR="005D094F" w:rsidRPr="001C53E1" w:rsidRDefault="005D094F" w:rsidP="00167213">
            <w:pPr>
              <w:pStyle w:val="AmColumnHeading"/>
            </w:pPr>
            <w:r w:rsidRPr="001C53E1">
              <w:t>Kommissionens forslag</w:t>
            </w:r>
          </w:p>
        </w:tc>
        <w:tc>
          <w:tcPr>
            <w:tcW w:w="4876" w:type="dxa"/>
          </w:tcPr>
          <w:p w14:paraId="0C3A9550" w14:textId="77777777" w:rsidR="005D094F" w:rsidRPr="001C53E1" w:rsidRDefault="005D094F" w:rsidP="00167213">
            <w:pPr>
              <w:pStyle w:val="AmColumnHeading"/>
            </w:pPr>
            <w:r w:rsidRPr="001C53E1">
              <w:t>Ændringsforslag</w:t>
            </w:r>
          </w:p>
        </w:tc>
      </w:tr>
      <w:tr w:rsidR="0056785A" w:rsidRPr="001C53E1" w14:paraId="2B71E8F9" w14:textId="77777777" w:rsidTr="00167213">
        <w:trPr>
          <w:jc w:val="center"/>
        </w:trPr>
        <w:tc>
          <w:tcPr>
            <w:tcW w:w="4876" w:type="dxa"/>
          </w:tcPr>
          <w:p w14:paraId="2289E930" w14:textId="77777777" w:rsidR="005D094F" w:rsidRPr="001C53E1" w:rsidRDefault="005D094F" w:rsidP="00167213">
            <w:pPr>
              <w:pStyle w:val="Normal6a"/>
            </w:pPr>
            <w:r w:rsidRPr="001C53E1">
              <w:t xml:space="preserve">Forslag til EUROPA-PARLAMENTETS OG RÅDETS FORORDNING om håndtering af </w:t>
            </w:r>
            <w:r w:rsidRPr="001C53E1">
              <w:rPr>
                <w:b/>
                <w:i/>
              </w:rPr>
              <w:t>krisesituationer og</w:t>
            </w:r>
            <w:r w:rsidRPr="001C53E1">
              <w:t xml:space="preserve"> </w:t>
            </w:r>
            <w:r w:rsidRPr="001C53E1">
              <w:rPr>
                <w:b/>
                <w:i/>
              </w:rPr>
              <w:t>force majeure</w:t>
            </w:r>
            <w:r w:rsidRPr="001C53E1">
              <w:t xml:space="preserve"> på</w:t>
            </w:r>
            <w:r w:rsidRPr="001C53E1">
              <w:rPr>
                <w:b/>
                <w:i/>
              </w:rPr>
              <w:t xml:space="preserve"> migrations- og</w:t>
            </w:r>
            <w:r w:rsidRPr="001C53E1">
              <w:t xml:space="preserve"> asylområdet (EØS-relevant tekst)</w:t>
            </w:r>
          </w:p>
        </w:tc>
        <w:tc>
          <w:tcPr>
            <w:tcW w:w="4876" w:type="dxa"/>
          </w:tcPr>
          <w:p w14:paraId="1FC3892B" w14:textId="77777777" w:rsidR="005D094F" w:rsidRPr="001C53E1" w:rsidRDefault="005D094F" w:rsidP="00167213">
            <w:pPr>
              <w:pStyle w:val="Normal6a"/>
            </w:pPr>
            <w:r w:rsidRPr="001C53E1">
              <w:t xml:space="preserve">Forslag til EUROPA-PARLAMENTETS OG RÅDETS FORORDNING om håndtering af </w:t>
            </w:r>
            <w:r w:rsidRPr="001C53E1">
              <w:rPr>
                <w:b/>
                <w:i/>
              </w:rPr>
              <w:t>nødsituationer</w:t>
            </w:r>
            <w:r w:rsidRPr="001C53E1">
              <w:t xml:space="preserve"> på asylområdet (EØS-relevant tekst)</w:t>
            </w:r>
          </w:p>
        </w:tc>
      </w:tr>
    </w:tbl>
    <w:p w14:paraId="4C0374B1"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3BA09B25" w14:textId="77777777" w:rsidR="005D094F" w:rsidRPr="001C53E1" w:rsidRDefault="005D094F" w:rsidP="005D094F">
      <w:pPr>
        <w:pStyle w:val="AmJustTitle"/>
      </w:pPr>
      <w:r w:rsidRPr="001C53E1">
        <w:rPr>
          <w:rStyle w:val="HideTWBExt"/>
          <w:i w:val="0"/>
          <w:noProof w:val="0"/>
        </w:rPr>
        <w:t>&lt;TitreJust&gt;</w:t>
      </w:r>
      <w:r w:rsidRPr="001C53E1">
        <w:t>Begrundelse</w:t>
      </w:r>
      <w:r w:rsidRPr="001C53E1">
        <w:rPr>
          <w:rStyle w:val="HideTWBExt"/>
          <w:i w:val="0"/>
          <w:noProof w:val="0"/>
        </w:rPr>
        <w:t>&lt;/TitreJust&gt;</w:t>
      </w:r>
    </w:p>
    <w:p w14:paraId="1B6CA30D" w14:textId="2CB61549" w:rsidR="005D094F" w:rsidRPr="001C53E1" w:rsidRDefault="005D094F" w:rsidP="005D094F">
      <w:pPr>
        <w:pStyle w:val="AmJustText"/>
      </w:pPr>
      <w:r w:rsidRPr="001C53E1">
        <w:t>Before introducing new concepts in EU law, we must assess how they interlink with the existing legislation and concepts defined. Over the past years, the lack of these definitions has led to a large degree of discretion for Member States to apply EU laws. While the Pact focuses on a shift to a more balanced narrative, the emphasis on the concept of ‘crisis’ prolongs the 2015 crisis approach and gives an impression that nothing has changed in the past years. Therefore, we suggest to use the legal term ‘emergency’ that includes a number of safeguards and is referred to in EU case law, including in the field of asylum.</w:t>
      </w:r>
    </w:p>
    <w:p w14:paraId="31B7DD93" w14:textId="77777777" w:rsidR="005D094F" w:rsidRPr="001C53E1" w:rsidRDefault="005D094F" w:rsidP="005D094F">
      <w:r w:rsidRPr="001C53E1">
        <w:rPr>
          <w:rStyle w:val="HideTWBExt"/>
          <w:noProof w:val="0"/>
        </w:rPr>
        <w:t>&lt;/AmendB&gt;</w:t>
      </w:r>
    </w:p>
    <w:p w14:paraId="3365CFAF"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88</w:t>
      </w:r>
      <w:r w:rsidRPr="001C53E1">
        <w:rPr>
          <w:rStyle w:val="HideTWBExt"/>
          <w:b w:val="0"/>
          <w:noProof w:val="0"/>
        </w:rPr>
        <w:t>&lt;/NumAmB&gt;</w:t>
      </w:r>
    </w:p>
    <w:p w14:paraId="63DD4151" w14:textId="77777777" w:rsidR="005D094F" w:rsidRPr="001C53E1" w:rsidRDefault="005D094F" w:rsidP="005D094F">
      <w:pPr>
        <w:pStyle w:val="NormalBold"/>
      </w:pPr>
      <w:r w:rsidRPr="001C53E1">
        <w:rPr>
          <w:rStyle w:val="HideTWBExt"/>
          <w:b w:val="0"/>
          <w:noProof w:val="0"/>
        </w:rPr>
        <w:t>&lt;RepeatBlock-By&gt;&lt;Members&gt;</w:t>
      </w:r>
      <w:r w:rsidRPr="001C53E1">
        <w:t>Jean-Paul Garraud, Nicolas Bay</w:t>
      </w:r>
      <w:r w:rsidRPr="001C53E1">
        <w:rPr>
          <w:rStyle w:val="HideTWBExt"/>
          <w:b w:val="0"/>
          <w:noProof w:val="0"/>
        </w:rPr>
        <w:t>&lt;/Members&gt;</w:t>
      </w:r>
    </w:p>
    <w:p w14:paraId="3A1FAAF9" w14:textId="77777777" w:rsidR="005D094F" w:rsidRPr="001C53E1" w:rsidRDefault="005D094F" w:rsidP="005D094F">
      <w:pPr>
        <w:pStyle w:val="NormalBold"/>
      </w:pPr>
      <w:r w:rsidRPr="001C53E1">
        <w:rPr>
          <w:rStyle w:val="HideTWBExt"/>
          <w:b w:val="0"/>
          <w:noProof w:val="0"/>
        </w:rPr>
        <w:t>&lt;/RepeatBlock-By&gt;</w:t>
      </w:r>
    </w:p>
    <w:p w14:paraId="6BEEF788"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499B1DE2" w14:textId="77777777" w:rsidR="005D094F" w:rsidRPr="001C53E1" w:rsidRDefault="005D094F" w:rsidP="005D094F">
      <w:pPr>
        <w:pStyle w:val="NormalBold"/>
      </w:pPr>
      <w:r w:rsidRPr="001C53E1">
        <w:rPr>
          <w:rStyle w:val="HideTWBExt"/>
          <w:b w:val="0"/>
          <w:noProof w:val="0"/>
        </w:rPr>
        <w:t>&lt;Article&gt;</w:t>
      </w:r>
      <w:r w:rsidRPr="001C53E1">
        <w:t>Betragtning 1</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5BCE3780" w14:textId="77777777" w:rsidTr="00167213">
        <w:trPr>
          <w:trHeight w:hRule="exact" w:val="240"/>
          <w:jc w:val="center"/>
        </w:trPr>
        <w:tc>
          <w:tcPr>
            <w:tcW w:w="9752" w:type="dxa"/>
            <w:gridSpan w:val="2"/>
          </w:tcPr>
          <w:p w14:paraId="5ED63C25" w14:textId="77777777" w:rsidR="005D094F" w:rsidRPr="001C53E1" w:rsidRDefault="005D094F" w:rsidP="00167213"/>
        </w:tc>
      </w:tr>
      <w:tr w:rsidR="0056785A" w:rsidRPr="001C53E1" w14:paraId="47CA72D6" w14:textId="77777777" w:rsidTr="00167213">
        <w:trPr>
          <w:trHeight w:val="240"/>
          <w:jc w:val="center"/>
        </w:trPr>
        <w:tc>
          <w:tcPr>
            <w:tcW w:w="4876" w:type="dxa"/>
          </w:tcPr>
          <w:p w14:paraId="1133FE19" w14:textId="77777777" w:rsidR="005D094F" w:rsidRPr="001C53E1" w:rsidRDefault="005D094F" w:rsidP="00167213">
            <w:pPr>
              <w:pStyle w:val="AmColumnHeading"/>
            </w:pPr>
            <w:r w:rsidRPr="001C53E1">
              <w:t>Kommissionens forslag</w:t>
            </w:r>
          </w:p>
        </w:tc>
        <w:tc>
          <w:tcPr>
            <w:tcW w:w="4876" w:type="dxa"/>
          </w:tcPr>
          <w:p w14:paraId="12A7BB55" w14:textId="77777777" w:rsidR="005D094F" w:rsidRPr="001C53E1" w:rsidRDefault="005D094F" w:rsidP="00167213">
            <w:pPr>
              <w:pStyle w:val="AmColumnHeading"/>
            </w:pPr>
            <w:r w:rsidRPr="001C53E1">
              <w:t>Ændringsforslag</w:t>
            </w:r>
          </w:p>
        </w:tc>
      </w:tr>
      <w:tr w:rsidR="0056785A" w:rsidRPr="001C53E1" w14:paraId="0D22A51A" w14:textId="77777777" w:rsidTr="00167213">
        <w:trPr>
          <w:jc w:val="center"/>
        </w:trPr>
        <w:tc>
          <w:tcPr>
            <w:tcW w:w="4876" w:type="dxa"/>
          </w:tcPr>
          <w:p w14:paraId="3CA4561B" w14:textId="77777777" w:rsidR="005D094F" w:rsidRPr="001C53E1" w:rsidRDefault="005D094F" w:rsidP="00167213">
            <w:pPr>
              <w:pStyle w:val="Normal6a"/>
            </w:pPr>
            <w:r w:rsidRPr="001C53E1">
              <w:rPr>
                <w:b/>
                <w:i/>
              </w:rPr>
              <w:t>(1)</w:t>
            </w:r>
            <w:r w:rsidRPr="001C53E1">
              <w:tab/>
            </w:r>
            <w:r w:rsidRPr="001C53E1">
              <w:rPr>
                <w:b/>
                <w:i/>
              </w:rPr>
              <w:t>Unionen udgør et område med frihed, sikkerhed og retfærdighed og bør derfor sikre, at der ikke foretages personkontrol ved de indre grænser, og udforme en fælles politik for asyl, indvandring og kontrol ved de ydre grænser, der bygger på solidaritet mellem medlemsstaterne, og som er retfærdig over for tredjelandsstatsborgere.</w:t>
            </w:r>
          </w:p>
        </w:tc>
        <w:tc>
          <w:tcPr>
            <w:tcW w:w="4876" w:type="dxa"/>
          </w:tcPr>
          <w:p w14:paraId="078825E6" w14:textId="77777777" w:rsidR="005D094F" w:rsidRPr="001C53E1" w:rsidRDefault="005D094F" w:rsidP="00167213">
            <w:pPr>
              <w:pStyle w:val="Normal6a"/>
            </w:pPr>
            <w:r w:rsidRPr="001C53E1">
              <w:rPr>
                <w:b/>
                <w:i/>
              </w:rPr>
              <w:t>udgår</w:t>
            </w:r>
          </w:p>
        </w:tc>
      </w:tr>
    </w:tbl>
    <w:p w14:paraId="052480EF"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{FR}</w:t>
      </w:r>
      <w:r w:rsidRPr="001C53E1">
        <w:t>fr</w:t>
      </w:r>
      <w:r w:rsidRPr="001C53E1">
        <w:rPr>
          <w:rStyle w:val="HideTWBExt"/>
          <w:noProof w:val="0"/>
        </w:rPr>
        <w:t>&lt;/Original&gt;</w:t>
      </w:r>
    </w:p>
    <w:p w14:paraId="647303EC" w14:textId="77777777" w:rsidR="005D094F" w:rsidRPr="001C53E1" w:rsidRDefault="005D094F" w:rsidP="005D094F">
      <w:r w:rsidRPr="001C53E1">
        <w:rPr>
          <w:rStyle w:val="HideTWBExt"/>
          <w:noProof w:val="0"/>
        </w:rPr>
        <w:t>&lt;/AmendB&gt;</w:t>
      </w:r>
    </w:p>
    <w:p w14:paraId="72BEF2D0"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89</w:t>
      </w:r>
      <w:r w:rsidRPr="001C53E1">
        <w:rPr>
          <w:rStyle w:val="HideTWBExt"/>
          <w:b w:val="0"/>
          <w:noProof w:val="0"/>
        </w:rPr>
        <w:t>&lt;/NumAmB&gt;</w:t>
      </w:r>
    </w:p>
    <w:p w14:paraId="2275FE3D" w14:textId="77777777" w:rsidR="005D094F" w:rsidRPr="001C53E1" w:rsidRDefault="005D094F" w:rsidP="005D094F">
      <w:pPr>
        <w:pStyle w:val="NormalBold"/>
      </w:pPr>
      <w:r w:rsidRPr="001C53E1">
        <w:rPr>
          <w:rStyle w:val="HideTWBExt"/>
          <w:b w:val="0"/>
          <w:noProof w:val="0"/>
        </w:rPr>
        <w:t>&lt;RepeatBlock-By&gt;&lt;Members&gt;</w:t>
      </w:r>
      <w:r w:rsidRPr="001C53E1">
        <w:t>Silvia Sardone, Mara Bizzotto, Annalisa Tardino</w:t>
      </w:r>
      <w:r w:rsidRPr="001C53E1">
        <w:rPr>
          <w:rStyle w:val="HideTWBExt"/>
          <w:b w:val="0"/>
          <w:noProof w:val="0"/>
        </w:rPr>
        <w:t>&lt;/Members&gt;</w:t>
      </w:r>
    </w:p>
    <w:p w14:paraId="23A73A8F" w14:textId="77777777" w:rsidR="005D094F" w:rsidRPr="001C53E1" w:rsidRDefault="005D094F" w:rsidP="005D094F">
      <w:pPr>
        <w:pStyle w:val="NormalBold"/>
      </w:pPr>
      <w:r w:rsidRPr="001C53E1">
        <w:rPr>
          <w:rStyle w:val="HideTWBExt"/>
          <w:b w:val="0"/>
          <w:noProof w:val="0"/>
        </w:rPr>
        <w:t>&lt;/RepeatBlock-By&gt;</w:t>
      </w:r>
    </w:p>
    <w:p w14:paraId="617E55F7"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46B4D2A6" w14:textId="77777777" w:rsidR="005D094F" w:rsidRPr="001C53E1" w:rsidRDefault="005D094F" w:rsidP="005D094F">
      <w:pPr>
        <w:pStyle w:val="NormalBold"/>
      </w:pPr>
      <w:r w:rsidRPr="001C53E1">
        <w:rPr>
          <w:rStyle w:val="HideTWBExt"/>
          <w:b w:val="0"/>
          <w:noProof w:val="0"/>
        </w:rPr>
        <w:t>&lt;Article&gt;</w:t>
      </w:r>
      <w:r w:rsidRPr="001C53E1">
        <w:t>Betragtning 1</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4514D234" w14:textId="77777777" w:rsidTr="00167213">
        <w:trPr>
          <w:trHeight w:hRule="exact" w:val="240"/>
          <w:jc w:val="center"/>
        </w:trPr>
        <w:tc>
          <w:tcPr>
            <w:tcW w:w="9752" w:type="dxa"/>
            <w:gridSpan w:val="2"/>
          </w:tcPr>
          <w:p w14:paraId="2202160E" w14:textId="77777777" w:rsidR="005D094F" w:rsidRPr="001C53E1" w:rsidRDefault="005D094F" w:rsidP="00167213"/>
        </w:tc>
      </w:tr>
      <w:tr w:rsidR="0056785A" w:rsidRPr="001C53E1" w14:paraId="72EDA518" w14:textId="77777777" w:rsidTr="00167213">
        <w:trPr>
          <w:trHeight w:val="240"/>
          <w:jc w:val="center"/>
        </w:trPr>
        <w:tc>
          <w:tcPr>
            <w:tcW w:w="4876" w:type="dxa"/>
          </w:tcPr>
          <w:p w14:paraId="4AD0FACB" w14:textId="77777777" w:rsidR="005D094F" w:rsidRPr="001C53E1" w:rsidRDefault="005D094F" w:rsidP="00167213">
            <w:pPr>
              <w:pStyle w:val="AmColumnHeading"/>
            </w:pPr>
            <w:r w:rsidRPr="001C53E1">
              <w:t>Kommissionens forslag</w:t>
            </w:r>
          </w:p>
        </w:tc>
        <w:tc>
          <w:tcPr>
            <w:tcW w:w="4876" w:type="dxa"/>
          </w:tcPr>
          <w:p w14:paraId="4E3218C9" w14:textId="77777777" w:rsidR="005D094F" w:rsidRPr="001C53E1" w:rsidRDefault="005D094F" w:rsidP="00167213">
            <w:pPr>
              <w:pStyle w:val="AmColumnHeading"/>
            </w:pPr>
            <w:r w:rsidRPr="001C53E1">
              <w:t>Ændringsforslag</w:t>
            </w:r>
          </w:p>
        </w:tc>
      </w:tr>
      <w:tr w:rsidR="0056785A" w:rsidRPr="001C53E1" w14:paraId="56873FEF" w14:textId="77777777" w:rsidTr="00167213">
        <w:trPr>
          <w:jc w:val="center"/>
        </w:trPr>
        <w:tc>
          <w:tcPr>
            <w:tcW w:w="4876" w:type="dxa"/>
          </w:tcPr>
          <w:p w14:paraId="21E36DE6" w14:textId="77777777" w:rsidR="005D094F" w:rsidRPr="001C53E1" w:rsidRDefault="005D094F" w:rsidP="00167213">
            <w:pPr>
              <w:pStyle w:val="Normal6a"/>
            </w:pPr>
            <w:r w:rsidRPr="001C53E1">
              <w:t>(1)</w:t>
            </w:r>
            <w:r w:rsidRPr="001C53E1">
              <w:tab/>
              <w:t xml:space="preserve">Unionen udgør et område med frihed, sikkerhed og retfærdighed og bør derfor sikre, at der ikke foretages personkontrol ved de indre grænser, og udforme en fælles politik for asyl, indvandring og </w:t>
            </w:r>
            <w:r w:rsidRPr="001C53E1">
              <w:rPr>
                <w:b/>
                <w:bCs/>
                <w:i/>
                <w:iCs/>
              </w:rPr>
              <w:t>kontrol ved de</w:t>
            </w:r>
            <w:r w:rsidRPr="001C53E1">
              <w:t xml:space="preserve"> ydre grænser, der bygger på solidaritet mellem medlemsstaterne</w:t>
            </w:r>
            <w:r w:rsidRPr="001C53E1">
              <w:rPr>
                <w:b/>
                <w:bCs/>
                <w:i/>
                <w:iCs/>
              </w:rPr>
              <w:t>, og som er retfærdig over for tredjelandsstatsborgere</w:t>
            </w:r>
            <w:r w:rsidRPr="001C53E1">
              <w:t>.</w:t>
            </w:r>
          </w:p>
        </w:tc>
        <w:tc>
          <w:tcPr>
            <w:tcW w:w="4876" w:type="dxa"/>
          </w:tcPr>
          <w:p w14:paraId="2CFBE4DA" w14:textId="77777777" w:rsidR="005D094F" w:rsidRPr="001C53E1" w:rsidRDefault="005D094F" w:rsidP="00167213">
            <w:pPr>
              <w:pStyle w:val="Normal6a"/>
            </w:pPr>
            <w:r w:rsidRPr="001C53E1">
              <w:t>(1)</w:t>
            </w:r>
            <w:r w:rsidRPr="001C53E1">
              <w:tab/>
              <w:t>Unionen udgør et område med frihed, sikkerhed og retfærdighed og bør derfor</w:t>
            </w:r>
            <w:r w:rsidRPr="001C53E1">
              <w:rPr>
                <w:b/>
                <w:i/>
              </w:rPr>
              <w:t>, hvor det er muligt,</w:t>
            </w:r>
            <w:r w:rsidRPr="001C53E1">
              <w:t xml:space="preserve"> sikre, at der ikke foretages personkontrol ved de indre grænser, og udforme en fælles politik for asyl, </w:t>
            </w:r>
            <w:r w:rsidRPr="001C53E1">
              <w:rPr>
                <w:b/>
                <w:i/>
              </w:rPr>
              <w:t>forebyggelse af ulovlig</w:t>
            </w:r>
            <w:r w:rsidRPr="001C53E1">
              <w:t xml:space="preserve"> indvandring og</w:t>
            </w:r>
            <w:r w:rsidRPr="001C53E1">
              <w:rPr>
                <w:b/>
                <w:i/>
              </w:rPr>
              <w:t xml:space="preserve"> streng styring af</w:t>
            </w:r>
            <w:r w:rsidRPr="001C53E1">
              <w:t xml:space="preserve"> </w:t>
            </w:r>
            <w:r w:rsidRPr="001C53E1">
              <w:rPr>
                <w:b/>
                <w:i/>
              </w:rPr>
              <w:t>Unionens</w:t>
            </w:r>
            <w:r w:rsidRPr="001C53E1">
              <w:t xml:space="preserve"> ydre grænser, der bygger på solidaritet mellem medlemsstaterne.</w:t>
            </w:r>
          </w:p>
        </w:tc>
      </w:tr>
    </w:tbl>
    <w:p w14:paraId="1DAC8B45"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7F678891" w14:textId="77777777" w:rsidR="005D094F" w:rsidRPr="001C53E1" w:rsidRDefault="005D094F" w:rsidP="005D094F">
      <w:r w:rsidRPr="001C53E1">
        <w:rPr>
          <w:rStyle w:val="HideTWBExt"/>
          <w:noProof w:val="0"/>
        </w:rPr>
        <w:t>&lt;/AmendB&gt;</w:t>
      </w:r>
    </w:p>
    <w:p w14:paraId="320E9883"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90</w:t>
      </w:r>
      <w:r w:rsidRPr="001C53E1">
        <w:rPr>
          <w:rStyle w:val="HideTWBExt"/>
          <w:b w:val="0"/>
          <w:noProof w:val="0"/>
        </w:rPr>
        <w:t>&lt;/NumAmB&gt;</w:t>
      </w:r>
    </w:p>
    <w:p w14:paraId="74FDB24D" w14:textId="77777777" w:rsidR="005D094F" w:rsidRPr="001C53E1" w:rsidRDefault="005D094F" w:rsidP="005D094F">
      <w:pPr>
        <w:pStyle w:val="NormalBold"/>
      </w:pPr>
      <w:r w:rsidRPr="001C53E1">
        <w:rPr>
          <w:rStyle w:val="HideTWBExt"/>
          <w:b w:val="0"/>
          <w:noProof w:val="0"/>
        </w:rPr>
        <w:t>&lt;RepeatBlock-By&gt;&lt;Members&gt;</w:t>
      </w:r>
      <w:r w:rsidRPr="001C53E1">
        <w:t>Konstantinos Arvanitis, Cornelia Ernst, Pernando Barrena Arza, Malin Björk, Sira Rego, Miguel Urbán Crespo, Anne-Sophie Pelletier</w:t>
      </w:r>
      <w:r w:rsidRPr="001C53E1">
        <w:rPr>
          <w:rStyle w:val="HideTWBExt"/>
          <w:b w:val="0"/>
          <w:noProof w:val="0"/>
        </w:rPr>
        <w:t>&lt;/Members&gt;</w:t>
      </w:r>
    </w:p>
    <w:p w14:paraId="43AE3693" w14:textId="77777777" w:rsidR="005D094F" w:rsidRPr="001C53E1" w:rsidRDefault="005D094F" w:rsidP="005D094F">
      <w:pPr>
        <w:pStyle w:val="NormalBold"/>
      </w:pPr>
      <w:r w:rsidRPr="001C53E1">
        <w:rPr>
          <w:rStyle w:val="HideTWBExt"/>
          <w:b w:val="0"/>
          <w:noProof w:val="0"/>
        </w:rPr>
        <w:t>&lt;/RepeatBlock-By&gt;</w:t>
      </w:r>
    </w:p>
    <w:p w14:paraId="0D706FF6"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2D83D994" w14:textId="77777777" w:rsidR="005D094F" w:rsidRPr="001C53E1" w:rsidRDefault="005D094F" w:rsidP="005D094F">
      <w:pPr>
        <w:pStyle w:val="NormalBold"/>
      </w:pPr>
      <w:r w:rsidRPr="001C53E1">
        <w:rPr>
          <w:rStyle w:val="HideTWBExt"/>
          <w:b w:val="0"/>
          <w:noProof w:val="0"/>
        </w:rPr>
        <w:t>&lt;Article&gt;</w:t>
      </w:r>
      <w:r w:rsidRPr="001C53E1">
        <w:t>Betragtning 1</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24123E73" w14:textId="77777777" w:rsidTr="00167213">
        <w:trPr>
          <w:trHeight w:hRule="exact" w:val="240"/>
          <w:jc w:val="center"/>
        </w:trPr>
        <w:tc>
          <w:tcPr>
            <w:tcW w:w="9752" w:type="dxa"/>
            <w:gridSpan w:val="2"/>
          </w:tcPr>
          <w:p w14:paraId="363ED8DC" w14:textId="77777777" w:rsidR="005D094F" w:rsidRPr="001C53E1" w:rsidRDefault="005D094F" w:rsidP="00167213"/>
        </w:tc>
      </w:tr>
      <w:tr w:rsidR="0056785A" w:rsidRPr="001C53E1" w14:paraId="51DEB5F1" w14:textId="77777777" w:rsidTr="00167213">
        <w:trPr>
          <w:trHeight w:val="240"/>
          <w:jc w:val="center"/>
        </w:trPr>
        <w:tc>
          <w:tcPr>
            <w:tcW w:w="4876" w:type="dxa"/>
          </w:tcPr>
          <w:p w14:paraId="6AF2830A" w14:textId="77777777" w:rsidR="005D094F" w:rsidRPr="001C53E1" w:rsidRDefault="005D094F" w:rsidP="00167213">
            <w:pPr>
              <w:pStyle w:val="AmColumnHeading"/>
            </w:pPr>
            <w:r w:rsidRPr="001C53E1">
              <w:t>Kommissionens forslag</w:t>
            </w:r>
          </w:p>
        </w:tc>
        <w:tc>
          <w:tcPr>
            <w:tcW w:w="4876" w:type="dxa"/>
          </w:tcPr>
          <w:p w14:paraId="7499F87C" w14:textId="77777777" w:rsidR="005D094F" w:rsidRPr="001C53E1" w:rsidRDefault="005D094F" w:rsidP="00167213">
            <w:pPr>
              <w:pStyle w:val="AmColumnHeading"/>
            </w:pPr>
            <w:r w:rsidRPr="001C53E1">
              <w:t>Ændringsforslag</w:t>
            </w:r>
          </w:p>
        </w:tc>
      </w:tr>
      <w:tr w:rsidR="0056785A" w:rsidRPr="001C53E1" w14:paraId="1F7B5F44" w14:textId="77777777" w:rsidTr="00167213">
        <w:trPr>
          <w:jc w:val="center"/>
        </w:trPr>
        <w:tc>
          <w:tcPr>
            <w:tcW w:w="4876" w:type="dxa"/>
          </w:tcPr>
          <w:p w14:paraId="67F6B2FE" w14:textId="77777777" w:rsidR="005D094F" w:rsidRPr="001C53E1" w:rsidRDefault="005D094F" w:rsidP="00167213">
            <w:pPr>
              <w:pStyle w:val="Normal6a"/>
            </w:pPr>
            <w:r w:rsidRPr="001C53E1">
              <w:t>(1)</w:t>
            </w:r>
            <w:r w:rsidRPr="001C53E1">
              <w:tab/>
              <w:t>Unionen udgør et område med frihed, sikkerhed og retfærdighed og bør derfor sikre, at der ikke foretages personkontrol ved de indre grænser, og udforme en fælles politik for asyl</w:t>
            </w:r>
            <w:r w:rsidRPr="001C53E1">
              <w:rPr>
                <w:b/>
                <w:bCs/>
                <w:i/>
                <w:iCs/>
              </w:rPr>
              <w:t>,</w:t>
            </w:r>
            <w:r w:rsidRPr="001C53E1">
              <w:t xml:space="preserve"> indvandring </w:t>
            </w:r>
            <w:r w:rsidRPr="001C53E1">
              <w:rPr>
                <w:b/>
                <w:i/>
              </w:rPr>
              <w:t>og kontrol ved de ydre grænser</w:t>
            </w:r>
            <w:r w:rsidRPr="001C53E1">
              <w:t xml:space="preserve">, der bygger på solidaritet mellem medlemsstaterne, og som </w:t>
            </w:r>
            <w:r w:rsidRPr="001C53E1">
              <w:rPr>
                <w:b/>
                <w:i/>
              </w:rPr>
              <w:t>er retfærdig over for</w:t>
            </w:r>
            <w:r w:rsidRPr="001C53E1">
              <w:t xml:space="preserve"> </w:t>
            </w:r>
            <w:r w:rsidRPr="001C53E1">
              <w:rPr>
                <w:b/>
                <w:bCs/>
                <w:i/>
                <w:iCs/>
              </w:rPr>
              <w:t>tredjelandsstatsborgere</w:t>
            </w:r>
            <w:r w:rsidRPr="001C53E1">
              <w:t>.</w:t>
            </w:r>
          </w:p>
        </w:tc>
        <w:tc>
          <w:tcPr>
            <w:tcW w:w="4876" w:type="dxa"/>
          </w:tcPr>
          <w:p w14:paraId="7E3DAF4F" w14:textId="77777777" w:rsidR="005D094F" w:rsidRPr="001C53E1" w:rsidRDefault="005D094F" w:rsidP="00167213">
            <w:pPr>
              <w:pStyle w:val="Normal6a"/>
            </w:pPr>
            <w:r w:rsidRPr="001C53E1">
              <w:t>(1)</w:t>
            </w:r>
            <w:r w:rsidRPr="001C53E1">
              <w:tab/>
              <w:t xml:space="preserve">Unionen udgør et område med frihed, sikkerhed og retfærdighed og bør derfor sikre, at der ikke foretages personkontrol ved de indre grænser, og udforme en fælles politik for asyl </w:t>
            </w:r>
            <w:r w:rsidRPr="001C53E1">
              <w:rPr>
                <w:b/>
                <w:i/>
              </w:rPr>
              <w:t>og</w:t>
            </w:r>
            <w:r w:rsidRPr="001C53E1">
              <w:t xml:space="preserve"> indvandring, der bygger på</w:t>
            </w:r>
            <w:r w:rsidRPr="001C53E1">
              <w:rPr>
                <w:b/>
                <w:i/>
              </w:rPr>
              <w:t xml:space="preserve"> en rimelig ansvarsfordeling og</w:t>
            </w:r>
            <w:r w:rsidRPr="001C53E1">
              <w:t xml:space="preserve"> solidaritet mellem medlemsstaterne, og </w:t>
            </w:r>
            <w:r w:rsidRPr="001C53E1">
              <w:rPr>
                <w:b/>
                <w:i/>
              </w:rPr>
              <w:t>som fuldt ud respekterer og garanterer tredjelandsstatsborgeres og statsløse personers rettigheder i henhold til artikel 1, stk. 1, i konventionen af 1954 om statsløse personers retsstilling</w:t>
            </w:r>
            <w:r w:rsidRPr="001C53E1">
              <w:t>.</w:t>
            </w:r>
          </w:p>
        </w:tc>
      </w:tr>
    </w:tbl>
    <w:p w14:paraId="5B026707"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063761A5" w14:textId="77777777" w:rsidR="005D094F" w:rsidRPr="001C53E1" w:rsidRDefault="005D094F" w:rsidP="005D094F">
      <w:r w:rsidRPr="001C53E1">
        <w:rPr>
          <w:rStyle w:val="HideTWBExt"/>
          <w:noProof w:val="0"/>
        </w:rPr>
        <w:t>&lt;/AmendB&gt;</w:t>
      </w:r>
    </w:p>
    <w:p w14:paraId="61726415"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91</w:t>
      </w:r>
      <w:r w:rsidRPr="001C53E1">
        <w:rPr>
          <w:rStyle w:val="HideTWBExt"/>
          <w:b w:val="0"/>
          <w:noProof w:val="0"/>
        </w:rPr>
        <w:t>&lt;/NumAmB&gt;</w:t>
      </w:r>
    </w:p>
    <w:p w14:paraId="7C7670FC" w14:textId="77777777" w:rsidR="005D094F" w:rsidRPr="001C53E1" w:rsidRDefault="005D094F" w:rsidP="005D094F">
      <w:pPr>
        <w:pStyle w:val="NormalBold"/>
      </w:pPr>
      <w:r w:rsidRPr="001C53E1">
        <w:rPr>
          <w:rStyle w:val="HideTWBExt"/>
          <w:b w:val="0"/>
          <w:noProof w:val="0"/>
        </w:rPr>
        <w:t>&lt;RepeatBlock-By&gt;&lt;Members&gt;</w:t>
      </w:r>
      <w:r w:rsidRPr="001C53E1">
        <w:t>Emmanouil Fragkos, Jorge Buxadé Villalba, Beata Kempa</w:t>
      </w:r>
      <w:r w:rsidRPr="001C53E1">
        <w:rPr>
          <w:rStyle w:val="HideTWBExt"/>
          <w:b w:val="0"/>
          <w:noProof w:val="0"/>
        </w:rPr>
        <w:t>&lt;/Members&gt;</w:t>
      </w:r>
    </w:p>
    <w:p w14:paraId="66D9814F" w14:textId="77777777" w:rsidR="005D094F" w:rsidRPr="001C53E1" w:rsidRDefault="005D094F" w:rsidP="005D094F">
      <w:pPr>
        <w:pStyle w:val="NormalBold"/>
      </w:pPr>
      <w:r w:rsidRPr="001C53E1">
        <w:rPr>
          <w:rStyle w:val="HideTWBExt"/>
          <w:b w:val="0"/>
          <w:noProof w:val="0"/>
        </w:rPr>
        <w:t>&lt;/RepeatBlock-By&gt;</w:t>
      </w:r>
    </w:p>
    <w:p w14:paraId="4142A704"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350E0CD6" w14:textId="77777777" w:rsidR="005D094F" w:rsidRPr="001C53E1" w:rsidRDefault="005D094F" w:rsidP="005D094F">
      <w:pPr>
        <w:pStyle w:val="NormalBold"/>
      </w:pPr>
      <w:r w:rsidRPr="001C53E1">
        <w:rPr>
          <w:rStyle w:val="HideTWBExt"/>
          <w:b w:val="0"/>
          <w:noProof w:val="0"/>
        </w:rPr>
        <w:t>&lt;Article&gt;</w:t>
      </w:r>
      <w:r w:rsidRPr="001C53E1">
        <w:t>Betragtning 1</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1D26543D" w14:textId="77777777" w:rsidTr="00167213">
        <w:trPr>
          <w:trHeight w:hRule="exact" w:val="240"/>
          <w:jc w:val="center"/>
        </w:trPr>
        <w:tc>
          <w:tcPr>
            <w:tcW w:w="9752" w:type="dxa"/>
            <w:gridSpan w:val="2"/>
          </w:tcPr>
          <w:p w14:paraId="770F330C" w14:textId="77777777" w:rsidR="005D094F" w:rsidRPr="001C53E1" w:rsidRDefault="005D094F" w:rsidP="00167213"/>
        </w:tc>
      </w:tr>
      <w:tr w:rsidR="0056785A" w:rsidRPr="001C53E1" w14:paraId="16942F3E" w14:textId="77777777" w:rsidTr="00167213">
        <w:trPr>
          <w:trHeight w:val="240"/>
          <w:jc w:val="center"/>
        </w:trPr>
        <w:tc>
          <w:tcPr>
            <w:tcW w:w="4876" w:type="dxa"/>
          </w:tcPr>
          <w:p w14:paraId="627A6BD2" w14:textId="77777777" w:rsidR="005D094F" w:rsidRPr="001C53E1" w:rsidRDefault="005D094F" w:rsidP="00167213">
            <w:pPr>
              <w:pStyle w:val="AmColumnHeading"/>
            </w:pPr>
            <w:r w:rsidRPr="001C53E1">
              <w:t>Kommissionens forslag</w:t>
            </w:r>
          </w:p>
        </w:tc>
        <w:tc>
          <w:tcPr>
            <w:tcW w:w="4876" w:type="dxa"/>
          </w:tcPr>
          <w:p w14:paraId="0D8731F5" w14:textId="77777777" w:rsidR="005D094F" w:rsidRPr="001C53E1" w:rsidRDefault="005D094F" w:rsidP="00167213">
            <w:pPr>
              <w:pStyle w:val="AmColumnHeading"/>
            </w:pPr>
            <w:r w:rsidRPr="001C53E1">
              <w:t>Ændringsforslag</w:t>
            </w:r>
          </w:p>
        </w:tc>
      </w:tr>
      <w:tr w:rsidR="0056785A" w:rsidRPr="001C53E1" w14:paraId="2600F2B3" w14:textId="77777777" w:rsidTr="00167213">
        <w:trPr>
          <w:jc w:val="center"/>
        </w:trPr>
        <w:tc>
          <w:tcPr>
            <w:tcW w:w="4876" w:type="dxa"/>
          </w:tcPr>
          <w:p w14:paraId="4DE50995" w14:textId="77777777" w:rsidR="005D094F" w:rsidRPr="001C53E1" w:rsidRDefault="005D094F" w:rsidP="00167213">
            <w:pPr>
              <w:pStyle w:val="Normal6a"/>
            </w:pPr>
            <w:r w:rsidRPr="001C53E1">
              <w:t>(1)</w:t>
            </w:r>
            <w:r w:rsidRPr="001C53E1">
              <w:tab/>
              <w:t xml:space="preserve">Unionen udgør et område med frihed, sikkerhed og retfærdighed og bør derfor sikre, at der ikke foretages </w:t>
            </w:r>
            <w:r w:rsidRPr="001C53E1">
              <w:rPr>
                <w:b/>
                <w:i/>
              </w:rPr>
              <w:t>personkontrol</w:t>
            </w:r>
            <w:r w:rsidRPr="001C53E1">
              <w:t xml:space="preserve"> ved de indre grænser, og udforme en fælles politik for asyl, indvandring og kontrol ved de ydre grænser, der bygger på solidaritet mellem medlemsstaterne, og som er retfærdig over for tredjelandsstatsborgere.</w:t>
            </w:r>
          </w:p>
        </w:tc>
        <w:tc>
          <w:tcPr>
            <w:tcW w:w="4876" w:type="dxa"/>
          </w:tcPr>
          <w:p w14:paraId="66AD6B79" w14:textId="77777777" w:rsidR="005D094F" w:rsidRPr="001C53E1" w:rsidRDefault="005D094F" w:rsidP="00167213">
            <w:pPr>
              <w:pStyle w:val="Normal6a"/>
            </w:pPr>
            <w:r w:rsidRPr="001C53E1">
              <w:t>(1)</w:t>
            </w:r>
            <w:r w:rsidRPr="001C53E1">
              <w:tab/>
              <w:t>Unionen udgør et område med frihed, sikkerhed og retfærdighed og bør derfor</w:t>
            </w:r>
            <w:r w:rsidRPr="001C53E1">
              <w:rPr>
                <w:b/>
                <w:i/>
              </w:rPr>
              <w:t>, i det omfang traktaterne tillader det,</w:t>
            </w:r>
            <w:r w:rsidRPr="001C53E1">
              <w:t xml:space="preserve"> sikre, at der ikke foretages</w:t>
            </w:r>
            <w:r w:rsidRPr="001C53E1">
              <w:rPr>
                <w:b/>
                <w:i/>
              </w:rPr>
              <w:t xml:space="preserve"> kontrol af medlemsstaternes borgere</w:t>
            </w:r>
            <w:r w:rsidRPr="001C53E1">
              <w:t xml:space="preserve"> ved de indre grænser, og udforme en fælles politik for asyl, indvandring og kontrol ved de ydre grænser, der bygger på solidaritet mellem medlemsstaterne, og som er retfærdig over for tredjelandsstatsborgere.</w:t>
            </w:r>
          </w:p>
        </w:tc>
      </w:tr>
    </w:tbl>
    <w:p w14:paraId="0D6B8C88"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71FAE62A" w14:textId="77777777" w:rsidR="005D094F" w:rsidRPr="001C53E1" w:rsidRDefault="005D094F" w:rsidP="005D094F">
      <w:r w:rsidRPr="001C53E1">
        <w:rPr>
          <w:rStyle w:val="HideTWBExt"/>
          <w:noProof w:val="0"/>
        </w:rPr>
        <w:t>&lt;/AmendB&gt;</w:t>
      </w:r>
    </w:p>
    <w:p w14:paraId="340071B9"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92</w:t>
      </w:r>
      <w:r w:rsidRPr="001C53E1">
        <w:rPr>
          <w:rStyle w:val="HideTWBExt"/>
          <w:b w:val="0"/>
          <w:noProof w:val="0"/>
        </w:rPr>
        <w:t>&lt;/NumAmB&gt;</w:t>
      </w:r>
    </w:p>
    <w:p w14:paraId="1017939C" w14:textId="77777777" w:rsidR="005D094F" w:rsidRPr="001C53E1" w:rsidRDefault="005D094F" w:rsidP="005D094F">
      <w:pPr>
        <w:pStyle w:val="NormalBold"/>
      </w:pPr>
      <w:r w:rsidRPr="001C53E1">
        <w:rPr>
          <w:rStyle w:val="HideTWBExt"/>
          <w:b w:val="0"/>
          <w:noProof w:val="0"/>
        </w:rPr>
        <w:t>&lt;RepeatBlock-By&gt;&lt;Members&gt;</w:t>
      </w:r>
      <w:r w:rsidRPr="001C53E1">
        <w:t>Nadine Morano</w:t>
      </w:r>
      <w:r w:rsidRPr="001C53E1">
        <w:rPr>
          <w:rStyle w:val="HideTWBExt"/>
          <w:b w:val="0"/>
          <w:noProof w:val="0"/>
        </w:rPr>
        <w:t>&lt;/Members&gt;</w:t>
      </w:r>
    </w:p>
    <w:p w14:paraId="7386937F" w14:textId="77777777" w:rsidR="005D094F" w:rsidRPr="001C53E1" w:rsidRDefault="005D094F" w:rsidP="005D094F">
      <w:pPr>
        <w:pStyle w:val="NormalBold"/>
      </w:pPr>
      <w:r w:rsidRPr="001C53E1">
        <w:rPr>
          <w:rStyle w:val="HideTWBExt"/>
          <w:b w:val="0"/>
          <w:noProof w:val="0"/>
        </w:rPr>
        <w:t>&lt;/RepeatBlock-By&gt;</w:t>
      </w:r>
    </w:p>
    <w:p w14:paraId="0CD56873"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7214BA3F" w14:textId="77777777" w:rsidR="005D094F" w:rsidRPr="001C53E1" w:rsidRDefault="005D094F" w:rsidP="005D094F">
      <w:pPr>
        <w:pStyle w:val="NormalBold"/>
      </w:pPr>
      <w:r w:rsidRPr="001C53E1">
        <w:rPr>
          <w:rStyle w:val="HideTWBExt"/>
          <w:b w:val="0"/>
          <w:noProof w:val="0"/>
        </w:rPr>
        <w:t>&lt;Article&gt;</w:t>
      </w:r>
      <w:r w:rsidRPr="001C53E1">
        <w:t>Betragtning 1</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6CE2F7AF" w14:textId="77777777" w:rsidTr="00167213">
        <w:trPr>
          <w:trHeight w:hRule="exact" w:val="240"/>
          <w:jc w:val="center"/>
        </w:trPr>
        <w:tc>
          <w:tcPr>
            <w:tcW w:w="9752" w:type="dxa"/>
            <w:gridSpan w:val="2"/>
          </w:tcPr>
          <w:p w14:paraId="203A051D" w14:textId="77777777" w:rsidR="005D094F" w:rsidRPr="001C53E1" w:rsidRDefault="005D094F" w:rsidP="00167213"/>
        </w:tc>
      </w:tr>
      <w:tr w:rsidR="0056785A" w:rsidRPr="001C53E1" w14:paraId="16E42C96" w14:textId="77777777" w:rsidTr="00167213">
        <w:trPr>
          <w:trHeight w:val="240"/>
          <w:jc w:val="center"/>
        </w:trPr>
        <w:tc>
          <w:tcPr>
            <w:tcW w:w="4876" w:type="dxa"/>
          </w:tcPr>
          <w:p w14:paraId="5A44DFB8" w14:textId="77777777" w:rsidR="005D094F" w:rsidRPr="001C53E1" w:rsidRDefault="005D094F" w:rsidP="00167213">
            <w:pPr>
              <w:pStyle w:val="AmColumnHeading"/>
            </w:pPr>
            <w:r w:rsidRPr="001C53E1">
              <w:t>Kommissionens forslag</w:t>
            </w:r>
          </w:p>
        </w:tc>
        <w:tc>
          <w:tcPr>
            <w:tcW w:w="4876" w:type="dxa"/>
          </w:tcPr>
          <w:p w14:paraId="1F478C75" w14:textId="77777777" w:rsidR="005D094F" w:rsidRPr="001C53E1" w:rsidRDefault="005D094F" w:rsidP="00167213">
            <w:pPr>
              <w:pStyle w:val="AmColumnHeading"/>
            </w:pPr>
            <w:r w:rsidRPr="001C53E1">
              <w:t>Ændringsforslag</w:t>
            </w:r>
          </w:p>
        </w:tc>
      </w:tr>
      <w:tr w:rsidR="0056785A" w:rsidRPr="001C53E1" w14:paraId="0E38F344" w14:textId="77777777" w:rsidTr="00167213">
        <w:trPr>
          <w:jc w:val="center"/>
        </w:trPr>
        <w:tc>
          <w:tcPr>
            <w:tcW w:w="4876" w:type="dxa"/>
          </w:tcPr>
          <w:p w14:paraId="4A8F464A" w14:textId="77777777" w:rsidR="005D094F" w:rsidRPr="001C53E1" w:rsidRDefault="005D094F" w:rsidP="00167213">
            <w:pPr>
              <w:pStyle w:val="Normal6a"/>
            </w:pPr>
            <w:r w:rsidRPr="001C53E1">
              <w:t>(1)</w:t>
            </w:r>
            <w:r w:rsidRPr="001C53E1">
              <w:tab/>
              <w:t xml:space="preserve">Unionen udgør et område med frihed, sikkerhed og retfærdighed og bør derfor sikre, at der ikke foretages personkontrol ved de indre grænser, og udforme en fælles politik for asyl, indvandring og kontrol ved de ydre grænser, der bygger på solidaritet mellem medlemsstaterne, </w:t>
            </w:r>
            <w:r w:rsidRPr="001C53E1">
              <w:rPr>
                <w:b/>
                <w:bCs/>
                <w:i/>
                <w:iCs/>
              </w:rPr>
              <w:t>og som er retfærdig over for tredjelandsstatsborgere</w:t>
            </w:r>
            <w:r w:rsidRPr="001C53E1">
              <w:t>.</w:t>
            </w:r>
          </w:p>
        </w:tc>
        <w:tc>
          <w:tcPr>
            <w:tcW w:w="4876" w:type="dxa"/>
          </w:tcPr>
          <w:p w14:paraId="75886FE1" w14:textId="77777777" w:rsidR="005D094F" w:rsidRPr="001C53E1" w:rsidRDefault="005D094F" w:rsidP="00167213">
            <w:pPr>
              <w:pStyle w:val="Normal6a"/>
            </w:pPr>
            <w:r w:rsidRPr="001C53E1">
              <w:t>(1)</w:t>
            </w:r>
            <w:r w:rsidRPr="001C53E1">
              <w:tab/>
              <w:t xml:space="preserve">Unionen udgør et område med frihed, sikkerhed og retfærdighed og bør derfor </w:t>
            </w:r>
            <w:r w:rsidRPr="001C53E1">
              <w:rPr>
                <w:b/>
                <w:bCs/>
                <w:i/>
                <w:iCs/>
              </w:rPr>
              <w:t>generelt</w:t>
            </w:r>
            <w:r w:rsidRPr="001C53E1">
              <w:t xml:space="preserve"> sikre, at der ikke foretages personkontrol ved de indre grænser, og udforme en fælles politik for asyl, indvandring og kontrol ved de ydre grænser, der bygger på solidaritet mellem medlemsstaterne, </w:t>
            </w:r>
            <w:r w:rsidRPr="001C53E1">
              <w:rPr>
                <w:b/>
                <w:bCs/>
                <w:i/>
                <w:iCs/>
              </w:rPr>
              <w:t>til gavn for de europæiske borgere og under overholdelse af tredjelandsstatsborgeres grundlæggende rettigheder</w:t>
            </w:r>
            <w:r w:rsidRPr="001C53E1">
              <w:t>.</w:t>
            </w:r>
          </w:p>
        </w:tc>
      </w:tr>
    </w:tbl>
    <w:p w14:paraId="39D93A2A"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{FR}</w:t>
      </w:r>
      <w:r w:rsidRPr="001C53E1">
        <w:t>fr</w:t>
      </w:r>
      <w:r w:rsidRPr="001C53E1">
        <w:rPr>
          <w:rStyle w:val="HideTWBExt"/>
          <w:noProof w:val="0"/>
        </w:rPr>
        <w:t>&lt;/Original&gt;</w:t>
      </w:r>
    </w:p>
    <w:p w14:paraId="5D993B84" w14:textId="77777777" w:rsidR="005D094F" w:rsidRPr="001C53E1" w:rsidRDefault="005D094F" w:rsidP="005D094F">
      <w:r w:rsidRPr="001C53E1">
        <w:rPr>
          <w:rStyle w:val="HideTWBExt"/>
          <w:noProof w:val="0"/>
        </w:rPr>
        <w:t>&lt;/AmendB&gt;</w:t>
      </w:r>
    </w:p>
    <w:p w14:paraId="6C11EA38"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93</w:t>
      </w:r>
      <w:r w:rsidRPr="001C53E1">
        <w:rPr>
          <w:rStyle w:val="HideTWBExt"/>
          <w:b w:val="0"/>
          <w:noProof w:val="0"/>
        </w:rPr>
        <w:t>&lt;/NumAmB&gt;</w:t>
      </w:r>
    </w:p>
    <w:p w14:paraId="06535192" w14:textId="77777777" w:rsidR="005D094F" w:rsidRPr="001C53E1" w:rsidRDefault="005D094F" w:rsidP="005D094F">
      <w:pPr>
        <w:pStyle w:val="NormalBold"/>
      </w:pPr>
      <w:r w:rsidRPr="001C53E1">
        <w:rPr>
          <w:rStyle w:val="HideTWBExt"/>
          <w:b w:val="0"/>
          <w:noProof w:val="0"/>
        </w:rPr>
        <w:t>&lt;RepeatBlock-By&gt;&lt;Members&gt;</w:t>
      </w:r>
      <w:r w:rsidRPr="001C53E1">
        <w:t>Damian Boeselager</w:t>
      </w:r>
      <w:r w:rsidRPr="001C53E1">
        <w:rPr>
          <w:rStyle w:val="HideTWBExt"/>
          <w:b w:val="0"/>
          <w:noProof w:val="0"/>
        </w:rPr>
        <w:t>&lt;/Members&gt;</w:t>
      </w:r>
    </w:p>
    <w:p w14:paraId="456CFED1" w14:textId="77777777" w:rsidR="005D094F" w:rsidRPr="001C53E1" w:rsidRDefault="005D094F" w:rsidP="005D094F">
      <w:pPr>
        <w:pStyle w:val="NormalBold"/>
      </w:pPr>
      <w:r w:rsidRPr="001C53E1">
        <w:rPr>
          <w:rStyle w:val="HideTWBExt"/>
          <w:b w:val="0"/>
          <w:noProof w:val="0"/>
        </w:rPr>
        <w:t>&lt;/RepeatBlock-By&gt;</w:t>
      </w:r>
    </w:p>
    <w:p w14:paraId="01787B49"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061E4D74" w14:textId="77777777" w:rsidR="005D094F" w:rsidRPr="001C53E1" w:rsidRDefault="005D094F" w:rsidP="005D094F">
      <w:pPr>
        <w:pStyle w:val="NormalBold"/>
      </w:pPr>
      <w:r w:rsidRPr="001C53E1">
        <w:rPr>
          <w:rStyle w:val="HideTWBExt"/>
          <w:b w:val="0"/>
          <w:noProof w:val="0"/>
        </w:rPr>
        <w:t>&lt;Article&gt;</w:t>
      </w:r>
      <w:r w:rsidRPr="001C53E1">
        <w:t>Betragtning 1</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0DD069AE" w14:textId="77777777" w:rsidTr="00167213">
        <w:trPr>
          <w:trHeight w:hRule="exact" w:val="240"/>
          <w:jc w:val="center"/>
        </w:trPr>
        <w:tc>
          <w:tcPr>
            <w:tcW w:w="9752" w:type="dxa"/>
            <w:gridSpan w:val="2"/>
          </w:tcPr>
          <w:p w14:paraId="538E1BE1" w14:textId="77777777" w:rsidR="005D094F" w:rsidRPr="001C53E1" w:rsidRDefault="005D094F" w:rsidP="00167213"/>
        </w:tc>
      </w:tr>
      <w:tr w:rsidR="0056785A" w:rsidRPr="001C53E1" w14:paraId="7BA80B34" w14:textId="77777777" w:rsidTr="00167213">
        <w:trPr>
          <w:trHeight w:val="240"/>
          <w:jc w:val="center"/>
        </w:trPr>
        <w:tc>
          <w:tcPr>
            <w:tcW w:w="4876" w:type="dxa"/>
          </w:tcPr>
          <w:p w14:paraId="0F72F1C2" w14:textId="77777777" w:rsidR="005D094F" w:rsidRPr="001C53E1" w:rsidRDefault="005D094F" w:rsidP="00167213">
            <w:pPr>
              <w:pStyle w:val="AmColumnHeading"/>
            </w:pPr>
            <w:r w:rsidRPr="001C53E1">
              <w:t>Kommissionens forslag</w:t>
            </w:r>
          </w:p>
        </w:tc>
        <w:tc>
          <w:tcPr>
            <w:tcW w:w="4876" w:type="dxa"/>
          </w:tcPr>
          <w:p w14:paraId="47B16622" w14:textId="77777777" w:rsidR="005D094F" w:rsidRPr="001C53E1" w:rsidRDefault="005D094F" w:rsidP="00167213">
            <w:pPr>
              <w:pStyle w:val="AmColumnHeading"/>
            </w:pPr>
            <w:r w:rsidRPr="001C53E1">
              <w:t>Ændringsforslag</w:t>
            </w:r>
          </w:p>
        </w:tc>
      </w:tr>
      <w:tr w:rsidR="0056785A" w:rsidRPr="001C53E1" w14:paraId="59D3724F" w14:textId="77777777" w:rsidTr="00167213">
        <w:trPr>
          <w:jc w:val="center"/>
        </w:trPr>
        <w:tc>
          <w:tcPr>
            <w:tcW w:w="4876" w:type="dxa"/>
          </w:tcPr>
          <w:p w14:paraId="78C2B675" w14:textId="77777777" w:rsidR="005D094F" w:rsidRPr="001C53E1" w:rsidRDefault="005D094F" w:rsidP="00167213">
            <w:pPr>
              <w:pStyle w:val="Normal6a"/>
            </w:pPr>
            <w:r w:rsidRPr="001C53E1">
              <w:t>(1)</w:t>
            </w:r>
            <w:r w:rsidRPr="001C53E1">
              <w:tab/>
              <w:t>Unionen udgør et område med frihed, sikkerhed og retfærdighed og bør derfor sikre, at der ikke foretages personkontrol ved de indre grænser, og udforme en fælles politik for asyl, indvandring og kontrol ved de ydre grænser, der bygger på solidaritet mellem medlemsstaterne, og som er retfærdig over for tredjelandsstatsborgere.</w:t>
            </w:r>
          </w:p>
        </w:tc>
        <w:tc>
          <w:tcPr>
            <w:tcW w:w="4876" w:type="dxa"/>
          </w:tcPr>
          <w:p w14:paraId="60DEAE59" w14:textId="77777777" w:rsidR="005D094F" w:rsidRPr="001C53E1" w:rsidRDefault="005D094F" w:rsidP="00167213">
            <w:pPr>
              <w:pStyle w:val="Normal6a"/>
            </w:pPr>
            <w:r w:rsidRPr="001C53E1">
              <w:t>(1)</w:t>
            </w:r>
            <w:r w:rsidRPr="001C53E1">
              <w:tab/>
              <w:t xml:space="preserve">Unionen udgør et område med frihed, sikkerhed og retfærdighed og bør derfor sikre, at der ikke foretages personkontrol ved de indre grænser, og udforme en fælles politik for asyl, indvandring og kontrol ved de ydre grænser, der bygger på </w:t>
            </w:r>
            <w:r w:rsidRPr="001C53E1">
              <w:rPr>
                <w:b/>
                <w:i/>
              </w:rPr>
              <w:t>en rimelig ansvarsfordeling og</w:t>
            </w:r>
            <w:r w:rsidRPr="001C53E1">
              <w:t xml:space="preserve"> solidaritet mellem medlemsstaterne, og som </w:t>
            </w:r>
            <w:r w:rsidRPr="001C53E1">
              <w:rPr>
                <w:b/>
                <w:i/>
              </w:rPr>
              <w:t>også</w:t>
            </w:r>
            <w:r w:rsidRPr="001C53E1">
              <w:t xml:space="preserve"> er retfærdig over for tredjelandsstatsborgere.</w:t>
            </w:r>
          </w:p>
        </w:tc>
      </w:tr>
    </w:tbl>
    <w:p w14:paraId="1FD522B5"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4EA143B5" w14:textId="77777777" w:rsidR="005D094F" w:rsidRPr="001C53E1" w:rsidRDefault="005D094F" w:rsidP="005D094F">
      <w:r w:rsidRPr="001C53E1">
        <w:rPr>
          <w:rStyle w:val="HideTWBExt"/>
          <w:noProof w:val="0"/>
        </w:rPr>
        <w:t>&lt;/AmendB&gt;</w:t>
      </w:r>
    </w:p>
    <w:p w14:paraId="58F13C83"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94</w:t>
      </w:r>
      <w:r w:rsidRPr="001C53E1">
        <w:rPr>
          <w:rStyle w:val="HideTWBExt"/>
          <w:b w:val="0"/>
          <w:noProof w:val="0"/>
        </w:rPr>
        <w:t>&lt;/NumAmB&gt;</w:t>
      </w:r>
    </w:p>
    <w:p w14:paraId="39AB5F55" w14:textId="77777777" w:rsidR="005D094F" w:rsidRPr="001C53E1" w:rsidRDefault="005D094F" w:rsidP="005D094F">
      <w:pPr>
        <w:pStyle w:val="NormalBold"/>
      </w:pPr>
      <w:r w:rsidRPr="001C53E1">
        <w:rPr>
          <w:rStyle w:val="HideTWBExt"/>
          <w:b w:val="0"/>
          <w:noProof w:val="0"/>
        </w:rPr>
        <w:t>&lt;RepeatBlock-By&gt;&lt;Members&gt;</w:t>
      </w:r>
      <w:r w:rsidRPr="001C53E1">
        <w:t>Elissavet Vozemberg-Vrionidi, Jeroen Lenaers, Tomas Tobé, Lena Düpont, Loucas Fourlas</w:t>
      </w:r>
      <w:r w:rsidRPr="001C53E1">
        <w:rPr>
          <w:rStyle w:val="HideTWBExt"/>
          <w:b w:val="0"/>
          <w:noProof w:val="0"/>
        </w:rPr>
        <w:t>&lt;/Members&gt;</w:t>
      </w:r>
    </w:p>
    <w:p w14:paraId="7E750F60" w14:textId="77777777" w:rsidR="005D094F" w:rsidRPr="001C53E1" w:rsidRDefault="005D094F" w:rsidP="005D094F">
      <w:pPr>
        <w:pStyle w:val="NormalBold"/>
      </w:pPr>
      <w:r w:rsidRPr="001C53E1">
        <w:rPr>
          <w:rStyle w:val="HideTWBExt"/>
          <w:b w:val="0"/>
          <w:noProof w:val="0"/>
        </w:rPr>
        <w:t>&lt;/RepeatBlock-By&gt;</w:t>
      </w:r>
    </w:p>
    <w:p w14:paraId="6BDBCB5C"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6A15816E" w14:textId="77777777" w:rsidR="005D094F" w:rsidRPr="001C53E1" w:rsidRDefault="005D094F" w:rsidP="005D094F">
      <w:pPr>
        <w:pStyle w:val="NormalBold"/>
      </w:pPr>
      <w:r w:rsidRPr="001C53E1">
        <w:rPr>
          <w:rStyle w:val="HideTWBExt"/>
          <w:b w:val="0"/>
          <w:noProof w:val="0"/>
        </w:rPr>
        <w:t>&lt;Article&gt;</w:t>
      </w:r>
      <w:r w:rsidRPr="001C53E1">
        <w:t>Betragtning 1</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3B961CDE" w14:textId="77777777" w:rsidTr="00167213">
        <w:trPr>
          <w:trHeight w:hRule="exact" w:val="240"/>
          <w:jc w:val="center"/>
        </w:trPr>
        <w:tc>
          <w:tcPr>
            <w:tcW w:w="9752" w:type="dxa"/>
            <w:gridSpan w:val="2"/>
          </w:tcPr>
          <w:p w14:paraId="56134049" w14:textId="77777777" w:rsidR="005D094F" w:rsidRPr="001C53E1" w:rsidRDefault="005D094F" w:rsidP="00167213"/>
        </w:tc>
      </w:tr>
      <w:tr w:rsidR="0056785A" w:rsidRPr="001C53E1" w14:paraId="40A8B17B" w14:textId="77777777" w:rsidTr="00167213">
        <w:trPr>
          <w:trHeight w:val="240"/>
          <w:jc w:val="center"/>
        </w:trPr>
        <w:tc>
          <w:tcPr>
            <w:tcW w:w="4876" w:type="dxa"/>
          </w:tcPr>
          <w:p w14:paraId="08DE3D27" w14:textId="77777777" w:rsidR="005D094F" w:rsidRPr="001C53E1" w:rsidRDefault="005D094F" w:rsidP="00167213">
            <w:pPr>
              <w:pStyle w:val="AmColumnHeading"/>
            </w:pPr>
            <w:r w:rsidRPr="001C53E1">
              <w:t>Kommissionens forslag</w:t>
            </w:r>
          </w:p>
        </w:tc>
        <w:tc>
          <w:tcPr>
            <w:tcW w:w="4876" w:type="dxa"/>
          </w:tcPr>
          <w:p w14:paraId="50DCC61A" w14:textId="77777777" w:rsidR="005D094F" w:rsidRPr="001C53E1" w:rsidRDefault="005D094F" w:rsidP="00167213">
            <w:pPr>
              <w:pStyle w:val="AmColumnHeading"/>
            </w:pPr>
            <w:r w:rsidRPr="001C53E1">
              <w:t>Ændringsforslag</w:t>
            </w:r>
          </w:p>
        </w:tc>
      </w:tr>
      <w:tr w:rsidR="0056785A" w:rsidRPr="001C53E1" w14:paraId="58B63161" w14:textId="77777777" w:rsidTr="00167213">
        <w:trPr>
          <w:jc w:val="center"/>
        </w:trPr>
        <w:tc>
          <w:tcPr>
            <w:tcW w:w="4876" w:type="dxa"/>
          </w:tcPr>
          <w:p w14:paraId="22AD93F4" w14:textId="77777777" w:rsidR="005D094F" w:rsidRPr="001C53E1" w:rsidRDefault="005D094F" w:rsidP="00167213">
            <w:pPr>
              <w:pStyle w:val="Normal6a"/>
            </w:pPr>
            <w:r w:rsidRPr="001C53E1">
              <w:t>(1)</w:t>
            </w:r>
            <w:r w:rsidRPr="001C53E1">
              <w:tab/>
              <w:t xml:space="preserve">Unionen udgør et område med frihed, sikkerhed og retfærdighed og bør derfor sikre, at der ikke foretages personkontrol ved de indre grænser, og udforme en fælles politik for asyl, </w:t>
            </w:r>
            <w:r w:rsidRPr="001C53E1">
              <w:rPr>
                <w:b/>
                <w:i/>
              </w:rPr>
              <w:t>indvandring</w:t>
            </w:r>
            <w:r w:rsidRPr="001C53E1">
              <w:t xml:space="preserve"> og kontrol ved de ydre grænser, der bygger på solidaritet mellem medlemsstaterne, og som er retfærdig over for tredjelandsstatsborgere.</w:t>
            </w:r>
          </w:p>
        </w:tc>
        <w:tc>
          <w:tcPr>
            <w:tcW w:w="4876" w:type="dxa"/>
          </w:tcPr>
          <w:p w14:paraId="7811AA10" w14:textId="77777777" w:rsidR="005D094F" w:rsidRPr="001C53E1" w:rsidRDefault="005D094F" w:rsidP="00167213">
            <w:pPr>
              <w:pStyle w:val="Normal6a"/>
            </w:pPr>
            <w:r w:rsidRPr="001C53E1">
              <w:t>(1)</w:t>
            </w:r>
            <w:r w:rsidRPr="001C53E1">
              <w:tab/>
              <w:t xml:space="preserve">Unionen udgør et område med frihed, sikkerhed og retfærdighed og bør derfor sikre, at der ikke foretages personkontrol ved de indre grænser, og udforme en fælles politik for asyl, </w:t>
            </w:r>
            <w:r w:rsidRPr="001C53E1">
              <w:rPr>
                <w:b/>
                <w:i/>
              </w:rPr>
              <w:t>migration</w:t>
            </w:r>
            <w:r w:rsidRPr="001C53E1">
              <w:t xml:space="preserve"> og kontrol ved de ydre grænser, der bygger på solidaritet</w:t>
            </w:r>
            <w:r w:rsidRPr="001C53E1">
              <w:rPr>
                <w:b/>
                <w:i/>
              </w:rPr>
              <w:t xml:space="preserve"> og en rimelig ansvarsfordeling</w:t>
            </w:r>
            <w:r w:rsidRPr="001C53E1">
              <w:t xml:space="preserve"> mellem medlemsstaterne, og som er retfærdig over for tredjelandsstatsborgere.</w:t>
            </w:r>
          </w:p>
        </w:tc>
      </w:tr>
    </w:tbl>
    <w:p w14:paraId="609142F5"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3FC2A059" w14:textId="77777777" w:rsidR="005D094F" w:rsidRPr="001C53E1" w:rsidRDefault="005D094F" w:rsidP="005D094F">
      <w:r w:rsidRPr="001C53E1">
        <w:rPr>
          <w:rStyle w:val="HideTWBExt"/>
          <w:noProof w:val="0"/>
        </w:rPr>
        <w:t>&lt;/AmendB&gt;</w:t>
      </w:r>
    </w:p>
    <w:p w14:paraId="48431A49"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95</w:t>
      </w:r>
      <w:r w:rsidRPr="001C53E1">
        <w:rPr>
          <w:rStyle w:val="HideTWBExt"/>
          <w:b w:val="0"/>
          <w:noProof w:val="0"/>
        </w:rPr>
        <w:t>&lt;/NumAmB&gt;</w:t>
      </w:r>
    </w:p>
    <w:p w14:paraId="515446FF" w14:textId="77777777" w:rsidR="005D094F" w:rsidRPr="001C53E1" w:rsidRDefault="005D094F" w:rsidP="005D094F">
      <w:pPr>
        <w:pStyle w:val="NormalBold"/>
      </w:pPr>
      <w:r w:rsidRPr="001C53E1">
        <w:rPr>
          <w:rStyle w:val="HideTWBExt"/>
          <w:b w:val="0"/>
          <w:noProof w:val="0"/>
        </w:rPr>
        <w:t>&lt;RepeatBlock-By&gt;&lt;Members&gt;</w:t>
      </w:r>
      <w:r w:rsidRPr="001C53E1">
        <w:t>Tom Vandendriessche, Nicolaus Fest, Nicolas Bay, Jean-Paul Garraud, Jaak Madison, Laura Huhtasaari, Harald Vilimsky</w:t>
      </w:r>
      <w:r w:rsidRPr="001C53E1">
        <w:rPr>
          <w:rStyle w:val="HideTWBExt"/>
          <w:b w:val="0"/>
          <w:noProof w:val="0"/>
        </w:rPr>
        <w:t>&lt;/Members&gt;</w:t>
      </w:r>
    </w:p>
    <w:p w14:paraId="293494BB" w14:textId="77777777" w:rsidR="005D094F" w:rsidRPr="001C53E1" w:rsidRDefault="005D094F" w:rsidP="005D094F">
      <w:pPr>
        <w:pStyle w:val="NormalBold"/>
      </w:pPr>
      <w:r w:rsidRPr="001C53E1">
        <w:rPr>
          <w:rStyle w:val="HideTWBExt"/>
          <w:b w:val="0"/>
          <w:noProof w:val="0"/>
        </w:rPr>
        <w:t>&lt;/RepeatBlock-By&gt;</w:t>
      </w:r>
    </w:p>
    <w:p w14:paraId="613A9995"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2022C631" w14:textId="77777777" w:rsidR="005D094F" w:rsidRPr="001C53E1" w:rsidRDefault="005D094F" w:rsidP="005D094F">
      <w:pPr>
        <w:pStyle w:val="NormalBold"/>
      </w:pPr>
      <w:r w:rsidRPr="001C53E1">
        <w:rPr>
          <w:rStyle w:val="HideTWBExt"/>
          <w:b w:val="0"/>
          <w:noProof w:val="0"/>
        </w:rPr>
        <w:t>&lt;Article&gt;</w:t>
      </w:r>
      <w:r w:rsidRPr="001C53E1">
        <w:t>Betragtning 1</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0FEC82E5" w14:textId="77777777" w:rsidTr="00167213">
        <w:trPr>
          <w:trHeight w:hRule="exact" w:val="240"/>
          <w:jc w:val="center"/>
        </w:trPr>
        <w:tc>
          <w:tcPr>
            <w:tcW w:w="9752" w:type="dxa"/>
            <w:gridSpan w:val="2"/>
          </w:tcPr>
          <w:p w14:paraId="711A1034" w14:textId="77777777" w:rsidR="005D094F" w:rsidRPr="001C53E1" w:rsidRDefault="005D094F" w:rsidP="00167213"/>
        </w:tc>
      </w:tr>
      <w:tr w:rsidR="0056785A" w:rsidRPr="001C53E1" w14:paraId="4A75D1BA" w14:textId="77777777" w:rsidTr="00167213">
        <w:trPr>
          <w:trHeight w:val="240"/>
          <w:jc w:val="center"/>
        </w:trPr>
        <w:tc>
          <w:tcPr>
            <w:tcW w:w="4876" w:type="dxa"/>
          </w:tcPr>
          <w:p w14:paraId="7F664329" w14:textId="77777777" w:rsidR="005D094F" w:rsidRPr="001C53E1" w:rsidRDefault="005D094F" w:rsidP="00167213">
            <w:pPr>
              <w:pStyle w:val="AmColumnHeading"/>
            </w:pPr>
            <w:r w:rsidRPr="001C53E1">
              <w:t>Kommissionens forslag</w:t>
            </w:r>
          </w:p>
        </w:tc>
        <w:tc>
          <w:tcPr>
            <w:tcW w:w="4876" w:type="dxa"/>
          </w:tcPr>
          <w:p w14:paraId="112B7009" w14:textId="77777777" w:rsidR="005D094F" w:rsidRPr="001C53E1" w:rsidRDefault="005D094F" w:rsidP="00167213">
            <w:pPr>
              <w:pStyle w:val="AmColumnHeading"/>
            </w:pPr>
            <w:r w:rsidRPr="001C53E1">
              <w:t>Ændringsforslag</w:t>
            </w:r>
          </w:p>
        </w:tc>
      </w:tr>
      <w:tr w:rsidR="0056785A" w:rsidRPr="001C53E1" w14:paraId="66D3DC1A" w14:textId="77777777" w:rsidTr="00167213">
        <w:trPr>
          <w:jc w:val="center"/>
        </w:trPr>
        <w:tc>
          <w:tcPr>
            <w:tcW w:w="4876" w:type="dxa"/>
          </w:tcPr>
          <w:p w14:paraId="24FB98D9" w14:textId="77777777" w:rsidR="005D094F" w:rsidRPr="001C53E1" w:rsidRDefault="005D094F" w:rsidP="00167213">
            <w:pPr>
              <w:pStyle w:val="Normal6a"/>
            </w:pPr>
            <w:r w:rsidRPr="001C53E1">
              <w:t>(1)</w:t>
            </w:r>
            <w:r w:rsidRPr="001C53E1">
              <w:tab/>
            </w:r>
            <w:r w:rsidRPr="001C53E1">
              <w:rPr>
                <w:b/>
                <w:bCs/>
                <w:i/>
                <w:iCs/>
              </w:rPr>
              <w:t>Unionen</w:t>
            </w:r>
            <w:r w:rsidRPr="001C53E1">
              <w:t xml:space="preserve"> udgør et område med frihed, sikkerhed og retfærdighed og bør derfor </w:t>
            </w:r>
            <w:r w:rsidRPr="001C53E1">
              <w:rPr>
                <w:b/>
                <w:bCs/>
                <w:i/>
                <w:iCs/>
              </w:rPr>
              <w:t>sikre, at der ikke foretages</w:t>
            </w:r>
            <w:r w:rsidRPr="001C53E1">
              <w:t xml:space="preserve"> personkontrol ved de indre grænser</w:t>
            </w:r>
            <w:r w:rsidRPr="001C53E1">
              <w:rPr>
                <w:b/>
                <w:i/>
              </w:rPr>
              <w:t>, og udforme en fælles politik for asyl, indvandring og kontrol ved de ydre grænser, der bygger på solidaritet mellem medlemsstaterne, og som er retfærdig over for tredjelandsstatsborgere</w:t>
            </w:r>
            <w:r w:rsidRPr="001C53E1">
              <w:t>.</w:t>
            </w:r>
          </w:p>
        </w:tc>
        <w:tc>
          <w:tcPr>
            <w:tcW w:w="4876" w:type="dxa"/>
          </w:tcPr>
          <w:p w14:paraId="63239339" w14:textId="7568AB04" w:rsidR="005D094F" w:rsidRPr="001C53E1" w:rsidRDefault="005D094F" w:rsidP="00167213">
            <w:pPr>
              <w:pStyle w:val="Normal6a"/>
            </w:pPr>
            <w:r w:rsidRPr="001C53E1">
              <w:t>(1)</w:t>
            </w:r>
            <w:r w:rsidRPr="001C53E1">
              <w:tab/>
            </w:r>
            <w:r w:rsidRPr="001C53E1">
              <w:rPr>
                <w:b/>
                <w:i/>
              </w:rPr>
              <w:t>I krisesituationer</w:t>
            </w:r>
            <w:r w:rsidRPr="001C53E1">
              <w:t xml:space="preserve"> udgør </w:t>
            </w:r>
            <w:r w:rsidRPr="001C53E1">
              <w:rPr>
                <w:b/>
                <w:i/>
              </w:rPr>
              <w:t>Unionen</w:t>
            </w:r>
            <w:r w:rsidRPr="001C53E1">
              <w:t xml:space="preserve"> et område med frihed, sikkerhed og retfærdighed og bør derfor</w:t>
            </w:r>
            <w:r w:rsidRPr="001C53E1">
              <w:rPr>
                <w:b/>
                <w:i/>
              </w:rPr>
              <w:t xml:space="preserve"> ikke stå i vejen for</w:t>
            </w:r>
            <w:r w:rsidRPr="001C53E1">
              <w:t xml:space="preserve"> personkontrol ved de indre grænser</w:t>
            </w:r>
            <w:r w:rsidR="00553521" w:rsidRPr="001C53E1">
              <w:t>.</w:t>
            </w:r>
          </w:p>
        </w:tc>
      </w:tr>
    </w:tbl>
    <w:p w14:paraId="68AFCEF3"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3BA323A2" w14:textId="77777777" w:rsidR="005D094F" w:rsidRPr="001C53E1" w:rsidRDefault="005D094F" w:rsidP="005D094F">
      <w:r w:rsidRPr="001C53E1">
        <w:rPr>
          <w:rStyle w:val="HideTWBExt"/>
          <w:noProof w:val="0"/>
        </w:rPr>
        <w:t>&lt;/AmendB&gt;</w:t>
      </w:r>
    </w:p>
    <w:p w14:paraId="2AD9989B"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96</w:t>
      </w:r>
      <w:r w:rsidRPr="001C53E1">
        <w:rPr>
          <w:rStyle w:val="HideTWBExt"/>
          <w:b w:val="0"/>
          <w:noProof w:val="0"/>
        </w:rPr>
        <w:t>&lt;/NumAmB&gt;</w:t>
      </w:r>
    </w:p>
    <w:p w14:paraId="78C042DA" w14:textId="77777777" w:rsidR="005D094F" w:rsidRPr="001C53E1" w:rsidRDefault="005D094F" w:rsidP="005D094F">
      <w:pPr>
        <w:pStyle w:val="NormalBold"/>
      </w:pPr>
      <w:r w:rsidRPr="001C53E1">
        <w:rPr>
          <w:rStyle w:val="HideTWBExt"/>
          <w:b w:val="0"/>
          <w:noProof w:val="0"/>
        </w:rPr>
        <w:t>&lt;RepeatBlock-By&gt;&lt;Members&gt;</w:t>
      </w:r>
      <w:r w:rsidRPr="001C53E1">
        <w:t>Malik Azmani, Dragoş Tudorache, Hilde Vautmans, Fabienne Keller, Jan-Christoph Oetjen, Sophia in 't Veld, Abir Al-Sahlani, Olivier Chastel, Moritz Körner</w:t>
      </w:r>
      <w:r w:rsidRPr="001C53E1">
        <w:rPr>
          <w:rStyle w:val="HideTWBExt"/>
          <w:b w:val="0"/>
          <w:noProof w:val="0"/>
        </w:rPr>
        <w:t>&lt;/Members&gt;</w:t>
      </w:r>
    </w:p>
    <w:p w14:paraId="02D1AF84" w14:textId="77777777" w:rsidR="005D094F" w:rsidRPr="001C53E1" w:rsidRDefault="005D094F" w:rsidP="005D094F">
      <w:pPr>
        <w:pStyle w:val="NormalBold"/>
      </w:pPr>
      <w:r w:rsidRPr="001C53E1">
        <w:rPr>
          <w:rStyle w:val="HideTWBExt"/>
          <w:b w:val="0"/>
          <w:noProof w:val="0"/>
        </w:rPr>
        <w:t>&lt;/RepeatBlock-By&gt;</w:t>
      </w:r>
    </w:p>
    <w:p w14:paraId="41471A6B"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5FCD4EF1" w14:textId="77777777" w:rsidR="005D094F" w:rsidRPr="001C53E1" w:rsidRDefault="005D094F" w:rsidP="005D094F">
      <w:pPr>
        <w:pStyle w:val="NormalBold"/>
      </w:pPr>
      <w:r w:rsidRPr="001C53E1">
        <w:rPr>
          <w:rStyle w:val="HideTWBExt"/>
          <w:b w:val="0"/>
          <w:noProof w:val="0"/>
        </w:rPr>
        <w:t>&lt;Article&gt;</w:t>
      </w:r>
      <w:r w:rsidRPr="001C53E1">
        <w:t>Betragtning 1</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3FA50C7D" w14:textId="77777777" w:rsidTr="00167213">
        <w:trPr>
          <w:trHeight w:hRule="exact" w:val="240"/>
          <w:jc w:val="center"/>
        </w:trPr>
        <w:tc>
          <w:tcPr>
            <w:tcW w:w="9752" w:type="dxa"/>
            <w:gridSpan w:val="2"/>
          </w:tcPr>
          <w:p w14:paraId="625A5CC0" w14:textId="77777777" w:rsidR="005D094F" w:rsidRPr="001C53E1" w:rsidRDefault="005D094F" w:rsidP="00167213"/>
        </w:tc>
      </w:tr>
      <w:tr w:rsidR="0056785A" w:rsidRPr="001C53E1" w14:paraId="4E7D2FFB" w14:textId="77777777" w:rsidTr="00167213">
        <w:trPr>
          <w:trHeight w:val="240"/>
          <w:jc w:val="center"/>
        </w:trPr>
        <w:tc>
          <w:tcPr>
            <w:tcW w:w="4876" w:type="dxa"/>
          </w:tcPr>
          <w:p w14:paraId="39DCEFFA" w14:textId="77777777" w:rsidR="005D094F" w:rsidRPr="001C53E1" w:rsidRDefault="005D094F" w:rsidP="00167213">
            <w:pPr>
              <w:pStyle w:val="AmColumnHeading"/>
            </w:pPr>
            <w:r w:rsidRPr="001C53E1">
              <w:t>Kommissionens forslag</w:t>
            </w:r>
          </w:p>
        </w:tc>
        <w:tc>
          <w:tcPr>
            <w:tcW w:w="4876" w:type="dxa"/>
          </w:tcPr>
          <w:p w14:paraId="6BEF181E" w14:textId="77777777" w:rsidR="005D094F" w:rsidRPr="001C53E1" w:rsidRDefault="005D094F" w:rsidP="00167213">
            <w:pPr>
              <w:pStyle w:val="AmColumnHeading"/>
            </w:pPr>
            <w:r w:rsidRPr="001C53E1">
              <w:t>Ændringsforslag</w:t>
            </w:r>
          </w:p>
        </w:tc>
      </w:tr>
      <w:tr w:rsidR="0056785A" w:rsidRPr="001C53E1" w14:paraId="1AC7DBD9" w14:textId="77777777" w:rsidTr="00167213">
        <w:trPr>
          <w:jc w:val="center"/>
        </w:trPr>
        <w:tc>
          <w:tcPr>
            <w:tcW w:w="4876" w:type="dxa"/>
          </w:tcPr>
          <w:p w14:paraId="33A69E67" w14:textId="77777777" w:rsidR="005D094F" w:rsidRPr="001C53E1" w:rsidRDefault="005D094F" w:rsidP="00167213">
            <w:pPr>
              <w:pStyle w:val="Normal6a"/>
            </w:pPr>
            <w:r w:rsidRPr="001C53E1">
              <w:t>(1)</w:t>
            </w:r>
            <w:r w:rsidRPr="001C53E1">
              <w:tab/>
              <w:t>Unionen udgør et område med frihed, sikkerhed og retfærdighed og bør derfor sikre, at der ikke foretages personkontrol ved de indre grænser, og udforme en fælles politik for asyl, indvandring og kontrol ved de ydre grænser, der bygger på solidaritet mellem medlemsstaterne, og som er retfærdig over for tredjelandsstatsborgere.</w:t>
            </w:r>
          </w:p>
        </w:tc>
        <w:tc>
          <w:tcPr>
            <w:tcW w:w="4876" w:type="dxa"/>
          </w:tcPr>
          <w:p w14:paraId="1A17B6AD" w14:textId="77777777" w:rsidR="005D094F" w:rsidRPr="001C53E1" w:rsidRDefault="005D094F" w:rsidP="00167213">
            <w:pPr>
              <w:pStyle w:val="Normal6a"/>
            </w:pPr>
            <w:r w:rsidRPr="001C53E1">
              <w:t>(1)</w:t>
            </w:r>
            <w:r w:rsidRPr="001C53E1">
              <w:tab/>
              <w:t>Unionen udgør et område med frihed, sikkerhed og retfærdighed og bør derfor sikre, at der ikke foretages personkontrol ved de indre grænser, og udforme en fælles politik for asyl, indvandring og kontrol ved de ydre grænser, der bygger på solidaritet</w:t>
            </w:r>
            <w:r w:rsidRPr="001C53E1">
              <w:rPr>
                <w:b/>
                <w:i/>
              </w:rPr>
              <w:t xml:space="preserve"> og ansvarsfordeling</w:t>
            </w:r>
            <w:r w:rsidRPr="001C53E1">
              <w:t xml:space="preserve"> mellem medlemsstaterne, og som er retfærdig over for tredjelandsstatsborgere.</w:t>
            </w:r>
          </w:p>
        </w:tc>
      </w:tr>
    </w:tbl>
    <w:p w14:paraId="0049D4E0"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2B783BF7" w14:textId="77777777" w:rsidR="005D094F" w:rsidRPr="001C53E1" w:rsidRDefault="005D094F" w:rsidP="005D094F">
      <w:r w:rsidRPr="001C53E1">
        <w:rPr>
          <w:rStyle w:val="HideTWBExt"/>
          <w:noProof w:val="0"/>
        </w:rPr>
        <w:t>&lt;/AmendB&gt;</w:t>
      </w:r>
    </w:p>
    <w:p w14:paraId="0083D890"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97</w:t>
      </w:r>
      <w:r w:rsidRPr="001C53E1">
        <w:rPr>
          <w:rStyle w:val="HideTWBExt"/>
          <w:b w:val="0"/>
          <w:noProof w:val="0"/>
        </w:rPr>
        <w:t>&lt;/NumAmB&gt;</w:t>
      </w:r>
    </w:p>
    <w:p w14:paraId="5D17CACD" w14:textId="77777777" w:rsidR="005D094F" w:rsidRPr="001C53E1" w:rsidRDefault="005D094F" w:rsidP="005D094F">
      <w:pPr>
        <w:pStyle w:val="NormalBold"/>
      </w:pPr>
      <w:r w:rsidRPr="001C53E1">
        <w:rPr>
          <w:rStyle w:val="HideTWBExt"/>
          <w:b w:val="0"/>
          <w:noProof w:val="0"/>
        </w:rPr>
        <w:t>&lt;RepeatBlock-By&gt;&lt;Members&gt;</w:t>
      </w:r>
      <w:r w:rsidRPr="001C53E1">
        <w:t>Konstantinos Arvanitis, Cornelia Ernst, Pernando Barrena Arza, Malin Björk, Sira Rego, Miguel Urbán Crespo, Anne-Sophie Pelletier</w:t>
      </w:r>
      <w:r w:rsidRPr="001C53E1">
        <w:rPr>
          <w:rStyle w:val="HideTWBExt"/>
          <w:b w:val="0"/>
          <w:noProof w:val="0"/>
        </w:rPr>
        <w:t>&lt;/Members&gt;</w:t>
      </w:r>
    </w:p>
    <w:p w14:paraId="74CC070B" w14:textId="77777777" w:rsidR="005D094F" w:rsidRPr="001C53E1" w:rsidRDefault="005D094F" w:rsidP="005D094F">
      <w:pPr>
        <w:pStyle w:val="NormalBold"/>
      </w:pPr>
      <w:r w:rsidRPr="001C53E1">
        <w:rPr>
          <w:rStyle w:val="HideTWBExt"/>
          <w:b w:val="0"/>
          <w:noProof w:val="0"/>
        </w:rPr>
        <w:t>&lt;/RepeatBlock-By&gt;</w:t>
      </w:r>
    </w:p>
    <w:p w14:paraId="52371DDE"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2781A4A4" w14:textId="77777777" w:rsidR="005D094F" w:rsidRPr="001C53E1" w:rsidRDefault="005D094F" w:rsidP="005D094F">
      <w:pPr>
        <w:pStyle w:val="NormalBold"/>
      </w:pPr>
      <w:r w:rsidRPr="001C53E1">
        <w:rPr>
          <w:rStyle w:val="HideTWBExt"/>
          <w:b w:val="0"/>
          <w:noProof w:val="0"/>
        </w:rPr>
        <w:t>&lt;Article&gt;</w:t>
      </w:r>
      <w:r w:rsidRPr="001C53E1">
        <w:t>Betragtning 1 a (ny)</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1C179F2D" w14:textId="77777777" w:rsidTr="00167213">
        <w:trPr>
          <w:trHeight w:hRule="exact" w:val="240"/>
          <w:jc w:val="center"/>
        </w:trPr>
        <w:tc>
          <w:tcPr>
            <w:tcW w:w="9752" w:type="dxa"/>
            <w:gridSpan w:val="2"/>
          </w:tcPr>
          <w:p w14:paraId="3395FCFF" w14:textId="77777777" w:rsidR="005D094F" w:rsidRPr="001C53E1" w:rsidRDefault="005D094F" w:rsidP="00167213"/>
        </w:tc>
      </w:tr>
      <w:tr w:rsidR="0056785A" w:rsidRPr="001C53E1" w14:paraId="7C2BE147" w14:textId="77777777" w:rsidTr="00167213">
        <w:trPr>
          <w:trHeight w:val="240"/>
          <w:jc w:val="center"/>
        </w:trPr>
        <w:tc>
          <w:tcPr>
            <w:tcW w:w="4876" w:type="dxa"/>
          </w:tcPr>
          <w:p w14:paraId="51424156" w14:textId="77777777" w:rsidR="005D094F" w:rsidRPr="001C53E1" w:rsidRDefault="005D094F" w:rsidP="00167213">
            <w:pPr>
              <w:pStyle w:val="AmColumnHeading"/>
            </w:pPr>
            <w:r w:rsidRPr="001C53E1">
              <w:t>Kommissionens forslag</w:t>
            </w:r>
          </w:p>
        </w:tc>
        <w:tc>
          <w:tcPr>
            <w:tcW w:w="4876" w:type="dxa"/>
          </w:tcPr>
          <w:p w14:paraId="75D15EB9" w14:textId="77777777" w:rsidR="005D094F" w:rsidRPr="001C53E1" w:rsidRDefault="005D094F" w:rsidP="00167213">
            <w:pPr>
              <w:pStyle w:val="AmColumnHeading"/>
            </w:pPr>
            <w:r w:rsidRPr="001C53E1">
              <w:t>Ændringsforslag</w:t>
            </w:r>
          </w:p>
        </w:tc>
      </w:tr>
      <w:tr w:rsidR="0056785A" w:rsidRPr="001C53E1" w14:paraId="6B945597" w14:textId="77777777" w:rsidTr="00167213">
        <w:trPr>
          <w:jc w:val="center"/>
        </w:trPr>
        <w:tc>
          <w:tcPr>
            <w:tcW w:w="4876" w:type="dxa"/>
          </w:tcPr>
          <w:p w14:paraId="3A6E6D95" w14:textId="77777777" w:rsidR="005D094F" w:rsidRPr="001C53E1" w:rsidRDefault="005D094F" w:rsidP="00167213">
            <w:pPr>
              <w:pStyle w:val="Normal6a"/>
            </w:pPr>
          </w:p>
        </w:tc>
        <w:tc>
          <w:tcPr>
            <w:tcW w:w="4876" w:type="dxa"/>
          </w:tcPr>
          <w:p w14:paraId="396ED2A8" w14:textId="77777777" w:rsidR="005D094F" w:rsidRPr="001C53E1" w:rsidRDefault="005D094F" w:rsidP="00167213">
            <w:pPr>
              <w:pStyle w:val="Normal6a"/>
            </w:pPr>
            <w:r w:rsidRPr="001C53E1">
              <w:rPr>
                <w:b/>
                <w:i/>
              </w:rPr>
              <w:t>(1a)</w:t>
            </w:r>
            <w:r w:rsidRPr="001C53E1">
              <w:tab/>
            </w:r>
            <w:r w:rsidRPr="001C53E1">
              <w:rPr>
                <w:b/>
                <w:i/>
              </w:rPr>
              <w:t>En effektiv gennemførelse af den gældende EU-ret på asylområdet med fuld overholdelse af ansøgeres grundlæggende rettigheder og en rimelig ansvarsfordeling er væsentlige elementer i et velfungerende asylsystem for Unionen. I nødsituationer bør en medlemsstat ikke fravige gældende EU-ret på asylområdet, men støttes af andre medlemsstater gennem en obligatorisk omfordelingsmekanisme.</w:t>
            </w:r>
          </w:p>
        </w:tc>
      </w:tr>
    </w:tbl>
    <w:p w14:paraId="34A46489"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21B1BE27" w14:textId="77777777" w:rsidR="005D094F" w:rsidRPr="001C53E1" w:rsidRDefault="005D094F" w:rsidP="005D094F">
      <w:r w:rsidRPr="001C53E1">
        <w:rPr>
          <w:rStyle w:val="HideTWBExt"/>
          <w:noProof w:val="0"/>
        </w:rPr>
        <w:t>&lt;/AmendB&gt;</w:t>
      </w:r>
    </w:p>
    <w:p w14:paraId="1C351599"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98</w:t>
      </w:r>
      <w:r w:rsidRPr="001C53E1">
        <w:rPr>
          <w:rStyle w:val="HideTWBExt"/>
          <w:b w:val="0"/>
          <w:noProof w:val="0"/>
        </w:rPr>
        <w:t>&lt;/NumAmB&gt;</w:t>
      </w:r>
    </w:p>
    <w:p w14:paraId="3B8A468E" w14:textId="77777777" w:rsidR="005D094F" w:rsidRPr="001C53E1" w:rsidRDefault="005D094F" w:rsidP="005D094F">
      <w:pPr>
        <w:pStyle w:val="NormalBold"/>
      </w:pPr>
      <w:r w:rsidRPr="001C53E1">
        <w:rPr>
          <w:rStyle w:val="HideTWBExt"/>
          <w:b w:val="0"/>
          <w:noProof w:val="0"/>
        </w:rPr>
        <w:t>&lt;RepeatBlock-By&gt;&lt;Members&gt;</w:t>
      </w:r>
      <w:r w:rsidRPr="001C53E1">
        <w:t>Jean-Paul Garraud, Nicolas Bay</w:t>
      </w:r>
      <w:r w:rsidRPr="001C53E1">
        <w:rPr>
          <w:rStyle w:val="HideTWBExt"/>
          <w:b w:val="0"/>
          <w:noProof w:val="0"/>
        </w:rPr>
        <w:t>&lt;/Members&gt;</w:t>
      </w:r>
    </w:p>
    <w:p w14:paraId="42C1835D" w14:textId="77777777" w:rsidR="005D094F" w:rsidRPr="001C53E1" w:rsidRDefault="005D094F" w:rsidP="005D094F">
      <w:pPr>
        <w:pStyle w:val="NormalBold"/>
      </w:pPr>
      <w:r w:rsidRPr="001C53E1">
        <w:rPr>
          <w:rStyle w:val="HideTWBExt"/>
          <w:b w:val="0"/>
          <w:noProof w:val="0"/>
        </w:rPr>
        <w:t>&lt;/RepeatBlock-By&gt;</w:t>
      </w:r>
    </w:p>
    <w:p w14:paraId="14D94F18"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6FBC0A0E" w14:textId="77777777" w:rsidR="005D094F" w:rsidRPr="001C53E1" w:rsidRDefault="005D094F" w:rsidP="005D094F">
      <w:pPr>
        <w:pStyle w:val="NormalBold"/>
      </w:pPr>
      <w:r w:rsidRPr="001C53E1">
        <w:rPr>
          <w:rStyle w:val="HideTWBExt"/>
          <w:b w:val="0"/>
          <w:noProof w:val="0"/>
        </w:rPr>
        <w:t>&lt;Article&gt;</w:t>
      </w:r>
      <w:r w:rsidRPr="001C53E1">
        <w:t>Betragtning 1 a (ny)</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3207CF5B" w14:textId="77777777" w:rsidTr="00167213">
        <w:trPr>
          <w:trHeight w:hRule="exact" w:val="240"/>
          <w:jc w:val="center"/>
        </w:trPr>
        <w:tc>
          <w:tcPr>
            <w:tcW w:w="9752" w:type="dxa"/>
            <w:gridSpan w:val="2"/>
          </w:tcPr>
          <w:p w14:paraId="1BDAC016" w14:textId="77777777" w:rsidR="005D094F" w:rsidRPr="001C53E1" w:rsidRDefault="005D094F" w:rsidP="00167213"/>
        </w:tc>
      </w:tr>
      <w:tr w:rsidR="0056785A" w:rsidRPr="001C53E1" w14:paraId="09042402" w14:textId="77777777" w:rsidTr="00167213">
        <w:trPr>
          <w:trHeight w:val="240"/>
          <w:jc w:val="center"/>
        </w:trPr>
        <w:tc>
          <w:tcPr>
            <w:tcW w:w="4876" w:type="dxa"/>
          </w:tcPr>
          <w:p w14:paraId="70AA94D9" w14:textId="77777777" w:rsidR="005D094F" w:rsidRPr="001C53E1" w:rsidRDefault="005D094F" w:rsidP="00167213">
            <w:pPr>
              <w:pStyle w:val="AmColumnHeading"/>
            </w:pPr>
            <w:r w:rsidRPr="001C53E1">
              <w:t>Kommissionens forslag</w:t>
            </w:r>
          </w:p>
        </w:tc>
        <w:tc>
          <w:tcPr>
            <w:tcW w:w="4876" w:type="dxa"/>
          </w:tcPr>
          <w:p w14:paraId="5B1D2AE9" w14:textId="77777777" w:rsidR="005D094F" w:rsidRPr="001C53E1" w:rsidRDefault="005D094F" w:rsidP="00167213">
            <w:pPr>
              <w:pStyle w:val="AmColumnHeading"/>
            </w:pPr>
            <w:r w:rsidRPr="001C53E1">
              <w:t>Ændringsforslag</w:t>
            </w:r>
          </w:p>
        </w:tc>
      </w:tr>
      <w:tr w:rsidR="0056785A" w:rsidRPr="001C53E1" w14:paraId="63F9ABFC" w14:textId="77777777" w:rsidTr="00167213">
        <w:trPr>
          <w:jc w:val="center"/>
        </w:trPr>
        <w:tc>
          <w:tcPr>
            <w:tcW w:w="4876" w:type="dxa"/>
          </w:tcPr>
          <w:p w14:paraId="7EE621C3" w14:textId="77777777" w:rsidR="005D094F" w:rsidRPr="001C53E1" w:rsidRDefault="005D094F" w:rsidP="00167213">
            <w:pPr>
              <w:pStyle w:val="Normal6a"/>
            </w:pPr>
          </w:p>
        </w:tc>
        <w:tc>
          <w:tcPr>
            <w:tcW w:w="4876" w:type="dxa"/>
          </w:tcPr>
          <w:p w14:paraId="5DAA2927" w14:textId="77777777" w:rsidR="005D094F" w:rsidRPr="001C53E1" w:rsidRDefault="005D094F" w:rsidP="00167213">
            <w:pPr>
              <w:pStyle w:val="Normal6a"/>
            </w:pPr>
            <w:r w:rsidRPr="001C53E1">
              <w:rPr>
                <w:b/>
                <w:i/>
              </w:rPr>
              <w:t>(1a)</w:t>
            </w:r>
            <w:r w:rsidRPr="001C53E1">
              <w:tab/>
            </w:r>
            <w:r w:rsidRPr="001C53E1">
              <w:rPr>
                <w:b/>
                <w:i/>
              </w:rPr>
              <w:t>Unionen burde sikre, at der foretages personkontrol ved de indre grænser, og styrke de ydre grænser, samtidig med at medlemsstaternes suverænitet respekteres.</w:t>
            </w:r>
          </w:p>
        </w:tc>
      </w:tr>
    </w:tbl>
    <w:p w14:paraId="7C47D52F"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{FR}</w:t>
      </w:r>
      <w:r w:rsidRPr="001C53E1">
        <w:t>fr</w:t>
      </w:r>
      <w:r w:rsidRPr="001C53E1">
        <w:rPr>
          <w:rStyle w:val="HideTWBExt"/>
          <w:noProof w:val="0"/>
        </w:rPr>
        <w:t>&lt;/Original&gt;</w:t>
      </w:r>
    </w:p>
    <w:p w14:paraId="6ACA68D4" w14:textId="77777777" w:rsidR="005D094F" w:rsidRPr="001C53E1" w:rsidRDefault="005D094F" w:rsidP="005D094F">
      <w:r w:rsidRPr="001C53E1">
        <w:rPr>
          <w:rStyle w:val="HideTWBExt"/>
          <w:noProof w:val="0"/>
        </w:rPr>
        <w:t>&lt;/AmendB&gt;</w:t>
      </w:r>
    </w:p>
    <w:p w14:paraId="72FA9A62"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99</w:t>
      </w:r>
      <w:r w:rsidRPr="001C53E1">
        <w:rPr>
          <w:rStyle w:val="HideTWBExt"/>
          <w:b w:val="0"/>
          <w:noProof w:val="0"/>
        </w:rPr>
        <w:t>&lt;/NumAmB&gt;</w:t>
      </w:r>
    </w:p>
    <w:p w14:paraId="13018D6D" w14:textId="77777777" w:rsidR="005D094F" w:rsidRPr="001C53E1" w:rsidRDefault="005D094F" w:rsidP="005D094F">
      <w:pPr>
        <w:pStyle w:val="NormalBold"/>
      </w:pPr>
      <w:r w:rsidRPr="001C53E1">
        <w:rPr>
          <w:rStyle w:val="HideTWBExt"/>
          <w:b w:val="0"/>
          <w:noProof w:val="0"/>
        </w:rPr>
        <w:t>&lt;RepeatBlock-By&gt;&lt;Members&gt;</w:t>
      </w:r>
      <w:r w:rsidRPr="001C53E1">
        <w:t>Konstantinos Arvanitis, Cornelia Ernst, Pernando Barrena Arza, Malin Björk, Sira Rego, Miguel Urbán Crespo, Anne-Sophie Pelletier</w:t>
      </w:r>
      <w:r w:rsidRPr="001C53E1">
        <w:rPr>
          <w:rStyle w:val="HideTWBExt"/>
          <w:b w:val="0"/>
          <w:noProof w:val="0"/>
        </w:rPr>
        <w:t>&lt;/Members&gt;</w:t>
      </w:r>
    </w:p>
    <w:p w14:paraId="3D9B50C3" w14:textId="77777777" w:rsidR="005D094F" w:rsidRPr="001C53E1" w:rsidRDefault="005D094F" w:rsidP="005D094F">
      <w:pPr>
        <w:pStyle w:val="NormalBold"/>
      </w:pPr>
      <w:r w:rsidRPr="001C53E1">
        <w:rPr>
          <w:rStyle w:val="HideTWBExt"/>
          <w:b w:val="0"/>
          <w:noProof w:val="0"/>
        </w:rPr>
        <w:t>&lt;/RepeatBlock-By&gt;</w:t>
      </w:r>
    </w:p>
    <w:p w14:paraId="0A760B3B"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6D99875C" w14:textId="77777777" w:rsidR="005D094F" w:rsidRPr="001C53E1" w:rsidRDefault="005D094F" w:rsidP="005D094F">
      <w:pPr>
        <w:pStyle w:val="NormalBold"/>
      </w:pPr>
      <w:r w:rsidRPr="001C53E1">
        <w:rPr>
          <w:rStyle w:val="HideTWBExt"/>
          <w:b w:val="0"/>
          <w:noProof w:val="0"/>
        </w:rPr>
        <w:t>&lt;Article&gt;</w:t>
      </w:r>
      <w:r w:rsidRPr="001C53E1">
        <w:t>Betragtning 2</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0AAFC989" w14:textId="77777777" w:rsidTr="00167213">
        <w:trPr>
          <w:trHeight w:hRule="exact" w:val="240"/>
          <w:jc w:val="center"/>
        </w:trPr>
        <w:tc>
          <w:tcPr>
            <w:tcW w:w="9752" w:type="dxa"/>
            <w:gridSpan w:val="2"/>
          </w:tcPr>
          <w:p w14:paraId="35EAC5B7" w14:textId="77777777" w:rsidR="005D094F" w:rsidRPr="001C53E1" w:rsidRDefault="005D094F" w:rsidP="00167213"/>
        </w:tc>
      </w:tr>
      <w:tr w:rsidR="0056785A" w:rsidRPr="001C53E1" w14:paraId="5D90DAE4" w14:textId="77777777" w:rsidTr="00167213">
        <w:trPr>
          <w:trHeight w:val="240"/>
          <w:jc w:val="center"/>
        </w:trPr>
        <w:tc>
          <w:tcPr>
            <w:tcW w:w="4876" w:type="dxa"/>
          </w:tcPr>
          <w:p w14:paraId="14D34E43" w14:textId="77777777" w:rsidR="005D094F" w:rsidRPr="001C53E1" w:rsidRDefault="005D094F" w:rsidP="00167213">
            <w:pPr>
              <w:pStyle w:val="AmColumnHeading"/>
            </w:pPr>
            <w:r w:rsidRPr="001C53E1">
              <w:t>Kommissionens forslag</w:t>
            </w:r>
          </w:p>
        </w:tc>
        <w:tc>
          <w:tcPr>
            <w:tcW w:w="4876" w:type="dxa"/>
          </w:tcPr>
          <w:p w14:paraId="096E0A61" w14:textId="77777777" w:rsidR="005D094F" w:rsidRPr="001C53E1" w:rsidRDefault="005D094F" w:rsidP="00167213">
            <w:pPr>
              <w:pStyle w:val="AmColumnHeading"/>
            </w:pPr>
            <w:r w:rsidRPr="001C53E1">
              <w:t>Ændringsforslag</w:t>
            </w:r>
          </w:p>
        </w:tc>
      </w:tr>
      <w:tr w:rsidR="0056785A" w:rsidRPr="001C53E1" w14:paraId="54A192D5" w14:textId="77777777" w:rsidTr="00167213">
        <w:trPr>
          <w:jc w:val="center"/>
        </w:trPr>
        <w:tc>
          <w:tcPr>
            <w:tcW w:w="4876" w:type="dxa"/>
          </w:tcPr>
          <w:p w14:paraId="192A4AC0" w14:textId="77777777" w:rsidR="005D094F" w:rsidRPr="001C53E1" w:rsidRDefault="005D094F" w:rsidP="00167213">
            <w:pPr>
              <w:pStyle w:val="Normal6a"/>
            </w:pPr>
            <w:r w:rsidRPr="001C53E1">
              <w:t>(2)</w:t>
            </w:r>
            <w:r w:rsidRPr="001C53E1">
              <w:tab/>
            </w:r>
            <w:r w:rsidRPr="001C53E1">
              <w:rPr>
                <w:b/>
                <w:i/>
              </w:rPr>
              <w:t>Dette kræver en samlet tilgang med det formål at opbygge gensidig tillid</w:t>
            </w:r>
            <w:r w:rsidRPr="001C53E1">
              <w:t xml:space="preserve"> mellem medlemsstaterne.</w:t>
            </w:r>
          </w:p>
        </w:tc>
        <w:tc>
          <w:tcPr>
            <w:tcW w:w="4876" w:type="dxa"/>
          </w:tcPr>
          <w:p w14:paraId="06826D23" w14:textId="77777777" w:rsidR="005D094F" w:rsidRPr="001C53E1" w:rsidRDefault="005D094F" w:rsidP="00167213">
            <w:pPr>
              <w:pStyle w:val="Normal6a"/>
            </w:pPr>
            <w:r w:rsidRPr="001C53E1">
              <w:t>(2)</w:t>
            </w:r>
            <w:r w:rsidRPr="001C53E1">
              <w:tab/>
            </w:r>
            <w:r w:rsidRPr="001C53E1">
              <w:rPr>
                <w:b/>
                <w:i/>
              </w:rPr>
              <w:t xml:space="preserve">I lyset af det uforholdsmæssigt store ansvar, der pålægges de første indrejsemedlemsstater i henhold til forordning (EU) nr. 604/2013, er det nødvendigt at udforme et nyt system i fuld overensstemmelse med artikel 78, stk. 1, i TEUF baseret på en rimelig ansvarsfordeling og solidaritet </w:t>
            </w:r>
            <w:r w:rsidRPr="001C53E1">
              <w:t>mellem medlemsstaterne</w:t>
            </w:r>
            <w:r w:rsidRPr="001C53E1">
              <w:rPr>
                <w:b/>
                <w:i/>
              </w:rPr>
              <w:t xml:space="preserve"> i forbindelse med ansøgninger om international beskyttelse</w:t>
            </w:r>
            <w:r w:rsidRPr="001C53E1">
              <w:t>.</w:t>
            </w:r>
          </w:p>
        </w:tc>
      </w:tr>
    </w:tbl>
    <w:p w14:paraId="558ADB48"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4B0B3432" w14:textId="77777777" w:rsidR="005D094F" w:rsidRPr="001C53E1" w:rsidRDefault="005D094F" w:rsidP="005D094F">
      <w:r w:rsidRPr="001C53E1">
        <w:rPr>
          <w:rStyle w:val="HideTWBExt"/>
          <w:noProof w:val="0"/>
        </w:rPr>
        <w:t>&lt;/AmendB&gt;</w:t>
      </w:r>
    </w:p>
    <w:p w14:paraId="423C9F0B"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100</w:t>
      </w:r>
      <w:r w:rsidRPr="001C53E1">
        <w:rPr>
          <w:rStyle w:val="HideTWBExt"/>
          <w:b w:val="0"/>
          <w:noProof w:val="0"/>
        </w:rPr>
        <w:t>&lt;/NumAmB&gt;</w:t>
      </w:r>
    </w:p>
    <w:p w14:paraId="2AAE398C" w14:textId="77777777" w:rsidR="005D094F" w:rsidRPr="001C53E1" w:rsidRDefault="005D094F" w:rsidP="005D094F">
      <w:pPr>
        <w:pStyle w:val="NormalBold"/>
      </w:pPr>
      <w:r w:rsidRPr="001C53E1">
        <w:rPr>
          <w:rStyle w:val="HideTWBExt"/>
          <w:b w:val="0"/>
          <w:noProof w:val="0"/>
        </w:rPr>
        <w:t>&lt;RepeatBlock-By&gt;&lt;Members&gt;</w:t>
      </w:r>
      <w:r w:rsidRPr="001C53E1">
        <w:t>Damian Boeselager</w:t>
      </w:r>
      <w:r w:rsidRPr="001C53E1">
        <w:rPr>
          <w:rStyle w:val="HideTWBExt"/>
          <w:b w:val="0"/>
          <w:noProof w:val="0"/>
        </w:rPr>
        <w:t>&lt;/Members&gt;</w:t>
      </w:r>
    </w:p>
    <w:p w14:paraId="78E26D73" w14:textId="77777777" w:rsidR="005D094F" w:rsidRPr="001C53E1" w:rsidRDefault="005D094F" w:rsidP="005D094F">
      <w:pPr>
        <w:pStyle w:val="NormalBold"/>
      </w:pPr>
      <w:r w:rsidRPr="001C53E1">
        <w:rPr>
          <w:rStyle w:val="HideTWBExt"/>
          <w:b w:val="0"/>
          <w:noProof w:val="0"/>
        </w:rPr>
        <w:t>&lt;/RepeatBlock-By&gt;</w:t>
      </w:r>
    </w:p>
    <w:p w14:paraId="218DBA75"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5536E0B6" w14:textId="77777777" w:rsidR="005D094F" w:rsidRPr="001C53E1" w:rsidRDefault="005D094F" w:rsidP="005D094F">
      <w:pPr>
        <w:pStyle w:val="NormalBold"/>
      </w:pPr>
      <w:r w:rsidRPr="001C53E1">
        <w:rPr>
          <w:rStyle w:val="HideTWBExt"/>
          <w:b w:val="0"/>
          <w:noProof w:val="0"/>
        </w:rPr>
        <w:t>&lt;Article&gt;</w:t>
      </w:r>
      <w:r w:rsidRPr="001C53E1">
        <w:t>Betragtning 2</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79F6FE9C" w14:textId="77777777" w:rsidTr="00167213">
        <w:trPr>
          <w:trHeight w:hRule="exact" w:val="240"/>
          <w:jc w:val="center"/>
        </w:trPr>
        <w:tc>
          <w:tcPr>
            <w:tcW w:w="9752" w:type="dxa"/>
            <w:gridSpan w:val="2"/>
          </w:tcPr>
          <w:p w14:paraId="35578786" w14:textId="77777777" w:rsidR="005D094F" w:rsidRPr="001C53E1" w:rsidRDefault="005D094F" w:rsidP="00167213"/>
        </w:tc>
      </w:tr>
      <w:tr w:rsidR="0056785A" w:rsidRPr="001C53E1" w14:paraId="6FDA10BA" w14:textId="77777777" w:rsidTr="00167213">
        <w:trPr>
          <w:trHeight w:val="240"/>
          <w:jc w:val="center"/>
        </w:trPr>
        <w:tc>
          <w:tcPr>
            <w:tcW w:w="4876" w:type="dxa"/>
          </w:tcPr>
          <w:p w14:paraId="1392AC32" w14:textId="77777777" w:rsidR="005D094F" w:rsidRPr="001C53E1" w:rsidRDefault="005D094F" w:rsidP="00167213">
            <w:pPr>
              <w:pStyle w:val="AmColumnHeading"/>
            </w:pPr>
            <w:r w:rsidRPr="001C53E1">
              <w:t>Kommissionens forslag</w:t>
            </w:r>
          </w:p>
        </w:tc>
        <w:tc>
          <w:tcPr>
            <w:tcW w:w="4876" w:type="dxa"/>
          </w:tcPr>
          <w:p w14:paraId="7CE4C803" w14:textId="77777777" w:rsidR="005D094F" w:rsidRPr="001C53E1" w:rsidRDefault="005D094F" w:rsidP="00167213">
            <w:pPr>
              <w:pStyle w:val="AmColumnHeading"/>
            </w:pPr>
            <w:r w:rsidRPr="001C53E1">
              <w:t>Ændringsforslag</w:t>
            </w:r>
          </w:p>
        </w:tc>
      </w:tr>
      <w:tr w:rsidR="0056785A" w:rsidRPr="001C53E1" w14:paraId="791AE320" w14:textId="77777777" w:rsidTr="00167213">
        <w:trPr>
          <w:jc w:val="center"/>
        </w:trPr>
        <w:tc>
          <w:tcPr>
            <w:tcW w:w="4876" w:type="dxa"/>
          </w:tcPr>
          <w:p w14:paraId="1BC0904E" w14:textId="77777777" w:rsidR="005D094F" w:rsidRPr="001C53E1" w:rsidRDefault="005D094F" w:rsidP="00167213">
            <w:pPr>
              <w:pStyle w:val="Normal6a"/>
            </w:pPr>
            <w:r w:rsidRPr="001C53E1">
              <w:t>(2)</w:t>
            </w:r>
            <w:r w:rsidRPr="001C53E1">
              <w:tab/>
              <w:t xml:space="preserve">Dette kræver en samlet tilgang med det formål at </w:t>
            </w:r>
            <w:r w:rsidRPr="001C53E1">
              <w:rPr>
                <w:b/>
                <w:i/>
              </w:rPr>
              <w:t>opbygge</w:t>
            </w:r>
            <w:r w:rsidRPr="001C53E1">
              <w:t xml:space="preserve"> </w:t>
            </w:r>
            <w:r w:rsidRPr="001C53E1">
              <w:rPr>
                <w:b/>
                <w:bCs/>
                <w:i/>
                <w:iCs/>
              </w:rPr>
              <w:t>gensidig</w:t>
            </w:r>
            <w:r w:rsidRPr="001C53E1">
              <w:t xml:space="preserve"> tillid mellem medlemsstaterne.</w:t>
            </w:r>
          </w:p>
        </w:tc>
        <w:tc>
          <w:tcPr>
            <w:tcW w:w="4876" w:type="dxa"/>
          </w:tcPr>
          <w:p w14:paraId="456CC6FE" w14:textId="77777777" w:rsidR="005D094F" w:rsidRPr="001C53E1" w:rsidRDefault="005D094F" w:rsidP="00167213">
            <w:pPr>
              <w:pStyle w:val="Normal6a"/>
            </w:pPr>
            <w:r w:rsidRPr="001C53E1">
              <w:t>(2)</w:t>
            </w:r>
            <w:r w:rsidRPr="001C53E1">
              <w:tab/>
              <w:t>Dette kræver en samlet tilgang med det formål at</w:t>
            </w:r>
            <w:r w:rsidRPr="001C53E1">
              <w:rPr>
                <w:b/>
                <w:i/>
              </w:rPr>
              <w:t xml:space="preserve"> styrke den gensidige</w:t>
            </w:r>
            <w:r w:rsidRPr="001C53E1">
              <w:t xml:space="preserve"> tillid mellem medlemsstaterne</w:t>
            </w:r>
            <w:r w:rsidRPr="001C53E1">
              <w:rPr>
                <w:b/>
                <w:i/>
              </w:rPr>
              <w:t>, sikre en rimelig ansvarsfordeling og fuld respekt for asylansøgeres, flygtninges og migranters rettigheder</w:t>
            </w:r>
            <w:r w:rsidRPr="001C53E1">
              <w:t>.</w:t>
            </w:r>
          </w:p>
        </w:tc>
      </w:tr>
    </w:tbl>
    <w:p w14:paraId="17882F33"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5E8772A5" w14:textId="77777777" w:rsidR="005D094F" w:rsidRPr="001C53E1" w:rsidRDefault="005D094F" w:rsidP="005D094F">
      <w:r w:rsidRPr="001C53E1">
        <w:rPr>
          <w:rStyle w:val="HideTWBExt"/>
          <w:noProof w:val="0"/>
        </w:rPr>
        <w:t>&lt;/AmendB&gt;</w:t>
      </w:r>
    </w:p>
    <w:p w14:paraId="72B0BD0B"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101</w:t>
      </w:r>
      <w:r w:rsidRPr="001C53E1">
        <w:rPr>
          <w:rStyle w:val="HideTWBExt"/>
          <w:b w:val="0"/>
          <w:noProof w:val="0"/>
        </w:rPr>
        <w:t>&lt;/NumAmB&gt;</w:t>
      </w:r>
    </w:p>
    <w:p w14:paraId="015141DE" w14:textId="77777777" w:rsidR="005D094F" w:rsidRPr="001C53E1" w:rsidRDefault="005D094F" w:rsidP="005D094F">
      <w:pPr>
        <w:pStyle w:val="NormalBold"/>
      </w:pPr>
      <w:r w:rsidRPr="001C53E1">
        <w:rPr>
          <w:rStyle w:val="HideTWBExt"/>
          <w:b w:val="0"/>
          <w:noProof w:val="0"/>
        </w:rPr>
        <w:t>&lt;RepeatBlock-By&gt;&lt;Members&gt;</w:t>
      </w:r>
      <w:r w:rsidRPr="001C53E1">
        <w:t>Damian Boeselager</w:t>
      </w:r>
      <w:r w:rsidRPr="001C53E1">
        <w:rPr>
          <w:rStyle w:val="HideTWBExt"/>
          <w:b w:val="0"/>
          <w:noProof w:val="0"/>
        </w:rPr>
        <w:t>&lt;/Members&gt;</w:t>
      </w:r>
    </w:p>
    <w:p w14:paraId="2558804C" w14:textId="77777777" w:rsidR="005D094F" w:rsidRPr="001C53E1" w:rsidRDefault="005D094F" w:rsidP="005D094F">
      <w:pPr>
        <w:pStyle w:val="NormalBold"/>
      </w:pPr>
      <w:r w:rsidRPr="001C53E1">
        <w:rPr>
          <w:rStyle w:val="HideTWBExt"/>
          <w:b w:val="0"/>
          <w:noProof w:val="0"/>
        </w:rPr>
        <w:t>&lt;/RepeatBlock-By&gt;</w:t>
      </w:r>
    </w:p>
    <w:p w14:paraId="4F3EA240"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30E350E6" w14:textId="77777777" w:rsidR="005D094F" w:rsidRPr="001C53E1" w:rsidRDefault="005D094F" w:rsidP="005D094F">
      <w:pPr>
        <w:pStyle w:val="NormalBold"/>
      </w:pPr>
      <w:r w:rsidRPr="001C53E1">
        <w:rPr>
          <w:rStyle w:val="HideTWBExt"/>
          <w:b w:val="0"/>
          <w:noProof w:val="0"/>
        </w:rPr>
        <w:t>&lt;Article&gt;</w:t>
      </w:r>
      <w:r w:rsidRPr="001C53E1">
        <w:t>Betragtning 3</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6235FB64" w14:textId="77777777" w:rsidTr="00167213">
        <w:trPr>
          <w:trHeight w:hRule="exact" w:val="240"/>
          <w:jc w:val="center"/>
        </w:trPr>
        <w:tc>
          <w:tcPr>
            <w:tcW w:w="9752" w:type="dxa"/>
            <w:gridSpan w:val="2"/>
          </w:tcPr>
          <w:p w14:paraId="1BA3490B" w14:textId="77777777" w:rsidR="005D094F" w:rsidRPr="001C53E1" w:rsidRDefault="005D094F" w:rsidP="00167213"/>
        </w:tc>
      </w:tr>
      <w:tr w:rsidR="0056785A" w:rsidRPr="001C53E1" w14:paraId="59D50A3B" w14:textId="77777777" w:rsidTr="00167213">
        <w:trPr>
          <w:trHeight w:val="240"/>
          <w:jc w:val="center"/>
        </w:trPr>
        <w:tc>
          <w:tcPr>
            <w:tcW w:w="4876" w:type="dxa"/>
          </w:tcPr>
          <w:p w14:paraId="4BFA27B5" w14:textId="77777777" w:rsidR="005D094F" w:rsidRPr="001C53E1" w:rsidRDefault="005D094F" w:rsidP="00167213">
            <w:pPr>
              <w:pStyle w:val="AmColumnHeading"/>
            </w:pPr>
            <w:r w:rsidRPr="001C53E1">
              <w:t>Kommissionens forslag</w:t>
            </w:r>
          </w:p>
        </w:tc>
        <w:tc>
          <w:tcPr>
            <w:tcW w:w="4876" w:type="dxa"/>
          </w:tcPr>
          <w:p w14:paraId="56D238AC" w14:textId="77777777" w:rsidR="005D094F" w:rsidRPr="001C53E1" w:rsidRDefault="005D094F" w:rsidP="00167213">
            <w:pPr>
              <w:pStyle w:val="AmColumnHeading"/>
            </w:pPr>
            <w:r w:rsidRPr="001C53E1">
              <w:t>Ændringsforslag</w:t>
            </w:r>
          </w:p>
        </w:tc>
      </w:tr>
      <w:tr w:rsidR="0056785A" w:rsidRPr="001C53E1" w14:paraId="1DFECDAF" w14:textId="77777777" w:rsidTr="00167213">
        <w:trPr>
          <w:jc w:val="center"/>
        </w:trPr>
        <w:tc>
          <w:tcPr>
            <w:tcW w:w="4876" w:type="dxa"/>
          </w:tcPr>
          <w:p w14:paraId="5CF65AEA" w14:textId="77777777" w:rsidR="005D094F" w:rsidRPr="001C53E1" w:rsidRDefault="005D094F" w:rsidP="00167213">
            <w:pPr>
              <w:pStyle w:val="Normal6a"/>
            </w:pPr>
            <w:r w:rsidRPr="001C53E1">
              <w:t>(3)</w:t>
            </w:r>
            <w:r w:rsidRPr="001C53E1">
              <w:tab/>
              <w:t xml:space="preserve">Den samlede tilgang bør </w:t>
            </w:r>
            <w:r w:rsidRPr="001C53E1">
              <w:rPr>
                <w:b/>
                <w:i/>
              </w:rPr>
              <w:t xml:space="preserve">samle politikken på områderne asyl, migrationsforvaltning, tilbagesendelse, beskyttelse af de ydre grænser og partnerskaber med relevante tredjelande i anerkendelse af, at effektiviteten af denne samlede tilgang beror på, at alle dens elementer håndteres på en sammenhængende måde. </w:t>
            </w:r>
            <w:r w:rsidRPr="001C53E1">
              <w:rPr>
                <w:b/>
                <w:bCs/>
                <w:i/>
                <w:iCs/>
              </w:rPr>
              <w:t xml:space="preserve">Den samlede tilgang bør sikre, at Unionen råder over specifikke bestemmelser om effektiv migrationsforvaltning, herunder om </w:t>
            </w:r>
            <w:r w:rsidRPr="001C53E1">
              <w:t>anvendelsen af en obligatorisk</w:t>
            </w:r>
            <w:r w:rsidRPr="001C53E1">
              <w:rPr>
                <w:b/>
                <w:bCs/>
                <w:i/>
                <w:iCs/>
              </w:rPr>
              <w:t xml:space="preserve"> solidaritetsmekanisme, og at der træffes alle de fornødne foranstaltninger til at forhindre kriser</w:t>
            </w:r>
            <w:r w:rsidRPr="001C53E1">
              <w:t>.</w:t>
            </w:r>
          </w:p>
        </w:tc>
        <w:tc>
          <w:tcPr>
            <w:tcW w:w="4876" w:type="dxa"/>
          </w:tcPr>
          <w:p w14:paraId="720AA8E8" w14:textId="77777777" w:rsidR="005D094F" w:rsidRPr="001C53E1" w:rsidRDefault="005D094F" w:rsidP="00167213">
            <w:pPr>
              <w:pStyle w:val="Normal6a"/>
            </w:pPr>
            <w:r w:rsidRPr="001C53E1">
              <w:t>(3)</w:t>
            </w:r>
            <w:r w:rsidRPr="001C53E1">
              <w:tab/>
              <w:t xml:space="preserve">Den samlede tilgang bør </w:t>
            </w:r>
            <w:r w:rsidRPr="001C53E1">
              <w:rPr>
                <w:b/>
                <w:i/>
              </w:rPr>
              <w:t xml:space="preserve">fastlægge en fælles ramme for Unionens og medlemsstaternes indsats på asylområdet ved at opretholde og udvide princippet om solidaritet og rimelig ansvarsfordeling, navnlig gennem </w:t>
            </w:r>
            <w:r w:rsidRPr="001C53E1">
              <w:t>anvendelsen af en obligatorisk</w:t>
            </w:r>
            <w:r w:rsidRPr="001C53E1">
              <w:rPr>
                <w:b/>
                <w:i/>
              </w:rPr>
              <w:t xml:space="preserve"> og automatisk omfordelingsmekanisme</w:t>
            </w:r>
            <w:r w:rsidRPr="001C53E1">
              <w:t>.</w:t>
            </w:r>
          </w:p>
        </w:tc>
      </w:tr>
    </w:tbl>
    <w:p w14:paraId="532580B9"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60C8245A" w14:textId="77777777" w:rsidR="005D094F" w:rsidRPr="001C53E1" w:rsidRDefault="005D094F" w:rsidP="005D094F">
      <w:r w:rsidRPr="001C53E1">
        <w:rPr>
          <w:rStyle w:val="HideTWBExt"/>
          <w:noProof w:val="0"/>
        </w:rPr>
        <w:t>&lt;/AmendB&gt;</w:t>
      </w:r>
    </w:p>
    <w:p w14:paraId="678F13D5"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102</w:t>
      </w:r>
      <w:r w:rsidRPr="001C53E1">
        <w:rPr>
          <w:rStyle w:val="HideTWBExt"/>
          <w:b w:val="0"/>
          <w:noProof w:val="0"/>
        </w:rPr>
        <w:t>&lt;/NumAmB&gt;</w:t>
      </w:r>
    </w:p>
    <w:p w14:paraId="76F8BB6D" w14:textId="77777777" w:rsidR="005D094F" w:rsidRPr="001C53E1" w:rsidRDefault="005D094F" w:rsidP="005D094F">
      <w:pPr>
        <w:pStyle w:val="NormalBold"/>
      </w:pPr>
      <w:r w:rsidRPr="001C53E1">
        <w:rPr>
          <w:rStyle w:val="HideTWBExt"/>
          <w:b w:val="0"/>
          <w:noProof w:val="0"/>
        </w:rPr>
        <w:t>&lt;RepeatBlock-By&gt;&lt;Members&gt;</w:t>
      </w:r>
      <w:r w:rsidRPr="001C53E1">
        <w:t>Emmanouil Fragkos, Beata Kempa, Jorge Buxadé Villalba</w:t>
      </w:r>
      <w:r w:rsidRPr="001C53E1">
        <w:rPr>
          <w:rStyle w:val="HideTWBExt"/>
          <w:b w:val="0"/>
          <w:noProof w:val="0"/>
        </w:rPr>
        <w:t>&lt;/Members&gt;</w:t>
      </w:r>
    </w:p>
    <w:p w14:paraId="3F3B37C3" w14:textId="77777777" w:rsidR="005D094F" w:rsidRPr="001C53E1" w:rsidRDefault="005D094F" w:rsidP="005D094F">
      <w:pPr>
        <w:pStyle w:val="NormalBold"/>
      </w:pPr>
      <w:r w:rsidRPr="001C53E1">
        <w:rPr>
          <w:rStyle w:val="HideTWBExt"/>
          <w:b w:val="0"/>
          <w:noProof w:val="0"/>
        </w:rPr>
        <w:t>&lt;/RepeatBlock-By&gt;</w:t>
      </w:r>
    </w:p>
    <w:p w14:paraId="5DD714B8"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1F42D1BA" w14:textId="77777777" w:rsidR="005D094F" w:rsidRPr="001C53E1" w:rsidRDefault="005D094F" w:rsidP="005D094F">
      <w:pPr>
        <w:pStyle w:val="NormalBold"/>
      </w:pPr>
      <w:r w:rsidRPr="001C53E1">
        <w:rPr>
          <w:rStyle w:val="HideTWBExt"/>
          <w:b w:val="0"/>
          <w:noProof w:val="0"/>
        </w:rPr>
        <w:t>&lt;Article&gt;</w:t>
      </w:r>
      <w:r w:rsidRPr="001C53E1">
        <w:t>Betragtning 3</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527FE30F" w14:textId="77777777" w:rsidTr="00167213">
        <w:trPr>
          <w:trHeight w:hRule="exact" w:val="240"/>
          <w:jc w:val="center"/>
        </w:trPr>
        <w:tc>
          <w:tcPr>
            <w:tcW w:w="9752" w:type="dxa"/>
            <w:gridSpan w:val="2"/>
          </w:tcPr>
          <w:p w14:paraId="6174A236" w14:textId="77777777" w:rsidR="005D094F" w:rsidRPr="001C53E1" w:rsidRDefault="005D094F" w:rsidP="00167213"/>
        </w:tc>
      </w:tr>
      <w:tr w:rsidR="0056785A" w:rsidRPr="001C53E1" w14:paraId="05F54CC3" w14:textId="77777777" w:rsidTr="00167213">
        <w:trPr>
          <w:trHeight w:val="240"/>
          <w:jc w:val="center"/>
        </w:trPr>
        <w:tc>
          <w:tcPr>
            <w:tcW w:w="4876" w:type="dxa"/>
          </w:tcPr>
          <w:p w14:paraId="0F369071" w14:textId="77777777" w:rsidR="005D094F" w:rsidRPr="001C53E1" w:rsidRDefault="005D094F" w:rsidP="00167213">
            <w:pPr>
              <w:pStyle w:val="AmColumnHeading"/>
            </w:pPr>
            <w:r w:rsidRPr="001C53E1">
              <w:t>Kommissionens forslag</w:t>
            </w:r>
          </w:p>
        </w:tc>
        <w:tc>
          <w:tcPr>
            <w:tcW w:w="4876" w:type="dxa"/>
          </w:tcPr>
          <w:p w14:paraId="3B4FF84C" w14:textId="77777777" w:rsidR="005D094F" w:rsidRPr="001C53E1" w:rsidRDefault="005D094F" w:rsidP="00167213">
            <w:pPr>
              <w:pStyle w:val="AmColumnHeading"/>
            </w:pPr>
            <w:r w:rsidRPr="001C53E1">
              <w:t>Ændringsforslag</w:t>
            </w:r>
          </w:p>
        </w:tc>
      </w:tr>
      <w:tr w:rsidR="0056785A" w:rsidRPr="001C53E1" w14:paraId="71EE6753" w14:textId="77777777" w:rsidTr="00167213">
        <w:trPr>
          <w:jc w:val="center"/>
        </w:trPr>
        <w:tc>
          <w:tcPr>
            <w:tcW w:w="4876" w:type="dxa"/>
          </w:tcPr>
          <w:p w14:paraId="2E8E7D74" w14:textId="77777777" w:rsidR="005D094F" w:rsidRPr="001C53E1" w:rsidRDefault="005D094F" w:rsidP="00167213">
            <w:pPr>
              <w:pStyle w:val="Normal6a"/>
            </w:pPr>
            <w:r w:rsidRPr="001C53E1">
              <w:t>(3)</w:t>
            </w:r>
            <w:r w:rsidRPr="001C53E1">
              <w:tab/>
              <w:t xml:space="preserve">Den samlede tilgang bør samle politikken på områderne asyl, migrationsforvaltning, tilbagesendelse, beskyttelse af de ydre grænser og partnerskaber med relevante tredjelande i anerkendelse af, at effektiviteten af denne samlede tilgang beror på, at alle dens elementer håndteres på en sammenhængende måde. Den samlede tilgang bør sikre, at Unionen råder over specifikke bestemmelser om effektiv migrationsforvaltning, herunder </w:t>
            </w:r>
            <w:r w:rsidRPr="001C53E1">
              <w:rPr>
                <w:b/>
                <w:bCs/>
                <w:i/>
                <w:iCs/>
              </w:rPr>
              <w:t>om</w:t>
            </w:r>
            <w:r w:rsidRPr="001C53E1">
              <w:t xml:space="preserve"> anvendelsen af en obligatorisk solidaritetsmekanisme, og at der træffes alle de fornødne foranstaltninger til at forhindre kriser.</w:t>
            </w:r>
          </w:p>
        </w:tc>
        <w:tc>
          <w:tcPr>
            <w:tcW w:w="4876" w:type="dxa"/>
          </w:tcPr>
          <w:p w14:paraId="2B6F8FDA" w14:textId="77777777" w:rsidR="005D094F" w:rsidRPr="001C53E1" w:rsidRDefault="005D094F" w:rsidP="00167213">
            <w:pPr>
              <w:pStyle w:val="Normal6a"/>
            </w:pPr>
            <w:r w:rsidRPr="001C53E1">
              <w:t>(3)</w:t>
            </w:r>
            <w:r w:rsidRPr="001C53E1">
              <w:tab/>
              <w:t xml:space="preserve">Den samlede tilgang bør samle politikken på områderne asyl, migrationsforvaltning, tilbagesendelse, beskyttelse af de ydre grænser og partnerskaber med relevante tredjelande i anerkendelse af, at effektiviteten af denne samlede tilgang beror på, at alle dens elementer håndteres på en sammenhængende måde. Den samlede tilgang bør sikre, at Unionen råder over specifikke bestemmelser om effektiv migrationsforvaltning, herunder </w:t>
            </w:r>
            <w:r w:rsidRPr="001C53E1">
              <w:rPr>
                <w:b/>
                <w:i/>
              </w:rPr>
              <w:t>a) en mekanisme til overførsel af asylansøgere til sikre tredjelande, der støder op til asylansøgernes oprindelseslande, b)</w:t>
            </w:r>
            <w:r w:rsidRPr="001C53E1">
              <w:t xml:space="preserve"> anvendelsen af en obligatorisk solidaritetsmekanisme, og </w:t>
            </w:r>
            <w:r w:rsidRPr="001C53E1">
              <w:rPr>
                <w:b/>
                <w:bCs/>
                <w:i/>
                <w:iCs/>
              </w:rPr>
              <w:t>c)</w:t>
            </w:r>
            <w:r w:rsidRPr="001C53E1">
              <w:t xml:space="preserve"> at der træffes alle de fornødne foranstaltninger til at forhindre kriser.</w:t>
            </w:r>
          </w:p>
        </w:tc>
      </w:tr>
    </w:tbl>
    <w:p w14:paraId="61FEBFC8"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05103367" w14:textId="77777777" w:rsidR="005D094F" w:rsidRPr="001C53E1" w:rsidRDefault="005D094F" w:rsidP="005D094F">
      <w:r w:rsidRPr="001C53E1">
        <w:rPr>
          <w:rStyle w:val="HideTWBExt"/>
          <w:noProof w:val="0"/>
        </w:rPr>
        <w:t>&lt;/AmendB&gt;</w:t>
      </w:r>
    </w:p>
    <w:p w14:paraId="46D558BF"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103</w:t>
      </w:r>
      <w:r w:rsidRPr="001C53E1">
        <w:rPr>
          <w:rStyle w:val="HideTWBExt"/>
          <w:b w:val="0"/>
          <w:noProof w:val="0"/>
        </w:rPr>
        <w:t>&lt;/NumAmB&gt;</w:t>
      </w:r>
    </w:p>
    <w:p w14:paraId="01BA7DF8" w14:textId="77777777" w:rsidR="005D094F" w:rsidRPr="001C53E1" w:rsidRDefault="005D094F" w:rsidP="005D094F">
      <w:pPr>
        <w:pStyle w:val="NormalBold"/>
      </w:pPr>
      <w:r w:rsidRPr="001C53E1">
        <w:rPr>
          <w:rStyle w:val="HideTWBExt"/>
          <w:b w:val="0"/>
          <w:noProof w:val="0"/>
        </w:rPr>
        <w:t>&lt;RepeatBlock-By&gt;&lt;Members&gt;</w:t>
      </w:r>
      <w:r w:rsidRPr="001C53E1">
        <w:t>Tomas Tobé, Lena Düpont, Jeroen Lenaers</w:t>
      </w:r>
      <w:r w:rsidRPr="001C53E1">
        <w:rPr>
          <w:rStyle w:val="HideTWBExt"/>
          <w:b w:val="0"/>
          <w:noProof w:val="0"/>
        </w:rPr>
        <w:t>&lt;/Members&gt;</w:t>
      </w:r>
    </w:p>
    <w:p w14:paraId="6A7F39C1" w14:textId="77777777" w:rsidR="005D094F" w:rsidRPr="001C53E1" w:rsidRDefault="005D094F" w:rsidP="005D094F">
      <w:pPr>
        <w:pStyle w:val="NormalBold"/>
      </w:pPr>
      <w:r w:rsidRPr="001C53E1">
        <w:rPr>
          <w:rStyle w:val="HideTWBExt"/>
          <w:b w:val="0"/>
          <w:noProof w:val="0"/>
        </w:rPr>
        <w:t>&lt;/RepeatBlock-By&gt;</w:t>
      </w:r>
    </w:p>
    <w:p w14:paraId="2DD796D4"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42C21B35" w14:textId="77777777" w:rsidR="005D094F" w:rsidRPr="001C53E1" w:rsidRDefault="005D094F" w:rsidP="005D094F">
      <w:pPr>
        <w:pStyle w:val="NormalBold"/>
      </w:pPr>
      <w:r w:rsidRPr="001C53E1">
        <w:rPr>
          <w:rStyle w:val="HideTWBExt"/>
          <w:b w:val="0"/>
          <w:noProof w:val="0"/>
        </w:rPr>
        <w:t>&lt;Article&gt;</w:t>
      </w:r>
      <w:r w:rsidRPr="001C53E1">
        <w:t>Betragtning 3</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63E2CA3A" w14:textId="77777777" w:rsidTr="00167213">
        <w:trPr>
          <w:trHeight w:hRule="exact" w:val="240"/>
          <w:jc w:val="center"/>
        </w:trPr>
        <w:tc>
          <w:tcPr>
            <w:tcW w:w="9752" w:type="dxa"/>
            <w:gridSpan w:val="2"/>
          </w:tcPr>
          <w:p w14:paraId="2B9A9214" w14:textId="77777777" w:rsidR="005D094F" w:rsidRPr="001C53E1" w:rsidRDefault="005D094F" w:rsidP="00167213"/>
        </w:tc>
      </w:tr>
      <w:tr w:rsidR="0056785A" w:rsidRPr="001C53E1" w14:paraId="3751BFCF" w14:textId="77777777" w:rsidTr="00167213">
        <w:trPr>
          <w:trHeight w:val="240"/>
          <w:jc w:val="center"/>
        </w:trPr>
        <w:tc>
          <w:tcPr>
            <w:tcW w:w="4876" w:type="dxa"/>
          </w:tcPr>
          <w:p w14:paraId="0E74FF6C" w14:textId="77777777" w:rsidR="005D094F" w:rsidRPr="001C53E1" w:rsidRDefault="005D094F" w:rsidP="00167213">
            <w:pPr>
              <w:pStyle w:val="AmColumnHeading"/>
            </w:pPr>
            <w:r w:rsidRPr="001C53E1">
              <w:t>Kommissionens forslag</w:t>
            </w:r>
          </w:p>
        </w:tc>
        <w:tc>
          <w:tcPr>
            <w:tcW w:w="4876" w:type="dxa"/>
          </w:tcPr>
          <w:p w14:paraId="39777860" w14:textId="77777777" w:rsidR="005D094F" w:rsidRPr="001C53E1" w:rsidRDefault="005D094F" w:rsidP="00167213">
            <w:pPr>
              <w:pStyle w:val="AmColumnHeading"/>
            </w:pPr>
            <w:r w:rsidRPr="001C53E1">
              <w:t>Ændringsforslag</w:t>
            </w:r>
          </w:p>
        </w:tc>
      </w:tr>
      <w:tr w:rsidR="0056785A" w:rsidRPr="001C53E1" w14:paraId="279EF29B" w14:textId="77777777" w:rsidTr="00167213">
        <w:trPr>
          <w:jc w:val="center"/>
        </w:trPr>
        <w:tc>
          <w:tcPr>
            <w:tcW w:w="4876" w:type="dxa"/>
          </w:tcPr>
          <w:p w14:paraId="5638463C" w14:textId="77777777" w:rsidR="005D094F" w:rsidRPr="001C53E1" w:rsidRDefault="005D094F" w:rsidP="00167213">
            <w:pPr>
              <w:pStyle w:val="Normal6a"/>
            </w:pPr>
            <w:r w:rsidRPr="001C53E1">
              <w:t>(3)</w:t>
            </w:r>
            <w:r w:rsidRPr="001C53E1">
              <w:tab/>
              <w:t>Den samlede tilgang bør samle politikken på områderne asyl, migrationsforvaltning, tilbagesendelse, beskyttelse af de ydre grænser og partnerskaber med relevante tredjelande i anerkendelse af, at effektiviteten af denne samlede tilgang beror på, at alle dens elementer håndteres på en sammenhængende måde. Den samlede tilgang bør sikre, at Unionen råder over specifikke bestemmelser om effektiv migrationsforvaltning, herunder om anvendelsen af en obligatorisk solidaritetsmekanisme, og at der træffes alle de fornødne foranstaltninger til at forhindre kriser.</w:t>
            </w:r>
          </w:p>
        </w:tc>
        <w:tc>
          <w:tcPr>
            <w:tcW w:w="4876" w:type="dxa"/>
          </w:tcPr>
          <w:p w14:paraId="47EB4410" w14:textId="77777777" w:rsidR="005D094F" w:rsidRPr="001C53E1" w:rsidRDefault="005D094F" w:rsidP="00167213">
            <w:pPr>
              <w:pStyle w:val="Normal6a"/>
            </w:pPr>
            <w:r w:rsidRPr="001C53E1">
              <w:t>(3)</w:t>
            </w:r>
            <w:r w:rsidRPr="001C53E1">
              <w:tab/>
              <w:t xml:space="preserve">Den samlede tilgang bør samle politikken på områderne asyl, migrationsforvaltning, tilbagesendelse, beskyttelse af de ydre grænser og partnerskaber med relevante tredjelande i anerkendelse af, at effektiviteten af denne samlede tilgang beror på, at alle dens elementer </w:t>
            </w:r>
            <w:r w:rsidRPr="001C53E1">
              <w:rPr>
                <w:b/>
                <w:i/>
              </w:rPr>
              <w:t>fastlagt i forordning (EU) XXX/XXX [forordningen om asylforvaltning og migrationsstyring]</w:t>
            </w:r>
            <w:r w:rsidRPr="001C53E1">
              <w:t xml:space="preserve"> håndteres på en sammenhængende måde. Den samlede tilgang bør sikre, at Unionen råder over specifikke bestemmelser om effektiv migrationsforvaltning, herunder om anvendelsen af en obligatorisk solidaritetsmekanisme, og at der træffes alle de fornødne foranstaltninger til at forhindre kriser.</w:t>
            </w:r>
          </w:p>
        </w:tc>
      </w:tr>
    </w:tbl>
    <w:p w14:paraId="17CDE127"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50435B86" w14:textId="77777777" w:rsidR="005D094F" w:rsidRPr="001C53E1" w:rsidRDefault="005D094F" w:rsidP="005D094F">
      <w:r w:rsidRPr="001C53E1">
        <w:rPr>
          <w:rStyle w:val="HideTWBExt"/>
          <w:noProof w:val="0"/>
        </w:rPr>
        <w:t>&lt;/AmendB&gt;</w:t>
      </w:r>
    </w:p>
    <w:p w14:paraId="58CD60AA"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104</w:t>
      </w:r>
      <w:r w:rsidRPr="001C53E1">
        <w:rPr>
          <w:rStyle w:val="HideTWBExt"/>
          <w:b w:val="0"/>
          <w:noProof w:val="0"/>
        </w:rPr>
        <w:t>&lt;/NumAmB&gt;</w:t>
      </w:r>
    </w:p>
    <w:p w14:paraId="5A022DD3" w14:textId="77777777" w:rsidR="005D094F" w:rsidRPr="001C53E1" w:rsidRDefault="005D094F" w:rsidP="005D094F">
      <w:pPr>
        <w:pStyle w:val="NormalBold"/>
      </w:pPr>
      <w:r w:rsidRPr="001C53E1">
        <w:rPr>
          <w:rStyle w:val="HideTWBExt"/>
          <w:b w:val="0"/>
          <w:noProof w:val="0"/>
        </w:rPr>
        <w:t>&lt;RepeatBlock-By&gt;&lt;Members&gt;</w:t>
      </w:r>
      <w:r w:rsidRPr="001C53E1">
        <w:t>Tom Vandendriessche, Nicolaus Fest, Nicolas Bay, Jean-Paul Garraud, Jaak Madison, Laura Huhtasaari, Harald Vilimsky</w:t>
      </w:r>
      <w:r w:rsidRPr="001C53E1">
        <w:rPr>
          <w:rStyle w:val="HideTWBExt"/>
          <w:b w:val="0"/>
          <w:noProof w:val="0"/>
        </w:rPr>
        <w:t>&lt;/Members&gt;</w:t>
      </w:r>
    </w:p>
    <w:p w14:paraId="20A4F037" w14:textId="77777777" w:rsidR="005D094F" w:rsidRPr="001C53E1" w:rsidRDefault="005D094F" w:rsidP="005D094F">
      <w:pPr>
        <w:pStyle w:val="NormalBold"/>
      </w:pPr>
      <w:r w:rsidRPr="001C53E1">
        <w:rPr>
          <w:rStyle w:val="HideTWBExt"/>
          <w:b w:val="0"/>
          <w:noProof w:val="0"/>
        </w:rPr>
        <w:t>&lt;/RepeatBlock-By&gt;</w:t>
      </w:r>
    </w:p>
    <w:p w14:paraId="72A02B6B"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05AEA5FB" w14:textId="77777777" w:rsidR="005D094F" w:rsidRPr="001C53E1" w:rsidRDefault="005D094F" w:rsidP="005D094F">
      <w:pPr>
        <w:pStyle w:val="NormalBold"/>
      </w:pPr>
      <w:r w:rsidRPr="001C53E1">
        <w:rPr>
          <w:rStyle w:val="HideTWBExt"/>
          <w:b w:val="0"/>
          <w:noProof w:val="0"/>
        </w:rPr>
        <w:t>&lt;Article&gt;</w:t>
      </w:r>
      <w:r w:rsidRPr="001C53E1">
        <w:t>Betragtning 3</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7388D5B9" w14:textId="77777777" w:rsidTr="00167213">
        <w:trPr>
          <w:trHeight w:hRule="exact" w:val="240"/>
          <w:jc w:val="center"/>
        </w:trPr>
        <w:tc>
          <w:tcPr>
            <w:tcW w:w="9752" w:type="dxa"/>
            <w:gridSpan w:val="2"/>
          </w:tcPr>
          <w:p w14:paraId="18223646" w14:textId="77777777" w:rsidR="005D094F" w:rsidRPr="001C53E1" w:rsidRDefault="005D094F" w:rsidP="00167213"/>
        </w:tc>
      </w:tr>
      <w:tr w:rsidR="0056785A" w:rsidRPr="001C53E1" w14:paraId="0ED9E875" w14:textId="77777777" w:rsidTr="00167213">
        <w:trPr>
          <w:trHeight w:val="240"/>
          <w:jc w:val="center"/>
        </w:trPr>
        <w:tc>
          <w:tcPr>
            <w:tcW w:w="4876" w:type="dxa"/>
          </w:tcPr>
          <w:p w14:paraId="637C002F" w14:textId="77777777" w:rsidR="005D094F" w:rsidRPr="001C53E1" w:rsidRDefault="005D094F" w:rsidP="00167213">
            <w:pPr>
              <w:pStyle w:val="AmColumnHeading"/>
            </w:pPr>
            <w:r w:rsidRPr="001C53E1">
              <w:t>Kommissionens forslag</w:t>
            </w:r>
          </w:p>
        </w:tc>
        <w:tc>
          <w:tcPr>
            <w:tcW w:w="4876" w:type="dxa"/>
          </w:tcPr>
          <w:p w14:paraId="271FED28" w14:textId="77777777" w:rsidR="005D094F" w:rsidRPr="001C53E1" w:rsidRDefault="005D094F" w:rsidP="00167213">
            <w:pPr>
              <w:pStyle w:val="AmColumnHeading"/>
            </w:pPr>
            <w:r w:rsidRPr="001C53E1">
              <w:t>Ændringsforslag</w:t>
            </w:r>
          </w:p>
        </w:tc>
      </w:tr>
      <w:tr w:rsidR="0056785A" w:rsidRPr="001C53E1" w14:paraId="41D4E254" w14:textId="77777777" w:rsidTr="00167213">
        <w:trPr>
          <w:jc w:val="center"/>
        </w:trPr>
        <w:tc>
          <w:tcPr>
            <w:tcW w:w="4876" w:type="dxa"/>
          </w:tcPr>
          <w:p w14:paraId="58B78A92" w14:textId="77777777" w:rsidR="005D094F" w:rsidRPr="001C53E1" w:rsidRDefault="005D094F" w:rsidP="00167213">
            <w:pPr>
              <w:pStyle w:val="Normal6a"/>
            </w:pPr>
            <w:r w:rsidRPr="001C53E1">
              <w:t>(3)</w:t>
            </w:r>
            <w:r w:rsidRPr="001C53E1">
              <w:tab/>
              <w:t xml:space="preserve">Den samlede tilgang bør samle politikken på områderne asyl, migrationsforvaltning, tilbagesendelse, beskyttelse af de ydre grænser og partnerskaber med relevante tredjelande i anerkendelse af, at effektiviteten af denne samlede tilgang beror på, at alle dens elementer håndteres på en sammenhængende måde. Den samlede tilgang bør sikre, at </w:t>
            </w:r>
            <w:r w:rsidRPr="001C53E1">
              <w:rPr>
                <w:b/>
                <w:i/>
              </w:rPr>
              <w:t>Unionen råder over specifikke bestemmelser om effektiv migrationsforvaltning, herunder om anvendelsen af en obligatorisk solidaritetsmekanisme, og at</w:t>
            </w:r>
            <w:r w:rsidRPr="001C53E1">
              <w:t xml:space="preserve"> der træffes alle de fornødne foranstaltninger til at forhindre kriser.</w:t>
            </w:r>
          </w:p>
        </w:tc>
        <w:tc>
          <w:tcPr>
            <w:tcW w:w="4876" w:type="dxa"/>
          </w:tcPr>
          <w:p w14:paraId="144BFA7A" w14:textId="77777777" w:rsidR="005D094F" w:rsidRPr="001C53E1" w:rsidRDefault="005D094F" w:rsidP="00167213">
            <w:pPr>
              <w:pStyle w:val="Normal6a"/>
            </w:pPr>
            <w:r w:rsidRPr="001C53E1">
              <w:t>(3)</w:t>
            </w:r>
            <w:r w:rsidRPr="001C53E1">
              <w:tab/>
              <w:t>Den samlede tilgang bør samle politikken på områderne asyl, migrationsforvaltning, tilbagesendelse, beskyttelse af de ydre grænser og partnerskaber med relevante tredjelande i anerkendelse af, at effektiviteten af denne samlede tilgang beror på, at alle dens elementer håndteres på en sammenhængende måde. Den samlede tilgang bør sikre, at der træffes alle de fornødne foranstaltninger til at forhindre kriser.</w:t>
            </w:r>
          </w:p>
        </w:tc>
      </w:tr>
    </w:tbl>
    <w:p w14:paraId="1EFB7959"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306B1417" w14:textId="77777777" w:rsidR="005D094F" w:rsidRPr="001C53E1" w:rsidRDefault="005D094F" w:rsidP="005D094F">
      <w:r w:rsidRPr="001C53E1">
        <w:rPr>
          <w:rStyle w:val="HideTWBExt"/>
          <w:noProof w:val="0"/>
        </w:rPr>
        <w:t>&lt;/AmendB&gt;</w:t>
      </w:r>
    </w:p>
    <w:p w14:paraId="0E50CFC7"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105</w:t>
      </w:r>
      <w:r w:rsidRPr="001C53E1">
        <w:rPr>
          <w:rStyle w:val="HideTWBExt"/>
          <w:b w:val="0"/>
          <w:noProof w:val="0"/>
        </w:rPr>
        <w:t>&lt;/NumAmB&gt;</w:t>
      </w:r>
    </w:p>
    <w:p w14:paraId="4D3FC91A" w14:textId="77777777" w:rsidR="005D094F" w:rsidRPr="001C53E1" w:rsidRDefault="005D094F" w:rsidP="005D094F">
      <w:pPr>
        <w:pStyle w:val="NormalBold"/>
      </w:pPr>
      <w:r w:rsidRPr="001C53E1">
        <w:rPr>
          <w:rStyle w:val="HideTWBExt"/>
          <w:b w:val="0"/>
          <w:noProof w:val="0"/>
        </w:rPr>
        <w:t>&lt;RepeatBlock-By&gt;&lt;Members&gt;</w:t>
      </w:r>
      <w:r w:rsidRPr="001C53E1">
        <w:t>Konstantinos Arvanitis, Cornelia Ernst, Pernando Barrena Arza, Malin Björk, Sira Rego, Miguel Urbán Crespo, Anne-Sophie Pelletier</w:t>
      </w:r>
      <w:r w:rsidRPr="001C53E1">
        <w:rPr>
          <w:rStyle w:val="HideTWBExt"/>
          <w:b w:val="0"/>
          <w:noProof w:val="0"/>
        </w:rPr>
        <w:t>&lt;/Members&gt;</w:t>
      </w:r>
    </w:p>
    <w:p w14:paraId="2312D30C" w14:textId="77777777" w:rsidR="005D094F" w:rsidRPr="001C53E1" w:rsidRDefault="005D094F" w:rsidP="005D094F">
      <w:pPr>
        <w:pStyle w:val="NormalBold"/>
      </w:pPr>
      <w:r w:rsidRPr="001C53E1">
        <w:rPr>
          <w:rStyle w:val="HideTWBExt"/>
          <w:b w:val="0"/>
          <w:noProof w:val="0"/>
        </w:rPr>
        <w:t>&lt;/RepeatBlock-By&gt;</w:t>
      </w:r>
    </w:p>
    <w:p w14:paraId="24373CB7"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76210BA6" w14:textId="77777777" w:rsidR="005D094F" w:rsidRPr="001C53E1" w:rsidRDefault="005D094F" w:rsidP="005D094F">
      <w:pPr>
        <w:pStyle w:val="NormalBold"/>
      </w:pPr>
      <w:r w:rsidRPr="001C53E1">
        <w:rPr>
          <w:rStyle w:val="HideTWBExt"/>
          <w:b w:val="0"/>
          <w:noProof w:val="0"/>
        </w:rPr>
        <w:t>&lt;Article&gt;</w:t>
      </w:r>
      <w:r w:rsidRPr="001C53E1">
        <w:t>Betragtning 3</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6F05A90F" w14:textId="77777777" w:rsidTr="00167213">
        <w:trPr>
          <w:trHeight w:hRule="exact" w:val="240"/>
          <w:jc w:val="center"/>
        </w:trPr>
        <w:tc>
          <w:tcPr>
            <w:tcW w:w="9752" w:type="dxa"/>
            <w:gridSpan w:val="2"/>
          </w:tcPr>
          <w:p w14:paraId="6CC8D0F8" w14:textId="77777777" w:rsidR="005D094F" w:rsidRPr="001C53E1" w:rsidRDefault="005D094F" w:rsidP="00167213"/>
        </w:tc>
      </w:tr>
      <w:tr w:rsidR="0056785A" w:rsidRPr="001C53E1" w14:paraId="0F327A36" w14:textId="77777777" w:rsidTr="00167213">
        <w:trPr>
          <w:trHeight w:val="240"/>
          <w:jc w:val="center"/>
        </w:trPr>
        <w:tc>
          <w:tcPr>
            <w:tcW w:w="4876" w:type="dxa"/>
          </w:tcPr>
          <w:p w14:paraId="4733A51A" w14:textId="77777777" w:rsidR="005D094F" w:rsidRPr="001C53E1" w:rsidRDefault="005D094F" w:rsidP="00167213">
            <w:pPr>
              <w:pStyle w:val="AmColumnHeading"/>
            </w:pPr>
            <w:r w:rsidRPr="001C53E1">
              <w:t>Kommissionens forslag</w:t>
            </w:r>
          </w:p>
        </w:tc>
        <w:tc>
          <w:tcPr>
            <w:tcW w:w="4876" w:type="dxa"/>
          </w:tcPr>
          <w:p w14:paraId="2351ABA4" w14:textId="77777777" w:rsidR="005D094F" w:rsidRPr="001C53E1" w:rsidRDefault="005D094F" w:rsidP="00167213">
            <w:pPr>
              <w:pStyle w:val="AmColumnHeading"/>
            </w:pPr>
            <w:r w:rsidRPr="001C53E1">
              <w:t>Ændringsforslag</w:t>
            </w:r>
          </w:p>
        </w:tc>
      </w:tr>
      <w:tr w:rsidR="0056785A" w:rsidRPr="001C53E1" w14:paraId="3E9E706B" w14:textId="77777777" w:rsidTr="00167213">
        <w:trPr>
          <w:jc w:val="center"/>
        </w:trPr>
        <w:tc>
          <w:tcPr>
            <w:tcW w:w="4876" w:type="dxa"/>
          </w:tcPr>
          <w:p w14:paraId="1E8735F9" w14:textId="77777777" w:rsidR="005D094F" w:rsidRPr="001C53E1" w:rsidRDefault="005D094F" w:rsidP="00167213">
            <w:pPr>
              <w:pStyle w:val="Normal6a"/>
            </w:pPr>
            <w:r w:rsidRPr="001C53E1">
              <w:t>(3)</w:t>
            </w:r>
            <w:r w:rsidRPr="001C53E1">
              <w:tab/>
            </w:r>
            <w:r w:rsidRPr="001C53E1">
              <w:rPr>
                <w:b/>
                <w:i/>
              </w:rPr>
              <w:t xml:space="preserve">Den samlede tilgang bør samle politikken på områderne asyl, migrationsforvaltning, tilbagesendelse, beskyttelse af de ydre grænser og partnerskaber med relevante tredjelande i anerkendelse af, at effektiviteten af denne samlede tilgang beror på, at alle dens elementer håndteres på en sammenhængende måde. </w:t>
            </w:r>
            <w:r w:rsidRPr="001C53E1">
              <w:rPr>
                <w:b/>
                <w:bCs/>
                <w:i/>
                <w:iCs/>
              </w:rPr>
              <w:t>Den samlede tilgang</w:t>
            </w:r>
            <w:r w:rsidRPr="001C53E1">
              <w:t xml:space="preserve"> bør sikre</w:t>
            </w:r>
            <w:r w:rsidRPr="001C53E1">
              <w:rPr>
                <w:b/>
                <w:i/>
              </w:rPr>
              <w:t xml:space="preserve">, at Unionen råder over specifikke bestemmelser om effektiv migrationsforvaltning, herunder om anvendelsen af </w:t>
            </w:r>
            <w:r w:rsidRPr="001C53E1">
              <w:t xml:space="preserve">en obligatorisk solidaritetsmekanisme, og at der træffes alle de fornødne foranstaltninger til at forhindre </w:t>
            </w:r>
            <w:r w:rsidRPr="001C53E1">
              <w:rPr>
                <w:b/>
                <w:i/>
              </w:rPr>
              <w:t>kriser</w:t>
            </w:r>
            <w:r w:rsidRPr="001C53E1">
              <w:t>.</w:t>
            </w:r>
          </w:p>
        </w:tc>
        <w:tc>
          <w:tcPr>
            <w:tcW w:w="4876" w:type="dxa"/>
          </w:tcPr>
          <w:p w14:paraId="442E4874" w14:textId="77777777" w:rsidR="005D094F" w:rsidRPr="001C53E1" w:rsidRDefault="005D094F" w:rsidP="00167213">
            <w:pPr>
              <w:pStyle w:val="Normal6a"/>
            </w:pPr>
            <w:r w:rsidRPr="001C53E1">
              <w:t>(3)</w:t>
            </w:r>
            <w:r w:rsidRPr="001C53E1">
              <w:tab/>
            </w:r>
            <w:r w:rsidRPr="001C53E1">
              <w:rPr>
                <w:b/>
                <w:bCs/>
                <w:i/>
                <w:iCs/>
              </w:rPr>
              <w:t>Det nye system</w:t>
            </w:r>
            <w:r w:rsidRPr="001C53E1">
              <w:t xml:space="preserve"> bør sikre en obligatorisk</w:t>
            </w:r>
            <w:r w:rsidRPr="001C53E1">
              <w:rPr>
                <w:b/>
                <w:bCs/>
                <w:i/>
                <w:iCs/>
              </w:rPr>
              <w:t xml:space="preserve"> og automatisk</w:t>
            </w:r>
            <w:r w:rsidRPr="001C53E1">
              <w:t xml:space="preserve"> solidaritetsmekanisme </w:t>
            </w:r>
            <w:r w:rsidRPr="001C53E1">
              <w:rPr>
                <w:b/>
                <w:i/>
              </w:rPr>
              <w:t>baseret på omfordeling af ansøgere</w:t>
            </w:r>
            <w:r w:rsidRPr="001C53E1">
              <w:t>, og at der træffes alle de fornødne foranstaltninger til at forhindre</w:t>
            </w:r>
            <w:r w:rsidRPr="001C53E1">
              <w:rPr>
                <w:b/>
                <w:i/>
              </w:rPr>
              <w:t>, at der opstår en nødsituation</w:t>
            </w:r>
            <w:r w:rsidRPr="001C53E1">
              <w:t xml:space="preserve">. </w:t>
            </w:r>
            <w:r w:rsidRPr="001C53E1">
              <w:rPr>
                <w:b/>
                <w:i/>
              </w:rPr>
              <w:t>Den obligatoriske solidaritetsmekanisme bør være effektiv og sikre, at ansøgere har hurtig adgang til procedurerne for tildeling af international beskyttelse. En sådan mekanisme bør sikre, at der tages højde for ansøgernes familie og andre meningsfulde forbindelser.</w:t>
            </w:r>
          </w:p>
        </w:tc>
      </w:tr>
    </w:tbl>
    <w:p w14:paraId="5F4B9063"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70EF05CC" w14:textId="77777777" w:rsidR="005D094F" w:rsidRPr="001C53E1" w:rsidRDefault="005D094F" w:rsidP="005D094F">
      <w:r w:rsidRPr="001C53E1">
        <w:rPr>
          <w:rStyle w:val="HideTWBExt"/>
          <w:noProof w:val="0"/>
        </w:rPr>
        <w:t>&lt;/AmendB&gt;</w:t>
      </w:r>
    </w:p>
    <w:p w14:paraId="7BE5E055"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106</w:t>
      </w:r>
      <w:r w:rsidRPr="001C53E1">
        <w:rPr>
          <w:rStyle w:val="HideTWBExt"/>
          <w:b w:val="0"/>
          <w:noProof w:val="0"/>
        </w:rPr>
        <w:t>&lt;/NumAmB&gt;</w:t>
      </w:r>
    </w:p>
    <w:p w14:paraId="3CDC1D4E" w14:textId="77777777" w:rsidR="005D094F" w:rsidRPr="001C53E1" w:rsidRDefault="005D094F" w:rsidP="005D094F">
      <w:pPr>
        <w:pStyle w:val="NormalBold"/>
      </w:pPr>
      <w:r w:rsidRPr="001C53E1">
        <w:rPr>
          <w:rStyle w:val="HideTWBExt"/>
          <w:b w:val="0"/>
          <w:noProof w:val="0"/>
        </w:rPr>
        <w:t>&lt;RepeatBlock-By&gt;&lt;Members&gt;</w:t>
      </w:r>
      <w:r w:rsidRPr="001C53E1">
        <w:t>Elissavet Vozemberg-Vrionidi, Loucas Fourlas</w:t>
      </w:r>
      <w:r w:rsidRPr="001C53E1">
        <w:rPr>
          <w:rStyle w:val="HideTWBExt"/>
          <w:b w:val="0"/>
          <w:noProof w:val="0"/>
        </w:rPr>
        <w:t>&lt;/Members&gt;</w:t>
      </w:r>
    </w:p>
    <w:p w14:paraId="635D2010" w14:textId="77777777" w:rsidR="005D094F" w:rsidRPr="001C53E1" w:rsidRDefault="005D094F" w:rsidP="005D094F">
      <w:pPr>
        <w:pStyle w:val="NormalBold"/>
      </w:pPr>
      <w:r w:rsidRPr="001C53E1">
        <w:rPr>
          <w:rStyle w:val="HideTWBExt"/>
          <w:b w:val="0"/>
          <w:noProof w:val="0"/>
        </w:rPr>
        <w:t>&lt;/RepeatBlock-By&gt;</w:t>
      </w:r>
    </w:p>
    <w:p w14:paraId="06A3E0C7"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57F2F966" w14:textId="77777777" w:rsidR="005D094F" w:rsidRPr="001C53E1" w:rsidRDefault="005D094F" w:rsidP="005D094F">
      <w:pPr>
        <w:pStyle w:val="NormalBold"/>
      </w:pPr>
      <w:r w:rsidRPr="001C53E1">
        <w:rPr>
          <w:rStyle w:val="HideTWBExt"/>
          <w:b w:val="0"/>
          <w:noProof w:val="0"/>
        </w:rPr>
        <w:t>&lt;Article&gt;</w:t>
      </w:r>
      <w:r w:rsidRPr="001C53E1">
        <w:t>Betragtning 3</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5A38C4E7" w14:textId="77777777" w:rsidTr="00167213">
        <w:trPr>
          <w:trHeight w:hRule="exact" w:val="240"/>
          <w:jc w:val="center"/>
        </w:trPr>
        <w:tc>
          <w:tcPr>
            <w:tcW w:w="9752" w:type="dxa"/>
            <w:gridSpan w:val="2"/>
          </w:tcPr>
          <w:p w14:paraId="1F56A65B" w14:textId="77777777" w:rsidR="005D094F" w:rsidRPr="001C53E1" w:rsidRDefault="005D094F" w:rsidP="00167213"/>
        </w:tc>
      </w:tr>
      <w:tr w:rsidR="0056785A" w:rsidRPr="001C53E1" w14:paraId="7385D1DE" w14:textId="77777777" w:rsidTr="00167213">
        <w:trPr>
          <w:trHeight w:val="240"/>
          <w:jc w:val="center"/>
        </w:trPr>
        <w:tc>
          <w:tcPr>
            <w:tcW w:w="4876" w:type="dxa"/>
          </w:tcPr>
          <w:p w14:paraId="4EE6B592" w14:textId="77777777" w:rsidR="005D094F" w:rsidRPr="001C53E1" w:rsidRDefault="005D094F" w:rsidP="00167213">
            <w:pPr>
              <w:pStyle w:val="AmColumnHeading"/>
            </w:pPr>
            <w:r w:rsidRPr="001C53E1">
              <w:t>Kommissionens forslag</w:t>
            </w:r>
          </w:p>
        </w:tc>
        <w:tc>
          <w:tcPr>
            <w:tcW w:w="4876" w:type="dxa"/>
          </w:tcPr>
          <w:p w14:paraId="03D09236" w14:textId="77777777" w:rsidR="005D094F" w:rsidRPr="001C53E1" w:rsidRDefault="005D094F" w:rsidP="00167213">
            <w:pPr>
              <w:pStyle w:val="AmColumnHeading"/>
            </w:pPr>
            <w:r w:rsidRPr="001C53E1">
              <w:t>Ændringsforslag</w:t>
            </w:r>
          </w:p>
        </w:tc>
      </w:tr>
      <w:tr w:rsidR="0056785A" w:rsidRPr="001C53E1" w14:paraId="5B3E8C4B" w14:textId="77777777" w:rsidTr="00167213">
        <w:trPr>
          <w:jc w:val="center"/>
        </w:trPr>
        <w:tc>
          <w:tcPr>
            <w:tcW w:w="4876" w:type="dxa"/>
          </w:tcPr>
          <w:p w14:paraId="6FD130F3" w14:textId="77777777" w:rsidR="005D094F" w:rsidRPr="001C53E1" w:rsidRDefault="005D094F" w:rsidP="00167213">
            <w:pPr>
              <w:pStyle w:val="Normal6a"/>
            </w:pPr>
            <w:r w:rsidRPr="001C53E1">
              <w:t>(3)</w:t>
            </w:r>
            <w:r w:rsidRPr="001C53E1">
              <w:tab/>
              <w:t xml:space="preserve">Den samlede tilgang bør samle politikken på områderne asyl, migrationsforvaltning, tilbagesendelse, beskyttelse af de ydre grænser og partnerskaber med relevante tredjelande i anerkendelse af, at effektiviteten af denne samlede tilgang beror på, at alle dens elementer håndteres på en sammenhængende måde. Den samlede tilgang bør sikre, at Unionen råder over specifikke bestemmelser om effektiv migrationsforvaltning, </w:t>
            </w:r>
            <w:r w:rsidRPr="001C53E1">
              <w:rPr>
                <w:b/>
                <w:i/>
              </w:rPr>
              <w:t>herunder</w:t>
            </w:r>
            <w:r w:rsidRPr="001C53E1">
              <w:t xml:space="preserve"> om anvendelsen af en obligatorisk solidaritetsmekanisme, og at der træffes alle de fornødne foranstaltninger til at forhindre kriser.</w:t>
            </w:r>
          </w:p>
        </w:tc>
        <w:tc>
          <w:tcPr>
            <w:tcW w:w="4876" w:type="dxa"/>
          </w:tcPr>
          <w:p w14:paraId="474FCB7E" w14:textId="52BE1F5B" w:rsidR="005D094F" w:rsidRPr="001C53E1" w:rsidRDefault="005D094F" w:rsidP="00167213">
            <w:pPr>
              <w:pStyle w:val="Normal6a"/>
            </w:pPr>
            <w:r w:rsidRPr="001C53E1">
              <w:t>(3)</w:t>
            </w:r>
            <w:r w:rsidRPr="001C53E1">
              <w:tab/>
              <w:t xml:space="preserve">Den samlede tilgang bør samle politikken på områderne asyl, migrationsforvaltning, tilbagesendelse, beskyttelse af de ydre grænser og partnerskaber med relevante tredjelande i anerkendelse af, at effektiviteten af denne samlede tilgang beror på, at alle dens elementer håndteres på en sammenhængende måde. Den samlede tilgang bør sikre, at Unionen råder over specifikke bestemmelser om effektiv migrationsforvaltning, </w:t>
            </w:r>
            <w:r w:rsidRPr="001C53E1">
              <w:rPr>
                <w:b/>
                <w:bCs/>
                <w:i/>
                <w:iCs/>
              </w:rPr>
              <w:t>navnlig</w:t>
            </w:r>
            <w:r w:rsidRPr="001C53E1">
              <w:t xml:space="preserve"> om anvendelsen af en obligatorisk solidaritetsmekanisme</w:t>
            </w:r>
            <w:r w:rsidRPr="001C53E1">
              <w:rPr>
                <w:b/>
                <w:i/>
              </w:rPr>
              <w:t>, herunder obligatorisk omfordeling af ansøgere om internation</w:t>
            </w:r>
            <w:r w:rsidR="00FF6808" w:rsidRPr="001C53E1">
              <w:rPr>
                <w:b/>
                <w:i/>
              </w:rPr>
              <w:t>al</w:t>
            </w:r>
            <w:r w:rsidRPr="001C53E1">
              <w:rPr>
                <w:b/>
                <w:i/>
              </w:rPr>
              <w:t xml:space="preserve"> beskyttelse,</w:t>
            </w:r>
            <w:r w:rsidRPr="001C53E1">
              <w:t xml:space="preserve"> og at der træffes alle de fornødne foranstaltninger til at forhindre kriser.</w:t>
            </w:r>
          </w:p>
        </w:tc>
      </w:tr>
    </w:tbl>
    <w:p w14:paraId="09990C31"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4F755957" w14:textId="77777777" w:rsidR="005D094F" w:rsidRPr="001C53E1" w:rsidRDefault="005D094F" w:rsidP="005D094F">
      <w:r w:rsidRPr="001C53E1">
        <w:rPr>
          <w:rStyle w:val="HideTWBExt"/>
          <w:noProof w:val="0"/>
        </w:rPr>
        <w:t>&lt;/AmendB&gt;</w:t>
      </w:r>
    </w:p>
    <w:p w14:paraId="43E9BE28"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107</w:t>
      </w:r>
      <w:r w:rsidRPr="001C53E1">
        <w:rPr>
          <w:rStyle w:val="HideTWBExt"/>
          <w:b w:val="0"/>
          <w:noProof w:val="0"/>
        </w:rPr>
        <w:t>&lt;/NumAmB&gt;</w:t>
      </w:r>
    </w:p>
    <w:p w14:paraId="7930F04F" w14:textId="77777777" w:rsidR="005D094F" w:rsidRPr="001C53E1" w:rsidRDefault="005D094F" w:rsidP="005D094F">
      <w:pPr>
        <w:pStyle w:val="NormalBold"/>
      </w:pPr>
      <w:r w:rsidRPr="001C53E1">
        <w:rPr>
          <w:rStyle w:val="HideTWBExt"/>
          <w:b w:val="0"/>
          <w:noProof w:val="0"/>
        </w:rPr>
        <w:t>&lt;RepeatBlock-By&gt;&lt;Members&gt;</w:t>
      </w:r>
      <w:r w:rsidRPr="001C53E1">
        <w:t>Malik Azmani, Dragoş Tudorache, Hilde Vautmans, Fabienne Keller, Jan-Christoph Oetjen, Sophia in 't Veld, Abir Al-Sahlani, Olivier Chastel, Moritz Körner</w:t>
      </w:r>
      <w:r w:rsidRPr="001C53E1">
        <w:rPr>
          <w:rStyle w:val="HideTWBExt"/>
          <w:b w:val="0"/>
          <w:noProof w:val="0"/>
        </w:rPr>
        <w:t>&lt;/Members&gt;</w:t>
      </w:r>
    </w:p>
    <w:p w14:paraId="657FF73D" w14:textId="77777777" w:rsidR="005D094F" w:rsidRPr="001C53E1" w:rsidRDefault="005D094F" w:rsidP="005D094F">
      <w:pPr>
        <w:pStyle w:val="NormalBold"/>
      </w:pPr>
      <w:r w:rsidRPr="001C53E1">
        <w:rPr>
          <w:rStyle w:val="HideTWBExt"/>
          <w:b w:val="0"/>
          <w:noProof w:val="0"/>
        </w:rPr>
        <w:t>&lt;/RepeatBlock-By&gt;</w:t>
      </w:r>
    </w:p>
    <w:p w14:paraId="793CD8C4"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2E54CFD7" w14:textId="77777777" w:rsidR="005D094F" w:rsidRPr="001C53E1" w:rsidRDefault="005D094F" w:rsidP="005D094F">
      <w:pPr>
        <w:pStyle w:val="NormalBold"/>
      </w:pPr>
      <w:r w:rsidRPr="001C53E1">
        <w:rPr>
          <w:rStyle w:val="HideTWBExt"/>
          <w:b w:val="0"/>
          <w:noProof w:val="0"/>
        </w:rPr>
        <w:t>&lt;Article&gt;</w:t>
      </w:r>
      <w:r w:rsidRPr="001C53E1">
        <w:t>Betragtning 3</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164F6E51" w14:textId="77777777" w:rsidTr="00167213">
        <w:trPr>
          <w:trHeight w:hRule="exact" w:val="240"/>
          <w:jc w:val="center"/>
        </w:trPr>
        <w:tc>
          <w:tcPr>
            <w:tcW w:w="9752" w:type="dxa"/>
            <w:gridSpan w:val="2"/>
          </w:tcPr>
          <w:p w14:paraId="06B62FAB" w14:textId="77777777" w:rsidR="005D094F" w:rsidRPr="001C53E1" w:rsidRDefault="005D094F" w:rsidP="00167213"/>
        </w:tc>
      </w:tr>
      <w:tr w:rsidR="0056785A" w:rsidRPr="001C53E1" w14:paraId="5DB10979" w14:textId="77777777" w:rsidTr="00167213">
        <w:trPr>
          <w:trHeight w:val="240"/>
          <w:jc w:val="center"/>
        </w:trPr>
        <w:tc>
          <w:tcPr>
            <w:tcW w:w="4876" w:type="dxa"/>
          </w:tcPr>
          <w:p w14:paraId="0047DFF0" w14:textId="77777777" w:rsidR="005D094F" w:rsidRPr="001C53E1" w:rsidRDefault="005D094F" w:rsidP="00167213">
            <w:pPr>
              <w:pStyle w:val="AmColumnHeading"/>
            </w:pPr>
            <w:r w:rsidRPr="001C53E1">
              <w:t>Kommissionens forslag</w:t>
            </w:r>
          </w:p>
        </w:tc>
        <w:tc>
          <w:tcPr>
            <w:tcW w:w="4876" w:type="dxa"/>
          </w:tcPr>
          <w:p w14:paraId="6066AABD" w14:textId="77777777" w:rsidR="005D094F" w:rsidRPr="001C53E1" w:rsidRDefault="005D094F" w:rsidP="00167213">
            <w:pPr>
              <w:pStyle w:val="AmColumnHeading"/>
            </w:pPr>
            <w:r w:rsidRPr="001C53E1">
              <w:t>Ændringsforslag</w:t>
            </w:r>
          </w:p>
        </w:tc>
      </w:tr>
      <w:tr w:rsidR="0056785A" w:rsidRPr="001C53E1" w14:paraId="5096182D" w14:textId="77777777" w:rsidTr="00167213">
        <w:trPr>
          <w:jc w:val="center"/>
        </w:trPr>
        <w:tc>
          <w:tcPr>
            <w:tcW w:w="4876" w:type="dxa"/>
          </w:tcPr>
          <w:p w14:paraId="6BC55600" w14:textId="77777777" w:rsidR="005D094F" w:rsidRPr="001C53E1" w:rsidRDefault="005D094F" w:rsidP="00167213">
            <w:pPr>
              <w:pStyle w:val="Normal6a"/>
            </w:pPr>
            <w:r w:rsidRPr="001C53E1">
              <w:t>(3)</w:t>
            </w:r>
            <w:r w:rsidRPr="001C53E1">
              <w:tab/>
              <w:t xml:space="preserve">Den samlede tilgang bør samle politikken på områderne asyl, migrationsforvaltning, tilbagesendelse, beskyttelse af de ydre grænser og partnerskaber med relevante tredjelande i anerkendelse af, at effektiviteten af denne samlede tilgang beror på, at alle dens elementer håndteres på en sammenhængende måde. Den samlede tilgang bør sikre, at Unionen </w:t>
            </w:r>
            <w:r w:rsidRPr="001C53E1">
              <w:rPr>
                <w:b/>
                <w:i/>
              </w:rPr>
              <w:t>råder over</w:t>
            </w:r>
            <w:r w:rsidRPr="001C53E1">
              <w:t xml:space="preserve"> specifikke bestemmelser om effektiv migrationsforvaltning, herunder om anvendelsen af en obligatorisk solidaritetsmekanisme, </w:t>
            </w:r>
            <w:r w:rsidRPr="001C53E1">
              <w:rPr>
                <w:b/>
                <w:i/>
              </w:rPr>
              <w:t>og at</w:t>
            </w:r>
            <w:r w:rsidRPr="001C53E1">
              <w:t xml:space="preserve"> der træffes alle de fornødne foranstaltninger til at forhindre kriser.</w:t>
            </w:r>
          </w:p>
        </w:tc>
        <w:tc>
          <w:tcPr>
            <w:tcW w:w="4876" w:type="dxa"/>
          </w:tcPr>
          <w:p w14:paraId="0C811F2F" w14:textId="77777777" w:rsidR="005D094F" w:rsidRPr="001C53E1" w:rsidRDefault="005D094F" w:rsidP="00167213">
            <w:pPr>
              <w:pStyle w:val="Normal6a"/>
            </w:pPr>
            <w:r w:rsidRPr="001C53E1">
              <w:t>(3)</w:t>
            </w:r>
            <w:r w:rsidRPr="001C53E1">
              <w:tab/>
              <w:t>Den samlede tilgang bør samle politikken på områderne asyl, migrationsforvaltning, tilbagesendelse, beskyttelse af de ydre grænser og partnerskaber med relevante tredjelande i anerkendelse af, at effektiviteten af denne samlede tilgang beror på, at alle dens elementer håndteres på en sammenhængende måde. Den samlede tilgang bør sikre, at Unionen</w:t>
            </w:r>
            <w:r w:rsidRPr="001C53E1">
              <w:rPr>
                <w:b/>
                <w:i/>
              </w:rPr>
              <w:t xml:space="preserve"> arbejder eksternt på at styre migrationen, og at den også internt har</w:t>
            </w:r>
            <w:r w:rsidRPr="001C53E1">
              <w:t xml:space="preserve"> specifikke bestemmelser om effektiv migrationsforvaltning</w:t>
            </w:r>
            <w:r w:rsidRPr="001C53E1">
              <w:rPr>
                <w:b/>
                <w:i/>
              </w:rPr>
              <w:t xml:space="preserve"> til rådighed</w:t>
            </w:r>
            <w:r w:rsidRPr="001C53E1">
              <w:t>, herunder om anvendelsen af en obligatorisk solidaritetsmekanisme,</w:t>
            </w:r>
            <w:r w:rsidRPr="001C53E1">
              <w:rPr>
                <w:b/>
                <w:i/>
              </w:rPr>
              <w:t xml:space="preserve"> i hvilken</w:t>
            </w:r>
            <w:r w:rsidRPr="001C53E1">
              <w:t xml:space="preserve"> der træffes alle de fornødne foranstaltninger til at forhindre kriser.</w:t>
            </w:r>
          </w:p>
        </w:tc>
      </w:tr>
    </w:tbl>
    <w:p w14:paraId="292A68D7"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5B04C88F" w14:textId="77777777" w:rsidR="005D094F" w:rsidRPr="001C53E1" w:rsidRDefault="005D094F" w:rsidP="005D094F">
      <w:r w:rsidRPr="001C53E1">
        <w:rPr>
          <w:rStyle w:val="HideTWBExt"/>
          <w:noProof w:val="0"/>
        </w:rPr>
        <w:t>&lt;/AmendB&gt;</w:t>
      </w:r>
    </w:p>
    <w:p w14:paraId="4ED9759C"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108</w:t>
      </w:r>
      <w:r w:rsidRPr="001C53E1">
        <w:rPr>
          <w:rStyle w:val="HideTWBExt"/>
          <w:b w:val="0"/>
          <w:noProof w:val="0"/>
        </w:rPr>
        <w:t>&lt;/NumAmB&gt;</w:t>
      </w:r>
    </w:p>
    <w:p w14:paraId="0781B9CB" w14:textId="77777777" w:rsidR="005D094F" w:rsidRPr="001C53E1" w:rsidRDefault="005D094F" w:rsidP="005D094F">
      <w:pPr>
        <w:pStyle w:val="NormalBold"/>
      </w:pPr>
      <w:r w:rsidRPr="001C53E1">
        <w:rPr>
          <w:rStyle w:val="HideTWBExt"/>
          <w:b w:val="0"/>
          <w:noProof w:val="0"/>
        </w:rPr>
        <w:t>&lt;RepeatBlock-By&gt;&lt;Members&gt;</w:t>
      </w:r>
      <w:r w:rsidRPr="001C53E1">
        <w:t>Charlie Weimers, Peter Kofod, Laura Huhtasaari</w:t>
      </w:r>
      <w:r w:rsidRPr="001C53E1">
        <w:rPr>
          <w:rStyle w:val="HideTWBExt"/>
          <w:b w:val="0"/>
          <w:noProof w:val="0"/>
        </w:rPr>
        <w:t>&lt;/Members&gt;</w:t>
      </w:r>
    </w:p>
    <w:p w14:paraId="16C1453D" w14:textId="77777777" w:rsidR="005D094F" w:rsidRPr="001C53E1" w:rsidRDefault="005D094F" w:rsidP="005D094F">
      <w:pPr>
        <w:pStyle w:val="NormalBold"/>
      </w:pPr>
      <w:r w:rsidRPr="001C53E1">
        <w:rPr>
          <w:rStyle w:val="HideTWBExt"/>
          <w:b w:val="0"/>
          <w:noProof w:val="0"/>
        </w:rPr>
        <w:t>&lt;/RepeatBlock-By&gt;</w:t>
      </w:r>
    </w:p>
    <w:p w14:paraId="0F89FA3F"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3B52087F" w14:textId="77777777" w:rsidR="005D094F" w:rsidRPr="001C53E1" w:rsidRDefault="005D094F" w:rsidP="005D094F">
      <w:pPr>
        <w:pStyle w:val="NormalBold"/>
      </w:pPr>
      <w:r w:rsidRPr="001C53E1">
        <w:rPr>
          <w:rStyle w:val="HideTWBExt"/>
          <w:b w:val="0"/>
          <w:noProof w:val="0"/>
        </w:rPr>
        <w:t>&lt;Article&gt;</w:t>
      </w:r>
      <w:r w:rsidRPr="001C53E1">
        <w:t>Betragtning 3</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4B04BE6F" w14:textId="77777777" w:rsidTr="00167213">
        <w:trPr>
          <w:trHeight w:hRule="exact" w:val="240"/>
          <w:jc w:val="center"/>
        </w:trPr>
        <w:tc>
          <w:tcPr>
            <w:tcW w:w="9752" w:type="dxa"/>
            <w:gridSpan w:val="2"/>
          </w:tcPr>
          <w:p w14:paraId="551CC029" w14:textId="77777777" w:rsidR="005D094F" w:rsidRPr="001C53E1" w:rsidRDefault="005D094F" w:rsidP="00167213"/>
        </w:tc>
      </w:tr>
      <w:tr w:rsidR="0056785A" w:rsidRPr="001C53E1" w14:paraId="7A0A9475" w14:textId="77777777" w:rsidTr="00167213">
        <w:trPr>
          <w:trHeight w:val="240"/>
          <w:jc w:val="center"/>
        </w:trPr>
        <w:tc>
          <w:tcPr>
            <w:tcW w:w="4876" w:type="dxa"/>
          </w:tcPr>
          <w:p w14:paraId="100A847D" w14:textId="77777777" w:rsidR="005D094F" w:rsidRPr="001C53E1" w:rsidRDefault="005D094F" w:rsidP="00167213">
            <w:pPr>
              <w:pStyle w:val="AmColumnHeading"/>
            </w:pPr>
            <w:r w:rsidRPr="001C53E1">
              <w:t>Kommissionens forslag</w:t>
            </w:r>
          </w:p>
        </w:tc>
        <w:tc>
          <w:tcPr>
            <w:tcW w:w="4876" w:type="dxa"/>
          </w:tcPr>
          <w:p w14:paraId="7E8972EB" w14:textId="77777777" w:rsidR="005D094F" w:rsidRPr="001C53E1" w:rsidRDefault="005D094F" w:rsidP="00167213">
            <w:pPr>
              <w:pStyle w:val="AmColumnHeading"/>
            </w:pPr>
            <w:r w:rsidRPr="001C53E1">
              <w:t>Ændringsforslag</w:t>
            </w:r>
          </w:p>
        </w:tc>
      </w:tr>
      <w:tr w:rsidR="0056785A" w:rsidRPr="001C53E1" w14:paraId="559E47DC" w14:textId="77777777" w:rsidTr="00167213">
        <w:trPr>
          <w:jc w:val="center"/>
        </w:trPr>
        <w:tc>
          <w:tcPr>
            <w:tcW w:w="4876" w:type="dxa"/>
          </w:tcPr>
          <w:p w14:paraId="02EE4CB6" w14:textId="77777777" w:rsidR="005D094F" w:rsidRPr="001C53E1" w:rsidRDefault="005D094F" w:rsidP="00167213">
            <w:pPr>
              <w:pStyle w:val="Normal6a"/>
            </w:pPr>
            <w:r w:rsidRPr="001C53E1">
              <w:t>(3)</w:t>
            </w:r>
            <w:r w:rsidRPr="001C53E1">
              <w:tab/>
              <w:t xml:space="preserve">Den samlede tilgang bør samle politikken på områderne asyl, migrationsforvaltning, tilbagesendelse, beskyttelse af de ydre grænser og partnerskaber med relevante tredjelande i anerkendelse af, at effektiviteten af denne samlede tilgang beror på, at alle dens elementer håndteres på en sammenhængende måde. Den samlede tilgang bør sikre, at Unionen råder over specifikke bestemmelser om effektiv migrationsforvaltning, herunder om anvendelsen af en </w:t>
            </w:r>
            <w:r w:rsidRPr="001C53E1">
              <w:rPr>
                <w:b/>
                <w:i/>
              </w:rPr>
              <w:t>obligatorisk solidaritetsmekanisme</w:t>
            </w:r>
            <w:r w:rsidRPr="001C53E1">
              <w:t>, og at der træffes alle de fornødne foranstaltninger til at forhindre kriser.</w:t>
            </w:r>
          </w:p>
        </w:tc>
        <w:tc>
          <w:tcPr>
            <w:tcW w:w="4876" w:type="dxa"/>
          </w:tcPr>
          <w:p w14:paraId="0B018D81" w14:textId="77777777" w:rsidR="005D094F" w:rsidRPr="001C53E1" w:rsidRDefault="005D094F" w:rsidP="00167213">
            <w:pPr>
              <w:pStyle w:val="Normal6a"/>
            </w:pPr>
            <w:r w:rsidRPr="001C53E1">
              <w:t>(3)</w:t>
            </w:r>
            <w:r w:rsidRPr="001C53E1">
              <w:tab/>
              <w:t xml:space="preserve">Den samlede tilgang bør samle politikken på områderne asyl, migrationsforvaltning, tilbagesendelse, beskyttelse af de ydre grænser og partnerskaber med relevante tredjelande i anerkendelse af, at effektiviteten af denne samlede tilgang beror på, at alle dens elementer håndteres på en sammenhængende måde. Den samlede tilgang bør sikre, at Unionen råder over specifikke bestemmelser om effektiv migrationsforvaltning, herunder om anvendelsen af en </w:t>
            </w:r>
            <w:r w:rsidRPr="001C53E1">
              <w:rPr>
                <w:b/>
                <w:i/>
              </w:rPr>
              <w:t>frivillig bidragsmekanisme</w:t>
            </w:r>
            <w:r w:rsidRPr="001C53E1">
              <w:t>, og at der træffes alle de fornødne foranstaltninger til at forhindre kriser.</w:t>
            </w:r>
          </w:p>
        </w:tc>
      </w:tr>
    </w:tbl>
    <w:p w14:paraId="3437A405"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559C2DF4" w14:textId="77777777" w:rsidR="005D094F" w:rsidRPr="001C53E1" w:rsidRDefault="005D094F" w:rsidP="005D094F">
      <w:r w:rsidRPr="001C53E1">
        <w:rPr>
          <w:rStyle w:val="HideTWBExt"/>
          <w:noProof w:val="0"/>
        </w:rPr>
        <w:t>&lt;/AmendB&gt;</w:t>
      </w:r>
    </w:p>
    <w:p w14:paraId="640448A0"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109</w:t>
      </w:r>
      <w:r w:rsidRPr="001C53E1">
        <w:rPr>
          <w:rStyle w:val="HideTWBExt"/>
          <w:b w:val="0"/>
          <w:noProof w:val="0"/>
        </w:rPr>
        <w:t>&lt;/NumAmB&gt;</w:t>
      </w:r>
    </w:p>
    <w:p w14:paraId="13632062" w14:textId="77777777" w:rsidR="005D094F" w:rsidRPr="001C53E1" w:rsidRDefault="005D094F" w:rsidP="005D094F">
      <w:pPr>
        <w:pStyle w:val="NormalBold"/>
      </w:pPr>
      <w:r w:rsidRPr="001C53E1">
        <w:rPr>
          <w:rStyle w:val="HideTWBExt"/>
          <w:b w:val="0"/>
          <w:noProof w:val="0"/>
        </w:rPr>
        <w:t>&lt;RepeatBlock-By&gt;&lt;Members&gt;</w:t>
      </w:r>
      <w:r w:rsidRPr="001C53E1">
        <w:t>Balázs Hidvéghi, Loránt Vincze</w:t>
      </w:r>
      <w:r w:rsidRPr="001C53E1">
        <w:rPr>
          <w:rStyle w:val="HideTWBExt"/>
          <w:b w:val="0"/>
          <w:noProof w:val="0"/>
        </w:rPr>
        <w:t>&lt;/Members&gt;</w:t>
      </w:r>
    </w:p>
    <w:p w14:paraId="5CDE058C" w14:textId="77777777" w:rsidR="005D094F" w:rsidRPr="001C53E1" w:rsidRDefault="005D094F" w:rsidP="005D094F">
      <w:pPr>
        <w:pStyle w:val="NormalBold"/>
      </w:pPr>
      <w:r w:rsidRPr="001C53E1">
        <w:rPr>
          <w:rStyle w:val="HideTWBExt"/>
          <w:b w:val="0"/>
          <w:noProof w:val="0"/>
        </w:rPr>
        <w:t>&lt;/RepeatBlock-By&gt;</w:t>
      </w:r>
    </w:p>
    <w:p w14:paraId="4C87C3AB"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0F6A61F9" w14:textId="77777777" w:rsidR="005D094F" w:rsidRPr="001C53E1" w:rsidRDefault="005D094F" w:rsidP="005D094F">
      <w:pPr>
        <w:pStyle w:val="NormalBold"/>
      </w:pPr>
      <w:r w:rsidRPr="001C53E1">
        <w:rPr>
          <w:rStyle w:val="HideTWBExt"/>
          <w:b w:val="0"/>
          <w:noProof w:val="0"/>
        </w:rPr>
        <w:t>&lt;Article&gt;</w:t>
      </w:r>
      <w:r w:rsidRPr="001C53E1">
        <w:t>Betragtning 3</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6C0DA133" w14:textId="77777777" w:rsidTr="00167213">
        <w:trPr>
          <w:trHeight w:hRule="exact" w:val="240"/>
          <w:jc w:val="center"/>
        </w:trPr>
        <w:tc>
          <w:tcPr>
            <w:tcW w:w="9752" w:type="dxa"/>
            <w:gridSpan w:val="2"/>
          </w:tcPr>
          <w:p w14:paraId="7F3D41AE" w14:textId="77777777" w:rsidR="005D094F" w:rsidRPr="001C53E1" w:rsidRDefault="005D094F" w:rsidP="00167213"/>
        </w:tc>
      </w:tr>
      <w:tr w:rsidR="0056785A" w:rsidRPr="001C53E1" w14:paraId="6621C461" w14:textId="77777777" w:rsidTr="00167213">
        <w:trPr>
          <w:trHeight w:val="240"/>
          <w:jc w:val="center"/>
        </w:trPr>
        <w:tc>
          <w:tcPr>
            <w:tcW w:w="4876" w:type="dxa"/>
          </w:tcPr>
          <w:p w14:paraId="61EE1E6E" w14:textId="77777777" w:rsidR="005D094F" w:rsidRPr="001C53E1" w:rsidRDefault="005D094F" w:rsidP="00167213">
            <w:pPr>
              <w:pStyle w:val="AmColumnHeading"/>
            </w:pPr>
            <w:r w:rsidRPr="001C53E1">
              <w:t>Kommissionens forslag</w:t>
            </w:r>
          </w:p>
        </w:tc>
        <w:tc>
          <w:tcPr>
            <w:tcW w:w="4876" w:type="dxa"/>
          </w:tcPr>
          <w:p w14:paraId="07125A60" w14:textId="77777777" w:rsidR="005D094F" w:rsidRPr="001C53E1" w:rsidRDefault="005D094F" w:rsidP="00167213">
            <w:pPr>
              <w:pStyle w:val="AmColumnHeading"/>
            </w:pPr>
            <w:r w:rsidRPr="001C53E1">
              <w:t>Ændringsforslag</w:t>
            </w:r>
          </w:p>
        </w:tc>
      </w:tr>
      <w:tr w:rsidR="0056785A" w:rsidRPr="001C53E1" w14:paraId="64BDDA9C" w14:textId="77777777" w:rsidTr="00167213">
        <w:trPr>
          <w:jc w:val="center"/>
        </w:trPr>
        <w:tc>
          <w:tcPr>
            <w:tcW w:w="4876" w:type="dxa"/>
          </w:tcPr>
          <w:p w14:paraId="38779D39" w14:textId="77777777" w:rsidR="005D094F" w:rsidRPr="001C53E1" w:rsidRDefault="005D094F" w:rsidP="00167213">
            <w:pPr>
              <w:pStyle w:val="Normal6a"/>
            </w:pPr>
            <w:r w:rsidRPr="001C53E1">
              <w:t>(3)</w:t>
            </w:r>
            <w:r w:rsidRPr="001C53E1">
              <w:tab/>
              <w:t>Den samlede tilgang bør samle politikken på områderne asyl</w:t>
            </w:r>
            <w:r w:rsidRPr="001C53E1">
              <w:rPr>
                <w:b/>
                <w:bCs/>
                <w:i/>
                <w:iCs/>
              </w:rPr>
              <w:t>,</w:t>
            </w:r>
            <w:r w:rsidRPr="001C53E1">
              <w:t xml:space="preserve"> </w:t>
            </w:r>
            <w:r w:rsidRPr="001C53E1">
              <w:rPr>
                <w:b/>
                <w:i/>
              </w:rPr>
              <w:t>migrationsforvaltning</w:t>
            </w:r>
            <w:r w:rsidRPr="001C53E1">
              <w:t xml:space="preserve">, tilbagesendelse, beskyttelse af de ydre grænser og partnerskaber med relevante tredjelande i anerkendelse af, at effektiviteten af denne samlede tilgang beror på, at alle dens elementer håndteres på en sammenhængende måde. Den samlede tilgang bør sikre, at Unionen råder over specifikke bestemmelser </w:t>
            </w:r>
            <w:r w:rsidRPr="001C53E1">
              <w:rPr>
                <w:b/>
                <w:bCs/>
                <w:i/>
                <w:iCs/>
              </w:rPr>
              <w:t>om</w:t>
            </w:r>
            <w:r w:rsidRPr="001C53E1">
              <w:t xml:space="preserve"> </w:t>
            </w:r>
            <w:r w:rsidRPr="001C53E1">
              <w:rPr>
                <w:b/>
                <w:i/>
              </w:rPr>
              <w:t>effektiv migrationsforvaltning, herunder om anvendelsen af en obligatorisk solidaritetsmekanisme, og at der træffes alle de fornødne foranstaltninger til at forhindre kriser</w:t>
            </w:r>
            <w:r w:rsidRPr="001C53E1">
              <w:t>.</w:t>
            </w:r>
          </w:p>
        </w:tc>
        <w:tc>
          <w:tcPr>
            <w:tcW w:w="4876" w:type="dxa"/>
          </w:tcPr>
          <w:p w14:paraId="5FD76155" w14:textId="77777777" w:rsidR="005D094F" w:rsidRPr="001C53E1" w:rsidRDefault="005D094F" w:rsidP="00167213">
            <w:pPr>
              <w:pStyle w:val="Normal6a"/>
            </w:pPr>
            <w:r w:rsidRPr="001C53E1">
              <w:t>(3)</w:t>
            </w:r>
            <w:r w:rsidRPr="001C53E1">
              <w:tab/>
              <w:t xml:space="preserve">Den samlede tilgang bør samle politikken på områderne asyl </w:t>
            </w:r>
            <w:r w:rsidRPr="001C53E1">
              <w:rPr>
                <w:b/>
                <w:bCs/>
                <w:i/>
                <w:iCs/>
              </w:rPr>
              <w:t xml:space="preserve">og </w:t>
            </w:r>
            <w:r w:rsidRPr="001C53E1">
              <w:rPr>
                <w:b/>
                <w:i/>
              </w:rPr>
              <w:t>migration</w:t>
            </w:r>
            <w:r w:rsidRPr="001C53E1">
              <w:t xml:space="preserve">, tilbagesendelse, beskyttelse af de ydre grænser og partnerskaber med relevante tredjelande i anerkendelse af, at effektiviteten af denne samlede tilgang beror på, at alle dens elementer håndteres på en sammenhængende måde. Den samlede tilgang bør sikre, at Unionen råder over specifikke bestemmelser </w:t>
            </w:r>
            <w:r w:rsidRPr="001C53E1">
              <w:rPr>
                <w:b/>
                <w:i/>
              </w:rPr>
              <w:t>til effektivt at forhindre, at der opstår en migrationskrise, navnlig med effektiv beskyttelse af de ydre grænser og en effektiv indsats i migrationens eksterne dimension</w:t>
            </w:r>
            <w:r w:rsidRPr="001C53E1">
              <w:t>.</w:t>
            </w:r>
          </w:p>
        </w:tc>
      </w:tr>
    </w:tbl>
    <w:p w14:paraId="62787F9E"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43C4AE49" w14:textId="77777777" w:rsidR="005D094F" w:rsidRPr="001C53E1" w:rsidRDefault="005D094F" w:rsidP="005D094F">
      <w:r w:rsidRPr="001C53E1">
        <w:rPr>
          <w:rStyle w:val="HideTWBExt"/>
          <w:noProof w:val="0"/>
        </w:rPr>
        <w:t>&lt;/AmendB&gt;</w:t>
      </w:r>
    </w:p>
    <w:p w14:paraId="7CFDB4E5"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110</w:t>
      </w:r>
      <w:r w:rsidRPr="001C53E1">
        <w:rPr>
          <w:rStyle w:val="HideTWBExt"/>
          <w:b w:val="0"/>
          <w:noProof w:val="0"/>
        </w:rPr>
        <w:t>&lt;/NumAmB&gt;</w:t>
      </w:r>
    </w:p>
    <w:p w14:paraId="2C11C0EF" w14:textId="77777777" w:rsidR="005D094F" w:rsidRPr="001C53E1" w:rsidRDefault="005D094F" w:rsidP="005D094F">
      <w:pPr>
        <w:pStyle w:val="NormalBold"/>
      </w:pPr>
      <w:r w:rsidRPr="001C53E1">
        <w:rPr>
          <w:rStyle w:val="HideTWBExt"/>
          <w:b w:val="0"/>
          <w:noProof w:val="0"/>
        </w:rPr>
        <w:t>&lt;RepeatBlock-By&gt;&lt;Members&gt;</w:t>
      </w:r>
      <w:r w:rsidRPr="001C53E1">
        <w:t>Silvia Sardone, Mara Bizzotto, Annalisa Tardino</w:t>
      </w:r>
      <w:r w:rsidRPr="001C53E1">
        <w:rPr>
          <w:rStyle w:val="HideTWBExt"/>
          <w:b w:val="0"/>
          <w:noProof w:val="0"/>
        </w:rPr>
        <w:t>&lt;/Members&gt;</w:t>
      </w:r>
    </w:p>
    <w:p w14:paraId="40236186" w14:textId="77777777" w:rsidR="005D094F" w:rsidRPr="001C53E1" w:rsidRDefault="005D094F" w:rsidP="005D094F">
      <w:pPr>
        <w:pStyle w:val="NormalBold"/>
      </w:pPr>
      <w:r w:rsidRPr="001C53E1">
        <w:rPr>
          <w:rStyle w:val="HideTWBExt"/>
          <w:b w:val="0"/>
          <w:noProof w:val="0"/>
        </w:rPr>
        <w:t>&lt;/RepeatBlock-By&gt;</w:t>
      </w:r>
    </w:p>
    <w:p w14:paraId="28611D36"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30AA57B1" w14:textId="77777777" w:rsidR="005D094F" w:rsidRPr="001C53E1" w:rsidRDefault="005D094F" w:rsidP="005D094F">
      <w:pPr>
        <w:pStyle w:val="NormalBold"/>
      </w:pPr>
      <w:r w:rsidRPr="001C53E1">
        <w:rPr>
          <w:rStyle w:val="HideTWBExt"/>
          <w:b w:val="0"/>
          <w:noProof w:val="0"/>
        </w:rPr>
        <w:t>&lt;Article&gt;</w:t>
      </w:r>
      <w:r w:rsidRPr="001C53E1">
        <w:t>Betragtning 3</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2EC22679" w14:textId="77777777" w:rsidTr="00167213">
        <w:trPr>
          <w:trHeight w:hRule="exact" w:val="240"/>
          <w:jc w:val="center"/>
        </w:trPr>
        <w:tc>
          <w:tcPr>
            <w:tcW w:w="9752" w:type="dxa"/>
            <w:gridSpan w:val="2"/>
          </w:tcPr>
          <w:p w14:paraId="11F2E830" w14:textId="77777777" w:rsidR="005D094F" w:rsidRPr="001C53E1" w:rsidRDefault="005D094F" w:rsidP="00167213"/>
        </w:tc>
      </w:tr>
      <w:tr w:rsidR="0056785A" w:rsidRPr="001C53E1" w14:paraId="5449FABB" w14:textId="77777777" w:rsidTr="00167213">
        <w:trPr>
          <w:trHeight w:val="240"/>
          <w:jc w:val="center"/>
        </w:trPr>
        <w:tc>
          <w:tcPr>
            <w:tcW w:w="4876" w:type="dxa"/>
          </w:tcPr>
          <w:p w14:paraId="694AA9CD" w14:textId="77777777" w:rsidR="005D094F" w:rsidRPr="001C53E1" w:rsidRDefault="005D094F" w:rsidP="00167213">
            <w:pPr>
              <w:pStyle w:val="AmColumnHeading"/>
            </w:pPr>
            <w:r w:rsidRPr="001C53E1">
              <w:t>Kommissionens forslag</w:t>
            </w:r>
          </w:p>
        </w:tc>
        <w:tc>
          <w:tcPr>
            <w:tcW w:w="4876" w:type="dxa"/>
          </w:tcPr>
          <w:p w14:paraId="70610000" w14:textId="77777777" w:rsidR="005D094F" w:rsidRPr="001C53E1" w:rsidRDefault="005D094F" w:rsidP="00167213">
            <w:pPr>
              <w:pStyle w:val="AmColumnHeading"/>
            </w:pPr>
            <w:r w:rsidRPr="001C53E1">
              <w:t>Ændringsforslag</w:t>
            </w:r>
          </w:p>
        </w:tc>
      </w:tr>
      <w:tr w:rsidR="0056785A" w:rsidRPr="001C53E1" w14:paraId="526DD198" w14:textId="77777777" w:rsidTr="00167213">
        <w:trPr>
          <w:jc w:val="center"/>
        </w:trPr>
        <w:tc>
          <w:tcPr>
            <w:tcW w:w="4876" w:type="dxa"/>
          </w:tcPr>
          <w:p w14:paraId="3524C627" w14:textId="77777777" w:rsidR="005D094F" w:rsidRPr="001C53E1" w:rsidRDefault="005D094F" w:rsidP="00167213">
            <w:pPr>
              <w:pStyle w:val="Normal6a"/>
            </w:pPr>
            <w:r w:rsidRPr="001C53E1">
              <w:t>(3)</w:t>
            </w:r>
            <w:r w:rsidRPr="001C53E1">
              <w:tab/>
              <w:t>Den samlede tilgang bør samle politikken på områderne asyl, migrationsforvaltning, tilbagesendelse, beskyttelse af de ydre grænser og partnerskaber med relevante tredjelande i anerkendelse af, at effektiviteten af denne samlede tilgang beror på</w:t>
            </w:r>
            <w:r w:rsidRPr="001C53E1">
              <w:rPr>
                <w:b/>
                <w:i/>
              </w:rPr>
              <w:t>, at alle dens elementer håndteres på en sammenhængende måde</w:t>
            </w:r>
            <w:r w:rsidRPr="001C53E1">
              <w:t>. Den samlede tilgang bør sikre, at Unionen råder over specifikke bestemmelser om effektiv migrationsforvaltning, herunder om anvendelsen af en obligatorisk solidaritetsmekanisme, og at der træffes alle de fornødne foranstaltninger til at forhindre kriser.</w:t>
            </w:r>
          </w:p>
        </w:tc>
        <w:tc>
          <w:tcPr>
            <w:tcW w:w="4876" w:type="dxa"/>
          </w:tcPr>
          <w:p w14:paraId="5ED2A76C" w14:textId="77777777" w:rsidR="005D094F" w:rsidRPr="001C53E1" w:rsidRDefault="005D094F" w:rsidP="00167213">
            <w:pPr>
              <w:pStyle w:val="Normal6a"/>
            </w:pPr>
            <w:r w:rsidRPr="001C53E1">
              <w:t>(3)</w:t>
            </w:r>
            <w:r w:rsidRPr="001C53E1">
              <w:tab/>
              <w:t xml:space="preserve">Den samlede tilgang bør samle politikken på områderne asyl, migrationsforvaltning, tilbagesendelse, beskyttelse af de ydre grænser og partnerskaber med relevante tredjelande i anerkendelse af, at effektiviteten af denne samlede tilgang </w:t>
            </w:r>
            <w:r w:rsidRPr="001C53E1">
              <w:rPr>
                <w:b/>
                <w:i/>
              </w:rPr>
              <w:t>primært</w:t>
            </w:r>
            <w:r w:rsidRPr="001C53E1">
              <w:t xml:space="preserve"> beror på</w:t>
            </w:r>
            <w:r w:rsidRPr="001C53E1">
              <w:rPr>
                <w:b/>
                <w:i/>
              </w:rPr>
              <w:t xml:space="preserve"> beskyttelsen af den eksterne grænse</w:t>
            </w:r>
            <w:r w:rsidRPr="001C53E1">
              <w:t>. Den samlede tilgang bør sikre, at Unionen råder over specifikke bestemmelser om effektiv migrationsforvaltning, herunder om anvendelsen af en obligatorisk solidaritetsmekanisme, og at der træffes alle de fornødne foranstaltninger til at forhindre kriser.</w:t>
            </w:r>
          </w:p>
        </w:tc>
      </w:tr>
    </w:tbl>
    <w:p w14:paraId="5A0E9B9E"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7D74EFB6" w14:textId="77777777" w:rsidR="005D094F" w:rsidRPr="001C53E1" w:rsidRDefault="005D094F" w:rsidP="005D094F">
      <w:r w:rsidRPr="001C53E1">
        <w:rPr>
          <w:rStyle w:val="HideTWBExt"/>
          <w:noProof w:val="0"/>
        </w:rPr>
        <w:t>&lt;/AmendB&gt;</w:t>
      </w:r>
    </w:p>
    <w:p w14:paraId="606D7186"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111</w:t>
      </w:r>
      <w:r w:rsidRPr="001C53E1">
        <w:rPr>
          <w:rStyle w:val="HideTWBExt"/>
          <w:b w:val="0"/>
          <w:noProof w:val="0"/>
        </w:rPr>
        <w:t>&lt;/NumAmB&gt;</w:t>
      </w:r>
    </w:p>
    <w:p w14:paraId="61A91C30" w14:textId="77777777" w:rsidR="005D094F" w:rsidRPr="001C53E1" w:rsidRDefault="005D094F" w:rsidP="005D094F">
      <w:pPr>
        <w:pStyle w:val="NormalBold"/>
      </w:pPr>
      <w:r w:rsidRPr="001C53E1">
        <w:rPr>
          <w:rStyle w:val="HideTWBExt"/>
          <w:b w:val="0"/>
          <w:noProof w:val="0"/>
        </w:rPr>
        <w:t>&lt;RepeatBlock-By&gt;&lt;Members&gt;</w:t>
      </w:r>
      <w:r w:rsidRPr="001C53E1">
        <w:t>Elissavet Vozemberg-Vrionidi, Jeroen Lenaers, Tomas Tobé, Loucas Fourlas</w:t>
      </w:r>
      <w:r w:rsidRPr="001C53E1">
        <w:rPr>
          <w:rStyle w:val="HideTWBExt"/>
          <w:b w:val="0"/>
          <w:noProof w:val="0"/>
        </w:rPr>
        <w:t>&lt;/Members&gt;</w:t>
      </w:r>
    </w:p>
    <w:p w14:paraId="2FAB369A" w14:textId="77777777" w:rsidR="005D094F" w:rsidRPr="001C53E1" w:rsidRDefault="005D094F" w:rsidP="005D094F">
      <w:pPr>
        <w:pStyle w:val="NormalBold"/>
      </w:pPr>
      <w:r w:rsidRPr="001C53E1">
        <w:rPr>
          <w:rStyle w:val="HideTWBExt"/>
          <w:b w:val="0"/>
          <w:noProof w:val="0"/>
        </w:rPr>
        <w:t>&lt;/RepeatBlock-By&gt;</w:t>
      </w:r>
    </w:p>
    <w:p w14:paraId="565A91A1"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6B91A59A" w14:textId="77777777" w:rsidR="005D094F" w:rsidRPr="001C53E1" w:rsidRDefault="005D094F" w:rsidP="005D094F">
      <w:pPr>
        <w:pStyle w:val="NormalBold"/>
      </w:pPr>
      <w:r w:rsidRPr="001C53E1">
        <w:rPr>
          <w:rStyle w:val="HideTWBExt"/>
          <w:b w:val="0"/>
          <w:noProof w:val="0"/>
        </w:rPr>
        <w:t>&lt;Article&gt;</w:t>
      </w:r>
      <w:r w:rsidRPr="001C53E1">
        <w:t>Betragtning 3 a (ny)</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67126E6A" w14:textId="77777777" w:rsidTr="00167213">
        <w:trPr>
          <w:trHeight w:hRule="exact" w:val="240"/>
          <w:jc w:val="center"/>
        </w:trPr>
        <w:tc>
          <w:tcPr>
            <w:tcW w:w="9752" w:type="dxa"/>
            <w:gridSpan w:val="2"/>
          </w:tcPr>
          <w:p w14:paraId="4D8AF629" w14:textId="77777777" w:rsidR="005D094F" w:rsidRPr="001C53E1" w:rsidRDefault="005D094F" w:rsidP="00167213"/>
        </w:tc>
      </w:tr>
      <w:tr w:rsidR="0056785A" w:rsidRPr="001C53E1" w14:paraId="7B49DB1F" w14:textId="77777777" w:rsidTr="00167213">
        <w:trPr>
          <w:trHeight w:val="240"/>
          <w:jc w:val="center"/>
        </w:trPr>
        <w:tc>
          <w:tcPr>
            <w:tcW w:w="4876" w:type="dxa"/>
          </w:tcPr>
          <w:p w14:paraId="4922CB73" w14:textId="77777777" w:rsidR="005D094F" w:rsidRPr="001C53E1" w:rsidRDefault="005D094F" w:rsidP="00167213">
            <w:pPr>
              <w:pStyle w:val="AmColumnHeading"/>
            </w:pPr>
            <w:r w:rsidRPr="001C53E1">
              <w:t>Kommissionens forslag</w:t>
            </w:r>
          </w:p>
        </w:tc>
        <w:tc>
          <w:tcPr>
            <w:tcW w:w="4876" w:type="dxa"/>
          </w:tcPr>
          <w:p w14:paraId="56E3C6AE" w14:textId="77777777" w:rsidR="005D094F" w:rsidRPr="001C53E1" w:rsidRDefault="005D094F" w:rsidP="00167213">
            <w:pPr>
              <w:pStyle w:val="AmColumnHeading"/>
            </w:pPr>
            <w:r w:rsidRPr="001C53E1">
              <w:t>Ændringsforslag</w:t>
            </w:r>
          </w:p>
        </w:tc>
      </w:tr>
      <w:tr w:rsidR="0056785A" w:rsidRPr="001C53E1" w14:paraId="1CC6DAEE" w14:textId="77777777" w:rsidTr="00167213">
        <w:trPr>
          <w:jc w:val="center"/>
        </w:trPr>
        <w:tc>
          <w:tcPr>
            <w:tcW w:w="4876" w:type="dxa"/>
          </w:tcPr>
          <w:p w14:paraId="5B683344" w14:textId="77777777" w:rsidR="005D094F" w:rsidRPr="001C53E1" w:rsidRDefault="005D094F" w:rsidP="00167213">
            <w:pPr>
              <w:pStyle w:val="Normal6a"/>
            </w:pPr>
          </w:p>
        </w:tc>
        <w:tc>
          <w:tcPr>
            <w:tcW w:w="4876" w:type="dxa"/>
          </w:tcPr>
          <w:p w14:paraId="47838D0C" w14:textId="77777777" w:rsidR="005D094F" w:rsidRPr="001C53E1" w:rsidRDefault="005D094F" w:rsidP="00167213">
            <w:pPr>
              <w:pStyle w:val="Normal6a"/>
            </w:pPr>
            <w:r w:rsidRPr="001C53E1">
              <w:rPr>
                <w:b/>
                <w:i/>
              </w:rPr>
              <w:t>(3a)</w:t>
            </w:r>
            <w:r w:rsidRPr="001C53E1">
              <w:tab/>
            </w:r>
            <w:r w:rsidRPr="001C53E1">
              <w:rPr>
                <w:b/>
                <w:i/>
              </w:rPr>
              <w:t>For at forebygge og opdage uautoriseret migration og tredjelandsstatsborgere, der omgår ind- og udrejsekontrollen ved de ydre grænser, bør Unionen og medlemsstaterne træffe foranstaltninger med henblik på en effektiv forvaltning af Unionens ydre grænser på grundlag af den integrerede europæiske grænseforvaltning. I overensstemmelse med artikel 3, stk. 2, litra a), i forordning 2021/1148 bør dette omfatte finansiering af infrastruktur, bygninger, systemer og tjenester, der er nødvendige ved grænseovergangsstederne, og til grænseovervågning mellem grænseovergangssteder.</w:t>
            </w:r>
          </w:p>
        </w:tc>
      </w:tr>
    </w:tbl>
    <w:p w14:paraId="13C9A093"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3921DF26" w14:textId="77777777" w:rsidR="005D094F" w:rsidRPr="001C53E1" w:rsidRDefault="005D094F" w:rsidP="005D094F">
      <w:r w:rsidRPr="001C53E1">
        <w:rPr>
          <w:rStyle w:val="HideTWBExt"/>
          <w:noProof w:val="0"/>
        </w:rPr>
        <w:t>&lt;/AmendB&gt;</w:t>
      </w:r>
    </w:p>
    <w:p w14:paraId="3DB6F3CF"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112</w:t>
      </w:r>
      <w:r w:rsidRPr="001C53E1">
        <w:rPr>
          <w:rStyle w:val="HideTWBExt"/>
          <w:b w:val="0"/>
          <w:noProof w:val="0"/>
        </w:rPr>
        <w:t>&lt;/NumAmB&gt;</w:t>
      </w:r>
    </w:p>
    <w:p w14:paraId="2EB412EF" w14:textId="77777777" w:rsidR="005D094F" w:rsidRPr="001C53E1" w:rsidRDefault="005D094F" w:rsidP="005D094F">
      <w:pPr>
        <w:pStyle w:val="NormalBold"/>
      </w:pPr>
      <w:r w:rsidRPr="001C53E1">
        <w:rPr>
          <w:rStyle w:val="HideTWBExt"/>
          <w:b w:val="0"/>
          <w:noProof w:val="0"/>
        </w:rPr>
        <w:t>&lt;RepeatBlock-By&gt;&lt;Members&gt;</w:t>
      </w:r>
      <w:r w:rsidRPr="001C53E1">
        <w:t>Damian Boeselager</w:t>
      </w:r>
      <w:r w:rsidRPr="001C53E1">
        <w:rPr>
          <w:rStyle w:val="HideTWBExt"/>
          <w:b w:val="0"/>
          <w:noProof w:val="0"/>
        </w:rPr>
        <w:t>&lt;/Members&gt;</w:t>
      </w:r>
    </w:p>
    <w:p w14:paraId="4D472048" w14:textId="77777777" w:rsidR="005D094F" w:rsidRPr="001C53E1" w:rsidRDefault="005D094F" w:rsidP="005D094F">
      <w:pPr>
        <w:pStyle w:val="NormalBold"/>
      </w:pPr>
      <w:r w:rsidRPr="001C53E1">
        <w:rPr>
          <w:rStyle w:val="HideTWBExt"/>
          <w:b w:val="0"/>
          <w:noProof w:val="0"/>
        </w:rPr>
        <w:t>&lt;/RepeatBlock-By&gt;</w:t>
      </w:r>
    </w:p>
    <w:p w14:paraId="3CAE529B"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06A3E618" w14:textId="77777777" w:rsidR="005D094F" w:rsidRPr="001C53E1" w:rsidRDefault="005D094F" w:rsidP="005D094F">
      <w:pPr>
        <w:pStyle w:val="NormalBold"/>
      </w:pPr>
      <w:r w:rsidRPr="001C53E1">
        <w:rPr>
          <w:rStyle w:val="HideTWBExt"/>
          <w:b w:val="0"/>
          <w:noProof w:val="0"/>
        </w:rPr>
        <w:t>&lt;Article&gt;</w:t>
      </w:r>
      <w:r w:rsidRPr="001C53E1">
        <w:t>Betragtning 4</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2D01DF1F" w14:textId="77777777" w:rsidTr="00167213">
        <w:trPr>
          <w:trHeight w:hRule="exact" w:val="240"/>
          <w:jc w:val="center"/>
        </w:trPr>
        <w:tc>
          <w:tcPr>
            <w:tcW w:w="9752" w:type="dxa"/>
            <w:gridSpan w:val="2"/>
          </w:tcPr>
          <w:p w14:paraId="58BEDBC4" w14:textId="77777777" w:rsidR="005D094F" w:rsidRPr="001C53E1" w:rsidRDefault="005D094F" w:rsidP="00167213"/>
        </w:tc>
      </w:tr>
      <w:tr w:rsidR="0056785A" w:rsidRPr="001C53E1" w14:paraId="78603A44" w14:textId="77777777" w:rsidTr="00167213">
        <w:trPr>
          <w:trHeight w:val="240"/>
          <w:jc w:val="center"/>
        </w:trPr>
        <w:tc>
          <w:tcPr>
            <w:tcW w:w="4876" w:type="dxa"/>
          </w:tcPr>
          <w:p w14:paraId="3BD977D6" w14:textId="77777777" w:rsidR="005D094F" w:rsidRPr="001C53E1" w:rsidRDefault="005D094F" w:rsidP="00167213">
            <w:pPr>
              <w:pStyle w:val="AmColumnHeading"/>
            </w:pPr>
            <w:r w:rsidRPr="001C53E1">
              <w:t>Kommissionens forslag</w:t>
            </w:r>
          </w:p>
        </w:tc>
        <w:tc>
          <w:tcPr>
            <w:tcW w:w="4876" w:type="dxa"/>
          </w:tcPr>
          <w:p w14:paraId="20D722D6" w14:textId="77777777" w:rsidR="005D094F" w:rsidRPr="001C53E1" w:rsidRDefault="005D094F" w:rsidP="00167213">
            <w:pPr>
              <w:pStyle w:val="AmColumnHeading"/>
            </w:pPr>
            <w:r w:rsidRPr="001C53E1">
              <w:t>Ændringsforslag</w:t>
            </w:r>
          </w:p>
        </w:tc>
      </w:tr>
      <w:tr w:rsidR="0056785A" w:rsidRPr="001C53E1" w14:paraId="4A3990C3" w14:textId="77777777" w:rsidTr="00167213">
        <w:trPr>
          <w:jc w:val="center"/>
        </w:trPr>
        <w:tc>
          <w:tcPr>
            <w:tcW w:w="4876" w:type="dxa"/>
          </w:tcPr>
          <w:p w14:paraId="1EA82A55" w14:textId="77777777" w:rsidR="005D094F" w:rsidRPr="001C53E1" w:rsidRDefault="005D094F" w:rsidP="00167213">
            <w:pPr>
              <w:pStyle w:val="Normal6a"/>
            </w:pPr>
            <w:r w:rsidRPr="001C53E1">
              <w:rPr>
                <w:b/>
                <w:i/>
              </w:rPr>
              <w:t>(4)</w:t>
            </w:r>
            <w:r w:rsidRPr="001C53E1">
              <w:tab/>
            </w:r>
            <w:r w:rsidRPr="001C53E1">
              <w:rPr>
                <w:b/>
                <w:i/>
              </w:rPr>
              <w:t>Selv om der træffes de fornødne forebyggende foranstaltninger, kan det ikke udelukkes, at der opstår en krisesituation eller tilfælde af force majeure på migrations- og asylområdet som følge af omstændigheder, der ligger uden for Unionens og medlemsstaternes kontrol.</w:t>
            </w:r>
          </w:p>
        </w:tc>
        <w:tc>
          <w:tcPr>
            <w:tcW w:w="4876" w:type="dxa"/>
          </w:tcPr>
          <w:p w14:paraId="346CBA73" w14:textId="77777777" w:rsidR="005D094F" w:rsidRPr="001C53E1" w:rsidRDefault="005D094F" w:rsidP="00167213">
            <w:pPr>
              <w:pStyle w:val="Normal6a"/>
            </w:pPr>
            <w:r w:rsidRPr="001C53E1">
              <w:rPr>
                <w:b/>
                <w:i/>
              </w:rPr>
              <w:t>udgår</w:t>
            </w:r>
          </w:p>
        </w:tc>
      </w:tr>
    </w:tbl>
    <w:p w14:paraId="1D737184"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70D6A546" w14:textId="77777777" w:rsidR="005D094F" w:rsidRPr="001C53E1" w:rsidRDefault="005D094F" w:rsidP="005D094F">
      <w:r w:rsidRPr="001C53E1">
        <w:rPr>
          <w:rStyle w:val="HideTWBExt"/>
          <w:noProof w:val="0"/>
        </w:rPr>
        <w:t>&lt;/AmendB&gt;</w:t>
      </w:r>
    </w:p>
    <w:p w14:paraId="53FAC21A"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113</w:t>
      </w:r>
      <w:r w:rsidRPr="001C53E1">
        <w:rPr>
          <w:rStyle w:val="HideTWBExt"/>
          <w:b w:val="0"/>
          <w:noProof w:val="0"/>
        </w:rPr>
        <w:t>&lt;/NumAmB&gt;</w:t>
      </w:r>
    </w:p>
    <w:p w14:paraId="55F53649" w14:textId="77777777" w:rsidR="005D094F" w:rsidRPr="001C53E1" w:rsidRDefault="005D094F" w:rsidP="005D094F">
      <w:pPr>
        <w:pStyle w:val="NormalBold"/>
      </w:pPr>
      <w:r w:rsidRPr="001C53E1">
        <w:rPr>
          <w:rStyle w:val="HideTWBExt"/>
          <w:b w:val="0"/>
          <w:noProof w:val="0"/>
        </w:rPr>
        <w:t>&lt;RepeatBlock-By&gt;&lt;Members&gt;</w:t>
      </w:r>
      <w:r w:rsidRPr="001C53E1">
        <w:t>Konstantinos Arvanitis, Cornelia Ernst, Pernando Barrena Arza, Malin Björk, Sira Rego, Miguel Urbán Crespo, Anne-Sophie Pelletier</w:t>
      </w:r>
      <w:r w:rsidRPr="001C53E1">
        <w:rPr>
          <w:rStyle w:val="HideTWBExt"/>
          <w:b w:val="0"/>
          <w:noProof w:val="0"/>
        </w:rPr>
        <w:t>&lt;/Members&gt;</w:t>
      </w:r>
    </w:p>
    <w:p w14:paraId="3B307C5D" w14:textId="77777777" w:rsidR="005D094F" w:rsidRPr="001C53E1" w:rsidRDefault="005D094F" w:rsidP="005D094F">
      <w:pPr>
        <w:pStyle w:val="NormalBold"/>
      </w:pPr>
      <w:r w:rsidRPr="001C53E1">
        <w:rPr>
          <w:rStyle w:val="HideTWBExt"/>
          <w:b w:val="0"/>
          <w:noProof w:val="0"/>
        </w:rPr>
        <w:t>&lt;/RepeatBlock-By&gt;</w:t>
      </w:r>
    </w:p>
    <w:p w14:paraId="4E1FE090"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37F6D9EB" w14:textId="77777777" w:rsidR="005D094F" w:rsidRPr="001C53E1" w:rsidRDefault="005D094F" w:rsidP="005D094F">
      <w:pPr>
        <w:pStyle w:val="NormalBold"/>
      </w:pPr>
      <w:r w:rsidRPr="001C53E1">
        <w:rPr>
          <w:rStyle w:val="HideTWBExt"/>
          <w:b w:val="0"/>
          <w:noProof w:val="0"/>
        </w:rPr>
        <w:t>&lt;Article&gt;</w:t>
      </w:r>
      <w:r w:rsidRPr="001C53E1">
        <w:t>Betragtning 4</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30172555" w14:textId="77777777" w:rsidTr="00167213">
        <w:trPr>
          <w:trHeight w:hRule="exact" w:val="240"/>
          <w:jc w:val="center"/>
        </w:trPr>
        <w:tc>
          <w:tcPr>
            <w:tcW w:w="9752" w:type="dxa"/>
            <w:gridSpan w:val="2"/>
          </w:tcPr>
          <w:p w14:paraId="1412CB8A" w14:textId="77777777" w:rsidR="005D094F" w:rsidRPr="001C53E1" w:rsidRDefault="005D094F" w:rsidP="00167213"/>
        </w:tc>
      </w:tr>
      <w:tr w:rsidR="0056785A" w:rsidRPr="001C53E1" w14:paraId="58767B6C" w14:textId="77777777" w:rsidTr="00167213">
        <w:trPr>
          <w:trHeight w:val="240"/>
          <w:jc w:val="center"/>
        </w:trPr>
        <w:tc>
          <w:tcPr>
            <w:tcW w:w="4876" w:type="dxa"/>
          </w:tcPr>
          <w:p w14:paraId="02FFEA33" w14:textId="77777777" w:rsidR="005D094F" w:rsidRPr="001C53E1" w:rsidRDefault="005D094F" w:rsidP="00167213">
            <w:pPr>
              <w:pStyle w:val="AmColumnHeading"/>
            </w:pPr>
            <w:r w:rsidRPr="001C53E1">
              <w:t>Kommissionens forslag</w:t>
            </w:r>
          </w:p>
        </w:tc>
        <w:tc>
          <w:tcPr>
            <w:tcW w:w="4876" w:type="dxa"/>
          </w:tcPr>
          <w:p w14:paraId="2EC86279" w14:textId="77777777" w:rsidR="005D094F" w:rsidRPr="001C53E1" w:rsidRDefault="005D094F" w:rsidP="00167213">
            <w:pPr>
              <w:pStyle w:val="AmColumnHeading"/>
            </w:pPr>
            <w:r w:rsidRPr="001C53E1">
              <w:t>Ændringsforslag</w:t>
            </w:r>
          </w:p>
        </w:tc>
      </w:tr>
      <w:tr w:rsidR="0056785A" w:rsidRPr="001C53E1" w14:paraId="722C3DA4" w14:textId="77777777" w:rsidTr="00167213">
        <w:trPr>
          <w:jc w:val="center"/>
        </w:trPr>
        <w:tc>
          <w:tcPr>
            <w:tcW w:w="4876" w:type="dxa"/>
          </w:tcPr>
          <w:p w14:paraId="5469C94E" w14:textId="77777777" w:rsidR="005D094F" w:rsidRPr="001C53E1" w:rsidRDefault="005D094F" w:rsidP="00167213">
            <w:pPr>
              <w:pStyle w:val="Normal6a"/>
            </w:pPr>
            <w:r w:rsidRPr="001C53E1">
              <w:rPr>
                <w:b/>
                <w:i/>
              </w:rPr>
              <w:t>(4)</w:t>
            </w:r>
            <w:r w:rsidRPr="001C53E1">
              <w:tab/>
            </w:r>
            <w:r w:rsidRPr="001C53E1">
              <w:rPr>
                <w:b/>
                <w:i/>
              </w:rPr>
              <w:t>Selv om der træffes de fornødne forebyggende foranstaltninger, kan det ikke udelukkes, at der opstår en krisesituation eller tilfælde af force majeure på migrations- og asylområdet som følge af omstændigheder, der ligger uden for Unionens og medlemsstaternes kontrol.</w:t>
            </w:r>
          </w:p>
        </w:tc>
        <w:tc>
          <w:tcPr>
            <w:tcW w:w="4876" w:type="dxa"/>
          </w:tcPr>
          <w:p w14:paraId="795CA4D3" w14:textId="77777777" w:rsidR="005D094F" w:rsidRPr="001C53E1" w:rsidRDefault="005D094F" w:rsidP="00167213">
            <w:pPr>
              <w:pStyle w:val="Normal6a"/>
            </w:pPr>
            <w:r w:rsidRPr="001C53E1">
              <w:rPr>
                <w:b/>
                <w:i/>
              </w:rPr>
              <w:t>udgår</w:t>
            </w:r>
          </w:p>
        </w:tc>
      </w:tr>
    </w:tbl>
    <w:p w14:paraId="2645BAAF"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5C179A06" w14:textId="77777777" w:rsidR="005D094F" w:rsidRPr="001C53E1" w:rsidRDefault="005D094F" w:rsidP="005D094F">
      <w:r w:rsidRPr="001C53E1">
        <w:rPr>
          <w:rStyle w:val="HideTWBExt"/>
          <w:noProof w:val="0"/>
        </w:rPr>
        <w:t>&lt;/AmendB&gt;</w:t>
      </w:r>
    </w:p>
    <w:p w14:paraId="4E295ADD"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114</w:t>
      </w:r>
      <w:r w:rsidRPr="001C53E1">
        <w:rPr>
          <w:rStyle w:val="HideTWBExt"/>
          <w:b w:val="0"/>
          <w:noProof w:val="0"/>
        </w:rPr>
        <w:t>&lt;/NumAmB&gt;</w:t>
      </w:r>
    </w:p>
    <w:p w14:paraId="238FA7F4" w14:textId="77777777" w:rsidR="005D094F" w:rsidRPr="001C53E1" w:rsidRDefault="005D094F" w:rsidP="005D094F">
      <w:pPr>
        <w:pStyle w:val="NormalBold"/>
      </w:pPr>
      <w:r w:rsidRPr="001C53E1">
        <w:rPr>
          <w:rStyle w:val="HideTWBExt"/>
          <w:b w:val="0"/>
          <w:noProof w:val="0"/>
        </w:rPr>
        <w:t>&lt;RepeatBlock-By&gt;&lt;Members&gt;</w:t>
      </w:r>
      <w:r w:rsidRPr="001C53E1">
        <w:t>Silvia Sardone, Mara Bizzotto, Annalisa Tardino</w:t>
      </w:r>
      <w:r w:rsidRPr="001C53E1">
        <w:rPr>
          <w:rStyle w:val="HideTWBExt"/>
          <w:b w:val="0"/>
          <w:noProof w:val="0"/>
        </w:rPr>
        <w:t>&lt;/Members&gt;</w:t>
      </w:r>
    </w:p>
    <w:p w14:paraId="592B030C" w14:textId="77777777" w:rsidR="005D094F" w:rsidRPr="001C53E1" w:rsidRDefault="005D094F" w:rsidP="005D094F">
      <w:pPr>
        <w:pStyle w:val="NormalBold"/>
      </w:pPr>
      <w:r w:rsidRPr="001C53E1">
        <w:rPr>
          <w:rStyle w:val="HideTWBExt"/>
          <w:b w:val="0"/>
          <w:noProof w:val="0"/>
        </w:rPr>
        <w:t>&lt;/RepeatBlock-By&gt;</w:t>
      </w:r>
    </w:p>
    <w:p w14:paraId="6220C12B"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1D9F7859" w14:textId="77777777" w:rsidR="005D094F" w:rsidRPr="001C53E1" w:rsidRDefault="005D094F" w:rsidP="005D094F">
      <w:pPr>
        <w:pStyle w:val="NormalBold"/>
      </w:pPr>
      <w:r w:rsidRPr="001C53E1">
        <w:rPr>
          <w:rStyle w:val="HideTWBExt"/>
          <w:b w:val="0"/>
          <w:noProof w:val="0"/>
        </w:rPr>
        <w:t>&lt;Article&gt;</w:t>
      </w:r>
      <w:r w:rsidRPr="001C53E1">
        <w:t>Betragtning 4</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58766057" w14:textId="77777777" w:rsidTr="00167213">
        <w:trPr>
          <w:trHeight w:hRule="exact" w:val="240"/>
          <w:jc w:val="center"/>
        </w:trPr>
        <w:tc>
          <w:tcPr>
            <w:tcW w:w="9752" w:type="dxa"/>
            <w:gridSpan w:val="2"/>
          </w:tcPr>
          <w:p w14:paraId="09D8AD20" w14:textId="77777777" w:rsidR="005D094F" w:rsidRPr="001C53E1" w:rsidRDefault="005D094F" w:rsidP="00167213"/>
        </w:tc>
      </w:tr>
      <w:tr w:rsidR="0056785A" w:rsidRPr="001C53E1" w14:paraId="4589BA6A" w14:textId="77777777" w:rsidTr="00167213">
        <w:trPr>
          <w:trHeight w:val="240"/>
          <w:jc w:val="center"/>
        </w:trPr>
        <w:tc>
          <w:tcPr>
            <w:tcW w:w="4876" w:type="dxa"/>
          </w:tcPr>
          <w:p w14:paraId="505AE0E4" w14:textId="77777777" w:rsidR="005D094F" w:rsidRPr="001C53E1" w:rsidRDefault="005D094F" w:rsidP="00167213">
            <w:pPr>
              <w:pStyle w:val="AmColumnHeading"/>
            </w:pPr>
            <w:r w:rsidRPr="001C53E1">
              <w:t>Kommissionens forslag</w:t>
            </w:r>
          </w:p>
        </w:tc>
        <w:tc>
          <w:tcPr>
            <w:tcW w:w="4876" w:type="dxa"/>
          </w:tcPr>
          <w:p w14:paraId="49726B43" w14:textId="77777777" w:rsidR="005D094F" w:rsidRPr="001C53E1" w:rsidRDefault="005D094F" w:rsidP="00167213">
            <w:pPr>
              <w:pStyle w:val="AmColumnHeading"/>
            </w:pPr>
            <w:r w:rsidRPr="001C53E1">
              <w:t>Ændringsforslag</w:t>
            </w:r>
          </w:p>
        </w:tc>
      </w:tr>
      <w:tr w:rsidR="0056785A" w:rsidRPr="001C53E1" w14:paraId="576353C6" w14:textId="77777777" w:rsidTr="00167213">
        <w:trPr>
          <w:jc w:val="center"/>
        </w:trPr>
        <w:tc>
          <w:tcPr>
            <w:tcW w:w="4876" w:type="dxa"/>
          </w:tcPr>
          <w:p w14:paraId="4FC13C83" w14:textId="77777777" w:rsidR="005D094F" w:rsidRPr="001C53E1" w:rsidRDefault="005D094F" w:rsidP="00167213">
            <w:pPr>
              <w:pStyle w:val="Normal6a"/>
            </w:pPr>
            <w:r w:rsidRPr="001C53E1">
              <w:t>(4)</w:t>
            </w:r>
            <w:r w:rsidRPr="001C53E1">
              <w:tab/>
              <w:t xml:space="preserve">Selv om der træffes de fornødne </w:t>
            </w:r>
            <w:r w:rsidRPr="001C53E1">
              <w:rPr>
                <w:b/>
                <w:bCs/>
                <w:i/>
                <w:iCs/>
              </w:rPr>
              <w:t>forebyggende</w:t>
            </w:r>
            <w:r w:rsidRPr="001C53E1">
              <w:t xml:space="preserve"> foranstaltninger, kan det ikke udelukkes, at der opstår en krisesituation eller tilfælde af force majeure på migrations- og asylområdet som følge af omstændigheder, der ligger uden for Unionens og medlemsstaternes kontrol.</w:t>
            </w:r>
          </w:p>
        </w:tc>
        <w:tc>
          <w:tcPr>
            <w:tcW w:w="4876" w:type="dxa"/>
          </w:tcPr>
          <w:p w14:paraId="433B5CC9" w14:textId="77777777" w:rsidR="005D094F" w:rsidRPr="001C53E1" w:rsidRDefault="005D094F" w:rsidP="00167213">
            <w:pPr>
              <w:pStyle w:val="Normal6a"/>
            </w:pPr>
            <w:r w:rsidRPr="001C53E1">
              <w:t>(4)</w:t>
            </w:r>
            <w:r w:rsidRPr="001C53E1">
              <w:tab/>
              <w:t xml:space="preserve">Selv om der træffes </w:t>
            </w:r>
            <w:r w:rsidRPr="001C53E1">
              <w:rPr>
                <w:b/>
                <w:i/>
              </w:rPr>
              <w:t>alle</w:t>
            </w:r>
            <w:r w:rsidRPr="001C53E1">
              <w:t xml:space="preserve"> de fornødne foranstaltninger </w:t>
            </w:r>
            <w:r w:rsidRPr="001C53E1">
              <w:rPr>
                <w:b/>
                <w:i/>
              </w:rPr>
              <w:t>til at forhindre ulovlig migration, herunder opførelse af fysiske barrierer for landegrænser og flådeblokering af søgrænser</w:t>
            </w:r>
            <w:r w:rsidRPr="001C53E1">
              <w:t>, kan det ikke udelukkes, at der opstår en krisesituation eller tilfælde af force majeure på migrations- og asylområdet som følge af omstændigheder, der ligger uden for Unionens og medlemsstaternes kontrol.</w:t>
            </w:r>
          </w:p>
        </w:tc>
      </w:tr>
    </w:tbl>
    <w:p w14:paraId="1891BB15"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29C2DA8A" w14:textId="77777777" w:rsidR="005D094F" w:rsidRPr="001C53E1" w:rsidRDefault="005D094F" w:rsidP="005D094F">
      <w:r w:rsidRPr="001C53E1">
        <w:rPr>
          <w:rStyle w:val="HideTWBExt"/>
          <w:noProof w:val="0"/>
        </w:rPr>
        <w:t>&lt;/AmendB&gt;</w:t>
      </w:r>
    </w:p>
    <w:p w14:paraId="61B228B5"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115</w:t>
      </w:r>
      <w:r w:rsidRPr="001C53E1">
        <w:rPr>
          <w:rStyle w:val="HideTWBExt"/>
          <w:b w:val="0"/>
          <w:noProof w:val="0"/>
        </w:rPr>
        <w:t>&lt;/NumAmB&gt;</w:t>
      </w:r>
    </w:p>
    <w:p w14:paraId="0AD0953A" w14:textId="77777777" w:rsidR="005D094F" w:rsidRPr="001C53E1" w:rsidRDefault="005D094F" w:rsidP="005D094F">
      <w:pPr>
        <w:pStyle w:val="NormalBold"/>
      </w:pPr>
      <w:r w:rsidRPr="001C53E1">
        <w:rPr>
          <w:rStyle w:val="HideTWBExt"/>
          <w:b w:val="0"/>
          <w:noProof w:val="0"/>
        </w:rPr>
        <w:t>&lt;RepeatBlock-By&gt;&lt;Members&gt;</w:t>
      </w:r>
      <w:r w:rsidRPr="001C53E1">
        <w:t>Tom Vandendriessche, Nicolaus Fest, Nicolas Bay, Jean-Paul Garraud, Jaak Madison, Laura Huhtasaari, Harald Vilimsky</w:t>
      </w:r>
      <w:r w:rsidRPr="001C53E1">
        <w:rPr>
          <w:rStyle w:val="HideTWBExt"/>
          <w:b w:val="0"/>
          <w:noProof w:val="0"/>
        </w:rPr>
        <w:t>&lt;/Members&gt;</w:t>
      </w:r>
    </w:p>
    <w:p w14:paraId="7EF99401" w14:textId="77777777" w:rsidR="005D094F" w:rsidRPr="001C53E1" w:rsidRDefault="005D094F" w:rsidP="005D094F">
      <w:pPr>
        <w:pStyle w:val="NormalBold"/>
      </w:pPr>
      <w:r w:rsidRPr="001C53E1">
        <w:rPr>
          <w:rStyle w:val="HideTWBExt"/>
          <w:b w:val="0"/>
          <w:noProof w:val="0"/>
        </w:rPr>
        <w:t>&lt;/RepeatBlock-By&gt;</w:t>
      </w:r>
    </w:p>
    <w:p w14:paraId="47AFE492"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41E098C5" w14:textId="77777777" w:rsidR="005D094F" w:rsidRPr="001C53E1" w:rsidRDefault="005D094F" w:rsidP="005D094F">
      <w:pPr>
        <w:pStyle w:val="NormalBold"/>
      </w:pPr>
      <w:r w:rsidRPr="001C53E1">
        <w:rPr>
          <w:rStyle w:val="HideTWBExt"/>
          <w:b w:val="0"/>
          <w:noProof w:val="0"/>
        </w:rPr>
        <w:t>&lt;Article&gt;</w:t>
      </w:r>
      <w:r w:rsidRPr="001C53E1">
        <w:t>Betragtning 4</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33CE721A" w14:textId="77777777" w:rsidTr="00167213">
        <w:trPr>
          <w:trHeight w:hRule="exact" w:val="240"/>
          <w:jc w:val="center"/>
        </w:trPr>
        <w:tc>
          <w:tcPr>
            <w:tcW w:w="9752" w:type="dxa"/>
            <w:gridSpan w:val="2"/>
          </w:tcPr>
          <w:p w14:paraId="60518E56" w14:textId="77777777" w:rsidR="005D094F" w:rsidRPr="001C53E1" w:rsidRDefault="005D094F" w:rsidP="00167213"/>
        </w:tc>
      </w:tr>
      <w:tr w:rsidR="0056785A" w:rsidRPr="001C53E1" w14:paraId="55D5F6F4" w14:textId="77777777" w:rsidTr="00167213">
        <w:trPr>
          <w:trHeight w:val="240"/>
          <w:jc w:val="center"/>
        </w:trPr>
        <w:tc>
          <w:tcPr>
            <w:tcW w:w="4876" w:type="dxa"/>
          </w:tcPr>
          <w:p w14:paraId="11FC28C3" w14:textId="77777777" w:rsidR="005D094F" w:rsidRPr="001C53E1" w:rsidRDefault="005D094F" w:rsidP="00167213">
            <w:pPr>
              <w:pStyle w:val="AmColumnHeading"/>
            </w:pPr>
            <w:r w:rsidRPr="001C53E1">
              <w:t>Kommissionens forslag</w:t>
            </w:r>
          </w:p>
        </w:tc>
        <w:tc>
          <w:tcPr>
            <w:tcW w:w="4876" w:type="dxa"/>
          </w:tcPr>
          <w:p w14:paraId="11B4881A" w14:textId="77777777" w:rsidR="005D094F" w:rsidRPr="001C53E1" w:rsidRDefault="005D094F" w:rsidP="00167213">
            <w:pPr>
              <w:pStyle w:val="AmColumnHeading"/>
            </w:pPr>
            <w:r w:rsidRPr="001C53E1">
              <w:t>Ændringsforslag</w:t>
            </w:r>
          </w:p>
        </w:tc>
      </w:tr>
      <w:tr w:rsidR="0056785A" w:rsidRPr="001C53E1" w14:paraId="4FF1F53E" w14:textId="77777777" w:rsidTr="00167213">
        <w:trPr>
          <w:jc w:val="center"/>
        </w:trPr>
        <w:tc>
          <w:tcPr>
            <w:tcW w:w="4876" w:type="dxa"/>
          </w:tcPr>
          <w:p w14:paraId="0C6FE09C" w14:textId="77777777" w:rsidR="005D094F" w:rsidRPr="001C53E1" w:rsidRDefault="005D094F" w:rsidP="00167213">
            <w:pPr>
              <w:pStyle w:val="Normal6a"/>
            </w:pPr>
            <w:r w:rsidRPr="001C53E1">
              <w:t>(4)</w:t>
            </w:r>
            <w:r w:rsidRPr="001C53E1">
              <w:tab/>
            </w:r>
            <w:r w:rsidRPr="001C53E1">
              <w:rPr>
                <w:b/>
                <w:bCs/>
                <w:i/>
                <w:iCs/>
              </w:rPr>
              <w:t>Selv om der træffes</w:t>
            </w:r>
            <w:r w:rsidRPr="001C53E1">
              <w:t xml:space="preserve"> de fornødne forebyggende foranstaltninger, kan</w:t>
            </w:r>
            <w:r w:rsidRPr="001C53E1">
              <w:rPr>
                <w:b/>
                <w:i/>
              </w:rPr>
              <w:t xml:space="preserve"> </w:t>
            </w:r>
            <w:r w:rsidRPr="001C53E1">
              <w:t>det</w:t>
            </w:r>
            <w:r w:rsidRPr="001C53E1">
              <w:rPr>
                <w:b/>
                <w:i/>
              </w:rPr>
              <w:t xml:space="preserve"> ikke </w:t>
            </w:r>
            <w:r w:rsidRPr="001C53E1">
              <w:t>udelukkes, at der opstår en krisesituation eller tilfælde af force majeure på migrations- og asylområdet som følge af omstændigheder, der ligger uden for Unionens og medlemsstaternes kontrol.</w:t>
            </w:r>
          </w:p>
        </w:tc>
        <w:tc>
          <w:tcPr>
            <w:tcW w:w="4876" w:type="dxa"/>
          </w:tcPr>
          <w:p w14:paraId="3B087EB7" w14:textId="77777777" w:rsidR="005D094F" w:rsidRPr="001C53E1" w:rsidRDefault="005D094F" w:rsidP="00167213">
            <w:pPr>
              <w:pStyle w:val="Normal6a"/>
            </w:pPr>
            <w:r w:rsidRPr="001C53E1">
              <w:t>(4)</w:t>
            </w:r>
            <w:r w:rsidRPr="001C53E1">
              <w:tab/>
            </w:r>
            <w:r w:rsidRPr="001C53E1">
              <w:rPr>
                <w:b/>
                <w:bCs/>
                <w:i/>
                <w:iCs/>
              </w:rPr>
              <w:t>Hvis</w:t>
            </w:r>
            <w:r w:rsidRPr="001C53E1">
              <w:t xml:space="preserve"> de fornødne forebyggende foranstaltninger</w:t>
            </w:r>
            <w:r w:rsidRPr="001C53E1">
              <w:rPr>
                <w:b/>
                <w:bCs/>
                <w:i/>
                <w:iCs/>
              </w:rPr>
              <w:t xml:space="preserve"> træffes</w:t>
            </w:r>
            <w:r w:rsidRPr="001C53E1">
              <w:t>, kan det</w:t>
            </w:r>
            <w:r w:rsidRPr="001C53E1">
              <w:rPr>
                <w:b/>
                <w:i/>
              </w:rPr>
              <w:t xml:space="preserve"> </w:t>
            </w:r>
            <w:r w:rsidRPr="001C53E1">
              <w:t>udelukkes, at der opstår en krisesituation eller tilfælde af force majeure på migrations- og asylområdet som følge af omstændigheder, der ligger uden for Unionens og medlemsstaternes kontrol.</w:t>
            </w:r>
          </w:p>
        </w:tc>
      </w:tr>
    </w:tbl>
    <w:p w14:paraId="105A1F4C"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6C6F5CEE" w14:textId="77777777" w:rsidR="005D094F" w:rsidRPr="001C53E1" w:rsidRDefault="005D094F" w:rsidP="005D094F">
      <w:r w:rsidRPr="001C53E1">
        <w:rPr>
          <w:rStyle w:val="HideTWBExt"/>
          <w:noProof w:val="0"/>
        </w:rPr>
        <w:t>&lt;/AmendB&gt;</w:t>
      </w:r>
    </w:p>
    <w:p w14:paraId="56184D6A"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116</w:t>
      </w:r>
      <w:r w:rsidRPr="001C53E1">
        <w:rPr>
          <w:rStyle w:val="HideTWBExt"/>
          <w:b w:val="0"/>
          <w:noProof w:val="0"/>
        </w:rPr>
        <w:t>&lt;/NumAmB&gt;</w:t>
      </w:r>
    </w:p>
    <w:p w14:paraId="7D5EBA70" w14:textId="77777777" w:rsidR="005D094F" w:rsidRPr="001C53E1" w:rsidRDefault="005D094F" w:rsidP="005D094F">
      <w:pPr>
        <w:pStyle w:val="NormalBold"/>
      </w:pPr>
      <w:r w:rsidRPr="001C53E1">
        <w:rPr>
          <w:rStyle w:val="HideTWBExt"/>
          <w:b w:val="0"/>
          <w:noProof w:val="0"/>
        </w:rPr>
        <w:t>&lt;RepeatBlock-By&gt;&lt;Members&gt;</w:t>
      </w:r>
      <w:r w:rsidRPr="001C53E1">
        <w:t>Malik Azmani, Dragoş Tudorache, Hilde Vautmans, Fabienne Keller, Jan-Christoph Oetjen, Sophia in 't Veld, Abir Al-Sahlani, Olivier Chastel, Moritz Körner</w:t>
      </w:r>
      <w:r w:rsidRPr="001C53E1">
        <w:rPr>
          <w:rStyle w:val="HideTWBExt"/>
          <w:b w:val="0"/>
          <w:noProof w:val="0"/>
        </w:rPr>
        <w:t>&lt;/Members&gt;</w:t>
      </w:r>
    </w:p>
    <w:p w14:paraId="36236036" w14:textId="77777777" w:rsidR="005D094F" w:rsidRPr="001C53E1" w:rsidRDefault="005D094F" w:rsidP="005D094F">
      <w:pPr>
        <w:pStyle w:val="NormalBold"/>
      </w:pPr>
      <w:r w:rsidRPr="001C53E1">
        <w:rPr>
          <w:rStyle w:val="HideTWBExt"/>
          <w:b w:val="0"/>
          <w:noProof w:val="0"/>
        </w:rPr>
        <w:t>&lt;/RepeatBlock-By&gt;</w:t>
      </w:r>
    </w:p>
    <w:p w14:paraId="062EC579"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4B5A5BDE" w14:textId="77777777" w:rsidR="005D094F" w:rsidRPr="001C53E1" w:rsidRDefault="005D094F" w:rsidP="005D094F">
      <w:pPr>
        <w:pStyle w:val="NormalBold"/>
      </w:pPr>
      <w:r w:rsidRPr="001C53E1">
        <w:rPr>
          <w:rStyle w:val="HideTWBExt"/>
          <w:b w:val="0"/>
          <w:noProof w:val="0"/>
        </w:rPr>
        <w:t>&lt;Article&gt;</w:t>
      </w:r>
      <w:r w:rsidRPr="001C53E1">
        <w:t>Betragtning 4</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18779A72" w14:textId="77777777" w:rsidTr="00167213">
        <w:trPr>
          <w:trHeight w:hRule="exact" w:val="240"/>
          <w:jc w:val="center"/>
        </w:trPr>
        <w:tc>
          <w:tcPr>
            <w:tcW w:w="9752" w:type="dxa"/>
            <w:gridSpan w:val="2"/>
          </w:tcPr>
          <w:p w14:paraId="6483343B" w14:textId="77777777" w:rsidR="005D094F" w:rsidRPr="001C53E1" w:rsidRDefault="005D094F" w:rsidP="00167213"/>
        </w:tc>
      </w:tr>
      <w:tr w:rsidR="0056785A" w:rsidRPr="001C53E1" w14:paraId="716573F5" w14:textId="77777777" w:rsidTr="00167213">
        <w:trPr>
          <w:trHeight w:val="240"/>
          <w:jc w:val="center"/>
        </w:trPr>
        <w:tc>
          <w:tcPr>
            <w:tcW w:w="4876" w:type="dxa"/>
          </w:tcPr>
          <w:p w14:paraId="3F6CC72E" w14:textId="77777777" w:rsidR="005D094F" w:rsidRPr="001C53E1" w:rsidRDefault="005D094F" w:rsidP="00167213">
            <w:pPr>
              <w:pStyle w:val="AmColumnHeading"/>
            </w:pPr>
            <w:r w:rsidRPr="001C53E1">
              <w:t>Kommissionens forslag</w:t>
            </w:r>
          </w:p>
        </w:tc>
        <w:tc>
          <w:tcPr>
            <w:tcW w:w="4876" w:type="dxa"/>
          </w:tcPr>
          <w:p w14:paraId="4B21F94A" w14:textId="77777777" w:rsidR="005D094F" w:rsidRPr="001C53E1" w:rsidRDefault="005D094F" w:rsidP="00167213">
            <w:pPr>
              <w:pStyle w:val="AmColumnHeading"/>
            </w:pPr>
            <w:r w:rsidRPr="001C53E1">
              <w:t>Ændringsforslag</w:t>
            </w:r>
          </w:p>
        </w:tc>
      </w:tr>
      <w:tr w:rsidR="0056785A" w:rsidRPr="001C53E1" w14:paraId="3ABF46BD" w14:textId="77777777" w:rsidTr="00167213">
        <w:trPr>
          <w:jc w:val="center"/>
        </w:trPr>
        <w:tc>
          <w:tcPr>
            <w:tcW w:w="4876" w:type="dxa"/>
          </w:tcPr>
          <w:p w14:paraId="5C1E634E" w14:textId="77777777" w:rsidR="005D094F" w:rsidRPr="001C53E1" w:rsidRDefault="005D094F" w:rsidP="00167213">
            <w:pPr>
              <w:pStyle w:val="Normal6a"/>
            </w:pPr>
            <w:r w:rsidRPr="001C53E1">
              <w:t>(4)</w:t>
            </w:r>
            <w:r w:rsidRPr="001C53E1">
              <w:tab/>
              <w:t xml:space="preserve">Selv om der træffes de fornødne forebyggende foranstaltninger, kan det ikke udelukkes, at der opstår en krisesituation </w:t>
            </w:r>
            <w:r w:rsidRPr="001C53E1">
              <w:rPr>
                <w:b/>
                <w:i/>
              </w:rPr>
              <w:t>eller tilfælde af force majeure</w:t>
            </w:r>
            <w:r w:rsidRPr="001C53E1">
              <w:t xml:space="preserve"> på migrations- og asylområdet som følge af omstændigheder, der ligger uden for Unionens og medlemsstaternes kontrol.</w:t>
            </w:r>
          </w:p>
        </w:tc>
        <w:tc>
          <w:tcPr>
            <w:tcW w:w="4876" w:type="dxa"/>
          </w:tcPr>
          <w:p w14:paraId="14D4975B" w14:textId="77777777" w:rsidR="005D094F" w:rsidRPr="001C53E1" w:rsidRDefault="005D094F" w:rsidP="00167213">
            <w:pPr>
              <w:pStyle w:val="Normal6a"/>
            </w:pPr>
            <w:r w:rsidRPr="001C53E1">
              <w:t>(4)</w:t>
            </w:r>
            <w:r w:rsidRPr="001C53E1">
              <w:tab/>
              <w:t>Selv om der træffes de fornødne forebyggende foranstaltninger, kan det ikke udelukkes, at der opstår en krisesituation på migrations- og asylområdet som følge af omstændigheder, der ligger uden for Unionens og medlemsstaternes kontrol.</w:t>
            </w:r>
          </w:p>
        </w:tc>
      </w:tr>
    </w:tbl>
    <w:p w14:paraId="5709A1D7"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2792A580" w14:textId="77777777" w:rsidR="005D094F" w:rsidRPr="001C53E1" w:rsidRDefault="005D094F" w:rsidP="005D094F">
      <w:r w:rsidRPr="001C53E1">
        <w:rPr>
          <w:rStyle w:val="HideTWBExt"/>
          <w:noProof w:val="0"/>
        </w:rPr>
        <w:t>&lt;/AmendB&gt;</w:t>
      </w:r>
    </w:p>
    <w:p w14:paraId="7E5DEEEA"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117</w:t>
      </w:r>
      <w:r w:rsidRPr="001C53E1">
        <w:rPr>
          <w:rStyle w:val="HideTWBExt"/>
          <w:b w:val="0"/>
          <w:noProof w:val="0"/>
        </w:rPr>
        <w:t>&lt;/NumAmB&gt;</w:t>
      </w:r>
    </w:p>
    <w:p w14:paraId="74A372D4" w14:textId="77777777" w:rsidR="005D094F" w:rsidRPr="001C53E1" w:rsidRDefault="005D094F" w:rsidP="005D094F">
      <w:pPr>
        <w:pStyle w:val="NormalBold"/>
      </w:pPr>
      <w:r w:rsidRPr="001C53E1">
        <w:rPr>
          <w:rStyle w:val="HideTWBExt"/>
          <w:b w:val="0"/>
          <w:noProof w:val="0"/>
        </w:rPr>
        <w:t>&lt;RepeatBlock-By&gt;&lt;Members&gt;</w:t>
      </w:r>
      <w:r w:rsidRPr="001C53E1">
        <w:t>Silvia Sardone, Mara Bizzotto, Annalisa Tardino</w:t>
      </w:r>
      <w:r w:rsidRPr="001C53E1">
        <w:rPr>
          <w:rStyle w:val="HideTWBExt"/>
          <w:b w:val="0"/>
          <w:noProof w:val="0"/>
        </w:rPr>
        <w:t>&lt;/Members&gt;</w:t>
      </w:r>
    </w:p>
    <w:p w14:paraId="3D79178B" w14:textId="77777777" w:rsidR="005D094F" w:rsidRPr="001C53E1" w:rsidRDefault="005D094F" w:rsidP="005D094F">
      <w:pPr>
        <w:pStyle w:val="NormalBold"/>
      </w:pPr>
      <w:r w:rsidRPr="001C53E1">
        <w:rPr>
          <w:rStyle w:val="HideTWBExt"/>
          <w:b w:val="0"/>
          <w:noProof w:val="0"/>
        </w:rPr>
        <w:t>&lt;/RepeatBlock-By&gt;</w:t>
      </w:r>
    </w:p>
    <w:p w14:paraId="6988F1F5"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45B72244" w14:textId="77777777" w:rsidR="005D094F" w:rsidRPr="001C53E1" w:rsidRDefault="005D094F" w:rsidP="005D094F">
      <w:pPr>
        <w:pStyle w:val="NormalBold"/>
      </w:pPr>
      <w:r w:rsidRPr="001C53E1">
        <w:rPr>
          <w:rStyle w:val="HideTWBExt"/>
          <w:b w:val="0"/>
          <w:noProof w:val="0"/>
        </w:rPr>
        <w:t>&lt;Article&gt;</w:t>
      </w:r>
      <w:r w:rsidRPr="001C53E1">
        <w:t>Betragtning 4 a (ny)</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2A05DB05" w14:textId="77777777" w:rsidTr="00167213">
        <w:trPr>
          <w:trHeight w:hRule="exact" w:val="240"/>
          <w:jc w:val="center"/>
        </w:trPr>
        <w:tc>
          <w:tcPr>
            <w:tcW w:w="9752" w:type="dxa"/>
            <w:gridSpan w:val="2"/>
          </w:tcPr>
          <w:p w14:paraId="1DAA5183" w14:textId="77777777" w:rsidR="005D094F" w:rsidRPr="001C53E1" w:rsidRDefault="005D094F" w:rsidP="00167213"/>
        </w:tc>
      </w:tr>
      <w:tr w:rsidR="0056785A" w:rsidRPr="001C53E1" w14:paraId="322EA174" w14:textId="77777777" w:rsidTr="00167213">
        <w:trPr>
          <w:trHeight w:val="240"/>
          <w:jc w:val="center"/>
        </w:trPr>
        <w:tc>
          <w:tcPr>
            <w:tcW w:w="4876" w:type="dxa"/>
          </w:tcPr>
          <w:p w14:paraId="3DB00CC8" w14:textId="77777777" w:rsidR="005D094F" w:rsidRPr="001C53E1" w:rsidRDefault="005D094F" w:rsidP="00167213">
            <w:pPr>
              <w:pStyle w:val="AmColumnHeading"/>
            </w:pPr>
            <w:r w:rsidRPr="001C53E1">
              <w:t>Kommissionens forslag</w:t>
            </w:r>
          </w:p>
        </w:tc>
        <w:tc>
          <w:tcPr>
            <w:tcW w:w="4876" w:type="dxa"/>
          </w:tcPr>
          <w:p w14:paraId="25E736D0" w14:textId="77777777" w:rsidR="005D094F" w:rsidRPr="001C53E1" w:rsidRDefault="005D094F" w:rsidP="00167213">
            <w:pPr>
              <w:pStyle w:val="AmColumnHeading"/>
            </w:pPr>
            <w:r w:rsidRPr="001C53E1">
              <w:t>Ændringsforslag</w:t>
            </w:r>
          </w:p>
        </w:tc>
      </w:tr>
      <w:tr w:rsidR="0056785A" w:rsidRPr="001C53E1" w14:paraId="6CE3BF56" w14:textId="77777777" w:rsidTr="00167213">
        <w:trPr>
          <w:jc w:val="center"/>
        </w:trPr>
        <w:tc>
          <w:tcPr>
            <w:tcW w:w="4876" w:type="dxa"/>
          </w:tcPr>
          <w:p w14:paraId="41F4BB74" w14:textId="77777777" w:rsidR="005D094F" w:rsidRPr="001C53E1" w:rsidRDefault="005D094F" w:rsidP="00167213">
            <w:pPr>
              <w:pStyle w:val="Normal6a"/>
            </w:pPr>
          </w:p>
        </w:tc>
        <w:tc>
          <w:tcPr>
            <w:tcW w:w="4876" w:type="dxa"/>
          </w:tcPr>
          <w:p w14:paraId="64C82296" w14:textId="77777777" w:rsidR="005D094F" w:rsidRPr="001C53E1" w:rsidRDefault="005D094F" w:rsidP="00167213">
            <w:pPr>
              <w:pStyle w:val="Normal6a"/>
            </w:pPr>
            <w:r w:rsidRPr="001C53E1">
              <w:rPr>
                <w:b/>
                <w:i/>
              </w:rPr>
              <w:t>(4a)</w:t>
            </w:r>
            <w:r w:rsidRPr="001C53E1">
              <w:tab/>
            </w:r>
            <w:r w:rsidRPr="001C53E1">
              <w:rPr>
                <w:b/>
                <w:i/>
              </w:rPr>
              <w:t>For at forebygge en krisesituation bør Unionen først og fremmest anvende foranstaltninger til at modvirke ulovlig grænsepassage, herunder bygning af fysiske barrierer for landegrænser samt flådeblokering af søgrænser.</w:t>
            </w:r>
          </w:p>
        </w:tc>
      </w:tr>
    </w:tbl>
    <w:p w14:paraId="78304731"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6F2813DD" w14:textId="77777777" w:rsidR="005D094F" w:rsidRPr="001C53E1" w:rsidRDefault="005D094F" w:rsidP="005D094F">
      <w:r w:rsidRPr="001C53E1">
        <w:rPr>
          <w:rStyle w:val="HideTWBExt"/>
          <w:noProof w:val="0"/>
        </w:rPr>
        <w:t>&lt;/AmendB&gt;</w:t>
      </w:r>
    </w:p>
    <w:p w14:paraId="507A395E"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118</w:t>
      </w:r>
      <w:r w:rsidRPr="001C53E1">
        <w:rPr>
          <w:rStyle w:val="HideTWBExt"/>
          <w:b w:val="0"/>
          <w:noProof w:val="0"/>
        </w:rPr>
        <w:t>&lt;/NumAmB&gt;</w:t>
      </w:r>
    </w:p>
    <w:p w14:paraId="7BF79A6B" w14:textId="77777777" w:rsidR="005D094F" w:rsidRPr="001C53E1" w:rsidRDefault="005D094F" w:rsidP="005D094F">
      <w:pPr>
        <w:pStyle w:val="NormalBold"/>
      </w:pPr>
      <w:r w:rsidRPr="001C53E1">
        <w:rPr>
          <w:rStyle w:val="HideTWBExt"/>
          <w:b w:val="0"/>
          <w:noProof w:val="0"/>
        </w:rPr>
        <w:t>&lt;RepeatBlock-By&gt;&lt;Members&gt;</w:t>
      </w:r>
      <w:r w:rsidRPr="001C53E1">
        <w:t>Silvia Sardone, Mara Bizzotto, Annalisa Tardino</w:t>
      </w:r>
      <w:r w:rsidRPr="001C53E1">
        <w:rPr>
          <w:rStyle w:val="HideTWBExt"/>
          <w:b w:val="0"/>
          <w:noProof w:val="0"/>
        </w:rPr>
        <w:t>&lt;/Members&gt;</w:t>
      </w:r>
    </w:p>
    <w:p w14:paraId="64EC01D1" w14:textId="77777777" w:rsidR="005D094F" w:rsidRPr="001C53E1" w:rsidRDefault="005D094F" w:rsidP="005D094F">
      <w:pPr>
        <w:pStyle w:val="NormalBold"/>
      </w:pPr>
      <w:r w:rsidRPr="001C53E1">
        <w:rPr>
          <w:rStyle w:val="HideTWBExt"/>
          <w:b w:val="0"/>
          <w:noProof w:val="0"/>
        </w:rPr>
        <w:t>&lt;/RepeatBlock-By&gt;</w:t>
      </w:r>
    </w:p>
    <w:p w14:paraId="4D0E8E02"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426ACFD3" w14:textId="77777777" w:rsidR="005D094F" w:rsidRPr="001C53E1" w:rsidRDefault="005D094F" w:rsidP="005D094F">
      <w:pPr>
        <w:pStyle w:val="NormalBold"/>
      </w:pPr>
      <w:r w:rsidRPr="001C53E1">
        <w:rPr>
          <w:rStyle w:val="HideTWBExt"/>
          <w:b w:val="0"/>
          <w:noProof w:val="0"/>
        </w:rPr>
        <w:t>&lt;Article&gt;</w:t>
      </w:r>
      <w:r w:rsidRPr="001C53E1">
        <w:t>Betragtning 4 b (ny)</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02B8F5A0" w14:textId="77777777" w:rsidTr="00167213">
        <w:trPr>
          <w:trHeight w:hRule="exact" w:val="240"/>
          <w:jc w:val="center"/>
        </w:trPr>
        <w:tc>
          <w:tcPr>
            <w:tcW w:w="9752" w:type="dxa"/>
            <w:gridSpan w:val="2"/>
          </w:tcPr>
          <w:p w14:paraId="16B3971D" w14:textId="77777777" w:rsidR="005D094F" w:rsidRPr="001C53E1" w:rsidRDefault="005D094F" w:rsidP="00167213"/>
        </w:tc>
      </w:tr>
      <w:tr w:rsidR="0056785A" w:rsidRPr="001C53E1" w14:paraId="66DE4531" w14:textId="77777777" w:rsidTr="00167213">
        <w:trPr>
          <w:trHeight w:val="240"/>
          <w:jc w:val="center"/>
        </w:trPr>
        <w:tc>
          <w:tcPr>
            <w:tcW w:w="4876" w:type="dxa"/>
          </w:tcPr>
          <w:p w14:paraId="0CB3B68C" w14:textId="77777777" w:rsidR="005D094F" w:rsidRPr="001C53E1" w:rsidRDefault="005D094F" w:rsidP="00167213">
            <w:pPr>
              <w:pStyle w:val="AmColumnHeading"/>
            </w:pPr>
            <w:r w:rsidRPr="001C53E1">
              <w:t>Kommissionens forslag</w:t>
            </w:r>
          </w:p>
        </w:tc>
        <w:tc>
          <w:tcPr>
            <w:tcW w:w="4876" w:type="dxa"/>
          </w:tcPr>
          <w:p w14:paraId="656ECDE9" w14:textId="77777777" w:rsidR="005D094F" w:rsidRPr="001C53E1" w:rsidRDefault="005D094F" w:rsidP="00167213">
            <w:pPr>
              <w:pStyle w:val="AmColumnHeading"/>
            </w:pPr>
            <w:r w:rsidRPr="001C53E1">
              <w:t>Ændringsforslag</w:t>
            </w:r>
          </w:p>
        </w:tc>
      </w:tr>
      <w:tr w:rsidR="0056785A" w:rsidRPr="001C53E1" w14:paraId="4FB1A22C" w14:textId="77777777" w:rsidTr="00167213">
        <w:trPr>
          <w:jc w:val="center"/>
        </w:trPr>
        <w:tc>
          <w:tcPr>
            <w:tcW w:w="4876" w:type="dxa"/>
          </w:tcPr>
          <w:p w14:paraId="78114662" w14:textId="77777777" w:rsidR="005D094F" w:rsidRPr="001C53E1" w:rsidRDefault="005D094F" w:rsidP="00167213">
            <w:pPr>
              <w:pStyle w:val="Normal6a"/>
            </w:pPr>
          </w:p>
        </w:tc>
        <w:tc>
          <w:tcPr>
            <w:tcW w:w="4876" w:type="dxa"/>
          </w:tcPr>
          <w:p w14:paraId="49C618C9" w14:textId="77777777" w:rsidR="005D094F" w:rsidRPr="001C53E1" w:rsidRDefault="005D094F" w:rsidP="00167213">
            <w:pPr>
              <w:pStyle w:val="Normal6a"/>
            </w:pPr>
            <w:r w:rsidRPr="001C53E1">
              <w:rPr>
                <w:b/>
                <w:i/>
              </w:rPr>
              <w:t>(4b)</w:t>
            </w:r>
            <w:r w:rsidRPr="001C53E1">
              <w:tab/>
            </w:r>
            <w:r w:rsidRPr="001C53E1">
              <w:rPr>
                <w:b/>
                <w:i/>
              </w:rPr>
              <w:t>For at imødegå en krisesituation er det nødvendigt, at medlemsstaterne forbyder private aktører at blande sig i migrationsprocesserne ved at gennemføre eftersøgnings- og redningsoperationer, der kan fungere som en pullfaktor for uholdbare migrationsstrømme.</w:t>
            </w:r>
          </w:p>
        </w:tc>
      </w:tr>
    </w:tbl>
    <w:p w14:paraId="6CA752F0"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6A25C309" w14:textId="77777777" w:rsidR="005D094F" w:rsidRPr="001C53E1" w:rsidRDefault="005D094F" w:rsidP="005D094F">
      <w:r w:rsidRPr="001C53E1">
        <w:rPr>
          <w:rStyle w:val="HideTWBExt"/>
          <w:noProof w:val="0"/>
        </w:rPr>
        <w:t>&lt;/AmendB&gt;</w:t>
      </w:r>
    </w:p>
    <w:p w14:paraId="15DDD80A"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119</w:t>
      </w:r>
      <w:r w:rsidRPr="001C53E1">
        <w:rPr>
          <w:rStyle w:val="HideTWBExt"/>
          <w:b w:val="0"/>
          <w:noProof w:val="0"/>
        </w:rPr>
        <w:t>&lt;/NumAmB&gt;</w:t>
      </w:r>
    </w:p>
    <w:p w14:paraId="7AB5BE5D" w14:textId="77777777" w:rsidR="005D094F" w:rsidRPr="001C53E1" w:rsidRDefault="005D094F" w:rsidP="005D094F">
      <w:pPr>
        <w:pStyle w:val="NormalBold"/>
      </w:pPr>
      <w:r w:rsidRPr="001C53E1">
        <w:rPr>
          <w:rStyle w:val="HideTWBExt"/>
          <w:b w:val="0"/>
          <w:noProof w:val="0"/>
        </w:rPr>
        <w:t>&lt;RepeatBlock-By&gt;&lt;Members&gt;</w:t>
      </w:r>
      <w:r w:rsidRPr="001C53E1">
        <w:t>Jean-Paul Garraud, Nicolas Bay</w:t>
      </w:r>
      <w:r w:rsidRPr="001C53E1">
        <w:rPr>
          <w:rStyle w:val="HideTWBExt"/>
          <w:b w:val="0"/>
          <w:noProof w:val="0"/>
        </w:rPr>
        <w:t>&lt;/Members&gt;</w:t>
      </w:r>
    </w:p>
    <w:p w14:paraId="2954E19C" w14:textId="77777777" w:rsidR="005D094F" w:rsidRPr="001C53E1" w:rsidRDefault="005D094F" w:rsidP="005D094F">
      <w:pPr>
        <w:pStyle w:val="NormalBold"/>
      </w:pPr>
      <w:r w:rsidRPr="001C53E1">
        <w:rPr>
          <w:rStyle w:val="HideTWBExt"/>
          <w:b w:val="0"/>
          <w:noProof w:val="0"/>
        </w:rPr>
        <w:t>&lt;/RepeatBlock-By&gt;</w:t>
      </w:r>
    </w:p>
    <w:p w14:paraId="385FDFD6"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511AD721" w14:textId="77777777" w:rsidR="005D094F" w:rsidRPr="001C53E1" w:rsidRDefault="005D094F" w:rsidP="005D094F">
      <w:pPr>
        <w:pStyle w:val="NormalBold"/>
      </w:pPr>
      <w:r w:rsidRPr="001C53E1">
        <w:rPr>
          <w:rStyle w:val="HideTWBExt"/>
          <w:b w:val="0"/>
          <w:noProof w:val="0"/>
        </w:rPr>
        <w:t>&lt;Article&gt;</w:t>
      </w:r>
      <w:r w:rsidRPr="001C53E1">
        <w:t>Betragtning 5</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7C316915" w14:textId="77777777" w:rsidTr="00167213">
        <w:trPr>
          <w:trHeight w:hRule="exact" w:val="240"/>
          <w:jc w:val="center"/>
        </w:trPr>
        <w:tc>
          <w:tcPr>
            <w:tcW w:w="9752" w:type="dxa"/>
            <w:gridSpan w:val="2"/>
          </w:tcPr>
          <w:p w14:paraId="0DBBE448" w14:textId="77777777" w:rsidR="005D094F" w:rsidRPr="001C53E1" w:rsidRDefault="005D094F" w:rsidP="00167213"/>
        </w:tc>
      </w:tr>
      <w:tr w:rsidR="0056785A" w:rsidRPr="001C53E1" w14:paraId="33C1531A" w14:textId="77777777" w:rsidTr="00167213">
        <w:trPr>
          <w:trHeight w:val="240"/>
          <w:jc w:val="center"/>
        </w:trPr>
        <w:tc>
          <w:tcPr>
            <w:tcW w:w="4876" w:type="dxa"/>
          </w:tcPr>
          <w:p w14:paraId="0E993D0C" w14:textId="77777777" w:rsidR="005D094F" w:rsidRPr="001C53E1" w:rsidRDefault="005D094F" w:rsidP="00167213">
            <w:pPr>
              <w:pStyle w:val="AmColumnHeading"/>
            </w:pPr>
            <w:r w:rsidRPr="001C53E1">
              <w:t>Kommissionens forslag</w:t>
            </w:r>
          </w:p>
        </w:tc>
        <w:tc>
          <w:tcPr>
            <w:tcW w:w="4876" w:type="dxa"/>
          </w:tcPr>
          <w:p w14:paraId="27C7B6EC" w14:textId="77777777" w:rsidR="005D094F" w:rsidRPr="001C53E1" w:rsidRDefault="005D094F" w:rsidP="00167213">
            <w:pPr>
              <w:pStyle w:val="AmColumnHeading"/>
            </w:pPr>
            <w:r w:rsidRPr="001C53E1">
              <w:t>Ændringsforslag</w:t>
            </w:r>
          </w:p>
        </w:tc>
      </w:tr>
      <w:tr w:rsidR="0056785A" w:rsidRPr="001C53E1" w14:paraId="632168C7" w14:textId="77777777" w:rsidTr="00167213">
        <w:trPr>
          <w:jc w:val="center"/>
        </w:trPr>
        <w:tc>
          <w:tcPr>
            <w:tcW w:w="4876" w:type="dxa"/>
          </w:tcPr>
          <w:p w14:paraId="1A9DDE58" w14:textId="77777777" w:rsidR="005D094F" w:rsidRPr="001C53E1" w:rsidRDefault="005D094F" w:rsidP="00167213">
            <w:pPr>
              <w:pStyle w:val="Normal6a"/>
            </w:pPr>
            <w:r w:rsidRPr="001C53E1">
              <w:rPr>
                <w:b/>
                <w:i/>
              </w:rPr>
              <w:t>(5)</w:t>
            </w:r>
            <w:r w:rsidRPr="001C53E1">
              <w:tab/>
            </w:r>
            <w:r w:rsidRPr="001C53E1">
              <w:rPr>
                <w:b/>
                <w:i/>
              </w:rPr>
              <w:t>Denne forordning bør bidrage til og fuldende den samlede tilgang ved at fastsætte specifikke procedurer og mekanismer i forbindelse med international beskyttelse og tilbagesendelse, der bør finde anvendelse under ekstraordinære omstændigheder i forbindelse med en krisesituation. Den bør navnlig sikre en effektiv anvendelse af princippet om solidaritet og en rimelig ansvarsfordeling og vedtagelsen af relevante bestemmelser om asyl- og tilbagesendelsesprocedurer, således at medlemsstaterne og Unionen råder over de nødvendige redskaber, herunder tilstrækkelig tid til at gennemføre procedurerne.</w:t>
            </w:r>
          </w:p>
        </w:tc>
        <w:tc>
          <w:tcPr>
            <w:tcW w:w="4876" w:type="dxa"/>
          </w:tcPr>
          <w:p w14:paraId="35679DE7" w14:textId="77777777" w:rsidR="005D094F" w:rsidRPr="001C53E1" w:rsidRDefault="005D094F" w:rsidP="00167213">
            <w:pPr>
              <w:pStyle w:val="Normal6a"/>
            </w:pPr>
            <w:r w:rsidRPr="001C53E1">
              <w:rPr>
                <w:b/>
                <w:i/>
              </w:rPr>
              <w:t>udgår</w:t>
            </w:r>
          </w:p>
        </w:tc>
      </w:tr>
    </w:tbl>
    <w:p w14:paraId="13BD8D89"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{FR}</w:t>
      </w:r>
      <w:r w:rsidRPr="001C53E1">
        <w:t>fr</w:t>
      </w:r>
      <w:r w:rsidRPr="001C53E1">
        <w:rPr>
          <w:rStyle w:val="HideTWBExt"/>
          <w:noProof w:val="0"/>
        </w:rPr>
        <w:t>&lt;/Original&gt;</w:t>
      </w:r>
    </w:p>
    <w:p w14:paraId="69EB822E" w14:textId="77777777" w:rsidR="005D094F" w:rsidRPr="001C53E1" w:rsidRDefault="005D094F" w:rsidP="005D094F">
      <w:r w:rsidRPr="001C53E1">
        <w:rPr>
          <w:rStyle w:val="HideTWBExt"/>
          <w:noProof w:val="0"/>
        </w:rPr>
        <w:t>&lt;/AmendB&gt;</w:t>
      </w:r>
    </w:p>
    <w:p w14:paraId="747F3AF2"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120</w:t>
      </w:r>
      <w:r w:rsidRPr="001C53E1">
        <w:rPr>
          <w:rStyle w:val="HideTWBExt"/>
          <w:b w:val="0"/>
          <w:noProof w:val="0"/>
        </w:rPr>
        <w:t>&lt;/NumAmB&gt;</w:t>
      </w:r>
    </w:p>
    <w:p w14:paraId="50054FD2" w14:textId="77777777" w:rsidR="005D094F" w:rsidRPr="001C53E1" w:rsidRDefault="005D094F" w:rsidP="005D094F">
      <w:pPr>
        <w:pStyle w:val="NormalBold"/>
      </w:pPr>
      <w:r w:rsidRPr="001C53E1">
        <w:rPr>
          <w:rStyle w:val="HideTWBExt"/>
          <w:b w:val="0"/>
          <w:noProof w:val="0"/>
        </w:rPr>
        <w:t>&lt;RepeatBlock-By&gt;&lt;Members&gt;</w:t>
      </w:r>
      <w:r w:rsidRPr="001C53E1">
        <w:t>Malik Azmani, Dragoş Tudorache, Hilde Vautmans, Fabienne Keller, Jan-Christoph Oetjen, Sophia in 't Veld, Abir Al-Sahlani, Olivier Chastel, Moritz Körner</w:t>
      </w:r>
      <w:r w:rsidRPr="001C53E1">
        <w:rPr>
          <w:rStyle w:val="HideTWBExt"/>
          <w:b w:val="0"/>
          <w:noProof w:val="0"/>
        </w:rPr>
        <w:t>&lt;/Members&gt;</w:t>
      </w:r>
    </w:p>
    <w:p w14:paraId="76D41981" w14:textId="77777777" w:rsidR="005D094F" w:rsidRPr="001C53E1" w:rsidRDefault="005D094F" w:rsidP="005D094F">
      <w:pPr>
        <w:pStyle w:val="NormalBold"/>
      </w:pPr>
      <w:r w:rsidRPr="001C53E1">
        <w:rPr>
          <w:rStyle w:val="HideTWBExt"/>
          <w:b w:val="0"/>
          <w:noProof w:val="0"/>
        </w:rPr>
        <w:t>&lt;/RepeatBlock-By&gt;</w:t>
      </w:r>
    </w:p>
    <w:p w14:paraId="41E3717C"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4D857332" w14:textId="77777777" w:rsidR="005D094F" w:rsidRPr="001C53E1" w:rsidRDefault="005D094F" w:rsidP="005D094F">
      <w:pPr>
        <w:pStyle w:val="NormalBold"/>
      </w:pPr>
      <w:r w:rsidRPr="001C53E1">
        <w:rPr>
          <w:rStyle w:val="HideTWBExt"/>
          <w:b w:val="0"/>
          <w:noProof w:val="0"/>
        </w:rPr>
        <w:t>&lt;Article&gt;</w:t>
      </w:r>
      <w:r w:rsidRPr="001C53E1">
        <w:t>Betragtning 5</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258E6DCA" w14:textId="77777777" w:rsidTr="00167213">
        <w:trPr>
          <w:trHeight w:hRule="exact" w:val="240"/>
          <w:jc w:val="center"/>
        </w:trPr>
        <w:tc>
          <w:tcPr>
            <w:tcW w:w="9752" w:type="dxa"/>
            <w:gridSpan w:val="2"/>
          </w:tcPr>
          <w:p w14:paraId="13A11424" w14:textId="77777777" w:rsidR="005D094F" w:rsidRPr="001C53E1" w:rsidRDefault="005D094F" w:rsidP="00167213"/>
        </w:tc>
      </w:tr>
      <w:tr w:rsidR="0056785A" w:rsidRPr="001C53E1" w14:paraId="31DE0903" w14:textId="77777777" w:rsidTr="00167213">
        <w:trPr>
          <w:trHeight w:val="240"/>
          <w:jc w:val="center"/>
        </w:trPr>
        <w:tc>
          <w:tcPr>
            <w:tcW w:w="4876" w:type="dxa"/>
          </w:tcPr>
          <w:p w14:paraId="6416A783" w14:textId="77777777" w:rsidR="005D094F" w:rsidRPr="001C53E1" w:rsidRDefault="005D094F" w:rsidP="00167213">
            <w:pPr>
              <w:pStyle w:val="AmColumnHeading"/>
            </w:pPr>
            <w:r w:rsidRPr="001C53E1">
              <w:t>Kommissionens forslag</w:t>
            </w:r>
          </w:p>
        </w:tc>
        <w:tc>
          <w:tcPr>
            <w:tcW w:w="4876" w:type="dxa"/>
          </w:tcPr>
          <w:p w14:paraId="54253138" w14:textId="77777777" w:rsidR="005D094F" w:rsidRPr="001C53E1" w:rsidRDefault="005D094F" w:rsidP="00167213">
            <w:pPr>
              <w:pStyle w:val="AmColumnHeading"/>
            </w:pPr>
            <w:r w:rsidRPr="001C53E1">
              <w:t>Ændringsforslag</w:t>
            </w:r>
          </w:p>
        </w:tc>
      </w:tr>
      <w:tr w:rsidR="0056785A" w:rsidRPr="001C53E1" w14:paraId="545815A3" w14:textId="77777777" w:rsidTr="00167213">
        <w:trPr>
          <w:jc w:val="center"/>
        </w:trPr>
        <w:tc>
          <w:tcPr>
            <w:tcW w:w="4876" w:type="dxa"/>
          </w:tcPr>
          <w:p w14:paraId="2E0C7F7F" w14:textId="77777777" w:rsidR="005D094F" w:rsidRPr="001C53E1" w:rsidRDefault="005D094F" w:rsidP="00167213">
            <w:pPr>
              <w:pStyle w:val="Normal6a"/>
            </w:pPr>
            <w:r w:rsidRPr="001C53E1">
              <w:t>(5)</w:t>
            </w:r>
            <w:r w:rsidRPr="001C53E1">
              <w:tab/>
              <w:t>Denne forordning bør bidrage til og fuldende den samlede tilgang ved at fastsætte specifikke procedurer og mekanismer i forbindelse med international beskyttelse og tilbagesendelse, der bør finde anvendelse under ekstraordinære omstændigheder i forbindelse med en krisesituation. Den bør</w:t>
            </w:r>
            <w:r w:rsidRPr="001C53E1">
              <w:rPr>
                <w:b/>
                <w:i/>
              </w:rPr>
              <w:t xml:space="preserve"> navnlig </w:t>
            </w:r>
            <w:r w:rsidRPr="001C53E1">
              <w:t>sikre</w:t>
            </w:r>
            <w:r w:rsidRPr="001C53E1">
              <w:rPr>
                <w:b/>
                <w:i/>
              </w:rPr>
              <w:t xml:space="preserve"> en effektiv anvendelse af princippet om</w:t>
            </w:r>
            <w:r w:rsidRPr="001C53E1">
              <w:t xml:space="preserve"> solidaritet og en rimelig ansvarsfordeling </w:t>
            </w:r>
            <w:r w:rsidRPr="001C53E1">
              <w:rPr>
                <w:b/>
                <w:bCs/>
                <w:i/>
                <w:iCs/>
              </w:rPr>
              <w:t>og</w:t>
            </w:r>
            <w:r w:rsidRPr="001C53E1">
              <w:t xml:space="preserve"> vedtagelsen af relevante bestemmelser om asyl- og tilbagesendelsesprocedurer, således at medlemsstaterne og Unionen råder over de nødvendige redskaber, herunder tilstrækkelig tid til at gennemføre procedurerne.</w:t>
            </w:r>
          </w:p>
        </w:tc>
        <w:tc>
          <w:tcPr>
            <w:tcW w:w="4876" w:type="dxa"/>
          </w:tcPr>
          <w:p w14:paraId="308408F3" w14:textId="77777777" w:rsidR="005D094F" w:rsidRPr="001C53E1" w:rsidRDefault="005D094F" w:rsidP="00167213">
            <w:pPr>
              <w:pStyle w:val="Normal6a"/>
            </w:pPr>
            <w:r w:rsidRPr="001C53E1">
              <w:t>(5)</w:t>
            </w:r>
            <w:r w:rsidRPr="001C53E1">
              <w:tab/>
              <w:t>Denne forordning bør bidrage til og fuldende den samlede tilgang ved at fastsætte specifikke procedurer og mekanismer i forbindelse med international beskyttelse og tilbagesendelse, der bør finde anvendelse under ekstraordinære omstændigheder i forbindelse med en krisesituation. Den bør sikre</w:t>
            </w:r>
            <w:r w:rsidRPr="001C53E1">
              <w:rPr>
                <w:b/>
                <w:bCs/>
                <w:i/>
                <w:iCs/>
              </w:rPr>
              <w:t xml:space="preserve"> et</w:t>
            </w:r>
            <w:r w:rsidRPr="001C53E1">
              <w:t xml:space="preserve"> </w:t>
            </w:r>
            <w:r w:rsidRPr="001C53E1">
              <w:rPr>
                <w:b/>
                <w:i/>
              </w:rPr>
              <w:t>beredskab til at lette presset på Unionens ydre grænser i situationer med massetilstrømning af personer, der passerer grænsen ulovligt, og etablere operationelle samarbejdsstrukturer for at forhindre, at dette overbebyrder medlemsstaternes asylsystemer. I sådanne krisesituationer skal medlemsstaterne samarbejde i en ånd af</w:t>
            </w:r>
            <w:r w:rsidRPr="001C53E1">
              <w:t xml:space="preserve"> solidaritet og </w:t>
            </w:r>
            <w:r w:rsidRPr="001C53E1">
              <w:rPr>
                <w:b/>
                <w:bCs/>
                <w:i/>
                <w:iCs/>
              </w:rPr>
              <w:t>med</w:t>
            </w:r>
            <w:r w:rsidRPr="001C53E1">
              <w:t xml:space="preserve"> en rimelig ansvarsfordeling </w:t>
            </w:r>
            <w:r w:rsidRPr="001C53E1">
              <w:rPr>
                <w:b/>
                <w:i/>
              </w:rPr>
              <w:t>gennem</w:t>
            </w:r>
            <w:r w:rsidRPr="001C53E1">
              <w:t xml:space="preserve"> vedtagelsen af relevante bestemmelser om asyl- og tilbagesendelsesprocedurer, således at medlemsstaterne og Unionen råder over de nødvendige redskaber, herunder tilstrækkelig tid til at gennemføre procedurerne. </w:t>
            </w:r>
            <w:r w:rsidRPr="001C53E1">
              <w:rPr>
                <w:b/>
                <w:i/>
              </w:rPr>
              <w:t>Denne forordning bør anvendes som supplement til Unionens finansielle, operationelle og diplomatiske indsats som reaktion på enhver migrationskrise eller humanitær krise i et eller flere tredjelande, herunder ved at gøre brug af foregribelses- og varslingsværktøjer, der er tilgængelige under EU-mekanismen for beredskab på migrationsområdet [beredskabsplan]</w:t>
            </w:r>
            <w:r w:rsidRPr="001C53E1">
              <w:rPr>
                <w:rStyle w:val="SupBoldItalic"/>
                <w:b w:val="0"/>
                <w:i w:val="0"/>
              </w:rPr>
              <w:t>2a</w:t>
            </w:r>
            <w:r w:rsidRPr="001C53E1">
              <w:rPr>
                <w:b/>
                <w:i/>
              </w:rPr>
              <w:t>.</w:t>
            </w:r>
          </w:p>
        </w:tc>
      </w:tr>
      <w:tr w:rsidR="0056785A" w:rsidRPr="001C53E1" w14:paraId="45A98B5B" w14:textId="77777777" w:rsidTr="00167213">
        <w:trPr>
          <w:jc w:val="center"/>
        </w:trPr>
        <w:tc>
          <w:tcPr>
            <w:tcW w:w="4876" w:type="dxa"/>
          </w:tcPr>
          <w:p w14:paraId="5242F35E" w14:textId="77777777" w:rsidR="005D094F" w:rsidRPr="001C53E1" w:rsidRDefault="005D094F" w:rsidP="00167213">
            <w:pPr>
              <w:pStyle w:val="Normal6a"/>
            </w:pPr>
          </w:p>
        </w:tc>
        <w:tc>
          <w:tcPr>
            <w:tcW w:w="4876" w:type="dxa"/>
          </w:tcPr>
          <w:p w14:paraId="6D7F3F3A" w14:textId="77777777" w:rsidR="005D094F" w:rsidRPr="001C53E1" w:rsidRDefault="005D094F" w:rsidP="00167213">
            <w:pPr>
              <w:pStyle w:val="Normal6a"/>
            </w:pPr>
            <w:r w:rsidRPr="001C53E1">
              <w:t>_________________</w:t>
            </w:r>
          </w:p>
        </w:tc>
      </w:tr>
      <w:tr w:rsidR="0056785A" w:rsidRPr="001C53E1" w14:paraId="238C88D7" w14:textId="77777777" w:rsidTr="00167213">
        <w:trPr>
          <w:jc w:val="center"/>
        </w:trPr>
        <w:tc>
          <w:tcPr>
            <w:tcW w:w="4876" w:type="dxa"/>
          </w:tcPr>
          <w:p w14:paraId="1454027F" w14:textId="77777777" w:rsidR="005D094F" w:rsidRPr="001C53E1" w:rsidRDefault="005D094F" w:rsidP="00167213">
            <w:pPr>
              <w:pStyle w:val="Normal6a"/>
            </w:pPr>
          </w:p>
        </w:tc>
        <w:tc>
          <w:tcPr>
            <w:tcW w:w="4876" w:type="dxa"/>
          </w:tcPr>
          <w:p w14:paraId="75F06CD8" w14:textId="799BA9C1" w:rsidR="005D094F" w:rsidRPr="001C53E1" w:rsidRDefault="005D094F" w:rsidP="00167213">
            <w:pPr>
              <w:pStyle w:val="Normal6a"/>
            </w:pPr>
            <w:r w:rsidRPr="001C53E1">
              <w:rPr>
                <w:rStyle w:val="SupBoldItalic"/>
                <w:b w:val="0"/>
                <w:i w:val="0"/>
              </w:rPr>
              <w:t>2a</w:t>
            </w:r>
            <w:r w:rsidRPr="001C53E1">
              <w:rPr>
                <w:b/>
                <w:i/>
              </w:rPr>
              <w:t xml:space="preserve"> Kommissionens henstilling af 23. september 2020 om en EU-mekanisme til kriseberedskab og -styring i forbindelse med migration (C(2020)6469 af 23.9.2020).</w:t>
            </w:r>
          </w:p>
        </w:tc>
      </w:tr>
    </w:tbl>
    <w:p w14:paraId="616A6902"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4A4B67D0" w14:textId="77777777" w:rsidR="005D094F" w:rsidRPr="001C53E1" w:rsidRDefault="005D094F" w:rsidP="005D094F">
      <w:r w:rsidRPr="001C53E1">
        <w:rPr>
          <w:rStyle w:val="HideTWBExt"/>
          <w:noProof w:val="0"/>
        </w:rPr>
        <w:t>&lt;/AmendB&gt;</w:t>
      </w:r>
    </w:p>
    <w:p w14:paraId="12B418B7"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121</w:t>
      </w:r>
      <w:r w:rsidRPr="001C53E1">
        <w:rPr>
          <w:rStyle w:val="HideTWBExt"/>
          <w:b w:val="0"/>
          <w:noProof w:val="0"/>
        </w:rPr>
        <w:t>&lt;/NumAmB&gt;</w:t>
      </w:r>
    </w:p>
    <w:p w14:paraId="2224D4E3" w14:textId="77777777" w:rsidR="005D094F" w:rsidRPr="001C53E1" w:rsidRDefault="005D094F" w:rsidP="005D094F">
      <w:pPr>
        <w:pStyle w:val="NormalBold"/>
      </w:pPr>
      <w:r w:rsidRPr="001C53E1">
        <w:rPr>
          <w:rStyle w:val="HideTWBExt"/>
          <w:b w:val="0"/>
          <w:noProof w:val="0"/>
        </w:rPr>
        <w:t>&lt;RepeatBlock-By&gt;&lt;Members&gt;</w:t>
      </w:r>
      <w:r w:rsidRPr="001C53E1">
        <w:t>Tom Vandendriessche, Nicolaus Fest, Nicolas Bay, Jean-Paul Garraud, Jaak Madison, Laura Huhtasaari, Harald Vilimsky</w:t>
      </w:r>
      <w:r w:rsidRPr="001C53E1">
        <w:rPr>
          <w:rStyle w:val="HideTWBExt"/>
          <w:b w:val="0"/>
          <w:noProof w:val="0"/>
        </w:rPr>
        <w:t>&lt;/Members&gt;</w:t>
      </w:r>
    </w:p>
    <w:p w14:paraId="7A07C8FA" w14:textId="77777777" w:rsidR="005D094F" w:rsidRPr="001C53E1" w:rsidRDefault="005D094F" w:rsidP="005D094F">
      <w:pPr>
        <w:pStyle w:val="NormalBold"/>
      </w:pPr>
      <w:r w:rsidRPr="001C53E1">
        <w:rPr>
          <w:rStyle w:val="HideTWBExt"/>
          <w:b w:val="0"/>
          <w:noProof w:val="0"/>
        </w:rPr>
        <w:t>&lt;/RepeatBlock-By&gt;</w:t>
      </w:r>
    </w:p>
    <w:p w14:paraId="17B607B9"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3D530313" w14:textId="77777777" w:rsidR="005D094F" w:rsidRPr="001C53E1" w:rsidRDefault="005D094F" w:rsidP="005D094F">
      <w:pPr>
        <w:pStyle w:val="NormalBold"/>
      </w:pPr>
      <w:r w:rsidRPr="001C53E1">
        <w:rPr>
          <w:rStyle w:val="HideTWBExt"/>
          <w:b w:val="0"/>
          <w:noProof w:val="0"/>
        </w:rPr>
        <w:t>&lt;Article&gt;</w:t>
      </w:r>
      <w:r w:rsidRPr="001C53E1">
        <w:t>Betragtning 5</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6D3517A8" w14:textId="77777777" w:rsidTr="00167213">
        <w:trPr>
          <w:trHeight w:hRule="exact" w:val="240"/>
          <w:jc w:val="center"/>
        </w:trPr>
        <w:tc>
          <w:tcPr>
            <w:tcW w:w="9752" w:type="dxa"/>
            <w:gridSpan w:val="2"/>
          </w:tcPr>
          <w:p w14:paraId="34A9B297" w14:textId="77777777" w:rsidR="005D094F" w:rsidRPr="001C53E1" w:rsidRDefault="005D094F" w:rsidP="00167213"/>
        </w:tc>
      </w:tr>
      <w:tr w:rsidR="0056785A" w:rsidRPr="001C53E1" w14:paraId="55B97FCB" w14:textId="77777777" w:rsidTr="00167213">
        <w:trPr>
          <w:trHeight w:val="240"/>
          <w:jc w:val="center"/>
        </w:trPr>
        <w:tc>
          <w:tcPr>
            <w:tcW w:w="4876" w:type="dxa"/>
          </w:tcPr>
          <w:p w14:paraId="28D968D7" w14:textId="77777777" w:rsidR="005D094F" w:rsidRPr="001C53E1" w:rsidRDefault="005D094F" w:rsidP="00167213">
            <w:pPr>
              <w:pStyle w:val="AmColumnHeading"/>
            </w:pPr>
            <w:r w:rsidRPr="001C53E1">
              <w:t>Kommissionens forslag</w:t>
            </w:r>
          </w:p>
        </w:tc>
        <w:tc>
          <w:tcPr>
            <w:tcW w:w="4876" w:type="dxa"/>
          </w:tcPr>
          <w:p w14:paraId="3797CDA8" w14:textId="77777777" w:rsidR="005D094F" w:rsidRPr="001C53E1" w:rsidRDefault="005D094F" w:rsidP="00167213">
            <w:pPr>
              <w:pStyle w:val="AmColumnHeading"/>
            </w:pPr>
            <w:r w:rsidRPr="001C53E1">
              <w:t>Ændringsforslag</w:t>
            </w:r>
          </w:p>
        </w:tc>
      </w:tr>
      <w:tr w:rsidR="0056785A" w:rsidRPr="001C53E1" w14:paraId="4433A2C1" w14:textId="77777777" w:rsidTr="00167213">
        <w:trPr>
          <w:jc w:val="center"/>
        </w:trPr>
        <w:tc>
          <w:tcPr>
            <w:tcW w:w="4876" w:type="dxa"/>
          </w:tcPr>
          <w:p w14:paraId="48687FD0" w14:textId="77777777" w:rsidR="005D094F" w:rsidRPr="001C53E1" w:rsidRDefault="005D094F" w:rsidP="00167213">
            <w:pPr>
              <w:pStyle w:val="Normal6a"/>
            </w:pPr>
            <w:r w:rsidRPr="001C53E1">
              <w:t>(5)</w:t>
            </w:r>
            <w:r w:rsidRPr="001C53E1">
              <w:tab/>
              <w:t xml:space="preserve">Denne forordning bør bidrage til og fuldende den samlede tilgang ved at fastsætte specifikke procedurer og mekanismer i forbindelse med international beskyttelse og tilbagesendelse, der bør finde anvendelse under ekstraordinære omstændigheder i forbindelse med en krisesituation. </w:t>
            </w:r>
            <w:r w:rsidRPr="001C53E1">
              <w:rPr>
                <w:b/>
                <w:i/>
              </w:rPr>
              <w:t>Den bør navnlig sikre en effektiv anvendelse af princippet om solidaritet og en rimelig ansvarsfordeling og vedtagelsen af relevante bestemmelser om asyl- og tilbagesendelsesprocedurer, således at medlemsstaterne og Unionen råder over de nødvendige redskaber, herunder tilstrækkelig tid til at gennemføre procedurerne.</w:t>
            </w:r>
          </w:p>
        </w:tc>
        <w:tc>
          <w:tcPr>
            <w:tcW w:w="4876" w:type="dxa"/>
          </w:tcPr>
          <w:p w14:paraId="6BFC2C12" w14:textId="77777777" w:rsidR="005D094F" w:rsidRPr="001C53E1" w:rsidRDefault="005D094F" w:rsidP="00167213">
            <w:pPr>
              <w:pStyle w:val="Normal6a"/>
            </w:pPr>
            <w:r w:rsidRPr="001C53E1">
              <w:t>(5)</w:t>
            </w:r>
            <w:r w:rsidRPr="001C53E1">
              <w:tab/>
              <w:t>Denne forordning bør bidrage til og fuldende den samlede tilgang ved at fastsætte specifikke procedurer og mekanismer i forbindelse med international beskyttelse og tilbagesendelse, der bør finde anvendelse under ekstraordinære omstændigheder i forbindelse med en krisesituation.</w:t>
            </w:r>
          </w:p>
        </w:tc>
      </w:tr>
    </w:tbl>
    <w:p w14:paraId="0BF79577"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342DB76B" w14:textId="77777777" w:rsidR="005D094F" w:rsidRPr="001C53E1" w:rsidRDefault="005D094F" w:rsidP="005D094F">
      <w:r w:rsidRPr="001C53E1">
        <w:rPr>
          <w:rStyle w:val="HideTWBExt"/>
          <w:noProof w:val="0"/>
        </w:rPr>
        <w:t>&lt;/AmendB&gt;</w:t>
      </w:r>
    </w:p>
    <w:p w14:paraId="4093A344"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122</w:t>
      </w:r>
      <w:r w:rsidRPr="001C53E1">
        <w:rPr>
          <w:rStyle w:val="HideTWBExt"/>
          <w:b w:val="0"/>
          <w:noProof w:val="0"/>
        </w:rPr>
        <w:t>&lt;/NumAmB&gt;</w:t>
      </w:r>
    </w:p>
    <w:p w14:paraId="7AEB47FC" w14:textId="77777777" w:rsidR="005D094F" w:rsidRPr="001C53E1" w:rsidRDefault="005D094F" w:rsidP="005D094F">
      <w:pPr>
        <w:pStyle w:val="NormalBold"/>
      </w:pPr>
      <w:r w:rsidRPr="001C53E1">
        <w:rPr>
          <w:rStyle w:val="HideTWBExt"/>
          <w:b w:val="0"/>
          <w:noProof w:val="0"/>
        </w:rPr>
        <w:t>&lt;RepeatBlock-By&gt;&lt;Members&gt;</w:t>
      </w:r>
      <w:r w:rsidRPr="001C53E1">
        <w:t>Charlie Weimers, Peter Kofod, Laura Huhtasaari</w:t>
      </w:r>
      <w:r w:rsidRPr="001C53E1">
        <w:rPr>
          <w:rStyle w:val="HideTWBExt"/>
          <w:b w:val="0"/>
          <w:noProof w:val="0"/>
        </w:rPr>
        <w:t>&lt;/Members&gt;</w:t>
      </w:r>
    </w:p>
    <w:p w14:paraId="2F35780C" w14:textId="77777777" w:rsidR="005D094F" w:rsidRPr="001C53E1" w:rsidRDefault="005D094F" w:rsidP="005D094F">
      <w:pPr>
        <w:pStyle w:val="NormalBold"/>
      </w:pPr>
      <w:r w:rsidRPr="001C53E1">
        <w:rPr>
          <w:rStyle w:val="HideTWBExt"/>
          <w:b w:val="0"/>
          <w:noProof w:val="0"/>
        </w:rPr>
        <w:t>&lt;/RepeatBlock-By&gt;</w:t>
      </w:r>
    </w:p>
    <w:p w14:paraId="314B349C"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2D2E0CC1" w14:textId="77777777" w:rsidR="005D094F" w:rsidRPr="001C53E1" w:rsidRDefault="005D094F" w:rsidP="005D094F">
      <w:pPr>
        <w:pStyle w:val="NormalBold"/>
      </w:pPr>
      <w:r w:rsidRPr="001C53E1">
        <w:rPr>
          <w:rStyle w:val="HideTWBExt"/>
          <w:b w:val="0"/>
          <w:noProof w:val="0"/>
        </w:rPr>
        <w:t>&lt;Article&gt;</w:t>
      </w:r>
      <w:r w:rsidRPr="001C53E1">
        <w:t>Betragtning 5</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171E30A5" w14:textId="77777777" w:rsidTr="00167213">
        <w:trPr>
          <w:trHeight w:hRule="exact" w:val="240"/>
          <w:jc w:val="center"/>
        </w:trPr>
        <w:tc>
          <w:tcPr>
            <w:tcW w:w="9752" w:type="dxa"/>
            <w:gridSpan w:val="2"/>
          </w:tcPr>
          <w:p w14:paraId="5AAC17E9" w14:textId="77777777" w:rsidR="005D094F" w:rsidRPr="001C53E1" w:rsidRDefault="005D094F" w:rsidP="00167213"/>
        </w:tc>
      </w:tr>
      <w:tr w:rsidR="0056785A" w:rsidRPr="001C53E1" w14:paraId="08D4779C" w14:textId="77777777" w:rsidTr="00167213">
        <w:trPr>
          <w:trHeight w:val="240"/>
          <w:jc w:val="center"/>
        </w:trPr>
        <w:tc>
          <w:tcPr>
            <w:tcW w:w="4876" w:type="dxa"/>
          </w:tcPr>
          <w:p w14:paraId="7C3CEC1A" w14:textId="77777777" w:rsidR="005D094F" w:rsidRPr="001C53E1" w:rsidRDefault="005D094F" w:rsidP="00167213">
            <w:pPr>
              <w:pStyle w:val="AmColumnHeading"/>
            </w:pPr>
            <w:r w:rsidRPr="001C53E1">
              <w:t>Kommissionens forslag</w:t>
            </w:r>
          </w:p>
        </w:tc>
        <w:tc>
          <w:tcPr>
            <w:tcW w:w="4876" w:type="dxa"/>
          </w:tcPr>
          <w:p w14:paraId="483A8A32" w14:textId="77777777" w:rsidR="005D094F" w:rsidRPr="001C53E1" w:rsidRDefault="005D094F" w:rsidP="00167213">
            <w:pPr>
              <w:pStyle w:val="AmColumnHeading"/>
            </w:pPr>
            <w:r w:rsidRPr="001C53E1">
              <w:t>Ændringsforslag</w:t>
            </w:r>
          </w:p>
        </w:tc>
      </w:tr>
      <w:tr w:rsidR="0056785A" w:rsidRPr="001C53E1" w14:paraId="32ED5F22" w14:textId="77777777" w:rsidTr="00167213">
        <w:trPr>
          <w:jc w:val="center"/>
        </w:trPr>
        <w:tc>
          <w:tcPr>
            <w:tcW w:w="4876" w:type="dxa"/>
          </w:tcPr>
          <w:p w14:paraId="59FD4E2C" w14:textId="77777777" w:rsidR="005D094F" w:rsidRPr="001C53E1" w:rsidRDefault="005D094F" w:rsidP="00167213">
            <w:pPr>
              <w:pStyle w:val="Normal6a"/>
            </w:pPr>
            <w:r w:rsidRPr="001C53E1">
              <w:t>(5)</w:t>
            </w:r>
            <w:r w:rsidRPr="001C53E1">
              <w:tab/>
              <w:t xml:space="preserve">Denne forordning bør bidrage til og fuldende den samlede tilgang ved at fastsætte specifikke procedurer og mekanismer i forbindelse med international beskyttelse og tilbagesendelse, der bør finde anvendelse under ekstraordinære omstændigheder i forbindelse med en krisesituation. </w:t>
            </w:r>
            <w:r w:rsidRPr="001C53E1">
              <w:rPr>
                <w:b/>
                <w:i/>
              </w:rPr>
              <w:t>Den bør navnlig sikre en effektiv anvendelse af princippet om solidaritet og en rimelig ansvarsfordeling og vedtagelsen af relevante bestemmelser om asyl- og tilbagesendelsesprocedurer, således at medlemsstaterne og Unionen råder over de nødvendige redskaber, herunder tilstrækkelig tid til at gennemføre procedurerne.</w:t>
            </w:r>
          </w:p>
        </w:tc>
        <w:tc>
          <w:tcPr>
            <w:tcW w:w="4876" w:type="dxa"/>
          </w:tcPr>
          <w:p w14:paraId="65ACD828" w14:textId="77777777" w:rsidR="005D094F" w:rsidRPr="001C53E1" w:rsidRDefault="005D094F" w:rsidP="00167213">
            <w:pPr>
              <w:pStyle w:val="Normal6a"/>
            </w:pPr>
            <w:r w:rsidRPr="001C53E1">
              <w:t>(5)</w:t>
            </w:r>
            <w:r w:rsidRPr="001C53E1">
              <w:tab/>
              <w:t>Denne forordning bør bidrage til og fuldende den samlede tilgang ved at fastsætte specifikke procedurer og mekanismer i forbindelse med international beskyttelse og tilbagesendelse, der bør finde anvendelse under ekstraordinære omstændigheder i forbindelse med en krisesituation.</w:t>
            </w:r>
          </w:p>
        </w:tc>
      </w:tr>
    </w:tbl>
    <w:p w14:paraId="576764B5"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348F46ED" w14:textId="77777777" w:rsidR="005D094F" w:rsidRPr="001C53E1" w:rsidRDefault="005D094F" w:rsidP="005D094F">
      <w:r w:rsidRPr="001C53E1">
        <w:rPr>
          <w:rStyle w:val="HideTWBExt"/>
          <w:noProof w:val="0"/>
        </w:rPr>
        <w:t>&lt;/AmendB&gt;</w:t>
      </w:r>
    </w:p>
    <w:p w14:paraId="5FDD8E27"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123</w:t>
      </w:r>
      <w:r w:rsidRPr="001C53E1">
        <w:rPr>
          <w:rStyle w:val="HideTWBExt"/>
          <w:b w:val="0"/>
          <w:noProof w:val="0"/>
        </w:rPr>
        <w:t>&lt;/NumAmB&gt;</w:t>
      </w:r>
    </w:p>
    <w:p w14:paraId="51A351F9" w14:textId="77777777" w:rsidR="005D094F" w:rsidRPr="001C53E1" w:rsidRDefault="005D094F" w:rsidP="005D094F">
      <w:pPr>
        <w:pStyle w:val="NormalBold"/>
      </w:pPr>
      <w:r w:rsidRPr="001C53E1">
        <w:rPr>
          <w:rStyle w:val="HideTWBExt"/>
          <w:b w:val="0"/>
          <w:noProof w:val="0"/>
        </w:rPr>
        <w:t>&lt;RepeatBlock-By&gt;&lt;Members&gt;</w:t>
      </w:r>
      <w:r w:rsidRPr="001C53E1">
        <w:t>Damian Boeselager</w:t>
      </w:r>
      <w:r w:rsidRPr="001C53E1">
        <w:rPr>
          <w:rStyle w:val="HideTWBExt"/>
          <w:b w:val="0"/>
          <w:noProof w:val="0"/>
        </w:rPr>
        <w:t>&lt;/Members&gt;</w:t>
      </w:r>
    </w:p>
    <w:p w14:paraId="018C9534" w14:textId="77777777" w:rsidR="005D094F" w:rsidRPr="001C53E1" w:rsidRDefault="005D094F" w:rsidP="005D094F">
      <w:pPr>
        <w:pStyle w:val="NormalBold"/>
      </w:pPr>
      <w:r w:rsidRPr="001C53E1">
        <w:rPr>
          <w:rStyle w:val="HideTWBExt"/>
          <w:b w:val="0"/>
          <w:noProof w:val="0"/>
        </w:rPr>
        <w:t>&lt;/RepeatBlock-By&gt;</w:t>
      </w:r>
    </w:p>
    <w:p w14:paraId="094493E8"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26EADE9C" w14:textId="77777777" w:rsidR="005D094F" w:rsidRPr="001C53E1" w:rsidRDefault="005D094F" w:rsidP="005D094F">
      <w:pPr>
        <w:pStyle w:val="NormalBold"/>
      </w:pPr>
      <w:r w:rsidRPr="001C53E1">
        <w:rPr>
          <w:rStyle w:val="HideTWBExt"/>
          <w:b w:val="0"/>
          <w:noProof w:val="0"/>
        </w:rPr>
        <w:t>&lt;Article&gt;</w:t>
      </w:r>
      <w:r w:rsidRPr="001C53E1">
        <w:t>Betragtning 5</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6C9D158F" w14:textId="77777777" w:rsidTr="00167213">
        <w:trPr>
          <w:trHeight w:hRule="exact" w:val="240"/>
          <w:jc w:val="center"/>
        </w:trPr>
        <w:tc>
          <w:tcPr>
            <w:tcW w:w="9752" w:type="dxa"/>
            <w:gridSpan w:val="2"/>
          </w:tcPr>
          <w:p w14:paraId="1B6AD5E9" w14:textId="77777777" w:rsidR="005D094F" w:rsidRPr="001C53E1" w:rsidRDefault="005D094F" w:rsidP="00167213"/>
        </w:tc>
      </w:tr>
      <w:tr w:rsidR="0056785A" w:rsidRPr="001C53E1" w14:paraId="72E4B3DE" w14:textId="77777777" w:rsidTr="00167213">
        <w:trPr>
          <w:trHeight w:val="240"/>
          <w:jc w:val="center"/>
        </w:trPr>
        <w:tc>
          <w:tcPr>
            <w:tcW w:w="4876" w:type="dxa"/>
          </w:tcPr>
          <w:p w14:paraId="61510333" w14:textId="77777777" w:rsidR="005D094F" w:rsidRPr="001C53E1" w:rsidRDefault="005D094F" w:rsidP="00167213">
            <w:pPr>
              <w:pStyle w:val="AmColumnHeading"/>
            </w:pPr>
            <w:r w:rsidRPr="001C53E1">
              <w:t>Kommissionens forslag</w:t>
            </w:r>
          </w:p>
        </w:tc>
        <w:tc>
          <w:tcPr>
            <w:tcW w:w="4876" w:type="dxa"/>
          </w:tcPr>
          <w:p w14:paraId="7BF4A180" w14:textId="77777777" w:rsidR="005D094F" w:rsidRPr="001C53E1" w:rsidRDefault="005D094F" w:rsidP="00167213">
            <w:pPr>
              <w:pStyle w:val="AmColumnHeading"/>
            </w:pPr>
            <w:r w:rsidRPr="001C53E1">
              <w:t>Ændringsforslag</w:t>
            </w:r>
          </w:p>
        </w:tc>
      </w:tr>
      <w:tr w:rsidR="0056785A" w:rsidRPr="001C53E1" w14:paraId="17A63C17" w14:textId="77777777" w:rsidTr="00167213">
        <w:trPr>
          <w:jc w:val="center"/>
        </w:trPr>
        <w:tc>
          <w:tcPr>
            <w:tcW w:w="4876" w:type="dxa"/>
          </w:tcPr>
          <w:p w14:paraId="4AD53BF7" w14:textId="77777777" w:rsidR="005D094F" w:rsidRPr="001C53E1" w:rsidRDefault="005D094F" w:rsidP="00167213">
            <w:pPr>
              <w:pStyle w:val="Normal6a"/>
            </w:pPr>
            <w:r w:rsidRPr="001C53E1">
              <w:t>(5)</w:t>
            </w:r>
            <w:r w:rsidRPr="001C53E1">
              <w:tab/>
              <w:t xml:space="preserve">Denne forordning bør bidrage til og fuldende den samlede tilgang ved at fastsætte specifikke procedurer og mekanismer i forbindelse med international beskyttelse </w:t>
            </w:r>
            <w:r w:rsidRPr="001C53E1">
              <w:rPr>
                <w:b/>
                <w:i/>
              </w:rPr>
              <w:t>og tilbagesendelse</w:t>
            </w:r>
            <w:r w:rsidRPr="001C53E1">
              <w:t>, der bør finde anvendelse under ekstraordinære omstændigheder i forbindelse med en</w:t>
            </w:r>
            <w:r w:rsidRPr="001C53E1">
              <w:rPr>
                <w:b/>
                <w:i/>
              </w:rPr>
              <w:t xml:space="preserve"> krisesituation</w:t>
            </w:r>
            <w:r w:rsidRPr="001C53E1">
              <w:t>. Den bør navnlig sikre en effektiv anvendelse af princippet om solidaritet og en rimelig ansvarsfordeling og vedtagelsen af relevante bestemmelser om asyl- og tilbagesendelsesprocedurer, således at medlemsstaterne og Unionen råder over de nødvendige redskaber</w:t>
            </w:r>
            <w:r w:rsidRPr="001C53E1">
              <w:rPr>
                <w:b/>
                <w:i/>
              </w:rPr>
              <w:t>, herunder tilstrækkelig tid til at gennemføre procedurerne</w:t>
            </w:r>
            <w:r w:rsidRPr="001C53E1">
              <w:t>.</w:t>
            </w:r>
          </w:p>
        </w:tc>
        <w:tc>
          <w:tcPr>
            <w:tcW w:w="4876" w:type="dxa"/>
          </w:tcPr>
          <w:p w14:paraId="716A575B" w14:textId="77777777" w:rsidR="005D094F" w:rsidRPr="001C53E1" w:rsidRDefault="005D094F" w:rsidP="00167213">
            <w:pPr>
              <w:pStyle w:val="Normal6a"/>
            </w:pPr>
            <w:r w:rsidRPr="001C53E1">
              <w:t>(5)</w:t>
            </w:r>
            <w:r w:rsidRPr="001C53E1">
              <w:tab/>
              <w:t>Denne forordning bør bidrage til og fuldende den samlede tilgang ved at fastsætte specifikke procedurer og mekanismer i forbindelse med international beskyttelse, der bør finde anvendelse under ekstraordinære omstændigheder i forbindelse med en</w:t>
            </w:r>
            <w:r w:rsidRPr="001C53E1">
              <w:rPr>
                <w:b/>
                <w:i/>
              </w:rPr>
              <w:t xml:space="preserve"> nødsituation på asylområdet</w:t>
            </w:r>
            <w:r w:rsidRPr="001C53E1">
              <w:t xml:space="preserve">. Den bør navnlig sikre en effektiv anvendelse af princippet om solidaritet og en rimelig ansvarsfordeling og vedtagelsen af relevante bestemmelser om asyl- og tilbagesendelsesprocedurer, </w:t>
            </w:r>
            <w:r w:rsidRPr="001C53E1">
              <w:rPr>
                <w:b/>
                <w:i/>
              </w:rPr>
              <w:t>herunder tildeling af prima facie international beskyttelse og, hvis det er relevant, øjeblikkelig beskyttelsesstatus,</w:t>
            </w:r>
            <w:r w:rsidRPr="001C53E1">
              <w:t xml:space="preserve"> således at medlemsstaterne og Unionen råder over de nødvendige redskaber </w:t>
            </w:r>
            <w:r w:rsidRPr="001C53E1">
              <w:rPr>
                <w:b/>
                <w:i/>
              </w:rPr>
              <w:t>til at håndtere nødsituationen og sikre fortsat adgang til asyl for ansøgere</w:t>
            </w:r>
            <w:r w:rsidRPr="001C53E1">
              <w:t>.</w:t>
            </w:r>
          </w:p>
        </w:tc>
      </w:tr>
    </w:tbl>
    <w:p w14:paraId="5F5C05E9"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685BA764" w14:textId="77777777" w:rsidR="005D094F" w:rsidRPr="001C53E1" w:rsidRDefault="005D094F" w:rsidP="005D094F">
      <w:r w:rsidRPr="001C53E1">
        <w:rPr>
          <w:rStyle w:val="HideTWBExt"/>
          <w:noProof w:val="0"/>
        </w:rPr>
        <w:t>&lt;/AmendB&gt;</w:t>
      </w:r>
    </w:p>
    <w:p w14:paraId="16FA25B1"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124</w:t>
      </w:r>
      <w:r w:rsidRPr="001C53E1">
        <w:rPr>
          <w:rStyle w:val="HideTWBExt"/>
          <w:b w:val="0"/>
          <w:noProof w:val="0"/>
        </w:rPr>
        <w:t>&lt;/NumAmB&gt;</w:t>
      </w:r>
    </w:p>
    <w:p w14:paraId="1584A5C2" w14:textId="77777777" w:rsidR="005D094F" w:rsidRPr="001C53E1" w:rsidRDefault="005D094F" w:rsidP="005D094F">
      <w:pPr>
        <w:pStyle w:val="NormalBold"/>
      </w:pPr>
      <w:r w:rsidRPr="001C53E1">
        <w:rPr>
          <w:rStyle w:val="HideTWBExt"/>
          <w:b w:val="0"/>
          <w:noProof w:val="0"/>
        </w:rPr>
        <w:t>&lt;RepeatBlock-By&gt;&lt;Members&gt;</w:t>
      </w:r>
      <w:r w:rsidRPr="001C53E1">
        <w:t>Konstantinos Arvanitis, Cornelia Ernst, Pernando Barrena Arza, Malin Björk, Sira Rego, Miguel Urbán Crespo, Anne-Sophie Pelletier</w:t>
      </w:r>
      <w:r w:rsidRPr="001C53E1">
        <w:rPr>
          <w:rStyle w:val="HideTWBExt"/>
          <w:b w:val="0"/>
          <w:noProof w:val="0"/>
        </w:rPr>
        <w:t>&lt;/Members&gt;</w:t>
      </w:r>
    </w:p>
    <w:p w14:paraId="1CD7CEA2" w14:textId="77777777" w:rsidR="005D094F" w:rsidRPr="001C53E1" w:rsidRDefault="005D094F" w:rsidP="005D094F">
      <w:pPr>
        <w:pStyle w:val="NormalBold"/>
      </w:pPr>
      <w:r w:rsidRPr="001C53E1">
        <w:rPr>
          <w:rStyle w:val="HideTWBExt"/>
          <w:b w:val="0"/>
          <w:noProof w:val="0"/>
        </w:rPr>
        <w:t>&lt;/RepeatBlock-By&gt;</w:t>
      </w:r>
    </w:p>
    <w:p w14:paraId="1E1ED773"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203C0BE7" w14:textId="77777777" w:rsidR="005D094F" w:rsidRPr="001C53E1" w:rsidRDefault="005D094F" w:rsidP="005D094F">
      <w:pPr>
        <w:pStyle w:val="NormalBold"/>
      </w:pPr>
      <w:r w:rsidRPr="001C53E1">
        <w:rPr>
          <w:rStyle w:val="HideTWBExt"/>
          <w:b w:val="0"/>
          <w:noProof w:val="0"/>
        </w:rPr>
        <w:t>&lt;Article&gt;</w:t>
      </w:r>
      <w:r w:rsidRPr="001C53E1">
        <w:t>Betragtning 5</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5E16B081" w14:textId="77777777" w:rsidTr="00167213">
        <w:trPr>
          <w:trHeight w:hRule="exact" w:val="240"/>
          <w:jc w:val="center"/>
        </w:trPr>
        <w:tc>
          <w:tcPr>
            <w:tcW w:w="9752" w:type="dxa"/>
            <w:gridSpan w:val="2"/>
          </w:tcPr>
          <w:p w14:paraId="3AA16E71" w14:textId="77777777" w:rsidR="005D094F" w:rsidRPr="001C53E1" w:rsidRDefault="005D094F" w:rsidP="00167213"/>
        </w:tc>
      </w:tr>
      <w:tr w:rsidR="0056785A" w:rsidRPr="001C53E1" w14:paraId="7E70EF1E" w14:textId="77777777" w:rsidTr="00167213">
        <w:trPr>
          <w:trHeight w:val="240"/>
          <w:jc w:val="center"/>
        </w:trPr>
        <w:tc>
          <w:tcPr>
            <w:tcW w:w="4876" w:type="dxa"/>
          </w:tcPr>
          <w:p w14:paraId="277E1B55" w14:textId="77777777" w:rsidR="005D094F" w:rsidRPr="001C53E1" w:rsidRDefault="005D094F" w:rsidP="00167213">
            <w:pPr>
              <w:pStyle w:val="AmColumnHeading"/>
            </w:pPr>
            <w:r w:rsidRPr="001C53E1">
              <w:t>Kommissionens forslag</w:t>
            </w:r>
          </w:p>
        </w:tc>
        <w:tc>
          <w:tcPr>
            <w:tcW w:w="4876" w:type="dxa"/>
          </w:tcPr>
          <w:p w14:paraId="2BEB56E2" w14:textId="77777777" w:rsidR="005D094F" w:rsidRPr="001C53E1" w:rsidRDefault="005D094F" w:rsidP="00167213">
            <w:pPr>
              <w:pStyle w:val="AmColumnHeading"/>
            </w:pPr>
            <w:r w:rsidRPr="001C53E1">
              <w:t>Ændringsforslag</w:t>
            </w:r>
          </w:p>
        </w:tc>
      </w:tr>
      <w:tr w:rsidR="0056785A" w:rsidRPr="001C53E1" w14:paraId="640BAEB9" w14:textId="77777777" w:rsidTr="00167213">
        <w:trPr>
          <w:jc w:val="center"/>
        </w:trPr>
        <w:tc>
          <w:tcPr>
            <w:tcW w:w="4876" w:type="dxa"/>
          </w:tcPr>
          <w:p w14:paraId="4D925BFE" w14:textId="77777777" w:rsidR="005D094F" w:rsidRPr="001C53E1" w:rsidRDefault="005D094F" w:rsidP="00167213">
            <w:pPr>
              <w:pStyle w:val="Normal6a"/>
            </w:pPr>
            <w:r w:rsidRPr="001C53E1">
              <w:t>(5)</w:t>
            </w:r>
            <w:r w:rsidRPr="001C53E1">
              <w:tab/>
              <w:t xml:space="preserve">Denne forordning </w:t>
            </w:r>
            <w:r w:rsidRPr="001C53E1">
              <w:rPr>
                <w:b/>
                <w:i/>
              </w:rPr>
              <w:t>bør bidrage til og fuldende den samlede tilgang ved at fastsætte specifikke procedurer og mekanismer i forbindelse med international beskyttelse og tilbagesendelse, der</w:t>
            </w:r>
            <w:r w:rsidRPr="001C53E1">
              <w:t xml:space="preserve"> bør finde anvendelse under ekstraordinære omstændigheder i forbindelse med en </w:t>
            </w:r>
            <w:r w:rsidRPr="001C53E1">
              <w:rPr>
                <w:b/>
                <w:bCs/>
                <w:i/>
                <w:iCs/>
              </w:rPr>
              <w:t>krisesituation</w:t>
            </w:r>
            <w:r w:rsidRPr="001C53E1">
              <w:t xml:space="preserve">. Den bør navnlig sikre en effektiv anvendelse af princippet om solidaritet og en rimelig ansvarsfordeling </w:t>
            </w:r>
            <w:r w:rsidRPr="001C53E1">
              <w:rPr>
                <w:b/>
                <w:bCs/>
                <w:i/>
                <w:iCs/>
              </w:rPr>
              <w:t>og vedtagelsen af relevante bestemmelser om asyl- og tilbagesendelsesprocedurer</w:t>
            </w:r>
            <w:r w:rsidRPr="001C53E1">
              <w:t>, således at medlemsstaterne og Unionen råder over de nødvendige redskaber</w:t>
            </w:r>
            <w:r w:rsidRPr="001C53E1">
              <w:rPr>
                <w:b/>
                <w:bCs/>
                <w:i/>
                <w:iCs/>
              </w:rPr>
              <w:t>,</w:t>
            </w:r>
            <w:r w:rsidRPr="001C53E1">
              <w:rPr>
                <w:b/>
                <w:i/>
              </w:rPr>
              <w:t xml:space="preserve"> herunder tilstrækkelig tid</w:t>
            </w:r>
            <w:r w:rsidRPr="001C53E1">
              <w:t xml:space="preserve"> til at gennemføre </w:t>
            </w:r>
            <w:r w:rsidRPr="001C53E1">
              <w:rPr>
                <w:b/>
                <w:i/>
              </w:rPr>
              <w:t>procedurerne</w:t>
            </w:r>
            <w:r w:rsidRPr="001C53E1">
              <w:t>.</w:t>
            </w:r>
          </w:p>
        </w:tc>
        <w:tc>
          <w:tcPr>
            <w:tcW w:w="4876" w:type="dxa"/>
          </w:tcPr>
          <w:p w14:paraId="02DFF020" w14:textId="77777777" w:rsidR="005D094F" w:rsidRPr="001C53E1" w:rsidRDefault="005D094F" w:rsidP="00167213">
            <w:pPr>
              <w:pStyle w:val="Normal6a"/>
            </w:pPr>
            <w:r w:rsidRPr="001C53E1">
              <w:t>(5)</w:t>
            </w:r>
            <w:r w:rsidRPr="001C53E1">
              <w:tab/>
              <w:t xml:space="preserve">Denne forordning bør finde anvendelse under ekstraordinære omstændigheder i forbindelse med en </w:t>
            </w:r>
            <w:r w:rsidRPr="001C53E1">
              <w:rPr>
                <w:b/>
                <w:i/>
              </w:rPr>
              <w:t>nødsituation på asylområdet</w:t>
            </w:r>
            <w:r w:rsidRPr="001C53E1">
              <w:t xml:space="preserve">. Den bør navnlig sikre en effektiv anvendelse af princippet om solidaritet og en rimelig ansvarsfordeling </w:t>
            </w:r>
            <w:r w:rsidRPr="001C53E1">
              <w:rPr>
                <w:b/>
                <w:i/>
              </w:rPr>
              <w:t>samt tildeling af prima facie international beskyttelse</w:t>
            </w:r>
            <w:r w:rsidRPr="001C53E1">
              <w:t xml:space="preserve">, således at medlemsstaterne og Unionen råder over de nødvendige redskaber til at gennemføre </w:t>
            </w:r>
            <w:r w:rsidRPr="001C53E1">
              <w:rPr>
                <w:b/>
                <w:i/>
              </w:rPr>
              <w:t>asylprocedurer i nødsituationer</w:t>
            </w:r>
            <w:r w:rsidRPr="001C53E1">
              <w:t>.</w:t>
            </w:r>
          </w:p>
        </w:tc>
      </w:tr>
    </w:tbl>
    <w:p w14:paraId="2F3AEAC4"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024D3FD7" w14:textId="77777777" w:rsidR="005D094F" w:rsidRPr="001C53E1" w:rsidRDefault="005D094F" w:rsidP="005D094F">
      <w:r w:rsidRPr="001C53E1">
        <w:rPr>
          <w:rStyle w:val="HideTWBExt"/>
          <w:noProof w:val="0"/>
        </w:rPr>
        <w:t>&lt;/AmendB&gt;</w:t>
      </w:r>
    </w:p>
    <w:p w14:paraId="5FF3888E"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125</w:t>
      </w:r>
      <w:r w:rsidRPr="001C53E1">
        <w:rPr>
          <w:rStyle w:val="HideTWBExt"/>
          <w:b w:val="0"/>
          <w:noProof w:val="0"/>
        </w:rPr>
        <w:t>&lt;/NumAmB&gt;</w:t>
      </w:r>
    </w:p>
    <w:p w14:paraId="1CCA9E08" w14:textId="77777777" w:rsidR="005D094F" w:rsidRPr="001C53E1" w:rsidRDefault="005D094F" w:rsidP="005D094F">
      <w:pPr>
        <w:pStyle w:val="NormalBold"/>
      </w:pPr>
      <w:r w:rsidRPr="001C53E1">
        <w:rPr>
          <w:rStyle w:val="HideTWBExt"/>
          <w:b w:val="0"/>
          <w:noProof w:val="0"/>
        </w:rPr>
        <w:t>&lt;RepeatBlock-By&gt;&lt;Members&gt;</w:t>
      </w:r>
      <w:r w:rsidRPr="001C53E1">
        <w:t>Elissavet Vozemberg-Vrionidi, Jeroen Lenaers, Tomas Tobé, Loucas Fourlas</w:t>
      </w:r>
      <w:r w:rsidRPr="001C53E1">
        <w:rPr>
          <w:rStyle w:val="HideTWBExt"/>
          <w:b w:val="0"/>
          <w:noProof w:val="0"/>
        </w:rPr>
        <w:t>&lt;/Members&gt;</w:t>
      </w:r>
    </w:p>
    <w:p w14:paraId="241D68B5" w14:textId="77777777" w:rsidR="005D094F" w:rsidRPr="001C53E1" w:rsidRDefault="005D094F" w:rsidP="005D094F">
      <w:pPr>
        <w:pStyle w:val="NormalBold"/>
      </w:pPr>
      <w:r w:rsidRPr="001C53E1">
        <w:rPr>
          <w:rStyle w:val="HideTWBExt"/>
          <w:b w:val="0"/>
          <w:noProof w:val="0"/>
        </w:rPr>
        <w:t>&lt;/RepeatBlock-By&gt;</w:t>
      </w:r>
    </w:p>
    <w:p w14:paraId="1746AC64"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0D503A7E" w14:textId="77777777" w:rsidR="005D094F" w:rsidRPr="001C53E1" w:rsidRDefault="005D094F" w:rsidP="005D094F">
      <w:pPr>
        <w:pStyle w:val="NormalBold"/>
      </w:pPr>
      <w:r w:rsidRPr="001C53E1">
        <w:rPr>
          <w:rStyle w:val="HideTWBExt"/>
          <w:b w:val="0"/>
          <w:noProof w:val="0"/>
        </w:rPr>
        <w:t>&lt;Article&gt;</w:t>
      </w:r>
      <w:r w:rsidRPr="001C53E1">
        <w:t>Betragtning 5</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1CB91A30" w14:textId="77777777" w:rsidTr="00167213">
        <w:trPr>
          <w:trHeight w:hRule="exact" w:val="240"/>
          <w:jc w:val="center"/>
        </w:trPr>
        <w:tc>
          <w:tcPr>
            <w:tcW w:w="9752" w:type="dxa"/>
            <w:gridSpan w:val="2"/>
          </w:tcPr>
          <w:p w14:paraId="59E0B629" w14:textId="77777777" w:rsidR="005D094F" w:rsidRPr="001C53E1" w:rsidRDefault="005D094F" w:rsidP="00167213"/>
        </w:tc>
      </w:tr>
      <w:tr w:rsidR="0056785A" w:rsidRPr="001C53E1" w14:paraId="130F0462" w14:textId="77777777" w:rsidTr="00167213">
        <w:trPr>
          <w:trHeight w:val="240"/>
          <w:jc w:val="center"/>
        </w:trPr>
        <w:tc>
          <w:tcPr>
            <w:tcW w:w="4876" w:type="dxa"/>
          </w:tcPr>
          <w:p w14:paraId="042E6E5F" w14:textId="77777777" w:rsidR="005D094F" w:rsidRPr="001C53E1" w:rsidRDefault="005D094F" w:rsidP="00167213">
            <w:pPr>
              <w:pStyle w:val="AmColumnHeading"/>
            </w:pPr>
            <w:r w:rsidRPr="001C53E1">
              <w:t>Kommissionens forslag</w:t>
            </w:r>
          </w:p>
        </w:tc>
        <w:tc>
          <w:tcPr>
            <w:tcW w:w="4876" w:type="dxa"/>
          </w:tcPr>
          <w:p w14:paraId="044CD834" w14:textId="77777777" w:rsidR="005D094F" w:rsidRPr="001C53E1" w:rsidRDefault="005D094F" w:rsidP="00167213">
            <w:pPr>
              <w:pStyle w:val="AmColumnHeading"/>
            </w:pPr>
            <w:r w:rsidRPr="001C53E1">
              <w:t>Ændringsforslag</w:t>
            </w:r>
          </w:p>
        </w:tc>
      </w:tr>
      <w:tr w:rsidR="0056785A" w:rsidRPr="001C53E1" w14:paraId="462A115A" w14:textId="77777777" w:rsidTr="00167213">
        <w:trPr>
          <w:jc w:val="center"/>
        </w:trPr>
        <w:tc>
          <w:tcPr>
            <w:tcW w:w="4876" w:type="dxa"/>
          </w:tcPr>
          <w:p w14:paraId="4227CDA3" w14:textId="77777777" w:rsidR="005D094F" w:rsidRPr="001C53E1" w:rsidRDefault="005D094F" w:rsidP="00167213">
            <w:pPr>
              <w:pStyle w:val="Normal6a"/>
            </w:pPr>
            <w:r w:rsidRPr="001C53E1">
              <w:t>(5)</w:t>
            </w:r>
            <w:r w:rsidRPr="001C53E1">
              <w:tab/>
              <w:t>Denne forordning bør bidrage til og fuldende den samlede tilgang ved at fastsætte specifikke procedurer og mekanismer i forbindelse med international beskyttelse og tilbagesendelse, der bør finde anvendelse under ekstraordinære omstændigheder i forbindelse med en krisesituation. Den bør navnlig sikre en effektiv anvendelse af princippet om solidaritet og en rimelig ansvarsfordeling og vedtagelsen af relevante bestemmelser om asyl- og tilbagesendelsesprocedurer, således at medlemsstaterne og Unionen råder over de nødvendige redskaber, herunder tilstrækkelig tid til at gennemføre procedurerne.</w:t>
            </w:r>
          </w:p>
        </w:tc>
        <w:tc>
          <w:tcPr>
            <w:tcW w:w="4876" w:type="dxa"/>
          </w:tcPr>
          <w:p w14:paraId="0C08BC3C" w14:textId="77777777" w:rsidR="005D094F" w:rsidRPr="001C53E1" w:rsidRDefault="005D094F" w:rsidP="00167213">
            <w:pPr>
              <w:pStyle w:val="Normal6a"/>
            </w:pPr>
            <w:r w:rsidRPr="001C53E1">
              <w:t>(5)</w:t>
            </w:r>
            <w:r w:rsidRPr="001C53E1">
              <w:tab/>
              <w:t xml:space="preserve">Denne forordning bør bidrage til og fuldende den samlede tilgang ved at fastsætte specifikke procedurer og mekanismer i forbindelse med international beskyttelse og tilbagesendelse, der bør finde anvendelse under ekstraordinære omstændigheder i forbindelse med en krisesituation </w:t>
            </w:r>
            <w:r w:rsidRPr="001C53E1">
              <w:rPr>
                <w:b/>
                <w:i/>
              </w:rPr>
              <w:t>og force majeure</w:t>
            </w:r>
            <w:r w:rsidRPr="001C53E1">
              <w:t>. Den bør navnlig sikre en effektiv anvendelse af princippet om solidaritet og en rimelig ansvarsfordeling og vedtagelsen af relevante bestemmelser om asyl- og tilbagesendelsesprocedurer, således at medlemsstaterne og Unionen råder over de nødvendige redskaber, herunder tilstrækkelig tid til at gennemføre procedurerne.</w:t>
            </w:r>
          </w:p>
        </w:tc>
      </w:tr>
    </w:tbl>
    <w:p w14:paraId="56E89571"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33B9F189" w14:textId="77777777" w:rsidR="005D094F" w:rsidRPr="001C53E1" w:rsidRDefault="005D094F" w:rsidP="005D094F">
      <w:r w:rsidRPr="001C53E1">
        <w:rPr>
          <w:rStyle w:val="HideTWBExt"/>
          <w:noProof w:val="0"/>
        </w:rPr>
        <w:t>&lt;/AmendB&gt;</w:t>
      </w:r>
    </w:p>
    <w:p w14:paraId="4F2EE8C7"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126</w:t>
      </w:r>
      <w:r w:rsidRPr="001C53E1">
        <w:rPr>
          <w:rStyle w:val="HideTWBExt"/>
          <w:b w:val="0"/>
          <w:noProof w:val="0"/>
        </w:rPr>
        <w:t>&lt;/NumAmB&gt;</w:t>
      </w:r>
    </w:p>
    <w:p w14:paraId="55A5066A" w14:textId="77777777" w:rsidR="005D094F" w:rsidRPr="001C53E1" w:rsidRDefault="005D094F" w:rsidP="005D094F">
      <w:pPr>
        <w:pStyle w:val="NormalBold"/>
      </w:pPr>
      <w:r w:rsidRPr="001C53E1">
        <w:rPr>
          <w:rStyle w:val="HideTWBExt"/>
          <w:b w:val="0"/>
          <w:noProof w:val="0"/>
        </w:rPr>
        <w:t>&lt;RepeatBlock-By&gt;&lt;Members&gt;</w:t>
      </w:r>
      <w:r w:rsidRPr="001C53E1">
        <w:t>Malik Azmani, Dragoş Tudorache, Hilde Vautmans, Fabienne Keller, Jan-Christoph Oetjen, Sophia in 't Veld, Abir Al-Sahlani, Olivier Chastel, Moritz Körner</w:t>
      </w:r>
      <w:r w:rsidRPr="001C53E1">
        <w:rPr>
          <w:rStyle w:val="HideTWBExt"/>
          <w:b w:val="0"/>
          <w:noProof w:val="0"/>
        </w:rPr>
        <w:t>&lt;/Members&gt;</w:t>
      </w:r>
    </w:p>
    <w:p w14:paraId="36F3EE78" w14:textId="77777777" w:rsidR="005D094F" w:rsidRPr="001C53E1" w:rsidRDefault="005D094F" w:rsidP="005D094F">
      <w:pPr>
        <w:pStyle w:val="NormalBold"/>
      </w:pPr>
      <w:r w:rsidRPr="001C53E1">
        <w:rPr>
          <w:rStyle w:val="HideTWBExt"/>
          <w:b w:val="0"/>
          <w:noProof w:val="0"/>
        </w:rPr>
        <w:t>&lt;/RepeatBlock-By&gt;</w:t>
      </w:r>
    </w:p>
    <w:p w14:paraId="471042E4"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55E301BD" w14:textId="77777777" w:rsidR="005D094F" w:rsidRPr="001C53E1" w:rsidRDefault="005D094F" w:rsidP="005D094F">
      <w:pPr>
        <w:pStyle w:val="NormalBold"/>
      </w:pPr>
      <w:r w:rsidRPr="001C53E1">
        <w:rPr>
          <w:rStyle w:val="HideTWBExt"/>
          <w:b w:val="0"/>
          <w:noProof w:val="0"/>
        </w:rPr>
        <w:t>&lt;Article&gt;</w:t>
      </w:r>
      <w:r w:rsidRPr="001C53E1">
        <w:t>Betragtning 5 a (ny)</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5CEEB5A7" w14:textId="77777777" w:rsidTr="00167213">
        <w:trPr>
          <w:trHeight w:hRule="exact" w:val="240"/>
          <w:jc w:val="center"/>
        </w:trPr>
        <w:tc>
          <w:tcPr>
            <w:tcW w:w="9752" w:type="dxa"/>
            <w:gridSpan w:val="2"/>
          </w:tcPr>
          <w:p w14:paraId="00C6927F" w14:textId="77777777" w:rsidR="005D094F" w:rsidRPr="001C53E1" w:rsidRDefault="005D094F" w:rsidP="00167213"/>
        </w:tc>
      </w:tr>
      <w:tr w:rsidR="0056785A" w:rsidRPr="001C53E1" w14:paraId="30D9D0B1" w14:textId="77777777" w:rsidTr="00167213">
        <w:trPr>
          <w:trHeight w:val="240"/>
          <w:jc w:val="center"/>
        </w:trPr>
        <w:tc>
          <w:tcPr>
            <w:tcW w:w="4876" w:type="dxa"/>
          </w:tcPr>
          <w:p w14:paraId="4CBBA541" w14:textId="77777777" w:rsidR="005D094F" w:rsidRPr="001C53E1" w:rsidRDefault="005D094F" w:rsidP="00167213">
            <w:pPr>
              <w:pStyle w:val="AmColumnHeading"/>
            </w:pPr>
            <w:r w:rsidRPr="001C53E1">
              <w:t>Kommissionens forslag</w:t>
            </w:r>
          </w:p>
        </w:tc>
        <w:tc>
          <w:tcPr>
            <w:tcW w:w="4876" w:type="dxa"/>
          </w:tcPr>
          <w:p w14:paraId="55BF8EE5" w14:textId="77777777" w:rsidR="005D094F" w:rsidRPr="001C53E1" w:rsidRDefault="005D094F" w:rsidP="00167213">
            <w:pPr>
              <w:pStyle w:val="AmColumnHeading"/>
            </w:pPr>
            <w:r w:rsidRPr="001C53E1">
              <w:t>Ændringsforslag</w:t>
            </w:r>
          </w:p>
        </w:tc>
      </w:tr>
      <w:tr w:rsidR="0056785A" w:rsidRPr="001C53E1" w14:paraId="1421BB23" w14:textId="77777777" w:rsidTr="00167213">
        <w:trPr>
          <w:jc w:val="center"/>
        </w:trPr>
        <w:tc>
          <w:tcPr>
            <w:tcW w:w="4876" w:type="dxa"/>
          </w:tcPr>
          <w:p w14:paraId="2F27E68D" w14:textId="77777777" w:rsidR="005D094F" w:rsidRPr="001C53E1" w:rsidRDefault="005D094F" w:rsidP="00167213">
            <w:pPr>
              <w:pStyle w:val="Normal6a"/>
            </w:pPr>
          </w:p>
        </w:tc>
        <w:tc>
          <w:tcPr>
            <w:tcW w:w="4876" w:type="dxa"/>
          </w:tcPr>
          <w:p w14:paraId="28C4774E" w14:textId="77777777" w:rsidR="005D094F" w:rsidRPr="001C53E1" w:rsidRDefault="005D094F" w:rsidP="00167213">
            <w:pPr>
              <w:pStyle w:val="Normal6a"/>
            </w:pPr>
            <w:r w:rsidRPr="001C53E1">
              <w:rPr>
                <w:b/>
                <w:i/>
              </w:rPr>
              <w:t>(5a)</w:t>
            </w:r>
            <w:r w:rsidRPr="001C53E1">
              <w:tab/>
            </w:r>
            <w:r w:rsidRPr="001C53E1">
              <w:rPr>
                <w:b/>
                <w:i/>
              </w:rPr>
              <w:t>Foranstaltningerne i denne forordning er baseret på integreret politikudformning inden for asyl- og migrationsstyring og tager hensyn til fænomenet med indrejse af en blanding af personer, der har behov for international beskyttelse, og personer, der ikke har. Foranstaltningerne er indført i erkendelse af, at det ikke er de enkelte medlemsstater alene, men Unionen som helhed, der skal klare udfordringen med, at migranter indrejser ulovligt i Unionen.</w:t>
            </w:r>
          </w:p>
        </w:tc>
      </w:tr>
    </w:tbl>
    <w:p w14:paraId="6D14F259"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57A228DB" w14:textId="77777777" w:rsidR="005D094F" w:rsidRPr="001C53E1" w:rsidRDefault="005D094F" w:rsidP="005D094F">
      <w:r w:rsidRPr="001C53E1">
        <w:rPr>
          <w:rStyle w:val="HideTWBExt"/>
          <w:noProof w:val="0"/>
        </w:rPr>
        <w:t>&lt;/AmendB&gt;</w:t>
      </w:r>
    </w:p>
    <w:p w14:paraId="37EF7F91"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127</w:t>
      </w:r>
      <w:r w:rsidRPr="001C53E1">
        <w:rPr>
          <w:rStyle w:val="HideTWBExt"/>
          <w:b w:val="0"/>
          <w:noProof w:val="0"/>
        </w:rPr>
        <w:t>&lt;/NumAmB&gt;</w:t>
      </w:r>
    </w:p>
    <w:p w14:paraId="79FDABBF" w14:textId="77777777" w:rsidR="005D094F" w:rsidRPr="001C53E1" w:rsidRDefault="005D094F" w:rsidP="005D094F">
      <w:pPr>
        <w:pStyle w:val="NormalBold"/>
      </w:pPr>
      <w:r w:rsidRPr="001C53E1">
        <w:rPr>
          <w:rStyle w:val="HideTWBExt"/>
          <w:b w:val="0"/>
          <w:noProof w:val="0"/>
        </w:rPr>
        <w:t>&lt;RepeatBlock-By&gt;&lt;Members&gt;</w:t>
      </w:r>
      <w:r w:rsidRPr="001C53E1">
        <w:t>Emmanouil Fragkos, Jorge Buxadé Villalba, Beata Kempa</w:t>
      </w:r>
      <w:r w:rsidRPr="001C53E1">
        <w:rPr>
          <w:rStyle w:val="HideTWBExt"/>
          <w:b w:val="0"/>
          <w:noProof w:val="0"/>
        </w:rPr>
        <w:t>&lt;/Members&gt;</w:t>
      </w:r>
    </w:p>
    <w:p w14:paraId="13B2C8EF" w14:textId="77777777" w:rsidR="005D094F" w:rsidRPr="001C53E1" w:rsidRDefault="005D094F" w:rsidP="005D094F">
      <w:pPr>
        <w:pStyle w:val="NormalBold"/>
      </w:pPr>
      <w:r w:rsidRPr="001C53E1">
        <w:rPr>
          <w:rStyle w:val="HideTWBExt"/>
          <w:b w:val="0"/>
          <w:noProof w:val="0"/>
        </w:rPr>
        <w:t>&lt;/RepeatBlock-By&gt;</w:t>
      </w:r>
    </w:p>
    <w:p w14:paraId="4CD326C1"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5B82A137" w14:textId="77777777" w:rsidR="005D094F" w:rsidRPr="001C53E1" w:rsidRDefault="005D094F" w:rsidP="005D094F">
      <w:pPr>
        <w:pStyle w:val="NormalBold"/>
      </w:pPr>
      <w:r w:rsidRPr="001C53E1">
        <w:rPr>
          <w:rStyle w:val="HideTWBExt"/>
          <w:b w:val="0"/>
          <w:noProof w:val="0"/>
        </w:rPr>
        <w:t>&lt;Article&gt;</w:t>
      </w:r>
      <w:r w:rsidRPr="001C53E1">
        <w:t>Betragtning 5 a (ny)</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7C511219" w14:textId="77777777" w:rsidTr="00167213">
        <w:trPr>
          <w:trHeight w:hRule="exact" w:val="240"/>
          <w:jc w:val="center"/>
        </w:trPr>
        <w:tc>
          <w:tcPr>
            <w:tcW w:w="9752" w:type="dxa"/>
            <w:gridSpan w:val="2"/>
          </w:tcPr>
          <w:p w14:paraId="3D6F926C" w14:textId="77777777" w:rsidR="005D094F" w:rsidRPr="001C53E1" w:rsidRDefault="005D094F" w:rsidP="00167213"/>
        </w:tc>
      </w:tr>
      <w:tr w:rsidR="0056785A" w:rsidRPr="001C53E1" w14:paraId="0C754036" w14:textId="77777777" w:rsidTr="00167213">
        <w:trPr>
          <w:trHeight w:val="240"/>
          <w:jc w:val="center"/>
        </w:trPr>
        <w:tc>
          <w:tcPr>
            <w:tcW w:w="4876" w:type="dxa"/>
          </w:tcPr>
          <w:p w14:paraId="4D303341" w14:textId="77777777" w:rsidR="005D094F" w:rsidRPr="001C53E1" w:rsidRDefault="005D094F" w:rsidP="00167213">
            <w:pPr>
              <w:pStyle w:val="AmColumnHeading"/>
            </w:pPr>
            <w:r w:rsidRPr="001C53E1">
              <w:t>Kommissionens forslag</w:t>
            </w:r>
          </w:p>
        </w:tc>
        <w:tc>
          <w:tcPr>
            <w:tcW w:w="4876" w:type="dxa"/>
          </w:tcPr>
          <w:p w14:paraId="4D2B2D4A" w14:textId="77777777" w:rsidR="005D094F" w:rsidRPr="001C53E1" w:rsidRDefault="005D094F" w:rsidP="00167213">
            <w:pPr>
              <w:pStyle w:val="AmColumnHeading"/>
            </w:pPr>
            <w:r w:rsidRPr="001C53E1">
              <w:t>Ændringsforslag</w:t>
            </w:r>
          </w:p>
        </w:tc>
      </w:tr>
      <w:tr w:rsidR="0056785A" w:rsidRPr="001C53E1" w14:paraId="02AF6A77" w14:textId="77777777" w:rsidTr="00167213">
        <w:trPr>
          <w:jc w:val="center"/>
        </w:trPr>
        <w:tc>
          <w:tcPr>
            <w:tcW w:w="4876" w:type="dxa"/>
          </w:tcPr>
          <w:p w14:paraId="092D004F" w14:textId="77777777" w:rsidR="005D094F" w:rsidRPr="001C53E1" w:rsidRDefault="005D094F" w:rsidP="00167213">
            <w:pPr>
              <w:pStyle w:val="Normal6a"/>
            </w:pPr>
          </w:p>
        </w:tc>
        <w:tc>
          <w:tcPr>
            <w:tcW w:w="4876" w:type="dxa"/>
          </w:tcPr>
          <w:p w14:paraId="1E717C04" w14:textId="77777777" w:rsidR="005D094F" w:rsidRPr="001C53E1" w:rsidRDefault="005D094F" w:rsidP="00167213">
            <w:pPr>
              <w:pStyle w:val="Normal6a"/>
            </w:pPr>
            <w:r w:rsidRPr="001C53E1">
              <w:rPr>
                <w:b/>
                <w:i/>
              </w:rPr>
              <w:t>(5a)</w:t>
            </w:r>
            <w:r w:rsidRPr="001C53E1">
              <w:tab/>
            </w:r>
            <w:r w:rsidRPr="001C53E1">
              <w:rPr>
                <w:b/>
                <w:i/>
              </w:rPr>
              <w:t>Applikationer med kunstig intelligens, herunder teknologi til ansigtsgenkendelse, skal udnyttes fuldt ud til at registrere og få let adgang til objektive identifikationsdata for asylansøgere i hver medlemsstat.</w:t>
            </w:r>
          </w:p>
        </w:tc>
      </w:tr>
    </w:tbl>
    <w:p w14:paraId="1E9415DF"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3217E029" w14:textId="77777777" w:rsidR="005D094F" w:rsidRPr="001C53E1" w:rsidRDefault="005D094F" w:rsidP="005D094F">
      <w:r w:rsidRPr="001C53E1">
        <w:rPr>
          <w:rStyle w:val="HideTWBExt"/>
          <w:noProof w:val="0"/>
        </w:rPr>
        <w:t>&lt;/AmendB&gt;</w:t>
      </w:r>
    </w:p>
    <w:p w14:paraId="211B6C41"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128</w:t>
      </w:r>
      <w:r w:rsidRPr="001C53E1">
        <w:rPr>
          <w:rStyle w:val="HideTWBExt"/>
          <w:b w:val="0"/>
          <w:noProof w:val="0"/>
        </w:rPr>
        <w:t>&lt;/NumAmB&gt;</w:t>
      </w:r>
    </w:p>
    <w:p w14:paraId="3414AED0" w14:textId="77777777" w:rsidR="005D094F" w:rsidRPr="001C53E1" w:rsidRDefault="005D094F" w:rsidP="005D094F">
      <w:pPr>
        <w:pStyle w:val="NormalBold"/>
      </w:pPr>
      <w:r w:rsidRPr="001C53E1">
        <w:rPr>
          <w:rStyle w:val="HideTWBExt"/>
          <w:b w:val="0"/>
          <w:noProof w:val="0"/>
        </w:rPr>
        <w:t>&lt;RepeatBlock-By&gt;&lt;Members&gt;</w:t>
      </w:r>
      <w:r w:rsidRPr="001C53E1">
        <w:t>Jean-Paul Garraud, Nicolas Bay</w:t>
      </w:r>
      <w:r w:rsidRPr="001C53E1">
        <w:rPr>
          <w:rStyle w:val="HideTWBExt"/>
          <w:b w:val="0"/>
          <w:noProof w:val="0"/>
        </w:rPr>
        <w:t>&lt;/Members&gt;</w:t>
      </w:r>
    </w:p>
    <w:p w14:paraId="18833A0E" w14:textId="77777777" w:rsidR="005D094F" w:rsidRPr="001C53E1" w:rsidRDefault="005D094F" w:rsidP="005D094F">
      <w:pPr>
        <w:pStyle w:val="NormalBold"/>
      </w:pPr>
      <w:r w:rsidRPr="001C53E1">
        <w:rPr>
          <w:rStyle w:val="HideTWBExt"/>
          <w:b w:val="0"/>
          <w:noProof w:val="0"/>
        </w:rPr>
        <w:t>&lt;/RepeatBlock-By&gt;</w:t>
      </w:r>
    </w:p>
    <w:p w14:paraId="7D56F26A"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0B9EC9B7" w14:textId="77777777" w:rsidR="005D094F" w:rsidRPr="001C53E1" w:rsidRDefault="005D094F" w:rsidP="005D094F">
      <w:pPr>
        <w:pStyle w:val="NormalBold"/>
      </w:pPr>
      <w:r w:rsidRPr="001C53E1">
        <w:rPr>
          <w:rStyle w:val="HideTWBExt"/>
          <w:b w:val="0"/>
          <w:noProof w:val="0"/>
        </w:rPr>
        <w:t>&lt;Article&gt;</w:t>
      </w:r>
      <w:r w:rsidRPr="001C53E1">
        <w:t>Betragtning 5 a (ny)</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4171FA04" w14:textId="77777777" w:rsidTr="00167213">
        <w:trPr>
          <w:trHeight w:hRule="exact" w:val="240"/>
          <w:jc w:val="center"/>
        </w:trPr>
        <w:tc>
          <w:tcPr>
            <w:tcW w:w="9752" w:type="dxa"/>
            <w:gridSpan w:val="2"/>
          </w:tcPr>
          <w:p w14:paraId="65AD3909" w14:textId="77777777" w:rsidR="005D094F" w:rsidRPr="001C53E1" w:rsidRDefault="005D094F" w:rsidP="00167213"/>
        </w:tc>
      </w:tr>
      <w:tr w:rsidR="0056785A" w:rsidRPr="001C53E1" w14:paraId="4E0F849C" w14:textId="77777777" w:rsidTr="00167213">
        <w:trPr>
          <w:trHeight w:val="240"/>
          <w:jc w:val="center"/>
        </w:trPr>
        <w:tc>
          <w:tcPr>
            <w:tcW w:w="4876" w:type="dxa"/>
          </w:tcPr>
          <w:p w14:paraId="4C914CEF" w14:textId="77777777" w:rsidR="005D094F" w:rsidRPr="001C53E1" w:rsidRDefault="005D094F" w:rsidP="00167213">
            <w:pPr>
              <w:pStyle w:val="AmColumnHeading"/>
            </w:pPr>
            <w:r w:rsidRPr="001C53E1">
              <w:t>Kommissionens forslag</w:t>
            </w:r>
          </w:p>
        </w:tc>
        <w:tc>
          <w:tcPr>
            <w:tcW w:w="4876" w:type="dxa"/>
          </w:tcPr>
          <w:p w14:paraId="7D4152B9" w14:textId="77777777" w:rsidR="005D094F" w:rsidRPr="001C53E1" w:rsidRDefault="005D094F" w:rsidP="00167213">
            <w:pPr>
              <w:pStyle w:val="AmColumnHeading"/>
            </w:pPr>
            <w:r w:rsidRPr="001C53E1">
              <w:t>Ændringsforslag</w:t>
            </w:r>
          </w:p>
        </w:tc>
      </w:tr>
      <w:tr w:rsidR="0056785A" w:rsidRPr="001C53E1" w14:paraId="59BB41C9" w14:textId="77777777" w:rsidTr="00167213">
        <w:trPr>
          <w:jc w:val="center"/>
        </w:trPr>
        <w:tc>
          <w:tcPr>
            <w:tcW w:w="4876" w:type="dxa"/>
          </w:tcPr>
          <w:p w14:paraId="445F22D2" w14:textId="77777777" w:rsidR="005D094F" w:rsidRPr="001C53E1" w:rsidRDefault="005D094F" w:rsidP="00167213">
            <w:pPr>
              <w:pStyle w:val="Normal6a"/>
            </w:pPr>
          </w:p>
        </w:tc>
        <w:tc>
          <w:tcPr>
            <w:tcW w:w="4876" w:type="dxa"/>
          </w:tcPr>
          <w:p w14:paraId="10C7BD71" w14:textId="77777777" w:rsidR="005D094F" w:rsidRPr="001C53E1" w:rsidRDefault="005D094F" w:rsidP="00167213">
            <w:pPr>
              <w:pStyle w:val="Normal6a"/>
            </w:pPr>
            <w:r w:rsidRPr="001C53E1">
              <w:rPr>
                <w:b/>
                <w:i/>
              </w:rPr>
              <w:t>(5a)</w:t>
            </w:r>
            <w:r w:rsidRPr="001C53E1">
              <w:tab/>
            </w:r>
            <w:r w:rsidRPr="001C53E1">
              <w:rPr>
                <w:b/>
                <w:i/>
              </w:rPr>
              <w:t>Nærværende forordning skulle bidrage til at standse eller nedbringe de kraftige migrationsstrømme og lette tilbagesendelsen af migranter.</w:t>
            </w:r>
          </w:p>
        </w:tc>
      </w:tr>
    </w:tbl>
    <w:p w14:paraId="7FD79C86"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{FR}</w:t>
      </w:r>
      <w:r w:rsidRPr="001C53E1">
        <w:t>fr</w:t>
      </w:r>
      <w:r w:rsidRPr="001C53E1">
        <w:rPr>
          <w:rStyle w:val="HideTWBExt"/>
          <w:noProof w:val="0"/>
        </w:rPr>
        <w:t>&lt;/Original&gt;</w:t>
      </w:r>
    </w:p>
    <w:p w14:paraId="0D9CBF16" w14:textId="77777777" w:rsidR="005D094F" w:rsidRPr="001C53E1" w:rsidRDefault="005D094F" w:rsidP="005D094F">
      <w:r w:rsidRPr="001C53E1">
        <w:rPr>
          <w:rStyle w:val="HideTWBExt"/>
          <w:noProof w:val="0"/>
        </w:rPr>
        <w:t>&lt;/AmendB&gt;</w:t>
      </w:r>
    </w:p>
    <w:p w14:paraId="10704D82"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129</w:t>
      </w:r>
      <w:r w:rsidRPr="001C53E1">
        <w:rPr>
          <w:rStyle w:val="HideTWBExt"/>
          <w:b w:val="0"/>
          <w:noProof w:val="0"/>
        </w:rPr>
        <w:t>&lt;/NumAmB&gt;</w:t>
      </w:r>
    </w:p>
    <w:p w14:paraId="3F5A2E99" w14:textId="77777777" w:rsidR="005D094F" w:rsidRPr="001C53E1" w:rsidRDefault="005D094F" w:rsidP="005D094F">
      <w:pPr>
        <w:pStyle w:val="NormalBold"/>
      </w:pPr>
      <w:r w:rsidRPr="001C53E1">
        <w:rPr>
          <w:rStyle w:val="HideTWBExt"/>
          <w:b w:val="0"/>
          <w:noProof w:val="0"/>
        </w:rPr>
        <w:t>&lt;RepeatBlock-By&gt;&lt;Members&gt;</w:t>
      </w:r>
      <w:r w:rsidRPr="001C53E1">
        <w:t>Malik Azmani, Dragoş Tudorache, Hilde Vautmans, Fabienne Keller, Jan-Christoph Oetjen, Sophia in 't Veld, Abir Al-Sahlani, Olivier Chastel, Moritz Körner</w:t>
      </w:r>
      <w:r w:rsidRPr="001C53E1">
        <w:rPr>
          <w:rStyle w:val="HideTWBExt"/>
          <w:b w:val="0"/>
          <w:noProof w:val="0"/>
        </w:rPr>
        <w:t>&lt;/Members&gt;</w:t>
      </w:r>
    </w:p>
    <w:p w14:paraId="01BA6A2B" w14:textId="77777777" w:rsidR="005D094F" w:rsidRPr="001C53E1" w:rsidRDefault="005D094F" w:rsidP="005D094F">
      <w:pPr>
        <w:pStyle w:val="NormalBold"/>
      </w:pPr>
      <w:r w:rsidRPr="001C53E1">
        <w:rPr>
          <w:rStyle w:val="HideTWBExt"/>
          <w:b w:val="0"/>
          <w:noProof w:val="0"/>
        </w:rPr>
        <w:t>&lt;/RepeatBlock-By&gt;</w:t>
      </w:r>
    </w:p>
    <w:p w14:paraId="6787AB24"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5ABD74C5" w14:textId="77777777" w:rsidR="005D094F" w:rsidRPr="001C53E1" w:rsidRDefault="005D094F" w:rsidP="005D094F">
      <w:pPr>
        <w:pStyle w:val="NormalBold"/>
      </w:pPr>
      <w:r w:rsidRPr="001C53E1">
        <w:rPr>
          <w:rStyle w:val="HideTWBExt"/>
          <w:b w:val="0"/>
          <w:noProof w:val="0"/>
        </w:rPr>
        <w:t>&lt;Article&gt;</w:t>
      </w:r>
      <w:r w:rsidRPr="001C53E1">
        <w:t>Betragtning 5 b (ny)</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71856A55" w14:textId="77777777" w:rsidTr="00167213">
        <w:trPr>
          <w:trHeight w:hRule="exact" w:val="240"/>
          <w:jc w:val="center"/>
        </w:trPr>
        <w:tc>
          <w:tcPr>
            <w:tcW w:w="9752" w:type="dxa"/>
            <w:gridSpan w:val="2"/>
          </w:tcPr>
          <w:p w14:paraId="3135A19A" w14:textId="77777777" w:rsidR="005D094F" w:rsidRPr="001C53E1" w:rsidRDefault="005D094F" w:rsidP="00167213"/>
        </w:tc>
      </w:tr>
      <w:tr w:rsidR="0056785A" w:rsidRPr="001C53E1" w14:paraId="25167850" w14:textId="77777777" w:rsidTr="00167213">
        <w:trPr>
          <w:trHeight w:val="240"/>
          <w:jc w:val="center"/>
        </w:trPr>
        <w:tc>
          <w:tcPr>
            <w:tcW w:w="4876" w:type="dxa"/>
          </w:tcPr>
          <w:p w14:paraId="264D3378" w14:textId="77777777" w:rsidR="005D094F" w:rsidRPr="001C53E1" w:rsidRDefault="005D094F" w:rsidP="00167213">
            <w:pPr>
              <w:pStyle w:val="AmColumnHeading"/>
            </w:pPr>
            <w:r w:rsidRPr="001C53E1">
              <w:t>Kommissionens forslag</w:t>
            </w:r>
          </w:p>
        </w:tc>
        <w:tc>
          <w:tcPr>
            <w:tcW w:w="4876" w:type="dxa"/>
          </w:tcPr>
          <w:p w14:paraId="7ABC4E58" w14:textId="77777777" w:rsidR="005D094F" w:rsidRPr="001C53E1" w:rsidRDefault="005D094F" w:rsidP="00167213">
            <w:pPr>
              <w:pStyle w:val="AmColumnHeading"/>
            </w:pPr>
            <w:r w:rsidRPr="001C53E1">
              <w:t>Ændringsforslag</w:t>
            </w:r>
          </w:p>
        </w:tc>
      </w:tr>
      <w:tr w:rsidR="0056785A" w:rsidRPr="001C53E1" w14:paraId="491B18BB" w14:textId="77777777" w:rsidTr="00167213">
        <w:trPr>
          <w:jc w:val="center"/>
        </w:trPr>
        <w:tc>
          <w:tcPr>
            <w:tcW w:w="4876" w:type="dxa"/>
          </w:tcPr>
          <w:p w14:paraId="6A124FBB" w14:textId="77777777" w:rsidR="005D094F" w:rsidRPr="001C53E1" w:rsidRDefault="005D094F" w:rsidP="00167213">
            <w:pPr>
              <w:pStyle w:val="Normal6a"/>
            </w:pPr>
          </w:p>
        </w:tc>
        <w:tc>
          <w:tcPr>
            <w:tcW w:w="4876" w:type="dxa"/>
          </w:tcPr>
          <w:p w14:paraId="5B899B63" w14:textId="77777777" w:rsidR="005D094F" w:rsidRPr="001C53E1" w:rsidRDefault="005D094F" w:rsidP="00167213">
            <w:pPr>
              <w:pStyle w:val="Normal6a"/>
            </w:pPr>
            <w:r w:rsidRPr="001C53E1">
              <w:rPr>
                <w:b/>
                <w:i/>
              </w:rPr>
              <w:t>(5b)</w:t>
            </w:r>
            <w:r w:rsidRPr="001C53E1">
              <w:tab/>
            </w:r>
            <w:r w:rsidRPr="001C53E1">
              <w:rPr>
                <w:b/>
                <w:i/>
              </w:rPr>
              <w:t>Foranstaltningerne i denne forordning er baseret på obligatorisk solidaritet mellem medlemsstaterne i krisesituationer og har til formål at øge medlemsstaternes beredskab og modstandsdygtighed med hensyn til at styre migration og krisesituationer. De har til formål at lette den operationelle koordinering og konkret finansiel, operationel og kapacitetsmæssig støtte i krisesituationer på asyl- og migrationsområdet.</w:t>
            </w:r>
          </w:p>
        </w:tc>
      </w:tr>
    </w:tbl>
    <w:p w14:paraId="2F9089C3"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5701D0C9" w14:textId="77777777" w:rsidR="005D094F" w:rsidRPr="001C53E1" w:rsidRDefault="005D094F" w:rsidP="005D094F">
      <w:r w:rsidRPr="001C53E1">
        <w:rPr>
          <w:rStyle w:val="HideTWBExt"/>
          <w:noProof w:val="0"/>
        </w:rPr>
        <w:t>&lt;/AmendB&gt;</w:t>
      </w:r>
    </w:p>
    <w:p w14:paraId="39C31E9F"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130</w:t>
      </w:r>
      <w:r w:rsidRPr="001C53E1">
        <w:rPr>
          <w:rStyle w:val="HideTWBExt"/>
          <w:b w:val="0"/>
          <w:noProof w:val="0"/>
        </w:rPr>
        <w:t>&lt;/NumAmB&gt;</w:t>
      </w:r>
    </w:p>
    <w:p w14:paraId="0D7A9FAB" w14:textId="77777777" w:rsidR="005D094F" w:rsidRPr="001C53E1" w:rsidRDefault="005D094F" w:rsidP="005D094F">
      <w:pPr>
        <w:pStyle w:val="NormalBold"/>
      </w:pPr>
      <w:r w:rsidRPr="001C53E1">
        <w:rPr>
          <w:rStyle w:val="HideTWBExt"/>
          <w:b w:val="0"/>
          <w:noProof w:val="0"/>
        </w:rPr>
        <w:t>&lt;RepeatBlock-By&gt;&lt;Members&gt;</w:t>
      </w:r>
      <w:r w:rsidRPr="001C53E1">
        <w:t>Emmanouil Fragkos, Beata Kempa, Jorge Buxadé Villalba</w:t>
      </w:r>
      <w:r w:rsidRPr="001C53E1">
        <w:rPr>
          <w:rStyle w:val="HideTWBExt"/>
          <w:b w:val="0"/>
          <w:noProof w:val="0"/>
        </w:rPr>
        <w:t>&lt;/Members&gt;</w:t>
      </w:r>
    </w:p>
    <w:p w14:paraId="344C17CC" w14:textId="77777777" w:rsidR="005D094F" w:rsidRPr="001C53E1" w:rsidRDefault="005D094F" w:rsidP="005D094F">
      <w:pPr>
        <w:pStyle w:val="NormalBold"/>
      </w:pPr>
      <w:r w:rsidRPr="001C53E1">
        <w:rPr>
          <w:rStyle w:val="HideTWBExt"/>
          <w:b w:val="0"/>
          <w:noProof w:val="0"/>
        </w:rPr>
        <w:t>&lt;/RepeatBlock-By&gt;</w:t>
      </w:r>
    </w:p>
    <w:p w14:paraId="6639BB2F"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4FCEDE41" w14:textId="77777777" w:rsidR="005D094F" w:rsidRPr="001C53E1" w:rsidRDefault="005D094F" w:rsidP="005D094F">
      <w:pPr>
        <w:pStyle w:val="NormalBold"/>
      </w:pPr>
      <w:r w:rsidRPr="001C53E1">
        <w:rPr>
          <w:rStyle w:val="HideTWBExt"/>
          <w:b w:val="0"/>
          <w:noProof w:val="0"/>
        </w:rPr>
        <w:t>&lt;Article&gt;</w:t>
      </w:r>
      <w:r w:rsidRPr="001C53E1">
        <w:t>Betragtning 5 b (ny)</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5137C683" w14:textId="77777777" w:rsidTr="00167213">
        <w:trPr>
          <w:trHeight w:hRule="exact" w:val="240"/>
          <w:jc w:val="center"/>
        </w:trPr>
        <w:tc>
          <w:tcPr>
            <w:tcW w:w="9752" w:type="dxa"/>
            <w:gridSpan w:val="2"/>
          </w:tcPr>
          <w:p w14:paraId="4E3137D5" w14:textId="77777777" w:rsidR="005D094F" w:rsidRPr="001C53E1" w:rsidRDefault="005D094F" w:rsidP="00167213"/>
        </w:tc>
      </w:tr>
      <w:tr w:rsidR="0056785A" w:rsidRPr="001C53E1" w14:paraId="1DA20DBB" w14:textId="77777777" w:rsidTr="00167213">
        <w:trPr>
          <w:trHeight w:val="240"/>
          <w:jc w:val="center"/>
        </w:trPr>
        <w:tc>
          <w:tcPr>
            <w:tcW w:w="4876" w:type="dxa"/>
          </w:tcPr>
          <w:p w14:paraId="63C76B26" w14:textId="77777777" w:rsidR="005D094F" w:rsidRPr="001C53E1" w:rsidRDefault="005D094F" w:rsidP="00167213">
            <w:pPr>
              <w:pStyle w:val="AmColumnHeading"/>
            </w:pPr>
            <w:r w:rsidRPr="001C53E1">
              <w:t>Kommissionens forslag</w:t>
            </w:r>
          </w:p>
        </w:tc>
        <w:tc>
          <w:tcPr>
            <w:tcW w:w="4876" w:type="dxa"/>
          </w:tcPr>
          <w:p w14:paraId="74668FA8" w14:textId="77777777" w:rsidR="005D094F" w:rsidRPr="001C53E1" w:rsidRDefault="005D094F" w:rsidP="00167213">
            <w:pPr>
              <w:pStyle w:val="AmColumnHeading"/>
            </w:pPr>
            <w:r w:rsidRPr="001C53E1">
              <w:t>Ændringsforslag</w:t>
            </w:r>
          </w:p>
        </w:tc>
      </w:tr>
      <w:tr w:rsidR="0056785A" w:rsidRPr="001C53E1" w14:paraId="46595AD7" w14:textId="77777777" w:rsidTr="00167213">
        <w:trPr>
          <w:jc w:val="center"/>
        </w:trPr>
        <w:tc>
          <w:tcPr>
            <w:tcW w:w="4876" w:type="dxa"/>
          </w:tcPr>
          <w:p w14:paraId="6CF56F69" w14:textId="77777777" w:rsidR="005D094F" w:rsidRPr="001C53E1" w:rsidRDefault="005D094F" w:rsidP="00167213">
            <w:pPr>
              <w:pStyle w:val="Normal6a"/>
            </w:pPr>
          </w:p>
        </w:tc>
        <w:tc>
          <w:tcPr>
            <w:tcW w:w="4876" w:type="dxa"/>
          </w:tcPr>
          <w:p w14:paraId="1EBFFCFE" w14:textId="77777777" w:rsidR="005D094F" w:rsidRPr="001C53E1" w:rsidRDefault="005D094F" w:rsidP="00167213">
            <w:pPr>
              <w:pStyle w:val="Normal6a"/>
            </w:pPr>
            <w:r w:rsidRPr="001C53E1">
              <w:rPr>
                <w:b/>
                <w:i/>
              </w:rPr>
              <w:t>(5b)</w:t>
            </w:r>
            <w:r w:rsidRPr="001C53E1">
              <w:tab/>
            </w:r>
            <w:r w:rsidRPr="001C53E1">
              <w:rPr>
                <w:b/>
                <w:i/>
              </w:rPr>
              <w:t>Registreringen af asylansøgere i EU bør registrere enhver overtrædelse af straffeloven, så strafferetlige foranstaltninger kan anvendes mere effektivt, og udvisninger kan gennemføres som krævet i medlemsstaternes lovgivning.</w:t>
            </w:r>
          </w:p>
        </w:tc>
      </w:tr>
    </w:tbl>
    <w:p w14:paraId="6CFEB747"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02CA2272" w14:textId="77777777" w:rsidR="005D094F" w:rsidRPr="001C53E1" w:rsidRDefault="005D094F" w:rsidP="005D094F">
      <w:r w:rsidRPr="001C53E1">
        <w:rPr>
          <w:rStyle w:val="HideTWBExt"/>
          <w:noProof w:val="0"/>
        </w:rPr>
        <w:t>&lt;/AmendB&gt;</w:t>
      </w:r>
    </w:p>
    <w:p w14:paraId="00A0486A"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131</w:t>
      </w:r>
      <w:r w:rsidRPr="001C53E1">
        <w:rPr>
          <w:rStyle w:val="HideTWBExt"/>
          <w:b w:val="0"/>
          <w:noProof w:val="0"/>
        </w:rPr>
        <w:t>&lt;/NumAmB&gt;</w:t>
      </w:r>
    </w:p>
    <w:p w14:paraId="2006AFF9" w14:textId="77777777" w:rsidR="005D094F" w:rsidRPr="001C53E1" w:rsidRDefault="005D094F" w:rsidP="005D094F">
      <w:pPr>
        <w:pStyle w:val="NormalBold"/>
      </w:pPr>
      <w:r w:rsidRPr="001C53E1">
        <w:rPr>
          <w:rStyle w:val="HideTWBExt"/>
          <w:b w:val="0"/>
          <w:noProof w:val="0"/>
        </w:rPr>
        <w:t>&lt;RepeatBlock-By&gt;&lt;Members&gt;</w:t>
      </w:r>
      <w:r w:rsidRPr="001C53E1">
        <w:t>Emmanouil Fragkos, Jorge Buxadé Villalba, Beata Kempa</w:t>
      </w:r>
      <w:r w:rsidRPr="001C53E1">
        <w:rPr>
          <w:rStyle w:val="HideTWBExt"/>
          <w:b w:val="0"/>
          <w:noProof w:val="0"/>
        </w:rPr>
        <w:t>&lt;/Members&gt;</w:t>
      </w:r>
    </w:p>
    <w:p w14:paraId="3B99B668" w14:textId="77777777" w:rsidR="005D094F" w:rsidRPr="001C53E1" w:rsidRDefault="005D094F" w:rsidP="005D094F">
      <w:pPr>
        <w:pStyle w:val="NormalBold"/>
      </w:pPr>
      <w:r w:rsidRPr="001C53E1">
        <w:rPr>
          <w:rStyle w:val="HideTWBExt"/>
          <w:b w:val="0"/>
          <w:noProof w:val="0"/>
        </w:rPr>
        <w:t>&lt;/RepeatBlock-By&gt;</w:t>
      </w:r>
    </w:p>
    <w:p w14:paraId="12F775AF"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3A6A77B7" w14:textId="77777777" w:rsidR="005D094F" w:rsidRPr="001C53E1" w:rsidRDefault="005D094F" w:rsidP="005D094F">
      <w:pPr>
        <w:pStyle w:val="NormalBold"/>
      </w:pPr>
      <w:r w:rsidRPr="001C53E1">
        <w:rPr>
          <w:rStyle w:val="HideTWBExt"/>
          <w:b w:val="0"/>
          <w:noProof w:val="0"/>
        </w:rPr>
        <w:t>&lt;Article&gt;</w:t>
      </w:r>
      <w:r w:rsidRPr="001C53E1">
        <w:t>Betragtning 5 c (ny)</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34D2E9FA" w14:textId="77777777" w:rsidTr="00167213">
        <w:trPr>
          <w:trHeight w:hRule="exact" w:val="240"/>
          <w:jc w:val="center"/>
        </w:trPr>
        <w:tc>
          <w:tcPr>
            <w:tcW w:w="9752" w:type="dxa"/>
            <w:gridSpan w:val="2"/>
          </w:tcPr>
          <w:p w14:paraId="217F89B7" w14:textId="77777777" w:rsidR="005D094F" w:rsidRPr="001C53E1" w:rsidRDefault="005D094F" w:rsidP="00167213"/>
        </w:tc>
      </w:tr>
      <w:tr w:rsidR="0056785A" w:rsidRPr="001C53E1" w14:paraId="301319F9" w14:textId="77777777" w:rsidTr="00167213">
        <w:trPr>
          <w:trHeight w:val="240"/>
          <w:jc w:val="center"/>
        </w:trPr>
        <w:tc>
          <w:tcPr>
            <w:tcW w:w="4876" w:type="dxa"/>
          </w:tcPr>
          <w:p w14:paraId="1A66F403" w14:textId="77777777" w:rsidR="005D094F" w:rsidRPr="001C53E1" w:rsidRDefault="005D094F" w:rsidP="00167213">
            <w:pPr>
              <w:pStyle w:val="AmColumnHeading"/>
            </w:pPr>
            <w:r w:rsidRPr="001C53E1">
              <w:t>Kommissionens forslag</w:t>
            </w:r>
          </w:p>
        </w:tc>
        <w:tc>
          <w:tcPr>
            <w:tcW w:w="4876" w:type="dxa"/>
          </w:tcPr>
          <w:p w14:paraId="7AABE8E9" w14:textId="77777777" w:rsidR="005D094F" w:rsidRPr="001C53E1" w:rsidRDefault="005D094F" w:rsidP="00167213">
            <w:pPr>
              <w:pStyle w:val="AmColumnHeading"/>
            </w:pPr>
            <w:r w:rsidRPr="001C53E1">
              <w:t>Ændringsforslag</w:t>
            </w:r>
          </w:p>
        </w:tc>
      </w:tr>
      <w:tr w:rsidR="0056785A" w:rsidRPr="001C53E1" w14:paraId="0270286A" w14:textId="77777777" w:rsidTr="00167213">
        <w:trPr>
          <w:jc w:val="center"/>
        </w:trPr>
        <w:tc>
          <w:tcPr>
            <w:tcW w:w="4876" w:type="dxa"/>
          </w:tcPr>
          <w:p w14:paraId="67D82B83" w14:textId="77777777" w:rsidR="005D094F" w:rsidRPr="001C53E1" w:rsidRDefault="005D094F" w:rsidP="00167213">
            <w:pPr>
              <w:pStyle w:val="Normal6a"/>
            </w:pPr>
          </w:p>
        </w:tc>
        <w:tc>
          <w:tcPr>
            <w:tcW w:w="4876" w:type="dxa"/>
          </w:tcPr>
          <w:p w14:paraId="6B0A3A6C" w14:textId="77777777" w:rsidR="005D094F" w:rsidRPr="001C53E1" w:rsidRDefault="005D094F" w:rsidP="00167213">
            <w:pPr>
              <w:pStyle w:val="Normal6a"/>
            </w:pPr>
            <w:r w:rsidRPr="001C53E1">
              <w:rPr>
                <w:b/>
                <w:i/>
              </w:rPr>
              <w:t>(5c)</w:t>
            </w:r>
            <w:r w:rsidRPr="001C53E1">
              <w:tab/>
            </w:r>
            <w:r w:rsidRPr="001C53E1">
              <w:rPr>
                <w:b/>
                <w:i/>
              </w:rPr>
              <w:t>Medlemsstaterne og Kommissionen bør have adgang i realtid til oplysninger om verserende udvisningssager for personer i EU.</w:t>
            </w:r>
          </w:p>
        </w:tc>
      </w:tr>
    </w:tbl>
    <w:p w14:paraId="23CB22A2"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42FC5634" w14:textId="77777777" w:rsidR="005D094F" w:rsidRPr="001C53E1" w:rsidRDefault="005D094F" w:rsidP="005D094F">
      <w:r w:rsidRPr="001C53E1">
        <w:rPr>
          <w:rStyle w:val="HideTWBExt"/>
          <w:noProof w:val="0"/>
        </w:rPr>
        <w:t>&lt;/AmendB&gt;</w:t>
      </w:r>
    </w:p>
    <w:p w14:paraId="6C3EA95C"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132</w:t>
      </w:r>
      <w:r w:rsidRPr="001C53E1">
        <w:rPr>
          <w:rStyle w:val="HideTWBExt"/>
          <w:b w:val="0"/>
          <w:noProof w:val="0"/>
        </w:rPr>
        <w:t>&lt;/NumAmB&gt;</w:t>
      </w:r>
    </w:p>
    <w:p w14:paraId="3AF430B9" w14:textId="77777777" w:rsidR="005D094F" w:rsidRPr="001C53E1" w:rsidRDefault="005D094F" w:rsidP="005D094F">
      <w:pPr>
        <w:pStyle w:val="NormalBold"/>
      </w:pPr>
      <w:r w:rsidRPr="001C53E1">
        <w:rPr>
          <w:rStyle w:val="HideTWBExt"/>
          <w:b w:val="0"/>
          <w:noProof w:val="0"/>
        </w:rPr>
        <w:t>&lt;RepeatBlock-By&gt;&lt;Members&gt;</w:t>
      </w:r>
      <w:r w:rsidRPr="001C53E1">
        <w:t>Damian Boeselager</w:t>
      </w:r>
      <w:r w:rsidRPr="001C53E1">
        <w:rPr>
          <w:rStyle w:val="HideTWBExt"/>
          <w:b w:val="0"/>
          <w:noProof w:val="0"/>
        </w:rPr>
        <w:t>&lt;/Members&gt;</w:t>
      </w:r>
    </w:p>
    <w:p w14:paraId="44FDFE40" w14:textId="77777777" w:rsidR="005D094F" w:rsidRPr="001C53E1" w:rsidRDefault="005D094F" w:rsidP="005D094F">
      <w:pPr>
        <w:pStyle w:val="NormalBold"/>
      </w:pPr>
      <w:r w:rsidRPr="001C53E1">
        <w:rPr>
          <w:rStyle w:val="HideTWBExt"/>
          <w:b w:val="0"/>
          <w:noProof w:val="0"/>
        </w:rPr>
        <w:t>&lt;/RepeatBlock-By&gt;</w:t>
      </w:r>
    </w:p>
    <w:p w14:paraId="5F0FBD4E"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79DE544A" w14:textId="77777777" w:rsidR="005D094F" w:rsidRPr="001C53E1" w:rsidRDefault="005D094F" w:rsidP="005D094F">
      <w:pPr>
        <w:pStyle w:val="NormalBold"/>
      </w:pPr>
      <w:r w:rsidRPr="001C53E1">
        <w:rPr>
          <w:rStyle w:val="HideTWBExt"/>
          <w:b w:val="0"/>
          <w:noProof w:val="0"/>
        </w:rPr>
        <w:t>&lt;Article&gt;</w:t>
      </w:r>
      <w:r w:rsidRPr="001C53E1">
        <w:t>Betragtning 6</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0638C7E2" w14:textId="77777777" w:rsidTr="00167213">
        <w:trPr>
          <w:trHeight w:hRule="exact" w:val="240"/>
          <w:jc w:val="center"/>
        </w:trPr>
        <w:tc>
          <w:tcPr>
            <w:tcW w:w="9752" w:type="dxa"/>
            <w:gridSpan w:val="2"/>
          </w:tcPr>
          <w:p w14:paraId="61549DDB" w14:textId="77777777" w:rsidR="005D094F" w:rsidRPr="001C53E1" w:rsidRDefault="005D094F" w:rsidP="00167213"/>
        </w:tc>
      </w:tr>
      <w:tr w:rsidR="0056785A" w:rsidRPr="001C53E1" w14:paraId="13CBE651" w14:textId="77777777" w:rsidTr="00167213">
        <w:trPr>
          <w:trHeight w:val="240"/>
          <w:jc w:val="center"/>
        </w:trPr>
        <w:tc>
          <w:tcPr>
            <w:tcW w:w="4876" w:type="dxa"/>
          </w:tcPr>
          <w:p w14:paraId="4B58DD1A" w14:textId="77777777" w:rsidR="005D094F" w:rsidRPr="001C53E1" w:rsidRDefault="005D094F" w:rsidP="00167213">
            <w:pPr>
              <w:pStyle w:val="AmColumnHeading"/>
            </w:pPr>
            <w:r w:rsidRPr="001C53E1">
              <w:t>Kommissionens forslag</w:t>
            </w:r>
          </w:p>
        </w:tc>
        <w:tc>
          <w:tcPr>
            <w:tcW w:w="4876" w:type="dxa"/>
          </w:tcPr>
          <w:p w14:paraId="2B270A89" w14:textId="77777777" w:rsidR="005D094F" w:rsidRPr="001C53E1" w:rsidRDefault="005D094F" w:rsidP="00167213">
            <w:pPr>
              <w:pStyle w:val="AmColumnHeading"/>
            </w:pPr>
            <w:r w:rsidRPr="001C53E1">
              <w:t>Ændringsforslag</w:t>
            </w:r>
          </w:p>
        </w:tc>
      </w:tr>
      <w:tr w:rsidR="0056785A" w:rsidRPr="001C53E1" w14:paraId="5C00AE5D" w14:textId="77777777" w:rsidTr="00167213">
        <w:trPr>
          <w:jc w:val="center"/>
        </w:trPr>
        <w:tc>
          <w:tcPr>
            <w:tcW w:w="4876" w:type="dxa"/>
          </w:tcPr>
          <w:p w14:paraId="104F5BEA" w14:textId="77777777" w:rsidR="005D094F" w:rsidRPr="001C53E1" w:rsidRDefault="005D094F" w:rsidP="00167213">
            <w:pPr>
              <w:pStyle w:val="Normal6a"/>
            </w:pPr>
            <w:r w:rsidRPr="001C53E1">
              <w:t>(6)</w:t>
            </w:r>
            <w:r w:rsidRPr="001C53E1">
              <w:tab/>
            </w:r>
            <w:r w:rsidRPr="001C53E1">
              <w:rPr>
                <w:b/>
                <w:bCs/>
                <w:i/>
                <w:iCs/>
              </w:rPr>
              <w:t>En massetilstrømning af</w:t>
            </w:r>
            <w:r w:rsidRPr="001C53E1">
              <w:t xml:space="preserve"> personer</w:t>
            </w:r>
            <w:r w:rsidRPr="001C53E1">
              <w:rPr>
                <w:b/>
                <w:i/>
              </w:rPr>
              <w:t>, der</w:t>
            </w:r>
            <w:r w:rsidRPr="001C53E1">
              <w:t xml:space="preserve"> inden for et kort tidsrum</w:t>
            </w:r>
            <w:r w:rsidRPr="001C53E1">
              <w:rPr>
                <w:b/>
                <w:i/>
              </w:rPr>
              <w:t xml:space="preserve"> passerer grænsen på irregulær vis,</w:t>
            </w:r>
            <w:r w:rsidRPr="001C53E1">
              <w:t xml:space="preserve"> kan føre til en </w:t>
            </w:r>
            <w:r w:rsidRPr="001C53E1">
              <w:rPr>
                <w:b/>
                <w:i/>
              </w:rPr>
              <w:t>krisesituation</w:t>
            </w:r>
            <w:r w:rsidRPr="001C53E1">
              <w:t xml:space="preserve"> i en bestemt medlemsstat. </w:t>
            </w:r>
            <w:r w:rsidRPr="001C53E1">
              <w:rPr>
                <w:b/>
                <w:bCs/>
                <w:i/>
                <w:iCs/>
              </w:rPr>
              <w:t>Det kan også have</w:t>
            </w:r>
            <w:r w:rsidRPr="001C53E1">
              <w:t xml:space="preserve"> konsekvenser</w:t>
            </w:r>
            <w:r w:rsidRPr="001C53E1">
              <w:rPr>
                <w:b/>
                <w:bCs/>
                <w:i/>
                <w:iCs/>
              </w:rPr>
              <w:t xml:space="preserve"> for asyl- og migrationssystemets rette virkemåde, ikke kun i den pågældende medlemsstat, men i hele Unionen, på grund af ulovlige bevægelser og den første indrejsemedlemsstats manglende kapacitet til at behandle </w:t>
            </w:r>
            <w:r w:rsidRPr="001C53E1">
              <w:t xml:space="preserve">ansøgninger om international beskyttelse </w:t>
            </w:r>
            <w:r w:rsidRPr="001C53E1">
              <w:rPr>
                <w:b/>
                <w:bCs/>
                <w:i/>
                <w:iCs/>
              </w:rPr>
              <w:t>fra disse tredjelandsstatsborgere</w:t>
            </w:r>
            <w:r w:rsidRPr="001C53E1">
              <w:t xml:space="preserve">. Der bør fastsættes specifikke bestemmelser og mekanismer, der gør det muligt at træffe effektive foranstaltninger i </w:t>
            </w:r>
            <w:r w:rsidRPr="001C53E1">
              <w:rPr>
                <w:b/>
                <w:bCs/>
                <w:i/>
                <w:iCs/>
              </w:rPr>
              <w:t>sådanne</w:t>
            </w:r>
            <w:r w:rsidRPr="001C53E1">
              <w:t xml:space="preserve"> </w:t>
            </w:r>
            <w:r w:rsidRPr="001C53E1">
              <w:rPr>
                <w:b/>
                <w:bCs/>
                <w:i/>
                <w:iCs/>
              </w:rPr>
              <w:t>situationer</w:t>
            </w:r>
            <w:r w:rsidRPr="001C53E1">
              <w:t>.</w:t>
            </w:r>
          </w:p>
        </w:tc>
        <w:tc>
          <w:tcPr>
            <w:tcW w:w="4876" w:type="dxa"/>
          </w:tcPr>
          <w:p w14:paraId="4F85D31C" w14:textId="77777777" w:rsidR="005D094F" w:rsidRPr="001C53E1" w:rsidRDefault="005D094F" w:rsidP="00167213">
            <w:pPr>
              <w:pStyle w:val="Normal6a"/>
            </w:pPr>
            <w:r w:rsidRPr="001C53E1">
              <w:t>(6)</w:t>
            </w:r>
            <w:r w:rsidRPr="001C53E1">
              <w:tab/>
            </w:r>
            <w:r w:rsidRPr="001C53E1">
              <w:rPr>
                <w:b/>
                <w:i/>
              </w:rPr>
              <w:t>En ekstraordinær situation, der er kendetegnet ved en pludselig tilstrømning af et stort antal tredjelandsstatsborgere eller statsløse</w:t>
            </w:r>
            <w:r w:rsidRPr="001C53E1">
              <w:t xml:space="preserve"> personer inden for et kort tidsrum kan føre til en </w:t>
            </w:r>
            <w:r w:rsidRPr="001C53E1">
              <w:rPr>
                <w:b/>
                <w:i/>
              </w:rPr>
              <w:t>nødsituation</w:t>
            </w:r>
            <w:r w:rsidRPr="001C53E1">
              <w:t xml:space="preserve"> i en bestemt medlemsstat. </w:t>
            </w:r>
            <w:r w:rsidRPr="001C53E1">
              <w:rPr>
                <w:b/>
                <w:i/>
              </w:rPr>
              <w:t xml:space="preserve">En nødsituation er ikke kun baseret på numeriske parametre. En sådan situation kan have vidtrækkende humanitære, sociale eller økonomiske </w:t>
            </w:r>
            <w:r w:rsidRPr="001C53E1">
              <w:t>konsekvenser</w:t>
            </w:r>
            <w:r w:rsidRPr="001C53E1">
              <w:rPr>
                <w:b/>
                <w:i/>
              </w:rPr>
              <w:t xml:space="preserve"> med negative og alvorlige konsekvenser for de indrejsendes rettigheder og interesser eller for andre personer med verserende </w:t>
            </w:r>
            <w:r w:rsidRPr="001C53E1">
              <w:t>ansøgninger om international beskyttelse</w:t>
            </w:r>
            <w:r w:rsidRPr="001C53E1">
              <w:rPr>
                <w:b/>
                <w:i/>
              </w:rPr>
              <w:t>. En nødsituation er af en sådan art, at den sætter medlemsstaternes asyl-, modtagelses-, integrations- eller børnebeskyttelsessystemer ud af kraft med potentielle virkninger for andre medlemsstater og Unionen som helhed</w:t>
            </w:r>
            <w:r w:rsidRPr="001C53E1">
              <w:t xml:space="preserve">. Der bør fastsættes specifikke bestemmelser og mekanismer, der gør det muligt at træffe effektive foranstaltninger i </w:t>
            </w:r>
            <w:r w:rsidRPr="001C53E1">
              <w:rPr>
                <w:b/>
                <w:i/>
              </w:rPr>
              <w:t>en sådan situation</w:t>
            </w:r>
            <w:r w:rsidRPr="001C53E1">
              <w:t xml:space="preserve"> </w:t>
            </w:r>
            <w:r w:rsidRPr="001C53E1">
              <w:rPr>
                <w:b/>
                <w:i/>
              </w:rPr>
              <w:t>og undgå alvorlige konsekvenser for det fælles europæiske asylsystems funktion</w:t>
            </w:r>
            <w:r w:rsidRPr="001C53E1">
              <w:t>.</w:t>
            </w:r>
          </w:p>
        </w:tc>
      </w:tr>
    </w:tbl>
    <w:p w14:paraId="212E13C8"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7FB9AC01" w14:textId="77777777" w:rsidR="005D094F" w:rsidRPr="001C53E1" w:rsidRDefault="005D094F" w:rsidP="005D094F">
      <w:r w:rsidRPr="001C53E1">
        <w:rPr>
          <w:rStyle w:val="HideTWBExt"/>
          <w:noProof w:val="0"/>
        </w:rPr>
        <w:t>&lt;/AmendB&gt;</w:t>
      </w:r>
    </w:p>
    <w:p w14:paraId="76C698CD"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133</w:t>
      </w:r>
      <w:r w:rsidRPr="001C53E1">
        <w:rPr>
          <w:rStyle w:val="HideTWBExt"/>
          <w:b w:val="0"/>
          <w:noProof w:val="0"/>
        </w:rPr>
        <w:t>&lt;/NumAmB&gt;</w:t>
      </w:r>
    </w:p>
    <w:p w14:paraId="3BE0E656" w14:textId="77777777" w:rsidR="005D094F" w:rsidRPr="001C53E1" w:rsidRDefault="005D094F" w:rsidP="005D094F">
      <w:pPr>
        <w:pStyle w:val="NormalBold"/>
      </w:pPr>
      <w:r w:rsidRPr="001C53E1">
        <w:rPr>
          <w:rStyle w:val="HideTWBExt"/>
          <w:b w:val="0"/>
          <w:noProof w:val="0"/>
        </w:rPr>
        <w:t>&lt;RepeatBlock-By&gt;&lt;Members&gt;</w:t>
      </w:r>
      <w:r w:rsidRPr="001C53E1">
        <w:t>Tom Vandendriessche, Nicolaus Fest, Nicolas Bay, Jean-Paul Garraud, Jaak Madison, Laura Huhtasaari, Harald Vilimsky</w:t>
      </w:r>
      <w:r w:rsidRPr="001C53E1">
        <w:rPr>
          <w:rStyle w:val="HideTWBExt"/>
          <w:b w:val="0"/>
          <w:noProof w:val="0"/>
        </w:rPr>
        <w:t>&lt;/Members&gt;</w:t>
      </w:r>
    </w:p>
    <w:p w14:paraId="3DF14071" w14:textId="77777777" w:rsidR="005D094F" w:rsidRPr="001C53E1" w:rsidRDefault="005D094F" w:rsidP="005D094F">
      <w:pPr>
        <w:pStyle w:val="NormalBold"/>
      </w:pPr>
      <w:r w:rsidRPr="001C53E1">
        <w:rPr>
          <w:rStyle w:val="HideTWBExt"/>
          <w:b w:val="0"/>
          <w:noProof w:val="0"/>
        </w:rPr>
        <w:t>&lt;/RepeatBlock-By&gt;</w:t>
      </w:r>
    </w:p>
    <w:p w14:paraId="6B4208AA"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5F5344E3" w14:textId="77777777" w:rsidR="005D094F" w:rsidRPr="001C53E1" w:rsidRDefault="005D094F" w:rsidP="005D094F">
      <w:pPr>
        <w:pStyle w:val="NormalBold"/>
      </w:pPr>
      <w:r w:rsidRPr="001C53E1">
        <w:rPr>
          <w:rStyle w:val="HideTWBExt"/>
          <w:b w:val="0"/>
          <w:noProof w:val="0"/>
        </w:rPr>
        <w:t>&lt;Article&gt;</w:t>
      </w:r>
      <w:r w:rsidRPr="001C53E1">
        <w:t>Betragtning 6</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7F737750" w14:textId="77777777" w:rsidTr="00167213">
        <w:trPr>
          <w:trHeight w:hRule="exact" w:val="240"/>
          <w:jc w:val="center"/>
        </w:trPr>
        <w:tc>
          <w:tcPr>
            <w:tcW w:w="9752" w:type="dxa"/>
            <w:gridSpan w:val="2"/>
          </w:tcPr>
          <w:p w14:paraId="18869E4C" w14:textId="77777777" w:rsidR="005D094F" w:rsidRPr="001C53E1" w:rsidRDefault="005D094F" w:rsidP="00167213"/>
        </w:tc>
      </w:tr>
      <w:tr w:rsidR="0056785A" w:rsidRPr="001C53E1" w14:paraId="30589D4A" w14:textId="77777777" w:rsidTr="00167213">
        <w:trPr>
          <w:trHeight w:val="240"/>
          <w:jc w:val="center"/>
        </w:trPr>
        <w:tc>
          <w:tcPr>
            <w:tcW w:w="4876" w:type="dxa"/>
          </w:tcPr>
          <w:p w14:paraId="0BB530A0" w14:textId="77777777" w:rsidR="005D094F" w:rsidRPr="001C53E1" w:rsidRDefault="005D094F" w:rsidP="00167213">
            <w:pPr>
              <w:pStyle w:val="AmColumnHeading"/>
            </w:pPr>
            <w:r w:rsidRPr="001C53E1">
              <w:t>Kommissionens forslag</w:t>
            </w:r>
          </w:p>
        </w:tc>
        <w:tc>
          <w:tcPr>
            <w:tcW w:w="4876" w:type="dxa"/>
          </w:tcPr>
          <w:p w14:paraId="411727A4" w14:textId="77777777" w:rsidR="005D094F" w:rsidRPr="001C53E1" w:rsidRDefault="005D094F" w:rsidP="00167213">
            <w:pPr>
              <w:pStyle w:val="AmColumnHeading"/>
            </w:pPr>
            <w:r w:rsidRPr="001C53E1">
              <w:t>Ændringsforslag</w:t>
            </w:r>
          </w:p>
        </w:tc>
      </w:tr>
      <w:tr w:rsidR="0056785A" w:rsidRPr="001C53E1" w14:paraId="798D2ADE" w14:textId="77777777" w:rsidTr="00167213">
        <w:trPr>
          <w:jc w:val="center"/>
        </w:trPr>
        <w:tc>
          <w:tcPr>
            <w:tcW w:w="4876" w:type="dxa"/>
          </w:tcPr>
          <w:p w14:paraId="5296EA23" w14:textId="77777777" w:rsidR="005D094F" w:rsidRPr="001C53E1" w:rsidRDefault="005D094F" w:rsidP="00167213">
            <w:pPr>
              <w:pStyle w:val="Normal6a"/>
            </w:pPr>
            <w:r w:rsidRPr="001C53E1">
              <w:t>(6)</w:t>
            </w:r>
            <w:r w:rsidRPr="001C53E1">
              <w:tab/>
            </w:r>
            <w:r w:rsidRPr="001C53E1">
              <w:rPr>
                <w:b/>
                <w:bCs/>
                <w:i/>
                <w:iCs/>
              </w:rPr>
              <w:t>En massetilstrømning af</w:t>
            </w:r>
            <w:r w:rsidRPr="001C53E1">
              <w:t xml:space="preserve"> personer, der inden for et kort tidsrum </w:t>
            </w:r>
            <w:r w:rsidRPr="001C53E1">
              <w:rPr>
                <w:b/>
                <w:i/>
              </w:rPr>
              <w:t>passerer</w:t>
            </w:r>
            <w:r w:rsidRPr="001C53E1">
              <w:t xml:space="preserve"> grænsen på irregulær vis, kan føre til en krisesituation i en bestemt medlemsstat.</w:t>
            </w:r>
            <w:r w:rsidRPr="001C53E1">
              <w:rPr>
                <w:b/>
                <w:i/>
              </w:rPr>
              <w:t xml:space="preserve"> </w:t>
            </w:r>
            <w:r w:rsidRPr="001C53E1">
              <w:rPr>
                <w:b/>
                <w:bCs/>
                <w:i/>
                <w:iCs/>
              </w:rPr>
              <w:t>Det kan også have konsekvenser for asyl- og migrationssystemets rette virkemåde, ikke kun i den pågældende medlemsstat, men i hele Unionen, på grund af ulovlige bevægelser og den første indrejsemedlemsstats manglende kapacitet til at behandle ansøgninger om international beskyttelse fra disse tredjelandsstatsborgere</w:t>
            </w:r>
            <w:r w:rsidRPr="001C53E1">
              <w:t xml:space="preserve">. Der bør fastsættes specifikke bestemmelser og mekanismer, der </w:t>
            </w:r>
            <w:r w:rsidRPr="001C53E1">
              <w:rPr>
                <w:b/>
                <w:i/>
              </w:rPr>
              <w:t>gør det muligt at træffe effektive foranstaltninger i sådanne situationer</w:t>
            </w:r>
            <w:r w:rsidRPr="001C53E1">
              <w:t>.</w:t>
            </w:r>
          </w:p>
        </w:tc>
        <w:tc>
          <w:tcPr>
            <w:tcW w:w="4876" w:type="dxa"/>
          </w:tcPr>
          <w:p w14:paraId="02A11AC8" w14:textId="77777777" w:rsidR="005D094F" w:rsidRPr="001C53E1" w:rsidRDefault="005D094F" w:rsidP="00167213">
            <w:pPr>
              <w:pStyle w:val="Normal6a"/>
            </w:pPr>
            <w:r w:rsidRPr="001C53E1">
              <w:t>(6)</w:t>
            </w:r>
            <w:r w:rsidRPr="001C53E1">
              <w:tab/>
            </w:r>
            <w:r w:rsidRPr="001C53E1">
              <w:rPr>
                <w:b/>
                <w:i/>
              </w:rPr>
              <w:t>Et stort antal</w:t>
            </w:r>
            <w:r w:rsidRPr="001C53E1">
              <w:t xml:space="preserve"> personer, der inden for et kort tidsrum </w:t>
            </w:r>
            <w:r w:rsidRPr="001C53E1">
              <w:rPr>
                <w:b/>
                <w:i/>
              </w:rPr>
              <w:t>forsøger at</w:t>
            </w:r>
            <w:r w:rsidRPr="001C53E1">
              <w:t xml:space="preserve"> </w:t>
            </w:r>
            <w:r w:rsidRPr="001C53E1">
              <w:rPr>
                <w:b/>
                <w:i/>
              </w:rPr>
              <w:t>passere</w:t>
            </w:r>
            <w:r w:rsidRPr="001C53E1">
              <w:t xml:space="preserve"> grænsen på irregulær vis, kan føre til en krisesituation i en bestemt medlemsstat</w:t>
            </w:r>
            <w:r w:rsidRPr="001C53E1">
              <w:rPr>
                <w:b/>
                <w:i/>
              </w:rPr>
              <w:t xml:space="preserve"> og skal forebygges</w:t>
            </w:r>
            <w:r w:rsidRPr="001C53E1">
              <w:t xml:space="preserve">. Der bør fastsættes specifikke bestemmelser og mekanismer, der </w:t>
            </w:r>
            <w:r w:rsidRPr="001C53E1">
              <w:rPr>
                <w:b/>
                <w:i/>
              </w:rPr>
              <w:t>giver mulighed for effektiv støtte til beskyttelsen af den pågældende medlemsstats grænse</w:t>
            </w:r>
            <w:r w:rsidRPr="001C53E1">
              <w:t>.</w:t>
            </w:r>
          </w:p>
        </w:tc>
      </w:tr>
    </w:tbl>
    <w:p w14:paraId="37B27A0B"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5500B80F" w14:textId="77777777" w:rsidR="005D094F" w:rsidRPr="001C53E1" w:rsidRDefault="005D094F" w:rsidP="005D094F">
      <w:r w:rsidRPr="001C53E1">
        <w:rPr>
          <w:rStyle w:val="HideTWBExt"/>
          <w:noProof w:val="0"/>
        </w:rPr>
        <w:t>&lt;/AmendB&gt;</w:t>
      </w:r>
    </w:p>
    <w:p w14:paraId="6D6D3994"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134</w:t>
      </w:r>
      <w:r w:rsidRPr="001C53E1">
        <w:rPr>
          <w:rStyle w:val="HideTWBExt"/>
          <w:b w:val="0"/>
          <w:noProof w:val="0"/>
        </w:rPr>
        <w:t>&lt;/NumAmB&gt;</w:t>
      </w:r>
    </w:p>
    <w:p w14:paraId="1246E54B" w14:textId="77777777" w:rsidR="005D094F" w:rsidRPr="001C53E1" w:rsidRDefault="005D094F" w:rsidP="005D094F">
      <w:pPr>
        <w:pStyle w:val="NormalBold"/>
      </w:pPr>
      <w:r w:rsidRPr="001C53E1">
        <w:rPr>
          <w:rStyle w:val="HideTWBExt"/>
          <w:b w:val="0"/>
          <w:noProof w:val="0"/>
        </w:rPr>
        <w:t>&lt;RepeatBlock-By&gt;&lt;Members&gt;</w:t>
      </w:r>
      <w:r w:rsidRPr="001C53E1">
        <w:t>Emmanouil Fragkos, Beata Kempa, Jorge Buxadé Villalba</w:t>
      </w:r>
      <w:r w:rsidRPr="001C53E1">
        <w:rPr>
          <w:rStyle w:val="HideTWBExt"/>
          <w:b w:val="0"/>
          <w:noProof w:val="0"/>
        </w:rPr>
        <w:t>&lt;/Members&gt;</w:t>
      </w:r>
    </w:p>
    <w:p w14:paraId="44D731E8" w14:textId="77777777" w:rsidR="005D094F" w:rsidRPr="001C53E1" w:rsidRDefault="005D094F" w:rsidP="005D094F">
      <w:pPr>
        <w:pStyle w:val="NormalBold"/>
      </w:pPr>
      <w:r w:rsidRPr="001C53E1">
        <w:rPr>
          <w:rStyle w:val="HideTWBExt"/>
          <w:b w:val="0"/>
          <w:noProof w:val="0"/>
        </w:rPr>
        <w:t>&lt;/RepeatBlock-By&gt;</w:t>
      </w:r>
    </w:p>
    <w:p w14:paraId="0EA26BF3"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0813F484" w14:textId="77777777" w:rsidR="005D094F" w:rsidRPr="001C53E1" w:rsidRDefault="005D094F" w:rsidP="005D094F">
      <w:pPr>
        <w:pStyle w:val="NormalBold"/>
      </w:pPr>
      <w:r w:rsidRPr="001C53E1">
        <w:rPr>
          <w:rStyle w:val="HideTWBExt"/>
          <w:b w:val="0"/>
          <w:noProof w:val="0"/>
        </w:rPr>
        <w:t>&lt;Article&gt;</w:t>
      </w:r>
      <w:r w:rsidRPr="001C53E1">
        <w:t>Betragtning 6</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65DDFD6F" w14:textId="77777777" w:rsidTr="00167213">
        <w:trPr>
          <w:trHeight w:hRule="exact" w:val="240"/>
          <w:jc w:val="center"/>
        </w:trPr>
        <w:tc>
          <w:tcPr>
            <w:tcW w:w="9752" w:type="dxa"/>
            <w:gridSpan w:val="2"/>
          </w:tcPr>
          <w:p w14:paraId="00981804" w14:textId="77777777" w:rsidR="005D094F" w:rsidRPr="001C53E1" w:rsidRDefault="005D094F" w:rsidP="00167213"/>
        </w:tc>
      </w:tr>
      <w:tr w:rsidR="0056785A" w:rsidRPr="001C53E1" w14:paraId="376FBC30" w14:textId="77777777" w:rsidTr="00167213">
        <w:trPr>
          <w:trHeight w:val="240"/>
          <w:jc w:val="center"/>
        </w:trPr>
        <w:tc>
          <w:tcPr>
            <w:tcW w:w="4876" w:type="dxa"/>
          </w:tcPr>
          <w:p w14:paraId="10507D12" w14:textId="77777777" w:rsidR="005D094F" w:rsidRPr="001C53E1" w:rsidRDefault="005D094F" w:rsidP="00167213">
            <w:pPr>
              <w:pStyle w:val="AmColumnHeading"/>
            </w:pPr>
            <w:r w:rsidRPr="001C53E1">
              <w:t>Kommissionens forslag</w:t>
            </w:r>
          </w:p>
        </w:tc>
        <w:tc>
          <w:tcPr>
            <w:tcW w:w="4876" w:type="dxa"/>
          </w:tcPr>
          <w:p w14:paraId="7ADAD023" w14:textId="77777777" w:rsidR="005D094F" w:rsidRPr="001C53E1" w:rsidRDefault="005D094F" w:rsidP="00167213">
            <w:pPr>
              <w:pStyle w:val="AmColumnHeading"/>
            </w:pPr>
            <w:r w:rsidRPr="001C53E1">
              <w:t>Ændringsforslag</w:t>
            </w:r>
          </w:p>
        </w:tc>
      </w:tr>
      <w:tr w:rsidR="0056785A" w:rsidRPr="001C53E1" w14:paraId="0A74F565" w14:textId="77777777" w:rsidTr="00167213">
        <w:trPr>
          <w:jc w:val="center"/>
        </w:trPr>
        <w:tc>
          <w:tcPr>
            <w:tcW w:w="4876" w:type="dxa"/>
          </w:tcPr>
          <w:p w14:paraId="54933F73" w14:textId="77777777" w:rsidR="005D094F" w:rsidRPr="001C53E1" w:rsidRDefault="005D094F" w:rsidP="00167213">
            <w:pPr>
              <w:pStyle w:val="Normal6a"/>
            </w:pPr>
            <w:r w:rsidRPr="001C53E1">
              <w:t>(6)</w:t>
            </w:r>
            <w:r w:rsidRPr="001C53E1">
              <w:tab/>
              <w:t>En massetilstrømning af personer, der inden for et kort tidsrum passerer grænsen på irregulær vis, kan føre til en krisesituation i en bestemt medlemsstat. Det kan også have konsekvenser for asyl- og migrationssystemets rette virkemåde, ikke kun i den pågældende medlemsstat, men i hele Unionen, på grund af ulovlige bevægelser og den første indrejsemedlemsstats manglende kapacitet til at behandle ansøgninger om international beskyttelse fra disse tredjelandsstatsborgere. Der bør fastsættes specifikke bestemmelser og mekanismer, der gør det muligt at træffe effektive foranstaltninger i sådanne situationer.</w:t>
            </w:r>
          </w:p>
        </w:tc>
        <w:tc>
          <w:tcPr>
            <w:tcW w:w="4876" w:type="dxa"/>
          </w:tcPr>
          <w:p w14:paraId="2FF5F997" w14:textId="77777777" w:rsidR="005D094F" w:rsidRPr="001C53E1" w:rsidRDefault="005D094F" w:rsidP="00167213">
            <w:pPr>
              <w:pStyle w:val="Normal6a"/>
            </w:pPr>
            <w:r w:rsidRPr="001C53E1">
              <w:t>(6)</w:t>
            </w:r>
            <w:r w:rsidRPr="001C53E1">
              <w:tab/>
              <w:t xml:space="preserve">En massetilstrømning af personer, der inden for et kort tidsrum passerer grænsen på irregulær vis, </w:t>
            </w:r>
            <w:r w:rsidRPr="001C53E1">
              <w:rPr>
                <w:b/>
                <w:i/>
              </w:rPr>
              <w:t>navnlig hvis dette organiseres af et tredjeland, der har til hensigt at gribe politisk ind i EU,</w:t>
            </w:r>
            <w:r w:rsidRPr="001C53E1">
              <w:t xml:space="preserve"> kan føre til en krisesituation i en bestemt medlemsstat. Det kan også have konsekvenser for asyl- og migrationssystemets rette virkemåde, ikke kun i den pågældende medlemsstat, men i hele Unionen, på grund af ulovlige bevægelser og den første indrejsemedlemsstats manglende kapacitet til at behandle ansøgninger om international beskyttelse fra disse tredjelandsstatsborgere. Der bør fastsættes specifikke bestemmelser og mekanismer, der gør det muligt at træffe effektive foranstaltninger i sådanne situationer.</w:t>
            </w:r>
          </w:p>
        </w:tc>
      </w:tr>
    </w:tbl>
    <w:p w14:paraId="43F6C782"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6D509952" w14:textId="77777777" w:rsidR="005D094F" w:rsidRPr="001C53E1" w:rsidRDefault="005D094F" w:rsidP="005D094F">
      <w:pPr>
        <w:pStyle w:val="AmJustTitle"/>
      </w:pPr>
      <w:r w:rsidRPr="001C53E1">
        <w:rPr>
          <w:rStyle w:val="HideTWBExt"/>
          <w:i w:val="0"/>
          <w:noProof w:val="0"/>
        </w:rPr>
        <w:t>&lt;TitreJust&gt;</w:t>
      </w:r>
      <w:r w:rsidRPr="001C53E1">
        <w:t>Begrundelse</w:t>
      </w:r>
      <w:r w:rsidRPr="001C53E1">
        <w:rPr>
          <w:rStyle w:val="HideTWBExt"/>
          <w:i w:val="0"/>
          <w:noProof w:val="0"/>
        </w:rPr>
        <w:t>&lt;/TitreJust&gt;</w:t>
      </w:r>
    </w:p>
    <w:p w14:paraId="4816C97D" w14:textId="334F2327" w:rsidR="005D094F" w:rsidRPr="001C53E1" w:rsidRDefault="005D094F" w:rsidP="005D094F">
      <w:pPr>
        <w:pStyle w:val="AmJustText"/>
      </w:pPr>
      <w:r w:rsidRPr="001C53E1">
        <w:t>Tyrkiets forsøg på at overføre tredjelandsstatsborgere til Grækenland og Polen, gennem Hviderusland og til Republikken Cypern</w:t>
      </w:r>
      <w:r w:rsidR="00BD6BF7" w:rsidRPr="001C53E1">
        <w:t>,</w:t>
      </w:r>
      <w:r w:rsidRPr="001C53E1">
        <w:t xml:space="preserve"> er i juridisk forstand en ny handling, hvis registrering er absolut nødvendig.</w:t>
      </w:r>
    </w:p>
    <w:p w14:paraId="2D3C8D10" w14:textId="77777777" w:rsidR="005D094F" w:rsidRPr="001C53E1" w:rsidRDefault="005D094F" w:rsidP="005D094F">
      <w:r w:rsidRPr="001C53E1">
        <w:rPr>
          <w:rStyle w:val="HideTWBExt"/>
          <w:noProof w:val="0"/>
        </w:rPr>
        <w:t>&lt;/AmendB&gt;</w:t>
      </w:r>
    </w:p>
    <w:p w14:paraId="043FAC21"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135</w:t>
      </w:r>
      <w:r w:rsidRPr="001C53E1">
        <w:rPr>
          <w:rStyle w:val="HideTWBExt"/>
          <w:b w:val="0"/>
          <w:noProof w:val="0"/>
        </w:rPr>
        <w:t>&lt;/NumAmB&gt;</w:t>
      </w:r>
    </w:p>
    <w:p w14:paraId="19BB1328" w14:textId="77777777" w:rsidR="005D094F" w:rsidRPr="001C53E1" w:rsidRDefault="005D094F" w:rsidP="005D094F">
      <w:pPr>
        <w:pStyle w:val="NormalBold"/>
      </w:pPr>
      <w:r w:rsidRPr="001C53E1">
        <w:rPr>
          <w:rStyle w:val="HideTWBExt"/>
          <w:b w:val="0"/>
          <w:noProof w:val="0"/>
        </w:rPr>
        <w:t>&lt;RepeatBlock-By&gt;&lt;Members&gt;</w:t>
      </w:r>
      <w:r w:rsidRPr="001C53E1">
        <w:t>Konstantinos Arvanitis, Cornelia Ernst, Pernando Barrena Arza, Malin Björk, Sira Rego, Miguel Urbán Crespo, Anne-Sophie Pelletier</w:t>
      </w:r>
      <w:r w:rsidRPr="001C53E1">
        <w:rPr>
          <w:rStyle w:val="HideTWBExt"/>
          <w:b w:val="0"/>
          <w:noProof w:val="0"/>
        </w:rPr>
        <w:t>&lt;/Members&gt;</w:t>
      </w:r>
    </w:p>
    <w:p w14:paraId="38DA9C9B" w14:textId="77777777" w:rsidR="005D094F" w:rsidRPr="001C53E1" w:rsidRDefault="005D094F" w:rsidP="005D094F">
      <w:pPr>
        <w:pStyle w:val="NormalBold"/>
      </w:pPr>
      <w:r w:rsidRPr="001C53E1">
        <w:rPr>
          <w:rStyle w:val="HideTWBExt"/>
          <w:b w:val="0"/>
          <w:noProof w:val="0"/>
        </w:rPr>
        <w:t>&lt;/RepeatBlock-By&gt;</w:t>
      </w:r>
    </w:p>
    <w:p w14:paraId="35B6AD31"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3C1F0432" w14:textId="77777777" w:rsidR="005D094F" w:rsidRPr="001C53E1" w:rsidRDefault="005D094F" w:rsidP="005D094F">
      <w:pPr>
        <w:pStyle w:val="NormalBold"/>
      </w:pPr>
      <w:r w:rsidRPr="001C53E1">
        <w:rPr>
          <w:rStyle w:val="HideTWBExt"/>
          <w:b w:val="0"/>
          <w:noProof w:val="0"/>
        </w:rPr>
        <w:t>&lt;Article&gt;</w:t>
      </w:r>
      <w:r w:rsidRPr="001C53E1">
        <w:t>Betragtning 6</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0DC3690C" w14:textId="77777777" w:rsidTr="00167213">
        <w:trPr>
          <w:trHeight w:hRule="exact" w:val="240"/>
          <w:jc w:val="center"/>
        </w:trPr>
        <w:tc>
          <w:tcPr>
            <w:tcW w:w="9752" w:type="dxa"/>
            <w:gridSpan w:val="2"/>
          </w:tcPr>
          <w:p w14:paraId="0CF0D260" w14:textId="77777777" w:rsidR="005D094F" w:rsidRPr="001C53E1" w:rsidRDefault="005D094F" w:rsidP="00167213"/>
        </w:tc>
      </w:tr>
      <w:tr w:rsidR="0056785A" w:rsidRPr="001C53E1" w14:paraId="5F06C4E1" w14:textId="77777777" w:rsidTr="00167213">
        <w:trPr>
          <w:trHeight w:val="240"/>
          <w:jc w:val="center"/>
        </w:trPr>
        <w:tc>
          <w:tcPr>
            <w:tcW w:w="4876" w:type="dxa"/>
          </w:tcPr>
          <w:p w14:paraId="1CA19F5E" w14:textId="77777777" w:rsidR="005D094F" w:rsidRPr="001C53E1" w:rsidRDefault="005D094F" w:rsidP="00167213">
            <w:pPr>
              <w:pStyle w:val="AmColumnHeading"/>
            </w:pPr>
            <w:r w:rsidRPr="001C53E1">
              <w:t>Kommissionens forslag</w:t>
            </w:r>
          </w:p>
        </w:tc>
        <w:tc>
          <w:tcPr>
            <w:tcW w:w="4876" w:type="dxa"/>
          </w:tcPr>
          <w:p w14:paraId="7F6BA0DA" w14:textId="77777777" w:rsidR="005D094F" w:rsidRPr="001C53E1" w:rsidRDefault="005D094F" w:rsidP="00167213">
            <w:pPr>
              <w:pStyle w:val="AmColumnHeading"/>
            </w:pPr>
            <w:r w:rsidRPr="001C53E1">
              <w:t>Ændringsforslag</w:t>
            </w:r>
          </w:p>
        </w:tc>
      </w:tr>
      <w:tr w:rsidR="0056785A" w:rsidRPr="001C53E1" w14:paraId="4E59A2F3" w14:textId="77777777" w:rsidTr="00167213">
        <w:trPr>
          <w:jc w:val="center"/>
        </w:trPr>
        <w:tc>
          <w:tcPr>
            <w:tcW w:w="4876" w:type="dxa"/>
          </w:tcPr>
          <w:p w14:paraId="21BBC4FB" w14:textId="77777777" w:rsidR="005D094F" w:rsidRPr="001C53E1" w:rsidRDefault="005D094F" w:rsidP="00167213">
            <w:pPr>
              <w:pStyle w:val="Normal6a"/>
            </w:pPr>
            <w:r w:rsidRPr="001C53E1">
              <w:t>(6)</w:t>
            </w:r>
            <w:r w:rsidRPr="001C53E1">
              <w:tab/>
            </w:r>
            <w:r w:rsidRPr="001C53E1">
              <w:rPr>
                <w:b/>
                <w:bCs/>
                <w:i/>
                <w:iCs/>
              </w:rPr>
              <w:t>En massetilstrømning af personer</w:t>
            </w:r>
            <w:r w:rsidRPr="001C53E1">
              <w:rPr>
                <w:b/>
                <w:i/>
              </w:rPr>
              <w:t>, der</w:t>
            </w:r>
            <w:r w:rsidRPr="001C53E1">
              <w:t xml:space="preserve"> inden for et kort tidsrum </w:t>
            </w:r>
            <w:r w:rsidRPr="001C53E1">
              <w:rPr>
                <w:b/>
                <w:i/>
              </w:rPr>
              <w:t>passerer grænsen på irregulær vis</w:t>
            </w:r>
            <w:r w:rsidRPr="001C53E1">
              <w:rPr>
                <w:b/>
                <w:bCs/>
                <w:i/>
                <w:iCs/>
              </w:rPr>
              <w:t>,</w:t>
            </w:r>
            <w:r w:rsidRPr="001C53E1">
              <w:t xml:space="preserve"> kan føre til en </w:t>
            </w:r>
            <w:r w:rsidRPr="001C53E1">
              <w:rPr>
                <w:b/>
                <w:bCs/>
                <w:i/>
                <w:iCs/>
              </w:rPr>
              <w:t>krisesituation</w:t>
            </w:r>
            <w:r w:rsidRPr="001C53E1">
              <w:t xml:space="preserve"> i en bestemt medlemsstat. Det kan også have konsekvenser for </w:t>
            </w:r>
            <w:r w:rsidRPr="001C53E1">
              <w:rPr>
                <w:b/>
                <w:i/>
              </w:rPr>
              <w:t>asyl- og migrationssystemets</w:t>
            </w:r>
            <w:r w:rsidRPr="001C53E1">
              <w:t xml:space="preserve"> rette virkemåde, ikke kun i den pågældende medlemsstat, men i hele Unionen, på grund af </w:t>
            </w:r>
            <w:r w:rsidRPr="001C53E1">
              <w:rPr>
                <w:b/>
                <w:i/>
              </w:rPr>
              <w:t>ulovlige bevægelser og</w:t>
            </w:r>
            <w:r w:rsidRPr="001C53E1">
              <w:t xml:space="preserve"> den </w:t>
            </w:r>
            <w:r w:rsidRPr="001C53E1">
              <w:rPr>
                <w:b/>
                <w:bCs/>
                <w:i/>
                <w:iCs/>
              </w:rPr>
              <w:t>første indrejsemedlemsstats</w:t>
            </w:r>
            <w:r w:rsidRPr="001C53E1">
              <w:t xml:space="preserve"> manglende kapacitet til at behandle ansøgninger om international beskyttelse </w:t>
            </w:r>
            <w:r w:rsidRPr="001C53E1">
              <w:rPr>
                <w:b/>
                <w:i/>
              </w:rPr>
              <w:t>fra disse tredjelandsstatsborgere</w:t>
            </w:r>
            <w:r w:rsidRPr="001C53E1">
              <w:t xml:space="preserve">. Der bør fastsættes </w:t>
            </w:r>
            <w:r w:rsidRPr="001C53E1">
              <w:rPr>
                <w:b/>
                <w:bCs/>
                <w:i/>
                <w:iCs/>
              </w:rPr>
              <w:t>specifikke bestemmelser og mekanismer, der gør det muligt at træffe effektive foranstaltninger i sådanne situationer</w:t>
            </w:r>
            <w:r w:rsidRPr="001C53E1">
              <w:t>.</w:t>
            </w:r>
          </w:p>
        </w:tc>
        <w:tc>
          <w:tcPr>
            <w:tcW w:w="4876" w:type="dxa"/>
          </w:tcPr>
          <w:p w14:paraId="3B809179" w14:textId="77777777" w:rsidR="005D094F" w:rsidRPr="001C53E1" w:rsidRDefault="005D094F" w:rsidP="00167213">
            <w:pPr>
              <w:pStyle w:val="Normal6a"/>
            </w:pPr>
            <w:r w:rsidRPr="001C53E1">
              <w:t>(6)</w:t>
            </w:r>
            <w:r w:rsidRPr="001C53E1">
              <w:tab/>
            </w:r>
            <w:r w:rsidRPr="001C53E1">
              <w:rPr>
                <w:b/>
                <w:i/>
              </w:rPr>
              <w:t>Et</w:t>
            </w:r>
            <w:r w:rsidRPr="001C53E1">
              <w:t xml:space="preserve"> </w:t>
            </w:r>
            <w:r w:rsidRPr="001C53E1">
              <w:rPr>
                <w:b/>
                <w:i/>
              </w:rPr>
              <w:t xml:space="preserve">uforholdsmæssigt stort antal </w:t>
            </w:r>
            <w:r w:rsidRPr="001C53E1">
              <w:rPr>
                <w:b/>
                <w:bCs/>
                <w:i/>
                <w:iCs/>
              </w:rPr>
              <w:t>indrejsende</w:t>
            </w:r>
            <w:r w:rsidRPr="001C53E1">
              <w:t xml:space="preserve"> inden for et kort tidsrum kan føre til en </w:t>
            </w:r>
            <w:r w:rsidRPr="001C53E1">
              <w:rPr>
                <w:b/>
                <w:i/>
              </w:rPr>
              <w:t>nødsituation</w:t>
            </w:r>
            <w:r w:rsidRPr="001C53E1">
              <w:t xml:space="preserve"> i en bestemt medlemsstat. Det kan også have konsekvenser for </w:t>
            </w:r>
            <w:r w:rsidRPr="001C53E1">
              <w:rPr>
                <w:b/>
                <w:i/>
              </w:rPr>
              <w:t>asylsystemets</w:t>
            </w:r>
            <w:r w:rsidRPr="001C53E1">
              <w:t xml:space="preserve"> rette virkemåde, ikke kun i den pågældende medlemsstat, men i hele Unionen, </w:t>
            </w:r>
            <w:r w:rsidRPr="001C53E1">
              <w:rPr>
                <w:b/>
                <w:i/>
              </w:rPr>
              <w:t>bl.a.</w:t>
            </w:r>
            <w:r w:rsidRPr="001C53E1">
              <w:t xml:space="preserve"> på grund af den manglende kapacitet</w:t>
            </w:r>
            <w:r w:rsidRPr="001C53E1">
              <w:rPr>
                <w:b/>
                <w:i/>
              </w:rPr>
              <w:t>, som enhver første indrejsemedlemsstat i en lignende situation ville opleve med hensyn</w:t>
            </w:r>
            <w:r w:rsidRPr="001C53E1">
              <w:t xml:space="preserve"> til at behandle ansøgninger om international beskyttelse. Der bør fastsættes </w:t>
            </w:r>
            <w:r w:rsidRPr="001C53E1">
              <w:rPr>
                <w:b/>
                <w:i/>
              </w:rPr>
              <w:t>en fælles ramme for automatisk fordeling af ansøgere om international beskyttelse i Den Europæiske Union, herunder efter en eftersøgnings- og redningsoperation</w:t>
            </w:r>
            <w:r w:rsidRPr="001C53E1">
              <w:t>.</w:t>
            </w:r>
          </w:p>
        </w:tc>
      </w:tr>
    </w:tbl>
    <w:p w14:paraId="5FCD35DE"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5E986D93" w14:textId="77777777" w:rsidR="005D094F" w:rsidRPr="001C53E1" w:rsidRDefault="005D094F" w:rsidP="005D094F">
      <w:r w:rsidRPr="001C53E1">
        <w:rPr>
          <w:rStyle w:val="HideTWBExt"/>
          <w:noProof w:val="0"/>
        </w:rPr>
        <w:t>&lt;/AmendB&gt;</w:t>
      </w:r>
    </w:p>
    <w:p w14:paraId="5D73F440"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136</w:t>
      </w:r>
      <w:r w:rsidRPr="001C53E1">
        <w:rPr>
          <w:rStyle w:val="HideTWBExt"/>
          <w:b w:val="0"/>
          <w:noProof w:val="0"/>
        </w:rPr>
        <w:t>&lt;/NumAmB&gt;</w:t>
      </w:r>
    </w:p>
    <w:p w14:paraId="446E29C5" w14:textId="77777777" w:rsidR="005D094F" w:rsidRPr="001C53E1" w:rsidRDefault="005D094F" w:rsidP="005D094F">
      <w:pPr>
        <w:pStyle w:val="NormalBold"/>
      </w:pPr>
      <w:r w:rsidRPr="001C53E1">
        <w:rPr>
          <w:rStyle w:val="HideTWBExt"/>
          <w:b w:val="0"/>
          <w:noProof w:val="0"/>
        </w:rPr>
        <w:t>&lt;RepeatBlock-By&gt;&lt;Members&gt;</w:t>
      </w:r>
      <w:r w:rsidRPr="001C53E1">
        <w:t>Elissavet Vozemberg-Vrionidi, Loucas Fourlas</w:t>
      </w:r>
      <w:r w:rsidRPr="001C53E1">
        <w:rPr>
          <w:rStyle w:val="HideTWBExt"/>
          <w:b w:val="0"/>
          <w:noProof w:val="0"/>
        </w:rPr>
        <w:t>&lt;/Members&gt;</w:t>
      </w:r>
    </w:p>
    <w:p w14:paraId="51454155" w14:textId="77777777" w:rsidR="005D094F" w:rsidRPr="001C53E1" w:rsidRDefault="005D094F" w:rsidP="005D094F">
      <w:pPr>
        <w:pStyle w:val="NormalBold"/>
      </w:pPr>
      <w:r w:rsidRPr="001C53E1">
        <w:rPr>
          <w:rStyle w:val="HideTWBExt"/>
          <w:b w:val="0"/>
          <w:noProof w:val="0"/>
        </w:rPr>
        <w:t>&lt;/RepeatBlock-By&gt;</w:t>
      </w:r>
    </w:p>
    <w:p w14:paraId="68E840C1"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31091504" w14:textId="77777777" w:rsidR="005D094F" w:rsidRPr="001C53E1" w:rsidRDefault="005D094F" w:rsidP="005D094F">
      <w:pPr>
        <w:pStyle w:val="NormalBold"/>
      </w:pPr>
      <w:r w:rsidRPr="001C53E1">
        <w:rPr>
          <w:rStyle w:val="HideTWBExt"/>
          <w:b w:val="0"/>
          <w:noProof w:val="0"/>
        </w:rPr>
        <w:t>&lt;Article&gt;</w:t>
      </w:r>
      <w:r w:rsidRPr="001C53E1">
        <w:t>Betragtning 6</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49A4817A" w14:textId="77777777" w:rsidTr="00167213">
        <w:trPr>
          <w:trHeight w:hRule="exact" w:val="240"/>
          <w:jc w:val="center"/>
        </w:trPr>
        <w:tc>
          <w:tcPr>
            <w:tcW w:w="9752" w:type="dxa"/>
            <w:gridSpan w:val="2"/>
          </w:tcPr>
          <w:p w14:paraId="4477F951" w14:textId="77777777" w:rsidR="005D094F" w:rsidRPr="001C53E1" w:rsidRDefault="005D094F" w:rsidP="00167213"/>
        </w:tc>
      </w:tr>
      <w:tr w:rsidR="0056785A" w:rsidRPr="001C53E1" w14:paraId="3B383017" w14:textId="77777777" w:rsidTr="00167213">
        <w:trPr>
          <w:trHeight w:val="240"/>
          <w:jc w:val="center"/>
        </w:trPr>
        <w:tc>
          <w:tcPr>
            <w:tcW w:w="4876" w:type="dxa"/>
          </w:tcPr>
          <w:p w14:paraId="4707F21F" w14:textId="77777777" w:rsidR="005D094F" w:rsidRPr="001C53E1" w:rsidRDefault="005D094F" w:rsidP="00167213">
            <w:pPr>
              <w:pStyle w:val="AmColumnHeading"/>
            </w:pPr>
            <w:r w:rsidRPr="001C53E1">
              <w:t>Kommissionens forslag</w:t>
            </w:r>
          </w:p>
        </w:tc>
        <w:tc>
          <w:tcPr>
            <w:tcW w:w="4876" w:type="dxa"/>
          </w:tcPr>
          <w:p w14:paraId="16E07012" w14:textId="77777777" w:rsidR="005D094F" w:rsidRPr="001C53E1" w:rsidRDefault="005D094F" w:rsidP="00167213">
            <w:pPr>
              <w:pStyle w:val="AmColumnHeading"/>
            </w:pPr>
            <w:r w:rsidRPr="001C53E1">
              <w:t>Ændringsforslag</w:t>
            </w:r>
          </w:p>
        </w:tc>
      </w:tr>
      <w:tr w:rsidR="0056785A" w:rsidRPr="001C53E1" w14:paraId="2081D051" w14:textId="77777777" w:rsidTr="00167213">
        <w:trPr>
          <w:jc w:val="center"/>
        </w:trPr>
        <w:tc>
          <w:tcPr>
            <w:tcW w:w="4876" w:type="dxa"/>
          </w:tcPr>
          <w:p w14:paraId="7599BC1E" w14:textId="77777777" w:rsidR="005D094F" w:rsidRPr="001C53E1" w:rsidRDefault="005D094F" w:rsidP="00167213">
            <w:pPr>
              <w:pStyle w:val="Normal6a"/>
            </w:pPr>
            <w:r w:rsidRPr="001C53E1">
              <w:t>(6)</w:t>
            </w:r>
            <w:r w:rsidRPr="001C53E1">
              <w:tab/>
              <w:t>En massetilstrømning af personer, der inden for et kort tidsrum passerer grænsen på irregulær vis, kan føre til en krisesituation i en bestemt medlemsstat. Det kan også have konsekvenser for asyl- og migrationssystemets rette virkemåde, ikke kun i den pågældende medlemsstat, men i hele Unionen, på grund af ulovlige bevægelser og den første indrejsemedlemsstats manglende kapacitet til at behandle ansøgninger om international beskyttelse fra disse tredjelandsstatsborgere. Der bør fastsættes specifikke bestemmelser og mekanismer, der gør det muligt at træffe effektive foranstaltninger i sådanne situationer.</w:t>
            </w:r>
          </w:p>
        </w:tc>
        <w:tc>
          <w:tcPr>
            <w:tcW w:w="4876" w:type="dxa"/>
          </w:tcPr>
          <w:p w14:paraId="25D2BBF8" w14:textId="77777777" w:rsidR="005D094F" w:rsidRPr="001C53E1" w:rsidRDefault="005D094F" w:rsidP="00167213">
            <w:pPr>
              <w:pStyle w:val="Normal6a"/>
            </w:pPr>
            <w:r w:rsidRPr="001C53E1">
              <w:t>(6)</w:t>
            </w:r>
            <w:r w:rsidRPr="001C53E1">
              <w:tab/>
              <w:t>En massetilstrømning af personer, der inden for et kort tidsrum passerer grænsen på irregulær vis, kan føre til en krisesituation i en bestemt medlemsstat. Det kan også have konsekvenser for asyl- og migrationssystemets rette virkemåde, ikke kun i den pågældende medlemsstat, men i hele Unionen, på grund af ulovlige bevægelser og den første indrejsemedlemsstats manglende kapacitet til at behandle ansøgninger om international beskyttelse fra disse tredjelandsstatsborgere. Der bør fastsættes specifikke bestemmelser og mekanismer, der gør det muligt at træffe effektive foranstaltninger i sådanne situationer</w:t>
            </w:r>
            <w:r w:rsidRPr="001C53E1">
              <w:rPr>
                <w:b/>
                <w:i/>
              </w:rPr>
              <w:t>, herunder obligatorisk omfordeling af ansøgere om international beskyttelse</w:t>
            </w:r>
            <w:r w:rsidRPr="001C53E1">
              <w:t>.</w:t>
            </w:r>
          </w:p>
        </w:tc>
      </w:tr>
    </w:tbl>
    <w:p w14:paraId="2F21883F"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3474A40A" w14:textId="77777777" w:rsidR="005D094F" w:rsidRPr="001C53E1" w:rsidRDefault="005D094F" w:rsidP="005D094F">
      <w:r w:rsidRPr="001C53E1">
        <w:rPr>
          <w:rStyle w:val="HideTWBExt"/>
          <w:noProof w:val="0"/>
        </w:rPr>
        <w:t>&lt;/AmendB&gt;</w:t>
      </w:r>
    </w:p>
    <w:p w14:paraId="41FFD6D2"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137</w:t>
      </w:r>
      <w:r w:rsidRPr="001C53E1">
        <w:rPr>
          <w:rStyle w:val="HideTWBExt"/>
          <w:b w:val="0"/>
          <w:noProof w:val="0"/>
        </w:rPr>
        <w:t>&lt;/NumAmB&gt;</w:t>
      </w:r>
    </w:p>
    <w:p w14:paraId="0EE1003F" w14:textId="77777777" w:rsidR="005D094F" w:rsidRPr="001C53E1" w:rsidRDefault="005D094F" w:rsidP="005D094F">
      <w:pPr>
        <w:pStyle w:val="NormalBold"/>
      </w:pPr>
      <w:r w:rsidRPr="001C53E1">
        <w:rPr>
          <w:rStyle w:val="HideTWBExt"/>
          <w:b w:val="0"/>
          <w:noProof w:val="0"/>
        </w:rPr>
        <w:t>&lt;RepeatBlock-By&gt;&lt;Members&gt;</w:t>
      </w:r>
      <w:r w:rsidRPr="001C53E1">
        <w:t>Nadine Morano</w:t>
      </w:r>
      <w:r w:rsidRPr="001C53E1">
        <w:rPr>
          <w:rStyle w:val="HideTWBExt"/>
          <w:b w:val="0"/>
          <w:noProof w:val="0"/>
        </w:rPr>
        <w:t>&lt;/Members&gt;</w:t>
      </w:r>
    </w:p>
    <w:p w14:paraId="68D32F13" w14:textId="77777777" w:rsidR="005D094F" w:rsidRPr="001C53E1" w:rsidRDefault="005D094F" w:rsidP="005D094F">
      <w:pPr>
        <w:pStyle w:val="NormalBold"/>
      </w:pPr>
      <w:r w:rsidRPr="001C53E1">
        <w:rPr>
          <w:rStyle w:val="HideTWBExt"/>
          <w:b w:val="0"/>
          <w:noProof w:val="0"/>
        </w:rPr>
        <w:t>&lt;/RepeatBlock-By&gt;</w:t>
      </w:r>
    </w:p>
    <w:p w14:paraId="08C1E2F8"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112CE943" w14:textId="77777777" w:rsidR="005D094F" w:rsidRPr="001C53E1" w:rsidRDefault="005D094F" w:rsidP="005D094F">
      <w:pPr>
        <w:pStyle w:val="NormalBold"/>
      </w:pPr>
      <w:r w:rsidRPr="001C53E1">
        <w:rPr>
          <w:rStyle w:val="HideTWBExt"/>
          <w:b w:val="0"/>
          <w:noProof w:val="0"/>
        </w:rPr>
        <w:t>&lt;Article&gt;</w:t>
      </w:r>
      <w:r w:rsidRPr="001C53E1">
        <w:t>Betragtning 6</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4E4EB764" w14:textId="77777777" w:rsidTr="00167213">
        <w:trPr>
          <w:trHeight w:hRule="exact" w:val="240"/>
          <w:jc w:val="center"/>
        </w:trPr>
        <w:tc>
          <w:tcPr>
            <w:tcW w:w="9752" w:type="dxa"/>
            <w:gridSpan w:val="2"/>
          </w:tcPr>
          <w:p w14:paraId="02FD666B" w14:textId="77777777" w:rsidR="005D094F" w:rsidRPr="001C53E1" w:rsidRDefault="005D094F" w:rsidP="00167213"/>
        </w:tc>
      </w:tr>
      <w:tr w:rsidR="0056785A" w:rsidRPr="001C53E1" w14:paraId="202EEC56" w14:textId="77777777" w:rsidTr="00167213">
        <w:trPr>
          <w:trHeight w:val="240"/>
          <w:jc w:val="center"/>
        </w:trPr>
        <w:tc>
          <w:tcPr>
            <w:tcW w:w="4876" w:type="dxa"/>
          </w:tcPr>
          <w:p w14:paraId="3CDE4ABA" w14:textId="77777777" w:rsidR="005D094F" w:rsidRPr="001C53E1" w:rsidRDefault="005D094F" w:rsidP="00167213">
            <w:pPr>
              <w:pStyle w:val="AmColumnHeading"/>
            </w:pPr>
            <w:r w:rsidRPr="001C53E1">
              <w:t>Kommissionens forslag</w:t>
            </w:r>
          </w:p>
        </w:tc>
        <w:tc>
          <w:tcPr>
            <w:tcW w:w="4876" w:type="dxa"/>
          </w:tcPr>
          <w:p w14:paraId="36E5926B" w14:textId="77777777" w:rsidR="005D094F" w:rsidRPr="001C53E1" w:rsidRDefault="005D094F" w:rsidP="00167213">
            <w:pPr>
              <w:pStyle w:val="AmColumnHeading"/>
            </w:pPr>
            <w:r w:rsidRPr="001C53E1">
              <w:t>Ændringsforslag</w:t>
            </w:r>
          </w:p>
        </w:tc>
      </w:tr>
      <w:tr w:rsidR="0056785A" w:rsidRPr="001C53E1" w14:paraId="318A7A24" w14:textId="77777777" w:rsidTr="00167213">
        <w:trPr>
          <w:jc w:val="center"/>
        </w:trPr>
        <w:tc>
          <w:tcPr>
            <w:tcW w:w="4876" w:type="dxa"/>
          </w:tcPr>
          <w:p w14:paraId="432D7470" w14:textId="77777777" w:rsidR="005D094F" w:rsidRPr="001C53E1" w:rsidRDefault="005D094F" w:rsidP="00167213">
            <w:pPr>
              <w:pStyle w:val="Normal6a"/>
            </w:pPr>
            <w:r w:rsidRPr="001C53E1">
              <w:t>(6)</w:t>
            </w:r>
            <w:r w:rsidRPr="001C53E1">
              <w:tab/>
              <w:t>En massetilstrømning af personer, der inden for et kort tidsrum passerer grænsen på irregulær vis, kan føre til en krisesituation i en bestemt medlemsstat. Det kan også have konsekvenser for asyl- og migrationssystemets rette virkemåde, ikke kun i den pågældende medlemsstat, men i hele Unionen, på grund af ulovlige bevægelser og den første indrejsemedlemsstats manglende kapacitet til at behandle ansøgninger om international beskyttelse fra disse tredjelandsstatsborgere. Der bør fastsættes specifikke bestemmelser og mekanismer, der gør det muligt at træffe effektive foranstaltninger i sådanne situationer.</w:t>
            </w:r>
          </w:p>
        </w:tc>
        <w:tc>
          <w:tcPr>
            <w:tcW w:w="4876" w:type="dxa"/>
          </w:tcPr>
          <w:p w14:paraId="41D8B452" w14:textId="77777777" w:rsidR="005D094F" w:rsidRPr="001C53E1" w:rsidRDefault="005D094F" w:rsidP="00167213">
            <w:pPr>
              <w:pStyle w:val="Normal6a"/>
            </w:pPr>
            <w:r w:rsidRPr="001C53E1">
              <w:t>(6)</w:t>
            </w:r>
            <w:r w:rsidRPr="001C53E1">
              <w:tab/>
              <w:t xml:space="preserve">En massetilstrømning af personer, der inden for et kort tidsrum passerer grænsen på irregulær vis, kan føre til en krisesituation i en bestemt medlemsstat. Det kan også have konsekvenser for asyl- og migrationssystemets rette virkemåde, ikke kun i den pågældende medlemsstat, men i hele Unionen, på grund af ulovlige bevægelser og den første indrejsemedlemsstats manglende kapacitet til </w:t>
            </w:r>
            <w:r w:rsidRPr="001C53E1">
              <w:rPr>
                <w:b/>
                <w:bCs/>
                <w:i/>
                <w:iCs/>
              </w:rPr>
              <w:t>inden for en rimelig frist og med en tilstrækkelig stor kvalitet</w:t>
            </w:r>
            <w:r w:rsidRPr="001C53E1">
              <w:t xml:space="preserve"> at behandle ansøgninger om international beskyttelse fra disse tredjelandsstatsborgere. Der bør fastsættes specifikke bestemmelser og mekanismer, der gør det muligt at træffe effektive foranstaltninger i sådanne situationer.</w:t>
            </w:r>
          </w:p>
        </w:tc>
      </w:tr>
    </w:tbl>
    <w:p w14:paraId="287C9471"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{FR}</w:t>
      </w:r>
      <w:r w:rsidRPr="001C53E1">
        <w:t>fr</w:t>
      </w:r>
      <w:r w:rsidRPr="001C53E1">
        <w:rPr>
          <w:rStyle w:val="HideTWBExt"/>
          <w:noProof w:val="0"/>
        </w:rPr>
        <w:t>&lt;/Original&gt;</w:t>
      </w:r>
    </w:p>
    <w:p w14:paraId="4E5772F7" w14:textId="77777777" w:rsidR="005D094F" w:rsidRPr="001C53E1" w:rsidRDefault="005D094F" w:rsidP="005D094F">
      <w:r w:rsidRPr="001C53E1">
        <w:rPr>
          <w:rStyle w:val="HideTWBExt"/>
          <w:noProof w:val="0"/>
        </w:rPr>
        <w:t>&lt;/AmendB&gt;</w:t>
      </w:r>
    </w:p>
    <w:p w14:paraId="0A0A7C28"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138</w:t>
      </w:r>
      <w:r w:rsidRPr="001C53E1">
        <w:rPr>
          <w:rStyle w:val="HideTWBExt"/>
          <w:b w:val="0"/>
          <w:noProof w:val="0"/>
        </w:rPr>
        <w:t>&lt;/NumAmB&gt;</w:t>
      </w:r>
    </w:p>
    <w:p w14:paraId="4F49B9F6" w14:textId="77777777" w:rsidR="005D094F" w:rsidRPr="001C53E1" w:rsidRDefault="005D094F" w:rsidP="005D094F">
      <w:pPr>
        <w:pStyle w:val="NormalBold"/>
      </w:pPr>
      <w:r w:rsidRPr="001C53E1">
        <w:rPr>
          <w:rStyle w:val="HideTWBExt"/>
          <w:b w:val="0"/>
          <w:noProof w:val="0"/>
        </w:rPr>
        <w:t>&lt;RepeatBlock-By&gt;&lt;Members&gt;</w:t>
      </w:r>
      <w:r w:rsidRPr="001C53E1">
        <w:t>Silvia Sardone, Mara Bizzotto, Annalisa Tardino</w:t>
      </w:r>
      <w:r w:rsidRPr="001C53E1">
        <w:rPr>
          <w:rStyle w:val="HideTWBExt"/>
          <w:b w:val="0"/>
          <w:noProof w:val="0"/>
        </w:rPr>
        <w:t>&lt;/Members&gt;</w:t>
      </w:r>
    </w:p>
    <w:p w14:paraId="5A6FEB61" w14:textId="77777777" w:rsidR="005D094F" w:rsidRPr="001C53E1" w:rsidRDefault="005D094F" w:rsidP="005D094F">
      <w:pPr>
        <w:pStyle w:val="NormalBold"/>
      </w:pPr>
      <w:r w:rsidRPr="001C53E1">
        <w:rPr>
          <w:rStyle w:val="HideTWBExt"/>
          <w:b w:val="0"/>
          <w:noProof w:val="0"/>
        </w:rPr>
        <w:t>&lt;/RepeatBlock-By&gt;</w:t>
      </w:r>
    </w:p>
    <w:p w14:paraId="12A5E05A"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009C96B2" w14:textId="77777777" w:rsidR="005D094F" w:rsidRPr="001C53E1" w:rsidRDefault="005D094F" w:rsidP="005D094F">
      <w:pPr>
        <w:pStyle w:val="NormalBold"/>
      </w:pPr>
      <w:r w:rsidRPr="001C53E1">
        <w:rPr>
          <w:rStyle w:val="HideTWBExt"/>
          <w:b w:val="0"/>
          <w:noProof w:val="0"/>
        </w:rPr>
        <w:t>&lt;Article&gt;</w:t>
      </w:r>
      <w:r w:rsidRPr="001C53E1">
        <w:t>Betragtning 6</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4DF437E9" w14:textId="77777777" w:rsidTr="00167213">
        <w:trPr>
          <w:trHeight w:hRule="exact" w:val="240"/>
          <w:jc w:val="center"/>
        </w:trPr>
        <w:tc>
          <w:tcPr>
            <w:tcW w:w="9752" w:type="dxa"/>
            <w:gridSpan w:val="2"/>
          </w:tcPr>
          <w:p w14:paraId="124DCE68" w14:textId="77777777" w:rsidR="005D094F" w:rsidRPr="001C53E1" w:rsidRDefault="005D094F" w:rsidP="00167213"/>
        </w:tc>
      </w:tr>
      <w:tr w:rsidR="0056785A" w:rsidRPr="001C53E1" w14:paraId="4C1068C0" w14:textId="77777777" w:rsidTr="00167213">
        <w:trPr>
          <w:trHeight w:val="240"/>
          <w:jc w:val="center"/>
        </w:trPr>
        <w:tc>
          <w:tcPr>
            <w:tcW w:w="4876" w:type="dxa"/>
          </w:tcPr>
          <w:p w14:paraId="2D11B99A" w14:textId="77777777" w:rsidR="005D094F" w:rsidRPr="001C53E1" w:rsidRDefault="005D094F" w:rsidP="00167213">
            <w:pPr>
              <w:pStyle w:val="AmColumnHeading"/>
            </w:pPr>
            <w:r w:rsidRPr="001C53E1">
              <w:t>Kommissionens forslag</w:t>
            </w:r>
          </w:p>
        </w:tc>
        <w:tc>
          <w:tcPr>
            <w:tcW w:w="4876" w:type="dxa"/>
          </w:tcPr>
          <w:p w14:paraId="1C0A23E9" w14:textId="77777777" w:rsidR="005D094F" w:rsidRPr="001C53E1" w:rsidRDefault="005D094F" w:rsidP="00167213">
            <w:pPr>
              <w:pStyle w:val="AmColumnHeading"/>
            </w:pPr>
            <w:r w:rsidRPr="001C53E1">
              <w:t>Ændringsforslag</w:t>
            </w:r>
          </w:p>
        </w:tc>
      </w:tr>
      <w:tr w:rsidR="0056785A" w:rsidRPr="001C53E1" w14:paraId="11A63255" w14:textId="77777777" w:rsidTr="00167213">
        <w:trPr>
          <w:jc w:val="center"/>
        </w:trPr>
        <w:tc>
          <w:tcPr>
            <w:tcW w:w="4876" w:type="dxa"/>
          </w:tcPr>
          <w:p w14:paraId="2C8F760D" w14:textId="77777777" w:rsidR="005D094F" w:rsidRPr="001C53E1" w:rsidRDefault="005D094F" w:rsidP="00167213">
            <w:pPr>
              <w:pStyle w:val="Normal6a"/>
            </w:pPr>
            <w:r w:rsidRPr="001C53E1">
              <w:t>(6)</w:t>
            </w:r>
            <w:r w:rsidRPr="001C53E1">
              <w:tab/>
              <w:t xml:space="preserve">En massetilstrømning af personer, der inden for et kort tidsrum passerer </w:t>
            </w:r>
            <w:r w:rsidRPr="001C53E1">
              <w:rPr>
                <w:b/>
                <w:i/>
              </w:rPr>
              <w:t>grænsen</w:t>
            </w:r>
            <w:r w:rsidRPr="001C53E1">
              <w:t xml:space="preserve"> på irregulær vis, kan føre til en krisesituation i en bestemt medlemsstat. Det kan også have konsekvenser for asyl- og migrationssystemets rette virkemåde, ikke kun i den pågældende medlemsstat, men i hele Unionen, på grund af ulovlige bevægelser og den første indrejsemedlemsstats manglende kapacitet til at behandle ansøgninger om international beskyttelse fra disse tredjelandsstatsborgere. Der bør fastsættes specifikke bestemmelser og mekanismer, der gør det muligt at træffe effektive foranstaltninger i sådanne situationer.</w:t>
            </w:r>
          </w:p>
        </w:tc>
        <w:tc>
          <w:tcPr>
            <w:tcW w:w="4876" w:type="dxa"/>
          </w:tcPr>
          <w:p w14:paraId="16B0A492" w14:textId="77777777" w:rsidR="005D094F" w:rsidRPr="001C53E1" w:rsidRDefault="005D094F" w:rsidP="00167213">
            <w:pPr>
              <w:pStyle w:val="Normal6a"/>
            </w:pPr>
            <w:r w:rsidRPr="001C53E1">
              <w:t>(6)</w:t>
            </w:r>
            <w:r w:rsidRPr="001C53E1">
              <w:tab/>
              <w:t xml:space="preserve">En massetilstrømning af personer, der inden for et kort tidsrum passerer </w:t>
            </w:r>
            <w:r w:rsidRPr="001C53E1">
              <w:rPr>
                <w:b/>
                <w:i/>
              </w:rPr>
              <w:t>lande- eller søgrænser</w:t>
            </w:r>
            <w:r w:rsidRPr="001C53E1">
              <w:t xml:space="preserve"> på irregulær vis, kan føre til en krisesituation i en bestemt medlemsstat. Det kan også have konsekvenser for asyl- og migrationssystemets rette virkemåde, ikke kun i den pågældende medlemsstat, men i hele Unionen, på grund af ulovlige bevægelser og den første indrejsemedlemsstats manglende kapacitet til at behandle ansøgninger om international beskyttelse fra disse tredjelandsstatsborgere. Der bør fastsættes specifikke bestemmelser og mekanismer, der gør det muligt at træffe effektive foranstaltninger i sådanne situationer.</w:t>
            </w:r>
          </w:p>
        </w:tc>
      </w:tr>
    </w:tbl>
    <w:p w14:paraId="2FE5B0AF"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19B80032" w14:textId="77777777" w:rsidR="005D094F" w:rsidRPr="001C53E1" w:rsidRDefault="005D094F" w:rsidP="005D094F">
      <w:r w:rsidRPr="001C53E1">
        <w:rPr>
          <w:rStyle w:val="HideTWBExt"/>
          <w:noProof w:val="0"/>
        </w:rPr>
        <w:t>&lt;/AmendB&gt;</w:t>
      </w:r>
    </w:p>
    <w:p w14:paraId="576A0D70"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139</w:t>
      </w:r>
      <w:r w:rsidRPr="001C53E1">
        <w:rPr>
          <w:rStyle w:val="HideTWBExt"/>
          <w:b w:val="0"/>
          <w:noProof w:val="0"/>
        </w:rPr>
        <w:t>&lt;/NumAmB&gt;</w:t>
      </w:r>
    </w:p>
    <w:p w14:paraId="1A926B57" w14:textId="77777777" w:rsidR="005D094F" w:rsidRPr="001C53E1" w:rsidRDefault="005D094F" w:rsidP="005D094F">
      <w:pPr>
        <w:pStyle w:val="NormalBold"/>
      </w:pPr>
      <w:r w:rsidRPr="001C53E1">
        <w:rPr>
          <w:rStyle w:val="HideTWBExt"/>
          <w:b w:val="0"/>
          <w:noProof w:val="0"/>
        </w:rPr>
        <w:t>&lt;RepeatBlock-By&gt;&lt;Members&gt;</w:t>
      </w:r>
      <w:r w:rsidRPr="001C53E1">
        <w:t>Malik Azmani, Dragoş Tudorache, Hilde Vautmans, Fabienne Keller, Jan-Christoph Oetjen, Sophia in 't Veld, Abir Al-Sahlani, Olivier Chastel, Moritz Körner</w:t>
      </w:r>
      <w:r w:rsidRPr="001C53E1">
        <w:rPr>
          <w:rStyle w:val="HideTWBExt"/>
          <w:b w:val="0"/>
          <w:noProof w:val="0"/>
        </w:rPr>
        <w:t>&lt;/Members&gt;</w:t>
      </w:r>
    </w:p>
    <w:p w14:paraId="7E2CA06C" w14:textId="77777777" w:rsidR="005D094F" w:rsidRPr="001C53E1" w:rsidRDefault="005D094F" w:rsidP="005D094F">
      <w:pPr>
        <w:pStyle w:val="NormalBold"/>
      </w:pPr>
      <w:r w:rsidRPr="001C53E1">
        <w:rPr>
          <w:rStyle w:val="HideTWBExt"/>
          <w:b w:val="0"/>
          <w:noProof w:val="0"/>
        </w:rPr>
        <w:t>&lt;/RepeatBlock-By&gt;</w:t>
      </w:r>
    </w:p>
    <w:p w14:paraId="11135BCE"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2EB59806" w14:textId="77777777" w:rsidR="005D094F" w:rsidRPr="001C53E1" w:rsidRDefault="005D094F" w:rsidP="005D094F">
      <w:pPr>
        <w:pStyle w:val="NormalBold"/>
      </w:pPr>
      <w:r w:rsidRPr="001C53E1">
        <w:rPr>
          <w:rStyle w:val="HideTWBExt"/>
          <w:b w:val="0"/>
          <w:noProof w:val="0"/>
        </w:rPr>
        <w:t>&lt;Article&gt;</w:t>
      </w:r>
      <w:r w:rsidRPr="001C53E1">
        <w:t>Betragtning 6 a (ny)</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1B1CFA3F" w14:textId="77777777" w:rsidTr="00167213">
        <w:trPr>
          <w:trHeight w:hRule="exact" w:val="240"/>
          <w:jc w:val="center"/>
        </w:trPr>
        <w:tc>
          <w:tcPr>
            <w:tcW w:w="9752" w:type="dxa"/>
            <w:gridSpan w:val="2"/>
          </w:tcPr>
          <w:p w14:paraId="0795DBC6" w14:textId="77777777" w:rsidR="005D094F" w:rsidRPr="001C53E1" w:rsidRDefault="005D094F" w:rsidP="00167213"/>
        </w:tc>
      </w:tr>
      <w:tr w:rsidR="0056785A" w:rsidRPr="001C53E1" w14:paraId="60D0A3AB" w14:textId="77777777" w:rsidTr="00167213">
        <w:trPr>
          <w:trHeight w:val="240"/>
          <w:jc w:val="center"/>
        </w:trPr>
        <w:tc>
          <w:tcPr>
            <w:tcW w:w="4876" w:type="dxa"/>
          </w:tcPr>
          <w:p w14:paraId="41B90905" w14:textId="77777777" w:rsidR="005D094F" w:rsidRPr="001C53E1" w:rsidRDefault="005D094F" w:rsidP="00167213">
            <w:pPr>
              <w:pStyle w:val="AmColumnHeading"/>
            </w:pPr>
            <w:r w:rsidRPr="001C53E1">
              <w:t>Kommissionens forslag</w:t>
            </w:r>
          </w:p>
        </w:tc>
        <w:tc>
          <w:tcPr>
            <w:tcW w:w="4876" w:type="dxa"/>
          </w:tcPr>
          <w:p w14:paraId="729BDF41" w14:textId="77777777" w:rsidR="005D094F" w:rsidRPr="001C53E1" w:rsidRDefault="005D094F" w:rsidP="00167213">
            <w:pPr>
              <w:pStyle w:val="AmColumnHeading"/>
            </w:pPr>
            <w:r w:rsidRPr="001C53E1">
              <w:t>Ændringsforslag</w:t>
            </w:r>
          </w:p>
        </w:tc>
      </w:tr>
      <w:tr w:rsidR="0056785A" w:rsidRPr="001C53E1" w14:paraId="62BE3C96" w14:textId="77777777" w:rsidTr="00167213">
        <w:trPr>
          <w:jc w:val="center"/>
        </w:trPr>
        <w:tc>
          <w:tcPr>
            <w:tcW w:w="4876" w:type="dxa"/>
          </w:tcPr>
          <w:p w14:paraId="3F23B60E" w14:textId="77777777" w:rsidR="005D094F" w:rsidRPr="001C53E1" w:rsidRDefault="005D094F" w:rsidP="00167213">
            <w:pPr>
              <w:pStyle w:val="Normal6a"/>
            </w:pPr>
          </w:p>
        </w:tc>
        <w:tc>
          <w:tcPr>
            <w:tcW w:w="4876" w:type="dxa"/>
          </w:tcPr>
          <w:p w14:paraId="580C163E" w14:textId="77777777" w:rsidR="005D094F" w:rsidRPr="001C53E1" w:rsidRDefault="005D094F" w:rsidP="00167213">
            <w:pPr>
              <w:pStyle w:val="Normal6a"/>
            </w:pPr>
            <w:r w:rsidRPr="001C53E1">
              <w:rPr>
                <w:b/>
                <w:i/>
              </w:rPr>
              <w:t>(6a)</w:t>
            </w:r>
            <w:r w:rsidRPr="001C53E1">
              <w:tab/>
            </w:r>
            <w:r w:rsidRPr="001C53E1">
              <w:rPr>
                <w:b/>
                <w:i/>
              </w:rPr>
              <w:t>Medlemsstater i en krisesituation kan anmode om, at foranstaltningerne i denne forordning anvendes individuelt eller kumulativt. De gennemførelsesretsakter, som Kommissionen vedtager i henhold til denne forordning, kan finde anvendelse på en eller flere medlemsstater, hvis de betingelser, der er fastsat for anvendelsen af denne forordning, opfyldes individuelt af hver medlemsstat.</w:t>
            </w:r>
          </w:p>
        </w:tc>
      </w:tr>
    </w:tbl>
    <w:p w14:paraId="37272E32"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7523F69F" w14:textId="77777777" w:rsidR="005D094F" w:rsidRPr="001C53E1" w:rsidRDefault="005D094F" w:rsidP="005D094F">
      <w:r w:rsidRPr="001C53E1">
        <w:rPr>
          <w:rStyle w:val="HideTWBExt"/>
          <w:noProof w:val="0"/>
        </w:rPr>
        <w:t>&lt;/AmendB&gt;</w:t>
      </w:r>
    </w:p>
    <w:p w14:paraId="7346DEBA"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140</w:t>
      </w:r>
      <w:r w:rsidRPr="001C53E1">
        <w:rPr>
          <w:rStyle w:val="HideTWBExt"/>
          <w:b w:val="0"/>
          <w:noProof w:val="0"/>
        </w:rPr>
        <w:t>&lt;/NumAmB&gt;</w:t>
      </w:r>
    </w:p>
    <w:p w14:paraId="00DB779E" w14:textId="77777777" w:rsidR="005D094F" w:rsidRPr="001C53E1" w:rsidRDefault="005D094F" w:rsidP="005D094F">
      <w:pPr>
        <w:pStyle w:val="NormalBold"/>
      </w:pPr>
      <w:r w:rsidRPr="001C53E1">
        <w:rPr>
          <w:rStyle w:val="HideTWBExt"/>
          <w:b w:val="0"/>
          <w:noProof w:val="0"/>
        </w:rPr>
        <w:t>&lt;RepeatBlock-By&gt;&lt;Members&gt;</w:t>
      </w:r>
      <w:r w:rsidRPr="001C53E1">
        <w:t>Silvia Sardone, Mara Bizzotto, Annalisa Tardino</w:t>
      </w:r>
      <w:r w:rsidRPr="001C53E1">
        <w:rPr>
          <w:rStyle w:val="HideTWBExt"/>
          <w:b w:val="0"/>
          <w:noProof w:val="0"/>
        </w:rPr>
        <w:t>&lt;/Members&gt;</w:t>
      </w:r>
    </w:p>
    <w:p w14:paraId="7E888731" w14:textId="77777777" w:rsidR="005D094F" w:rsidRPr="001C53E1" w:rsidRDefault="005D094F" w:rsidP="005D094F">
      <w:pPr>
        <w:pStyle w:val="NormalBold"/>
      </w:pPr>
      <w:r w:rsidRPr="001C53E1">
        <w:rPr>
          <w:rStyle w:val="HideTWBExt"/>
          <w:b w:val="0"/>
          <w:noProof w:val="0"/>
        </w:rPr>
        <w:t>&lt;/RepeatBlock-By&gt;</w:t>
      </w:r>
    </w:p>
    <w:p w14:paraId="56B755BE"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52613177" w14:textId="77777777" w:rsidR="005D094F" w:rsidRPr="001C53E1" w:rsidRDefault="005D094F" w:rsidP="005D094F">
      <w:pPr>
        <w:pStyle w:val="NormalBold"/>
      </w:pPr>
      <w:r w:rsidRPr="001C53E1">
        <w:rPr>
          <w:rStyle w:val="HideTWBExt"/>
          <w:b w:val="0"/>
          <w:noProof w:val="0"/>
        </w:rPr>
        <w:t>&lt;Article&gt;</w:t>
      </w:r>
      <w:r w:rsidRPr="001C53E1">
        <w:t>Betragtning 6 a (ny)</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018631E5" w14:textId="77777777" w:rsidTr="00167213">
        <w:trPr>
          <w:trHeight w:hRule="exact" w:val="240"/>
          <w:jc w:val="center"/>
        </w:trPr>
        <w:tc>
          <w:tcPr>
            <w:tcW w:w="9752" w:type="dxa"/>
            <w:gridSpan w:val="2"/>
          </w:tcPr>
          <w:p w14:paraId="75B37B18" w14:textId="77777777" w:rsidR="005D094F" w:rsidRPr="001C53E1" w:rsidRDefault="005D094F" w:rsidP="00167213"/>
        </w:tc>
      </w:tr>
      <w:tr w:rsidR="0056785A" w:rsidRPr="001C53E1" w14:paraId="42235CFD" w14:textId="77777777" w:rsidTr="00167213">
        <w:trPr>
          <w:trHeight w:val="240"/>
          <w:jc w:val="center"/>
        </w:trPr>
        <w:tc>
          <w:tcPr>
            <w:tcW w:w="4876" w:type="dxa"/>
          </w:tcPr>
          <w:p w14:paraId="1434E082" w14:textId="77777777" w:rsidR="005D094F" w:rsidRPr="001C53E1" w:rsidRDefault="005D094F" w:rsidP="00167213">
            <w:pPr>
              <w:pStyle w:val="AmColumnHeading"/>
            </w:pPr>
            <w:r w:rsidRPr="001C53E1">
              <w:t>Kommissionens forslag</w:t>
            </w:r>
          </w:p>
        </w:tc>
        <w:tc>
          <w:tcPr>
            <w:tcW w:w="4876" w:type="dxa"/>
          </w:tcPr>
          <w:p w14:paraId="4B958530" w14:textId="77777777" w:rsidR="005D094F" w:rsidRPr="001C53E1" w:rsidRDefault="005D094F" w:rsidP="00167213">
            <w:pPr>
              <w:pStyle w:val="AmColumnHeading"/>
            </w:pPr>
            <w:r w:rsidRPr="001C53E1">
              <w:t>Ændringsforslag</w:t>
            </w:r>
          </w:p>
        </w:tc>
      </w:tr>
      <w:tr w:rsidR="0056785A" w:rsidRPr="001C53E1" w14:paraId="39F2AFDC" w14:textId="77777777" w:rsidTr="00167213">
        <w:trPr>
          <w:jc w:val="center"/>
        </w:trPr>
        <w:tc>
          <w:tcPr>
            <w:tcW w:w="4876" w:type="dxa"/>
          </w:tcPr>
          <w:p w14:paraId="61B33046" w14:textId="77777777" w:rsidR="005D094F" w:rsidRPr="001C53E1" w:rsidRDefault="005D094F" w:rsidP="00167213">
            <w:pPr>
              <w:pStyle w:val="Normal6a"/>
            </w:pPr>
          </w:p>
        </w:tc>
        <w:tc>
          <w:tcPr>
            <w:tcW w:w="4876" w:type="dxa"/>
          </w:tcPr>
          <w:p w14:paraId="324FC985" w14:textId="77777777" w:rsidR="005D094F" w:rsidRPr="001C53E1" w:rsidRDefault="005D094F" w:rsidP="00167213">
            <w:pPr>
              <w:pStyle w:val="Normal6a"/>
            </w:pPr>
            <w:r w:rsidRPr="001C53E1">
              <w:rPr>
                <w:b/>
                <w:i/>
              </w:rPr>
              <w:t>(6a)</w:t>
            </w:r>
            <w:r w:rsidRPr="001C53E1">
              <w:tab/>
            </w:r>
            <w:r w:rsidRPr="001C53E1">
              <w:rPr>
                <w:b/>
                <w:i/>
              </w:rPr>
              <w:t>En krisesituation kan ikke kun fastslås på grundlag af kvantitative parametre. Denne forordning bør også tage højde for potentielle kriser på lokalt eller regionalt plan. Der skal foretages en passende vurdering af de økonomiske og sociale konsekvenser for lokalbefolkningen.</w:t>
            </w:r>
          </w:p>
        </w:tc>
      </w:tr>
    </w:tbl>
    <w:p w14:paraId="2E515BC5"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023A6E09" w14:textId="77777777" w:rsidR="005D094F" w:rsidRPr="001C53E1" w:rsidRDefault="005D094F" w:rsidP="005D094F">
      <w:r w:rsidRPr="001C53E1">
        <w:rPr>
          <w:rStyle w:val="HideTWBExt"/>
          <w:noProof w:val="0"/>
        </w:rPr>
        <w:t>&lt;/AmendB&gt;</w:t>
      </w:r>
    </w:p>
    <w:p w14:paraId="530E3652"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141</w:t>
      </w:r>
      <w:r w:rsidRPr="001C53E1">
        <w:rPr>
          <w:rStyle w:val="HideTWBExt"/>
          <w:b w:val="0"/>
          <w:noProof w:val="0"/>
        </w:rPr>
        <w:t>&lt;/NumAmB&gt;</w:t>
      </w:r>
    </w:p>
    <w:p w14:paraId="6346C79F" w14:textId="77777777" w:rsidR="005D094F" w:rsidRPr="001C53E1" w:rsidRDefault="005D094F" w:rsidP="005D094F">
      <w:pPr>
        <w:pStyle w:val="NormalBold"/>
      </w:pPr>
      <w:r w:rsidRPr="001C53E1">
        <w:rPr>
          <w:rStyle w:val="HideTWBExt"/>
          <w:b w:val="0"/>
          <w:noProof w:val="0"/>
        </w:rPr>
        <w:t>&lt;RepeatBlock-By&gt;&lt;Members&gt;</w:t>
      </w:r>
      <w:r w:rsidRPr="001C53E1">
        <w:t>Tomas Tobé, Lena Düpont, Elissavet Vozemberg-Vrionidi, Jeroen Lenaers</w:t>
      </w:r>
      <w:r w:rsidRPr="001C53E1">
        <w:rPr>
          <w:rStyle w:val="HideTWBExt"/>
          <w:b w:val="0"/>
          <w:noProof w:val="0"/>
        </w:rPr>
        <w:t>&lt;/Members&gt;</w:t>
      </w:r>
    </w:p>
    <w:p w14:paraId="2D6504D1" w14:textId="77777777" w:rsidR="005D094F" w:rsidRPr="001C53E1" w:rsidRDefault="005D094F" w:rsidP="005D094F">
      <w:pPr>
        <w:pStyle w:val="NormalBold"/>
      </w:pPr>
      <w:r w:rsidRPr="001C53E1">
        <w:rPr>
          <w:rStyle w:val="HideTWBExt"/>
          <w:b w:val="0"/>
          <w:noProof w:val="0"/>
        </w:rPr>
        <w:t>&lt;/RepeatBlock-By&gt;</w:t>
      </w:r>
    </w:p>
    <w:p w14:paraId="1776888A"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3960DBF7" w14:textId="77777777" w:rsidR="005D094F" w:rsidRPr="001C53E1" w:rsidRDefault="005D094F" w:rsidP="005D094F">
      <w:pPr>
        <w:pStyle w:val="NormalBold"/>
      </w:pPr>
      <w:r w:rsidRPr="001C53E1">
        <w:rPr>
          <w:rStyle w:val="HideTWBExt"/>
          <w:b w:val="0"/>
          <w:noProof w:val="0"/>
        </w:rPr>
        <w:t>&lt;Article&gt;</w:t>
      </w:r>
      <w:r w:rsidRPr="001C53E1">
        <w:t>Betragtning 6 a (ny)</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58725B92" w14:textId="77777777" w:rsidTr="00167213">
        <w:trPr>
          <w:trHeight w:hRule="exact" w:val="240"/>
          <w:jc w:val="center"/>
        </w:trPr>
        <w:tc>
          <w:tcPr>
            <w:tcW w:w="9752" w:type="dxa"/>
            <w:gridSpan w:val="2"/>
          </w:tcPr>
          <w:p w14:paraId="53E377A8" w14:textId="77777777" w:rsidR="005D094F" w:rsidRPr="001C53E1" w:rsidRDefault="005D094F" w:rsidP="00167213"/>
        </w:tc>
      </w:tr>
      <w:tr w:rsidR="0056785A" w:rsidRPr="001C53E1" w14:paraId="7DEB3280" w14:textId="77777777" w:rsidTr="00167213">
        <w:trPr>
          <w:trHeight w:val="240"/>
          <w:jc w:val="center"/>
        </w:trPr>
        <w:tc>
          <w:tcPr>
            <w:tcW w:w="4876" w:type="dxa"/>
          </w:tcPr>
          <w:p w14:paraId="362FCD53" w14:textId="77777777" w:rsidR="005D094F" w:rsidRPr="001C53E1" w:rsidRDefault="005D094F" w:rsidP="00167213">
            <w:pPr>
              <w:pStyle w:val="AmColumnHeading"/>
            </w:pPr>
            <w:r w:rsidRPr="001C53E1">
              <w:t>Kommissionens forslag</w:t>
            </w:r>
          </w:p>
        </w:tc>
        <w:tc>
          <w:tcPr>
            <w:tcW w:w="4876" w:type="dxa"/>
          </w:tcPr>
          <w:p w14:paraId="62E4C876" w14:textId="77777777" w:rsidR="005D094F" w:rsidRPr="001C53E1" w:rsidRDefault="005D094F" w:rsidP="00167213">
            <w:pPr>
              <w:pStyle w:val="AmColumnHeading"/>
            </w:pPr>
            <w:r w:rsidRPr="001C53E1">
              <w:t>Ændringsforslag</w:t>
            </w:r>
          </w:p>
        </w:tc>
      </w:tr>
      <w:tr w:rsidR="0056785A" w:rsidRPr="001C53E1" w14:paraId="7A2EDBBD" w14:textId="77777777" w:rsidTr="00167213">
        <w:trPr>
          <w:jc w:val="center"/>
        </w:trPr>
        <w:tc>
          <w:tcPr>
            <w:tcW w:w="4876" w:type="dxa"/>
          </w:tcPr>
          <w:p w14:paraId="42FD5E52" w14:textId="77777777" w:rsidR="005D094F" w:rsidRPr="001C53E1" w:rsidRDefault="005D094F" w:rsidP="00167213">
            <w:pPr>
              <w:pStyle w:val="Normal6a"/>
            </w:pPr>
          </w:p>
        </w:tc>
        <w:tc>
          <w:tcPr>
            <w:tcW w:w="4876" w:type="dxa"/>
          </w:tcPr>
          <w:p w14:paraId="0D185984" w14:textId="77777777" w:rsidR="005D094F" w:rsidRPr="001C53E1" w:rsidRDefault="005D094F" w:rsidP="00167213">
            <w:pPr>
              <w:pStyle w:val="Normal6a"/>
            </w:pPr>
            <w:r w:rsidRPr="001C53E1">
              <w:rPr>
                <w:b/>
                <w:i/>
              </w:rPr>
              <w:t>(6a)</w:t>
            </w:r>
            <w:r w:rsidRPr="001C53E1">
              <w:tab/>
            </w:r>
            <w:r w:rsidRPr="001C53E1">
              <w:rPr>
                <w:b/>
                <w:i/>
              </w:rPr>
              <w:t>Sådanne effektive foranstaltninger bør være omfattende og bl.a. omfatte operationelle, diplomatiske, retlige og finansielle foranstaltninger med henblik på at mindske og forebygge massetilstrømning af tredjelandsstatsborgere og støtte den berørte medlemsstat.</w:t>
            </w:r>
          </w:p>
        </w:tc>
      </w:tr>
    </w:tbl>
    <w:p w14:paraId="72B0EA1A"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0811DECF" w14:textId="77777777" w:rsidR="005D094F" w:rsidRPr="001C53E1" w:rsidRDefault="005D094F" w:rsidP="005D094F">
      <w:r w:rsidRPr="001C53E1">
        <w:rPr>
          <w:rStyle w:val="HideTWBExt"/>
          <w:noProof w:val="0"/>
        </w:rPr>
        <w:t>&lt;/AmendB&gt;</w:t>
      </w:r>
    </w:p>
    <w:p w14:paraId="2D759481"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142</w:t>
      </w:r>
      <w:r w:rsidRPr="001C53E1">
        <w:rPr>
          <w:rStyle w:val="HideTWBExt"/>
          <w:b w:val="0"/>
          <w:noProof w:val="0"/>
        </w:rPr>
        <w:t>&lt;/NumAmB&gt;</w:t>
      </w:r>
    </w:p>
    <w:p w14:paraId="12CEEF42" w14:textId="77777777" w:rsidR="005D094F" w:rsidRPr="001C53E1" w:rsidRDefault="005D094F" w:rsidP="005D094F">
      <w:pPr>
        <w:pStyle w:val="NormalBold"/>
      </w:pPr>
      <w:r w:rsidRPr="001C53E1">
        <w:rPr>
          <w:rStyle w:val="HideTWBExt"/>
          <w:b w:val="0"/>
          <w:noProof w:val="0"/>
        </w:rPr>
        <w:t>&lt;RepeatBlock-By&gt;&lt;Members&gt;</w:t>
      </w:r>
      <w:r w:rsidRPr="001C53E1">
        <w:t>Tom Vandendriessche, Nicolaus Fest, Nicolas Bay, Jean-Paul Garraud, Jaak Madison, Laura Huhtasaari, Harald Vilimsky</w:t>
      </w:r>
      <w:r w:rsidRPr="001C53E1">
        <w:rPr>
          <w:rStyle w:val="HideTWBExt"/>
          <w:b w:val="0"/>
          <w:noProof w:val="0"/>
        </w:rPr>
        <w:t>&lt;/Members&gt;</w:t>
      </w:r>
    </w:p>
    <w:p w14:paraId="27BD7B03" w14:textId="77777777" w:rsidR="005D094F" w:rsidRPr="001C53E1" w:rsidRDefault="005D094F" w:rsidP="005D094F">
      <w:pPr>
        <w:pStyle w:val="NormalBold"/>
      </w:pPr>
      <w:r w:rsidRPr="001C53E1">
        <w:rPr>
          <w:rStyle w:val="HideTWBExt"/>
          <w:b w:val="0"/>
          <w:noProof w:val="0"/>
        </w:rPr>
        <w:t>&lt;/RepeatBlock-By&gt;</w:t>
      </w:r>
    </w:p>
    <w:p w14:paraId="2B24F93C"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447A2FCA" w14:textId="77777777" w:rsidR="005D094F" w:rsidRPr="001C53E1" w:rsidRDefault="005D094F" w:rsidP="005D094F">
      <w:pPr>
        <w:pStyle w:val="NormalBold"/>
      </w:pPr>
      <w:r w:rsidRPr="001C53E1">
        <w:rPr>
          <w:rStyle w:val="HideTWBExt"/>
          <w:b w:val="0"/>
          <w:noProof w:val="0"/>
        </w:rPr>
        <w:t>&lt;Article&gt;</w:t>
      </w:r>
      <w:r w:rsidRPr="001C53E1">
        <w:t>Betragtning 7</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6926CFF2" w14:textId="77777777" w:rsidTr="00167213">
        <w:trPr>
          <w:trHeight w:hRule="exact" w:val="240"/>
          <w:jc w:val="center"/>
        </w:trPr>
        <w:tc>
          <w:tcPr>
            <w:tcW w:w="9752" w:type="dxa"/>
            <w:gridSpan w:val="2"/>
          </w:tcPr>
          <w:p w14:paraId="1E882CAE" w14:textId="77777777" w:rsidR="005D094F" w:rsidRPr="001C53E1" w:rsidRDefault="005D094F" w:rsidP="00167213"/>
        </w:tc>
      </w:tr>
      <w:tr w:rsidR="0056785A" w:rsidRPr="001C53E1" w14:paraId="2ADBFCEE" w14:textId="77777777" w:rsidTr="00167213">
        <w:trPr>
          <w:trHeight w:val="240"/>
          <w:jc w:val="center"/>
        </w:trPr>
        <w:tc>
          <w:tcPr>
            <w:tcW w:w="4876" w:type="dxa"/>
          </w:tcPr>
          <w:p w14:paraId="110474B9" w14:textId="77777777" w:rsidR="005D094F" w:rsidRPr="001C53E1" w:rsidRDefault="005D094F" w:rsidP="00167213">
            <w:pPr>
              <w:pStyle w:val="AmColumnHeading"/>
            </w:pPr>
            <w:r w:rsidRPr="001C53E1">
              <w:t>Kommissionens forslag</w:t>
            </w:r>
          </w:p>
        </w:tc>
        <w:tc>
          <w:tcPr>
            <w:tcW w:w="4876" w:type="dxa"/>
          </w:tcPr>
          <w:p w14:paraId="72FE8FB5" w14:textId="77777777" w:rsidR="005D094F" w:rsidRPr="001C53E1" w:rsidRDefault="005D094F" w:rsidP="00167213">
            <w:pPr>
              <w:pStyle w:val="AmColumnHeading"/>
            </w:pPr>
            <w:r w:rsidRPr="001C53E1">
              <w:t>Ændringsforslag</w:t>
            </w:r>
          </w:p>
        </w:tc>
      </w:tr>
      <w:tr w:rsidR="0056785A" w:rsidRPr="001C53E1" w14:paraId="5BDA50A9" w14:textId="77777777" w:rsidTr="00167213">
        <w:trPr>
          <w:jc w:val="center"/>
        </w:trPr>
        <w:tc>
          <w:tcPr>
            <w:tcW w:w="4876" w:type="dxa"/>
          </w:tcPr>
          <w:p w14:paraId="5482F8C6" w14:textId="77777777" w:rsidR="005D094F" w:rsidRPr="001C53E1" w:rsidRDefault="005D094F" w:rsidP="00167213">
            <w:pPr>
              <w:pStyle w:val="Normal6a"/>
            </w:pPr>
            <w:r w:rsidRPr="001C53E1">
              <w:rPr>
                <w:b/>
                <w:i/>
              </w:rPr>
              <w:t>(7)</w:t>
            </w:r>
            <w:r w:rsidRPr="001C53E1">
              <w:tab/>
            </w:r>
            <w:r w:rsidRPr="001C53E1">
              <w:rPr>
                <w:b/>
                <w:i/>
              </w:rPr>
              <w:t>Medlemsstaterne kan udover krisesituationer også befinde sig i en usædvanlig og uforudsigelig situation, som ligger uden for deres kontrol, og hvis følger de ikke kunne afværge til trods for, at de har udvist den største agtpågivenhed. Sådanne tilfælde af force majeure kan gøre det umuligt at overholde fristerne i forordning (EU) XXX/XXX [forordningen om asylprocedurer] og (EU) XXX/XXX [asylforvaltning og migrationsstyring] for registrering af ansøgninger om international beskyttelse eller gennemførelse af procedurerne for afgørelse af, hvilken medlemsstat der er ansvarlig for behandlingen af en ansøgning om international beskyttelse. For at sikre at det fælles asylsystem fortsat fungerer på en effektiv og rimelig måde og samtidig garantere en rettidig undersøgelse af behovene for international beskyttelse og retssikkerhed, bør der i sådanne tilfælde gælde længere frister for registreringen af ansøgninger og for de proceduremæssige skridt til at afgøre, hvilken medlemsstat der er ansvarlig, og til at overføre ansøgere til den ansvarlige medlemsstat. Medlemsstaterne bør i tilfælde af force majeure også kunne gennemføre de solidaritetsforanstaltninger, som de har pligt til at gennemføre i henhold til solidaritetsmekanismen som fastlagt i denne forordning og i forordning (EU) XXX/XXX [asylforvaltning og migrationsstyring], inden for en længere frist, når det er nødvendigt.</w:t>
            </w:r>
          </w:p>
        </w:tc>
        <w:tc>
          <w:tcPr>
            <w:tcW w:w="4876" w:type="dxa"/>
          </w:tcPr>
          <w:p w14:paraId="3F8E9441" w14:textId="77777777" w:rsidR="005D094F" w:rsidRPr="001C53E1" w:rsidRDefault="005D094F" w:rsidP="00167213">
            <w:pPr>
              <w:pStyle w:val="Normal6a"/>
            </w:pPr>
            <w:r w:rsidRPr="001C53E1">
              <w:rPr>
                <w:b/>
                <w:i/>
              </w:rPr>
              <w:t>udgår</w:t>
            </w:r>
          </w:p>
        </w:tc>
      </w:tr>
    </w:tbl>
    <w:p w14:paraId="6155556F"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21BB6EB3" w14:textId="77777777" w:rsidR="005D094F" w:rsidRPr="001C53E1" w:rsidRDefault="005D094F" w:rsidP="005D094F">
      <w:r w:rsidRPr="001C53E1">
        <w:rPr>
          <w:rStyle w:val="HideTWBExt"/>
          <w:noProof w:val="0"/>
        </w:rPr>
        <w:t>&lt;/AmendB&gt;</w:t>
      </w:r>
    </w:p>
    <w:p w14:paraId="43FFBA6F"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143</w:t>
      </w:r>
      <w:r w:rsidRPr="001C53E1">
        <w:rPr>
          <w:rStyle w:val="HideTWBExt"/>
          <w:b w:val="0"/>
          <w:noProof w:val="0"/>
        </w:rPr>
        <w:t>&lt;/NumAmB&gt;</w:t>
      </w:r>
    </w:p>
    <w:p w14:paraId="44A013EF" w14:textId="77777777" w:rsidR="005D094F" w:rsidRPr="001C53E1" w:rsidRDefault="005D094F" w:rsidP="005D094F">
      <w:pPr>
        <w:pStyle w:val="NormalBold"/>
      </w:pPr>
      <w:r w:rsidRPr="001C53E1">
        <w:rPr>
          <w:rStyle w:val="HideTWBExt"/>
          <w:b w:val="0"/>
          <w:noProof w:val="0"/>
        </w:rPr>
        <w:t>&lt;RepeatBlock-By&gt;&lt;Members&gt;</w:t>
      </w:r>
      <w:r w:rsidRPr="001C53E1">
        <w:t>Konstantinos Arvanitis, Cornelia Ernst, Pernando Barrena Arza, Malin Björk, Sira Rego, Miguel Urbán Crespo, Anne-Sophie Pelletier</w:t>
      </w:r>
      <w:r w:rsidRPr="001C53E1">
        <w:rPr>
          <w:rStyle w:val="HideTWBExt"/>
          <w:b w:val="0"/>
          <w:noProof w:val="0"/>
        </w:rPr>
        <w:t>&lt;/Members&gt;</w:t>
      </w:r>
    </w:p>
    <w:p w14:paraId="4C2988F9" w14:textId="77777777" w:rsidR="005D094F" w:rsidRPr="001C53E1" w:rsidRDefault="005D094F" w:rsidP="005D094F">
      <w:pPr>
        <w:pStyle w:val="NormalBold"/>
      </w:pPr>
      <w:r w:rsidRPr="001C53E1">
        <w:rPr>
          <w:rStyle w:val="HideTWBExt"/>
          <w:b w:val="0"/>
          <w:noProof w:val="0"/>
        </w:rPr>
        <w:t>&lt;/RepeatBlock-By&gt;</w:t>
      </w:r>
    </w:p>
    <w:p w14:paraId="7078876E"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5AF07208" w14:textId="77777777" w:rsidR="005D094F" w:rsidRPr="001C53E1" w:rsidRDefault="005D094F" w:rsidP="005D094F">
      <w:pPr>
        <w:pStyle w:val="NormalBold"/>
      </w:pPr>
      <w:r w:rsidRPr="001C53E1">
        <w:rPr>
          <w:rStyle w:val="HideTWBExt"/>
          <w:b w:val="0"/>
          <w:noProof w:val="0"/>
        </w:rPr>
        <w:t>&lt;Article&gt;</w:t>
      </w:r>
      <w:r w:rsidRPr="001C53E1">
        <w:t>Betragtning 7</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0140E98F" w14:textId="77777777" w:rsidTr="00167213">
        <w:trPr>
          <w:trHeight w:hRule="exact" w:val="240"/>
          <w:jc w:val="center"/>
        </w:trPr>
        <w:tc>
          <w:tcPr>
            <w:tcW w:w="9752" w:type="dxa"/>
            <w:gridSpan w:val="2"/>
          </w:tcPr>
          <w:p w14:paraId="55538C79" w14:textId="77777777" w:rsidR="005D094F" w:rsidRPr="001C53E1" w:rsidRDefault="005D094F" w:rsidP="00167213"/>
        </w:tc>
      </w:tr>
      <w:tr w:rsidR="0056785A" w:rsidRPr="001C53E1" w14:paraId="7FD31E23" w14:textId="77777777" w:rsidTr="00167213">
        <w:trPr>
          <w:trHeight w:val="240"/>
          <w:jc w:val="center"/>
        </w:trPr>
        <w:tc>
          <w:tcPr>
            <w:tcW w:w="4876" w:type="dxa"/>
          </w:tcPr>
          <w:p w14:paraId="324CC022" w14:textId="77777777" w:rsidR="005D094F" w:rsidRPr="001C53E1" w:rsidRDefault="005D094F" w:rsidP="00167213">
            <w:pPr>
              <w:pStyle w:val="AmColumnHeading"/>
            </w:pPr>
            <w:r w:rsidRPr="001C53E1">
              <w:t>Kommissionens forslag</w:t>
            </w:r>
          </w:p>
        </w:tc>
        <w:tc>
          <w:tcPr>
            <w:tcW w:w="4876" w:type="dxa"/>
          </w:tcPr>
          <w:p w14:paraId="4573A022" w14:textId="77777777" w:rsidR="005D094F" w:rsidRPr="001C53E1" w:rsidRDefault="005D094F" w:rsidP="00167213">
            <w:pPr>
              <w:pStyle w:val="AmColumnHeading"/>
            </w:pPr>
            <w:r w:rsidRPr="001C53E1">
              <w:t>Ændringsforslag</w:t>
            </w:r>
          </w:p>
        </w:tc>
      </w:tr>
      <w:tr w:rsidR="0056785A" w:rsidRPr="001C53E1" w14:paraId="0B150BD9" w14:textId="77777777" w:rsidTr="00167213">
        <w:trPr>
          <w:jc w:val="center"/>
        </w:trPr>
        <w:tc>
          <w:tcPr>
            <w:tcW w:w="4876" w:type="dxa"/>
          </w:tcPr>
          <w:p w14:paraId="61382EE2" w14:textId="77777777" w:rsidR="005D094F" w:rsidRPr="001C53E1" w:rsidRDefault="005D094F" w:rsidP="00167213">
            <w:pPr>
              <w:pStyle w:val="Normal6a"/>
            </w:pPr>
            <w:r w:rsidRPr="001C53E1">
              <w:rPr>
                <w:b/>
                <w:i/>
              </w:rPr>
              <w:t>(7)</w:t>
            </w:r>
            <w:r w:rsidRPr="001C53E1">
              <w:tab/>
            </w:r>
            <w:r w:rsidRPr="001C53E1">
              <w:rPr>
                <w:b/>
                <w:i/>
              </w:rPr>
              <w:t>Medlemsstaterne kan udover krisesituationer også befinde sig i en usædvanlig og uforudsigelig situation, som ligger uden for deres kontrol, og hvis følger de ikke kunne afværge til trods for, at de har udvist den største agtpågivenhed. Sådanne tilfælde af force majeure kan gøre det umuligt at overholde fristerne i forordning (EU) XXX/XXX [forordningen om asylprocedurer] og (EU) XXX/XXX [asylforvaltning og migrationsstyring] for registrering af ansøgninger om international beskyttelse eller gennemførelse af procedurerne for afgørelse af, hvilken medlemsstat der er ansvarlig for behandlingen af en ansøgning om international beskyttelse. For at sikre at det fælles asylsystem fortsat fungerer på en effektiv og rimelig måde og samtidig garantere en rettidig undersøgelse af behovene for international beskyttelse og retssikkerhed, bør der i sådanne tilfælde gælde længere frister for registreringen af ansøgninger og for de proceduremæssige skridt til at afgøre, hvilken medlemsstat der er ansvarlig, og til at overføre ansøgere til den ansvarlige medlemsstat. Medlemsstaterne bør i tilfælde af force majeure også kunne gennemføre de solidaritetsforanstaltninger, som de har pligt til at gennemføre i henhold til solidaritetsmekanismen som fastlagt i denne forordning og i forordning (EU) XXX/XXX [asylforvaltning og migrationsstyring], inden for en længere frist, når det er nødvendigt.</w:t>
            </w:r>
          </w:p>
        </w:tc>
        <w:tc>
          <w:tcPr>
            <w:tcW w:w="4876" w:type="dxa"/>
          </w:tcPr>
          <w:p w14:paraId="436B6BD8" w14:textId="77777777" w:rsidR="005D094F" w:rsidRPr="001C53E1" w:rsidRDefault="005D094F" w:rsidP="00167213">
            <w:pPr>
              <w:pStyle w:val="Normal6a"/>
            </w:pPr>
            <w:r w:rsidRPr="001C53E1">
              <w:rPr>
                <w:b/>
                <w:i/>
              </w:rPr>
              <w:t>udgår</w:t>
            </w:r>
          </w:p>
        </w:tc>
      </w:tr>
    </w:tbl>
    <w:p w14:paraId="41743728"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2274E3A2" w14:textId="77777777" w:rsidR="005D094F" w:rsidRPr="001C53E1" w:rsidRDefault="005D094F" w:rsidP="005D094F">
      <w:r w:rsidRPr="001C53E1">
        <w:rPr>
          <w:rStyle w:val="HideTWBExt"/>
          <w:noProof w:val="0"/>
        </w:rPr>
        <w:t>&lt;/AmendB&gt;</w:t>
      </w:r>
    </w:p>
    <w:p w14:paraId="73E55D6F"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144</w:t>
      </w:r>
      <w:r w:rsidRPr="001C53E1">
        <w:rPr>
          <w:rStyle w:val="HideTWBExt"/>
          <w:b w:val="0"/>
          <w:noProof w:val="0"/>
        </w:rPr>
        <w:t>&lt;/NumAmB&gt;</w:t>
      </w:r>
    </w:p>
    <w:p w14:paraId="413E5C3E" w14:textId="77777777" w:rsidR="005D094F" w:rsidRPr="001C53E1" w:rsidRDefault="005D094F" w:rsidP="005D094F">
      <w:pPr>
        <w:pStyle w:val="NormalBold"/>
      </w:pPr>
      <w:r w:rsidRPr="001C53E1">
        <w:rPr>
          <w:rStyle w:val="HideTWBExt"/>
          <w:b w:val="0"/>
          <w:noProof w:val="0"/>
        </w:rPr>
        <w:t>&lt;RepeatBlock-By&gt;&lt;Members&gt;</w:t>
      </w:r>
      <w:r w:rsidRPr="001C53E1">
        <w:t>Damian Boeselager</w:t>
      </w:r>
      <w:r w:rsidRPr="001C53E1">
        <w:rPr>
          <w:rStyle w:val="HideTWBExt"/>
          <w:b w:val="0"/>
          <w:noProof w:val="0"/>
        </w:rPr>
        <w:t>&lt;/Members&gt;</w:t>
      </w:r>
    </w:p>
    <w:p w14:paraId="1065862D" w14:textId="77777777" w:rsidR="005D094F" w:rsidRPr="001C53E1" w:rsidRDefault="005D094F" w:rsidP="005D094F">
      <w:pPr>
        <w:pStyle w:val="NormalBold"/>
      </w:pPr>
      <w:r w:rsidRPr="001C53E1">
        <w:rPr>
          <w:rStyle w:val="HideTWBExt"/>
          <w:b w:val="0"/>
          <w:noProof w:val="0"/>
        </w:rPr>
        <w:t>&lt;/RepeatBlock-By&gt;</w:t>
      </w:r>
    </w:p>
    <w:p w14:paraId="21D9230C"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22224DC4" w14:textId="77777777" w:rsidR="005D094F" w:rsidRPr="001C53E1" w:rsidRDefault="005D094F" w:rsidP="005D094F">
      <w:pPr>
        <w:pStyle w:val="NormalBold"/>
      </w:pPr>
      <w:r w:rsidRPr="001C53E1">
        <w:rPr>
          <w:rStyle w:val="HideTWBExt"/>
          <w:b w:val="0"/>
          <w:noProof w:val="0"/>
        </w:rPr>
        <w:t>&lt;Article&gt;</w:t>
      </w:r>
      <w:r w:rsidRPr="001C53E1">
        <w:t>Betragtning 7</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4D022B71" w14:textId="77777777" w:rsidTr="00167213">
        <w:trPr>
          <w:trHeight w:hRule="exact" w:val="240"/>
          <w:jc w:val="center"/>
        </w:trPr>
        <w:tc>
          <w:tcPr>
            <w:tcW w:w="9752" w:type="dxa"/>
            <w:gridSpan w:val="2"/>
          </w:tcPr>
          <w:p w14:paraId="190E19D8" w14:textId="77777777" w:rsidR="005D094F" w:rsidRPr="001C53E1" w:rsidRDefault="005D094F" w:rsidP="00167213"/>
        </w:tc>
      </w:tr>
      <w:tr w:rsidR="0056785A" w:rsidRPr="001C53E1" w14:paraId="3CFDDA7E" w14:textId="77777777" w:rsidTr="00167213">
        <w:trPr>
          <w:trHeight w:val="240"/>
          <w:jc w:val="center"/>
        </w:trPr>
        <w:tc>
          <w:tcPr>
            <w:tcW w:w="4876" w:type="dxa"/>
          </w:tcPr>
          <w:p w14:paraId="67495BD3" w14:textId="77777777" w:rsidR="005D094F" w:rsidRPr="001C53E1" w:rsidRDefault="005D094F" w:rsidP="00167213">
            <w:pPr>
              <w:pStyle w:val="AmColumnHeading"/>
            </w:pPr>
            <w:r w:rsidRPr="001C53E1">
              <w:t>Kommissionens forslag</w:t>
            </w:r>
          </w:p>
        </w:tc>
        <w:tc>
          <w:tcPr>
            <w:tcW w:w="4876" w:type="dxa"/>
          </w:tcPr>
          <w:p w14:paraId="04549C53" w14:textId="77777777" w:rsidR="005D094F" w:rsidRPr="001C53E1" w:rsidRDefault="005D094F" w:rsidP="00167213">
            <w:pPr>
              <w:pStyle w:val="AmColumnHeading"/>
            </w:pPr>
            <w:r w:rsidRPr="001C53E1">
              <w:t>Ændringsforslag</w:t>
            </w:r>
          </w:p>
        </w:tc>
      </w:tr>
      <w:tr w:rsidR="0056785A" w:rsidRPr="001C53E1" w14:paraId="5D447F4B" w14:textId="77777777" w:rsidTr="00167213">
        <w:trPr>
          <w:jc w:val="center"/>
        </w:trPr>
        <w:tc>
          <w:tcPr>
            <w:tcW w:w="4876" w:type="dxa"/>
          </w:tcPr>
          <w:p w14:paraId="71B3F268" w14:textId="77777777" w:rsidR="005D094F" w:rsidRPr="001C53E1" w:rsidRDefault="005D094F" w:rsidP="00167213">
            <w:pPr>
              <w:pStyle w:val="Normal6a"/>
            </w:pPr>
            <w:r w:rsidRPr="001C53E1">
              <w:rPr>
                <w:b/>
                <w:i/>
              </w:rPr>
              <w:t>(7)</w:t>
            </w:r>
            <w:r w:rsidRPr="001C53E1">
              <w:tab/>
            </w:r>
            <w:r w:rsidRPr="001C53E1">
              <w:rPr>
                <w:b/>
                <w:i/>
              </w:rPr>
              <w:t>Medlemsstaterne kan udover krisesituationer også befinde sig i en usædvanlig og uforudsigelig situation, som ligger uden for deres kontrol, og hvis følger de ikke kunne afværge til trods for, at de har udvist den største agtpågivenhed. Sådanne tilfælde af force majeure kan gøre det umuligt at overholde fristerne i forordning (EU) XXX/XXX [forordningen om asylprocedurer] og (EU) XXX/XXX [asylforvaltning og migrationsstyring] for registrering af ansøgninger om international beskyttelse eller gennemførelse af procedurerne for afgørelse af, hvilken medlemsstat der er ansvarlig for behandlingen af en ansøgning om international beskyttelse. For at sikre at det fælles asylsystem fortsat fungerer på en effektiv og rimelig måde og samtidig garantere en rettidig undersøgelse af behovene for international beskyttelse og retssikkerhed, bør der i sådanne tilfælde gælde længere frister for registreringen af ansøgninger og for de proceduremæssige skridt til at afgøre, hvilken medlemsstat der er ansvarlig, og til at overføre ansøgere til den ansvarlige medlemsstat. Medlemsstaterne bør i tilfælde af force majeure også kunne gennemføre de solidaritetsforanstaltninger, som de har pligt til at gennemføre i henhold til solidaritetsmekanismen som fastlagt i denne forordning og i forordning (EU) XXX/XXX [asylforvaltning og migrationsstyring], inden for en længere frist, når det er nødvendigt.</w:t>
            </w:r>
          </w:p>
        </w:tc>
        <w:tc>
          <w:tcPr>
            <w:tcW w:w="4876" w:type="dxa"/>
          </w:tcPr>
          <w:p w14:paraId="1F67696F" w14:textId="77777777" w:rsidR="005D094F" w:rsidRPr="001C53E1" w:rsidRDefault="005D094F" w:rsidP="00167213">
            <w:pPr>
              <w:pStyle w:val="Normal6a"/>
            </w:pPr>
            <w:r w:rsidRPr="001C53E1">
              <w:rPr>
                <w:b/>
                <w:i/>
              </w:rPr>
              <w:t>udgår</w:t>
            </w:r>
          </w:p>
        </w:tc>
      </w:tr>
    </w:tbl>
    <w:p w14:paraId="27D45463"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17B62246" w14:textId="77777777" w:rsidR="005D094F" w:rsidRPr="001C53E1" w:rsidRDefault="005D094F" w:rsidP="005D094F">
      <w:r w:rsidRPr="001C53E1">
        <w:rPr>
          <w:rStyle w:val="HideTWBExt"/>
          <w:noProof w:val="0"/>
        </w:rPr>
        <w:t>&lt;/AmendB&gt;</w:t>
      </w:r>
    </w:p>
    <w:p w14:paraId="0B3CE394"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145</w:t>
      </w:r>
      <w:r w:rsidRPr="001C53E1">
        <w:rPr>
          <w:rStyle w:val="HideTWBExt"/>
          <w:b w:val="0"/>
          <w:noProof w:val="0"/>
        </w:rPr>
        <w:t>&lt;/NumAmB&gt;</w:t>
      </w:r>
    </w:p>
    <w:p w14:paraId="39F357F1" w14:textId="77777777" w:rsidR="005D094F" w:rsidRPr="001C53E1" w:rsidRDefault="005D094F" w:rsidP="005D094F">
      <w:pPr>
        <w:pStyle w:val="NormalBold"/>
      </w:pPr>
      <w:r w:rsidRPr="001C53E1">
        <w:rPr>
          <w:rStyle w:val="HideTWBExt"/>
          <w:b w:val="0"/>
          <w:noProof w:val="0"/>
        </w:rPr>
        <w:t>&lt;RepeatBlock-By&gt;&lt;Members&gt;</w:t>
      </w:r>
      <w:r w:rsidRPr="001C53E1">
        <w:t>Malik Azmani, Dragoş Tudorache, Hilde Vautmans, Fabienne Keller, Jan-Christoph Oetjen, Abir Al-Sahlani, Olivier Chastel, Moritz Körner</w:t>
      </w:r>
      <w:r w:rsidRPr="001C53E1">
        <w:rPr>
          <w:rStyle w:val="HideTWBExt"/>
          <w:b w:val="0"/>
          <w:noProof w:val="0"/>
        </w:rPr>
        <w:t>&lt;/Members&gt;</w:t>
      </w:r>
    </w:p>
    <w:p w14:paraId="478194B6" w14:textId="77777777" w:rsidR="005D094F" w:rsidRPr="001C53E1" w:rsidRDefault="005D094F" w:rsidP="005D094F">
      <w:pPr>
        <w:pStyle w:val="NormalBold"/>
      </w:pPr>
      <w:r w:rsidRPr="001C53E1">
        <w:rPr>
          <w:rStyle w:val="HideTWBExt"/>
          <w:b w:val="0"/>
          <w:noProof w:val="0"/>
        </w:rPr>
        <w:t>&lt;/RepeatBlock-By&gt;</w:t>
      </w:r>
    </w:p>
    <w:p w14:paraId="5132F3FD"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2AC72400" w14:textId="77777777" w:rsidR="005D094F" w:rsidRPr="001C53E1" w:rsidRDefault="005D094F" w:rsidP="005D094F">
      <w:pPr>
        <w:pStyle w:val="NormalBold"/>
      </w:pPr>
      <w:r w:rsidRPr="001C53E1">
        <w:rPr>
          <w:rStyle w:val="HideTWBExt"/>
          <w:b w:val="0"/>
          <w:noProof w:val="0"/>
        </w:rPr>
        <w:t>&lt;Article&gt;</w:t>
      </w:r>
      <w:r w:rsidRPr="001C53E1">
        <w:t>Betragtning 7</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4EFD22C7" w14:textId="77777777" w:rsidTr="00167213">
        <w:trPr>
          <w:trHeight w:hRule="exact" w:val="240"/>
          <w:jc w:val="center"/>
        </w:trPr>
        <w:tc>
          <w:tcPr>
            <w:tcW w:w="9752" w:type="dxa"/>
            <w:gridSpan w:val="2"/>
          </w:tcPr>
          <w:p w14:paraId="34BCEDD7" w14:textId="77777777" w:rsidR="005D094F" w:rsidRPr="001C53E1" w:rsidRDefault="005D094F" w:rsidP="00167213"/>
        </w:tc>
      </w:tr>
      <w:tr w:rsidR="0056785A" w:rsidRPr="001C53E1" w14:paraId="00A3FC3B" w14:textId="77777777" w:rsidTr="00167213">
        <w:trPr>
          <w:trHeight w:val="240"/>
          <w:jc w:val="center"/>
        </w:trPr>
        <w:tc>
          <w:tcPr>
            <w:tcW w:w="4876" w:type="dxa"/>
          </w:tcPr>
          <w:p w14:paraId="602C05AE" w14:textId="77777777" w:rsidR="005D094F" w:rsidRPr="001C53E1" w:rsidRDefault="005D094F" w:rsidP="00167213">
            <w:pPr>
              <w:pStyle w:val="AmColumnHeading"/>
            </w:pPr>
            <w:r w:rsidRPr="001C53E1">
              <w:t>Kommissionens forslag</w:t>
            </w:r>
          </w:p>
        </w:tc>
        <w:tc>
          <w:tcPr>
            <w:tcW w:w="4876" w:type="dxa"/>
          </w:tcPr>
          <w:p w14:paraId="13E2D8CD" w14:textId="77777777" w:rsidR="005D094F" w:rsidRPr="001C53E1" w:rsidRDefault="005D094F" w:rsidP="00167213">
            <w:pPr>
              <w:pStyle w:val="AmColumnHeading"/>
            </w:pPr>
            <w:r w:rsidRPr="001C53E1">
              <w:t>Ændringsforslag</w:t>
            </w:r>
          </w:p>
        </w:tc>
      </w:tr>
      <w:tr w:rsidR="0056785A" w:rsidRPr="001C53E1" w14:paraId="5555148B" w14:textId="77777777" w:rsidTr="00167213">
        <w:trPr>
          <w:jc w:val="center"/>
        </w:trPr>
        <w:tc>
          <w:tcPr>
            <w:tcW w:w="4876" w:type="dxa"/>
          </w:tcPr>
          <w:p w14:paraId="2E10090D" w14:textId="77777777" w:rsidR="005D094F" w:rsidRPr="001C53E1" w:rsidRDefault="005D094F" w:rsidP="00167213">
            <w:pPr>
              <w:pStyle w:val="Normal6a"/>
            </w:pPr>
            <w:r w:rsidRPr="001C53E1">
              <w:t>(7)</w:t>
            </w:r>
            <w:r w:rsidRPr="001C53E1">
              <w:tab/>
            </w:r>
            <w:r w:rsidRPr="001C53E1">
              <w:rPr>
                <w:b/>
                <w:i/>
              </w:rPr>
              <w:t>Medlemsstaterne kan udover krisesituationer også befinde sig i en usædvanlig og uforudsigelig situation, som ligger uden for deres kontrol, og hvis følger de ikke kunne afværge til trods for, at de har udvist den største agtpågivenhed. Sådanne tilfælde af force majeure kan gøre det umuligt at overholde fristerne i forordning (EU) XXX/XXX [forordningen om asylprocedurer] og (EU) XXX/XXX [asylforvaltning og migrationsstyring] for registrering af ansøgninger om international beskyttelse eller gennemførelse af procedurerne for afgørelse af, hvilken medlemsstat der er ansvarlig for behandlingen af en ansøgning om international beskyttelse</w:t>
            </w:r>
            <w:r w:rsidRPr="001C53E1">
              <w:t xml:space="preserve">. For at sikre at det fælles asylsystem fortsat fungerer på en effektiv og rimelig måde og samtidig garantere en rettidig undersøgelse af behovene for international beskyttelse og retssikkerhed, bør der i sådanne tilfælde gælde længere frister for registreringen af ansøgninger og for </w:t>
            </w:r>
            <w:r w:rsidRPr="001C53E1">
              <w:rPr>
                <w:b/>
                <w:i/>
              </w:rPr>
              <w:t>de proceduremæssige skridt til at afgøre, hvilken medlemsstat der er ansvarlig, og til at overføre ansøgere til den ansvarlige medlemsstat</w:t>
            </w:r>
            <w:r w:rsidRPr="001C53E1">
              <w:t xml:space="preserve">. </w:t>
            </w:r>
            <w:r w:rsidRPr="001C53E1">
              <w:rPr>
                <w:b/>
                <w:i/>
              </w:rPr>
              <w:t>Medlemsstaterne bør i tilfælde af force majeure også kunne gennemføre de solidaritetsforanstaltninger, som de har pligt til at gennemføre i henhold til solidaritetsmekanismen som fastlagt i denne forordning og i forordning (EU) XXX/XXX [asylforvaltning og migrationsstyring], inden for en længere frist, når det er nødvendigt.</w:t>
            </w:r>
          </w:p>
        </w:tc>
        <w:tc>
          <w:tcPr>
            <w:tcW w:w="4876" w:type="dxa"/>
          </w:tcPr>
          <w:p w14:paraId="3837F23E" w14:textId="77777777" w:rsidR="005D094F" w:rsidRPr="001C53E1" w:rsidRDefault="005D094F" w:rsidP="00167213">
            <w:pPr>
              <w:pStyle w:val="Normal6a"/>
            </w:pPr>
            <w:r w:rsidRPr="001C53E1">
              <w:t>(7)</w:t>
            </w:r>
            <w:r w:rsidRPr="001C53E1">
              <w:tab/>
            </w:r>
            <w:r w:rsidRPr="001C53E1">
              <w:rPr>
                <w:b/>
                <w:bCs/>
                <w:i/>
                <w:iCs/>
              </w:rPr>
              <w:t>Efter pludselige og uforudsete begivenheder kan selv velforberedte asyl-, migrations- eller tilbagesendelsessystemer blive overbebyrdet.</w:t>
            </w:r>
            <w:r w:rsidRPr="001C53E1">
              <w:rPr>
                <w:b/>
                <w:i/>
              </w:rPr>
              <w:t xml:space="preserve"> Som følge heraf kan det være nødvendigt for den pågældende medlemsstat at afsætte midler til at forvalte tredjelandsstatsborgeres eller statsløse personers indrejse ved dens grænser, og den kan få brug for tid til at omorganisere sig og øge sin kapacitet, herunder med støtte fra EU-agenturerne. </w:t>
            </w:r>
            <w:r w:rsidRPr="001C53E1">
              <w:rPr>
                <w:b/>
                <w:bCs/>
                <w:i/>
                <w:iCs/>
              </w:rPr>
              <w:t>Fristforlængelser bør derfor hjælpe medlemsstaterne med at opfylde deres forpligtelser i henhold til EU-retten, herunder artikel 18 i chartret om grundlæggende rettigheder, og give større fleksibilitet til at håndtere den øgede arbejdsbyrde.</w:t>
            </w:r>
            <w:r w:rsidRPr="001C53E1">
              <w:t xml:space="preserve"> For at sikre at det fælles asylsystem fortsat fungerer på en effektiv og rimelig måde og samtidig garantere en rettidig undersøgelse af behovene for international beskyttelse og retssikkerhed, bør der i sådanne tilfælde gælde længere frister for registreringen af ansøgninger og for</w:t>
            </w:r>
            <w:r w:rsidRPr="001C53E1">
              <w:rPr>
                <w:b/>
                <w:i/>
              </w:rPr>
              <w:t xml:space="preserve"> screeningproceduren</w:t>
            </w:r>
            <w:r w:rsidRPr="001C53E1">
              <w:t>.</w:t>
            </w:r>
          </w:p>
        </w:tc>
      </w:tr>
    </w:tbl>
    <w:p w14:paraId="3C01FCC0"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334A2CF0" w14:textId="77777777" w:rsidR="005D094F" w:rsidRPr="001C53E1" w:rsidRDefault="005D094F" w:rsidP="005D094F">
      <w:r w:rsidRPr="001C53E1">
        <w:rPr>
          <w:rStyle w:val="HideTWBExt"/>
          <w:noProof w:val="0"/>
        </w:rPr>
        <w:t>&lt;/AmendB&gt;</w:t>
      </w:r>
    </w:p>
    <w:p w14:paraId="09584EEC"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146</w:t>
      </w:r>
      <w:r w:rsidRPr="001C53E1">
        <w:rPr>
          <w:rStyle w:val="HideTWBExt"/>
          <w:b w:val="0"/>
          <w:noProof w:val="0"/>
        </w:rPr>
        <w:t>&lt;/NumAmB&gt;</w:t>
      </w:r>
    </w:p>
    <w:p w14:paraId="1BD876DF" w14:textId="77777777" w:rsidR="005D094F" w:rsidRPr="001C53E1" w:rsidRDefault="005D094F" w:rsidP="005D094F">
      <w:pPr>
        <w:pStyle w:val="NormalBold"/>
      </w:pPr>
      <w:r w:rsidRPr="001C53E1">
        <w:rPr>
          <w:rStyle w:val="HideTWBExt"/>
          <w:b w:val="0"/>
          <w:noProof w:val="0"/>
        </w:rPr>
        <w:t>&lt;RepeatBlock-By&gt;&lt;Members&gt;</w:t>
      </w:r>
      <w:r w:rsidRPr="001C53E1">
        <w:t>Elissavet Vozemberg-Vrionidi, Loucas Fourlas</w:t>
      </w:r>
      <w:r w:rsidRPr="001C53E1">
        <w:rPr>
          <w:rStyle w:val="HideTWBExt"/>
          <w:b w:val="0"/>
          <w:noProof w:val="0"/>
        </w:rPr>
        <w:t>&lt;/Members&gt;</w:t>
      </w:r>
    </w:p>
    <w:p w14:paraId="5A551942" w14:textId="77777777" w:rsidR="005D094F" w:rsidRPr="001C53E1" w:rsidRDefault="005D094F" w:rsidP="005D094F">
      <w:pPr>
        <w:pStyle w:val="NormalBold"/>
      </w:pPr>
      <w:r w:rsidRPr="001C53E1">
        <w:rPr>
          <w:rStyle w:val="HideTWBExt"/>
          <w:b w:val="0"/>
          <w:noProof w:val="0"/>
        </w:rPr>
        <w:t>&lt;/RepeatBlock-By&gt;</w:t>
      </w:r>
    </w:p>
    <w:p w14:paraId="0DB6E76D"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3CD8EA09" w14:textId="77777777" w:rsidR="005D094F" w:rsidRPr="001C53E1" w:rsidRDefault="005D094F" w:rsidP="005D094F">
      <w:pPr>
        <w:pStyle w:val="NormalBold"/>
      </w:pPr>
      <w:r w:rsidRPr="001C53E1">
        <w:rPr>
          <w:rStyle w:val="HideTWBExt"/>
          <w:b w:val="0"/>
          <w:noProof w:val="0"/>
        </w:rPr>
        <w:t>&lt;Article&gt;</w:t>
      </w:r>
      <w:r w:rsidRPr="001C53E1">
        <w:t>Betragtning 7</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08AFC972" w14:textId="77777777" w:rsidTr="00167213">
        <w:trPr>
          <w:trHeight w:hRule="exact" w:val="240"/>
          <w:jc w:val="center"/>
        </w:trPr>
        <w:tc>
          <w:tcPr>
            <w:tcW w:w="9752" w:type="dxa"/>
            <w:gridSpan w:val="2"/>
          </w:tcPr>
          <w:p w14:paraId="68971FE7" w14:textId="77777777" w:rsidR="005D094F" w:rsidRPr="001C53E1" w:rsidRDefault="005D094F" w:rsidP="00167213"/>
        </w:tc>
      </w:tr>
      <w:tr w:rsidR="0056785A" w:rsidRPr="001C53E1" w14:paraId="57D6D921" w14:textId="77777777" w:rsidTr="00167213">
        <w:trPr>
          <w:trHeight w:val="240"/>
          <w:jc w:val="center"/>
        </w:trPr>
        <w:tc>
          <w:tcPr>
            <w:tcW w:w="4876" w:type="dxa"/>
          </w:tcPr>
          <w:p w14:paraId="5ACFDCCD" w14:textId="77777777" w:rsidR="005D094F" w:rsidRPr="001C53E1" w:rsidRDefault="005D094F" w:rsidP="00167213">
            <w:pPr>
              <w:pStyle w:val="AmColumnHeading"/>
            </w:pPr>
            <w:r w:rsidRPr="001C53E1">
              <w:t>Kommissionens forslag</w:t>
            </w:r>
          </w:p>
        </w:tc>
        <w:tc>
          <w:tcPr>
            <w:tcW w:w="4876" w:type="dxa"/>
          </w:tcPr>
          <w:p w14:paraId="73567BC3" w14:textId="77777777" w:rsidR="005D094F" w:rsidRPr="001C53E1" w:rsidRDefault="005D094F" w:rsidP="00167213">
            <w:pPr>
              <w:pStyle w:val="AmColumnHeading"/>
            </w:pPr>
            <w:r w:rsidRPr="001C53E1">
              <w:t>Ændringsforslag</w:t>
            </w:r>
          </w:p>
        </w:tc>
      </w:tr>
      <w:tr w:rsidR="0056785A" w:rsidRPr="001C53E1" w14:paraId="27670377" w14:textId="77777777" w:rsidTr="00167213">
        <w:trPr>
          <w:jc w:val="center"/>
        </w:trPr>
        <w:tc>
          <w:tcPr>
            <w:tcW w:w="4876" w:type="dxa"/>
          </w:tcPr>
          <w:p w14:paraId="6854B967" w14:textId="77777777" w:rsidR="005D094F" w:rsidRPr="001C53E1" w:rsidRDefault="005D094F" w:rsidP="00167213">
            <w:pPr>
              <w:pStyle w:val="Normal6a"/>
            </w:pPr>
            <w:r w:rsidRPr="001C53E1">
              <w:t>(7)</w:t>
            </w:r>
            <w:r w:rsidRPr="001C53E1">
              <w:tab/>
              <w:t xml:space="preserve">Medlemsstaterne kan </w:t>
            </w:r>
            <w:r w:rsidRPr="001C53E1">
              <w:rPr>
                <w:b/>
                <w:bCs/>
                <w:i/>
                <w:iCs/>
              </w:rPr>
              <w:t>udover</w:t>
            </w:r>
            <w:r w:rsidRPr="001C53E1">
              <w:t xml:space="preserve"> krisesituationer </w:t>
            </w:r>
            <w:r w:rsidRPr="001C53E1">
              <w:rPr>
                <w:b/>
                <w:bCs/>
                <w:i/>
                <w:iCs/>
              </w:rPr>
              <w:t>også</w:t>
            </w:r>
            <w:r w:rsidRPr="001C53E1">
              <w:t xml:space="preserve"> befinde sig i</w:t>
            </w:r>
            <w:r w:rsidRPr="001C53E1">
              <w:rPr>
                <w:b/>
                <w:i/>
              </w:rPr>
              <w:t xml:space="preserve"> en usædvanlig og uforudsigelig situation, som ligger uden for deres kontrol, og hvis følger de ikke kunne afværge til trods for, at de har udvist den største agtpågivenhed</w:t>
            </w:r>
            <w:r w:rsidRPr="001C53E1">
              <w:t xml:space="preserve">. Sådanne tilfælde af force majeure </w:t>
            </w:r>
            <w:r w:rsidRPr="001C53E1">
              <w:rPr>
                <w:b/>
                <w:i/>
              </w:rPr>
              <w:t>kan gøre det umuligt at overholde fristerne i forordning (EU) XXX/XXX [forordningen om asylprocedurer] og (EU) XXX/XXX [asylforvaltning og migrationsstyring] for registrering af ansøgninger om international beskyttelse eller gennemførelse af procedurerne for afgørelse af, hvilken medlemsstat der er ansvarlig for behandlingen af en ansøgning om international beskyttelse</w:t>
            </w:r>
            <w:r w:rsidRPr="001C53E1">
              <w:t>. For at sikre at det fælles asylsystem fortsat fungerer på en effektiv og rimelig måde og samtidig garantere en rettidig undersøgelse af behovene for international beskyttelse og retssikkerhed, bør der i sådanne tilfælde gælde længere frister for registreringen af ansøgninger og for de proceduremæssige skridt til at afgøre, hvilken medlemsstat der er ansvarlig, og til at overføre ansøgere til den ansvarlige medlemsstat. Medlemsstaterne bør i tilfælde af force majeure også kunne gennemføre de solidaritetsforanstaltninger, som de har pligt til at gennemføre i henhold til solidaritetsmekanismen som fastlagt i denne forordning og i forordning (EU) XXX/XXX [asylforvaltning og migrationsstyring], inden for en længere frist, når det er nødvendigt.</w:t>
            </w:r>
          </w:p>
        </w:tc>
        <w:tc>
          <w:tcPr>
            <w:tcW w:w="4876" w:type="dxa"/>
          </w:tcPr>
          <w:p w14:paraId="15598C46" w14:textId="77777777" w:rsidR="005D094F" w:rsidRPr="001C53E1" w:rsidRDefault="005D094F" w:rsidP="00167213">
            <w:pPr>
              <w:pStyle w:val="Normal6a"/>
            </w:pPr>
            <w:r w:rsidRPr="001C53E1">
              <w:t>(7)</w:t>
            </w:r>
            <w:r w:rsidRPr="001C53E1">
              <w:tab/>
              <w:t xml:space="preserve">Medlemsstaterne kan </w:t>
            </w:r>
            <w:r w:rsidRPr="001C53E1">
              <w:rPr>
                <w:b/>
                <w:i/>
              </w:rPr>
              <w:t>i visse</w:t>
            </w:r>
            <w:r w:rsidRPr="001C53E1">
              <w:t xml:space="preserve"> krisesituationer befinde sig i</w:t>
            </w:r>
            <w:r w:rsidRPr="001C53E1">
              <w:rPr>
                <w:b/>
                <w:i/>
              </w:rPr>
              <w:t xml:space="preserve"> uundgåelige force majeure-situationer på grund af uimodståelige kræfter, som den pågældende medlemsstat ikke har indflydelse på, og som gør det praktisk umuligt for denne medlemsstat at opfylde sine forpligtelser i henhold til EU's asyl- og migrationslovgivning.</w:t>
            </w:r>
            <w:r w:rsidRPr="001C53E1">
              <w:t xml:space="preserve"> Sådanne tilfælde af force majeure</w:t>
            </w:r>
            <w:r w:rsidRPr="001C53E1">
              <w:rPr>
                <w:b/>
                <w:i/>
              </w:rPr>
              <w:t>, der berører en medlemsstat, kan være et eksempel på, at tredjelande bruger migranter ved EU's ydre grænser som instrument til at tilskynde til irregulære migrationsstrømme til Unionen, ved aktivt at tilskynde til eller lette tredjelandsstatsborgeres rejse til EU's ydre grænser</w:t>
            </w:r>
            <w:r w:rsidRPr="001C53E1">
              <w:t>. For at sikre at det fælles asylsystem fortsat fungerer på en effektiv og rimelig måde og samtidig garantere en rettidig undersøgelse af behovene for international beskyttelse og retssikkerhed, bør der i sådanne tilfælde gælde længere frister for registreringen af ansøgninger og for de proceduremæssige skridt til at afgøre, hvilken medlemsstat der er ansvarlig, og til at overføre ansøgere til den ansvarlige medlemsstat. Medlemsstaterne bør i tilfælde af force majeure også kunne gennemføre de solidaritetsforanstaltninger, som de har pligt til at gennemføre i henhold til solidaritetsmekanismen som fastlagt i denne forordning og i forordning (EU) XXX/XXX [asylforvaltning og migrationsstyring], inden for en længere frist, når det er nødvendigt</w:t>
            </w:r>
            <w:r w:rsidRPr="001C53E1">
              <w:rPr>
                <w:b/>
                <w:i/>
              </w:rPr>
              <w:t>, herunder den obligatoriske omfordeling af ansøgere om international beskyttelse under sådanne ekstraordinære omstændigheder</w:t>
            </w:r>
            <w:r w:rsidRPr="001C53E1">
              <w:t>.</w:t>
            </w:r>
          </w:p>
        </w:tc>
      </w:tr>
    </w:tbl>
    <w:p w14:paraId="35FCC240"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3CB4D8CF" w14:textId="77777777" w:rsidR="005D094F" w:rsidRPr="001C53E1" w:rsidRDefault="005D094F" w:rsidP="005D094F">
      <w:r w:rsidRPr="001C53E1">
        <w:rPr>
          <w:rStyle w:val="HideTWBExt"/>
          <w:noProof w:val="0"/>
        </w:rPr>
        <w:t>&lt;/AmendB&gt;</w:t>
      </w:r>
    </w:p>
    <w:p w14:paraId="24BF6179"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147</w:t>
      </w:r>
      <w:r w:rsidRPr="001C53E1">
        <w:rPr>
          <w:rStyle w:val="HideTWBExt"/>
          <w:b w:val="0"/>
          <w:noProof w:val="0"/>
        </w:rPr>
        <w:t>&lt;/NumAmB&gt;</w:t>
      </w:r>
    </w:p>
    <w:p w14:paraId="5D0B28D6" w14:textId="77777777" w:rsidR="005D094F" w:rsidRPr="001C53E1" w:rsidRDefault="005D094F" w:rsidP="005D094F">
      <w:pPr>
        <w:pStyle w:val="NormalBold"/>
      </w:pPr>
      <w:r w:rsidRPr="001C53E1">
        <w:rPr>
          <w:rStyle w:val="HideTWBExt"/>
          <w:b w:val="0"/>
          <w:noProof w:val="0"/>
        </w:rPr>
        <w:t>&lt;RepeatBlock-By&gt;&lt;Members&gt;</w:t>
      </w:r>
      <w:r w:rsidRPr="001C53E1">
        <w:t>Tomas Tobé, Lena Düpont, Jeroen Lenaers</w:t>
      </w:r>
      <w:r w:rsidRPr="001C53E1">
        <w:rPr>
          <w:rStyle w:val="HideTWBExt"/>
          <w:b w:val="0"/>
          <w:noProof w:val="0"/>
        </w:rPr>
        <w:t>&lt;/Members&gt;</w:t>
      </w:r>
    </w:p>
    <w:p w14:paraId="102A7755" w14:textId="77777777" w:rsidR="005D094F" w:rsidRPr="001C53E1" w:rsidRDefault="005D094F" w:rsidP="005D094F">
      <w:pPr>
        <w:pStyle w:val="NormalBold"/>
      </w:pPr>
      <w:r w:rsidRPr="001C53E1">
        <w:rPr>
          <w:rStyle w:val="HideTWBExt"/>
          <w:b w:val="0"/>
          <w:noProof w:val="0"/>
        </w:rPr>
        <w:t>&lt;/RepeatBlock-By&gt;</w:t>
      </w:r>
    </w:p>
    <w:p w14:paraId="4830A656"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0D69FC66" w14:textId="77777777" w:rsidR="005D094F" w:rsidRPr="001C53E1" w:rsidRDefault="005D094F" w:rsidP="005D094F">
      <w:pPr>
        <w:pStyle w:val="NormalBold"/>
      </w:pPr>
      <w:r w:rsidRPr="001C53E1">
        <w:rPr>
          <w:rStyle w:val="HideTWBExt"/>
          <w:b w:val="0"/>
          <w:noProof w:val="0"/>
        </w:rPr>
        <w:t>&lt;Article&gt;</w:t>
      </w:r>
      <w:r w:rsidRPr="001C53E1">
        <w:t>Betragtning 7</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6807AECA" w14:textId="77777777" w:rsidTr="00167213">
        <w:trPr>
          <w:trHeight w:hRule="exact" w:val="240"/>
          <w:jc w:val="center"/>
        </w:trPr>
        <w:tc>
          <w:tcPr>
            <w:tcW w:w="9752" w:type="dxa"/>
            <w:gridSpan w:val="2"/>
          </w:tcPr>
          <w:p w14:paraId="36048FA6" w14:textId="77777777" w:rsidR="005D094F" w:rsidRPr="001C53E1" w:rsidRDefault="005D094F" w:rsidP="00167213"/>
        </w:tc>
      </w:tr>
      <w:tr w:rsidR="0056785A" w:rsidRPr="001C53E1" w14:paraId="17A669C9" w14:textId="77777777" w:rsidTr="00167213">
        <w:trPr>
          <w:trHeight w:val="240"/>
          <w:jc w:val="center"/>
        </w:trPr>
        <w:tc>
          <w:tcPr>
            <w:tcW w:w="4876" w:type="dxa"/>
          </w:tcPr>
          <w:p w14:paraId="09C97346" w14:textId="77777777" w:rsidR="005D094F" w:rsidRPr="001C53E1" w:rsidRDefault="005D094F" w:rsidP="00167213">
            <w:pPr>
              <w:pStyle w:val="AmColumnHeading"/>
            </w:pPr>
            <w:r w:rsidRPr="001C53E1">
              <w:t>Kommissionens forslag</w:t>
            </w:r>
          </w:p>
        </w:tc>
        <w:tc>
          <w:tcPr>
            <w:tcW w:w="4876" w:type="dxa"/>
          </w:tcPr>
          <w:p w14:paraId="1057E986" w14:textId="77777777" w:rsidR="005D094F" w:rsidRPr="001C53E1" w:rsidRDefault="005D094F" w:rsidP="00167213">
            <w:pPr>
              <w:pStyle w:val="AmColumnHeading"/>
            </w:pPr>
            <w:r w:rsidRPr="001C53E1">
              <w:t>Ændringsforslag</w:t>
            </w:r>
          </w:p>
        </w:tc>
      </w:tr>
      <w:tr w:rsidR="0056785A" w:rsidRPr="001C53E1" w14:paraId="15428443" w14:textId="77777777" w:rsidTr="00167213">
        <w:trPr>
          <w:jc w:val="center"/>
        </w:trPr>
        <w:tc>
          <w:tcPr>
            <w:tcW w:w="4876" w:type="dxa"/>
          </w:tcPr>
          <w:p w14:paraId="66350F05" w14:textId="77777777" w:rsidR="005D094F" w:rsidRPr="001C53E1" w:rsidRDefault="005D094F" w:rsidP="00167213">
            <w:pPr>
              <w:pStyle w:val="Normal6a"/>
            </w:pPr>
            <w:r w:rsidRPr="001C53E1">
              <w:t>(7)</w:t>
            </w:r>
            <w:r w:rsidRPr="001C53E1">
              <w:tab/>
              <w:t xml:space="preserve">Medlemsstaterne kan udover krisesituationer også befinde sig i en </w:t>
            </w:r>
            <w:r w:rsidRPr="001C53E1">
              <w:rPr>
                <w:b/>
                <w:i/>
              </w:rPr>
              <w:t>usædvanlig og uforudsigelig</w:t>
            </w:r>
            <w:r w:rsidRPr="001C53E1">
              <w:t xml:space="preserve"> situation, som ligger uden for deres kontrol, og hvis følger de ikke kunne afværge til trods for, at de har udvist den største agtpågivenhed. Sådanne tilfælde af force majeure kan gøre det umuligt at overholde fristerne i forordning (EU) XXX/XXX [forordningen om asylprocedurer] og (EU) XXX/XXX [asylforvaltning og migrationsstyring] for registrering af ansøgninger om international beskyttelse eller gennemførelse af procedurerne for afgørelse af, hvilken medlemsstat der er ansvarlig for behandlingen af en ansøgning om international beskyttelse. For at sikre at det fælles asylsystem fortsat fungerer på en effektiv og rimelig måde og samtidig garantere en rettidig undersøgelse af behovene for international beskyttelse og retssikkerhed, bør der i sådanne tilfælde gælde længere frister for registreringen af ansøgninger og for de proceduremæssige skridt til at afgøre, hvilken medlemsstat der er ansvarlig, og til at overføre ansøgere til den ansvarlige medlemsstat. Medlemsstaterne bør i tilfælde af force majeure også kunne gennemføre de solidaritetsforanstaltninger, som de har pligt til at gennemføre i henhold til solidaritetsmekanismen som fastlagt i denne forordning og i forordning (EU) XXX/XXX [asylforvaltning og migrationsstyring], inden for en længere frist, når det er nødvendigt.</w:t>
            </w:r>
          </w:p>
        </w:tc>
        <w:tc>
          <w:tcPr>
            <w:tcW w:w="4876" w:type="dxa"/>
          </w:tcPr>
          <w:p w14:paraId="1C8E2C34" w14:textId="77777777" w:rsidR="005D094F" w:rsidRPr="001C53E1" w:rsidRDefault="005D094F" w:rsidP="00167213">
            <w:pPr>
              <w:pStyle w:val="Normal6a"/>
            </w:pPr>
            <w:r w:rsidRPr="001C53E1">
              <w:t>(7)</w:t>
            </w:r>
            <w:r w:rsidRPr="001C53E1">
              <w:tab/>
              <w:t xml:space="preserve">Medlemsstaterne kan udover krisesituationer også befinde sig i en situation, som ligger uden for deres kontrol, og hvis følger de ikke kunne afværge til trods for, at de har udvist den største agtpågivenhed </w:t>
            </w:r>
            <w:r w:rsidRPr="001C53E1">
              <w:rPr>
                <w:b/>
                <w:i/>
              </w:rPr>
              <w:t>og beredskabsplanlægning, der er fastsat i forordning (EU) XXX/XXX [asylforvaltning og migrationsstyring]</w:t>
            </w:r>
            <w:r w:rsidRPr="001C53E1">
              <w:t>. Sådanne tilfælde af force majeure kan gøre det umuligt at overholde fristerne i forordning (EU) XXX/XXX [forordningen om asylprocedurer] og (EU) XXX/XXX [asylforvaltning og migrationsstyring] for registrering af ansøgninger om international beskyttelse eller gennemførelse af procedurerne for afgørelse af, hvilken medlemsstat der er ansvarlig for behandlingen af en ansøgning om international beskyttelse. For at sikre at det fælles asylsystem fortsat fungerer på en effektiv og rimelig måde og samtidig garantere en rettidig undersøgelse af behovene for international beskyttelse og retssikkerhed, bør der i sådanne tilfælde gælde længere frister for registreringen af ansøgninger og for de proceduremæssige skridt til at afgøre, hvilken medlemsstat der er ansvarlig, og til at overføre ansøgere til den ansvarlige medlemsstat. Medlemsstaterne bør i tilfælde af force majeure også kunne gennemføre de solidaritetsforanstaltninger, som de har pligt til at gennemføre i henhold til solidaritetsmekanismen som fastlagt i denne forordning og i forordning (EU) XXX/XXX [asylforvaltning og migrationsstyring], inden for en længere frist, når det er nødvendigt.</w:t>
            </w:r>
          </w:p>
        </w:tc>
      </w:tr>
    </w:tbl>
    <w:p w14:paraId="33D8A8C0"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19CEA040" w14:textId="77777777" w:rsidR="005D094F" w:rsidRPr="001C53E1" w:rsidRDefault="005D094F" w:rsidP="005D094F">
      <w:r w:rsidRPr="001C53E1">
        <w:rPr>
          <w:rStyle w:val="HideTWBExt"/>
          <w:noProof w:val="0"/>
        </w:rPr>
        <w:t>&lt;/AmendB&gt;</w:t>
      </w:r>
    </w:p>
    <w:p w14:paraId="07BB7F10"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148</w:t>
      </w:r>
      <w:r w:rsidRPr="001C53E1">
        <w:rPr>
          <w:rStyle w:val="HideTWBExt"/>
          <w:b w:val="0"/>
          <w:noProof w:val="0"/>
        </w:rPr>
        <w:t>&lt;/NumAmB&gt;</w:t>
      </w:r>
    </w:p>
    <w:p w14:paraId="3F063E03" w14:textId="77777777" w:rsidR="005D094F" w:rsidRPr="001C53E1" w:rsidRDefault="005D094F" w:rsidP="005D094F">
      <w:pPr>
        <w:pStyle w:val="NormalBold"/>
      </w:pPr>
      <w:r w:rsidRPr="001C53E1">
        <w:rPr>
          <w:rStyle w:val="HideTWBExt"/>
          <w:b w:val="0"/>
          <w:noProof w:val="0"/>
        </w:rPr>
        <w:t>&lt;RepeatBlock-By&gt;&lt;Members&gt;</w:t>
      </w:r>
      <w:r w:rsidRPr="001C53E1">
        <w:t>Charlie Weimers, Peter Kofod, Laura Huhtasaari</w:t>
      </w:r>
      <w:r w:rsidRPr="001C53E1">
        <w:rPr>
          <w:rStyle w:val="HideTWBExt"/>
          <w:b w:val="0"/>
          <w:noProof w:val="0"/>
        </w:rPr>
        <w:t>&lt;/Members&gt;</w:t>
      </w:r>
    </w:p>
    <w:p w14:paraId="6D85D194" w14:textId="77777777" w:rsidR="005D094F" w:rsidRPr="001C53E1" w:rsidRDefault="005D094F" w:rsidP="005D094F">
      <w:pPr>
        <w:pStyle w:val="NormalBold"/>
      </w:pPr>
      <w:r w:rsidRPr="001C53E1">
        <w:rPr>
          <w:rStyle w:val="HideTWBExt"/>
          <w:b w:val="0"/>
          <w:noProof w:val="0"/>
        </w:rPr>
        <w:t>&lt;/RepeatBlock-By&gt;</w:t>
      </w:r>
    </w:p>
    <w:p w14:paraId="41C60876"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653F6DB5" w14:textId="77777777" w:rsidR="005D094F" w:rsidRPr="001C53E1" w:rsidRDefault="005D094F" w:rsidP="005D094F">
      <w:pPr>
        <w:pStyle w:val="NormalBold"/>
      </w:pPr>
      <w:r w:rsidRPr="001C53E1">
        <w:rPr>
          <w:rStyle w:val="HideTWBExt"/>
          <w:b w:val="0"/>
          <w:noProof w:val="0"/>
        </w:rPr>
        <w:t>&lt;Article&gt;</w:t>
      </w:r>
      <w:r w:rsidRPr="001C53E1">
        <w:t>Betragtning 7</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0FE4205D" w14:textId="77777777" w:rsidTr="00167213">
        <w:trPr>
          <w:trHeight w:hRule="exact" w:val="240"/>
          <w:jc w:val="center"/>
        </w:trPr>
        <w:tc>
          <w:tcPr>
            <w:tcW w:w="9752" w:type="dxa"/>
            <w:gridSpan w:val="2"/>
          </w:tcPr>
          <w:p w14:paraId="4D60A699" w14:textId="77777777" w:rsidR="005D094F" w:rsidRPr="001C53E1" w:rsidRDefault="005D094F" w:rsidP="00167213"/>
        </w:tc>
      </w:tr>
      <w:tr w:rsidR="0056785A" w:rsidRPr="001C53E1" w14:paraId="6FE7C450" w14:textId="77777777" w:rsidTr="00167213">
        <w:trPr>
          <w:trHeight w:val="240"/>
          <w:jc w:val="center"/>
        </w:trPr>
        <w:tc>
          <w:tcPr>
            <w:tcW w:w="4876" w:type="dxa"/>
          </w:tcPr>
          <w:p w14:paraId="3DBA4F06" w14:textId="77777777" w:rsidR="005D094F" w:rsidRPr="001C53E1" w:rsidRDefault="005D094F" w:rsidP="00167213">
            <w:pPr>
              <w:pStyle w:val="AmColumnHeading"/>
            </w:pPr>
            <w:r w:rsidRPr="001C53E1">
              <w:t>Kommissionens forslag</w:t>
            </w:r>
          </w:p>
        </w:tc>
        <w:tc>
          <w:tcPr>
            <w:tcW w:w="4876" w:type="dxa"/>
          </w:tcPr>
          <w:p w14:paraId="2F767EB5" w14:textId="77777777" w:rsidR="005D094F" w:rsidRPr="001C53E1" w:rsidRDefault="005D094F" w:rsidP="00167213">
            <w:pPr>
              <w:pStyle w:val="AmColumnHeading"/>
            </w:pPr>
            <w:r w:rsidRPr="001C53E1">
              <w:t>Ændringsforslag</w:t>
            </w:r>
          </w:p>
        </w:tc>
      </w:tr>
      <w:tr w:rsidR="0056785A" w:rsidRPr="001C53E1" w14:paraId="6D755636" w14:textId="77777777" w:rsidTr="00167213">
        <w:trPr>
          <w:jc w:val="center"/>
        </w:trPr>
        <w:tc>
          <w:tcPr>
            <w:tcW w:w="4876" w:type="dxa"/>
          </w:tcPr>
          <w:p w14:paraId="296313BF" w14:textId="77777777" w:rsidR="005D094F" w:rsidRPr="001C53E1" w:rsidRDefault="005D094F" w:rsidP="00167213">
            <w:pPr>
              <w:pStyle w:val="Normal6a"/>
            </w:pPr>
            <w:r w:rsidRPr="001C53E1">
              <w:t>(7)</w:t>
            </w:r>
            <w:r w:rsidRPr="001C53E1">
              <w:tab/>
              <w:t xml:space="preserve">Medlemsstaterne kan udover krisesituationer også befinde sig i en usædvanlig og uforudsigelig situation, som ligger uden for deres kontrol, og hvis følger de ikke kunne afværge til trods for, at de har udvist den største agtpågivenhed. Sådanne tilfælde af force majeure kan gøre det umuligt at overholde fristerne i forordning (EU) XXX/XXX [forordningen om asylprocedurer] og (EU) XXX/XXX [asylforvaltning og migrationsstyring] for registrering af ansøgninger om international beskyttelse eller gennemførelse af procedurerne for afgørelse af, hvilken medlemsstat der er ansvarlig for behandlingen af en ansøgning om international beskyttelse. For at sikre at det fælles asylsystem fortsat fungerer på en effektiv og rimelig måde og samtidig garantere en rettidig undersøgelse af behovene for international beskyttelse og retssikkerhed, bør der i sådanne tilfælde gælde længere frister for registreringen af ansøgninger og for de proceduremæssige skridt til at afgøre, hvilken medlemsstat der er ansvarlig, og til at overføre ansøgere til den ansvarlige medlemsstat. Medlemsstaterne bør i tilfælde af force majeure også kunne gennemføre de </w:t>
            </w:r>
            <w:r w:rsidRPr="001C53E1">
              <w:rPr>
                <w:b/>
                <w:i/>
              </w:rPr>
              <w:t>solidaritetsforanstaltninger</w:t>
            </w:r>
            <w:r w:rsidRPr="001C53E1">
              <w:t xml:space="preserve">, som de har pligt til at gennemføre i henhold til </w:t>
            </w:r>
            <w:r w:rsidRPr="001C53E1">
              <w:rPr>
                <w:b/>
                <w:i/>
              </w:rPr>
              <w:t>solidaritetsmekanismen</w:t>
            </w:r>
            <w:r w:rsidRPr="001C53E1">
              <w:t xml:space="preserve"> som fastlagt i denne forordning og i forordning (EU) XXX/XXX [asylforvaltning og migrationsstyring], inden for en længere frist, når det er nødvendigt.</w:t>
            </w:r>
          </w:p>
        </w:tc>
        <w:tc>
          <w:tcPr>
            <w:tcW w:w="4876" w:type="dxa"/>
          </w:tcPr>
          <w:p w14:paraId="58F94267" w14:textId="77777777" w:rsidR="005D094F" w:rsidRPr="001C53E1" w:rsidRDefault="005D094F" w:rsidP="00167213">
            <w:pPr>
              <w:pStyle w:val="Normal6a"/>
            </w:pPr>
            <w:r w:rsidRPr="001C53E1">
              <w:t>(7)</w:t>
            </w:r>
            <w:r w:rsidRPr="001C53E1">
              <w:tab/>
              <w:t xml:space="preserve">Medlemsstaterne kan udover krisesituationer også befinde sig i en usædvanlig og uforudsigelig situation, som ligger uden for deres kontrol, og hvis følger de ikke kunne afværge til trods for, at de har udvist den største agtpågivenhed. Sådanne tilfælde af force majeure kan gøre det umuligt at overholde fristerne i forordning (EU) XXX/XXX [forordningen om asylprocedurer] og (EU) XXX/XXX [asylforvaltning og migrationsstyring] for registrering af ansøgninger om international beskyttelse eller gennemførelse af procedurerne for afgørelse af, hvilken medlemsstat der er ansvarlig for behandlingen af en ansøgning om international beskyttelse. For at sikre at det fælles asylsystem fortsat fungerer på en effektiv og rimelig måde og samtidig garantere en rettidig undersøgelse af behovene for international beskyttelse og retssikkerhed, bør der i sådanne tilfælde gælde længere frister for registreringen af ansøgninger og for de proceduremæssige skridt til at afgøre, hvilken medlemsstat der er ansvarlig, og til at overføre ansøgere til den ansvarlige medlemsstat </w:t>
            </w:r>
            <w:r w:rsidRPr="001C53E1">
              <w:rPr>
                <w:b/>
                <w:i/>
              </w:rPr>
              <w:t>eller et tredjelands modtagelsescenter for partnerlande</w:t>
            </w:r>
            <w:r w:rsidRPr="001C53E1">
              <w:t xml:space="preserve">. Medlemsstaterne bør i tilfælde af force majeure også kunne gennemføre de </w:t>
            </w:r>
            <w:r w:rsidRPr="001C53E1">
              <w:rPr>
                <w:b/>
                <w:i/>
              </w:rPr>
              <w:t>foranstaltninger</w:t>
            </w:r>
            <w:r w:rsidRPr="001C53E1">
              <w:t xml:space="preserve">, som de har pligt til at gennemføre i henhold til den </w:t>
            </w:r>
            <w:r w:rsidRPr="001C53E1">
              <w:rPr>
                <w:b/>
                <w:i/>
              </w:rPr>
              <w:t>frivillige bidragsmekanisme</w:t>
            </w:r>
            <w:r w:rsidRPr="001C53E1">
              <w:t xml:space="preserve"> som fastlagt i denne forordning og i forordning (EU) XXX/XXX [asylforvaltning og migrationsstyring], inden for en længere frist, når det er nødvendigt.</w:t>
            </w:r>
          </w:p>
        </w:tc>
      </w:tr>
    </w:tbl>
    <w:p w14:paraId="49794BEE"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4D62BC1B" w14:textId="77777777" w:rsidR="005D094F" w:rsidRPr="001C53E1" w:rsidRDefault="005D094F" w:rsidP="005D094F">
      <w:r w:rsidRPr="001C53E1">
        <w:rPr>
          <w:rStyle w:val="HideTWBExt"/>
          <w:noProof w:val="0"/>
        </w:rPr>
        <w:t>&lt;/AmendB&gt;</w:t>
      </w:r>
    </w:p>
    <w:p w14:paraId="26918CF5"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149</w:t>
      </w:r>
      <w:r w:rsidRPr="001C53E1">
        <w:rPr>
          <w:rStyle w:val="HideTWBExt"/>
          <w:b w:val="0"/>
          <w:noProof w:val="0"/>
        </w:rPr>
        <w:t>&lt;/NumAmB&gt;</w:t>
      </w:r>
    </w:p>
    <w:p w14:paraId="38D96AAC" w14:textId="77777777" w:rsidR="005D094F" w:rsidRPr="001C53E1" w:rsidRDefault="005D094F" w:rsidP="005D094F">
      <w:pPr>
        <w:pStyle w:val="NormalBold"/>
      </w:pPr>
      <w:r w:rsidRPr="001C53E1">
        <w:rPr>
          <w:rStyle w:val="HideTWBExt"/>
          <w:b w:val="0"/>
          <w:noProof w:val="0"/>
        </w:rPr>
        <w:t>&lt;RepeatBlock-By&gt;&lt;Members&gt;</w:t>
      </w:r>
      <w:r w:rsidRPr="001C53E1">
        <w:t>Damian Boeselager</w:t>
      </w:r>
      <w:r w:rsidRPr="001C53E1">
        <w:rPr>
          <w:rStyle w:val="HideTWBExt"/>
          <w:b w:val="0"/>
          <w:noProof w:val="0"/>
        </w:rPr>
        <w:t>&lt;/Members&gt;</w:t>
      </w:r>
    </w:p>
    <w:p w14:paraId="07DE0FE5" w14:textId="77777777" w:rsidR="005D094F" w:rsidRPr="001C53E1" w:rsidRDefault="005D094F" w:rsidP="005D094F">
      <w:pPr>
        <w:pStyle w:val="NormalBold"/>
      </w:pPr>
      <w:r w:rsidRPr="001C53E1">
        <w:rPr>
          <w:rStyle w:val="HideTWBExt"/>
          <w:b w:val="0"/>
          <w:noProof w:val="0"/>
        </w:rPr>
        <w:t>&lt;/RepeatBlock-By&gt;</w:t>
      </w:r>
    </w:p>
    <w:p w14:paraId="6D147BA3"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45D805F0" w14:textId="77777777" w:rsidR="005D094F" w:rsidRPr="001C53E1" w:rsidRDefault="005D094F" w:rsidP="005D094F">
      <w:pPr>
        <w:pStyle w:val="NormalBold"/>
      </w:pPr>
      <w:r w:rsidRPr="001C53E1">
        <w:rPr>
          <w:rStyle w:val="HideTWBExt"/>
          <w:b w:val="0"/>
          <w:noProof w:val="0"/>
        </w:rPr>
        <w:t>&lt;Article&gt;</w:t>
      </w:r>
      <w:r w:rsidRPr="001C53E1">
        <w:t>Betragtning 7 a (ny)</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49D1A48F" w14:textId="77777777" w:rsidTr="00167213">
        <w:trPr>
          <w:trHeight w:hRule="exact" w:val="240"/>
          <w:jc w:val="center"/>
        </w:trPr>
        <w:tc>
          <w:tcPr>
            <w:tcW w:w="9752" w:type="dxa"/>
            <w:gridSpan w:val="2"/>
          </w:tcPr>
          <w:p w14:paraId="0B68AD6B" w14:textId="77777777" w:rsidR="005D094F" w:rsidRPr="001C53E1" w:rsidRDefault="005D094F" w:rsidP="00167213"/>
        </w:tc>
      </w:tr>
      <w:tr w:rsidR="0056785A" w:rsidRPr="001C53E1" w14:paraId="65D1477F" w14:textId="77777777" w:rsidTr="00167213">
        <w:trPr>
          <w:trHeight w:val="240"/>
          <w:jc w:val="center"/>
        </w:trPr>
        <w:tc>
          <w:tcPr>
            <w:tcW w:w="4876" w:type="dxa"/>
          </w:tcPr>
          <w:p w14:paraId="0AA2CEC1" w14:textId="77777777" w:rsidR="005D094F" w:rsidRPr="001C53E1" w:rsidRDefault="005D094F" w:rsidP="00167213">
            <w:pPr>
              <w:pStyle w:val="AmColumnHeading"/>
            </w:pPr>
            <w:r w:rsidRPr="001C53E1">
              <w:t>Kommissionens forslag</w:t>
            </w:r>
          </w:p>
        </w:tc>
        <w:tc>
          <w:tcPr>
            <w:tcW w:w="4876" w:type="dxa"/>
          </w:tcPr>
          <w:p w14:paraId="22E27C8F" w14:textId="77777777" w:rsidR="005D094F" w:rsidRPr="001C53E1" w:rsidRDefault="005D094F" w:rsidP="00167213">
            <w:pPr>
              <w:pStyle w:val="AmColumnHeading"/>
            </w:pPr>
            <w:r w:rsidRPr="001C53E1">
              <w:t>Ændringsforslag</w:t>
            </w:r>
          </w:p>
        </w:tc>
      </w:tr>
      <w:tr w:rsidR="0056785A" w:rsidRPr="001C53E1" w14:paraId="47544D4B" w14:textId="77777777" w:rsidTr="00167213">
        <w:trPr>
          <w:jc w:val="center"/>
        </w:trPr>
        <w:tc>
          <w:tcPr>
            <w:tcW w:w="4876" w:type="dxa"/>
          </w:tcPr>
          <w:p w14:paraId="28B0D344" w14:textId="77777777" w:rsidR="005D094F" w:rsidRPr="001C53E1" w:rsidRDefault="005D094F" w:rsidP="00167213">
            <w:pPr>
              <w:pStyle w:val="Normal6a"/>
            </w:pPr>
          </w:p>
        </w:tc>
        <w:tc>
          <w:tcPr>
            <w:tcW w:w="4876" w:type="dxa"/>
          </w:tcPr>
          <w:p w14:paraId="22A5A269" w14:textId="77777777" w:rsidR="005D094F" w:rsidRPr="001C53E1" w:rsidRDefault="005D094F" w:rsidP="00167213">
            <w:pPr>
              <w:pStyle w:val="Normal6a"/>
            </w:pPr>
            <w:r w:rsidRPr="001C53E1">
              <w:rPr>
                <w:b/>
                <w:i/>
              </w:rPr>
              <w:t>(7a)</w:t>
            </w:r>
            <w:r w:rsidRPr="001C53E1">
              <w:tab/>
            </w:r>
            <w:r w:rsidRPr="001C53E1">
              <w:rPr>
                <w:b/>
                <w:i/>
              </w:rPr>
              <w:t>Med henblik på en effektiv gennemførelse af den fælles ramme og for at vurdere nødvendigheden, proportionaliteten, effektiviteten og virkningen af foranstaltningerne, som er tilpasset til at kunne håndtere en nødsituation, bør Kommissionen regelmæssigt evaluere, rapportere om og overvåge gennemførelsen af foranstaltningerne i denne forordning.</w:t>
            </w:r>
          </w:p>
        </w:tc>
      </w:tr>
    </w:tbl>
    <w:p w14:paraId="0826041A"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3578025B" w14:textId="77777777" w:rsidR="005D094F" w:rsidRPr="001C53E1" w:rsidRDefault="005D094F" w:rsidP="005D094F">
      <w:r w:rsidRPr="001C53E1">
        <w:rPr>
          <w:rStyle w:val="HideTWBExt"/>
          <w:noProof w:val="0"/>
        </w:rPr>
        <w:t>&lt;/AmendB&gt;</w:t>
      </w:r>
    </w:p>
    <w:p w14:paraId="02DB77AB"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150</w:t>
      </w:r>
      <w:r w:rsidRPr="001C53E1">
        <w:rPr>
          <w:rStyle w:val="HideTWBExt"/>
          <w:b w:val="0"/>
          <w:noProof w:val="0"/>
        </w:rPr>
        <w:t>&lt;/NumAmB&gt;</w:t>
      </w:r>
    </w:p>
    <w:p w14:paraId="388A9617" w14:textId="77777777" w:rsidR="005D094F" w:rsidRPr="001C53E1" w:rsidRDefault="005D094F" w:rsidP="005D094F">
      <w:pPr>
        <w:pStyle w:val="NormalBold"/>
      </w:pPr>
      <w:r w:rsidRPr="001C53E1">
        <w:rPr>
          <w:rStyle w:val="HideTWBExt"/>
          <w:b w:val="0"/>
          <w:noProof w:val="0"/>
        </w:rPr>
        <w:t>&lt;RepeatBlock-By&gt;&lt;Members&gt;</w:t>
      </w:r>
      <w:r w:rsidRPr="001C53E1">
        <w:t>Konstantinos Arvanitis, Cornelia Ernst, Pernando Barrena Arza, Malin Björk, Sira Rego, Miguel Urbán Crespo, Anne-Sophie Pelletier</w:t>
      </w:r>
      <w:r w:rsidRPr="001C53E1">
        <w:rPr>
          <w:rStyle w:val="HideTWBExt"/>
          <w:b w:val="0"/>
          <w:noProof w:val="0"/>
        </w:rPr>
        <w:t>&lt;/Members&gt;</w:t>
      </w:r>
    </w:p>
    <w:p w14:paraId="37ACC853" w14:textId="77777777" w:rsidR="005D094F" w:rsidRPr="001C53E1" w:rsidRDefault="005D094F" w:rsidP="005D094F">
      <w:pPr>
        <w:pStyle w:val="NormalBold"/>
      </w:pPr>
      <w:r w:rsidRPr="001C53E1">
        <w:rPr>
          <w:rStyle w:val="HideTWBExt"/>
          <w:b w:val="0"/>
          <w:noProof w:val="0"/>
        </w:rPr>
        <w:t>&lt;/RepeatBlock-By&gt;</w:t>
      </w:r>
    </w:p>
    <w:p w14:paraId="7A8DEC12"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31A6592A" w14:textId="77777777" w:rsidR="005D094F" w:rsidRPr="001C53E1" w:rsidRDefault="005D094F" w:rsidP="005D094F">
      <w:pPr>
        <w:pStyle w:val="NormalBold"/>
      </w:pPr>
      <w:r w:rsidRPr="001C53E1">
        <w:rPr>
          <w:rStyle w:val="HideTWBExt"/>
          <w:b w:val="0"/>
          <w:noProof w:val="0"/>
        </w:rPr>
        <w:t>&lt;Article&gt;</w:t>
      </w:r>
      <w:r w:rsidRPr="001C53E1">
        <w:t>Betragtning 7 a (ny)</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77D18569" w14:textId="77777777" w:rsidTr="00167213">
        <w:trPr>
          <w:trHeight w:hRule="exact" w:val="240"/>
          <w:jc w:val="center"/>
        </w:trPr>
        <w:tc>
          <w:tcPr>
            <w:tcW w:w="9752" w:type="dxa"/>
            <w:gridSpan w:val="2"/>
          </w:tcPr>
          <w:p w14:paraId="55B76604" w14:textId="77777777" w:rsidR="005D094F" w:rsidRPr="001C53E1" w:rsidRDefault="005D094F" w:rsidP="00167213"/>
        </w:tc>
      </w:tr>
      <w:tr w:rsidR="0056785A" w:rsidRPr="001C53E1" w14:paraId="24807517" w14:textId="77777777" w:rsidTr="00167213">
        <w:trPr>
          <w:trHeight w:val="240"/>
          <w:jc w:val="center"/>
        </w:trPr>
        <w:tc>
          <w:tcPr>
            <w:tcW w:w="4876" w:type="dxa"/>
          </w:tcPr>
          <w:p w14:paraId="3BF804CE" w14:textId="77777777" w:rsidR="005D094F" w:rsidRPr="001C53E1" w:rsidRDefault="005D094F" w:rsidP="00167213">
            <w:pPr>
              <w:pStyle w:val="AmColumnHeading"/>
            </w:pPr>
            <w:r w:rsidRPr="001C53E1">
              <w:t>Kommissionens forslag</w:t>
            </w:r>
          </w:p>
        </w:tc>
        <w:tc>
          <w:tcPr>
            <w:tcW w:w="4876" w:type="dxa"/>
          </w:tcPr>
          <w:p w14:paraId="34DD2FD3" w14:textId="77777777" w:rsidR="005D094F" w:rsidRPr="001C53E1" w:rsidRDefault="005D094F" w:rsidP="00167213">
            <w:pPr>
              <w:pStyle w:val="AmColumnHeading"/>
            </w:pPr>
            <w:r w:rsidRPr="001C53E1">
              <w:t>Ændringsforslag</w:t>
            </w:r>
          </w:p>
        </w:tc>
      </w:tr>
      <w:tr w:rsidR="0056785A" w:rsidRPr="001C53E1" w14:paraId="0062B897" w14:textId="77777777" w:rsidTr="00167213">
        <w:trPr>
          <w:jc w:val="center"/>
        </w:trPr>
        <w:tc>
          <w:tcPr>
            <w:tcW w:w="4876" w:type="dxa"/>
          </w:tcPr>
          <w:p w14:paraId="6F18B91C" w14:textId="77777777" w:rsidR="005D094F" w:rsidRPr="001C53E1" w:rsidRDefault="005D094F" w:rsidP="00167213">
            <w:pPr>
              <w:pStyle w:val="Normal6a"/>
            </w:pPr>
          </w:p>
        </w:tc>
        <w:tc>
          <w:tcPr>
            <w:tcW w:w="4876" w:type="dxa"/>
          </w:tcPr>
          <w:p w14:paraId="22826B7F" w14:textId="77777777" w:rsidR="005D094F" w:rsidRPr="001C53E1" w:rsidRDefault="005D094F" w:rsidP="00167213">
            <w:pPr>
              <w:pStyle w:val="Normal6a"/>
            </w:pPr>
            <w:r w:rsidRPr="001C53E1">
              <w:rPr>
                <w:b/>
                <w:i/>
              </w:rPr>
              <w:t>(7a)</w:t>
            </w:r>
            <w:r w:rsidRPr="001C53E1">
              <w:tab/>
            </w:r>
            <w:r w:rsidRPr="001C53E1">
              <w:rPr>
                <w:b/>
                <w:i/>
              </w:rPr>
              <w:t>En nødsituation bør give mulighed for at udløse hele det sæt af foranstaltninger, der er omfattet af denne forordning.</w:t>
            </w:r>
          </w:p>
        </w:tc>
      </w:tr>
    </w:tbl>
    <w:p w14:paraId="665016FA"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298E4F69" w14:textId="77777777" w:rsidR="005D094F" w:rsidRPr="001C53E1" w:rsidRDefault="005D094F" w:rsidP="005D094F">
      <w:r w:rsidRPr="001C53E1">
        <w:rPr>
          <w:rStyle w:val="HideTWBExt"/>
          <w:noProof w:val="0"/>
        </w:rPr>
        <w:t>&lt;/AmendB&gt;</w:t>
      </w:r>
    </w:p>
    <w:p w14:paraId="710D0DAE"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151</w:t>
      </w:r>
      <w:r w:rsidRPr="001C53E1">
        <w:rPr>
          <w:rStyle w:val="HideTWBExt"/>
          <w:b w:val="0"/>
          <w:noProof w:val="0"/>
        </w:rPr>
        <w:t>&lt;/NumAmB&gt;</w:t>
      </w:r>
    </w:p>
    <w:p w14:paraId="1CD2B2DD" w14:textId="77777777" w:rsidR="005D094F" w:rsidRPr="001C53E1" w:rsidRDefault="005D094F" w:rsidP="005D094F">
      <w:pPr>
        <w:pStyle w:val="NormalBold"/>
      </w:pPr>
      <w:r w:rsidRPr="001C53E1">
        <w:rPr>
          <w:rStyle w:val="HideTWBExt"/>
          <w:b w:val="0"/>
          <w:noProof w:val="0"/>
        </w:rPr>
        <w:t>&lt;RepeatBlock-By&gt;&lt;Members&gt;</w:t>
      </w:r>
      <w:r w:rsidRPr="001C53E1">
        <w:t>Damian Boeselager</w:t>
      </w:r>
      <w:r w:rsidRPr="001C53E1">
        <w:rPr>
          <w:rStyle w:val="HideTWBExt"/>
          <w:b w:val="0"/>
          <w:noProof w:val="0"/>
        </w:rPr>
        <w:t>&lt;/Members&gt;</w:t>
      </w:r>
    </w:p>
    <w:p w14:paraId="5A249C6E" w14:textId="77777777" w:rsidR="005D094F" w:rsidRPr="001C53E1" w:rsidRDefault="005D094F" w:rsidP="005D094F">
      <w:pPr>
        <w:pStyle w:val="NormalBold"/>
      </w:pPr>
      <w:r w:rsidRPr="001C53E1">
        <w:rPr>
          <w:rStyle w:val="HideTWBExt"/>
          <w:b w:val="0"/>
          <w:noProof w:val="0"/>
        </w:rPr>
        <w:t>&lt;/RepeatBlock-By&gt;</w:t>
      </w:r>
    </w:p>
    <w:p w14:paraId="49920120"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01420850" w14:textId="77777777" w:rsidR="005D094F" w:rsidRPr="001C53E1" w:rsidRDefault="005D094F" w:rsidP="005D094F">
      <w:pPr>
        <w:pStyle w:val="NormalBold"/>
      </w:pPr>
      <w:r w:rsidRPr="001C53E1">
        <w:rPr>
          <w:rStyle w:val="HideTWBExt"/>
          <w:b w:val="0"/>
          <w:noProof w:val="0"/>
        </w:rPr>
        <w:t>&lt;Article&gt;</w:t>
      </w:r>
      <w:r w:rsidRPr="001C53E1">
        <w:t>Betragtning 7 b (ny)</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51B79AC8" w14:textId="77777777" w:rsidTr="00167213">
        <w:trPr>
          <w:trHeight w:hRule="exact" w:val="240"/>
          <w:jc w:val="center"/>
        </w:trPr>
        <w:tc>
          <w:tcPr>
            <w:tcW w:w="9752" w:type="dxa"/>
            <w:gridSpan w:val="2"/>
          </w:tcPr>
          <w:p w14:paraId="5D4596D0" w14:textId="77777777" w:rsidR="005D094F" w:rsidRPr="001C53E1" w:rsidRDefault="005D094F" w:rsidP="00167213"/>
        </w:tc>
      </w:tr>
      <w:tr w:rsidR="0056785A" w:rsidRPr="001C53E1" w14:paraId="5C674D25" w14:textId="77777777" w:rsidTr="00167213">
        <w:trPr>
          <w:trHeight w:val="240"/>
          <w:jc w:val="center"/>
        </w:trPr>
        <w:tc>
          <w:tcPr>
            <w:tcW w:w="4876" w:type="dxa"/>
          </w:tcPr>
          <w:p w14:paraId="0BB9BB35" w14:textId="77777777" w:rsidR="005D094F" w:rsidRPr="001C53E1" w:rsidRDefault="005D094F" w:rsidP="00167213">
            <w:pPr>
              <w:pStyle w:val="AmColumnHeading"/>
            </w:pPr>
            <w:r w:rsidRPr="001C53E1">
              <w:t>Kommissionens forslag</w:t>
            </w:r>
          </w:p>
        </w:tc>
        <w:tc>
          <w:tcPr>
            <w:tcW w:w="4876" w:type="dxa"/>
          </w:tcPr>
          <w:p w14:paraId="6F4F9DD8" w14:textId="77777777" w:rsidR="005D094F" w:rsidRPr="001C53E1" w:rsidRDefault="005D094F" w:rsidP="00167213">
            <w:pPr>
              <w:pStyle w:val="AmColumnHeading"/>
            </w:pPr>
            <w:r w:rsidRPr="001C53E1">
              <w:t>Ændringsforslag</w:t>
            </w:r>
          </w:p>
        </w:tc>
      </w:tr>
      <w:tr w:rsidR="0056785A" w:rsidRPr="001C53E1" w14:paraId="4EB42413" w14:textId="77777777" w:rsidTr="00167213">
        <w:trPr>
          <w:jc w:val="center"/>
        </w:trPr>
        <w:tc>
          <w:tcPr>
            <w:tcW w:w="4876" w:type="dxa"/>
          </w:tcPr>
          <w:p w14:paraId="02077104" w14:textId="77777777" w:rsidR="005D094F" w:rsidRPr="001C53E1" w:rsidRDefault="005D094F" w:rsidP="00167213">
            <w:pPr>
              <w:pStyle w:val="Normal6a"/>
            </w:pPr>
          </w:p>
        </w:tc>
        <w:tc>
          <w:tcPr>
            <w:tcW w:w="4876" w:type="dxa"/>
          </w:tcPr>
          <w:p w14:paraId="7287617E" w14:textId="77777777" w:rsidR="005D094F" w:rsidRPr="001C53E1" w:rsidRDefault="005D094F" w:rsidP="00167213">
            <w:pPr>
              <w:pStyle w:val="Normal6a"/>
            </w:pPr>
            <w:r w:rsidRPr="001C53E1">
              <w:rPr>
                <w:b/>
                <w:i/>
              </w:rPr>
              <w:t>(7b)</w:t>
            </w:r>
            <w:r w:rsidRPr="001C53E1">
              <w:tab/>
            </w:r>
            <w:r w:rsidRPr="001C53E1">
              <w:rPr>
                <w:b/>
                <w:i/>
              </w:rPr>
              <w:t>Medlemsstaterne bør træffe alle nødvendige foranstaltninger for at forebygge en nødsituation ved at udvikle, opretholde og styrke alle aspekter af det fælles europæiske asylsystem. Hvis der er opstået en nødsituation, bør den berørte medlemsstat hurtigt udarbejde en beredskabsplan, som beskriver de foranstaltninger, der er nødvendige for at reagere på og løse en nødsituation, herunder foranstaltninger, der er nødvendige for at overvinde udfordringerne i forbindelse med det fælles europæiske asylsystems funktion og beskytte rettighederne for ansøgere om og modtagere af international beskyttelse. I nødsituationer skal medlemsstaterne desuden fortsat overholde deres forpligtelser til at sikre materielle modtagelsesforhold og basale behov i overensstemmelse med direktiv (EU) XXX/XXX [direktivet om modtagelsesforhold].</w:t>
            </w:r>
          </w:p>
        </w:tc>
      </w:tr>
    </w:tbl>
    <w:p w14:paraId="6FD8BCB3"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68CC0A06" w14:textId="77777777" w:rsidR="005D094F" w:rsidRPr="001C53E1" w:rsidRDefault="005D094F" w:rsidP="005D094F">
      <w:r w:rsidRPr="001C53E1">
        <w:rPr>
          <w:rStyle w:val="HideTWBExt"/>
          <w:noProof w:val="0"/>
        </w:rPr>
        <w:t>&lt;/AmendB&gt;</w:t>
      </w:r>
    </w:p>
    <w:p w14:paraId="71B0A8D8"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152</w:t>
      </w:r>
      <w:r w:rsidRPr="001C53E1">
        <w:rPr>
          <w:rStyle w:val="HideTWBExt"/>
          <w:b w:val="0"/>
          <w:noProof w:val="0"/>
        </w:rPr>
        <w:t>&lt;/NumAmB&gt;</w:t>
      </w:r>
    </w:p>
    <w:p w14:paraId="214A5152" w14:textId="77777777" w:rsidR="005D094F" w:rsidRPr="001C53E1" w:rsidRDefault="005D094F" w:rsidP="005D094F">
      <w:pPr>
        <w:pStyle w:val="NormalBold"/>
      </w:pPr>
      <w:r w:rsidRPr="001C53E1">
        <w:rPr>
          <w:rStyle w:val="HideTWBExt"/>
          <w:b w:val="0"/>
          <w:noProof w:val="0"/>
        </w:rPr>
        <w:t>&lt;RepeatBlock-By&gt;&lt;Members&gt;</w:t>
      </w:r>
      <w:r w:rsidRPr="001C53E1">
        <w:t>Damian Boeselager</w:t>
      </w:r>
      <w:r w:rsidRPr="001C53E1">
        <w:rPr>
          <w:rStyle w:val="HideTWBExt"/>
          <w:b w:val="0"/>
          <w:noProof w:val="0"/>
        </w:rPr>
        <w:t>&lt;/Members&gt;</w:t>
      </w:r>
    </w:p>
    <w:p w14:paraId="3B1E6B2A" w14:textId="77777777" w:rsidR="005D094F" w:rsidRPr="001C53E1" w:rsidRDefault="005D094F" w:rsidP="005D094F">
      <w:pPr>
        <w:pStyle w:val="NormalBold"/>
      </w:pPr>
      <w:r w:rsidRPr="001C53E1">
        <w:rPr>
          <w:rStyle w:val="HideTWBExt"/>
          <w:b w:val="0"/>
          <w:noProof w:val="0"/>
        </w:rPr>
        <w:t>&lt;/RepeatBlock-By&gt;</w:t>
      </w:r>
    </w:p>
    <w:p w14:paraId="190202D3"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7D3326F3" w14:textId="77777777" w:rsidR="005D094F" w:rsidRPr="001C53E1" w:rsidRDefault="005D094F" w:rsidP="005D094F">
      <w:pPr>
        <w:pStyle w:val="NormalBold"/>
      </w:pPr>
      <w:r w:rsidRPr="001C53E1">
        <w:rPr>
          <w:rStyle w:val="HideTWBExt"/>
          <w:b w:val="0"/>
          <w:noProof w:val="0"/>
        </w:rPr>
        <w:t>&lt;Article&gt;</w:t>
      </w:r>
      <w:r w:rsidRPr="001C53E1">
        <w:t>Betragtning 8</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3AF484A4" w14:textId="77777777" w:rsidTr="00167213">
        <w:trPr>
          <w:trHeight w:hRule="exact" w:val="240"/>
          <w:jc w:val="center"/>
        </w:trPr>
        <w:tc>
          <w:tcPr>
            <w:tcW w:w="9752" w:type="dxa"/>
            <w:gridSpan w:val="2"/>
          </w:tcPr>
          <w:p w14:paraId="2E6A315D" w14:textId="77777777" w:rsidR="005D094F" w:rsidRPr="001C53E1" w:rsidRDefault="005D094F" w:rsidP="00167213"/>
        </w:tc>
      </w:tr>
      <w:tr w:rsidR="0056785A" w:rsidRPr="001C53E1" w14:paraId="20F5FC10" w14:textId="77777777" w:rsidTr="00167213">
        <w:trPr>
          <w:trHeight w:val="240"/>
          <w:jc w:val="center"/>
        </w:trPr>
        <w:tc>
          <w:tcPr>
            <w:tcW w:w="4876" w:type="dxa"/>
          </w:tcPr>
          <w:p w14:paraId="519168D6" w14:textId="77777777" w:rsidR="005D094F" w:rsidRPr="001C53E1" w:rsidRDefault="005D094F" w:rsidP="00167213">
            <w:pPr>
              <w:pStyle w:val="AmColumnHeading"/>
            </w:pPr>
            <w:r w:rsidRPr="001C53E1">
              <w:t>Kommissionens forslag</w:t>
            </w:r>
          </w:p>
        </w:tc>
        <w:tc>
          <w:tcPr>
            <w:tcW w:w="4876" w:type="dxa"/>
          </w:tcPr>
          <w:p w14:paraId="526FAABD" w14:textId="77777777" w:rsidR="005D094F" w:rsidRPr="001C53E1" w:rsidRDefault="005D094F" w:rsidP="00167213">
            <w:pPr>
              <w:pStyle w:val="AmColumnHeading"/>
            </w:pPr>
            <w:r w:rsidRPr="001C53E1">
              <w:t>Ændringsforslag</w:t>
            </w:r>
          </w:p>
        </w:tc>
      </w:tr>
      <w:tr w:rsidR="0056785A" w:rsidRPr="001C53E1" w14:paraId="05C398CE" w14:textId="77777777" w:rsidTr="00167213">
        <w:trPr>
          <w:jc w:val="center"/>
        </w:trPr>
        <w:tc>
          <w:tcPr>
            <w:tcW w:w="4876" w:type="dxa"/>
          </w:tcPr>
          <w:p w14:paraId="17D3BEC4" w14:textId="77777777" w:rsidR="005D094F" w:rsidRPr="001C53E1" w:rsidRDefault="005D094F" w:rsidP="00167213">
            <w:pPr>
              <w:pStyle w:val="Normal6a"/>
            </w:pPr>
            <w:r w:rsidRPr="001C53E1">
              <w:rPr>
                <w:b/>
                <w:i/>
              </w:rPr>
              <w:t>(8)</w:t>
            </w:r>
            <w:r w:rsidRPr="001C53E1">
              <w:tab/>
            </w:r>
            <w:r w:rsidRPr="001C53E1">
              <w:rPr>
                <w:b/>
                <w:i/>
              </w:rPr>
              <w:t>Den solidaritetsmekanisme, der skal anvendes i tilfælde af migrationspres, jf. forordning (EU) XXX/XXX [asylforvaltning og migrationsstyring], bør tilpasses de særlige behov, der opstår i krisesituationer, ved at udvide anvendelsesområdet for solidaritetsforanstaltningerne i nævnte forordning til at omfatte flere personer og ved at fastsætte kortere frister.</w:t>
            </w:r>
          </w:p>
        </w:tc>
        <w:tc>
          <w:tcPr>
            <w:tcW w:w="4876" w:type="dxa"/>
          </w:tcPr>
          <w:p w14:paraId="314A2D96" w14:textId="77777777" w:rsidR="005D094F" w:rsidRPr="001C53E1" w:rsidRDefault="005D094F" w:rsidP="00167213">
            <w:pPr>
              <w:pStyle w:val="Normal6a"/>
            </w:pPr>
            <w:r w:rsidRPr="001C53E1">
              <w:rPr>
                <w:b/>
                <w:i/>
              </w:rPr>
              <w:t>udgår</w:t>
            </w:r>
          </w:p>
        </w:tc>
      </w:tr>
    </w:tbl>
    <w:p w14:paraId="3BC9CAFD"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477D0F92" w14:textId="77777777" w:rsidR="005D094F" w:rsidRPr="001C53E1" w:rsidRDefault="005D094F" w:rsidP="005D094F">
      <w:r w:rsidRPr="001C53E1">
        <w:rPr>
          <w:rStyle w:val="HideTWBExt"/>
          <w:noProof w:val="0"/>
        </w:rPr>
        <w:t>&lt;/AmendB&gt;</w:t>
      </w:r>
    </w:p>
    <w:p w14:paraId="2C329F8C"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153</w:t>
      </w:r>
      <w:r w:rsidRPr="001C53E1">
        <w:rPr>
          <w:rStyle w:val="HideTWBExt"/>
          <w:b w:val="0"/>
          <w:noProof w:val="0"/>
        </w:rPr>
        <w:t>&lt;/NumAmB&gt;</w:t>
      </w:r>
    </w:p>
    <w:p w14:paraId="2D1F8771" w14:textId="77777777" w:rsidR="005D094F" w:rsidRPr="001C53E1" w:rsidRDefault="005D094F" w:rsidP="005D094F">
      <w:pPr>
        <w:pStyle w:val="NormalBold"/>
      </w:pPr>
      <w:r w:rsidRPr="001C53E1">
        <w:rPr>
          <w:rStyle w:val="HideTWBExt"/>
          <w:b w:val="0"/>
          <w:noProof w:val="0"/>
        </w:rPr>
        <w:t>&lt;RepeatBlock-By&gt;&lt;Members&gt;</w:t>
      </w:r>
      <w:r w:rsidRPr="001C53E1">
        <w:t>Konstantinos Arvanitis, Cornelia Ernst, Pernando Barrena Arza, Malin Björk, Sira Rego, Miguel Urbán Crespo, Anne-Sophie Pelletier</w:t>
      </w:r>
      <w:r w:rsidRPr="001C53E1">
        <w:rPr>
          <w:rStyle w:val="HideTWBExt"/>
          <w:b w:val="0"/>
          <w:noProof w:val="0"/>
        </w:rPr>
        <w:t>&lt;/Members&gt;</w:t>
      </w:r>
    </w:p>
    <w:p w14:paraId="2D9BBBC4" w14:textId="77777777" w:rsidR="005D094F" w:rsidRPr="001C53E1" w:rsidRDefault="005D094F" w:rsidP="005D094F">
      <w:pPr>
        <w:pStyle w:val="NormalBold"/>
      </w:pPr>
      <w:r w:rsidRPr="001C53E1">
        <w:rPr>
          <w:rStyle w:val="HideTWBExt"/>
          <w:b w:val="0"/>
          <w:noProof w:val="0"/>
        </w:rPr>
        <w:t>&lt;/RepeatBlock-By&gt;</w:t>
      </w:r>
    </w:p>
    <w:p w14:paraId="4A7F0D25"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07280E1A" w14:textId="77777777" w:rsidR="005D094F" w:rsidRPr="001C53E1" w:rsidRDefault="005D094F" w:rsidP="005D094F">
      <w:pPr>
        <w:pStyle w:val="NormalBold"/>
      </w:pPr>
      <w:r w:rsidRPr="001C53E1">
        <w:rPr>
          <w:rStyle w:val="HideTWBExt"/>
          <w:b w:val="0"/>
          <w:noProof w:val="0"/>
        </w:rPr>
        <w:t>&lt;Article&gt;</w:t>
      </w:r>
      <w:r w:rsidRPr="001C53E1">
        <w:t>Betragtning 8</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06FE2307" w14:textId="77777777" w:rsidTr="00167213">
        <w:trPr>
          <w:trHeight w:hRule="exact" w:val="240"/>
          <w:jc w:val="center"/>
        </w:trPr>
        <w:tc>
          <w:tcPr>
            <w:tcW w:w="9752" w:type="dxa"/>
            <w:gridSpan w:val="2"/>
          </w:tcPr>
          <w:p w14:paraId="26B19DC4" w14:textId="77777777" w:rsidR="005D094F" w:rsidRPr="001C53E1" w:rsidRDefault="005D094F" w:rsidP="00167213"/>
        </w:tc>
      </w:tr>
      <w:tr w:rsidR="0056785A" w:rsidRPr="001C53E1" w14:paraId="3A6469DF" w14:textId="77777777" w:rsidTr="00167213">
        <w:trPr>
          <w:trHeight w:val="240"/>
          <w:jc w:val="center"/>
        </w:trPr>
        <w:tc>
          <w:tcPr>
            <w:tcW w:w="4876" w:type="dxa"/>
          </w:tcPr>
          <w:p w14:paraId="5E926735" w14:textId="77777777" w:rsidR="005D094F" w:rsidRPr="001C53E1" w:rsidRDefault="005D094F" w:rsidP="00167213">
            <w:pPr>
              <w:pStyle w:val="AmColumnHeading"/>
            </w:pPr>
            <w:r w:rsidRPr="001C53E1">
              <w:t>Kommissionens forslag</w:t>
            </w:r>
          </w:p>
        </w:tc>
        <w:tc>
          <w:tcPr>
            <w:tcW w:w="4876" w:type="dxa"/>
          </w:tcPr>
          <w:p w14:paraId="318E47C7" w14:textId="77777777" w:rsidR="005D094F" w:rsidRPr="001C53E1" w:rsidRDefault="005D094F" w:rsidP="00167213">
            <w:pPr>
              <w:pStyle w:val="AmColumnHeading"/>
            </w:pPr>
            <w:r w:rsidRPr="001C53E1">
              <w:t>Ændringsforslag</w:t>
            </w:r>
          </w:p>
        </w:tc>
      </w:tr>
      <w:tr w:rsidR="0056785A" w:rsidRPr="001C53E1" w14:paraId="7878AB5F" w14:textId="77777777" w:rsidTr="00167213">
        <w:trPr>
          <w:jc w:val="center"/>
        </w:trPr>
        <w:tc>
          <w:tcPr>
            <w:tcW w:w="4876" w:type="dxa"/>
          </w:tcPr>
          <w:p w14:paraId="393E5BEA" w14:textId="77777777" w:rsidR="005D094F" w:rsidRPr="001C53E1" w:rsidRDefault="005D094F" w:rsidP="00167213">
            <w:pPr>
              <w:pStyle w:val="Normal6a"/>
            </w:pPr>
            <w:r w:rsidRPr="001C53E1">
              <w:rPr>
                <w:b/>
                <w:i/>
              </w:rPr>
              <w:t>(8)</w:t>
            </w:r>
            <w:r w:rsidRPr="001C53E1">
              <w:tab/>
            </w:r>
            <w:r w:rsidRPr="001C53E1">
              <w:rPr>
                <w:b/>
                <w:i/>
              </w:rPr>
              <w:t>Den solidaritetsmekanisme, der skal anvendes i tilfælde af migrationspres, jf. forordning (EU) XXX/XXX [asylforvaltning og migrationsstyring], bør tilpasses de særlige behov, der opstår i krisesituationer, ved at udvide anvendelsesområdet for solidaritetsforanstaltningerne i nævnte forordning til at omfatte flere personer og ved at fastsætte kortere frister.</w:t>
            </w:r>
          </w:p>
        </w:tc>
        <w:tc>
          <w:tcPr>
            <w:tcW w:w="4876" w:type="dxa"/>
          </w:tcPr>
          <w:p w14:paraId="2858F9EC" w14:textId="77777777" w:rsidR="005D094F" w:rsidRPr="001C53E1" w:rsidRDefault="005D094F" w:rsidP="00167213">
            <w:pPr>
              <w:pStyle w:val="Normal6a"/>
            </w:pPr>
            <w:r w:rsidRPr="001C53E1">
              <w:rPr>
                <w:b/>
                <w:i/>
              </w:rPr>
              <w:t>udgår</w:t>
            </w:r>
          </w:p>
        </w:tc>
      </w:tr>
    </w:tbl>
    <w:p w14:paraId="48535725"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4042F531" w14:textId="77777777" w:rsidR="005D094F" w:rsidRPr="001C53E1" w:rsidRDefault="005D094F" w:rsidP="005D094F">
      <w:r w:rsidRPr="001C53E1">
        <w:rPr>
          <w:rStyle w:val="HideTWBExt"/>
          <w:noProof w:val="0"/>
        </w:rPr>
        <w:t>&lt;/AmendB&gt;</w:t>
      </w:r>
    </w:p>
    <w:p w14:paraId="2A5A22F5"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154</w:t>
      </w:r>
      <w:r w:rsidRPr="001C53E1">
        <w:rPr>
          <w:rStyle w:val="HideTWBExt"/>
          <w:b w:val="0"/>
          <w:noProof w:val="0"/>
        </w:rPr>
        <w:t>&lt;/NumAmB&gt;</w:t>
      </w:r>
    </w:p>
    <w:p w14:paraId="5EFBE9F1" w14:textId="77777777" w:rsidR="005D094F" w:rsidRPr="001C53E1" w:rsidRDefault="005D094F" w:rsidP="005D094F">
      <w:pPr>
        <w:pStyle w:val="NormalBold"/>
      </w:pPr>
      <w:r w:rsidRPr="001C53E1">
        <w:rPr>
          <w:rStyle w:val="HideTWBExt"/>
          <w:b w:val="0"/>
          <w:noProof w:val="0"/>
        </w:rPr>
        <w:t>&lt;RepeatBlock-By&gt;&lt;Members&gt;</w:t>
      </w:r>
      <w:r w:rsidRPr="001C53E1">
        <w:t>Tom Vandendriessche, Nicolaus Fest, Nicolas Bay, Jean-Paul Garraud, Jaak Madison, Laura Huhtasaari, Harald Vilimsky</w:t>
      </w:r>
      <w:r w:rsidRPr="001C53E1">
        <w:rPr>
          <w:rStyle w:val="HideTWBExt"/>
          <w:b w:val="0"/>
          <w:noProof w:val="0"/>
        </w:rPr>
        <w:t>&lt;/Members&gt;</w:t>
      </w:r>
    </w:p>
    <w:p w14:paraId="014AB3B2" w14:textId="77777777" w:rsidR="005D094F" w:rsidRPr="001C53E1" w:rsidRDefault="005D094F" w:rsidP="005D094F">
      <w:pPr>
        <w:pStyle w:val="NormalBold"/>
      </w:pPr>
      <w:r w:rsidRPr="001C53E1">
        <w:rPr>
          <w:rStyle w:val="HideTWBExt"/>
          <w:b w:val="0"/>
          <w:noProof w:val="0"/>
        </w:rPr>
        <w:t>&lt;/RepeatBlock-By&gt;</w:t>
      </w:r>
    </w:p>
    <w:p w14:paraId="29DC71C8"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0905CF64" w14:textId="77777777" w:rsidR="005D094F" w:rsidRPr="001C53E1" w:rsidRDefault="005D094F" w:rsidP="005D094F">
      <w:pPr>
        <w:pStyle w:val="NormalBold"/>
      </w:pPr>
      <w:r w:rsidRPr="001C53E1">
        <w:rPr>
          <w:rStyle w:val="HideTWBExt"/>
          <w:b w:val="0"/>
          <w:noProof w:val="0"/>
        </w:rPr>
        <w:t>&lt;Article&gt;</w:t>
      </w:r>
      <w:r w:rsidRPr="001C53E1">
        <w:t>Betragtning 8</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60C9183E" w14:textId="77777777" w:rsidTr="00167213">
        <w:trPr>
          <w:trHeight w:hRule="exact" w:val="240"/>
          <w:jc w:val="center"/>
        </w:trPr>
        <w:tc>
          <w:tcPr>
            <w:tcW w:w="9752" w:type="dxa"/>
            <w:gridSpan w:val="2"/>
          </w:tcPr>
          <w:p w14:paraId="3EF1E41E" w14:textId="77777777" w:rsidR="005D094F" w:rsidRPr="001C53E1" w:rsidRDefault="005D094F" w:rsidP="00167213"/>
        </w:tc>
      </w:tr>
      <w:tr w:rsidR="0056785A" w:rsidRPr="001C53E1" w14:paraId="23AADEE4" w14:textId="77777777" w:rsidTr="00167213">
        <w:trPr>
          <w:trHeight w:val="240"/>
          <w:jc w:val="center"/>
        </w:trPr>
        <w:tc>
          <w:tcPr>
            <w:tcW w:w="4876" w:type="dxa"/>
          </w:tcPr>
          <w:p w14:paraId="1DB3F3AB" w14:textId="77777777" w:rsidR="005D094F" w:rsidRPr="001C53E1" w:rsidRDefault="005D094F" w:rsidP="00167213">
            <w:pPr>
              <w:pStyle w:val="AmColumnHeading"/>
            </w:pPr>
            <w:r w:rsidRPr="001C53E1">
              <w:t>Kommissionens forslag</w:t>
            </w:r>
          </w:p>
        </w:tc>
        <w:tc>
          <w:tcPr>
            <w:tcW w:w="4876" w:type="dxa"/>
          </w:tcPr>
          <w:p w14:paraId="1B97A53D" w14:textId="77777777" w:rsidR="005D094F" w:rsidRPr="001C53E1" w:rsidRDefault="005D094F" w:rsidP="00167213">
            <w:pPr>
              <w:pStyle w:val="AmColumnHeading"/>
            </w:pPr>
            <w:r w:rsidRPr="001C53E1">
              <w:t>Ændringsforslag</w:t>
            </w:r>
          </w:p>
        </w:tc>
      </w:tr>
      <w:tr w:rsidR="0056785A" w:rsidRPr="001C53E1" w14:paraId="4B248B28" w14:textId="77777777" w:rsidTr="00167213">
        <w:trPr>
          <w:jc w:val="center"/>
        </w:trPr>
        <w:tc>
          <w:tcPr>
            <w:tcW w:w="4876" w:type="dxa"/>
          </w:tcPr>
          <w:p w14:paraId="6D35A079" w14:textId="77777777" w:rsidR="005D094F" w:rsidRPr="001C53E1" w:rsidRDefault="005D094F" w:rsidP="00167213">
            <w:pPr>
              <w:pStyle w:val="Normal6a"/>
            </w:pPr>
            <w:r w:rsidRPr="001C53E1">
              <w:rPr>
                <w:b/>
                <w:i/>
              </w:rPr>
              <w:t>(8)</w:t>
            </w:r>
            <w:r w:rsidRPr="001C53E1">
              <w:tab/>
            </w:r>
            <w:r w:rsidRPr="001C53E1">
              <w:rPr>
                <w:b/>
                <w:i/>
              </w:rPr>
              <w:t>Den solidaritetsmekanisme, der skal anvendes i tilfælde af migrationspres, jf. forordning (EU) XXX/XXX [asylforvaltning og migrationsstyring], bør tilpasses de særlige behov, der opstår i krisesituationer, ved at udvide anvendelsesområdet for solidaritetsforanstaltningerne i nævnte forordning til at omfatte flere personer og ved at fastsætte kortere frister.</w:t>
            </w:r>
          </w:p>
        </w:tc>
        <w:tc>
          <w:tcPr>
            <w:tcW w:w="4876" w:type="dxa"/>
          </w:tcPr>
          <w:p w14:paraId="3D5A4562" w14:textId="77777777" w:rsidR="005D094F" w:rsidRPr="001C53E1" w:rsidRDefault="005D094F" w:rsidP="00167213">
            <w:pPr>
              <w:pStyle w:val="Normal6a"/>
            </w:pPr>
            <w:r w:rsidRPr="001C53E1">
              <w:rPr>
                <w:b/>
                <w:i/>
              </w:rPr>
              <w:t>udgår</w:t>
            </w:r>
          </w:p>
        </w:tc>
      </w:tr>
    </w:tbl>
    <w:p w14:paraId="53FB4D1B"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6AC9DAE6" w14:textId="77777777" w:rsidR="005D094F" w:rsidRPr="001C53E1" w:rsidRDefault="005D094F" w:rsidP="005D094F">
      <w:r w:rsidRPr="001C53E1">
        <w:rPr>
          <w:rStyle w:val="HideTWBExt"/>
          <w:noProof w:val="0"/>
        </w:rPr>
        <w:t>&lt;/AmendB&gt;</w:t>
      </w:r>
    </w:p>
    <w:p w14:paraId="2423ADD1"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155</w:t>
      </w:r>
      <w:r w:rsidRPr="001C53E1">
        <w:rPr>
          <w:rStyle w:val="HideTWBExt"/>
          <w:b w:val="0"/>
          <w:noProof w:val="0"/>
        </w:rPr>
        <w:t>&lt;/NumAmB&gt;</w:t>
      </w:r>
    </w:p>
    <w:p w14:paraId="07CFEB71" w14:textId="77777777" w:rsidR="005D094F" w:rsidRPr="001C53E1" w:rsidRDefault="005D094F" w:rsidP="005D094F">
      <w:pPr>
        <w:pStyle w:val="NormalBold"/>
      </w:pPr>
      <w:r w:rsidRPr="001C53E1">
        <w:rPr>
          <w:rStyle w:val="HideTWBExt"/>
          <w:b w:val="0"/>
          <w:noProof w:val="0"/>
        </w:rPr>
        <w:t>&lt;RepeatBlock-By&gt;&lt;Members&gt;</w:t>
      </w:r>
      <w:r w:rsidRPr="001C53E1">
        <w:t>Balázs Hidvéghi, Loránt Vincze</w:t>
      </w:r>
      <w:r w:rsidRPr="001C53E1">
        <w:rPr>
          <w:rStyle w:val="HideTWBExt"/>
          <w:b w:val="0"/>
          <w:noProof w:val="0"/>
        </w:rPr>
        <w:t>&lt;/Members&gt;</w:t>
      </w:r>
    </w:p>
    <w:p w14:paraId="4E881096" w14:textId="77777777" w:rsidR="005D094F" w:rsidRPr="001C53E1" w:rsidRDefault="005D094F" w:rsidP="005D094F">
      <w:pPr>
        <w:pStyle w:val="NormalBold"/>
      </w:pPr>
      <w:r w:rsidRPr="001C53E1">
        <w:rPr>
          <w:rStyle w:val="HideTWBExt"/>
          <w:b w:val="0"/>
          <w:noProof w:val="0"/>
        </w:rPr>
        <w:t>&lt;/RepeatBlock-By&gt;</w:t>
      </w:r>
    </w:p>
    <w:p w14:paraId="54F12FB8"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43C08EE5" w14:textId="77777777" w:rsidR="005D094F" w:rsidRPr="001C53E1" w:rsidRDefault="005D094F" w:rsidP="005D094F">
      <w:pPr>
        <w:pStyle w:val="NormalBold"/>
      </w:pPr>
      <w:r w:rsidRPr="001C53E1">
        <w:rPr>
          <w:rStyle w:val="HideTWBExt"/>
          <w:b w:val="0"/>
          <w:noProof w:val="0"/>
        </w:rPr>
        <w:t>&lt;Article&gt;</w:t>
      </w:r>
      <w:r w:rsidRPr="001C53E1">
        <w:t>Betragtning 8</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46A3F815" w14:textId="77777777" w:rsidTr="00167213">
        <w:trPr>
          <w:trHeight w:hRule="exact" w:val="240"/>
          <w:jc w:val="center"/>
        </w:trPr>
        <w:tc>
          <w:tcPr>
            <w:tcW w:w="9752" w:type="dxa"/>
            <w:gridSpan w:val="2"/>
          </w:tcPr>
          <w:p w14:paraId="4D36B3FE" w14:textId="77777777" w:rsidR="005D094F" w:rsidRPr="001C53E1" w:rsidRDefault="005D094F" w:rsidP="00167213"/>
        </w:tc>
      </w:tr>
      <w:tr w:rsidR="0056785A" w:rsidRPr="001C53E1" w14:paraId="155FBC07" w14:textId="77777777" w:rsidTr="00167213">
        <w:trPr>
          <w:trHeight w:val="240"/>
          <w:jc w:val="center"/>
        </w:trPr>
        <w:tc>
          <w:tcPr>
            <w:tcW w:w="4876" w:type="dxa"/>
          </w:tcPr>
          <w:p w14:paraId="1B710B2F" w14:textId="77777777" w:rsidR="005D094F" w:rsidRPr="001C53E1" w:rsidRDefault="005D094F" w:rsidP="00167213">
            <w:pPr>
              <w:pStyle w:val="AmColumnHeading"/>
            </w:pPr>
            <w:r w:rsidRPr="001C53E1">
              <w:t>Kommissionens forslag</w:t>
            </w:r>
          </w:p>
        </w:tc>
        <w:tc>
          <w:tcPr>
            <w:tcW w:w="4876" w:type="dxa"/>
          </w:tcPr>
          <w:p w14:paraId="5AC6BD79" w14:textId="77777777" w:rsidR="005D094F" w:rsidRPr="001C53E1" w:rsidRDefault="005D094F" w:rsidP="00167213">
            <w:pPr>
              <w:pStyle w:val="AmColumnHeading"/>
            </w:pPr>
            <w:r w:rsidRPr="001C53E1">
              <w:t>Ændringsforslag</w:t>
            </w:r>
          </w:p>
        </w:tc>
      </w:tr>
      <w:tr w:rsidR="0056785A" w:rsidRPr="001C53E1" w14:paraId="5C57F271" w14:textId="77777777" w:rsidTr="00167213">
        <w:trPr>
          <w:jc w:val="center"/>
        </w:trPr>
        <w:tc>
          <w:tcPr>
            <w:tcW w:w="4876" w:type="dxa"/>
          </w:tcPr>
          <w:p w14:paraId="14BD0FB1" w14:textId="77777777" w:rsidR="005D094F" w:rsidRPr="001C53E1" w:rsidRDefault="005D094F" w:rsidP="00167213">
            <w:pPr>
              <w:pStyle w:val="Normal6a"/>
            </w:pPr>
            <w:r w:rsidRPr="001C53E1">
              <w:t>(8)</w:t>
            </w:r>
            <w:r w:rsidRPr="001C53E1">
              <w:tab/>
              <w:t>Den solidaritetsmekanisme, der skal anvendes i tilfælde af migrationspres, jf. forordning (EU) XXX/XXX [asylforvaltning og migrationsstyring], bør</w:t>
            </w:r>
            <w:r w:rsidRPr="001C53E1">
              <w:rPr>
                <w:b/>
                <w:i/>
              </w:rPr>
              <w:t xml:space="preserve"> tilpasses de særlige behov, der opstår i krisesituationer, ved at udvide anvendelsesområdet for solidaritetsforanstaltningerne i nævnte forordning til at omfatte flere personer og ved at fastsætte kortere frister</w:t>
            </w:r>
            <w:r w:rsidRPr="001C53E1">
              <w:t>.</w:t>
            </w:r>
          </w:p>
        </w:tc>
        <w:tc>
          <w:tcPr>
            <w:tcW w:w="4876" w:type="dxa"/>
          </w:tcPr>
          <w:p w14:paraId="340FC727" w14:textId="77777777" w:rsidR="005D094F" w:rsidRPr="001C53E1" w:rsidRDefault="005D094F" w:rsidP="00167213">
            <w:pPr>
              <w:pStyle w:val="Normal6a"/>
            </w:pPr>
            <w:r w:rsidRPr="001C53E1">
              <w:t>(8)</w:t>
            </w:r>
            <w:r w:rsidRPr="001C53E1">
              <w:tab/>
              <w:t xml:space="preserve">Den solidaritetsmekanisme, der skal anvendes i tilfælde af migrationspres, jf. forordning (EU) XXX/XXX [asylforvaltning og migrationsstyring], bør </w:t>
            </w:r>
            <w:r w:rsidRPr="001C53E1">
              <w:rPr>
                <w:b/>
                <w:i/>
              </w:rPr>
              <w:t xml:space="preserve">anvendes ud fra princippet om fleksibel solidaritet. </w:t>
            </w:r>
            <w:r w:rsidRPr="001C53E1">
              <w:rPr>
                <w:b/>
                <w:bCs/>
                <w:i/>
                <w:iCs/>
              </w:rPr>
              <w:t>Medlemsstaterne bør kunne vælge, hvilken form for solidaritet de ønsker at bidrage til.</w:t>
            </w:r>
            <w:r w:rsidRPr="001C53E1">
              <w:rPr>
                <w:b/>
                <w:i/>
              </w:rPr>
              <w:t xml:space="preserve"> Medlemsstaternes grænsebeskyttelsesindsats og deres indsats i den eksterne dimension af migration bør betragtes som solidaritetsinstrumenter. Omfordeling og overtagelse af tilbagesendelse bør alene forblive frivillige solidaritetsinstrumenter. Bidrag til kapacitetsopbygning samt foranstaltninger truffet i migrationens eksterne dimension bør tages i betragtning som solidaritetsbidrag</w:t>
            </w:r>
            <w:r w:rsidRPr="001C53E1">
              <w:t>.</w:t>
            </w:r>
          </w:p>
        </w:tc>
      </w:tr>
    </w:tbl>
    <w:p w14:paraId="34FCB9A2"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5E6A5ADC" w14:textId="77777777" w:rsidR="005D094F" w:rsidRPr="001C53E1" w:rsidRDefault="005D094F" w:rsidP="005D094F">
      <w:r w:rsidRPr="001C53E1">
        <w:rPr>
          <w:rStyle w:val="HideTWBExt"/>
          <w:noProof w:val="0"/>
        </w:rPr>
        <w:t>&lt;/AmendB&gt;</w:t>
      </w:r>
    </w:p>
    <w:p w14:paraId="27BBA143"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156</w:t>
      </w:r>
      <w:r w:rsidRPr="001C53E1">
        <w:rPr>
          <w:rStyle w:val="HideTWBExt"/>
          <w:b w:val="0"/>
          <w:noProof w:val="0"/>
        </w:rPr>
        <w:t>&lt;/NumAmB&gt;</w:t>
      </w:r>
    </w:p>
    <w:p w14:paraId="6426623A" w14:textId="77777777" w:rsidR="005D094F" w:rsidRPr="001C53E1" w:rsidRDefault="005D094F" w:rsidP="005D094F">
      <w:pPr>
        <w:pStyle w:val="NormalBold"/>
      </w:pPr>
      <w:r w:rsidRPr="001C53E1">
        <w:rPr>
          <w:rStyle w:val="HideTWBExt"/>
          <w:b w:val="0"/>
          <w:noProof w:val="0"/>
        </w:rPr>
        <w:t>&lt;RepeatBlock-By&gt;&lt;Members&gt;</w:t>
      </w:r>
      <w:r w:rsidRPr="001C53E1">
        <w:t>Charlie Weimers, Peter Kofod, Laura Huhtasaari</w:t>
      </w:r>
      <w:r w:rsidRPr="001C53E1">
        <w:rPr>
          <w:rStyle w:val="HideTWBExt"/>
          <w:b w:val="0"/>
          <w:noProof w:val="0"/>
        </w:rPr>
        <w:t>&lt;/Members&gt;</w:t>
      </w:r>
    </w:p>
    <w:p w14:paraId="2F933193" w14:textId="77777777" w:rsidR="005D094F" w:rsidRPr="001C53E1" w:rsidRDefault="005D094F" w:rsidP="005D094F">
      <w:pPr>
        <w:pStyle w:val="NormalBold"/>
      </w:pPr>
      <w:r w:rsidRPr="001C53E1">
        <w:rPr>
          <w:rStyle w:val="HideTWBExt"/>
          <w:b w:val="0"/>
          <w:noProof w:val="0"/>
        </w:rPr>
        <w:t>&lt;/RepeatBlock-By&gt;</w:t>
      </w:r>
    </w:p>
    <w:p w14:paraId="3CE19A76"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35EF7457" w14:textId="77777777" w:rsidR="005D094F" w:rsidRPr="001C53E1" w:rsidRDefault="005D094F" w:rsidP="005D094F">
      <w:pPr>
        <w:pStyle w:val="NormalBold"/>
      </w:pPr>
      <w:r w:rsidRPr="001C53E1">
        <w:rPr>
          <w:rStyle w:val="HideTWBExt"/>
          <w:b w:val="0"/>
          <w:noProof w:val="0"/>
        </w:rPr>
        <w:t>&lt;Article&gt;</w:t>
      </w:r>
      <w:r w:rsidRPr="001C53E1">
        <w:t>Betragtning 8</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751D5D47" w14:textId="77777777" w:rsidTr="00167213">
        <w:trPr>
          <w:trHeight w:hRule="exact" w:val="240"/>
          <w:jc w:val="center"/>
        </w:trPr>
        <w:tc>
          <w:tcPr>
            <w:tcW w:w="9752" w:type="dxa"/>
            <w:gridSpan w:val="2"/>
          </w:tcPr>
          <w:p w14:paraId="3E4EEE6B" w14:textId="77777777" w:rsidR="005D094F" w:rsidRPr="001C53E1" w:rsidRDefault="005D094F" w:rsidP="00167213"/>
        </w:tc>
      </w:tr>
      <w:tr w:rsidR="0056785A" w:rsidRPr="001C53E1" w14:paraId="7C422365" w14:textId="77777777" w:rsidTr="00167213">
        <w:trPr>
          <w:trHeight w:val="240"/>
          <w:jc w:val="center"/>
        </w:trPr>
        <w:tc>
          <w:tcPr>
            <w:tcW w:w="4876" w:type="dxa"/>
          </w:tcPr>
          <w:p w14:paraId="029067E7" w14:textId="77777777" w:rsidR="005D094F" w:rsidRPr="001C53E1" w:rsidRDefault="005D094F" w:rsidP="00167213">
            <w:pPr>
              <w:pStyle w:val="AmColumnHeading"/>
            </w:pPr>
            <w:r w:rsidRPr="001C53E1">
              <w:t>Kommissionens forslag</w:t>
            </w:r>
          </w:p>
        </w:tc>
        <w:tc>
          <w:tcPr>
            <w:tcW w:w="4876" w:type="dxa"/>
          </w:tcPr>
          <w:p w14:paraId="78EECD2D" w14:textId="77777777" w:rsidR="005D094F" w:rsidRPr="001C53E1" w:rsidRDefault="005D094F" w:rsidP="00167213">
            <w:pPr>
              <w:pStyle w:val="AmColumnHeading"/>
            </w:pPr>
            <w:r w:rsidRPr="001C53E1">
              <w:t>Ændringsforslag</w:t>
            </w:r>
          </w:p>
        </w:tc>
      </w:tr>
      <w:tr w:rsidR="0056785A" w:rsidRPr="001C53E1" w14:paraId="199F7902" w14:textId="77777777" w:rsidTr="00167213">
        <w:trPr>
          <w:jc w:val="center"/>
        </w:trPr>
        <w:tc>
          <w:tcPr>
            <w:tcW w:w="4876" w:type="dxa"/>
          </w:tcPr>
          <w:p w14:paraId="1054C7C4" w14:textId="77777777" w:rsidR="005D094F" w:rsidRPr="001C53E1" w:rsidRDefault="005D094F" w:rsidP="00167213">
            <w:pPr>
              <w:pStyle w:val="Normal6a"/>
            </w:pPr>
            <w:r w:rsidRPr="001C53E1">
              <w:t>(8)</w:t>
            </w:r>
            <w:r w:rsidRPr="001C53E1">
              <w:tab/>
              <w:t xml:space="preserve">Den </w:t>
            </w:r>
            <w:r w:rsidRPr="001C53E1">
              <w:rPr>
                <w:b/>
                <w:bCs/>
                <w:i/>
                <w:iCs/>
              </w:rPr>
              <w:t>solidaritetsmekanisme</w:t>
            </w:r>
            <w:r w:rsidRPr="001C53E1">
              <w:t>, der skal anvendes i tilfælde af migrationspres, jf. forordning (EU) XXX/XXX [asylforvaltning og migrationsstyring], bør tilpasses de særlige behov, der opstår i krisesituationer</w:t>
            </w:r>
            <w:r w:rsidRPr="001C53E1">
              <w:rPr>
                <w:b/>
                <w:bCs/>
                <w:i/>
                <w:iCs/>
              </w:rPr>
              <w:t>, ved at udvide anvendelsesområdet for solidaritetsforanstaltningerne i nævnte forordning til at omfatte flere personer og ved at fastsætte kortere frister</w:t>
            </w:r>
            <w:r w:rsidRPr="001C53E1">
              <w:t>.</w:t>
            </w:r>
          </w:p>
        </w:tc>
        <w:tc>
          <w:tcPr>
            <w:tcW w:w="4876" w:type="dxa"/>
          </w:tcPr>
          <w:p w14:paraId="1F80573D" w14:textId="77777777" w:rsidR="005D094F" w:rsidRPr="001C53E1" w:rsidRDefault="005D094F" w:rsidP="00167213">
            <w:pPr>
              <w:pStyle w:val="Normal6a"/>
            </w:pPr>
            <w:r w:rsidRPr="001C53E1">
              <w:t>(8)</w:t>
            </w:r>
            <w:r w:rsidRPr="001C53E1">
              <w:tab/>
              <w:t>Den</w:t>
            </w:r>
            <w:r w:rsidRPr="001C53E1">
              <w:rPr>
                <w:b/>
                <w:i/>
              </w:rPr>
              <w:t xml:space="preserve"> frivillige bidragsmekanisme</w:t>
            </w:r>
            <w:r w:rsidRPr="001C53E1">
              <w:t>, der skal anvendes i tilfælde af migrationspres, jf. forordning (EU) XXX/XXX [asylforvaltning og migrationsstyring], bør tilpasses de særlige behov, der opstår i krisesituationer</w:t>
            </w:r>
            <w:r w:rsidRPr="001C53E1">
              <w:rPr>
                <w:b/>
                <w:i/>
              </w:rPr>
              <w:t>.</w:t>
            </w:r>
          </w:p>
        </w:tc>
      </w:tr>
    </w:tbl>
    <w:p w14:paraId="15F1FDE6"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7FA60E8F" w14:textId="77777777" w:rsidR="005D094F" w:rsidRPr="001C53E1" w:rsidRDefault="005D094F" w:rsidP="005D094F">
      <w:r w:rsidRPr="001C53E1">
        <w:rPr>
          <w:rStyle w:val="HideTWBExt"/>
          <w:noProof w:val="0"/>
        </w:rPr>
        <w:t>&lt;/AmendB&gt;</w:t>
      </w:r>
    </w:p>
    <w:p w14:paraId="153DC89A"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157</w:t>
      </w:r>
      <w:r w:rsidRPr="001C53E1">
        <w:rPr>
          <w:rStyle w:val="HideTWBExt"/>
          <w:b w:val="0"/>
          <w:noProof w:val="0"/>
        </w:rPr>
        <w:t>&lt;/NumAmB&gt;</w:t>
      </w:r>
    </w:p>
    <w:p w14:paraId="7E458A8B" w14:textId="77777777" w:rsidR="005D094F" w:rsidRPr="001C53E1" w:rsidRDefault="005D094F" w:rsidP="005D094F">
      <w:pPr>
        <w:pStyle w:val="NormalBold"/>
      </w:pPr>
      <w:r w:rsidRPr="001C53E1">
        <w:rPr>
          <w:rStyle w:val="HideTWBExt"/>
          <w:b w:val="0"/>
          <w:noProof w:val="0"/>
        </w:rPr>
        <w:t>&lt;RepeatBlock-By&gt;&lt;Members&gt;</w:t>
      </w:r>
      <w:r w:rsidRPr="001C53E1">
        <w:t>Elissavet Vozemberg-Vrionidi, Jeroen Lenaers, Tomas Tobé, Loucas Fourlas</w:t>
      </w:r>
      <w:r w:rsidRPr="001C53E1">
        <w:rPr>
          <w:rStyle w:val="HideTWBExt"/>
          <w:b w:val="0"/>
          <w:noProof w:val="0"/>
        </w:rPr>
        <w:t>&lt;/Members&gt;</w:t>
      </w:r>
    </w:p>
    <w:p w14:paraId="4CE0E517" w14:textId="77777777" w:rsidR="005D094F" w:rsidRPr="001C53E1" w:rsidRDefault="005D094F" w:rsidP="005D094F">
      <w:pPr>
        <w:pStyle w:val="NormalBold"/>
      </w:pPr>
      <w:r w:rsidRPr="001C53E1">
        <w:rPr>
          <w:rStyle w:val="HideTWBExt"/>
          <w:b w:val="0"/>
          <w:noProof w:val="0"/>
        </w:rPr>
        <w:t>&lt;/RepeatBlock-By&gt;</w:t>
      </w:r>
    </w:p>
    <w:p w14:paraId="6AC18117"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1C82321D" w14:textId="77777777" w:rsidR="005D094F" w:rsidRPr="001C53E1" w:rsidRDefault="005D094F" w:rsidP="005D094F">
      <w:pPr>
        <w:pStyle w:val="NormalBold"/>
      </w:pPr>
      <w:r w:rsidRPr="001C53E1">
        <w:rPr>
          <w:rStyle w:val="HideTWBExt"/>
          <w:b w:val="0"/>
          <w:noProof w:val="0"/>
        </w:rPr>
        <w:t>&lt;Article&gt;</w:t>
      </w:r>
      <w:r w:rsidRPr="001C53E1">
        <w:t>Betragtning 8</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497A081F" w14:textId="77777777" w:rsidTr="00167213">
        <w:trPr>
          <w:trHeight w:hRule="exact" w:val="240"/>
          <w:jc w:val="center"/>
        </w:trPr>
        <w:tc>
          <w:tcPr>
            <w:tcW w:w="9752" w:type="dxa"/>
            <w:gridSpan w:val="2"/>
          </w:tcPr>
          <w:p w14:paraId="49C94572" w14:textId="77777777" w:rsidR="005D094F" w:rsidRPr="001C53E1" w:rsidRDefault="005D094F" w:rsidP="00167213"/>
        </w:tc>
      </w:tr>
      <w:tr w:rsidR="0056785A" w:rsidRPr="001C53E1" w14:paraId="31A1EA29" w14:textId="77777777" w:rsidTr="00167213">
        <w:trPr>
          <w:trHeight w:val="240"/>
          <w:jc w:val="center"/>
        </w:trPr>
        <w:tc>
          <w:tcPr>
            <w:tcW w:w="4876" w:type="dxa"/>
          </w:tcPr>
          <w:p w14:paraId="699661B4" w14:textId="77777777" w:rsidR="005D094F" w:rsidRPr="001C53E1" w:rsidRDefault="005D094F" w:rsidP="00167213">
            <w:pPr>
              <w:pStyle w:val="AmColumnHeading"/>
            </w:pPr>
            <w:r w:rsidRPr="001C53E1">
              <w:t>Kommissionens forslag</w:t>
            </w:r>
          </w:p>
        </w:tc>
        <w:tc>
          <w:tcPr>
            <w:tcW w:w="4876" w:type="dxa"/>
          </w:tcPr>
          <w:p w14:paraId="492F2B6E" w14:textId="77777777" w:rsidR="005D094F" w:rsidRPr="001C53E1" w:rsidRDefault="005D094F" w:rsidP="00167213">
            <w:pPr>
              <w:pStyle w:val="AmColumnHeading"/>
            </w:pPr>
            <w:r w:rsidRPr="001C53E1">
              <w:t>Ændringsforslag</w:t>
            </w:r>
          </w:p>
        </w:tc>
      </w:tr>
      <w:tr w:rsidR="0056785A" w:rsidRPr="001C53E1" w14:paraId="6239AECF" w14:textId="77777777" w:rsidTr="00167213">
        <w:trPr>
          <w:jc w:val="center"/>
        </w:trPr>
        <w:tc>
          <w:tcPr>
            <w:tcW w:w="4876" w:type="dxa"/>
          </w:tcPr>
          <w:p w14:paraId="2BA10083" w14:textId="77777777" w:rsidR="005D094F" w:rsidRPr="001C53E1" w:rsidRDefault="005D094F" w:rsidP="00167213">
            <w:pPr>
              <w:pStyle w:val="Normal6a"/>
            </w:pPr>
            <w:r w:rsidRPr="001C53E1">
              <w:t>(8)</w:t>
            </w:r>
            <w:r w:rsidRPr="001C53E1">
              <w:tab/>
              <w:t xml:space="preserve">Den solidaritetsmekanisme, der skal anvendes i tilfælde af migrationspres, jf. forordning (EU) XXX/XXX [asylforvaltning og migrationsstyring], bør tilpasses de særlige behov, der opstår i krisesituationer, ved at udvide anvendelsesområdet for solidaritetsforanstaltningerne i nævnte forordning til at omfatte flere personer </w:t>
            </w:r>
            <w:r w:rsidRPr="001C53E1">
              <w:rPr>
                <w:b/>
                <w:bCs/>
                <w:i/>
                <w:iCs/>
              </w:rPr>
              <w:t>og ved at fastsætte kortere frister</w:t>
            </w:r>
            <w:r w:rsidRPr="001C53E1">
              <w:t>.</w:t>
            </w:r>
          </w:p>
        </w:tc>
        <w:tc>
          <w:tcPr>
            <w:tcW w:w="4876" w:type="dxa"/>
          </w:tcPr>
          <w:p w14:paraId="5A9D5E5B" w14:textId="77777777" w:rsidR="005D094F" w:rsidRPr="001C53E1" w:rsidRDefault="005D094F" w:rsidP="00167213">
            <w:pPr>
              <w:pStyle w:val="Normal6a"/>
            </w:pPr>
            <w:r w:rsidRPr="001C53E1">
              <w:t>(8)</w:t>
            </w:r>
            <w:r w:rsidRPr="001C53E1">
              <w:tab/>
              <w:t>Den solidaritetsmekanisme, der skal anvendes i tilfælde af migrationspres, jf. forordning (EU) XXX/XXX [asylforvaltning og migrationsstyring], bør tilpasses de særlige behov, der opstår i krisesituationer</w:t>
            </w:r>
            <w:r w:rsidRPr="001C53E1">
              <w:rPr>
                <w:b/>
                <w:i/>
              </w:rPr>
              <w:t xml:space="preserve"> og force majeure</w:t>
            </w:r>
            <w:r w:rsidRPr="001C53E1">
              <w:t>, ved at udvide anvendelsesområdet for solidaritetsforanstaltningerne i nævnte forordning til at omfatte flere personer.</w:t>
            </w:r>
          </w:p>
        </w:tc>
      </w:tr>
    </w:tbl>
    <w:p w14:paraId="59F42EAA"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07AF0614" w14:textId="77777777" w:rsidR="005D094F" w:rsidRPr="001C53E1" w:rsidRDefault="005D094F" w:rsidP="005D094F">
      <w:r w:rsidRPr="001C53E1">
        <w:rPr>
          <w:rStyle w:val="HideTWBExt"/>
          <w:noProof w:val="0"/>
        </w:rPr>
        <w:t>&lt;/AmendB&gt;</w:t>
      </w:r>
    </w:p>
    <w:p w14:paraId="566AEB7B"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158</w:t>
      </w:r>
      <w:r w:rsidRPr="001C53E1">
        <w:rPr>
          <w:rStyle w:val="HideTWBExt"/>
          <w:b w:val="0"/>
          <w:noProof w:val="0"/>
        </w:rPr>
        <w:t>&lt;/NumAmB&gt;</w:t>
      </w:r>
    </w:p>
    <w:p w14:paraId="5ED8A366" w14:textId="77777777" w:rsidR="005D094F" w:rsidRPr="001C53E1" w:rsidRDefault="005D094F" w:rsidP="005D094F">
      <w:pPr>
        <w:pStyle w:val="NormalBold"/>
      </w:pPr>
      <w:r w:rsidRPr="001C53E1">
        <w:rPr>
          <w:rStyle w:val="HideTWBExt"/>
          <w:b w:val="0"/>
          <w:noProof w:val="0"/>
        </w:rPr>
        <w:t>&lt;RepeatBlock-By&gt;&lt;Members&gt;</w:t>
      </w:r>
      <w:r w:rsidRPr="001C53E1">
        <w:t>Konstantinos Arvanitis, Cornelia Ernst, Pernando Barrena Arza, Malin Björk, Sira Rego, Miguel Urbán Crespo, Anne-Sophie Pelletier</w:t>
      </w:r>
      <w:r w:rsidRPr="001C53E1">
        <w:rPr>
          <w:rStyle w:val="HideTWBExt"/>
          <w:b w:val="0"/>
          <w:noProof w:val="0"/>
        </w:rPr>
        <w:t>&lt;/Members&gt;</w:t>
      </w:r>
    </w:p>
    <w:p w14:paraId="38017877" w14:textId="77777777" w:rsidR="005D094F" w:rsidRPr="001C53E1" w:rsidRDefault="005D094F" w:rsidP="005D094F">
      <w:pPr>
        <w:pStyle w:val="NormalBold"/>
      </w:pPr>
      <w:r w:rsidRPr="001C53E1">
        <w:rPr>
          <w:rStyle w:val="HideTWBExt"/>
          <w:b w:val="0"/>
          <w:noProof w:val="0"/>
        </w:rPr>
        <w:t>&lt;/RepeatBlock-By&gt;</w:t>
      </w:r>
    </w:p>
    <w:p w14:paraId="2B77431A"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1955F611" w14:textId="77777777" w:rsidR="005D094F" w:rsidRPr="001C53E1" w:rsidRDefault="005D094F" w:rsidP="005D094F">
      <w:pPr>
        <w:pStyle w:val="NormalBold"/>
      </w:pPr>
      <w:r w:rsidRPr="001C53E1">
        <w:rPr>
          <w:rStyle w:val="HideTWBExt"/>
          <w:b w:val="0"/>
          <w:noProof w:val="0"/>
        </w:rPr>
        <w:t>&lt;Article&gt;</w:t>
      </w:r>
      <w:r w:rsidRPr="001C53E1">
        <w:t>Betragtning 9</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1C111435" w14:textId="77777777" w:rsidTr="00167213">
        <w:trPr>
          <w:trHeight w:hRule="exact" w:val="240"/>
          <w:jc w:val="center"/>
        </w:trPr>
        <w:tc>
          <w:tcPr>
            <w:tcW w:w="9752" w:type="dxa"/>
            <w:gridSpan w:val="2"/>
          </w:tcPr>
          <w:p w14:paraId="11CDB7CE" w14:textId="77777777" w:rsidR="005D094F" w:rsidRPr="001C53E1" w:rsidRDefault="005D094F" w:rsidP="00167213"/>
        </w:tc>
      </w:tr>
      <w:tr w:rsidR="0056785A" w:rsidRPr="001C53E1" w14:paraId="1D45D0D2" w14:textId="77777777" w:rsidTr="00167213">
        <w:trPr>
          <w:trHeight w:val="240"/>
          <w:jc w:val="center"/>
        </w:trPr>
        <w:tc>
          <w:tcPr>
            <w:tcW w:w="4876" w:type="dxa"/>
          </w:tcPr>
          <w:p w14:paraId="5640FBD6" w14:textId="77777777" w:rsidR="005D094F" w:rsidRPr="001C53E1" w:rsidRDefault="005D094F" w:rsidP="00167213">
            <w:pPr>
              <w:pStyle w:val="AmColumnHeading"/>
            </w:pPr>
            <w:r w:rsidRPr="001C53E1">
              <w:t>Kommissionens forslag</w:t>
            </w:r>
          </w:p>
        </w:tc>
        <w:tc>
          <w:tcPr>
            <w:tcW w:w="4876" w:type="dxa"/>
          </w:tcPr>
          <w:p w14:paraId="160A1EA1" w14:textId="77777777" w:rsidR="005D094F" w:rsidRPr="001C53E1" w:rsidRDefault="005D094F" w:rsidP="00167213">
            <w:pPr>
              <w:pStyle w:val="AmColumnHeading"/>
            </w:pPr>
            <w:r w:rsidRPr="001C53E1">
              <w:t>Ændringsforslag</w:t>
            </w:r>
          </w:p>
        </w:tc>
      </w:tr>
      <w:tr w:rsidR="0056785A" w:rsidRPr="001C53E1" w14:paraId="2A536345" w14:textId="77777777" w:rsidTr="00167213">
        <w:trPr>
          <w:jc w:val="center"/>
        </w:trPr>
        <w:tc>
          <w:tcPr>
            <w:tcW w:w="4876" w:type="dxa"/>
          </w:tcPr>
          <w:p w14:paraId="1A68C2F6" w14:textId="77777777" w:rsidR="005D094F" w:rsidRPr="001C53E1" w:rsidRDefault="005D094F" w:rsidP="00167213">
            <w:pPr>
              <w:pStyle w:val="Normal6a"/>
            </w:pPr>
            <w:r w:rsidRPr="001C53E1">
              <w:rPr>
                <w:b/>
                <w:i/>
              </w:rPr>
              <w:t>(9)</w:t>
            </w:r>
            <w:r w:rsidRPr="001C53E1">
              <w:tab/>
            </w:r>
            <w:r w:rsidRPr="001C53E1">
              <w:rPr>
                <w:b/>
                <w:i/>
              </w:rPr>
              <w:t>Det forhold, at der vedtages foranstaltninger over for en bestemt medlemsstat, bør ikke berøre Rådets mulighed for at vedtage midlertidige foranstaltninger på forslag af Kommissionen, jf. artikel 78, stk. 3, i traktaten om Den Europæiske Unions funktionsmåde, hvis der opstår en nødsituation i en medlemsstat i form af en pludselig tilstrømning af tredjelandsstatsborgere.</w:t>
            </w:r>
          </w:p>
        </w:tc>
        <w:tc>
          <w:tcPr>
            <w:tcW w:w="4876" w:type="dxa"/>
          </w:tcPr>
          <w:p w14:paraId="400C1376" w14:textId="77777777" w:rsidR="005D094F" w:rsidRPr="001C53E1" w:rsidRDefault="005D094F" w:rsidP="00167213">
            <w:pPr>
              <w:pStyle w:val="Normal6a"/>
            </w:pPr>
            <w:r w:rsidRPr="001C53E1">
              <w:rPr>
                <w:b/>
                <w:i/>
              </w:rPr>
              <w:t>udgår</w:t>
            </w:r>
          </w:p>
        </w:tc>
      </w:tr>
    </w:tbl>
    <w:p w14:paraId="5C1419E4"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0A323924" w14:textId="77777777" w:rsidR="005D094F" w:rsidRPr="001C53E1" w:rsidRDefault="005D094F" w:rsidP="005D094F">
      <w:r w:rsidRPr="001C53E1">
        <w:rPr>
          <w:rStyle w:val="HideTWBExt"/>
          <w:noProof w:val="0"/>
        </w:rPr>
        <w:t>&lt;/AmendB&gt;</w:t>
      </w:r>
    </w:p>
    <w:p w14:paraId="06D5181C"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159</w:t>
      </w:r>
      <w:r w:rsidRPr="001C53E1">
        <w:rPr>
          <w:rStyle w:val="HideTWBExt"/>
          <w:b w:val="0"/>
          <w:noProof w:val="0"/>
        </w:rPr>
        <w:t>&lt;/NumAmB&gt;</w:t>
      </w:r>
    </w:p>
    <w:p w14:paraId="380AA045" w14:textId="77777777" w:rsidR="005D094F" w:rsidRPr="001C53E1" w:rsidRDefault="005D094F" w:rsidP="005D094F">
      <w:pPr>
        <w:pStyle w:val="NormalBold"/>
      </w:pPr>
      <w:r w:rsidRPr="001C53E1">
        <w:rPr>
          <w:rStyle w:val="HideTWBExt"/>
          <w:b w:val="0"/>
          <w:noProof w:val="0"/>
        </w:rPr>
        <w:t>&lt;RepeatBlock-By&gt;&lt;Members&gt;</w:t>
      </w:r>
      <w:r w:rsidRPr="001C53E1">
        <w:t>Damian Boeselager</w:t>
      </w:r>
      <w:r w:rsidRPr="001C53E1">
        <w:rPr>
          <w:rStyle w:val="HideTWBExt"/>
          <w:b w:val="0"/>
          <w:noProof w:val="0"/>
        </w:rPr>
        <w:t>&lt;/Members&gt;</w:t>
      </w:r>
    </w:p>
    <w:p w14:paraId="0AB35674" w14:textId="77777777" w:rsidR="005D094F" w:rsidRPr="001C53E1" w:rsidRDefault="005D094F" w:rsidP="005D094F">
      <w:pPr>
        <w:pStyle w:val="NormalBold"/>
      </w:pPr>
      <w:r w:rsidRPr="001C53E1">
        <w:rPr>
          <w:rStyle w:val="HideTWBExt"/>
          <w:b w:val="0"/>
          <w:noProof w:val="0"/>
        </w:rPr>
        <w:t>&lt;/RepeatBlock-By&gt;</w:t>
      </w:r>
    </w:p>
    <w:p w14:paraId="1D085C63"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64CCF6F0" w14:textId="77777777" w:rsidR="005D094F" w:rsidRPr="001C53E1" w:rsidRDefault="005D094F" w:rsidP="005D094F">
      <w:pPr>
        <w:pStyle w:val="NormalBold"/>
      </w:pPr>
      <w:r w:rsidRPr="001C53E1">
        <w:rPr>
          <w:rStyle w:val="HideTWBExt"/>
          <w:b w:val="0"/>
          <w:noProof w:val="0"/>
        </w:rPr>
        <w:t>&lt;Article&gt;</w:t>
      </w:r>
      <w:r w:rsidRPr="001C53E1">
        <w:t>Betragtning 9</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3DC4F569" w14:textId="77777777" w:rsidTr="00167213">
        <w:trPr>
          <w:trHeight w:hRule="exact" w:val="240"/>
          <w:jc w:val="center"/>
        </w:trPr>
        <w:tc>
          <w:tcPr>
            <w:tcW w:w="9752" w:type="dxa"/>
            <w:gridSpan w:val="2"/>
          </w:tcPr>
          <w:p w14:paraId="262A3F23" w14:textId="77777777" w:rsidR="005D094F" w:rsidRPr="001C53E1" w:rsidRDefault="005D094F" w:rsidP="00167213"/>
        </w:tc>
      </w:tr>
      <w:tr w:rsidR="0056785A" w:rsidRPr="001C53E1" w14:paraId="5F2564BF" w14:textId="77777777" w:rsidTr="00167213">
        <w:trPr>
          <w:trHeight w:val="240"/>
          <w:jc w:val="center"/>
        </w:trPr>
        <w:tc>
          <w:tcPr>
            <w:tcW w:w="4876" w:type="dxa"/>
          </w:tcPr>
          <w:p w14:paraId="480792DD" w14:textId="77777777" w:rsidR="005D094F" w:rsidRPr="001C53E1" w:rsidRDefault="005D094F" w:rsidP="00167213">
            <w:pPr>
              <w:pStyle w:val="AmColumnHeading"/>
            </w:pPr>
            <w:r w:rsidRPr="001C53E1">
              <w:t>Kommissionens forslag</w:t>
            </w:r>
          </w:p>
        </w:tc>
        <w:tc>
          <w:tcPr>
            <w:tcW w:w="4876" w:type="dxa"/>
          </w:tcPr>
          <w:p w14:paraId="6599FA54" w14:textId="77777777" w:rsidR="005D094F" w:rsidRPr="001C53E1" w:rsidRDefault="005D094F" w:rsidP="00167213">
            <w:pPr>
              <w:pStyle w:val="AmColumnHeading"/>
            </w:pPr>
            <w:r w:rsidRPr="001C53E1">
              <w:t>Ændringsforslag</w:t>
            </w:r>
          </w:p>
        </w:tc>
      </w:tr>
      <w:tr w:rsidR="0056785A" w:rsidRPr="001C53E1" w14:paraId="2C936C73" w14:textId="77777777" w:rsidTr="00167213">
        <w:trPr>
          <w:jc w:val="center"/>
        </w:trPr>
        <w:tc>
          <w:tcPr>
            <w:tcW w:w="4876" w:type="dxa"/>
          </w:tcPr>
          <w:p w14:paraId="3896D35F" w14:textId="77777777" w:rsidR="005D094F" w:rsidRPr="001C53E1" w:rsidRDefault="005D094F" w:rsidP="00167213">
            <w:pPr>
              <w:pStyle w:val="Normal6a"/>
            </w:pPr>
            <w:r w:rsidRPr="001C53E1">
              <w:rPr>
                <w:b/>
                <w:i/>
              </w:rPr>
              <w:t>(9)</w:t>
            </w:r>
            <w:r w:rsidRPr="001C53E1">
              <w:tab/>
            </w:r>
            <w:r w:rsidRPr="001C53E1">
              <w:rPr>
                <w:b/>
                <w:i/>
              </w:rPr>
              <w:t>Det forhold, at der vedtages foranstaltninger over for en bestemt medlemsstat, bør ikke berøre Rådets mulighed for at vedtage midlertidige foranstaltninger på forslag af Kommissionen, jf. artikel 78, stk. 3, i traktaten om Den Europæiske Unions funktionsmåde, hvis der opstår en nødsituation i en medlemsstat i form af en pludselig tilstrømning af tredjelandsstatsborgere.</w:t>
            </w:r>
          </w:p>
        </w:tc>
        <w:tc>
          <w:tcPr>
            <w:tcW w:w="4876" w:type="dxa"/>
          </w:tcPr>
          <w:p w14:paraId="0D37B124" w14:textId="77777777" w:rsidR="005D094F" w:rsidRPr="001C53E1" w:rsidRDefault="005D094F" w:rsidP="00167213">
            <w:pPr>
              <w:pStyle w:val="Normal6a"/>
            </w:pPr>
            <w:r w:rsidRPr="001C53E1">
              <w:rPr>
                <w:b/>
                <w:i/>
              </w:rPr>
              <w:t>udgår</w:t>
            </w:r>
          </w:p>
        </w:tc>
      </w:tr>
    </w:tbl>
    <w:p w14:paraId="2EB43E5C"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53C92D4E" w14:textId="77777777" w:rsidR="005D094F" w:rsidRPr="001C53E1" w:rsidRDefault="005D094F" w:rsidP="005D094F">
      <w:r w:rsidRPr="001C53E1">
        <w:rPr>
          <w:rStyle w:val="HideTWBExt"/>
          <w:noProof w:val="0"/>
        </w:rPr>
        <w:t>&lt;/AmendB&gt;</w:t>
      </w:r>
    </w:p>
    <w:p w14:paraId="22AE554B"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160</w:t>
      </w:r>
      <w:r w:rsidRPr="001C53E1">
        <w:rPr>
          <w:rStyle w:val="HideTWBExt"/>
          <w:b w:val="0"/>
          <w:noProof w:val="0"/>
        </w:rPr>
        <w:t>&lt;/NumAmB&gt;</w:t>
      </w:r>
    </w:p>
    <w:p w14:paraId="150AED39" w14:textId="77777777" w:rsidR="005D094F" w:rsidRPr="001C53E1" w:rsidRDefault="005D094F" w:rsidP="005D094F">
      <w:pPr>
        <w:pStyle w:val="NormalBold"/>
      </w:pPr>
      <w:r w:rsidRPr="001C53E1">
        <w:rPr>
          <w:rStyle w:val="HideTWBExt"/>
          <w:b w:val="0"/>
          <w:noProof w:val="0"/>
        </w:rPr>
        <w:t>&lt;RepeatBlock-By&gt;&lt;Members&gt;</w:t>
      </w:r>
      <w:r w:rsidRPr="001C53E1">
        <w:t>Balázs Hidvéghi, Loránt Vincze</w:t>
      </w:r>
      <w:r w:rsidRPr="001C53E1">
        <w:rPr>
          <w:rStyle w:val="HideTWBExt"/>
          <w:b w:val="0"/>
          <w:noProof w:val="0"/>
        </w:rPr>
        <w:t>&lt;/Members&gt;</w:t>
      </w:r>
    </w:p>
    <w:p w14:paraId="5F3B686A" w14:textId="77777777" w:rsidR="005D094F" w:rsidRPr="001C53E1" w:rsidRDefault="005D094F" w:rsidP="005D094F">
      <w:pPr>
        <w:pStyle w:val="NormalBold"/>
      </w:pPr>
      <w:r w:rsidRPr="001C53E1">
        <w:rPr>
          <w:rStyle w:val="HideTWBExt"/>
          <w:b w:val="0"/>
          <w:noProof w:val="0"/>
        </w:rPr>
        <w:t>&lt;/RepeatBlock-By&gt;</w:t>
      </w:r>
    </w:p>
    <w:p w14:paraId="05219A01"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751DD6A0" w14:textId="77777777" w:rsidR="005D094F" w:rsidRPr="001C53E1" w:rsidRDefault="005D094F" w:rsidP="005D094F">
      <w:pPr>
        <w:pStyle w:val="NormalBold"/>
      </w:pPr>
      <w:r w:rsidRPr="001C53E1">
        <w:rPr>
          <w:rStyle w:val="HideTWBExt"/>
          <w:b w:val="0"/>
          <w:noProof w:val="0"/>
        </w:rPr>
        <w:t>&lt;Article&gt;</w:t>
      </w:r>
      <w:r w:rsidRPr="001C53E1">
        <w:t>Betragtning 10</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19BBE417" w14:textId="77777777" w:rsidTr="00167213">
        <w:trPr>
          <w:trHeight w:hRule="exact" w:val="240"/>
          <w:jc w:val="center"/>
        </w:trPr>
        <w:tc>
          <w:tcPr>
            <w:tcW w:w="9752" w:type="dxa"/>
            <w:gridSpan w:val="2"/>
          </w:tcPr>
          <w:p w14:paraId="14BFB628" w14:textId="77777777" w:rsidR="005D094F" w:rsidRPr="001C53E1" w:rsidRDefault="005D094F" w:rsidP="00167213"/>
        </w:tc>
      </w:tr>
      <w:tr w:rsidR="0056785A" w:rsidRPr="001C53E1" w14:paraId="0EE3D1FC" w14:textId="77777777" w:rsidTr="00167213">
        <w:trPr>
          <w:trHeight w:val="240"/>
          <w:jc w:val="center"/>
        </w:trPr>
        <w:tc>
          <w:tcPr>
            <w:tcW w:w="4876" w:type="dxa"/>
          </w:tcPr>
          <w:p w14:paraId="582A0BBD" w14:textId="77777777" w:rsidR="005D094F" w:rsidRPr="001C53E1" w:rsidRDefault="005D094F" w:rsidP="00167213">
            <w:pPr>
              <w:pStyle w:val="AmColumnHeading"/>
            </w:pPr>
            <w:r w:rsidRPr="001C53E1">
              <w:t>Kommissionens forslag</w:t>
            </w:r>
          </w:p>
        </w:tc>
        <w:tc>
          <w:tcPr>
            <w:tcW w:w="4876" w:type="dxa"/>
          </w:tcPr>
          <w:p w14:paraId="60113324" w14:textId="77777777" w:rsidR="005D094F" w:rsidRPr="001C53E1" w:rsidRDefault="005D094F" w:rsidP="00167213">
            <w:pPr>
              <w:pStyle w:val="AmColumnHeading"/>
            </w:pPr>
            <w:r w:rsidRPr="001C53E1">
              <w:t>Ændringsforslag</w:t>
            </w:r>
          </w:p>
        </w:tc>
      </w:tr>
      <w:tr w:rsidR="0056785A" w:rsidRPr="001C53E1" w14:paraId="4AEF21D6" w14:textId="77777777" w:rsidTr="00167213">
        <w:trPr>
          <w:jc w:val="center"/>
        </w:trPr>
        <w:tc>
          <w:tcPr>
            <w:tcW w:w="4876" w:type="dxa"/>
          </w:tcPr>
          <w:p w14:paraId="54FB6538" w14:textId="77777777" w:rsidR="005D094F" w:rsidRPr="001C53E1" w:rsidRDefault="005D094F" w:rsidP="00167213">
            <w:pPr>
              <w:pStyle w:val="Normal6a"/>
            </w:pPr>
            <w:r w:rsidRPr="001C53E1">
              <w:rPr>
                <w:b/>
                <w:i/>
              </w:rPr>
              <w:t>(10)</w:t>
            </w:r>
            <w:r w:rsidRPr="001C53E1">
              <w:tab/>
            </w:r>
            <w:r w:rsidRPr="001C53E1">
              <w:rPr>
                <w:b/>
                <w:i/>
              </w:rPr>
              <w:t>For at give mulighed for hurtigt at lette det pres, en medlemsstat står over for i en krisesituation, bør omfordelingen omfatte alle kategorier af ansøgere om international beskyttelse, herunder personer, der er indrømmet øjeblikkelig beskyttelse, samt personer, der er indrømmet international beskyttelse, og irregulære migranter. Derudover bør en medlemsstat, der overtager ansvaret for tilbagesendelse, overføre den tredjelandsstatsborger, der opholder sig ulovligt i den solidaritetsmodtagende medlemsstat, til sit eget område, hvis den pågældende person ikke tilbagesendes eller udsendes, inden for fire måneder i stedet for otte måneder som fastsat i forordning (EU) XXX/XXX [asylforvaltning og migrationsstyring].</w:t>
            </w:r>
          </w:p>
        </w:tc>
        <w:tc>
          <w:tcPr>
            <w:tcW w:w="4876" w:type="dxa"/>
          </w:tcPr>
          <w:p w14:paraId="4B6709C8" w14:textId="77777777" w:rsidR="005D094F" w:rsidRPr="001C53E1" w:rsidRDefault="005D094F" w:rsidP="00167213">
            <w:pPr>
              <w:pStyle w:val="Normal6a"/>
            </w:pPr>
            <w:r w:rsidRPr="001C53E1">
              <w:rPr>
                <w:b/>
                <w:i/>
              </w:rPr>
              <w:t>udgår</w:t>
            </w:r>
          </w:p>
        </w:tc>
      </w:tr>
    </w:tbl>
    <w:p w14:paraId="52F1E2F6"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249CD781" w14:textId="77777777" w:rsidR="005D094F" w:rsidRPr="001C53E1" w:rsidRDefault="005D094F" w:rsidP="005D094F">
      <w:r w:rsidRPr="001C53E1">
        <w:rPr>
          <w:rStyle w:val="HideTWBExt"/>
          <w:noProof w:val="0"/>
        </w:rPr>
        <w:t>&lt;/AmendB&gt;</w:t>
      </w:r>
    </w:p>
    <w:p w14:paraId="2CF84857"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161</w:t>
      </w:r>
      <w:r w:rsidRPr="001C53E1">
        <w:rPr>
          <w:rStyle w:val="HideTWBExt"/>
          <w:b w:val="0"/>
          <w:noProof w:val="0"/>
        </w:rPr>
        <w:t>&lt;/NumAmB&gt;</w:t>
      </w:r>
    </w:p>
    <w:p w14:paraId="4BFBFE42" w14:textId="77777777" w:rsidR="005D094F" w:rsidRPr="001C53E1" w:rsidRDefault="005D094F" w:rsidP="005D094F">
      <w:pPr>
        <w:pStyle w:val="NormalBold"/>
      </w:pPr>
      <w:r w:rsidRPr="001C53E1">
        <w:rPr>
          <w:rStyle w:val="HideTWBExt"/>
          <w:b w:val="0"/>
          <w:noProof w:val="0"/>
        </w:rPr>
        <w:t>&lt;RepeatBlock-By&gt;&lt;Members&gt;</w:t>
      </w:r>
      <w:r w:rsidRPr="001C53E1">
        <w:t>Tom Vandendriessche, Nicolaus Fest, Nicolas Bay, Jean-Paul Garraud, Jaak Madison, Laura Huhtasaari, Harald Vilimsky</w:t>
      </w:r>
      <w:r w:rsidRPr="001C53E1">
        <w:rPr>
          <w:rStyle w:val="HideTWBExt"/>
          <w:b w:val="0"/>
          <w:noProof w:val="0"/>
        </w:rPr>
        <w:t>&lt;/Members&gt;</w:t>
      </w:r>
    </w:p>
    <w:p w14:paraId="1D55FCDA" w14:textId="77777777" w:rsidR="005D094F" w:rsidRPr="001C53E1" w:rsidRDefault="005D094F" w:rsidP="005D094F">
      <w:pPr>
        <w:pStyle w:val="NormalBold"/>
      </w:pPr>
      <w:r w:rsidRPr="001C53E1">
        <w:rPr>
          <w:rStyle w:val="HideTWBExt"/>
          <w:b w:val="0"/>
          <w:noProof w:val="0"/>
        </w:rPr>
        <w:t>&lt;/RepeatBlock-By&gt;</w:t>
      </w:r>
    </w:p>
    <w:p w14:paraId="06D1E6A1"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3D896124" w14:textId="77777777" w:rsidR="005D094F" w:rsidRPr="001C53E1" w:rsidRDefault="005D094F" w:rsidP="005D094F">
      <w:pPr>
        <w:pStyle w:val="NormalBold"/>
      </w:pPr>
      <w:r w:rsidRPr="001C53E1">
        <w:rPr>
          <w:rStyle w:val="HideTWBExt"/>
          <w:b w:val="0"/>
          <w:noProof w:val="0"/>
        </w:rPr>
        <w:t>&lt;Article&gt;</w:t>
      </w:r>
      <w:r w:rsidRPr="001C53E1">
        <w:t>Betragtning 10</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41484603" w14:textId="77777777" w:rsidTr="00167213">
        <w:trPr>
          <w:trHeight w:hRule="exact" w:val="240"/>
          <w:jc w:val="center"/>
        </w:trPr>
        <w:tc>
          <w:tcPr>
            <w:tcW w:w="9752" w:type="dxa"/>
            <w:gridSpan w:val="2"/>
          </w:tcPr>
          <w:p w14:paraId="5A6073D3" w14:textId="77777777" w:rsidR="005D094F" w:rsidRPr="001C53E1" w:rsidRDefault="005D094F" w:rsidP="00167213"/>
        </w:tc>
      </w:tr>
      <w:tr w:rsidR="0056785A" w:rsidRPr="001C53E1" w14:paraId="69FA2AB3" w14:textId="77777777" w:rsidTr="00167213">
        <w:trPr>
          <w:trHeight w:val="240"/>
          <w:jc w:val="center"/>
        </w:trPr>
        <w:tc>
          <w:tcPr>
            <w:tcW w:w="4876" w:type="dxa"/>
          </w:tcPr>
          <w:p w14:paraId="0CB2AB33" w14:textId="77777777" w:rsidR="005D094F" w:rsidRPr="001C53E1" w:rsidRDefault="005D094F" w:rsidP="00167213">
            <w:pPr>
              <w:pStyle w:val="AmColumnHeading"/>
            </w:pPr>
            <w:r w:rsidRPr="001C53E1">
              <w:t>Kommissionens forslag</w:t>
            </w:r>
          </w:p>
        </w:tc>
        <w:tc>
          <w:tcPr>
            <w:tcW w:w="4876" w:type="dxa"/>
          </w:tcPr>
          <w:p w14:paraId="3D5E694B" w14:textId="77777777" w:rsidR="005D094F" w:rsidRPr="001C53E1" w:rsidRDefault="005D094F" w:rsidP="00167213">
            <w:pPr>
              <w:pStyle w:val="AmColumnHeading"/>
            </w:pPr>
            <w:r w:rsidRPr="001C53E1">
              <w:t>Ændringsforslag</w:t>
            </w:r>
          </w:p>
        </w:tc>
      </w:tr>
      <w:tr w:rsidR="0056785A" w:rsidRPr="001C53E1" w14:paraId="77FAE8FC" w14:textId="77777777" w:rsidTr="00167213">
        <w:trPr>
          <w:jc w:val="center"/>
        </w:trPr>
        <w:tc>
          <w:tcPr>
            <w:tcW w:w="4876" w:type="dxa"/>
          </w:tcPr>
          <w:p w14:paraId="3D4507AB" w14:textId="77777777" w:rsidR="005D094F" w:rsidRPr="001C53E1" w:rsidRDefault="005D094F" w:rsidP="00167213">
            <w:pPr>
              <w:pStyle w:val="Normal6a"/>
            </w:pPr>
            <w:r w:rsidRPr="001C53E1">
              <w:rPr>
                <w:b/>
                <w:i/>
              </w:rPr>
              <w:t>(10)</w:t>
            </w:r>
            <w:r w:rsidRPr="001C53E1">
              <w:tab/>
            </w:r>
            <w:r w:rsidRPr="001C53E1">
              <w:rPr>
                <w:b/>
                <w:i/>
              </w:rPr>
              <w:t>For at give mulighed for hurtigt at lette det pres, en medlemsstat står over for i en krisesituation, bør omfordelingen omfatte alle kategorier af ansøgere om international beskyttelse, herunder personer, der er indrømmet øjeblikkelig beskyttelse, samt personer, der er indrømmet international beskyttelse, og irregulære migranter. Derudover bør en medlemsstat, der overtager ansvaret for tilbagesendelse, overføre den tredjelandsstatsborger, der opholder sig ulovligt i den solidaritetsmodtagende medlemsstat, til sit eget område, hvis den pågældende person ikke tilbagesendes eller udsendes, inden for fire måneder i stedet for otte måneder som fastsat i forordning (EU) XXX/XXX [asylforvaltning og migrationsstyring].</w:t>
            </w:r>
          </w:p>
        </w:tc>
        <w:tc>
          <w:tcPr>
            <w:tcW w:w="4876" w:type="dxa"/>
          </w:tcPr>
          <w:p w14:paraId="1C440184" w14:textId="77777777" w:rsidR="005D094F" w:rsidRPr="001C53E1" w:rsidRDefault="005D094F" w:rsidP="00167213">
            <w:pPr>
              <w:pStyle w:val="Normal6a"/>
            </w:pPr>
            <w:r w:rsidRPr="001C53E1">
              <w:rPr>
                <w:b/>
                <w:i/>
              </w:rPr>
              <w:t>udgår</w:t>
            </w:r>
          </w:p>
        </w:tc>
      </w:tr>
    </w:tbl>
    <w:p w14:paraId="6FC9090D"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0E6D1B28" w14:textId="77777777" w:rsidR="005D094F" w:rsidRPr="001C53E1" w:rsidRDefault="005D094F" w:rsidP="005D094F">
      <w:r w:rsidRPr="001C53E1">
        <w:rPr>
          <w:rStyle w:val="HideTWBExt"/>
          <w:noProof w:val="0"/>
        </w:rPr>
        <w:t>&lt;/AmendB&gt;</w:t>
      </w:r>
    </w:p>
    <w:p w14:paraId="21570E18"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162</w:t>
      </w:r>
      <w:r w:rsidRPr="001C53E1">
        <w:rPr>
          <w:rStyle w:val="HideTWBExt"/>
          <w:b w:val="0"/>
          <w:noProof w:val="0"/>
        </w:rPr>
        <w:t>&lt;/NumAmB&gt;</w:t>
      </w:r>
    </w:p>
    <w:p w14:paraId="23C483C4" w14:textId="77777777" w:rsidR="005D094F" w:rsidRPr="001C53E1" w:rsidRDefault="005D094F" w:rsidP="005D094F">
      <w:pPr>
        <w:pStyle w:val="NormalBold"/>
      </w:pPr>
      <w:r w:rsidRPr="001C53E1">
        <w:rPr>
          <w:rStyle w:val="HideTWBExt"/>
          <w:b w:val="0"/>
          <w:noProof w:val="0"/>
        </w:rPr>
        <w:t>&lt;RepeatBlock-By&gt;&lt;Members&gt;</w:t>
      </w:r>
      <w:r w:rsidRPr="001C53E1">
        <w:t>Tomas Tobé</w:t>
      </w:r>
      <w:r w:rsidRPr="001C53E1">
        <w:rPr>
          <w:rStyle w:val="HideTWBExt"/>
          <w:b w:val="0"/>
          <w:noProof w:val="0"/>
        </w:rPr>
        <w:t>&lt;/Members&gt;</w:t>
      </w:r>
    </w:p>
    <w:p w14:paraId="44FFAFE6" w14:textId="77777777" w:rsidR="005D094F" w:rsidRPr="001C53E1" w:rsidRDefault="005D094F" w:rsidP="005D094F">
      <w:pPr>
        <w:pStyle w:val="NormalBold"/>
      </w:pPr>
      <w:r w:rsidRPr="001C53E1">
        <w:rPr>
          <w:rStyle w:val="HideTWBExt"/>
          <w:b w:val="0"/>
          <w:noProof w:val="0"/>
        </w:rPr>
        <w:t>&lt;/RepeatBlock-By&gt;</w:t>
      </w:r>
    </w:p>
    <w:p w14:paraId="200BDF27"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027C916C" w14:textId="77777777" w:rsidR="005D094F" w:rsidRPr="001C53E1" w:rsidRDefault="005D094F" w:rsidP="005D094F">
      <w:pPr>
        <w:pStyle w:val="NormalBold"/>
      </w:pPr>
      <w:r w:rsidRPr="001C53E1">
        <w:rPr>
          <w:rStyle w:val="HideTWBExt"/>
          <w:b w:val="0"/>
          <w:noProof w:val="0"/>
        </w:rPr>
        <w:t>&lt;Article&gt;</w:t>
      </w:r>
      <w:r w:rsidRPr="001C53E1">
        <w:t>Betragtning 10</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5538AB61" w14:textId="77777777" w:rsidTr="00167213">
        <w:trPr>
          <w:trHeight w:hRule="exact" w:val="240"/>
          <w:jc w:val="center"/>
        </w:trPr>
        <w:tc>
          <w:tcPr>
            <w:tcW w:w="9752" w:type="dxa"/>
            <w:gridSpan w:val="2"/>
          </w:tcPr>
          <w:p w14:paraId="7FE37CD3" w14:textId="77777777" w:rsidR="005D094F" w:rsidRPr="001C53E1" w:rsidRDefault="005D094F" w:rsidP="00167213"/>
        </w:tc>
      </w:tr>
      <w:tr w:rsidR="0056785A" w:rsidRPr="001C53E1" w14:paraId="201241A0" w14:textId="77777777" w:rsidTr="00167213">
        <w:trPr>
          <w:trHeight w:val="240"/>
          <w:jc w:val="center"/>
        </w:trPr>
        <w:tc>
          <w:tcPr>
            <w:tcW w:w="4876" w:type="dxa"/>
          </w:tcPr>
          <w:p w14:paraId="7A139B66" w14:textId="77777777" w:rsidR="005D094F" w:rsidRPr="001C53E1" w:rsidRDefault="005D094F" w:rsidP="00167213">
            <w:pPr>
              <w:pStyle w:val="AmColumnHeading"/>
            </w:pPr>
            <w:r w:rsidRPr="001C53E1">
              <w:t>Kommissionens forslag</w:t>
            </w:r>
          </w:p>
        </w:tc>
        <w:tc>
          <w:tcPr>
            <w:tcW w:w="4876" w:type="dxa"/>
          </w:tcPr>
          <w:p w14:paraId="5D3D9F39" w14:textId="77777777" w:rsidR="005D094F" w:rsidRPr="001C53E1" w:rsidRDefault="005D094F" w:rsidP="00167213">
            <w:pPr>
              <w:pStyle w:val="AmColumnHeading"/>
            </w:pPr>
            <w:r w:rsidRPr="001C53E1">
              <w:t>Ændringsforslag</w:t>
            </w:r>
          </w:p>
        </w:tc>
      </w:tr>
      <w:tr w:rsidR="0056785A" w:rsidRPr="001C53E1" w14:paraId="498E67F9" w14:textId="77777777" w:rsidTr="00167213">
        <w:trPr>
          <w:jc w:val="center"/>
        </w:trPr>
        <w:tc>
          <w:tcPr>
            <w:tcW w:w="4876" w:type="dxa"/>
          </w:tcPr>
          <w:p w14:paraId="776C4A86" w14:textId="77777777" w:rsidR="005D094F" w:rsidRPr="001C53E1" w:rsidRDefault="005D094F" w:rsidP="00167213">
            <w:pPr>
              <w:pStyle w:val="Normal6a"/>
            </w:pPr>
            <w:r w:rsidRPr="001C53E1">
              <w:t>(10)</w:t>
            </w:r>
            <w:r w:rsidRPr="001C53E1">
              <w:tab/>
              <w:t>For at give mulighed for hurtigt at lette det pres, en medlemsstat står over for i en krisesituation, bør omfordelingen omfatte alle kategorier af ansøgere om international beskyttelse, herunder personer, der er indrømmet øjeblikkelig beskyttelse, samt personer, der er indrømmet international beskyttelse, og irregulære migranter. Derudover bør en medlemsstat, der overtager ansvaret for tilbagesendelse, overføre den tredjelandsstatsborger, der opholder sig ulovligt i den solidaritetsmodtagende medlemsstat, til sit eget område, hvis den pågældende person ikke tilbagesendes eller udsendes, inden for fire måneder i stedet for otte måneder som fastsat i forordning (EU) XXX/XXX [asylforvaltning og migrationsstyring].</w:t>
            </w:r>
          </w:p>
        </w:tc>
        <w:tc>
          <w:tcPr>
            <w:tcW w:w="4876" w:type="dxa"/>
          </w:tcPr>
          <w:p w14:paraId="1073E7C0" w14:textId="77777777" w:rsidR="005D094F" w:rsidRPr="001C53E1" w:rsidRDefault="005D094F" w:rsidP="00167213">
            <w:pPr>
              <w:pStyle w:val="Normal6a"/>
            </w:pPr>
            <w:r w:rsidRPr="001C53E1">
              <w:t>(10)</w:t>
            </w:r>
            <w:r w:rsidRPr="001C53E1">
              <w:tab/>
              <w:t xml:space="preserve">For at give mulighed for hurtigt at lette det pres, en medlemsstat står over for i en krisesituation, bør </w:t>
            </w:r>
            <w:r w:rsidRPr="001C53E1">
              <w:rPr>
                <w:b/>
                <w:i/>
              </w:rPr>
              <w:t>anvendelsesområdet for frivillig omfordeling</w:t>
            </w:r>
            <w:r w:rsidRPr="001C53E1">
              <w:t xml:space="preserve"> omfatte alle kategorier af ansøgere om international beskyttelse, herunder personer, der er indrømmet øjeblikkelig beskyttelse, samt personer, der er indrømmet international beskyttelse, og irregulære migranter. Derudover bør en medlemsstat, der overtager ansvaret for tilbagesendelse, overføre den tredjelandsstatsborger, der opholder sig ulovligt i den solidaritetsmodtagende medlemsstat, til sit eget område, hvis den pågældende person ikke tilbagesendes eller udsendes, inden for fire måneder i stedet for otte måneder som fastsat i forordning (EU) XXX/XXX [asylforvaltning og migrationsstyring]. </w:t>
            </w:r>
            <w:r w:rsidRPr="001C53E1">
              <w:rPr>
                <w:b/>
                <w:i/>
              </w:rPr>
              <w:t>Når det er relevant, bør medlemsstaterne også anvende den diskretionære klausul i artikel 25 i forordning (EU) XXX/XXX [asylforvaltning og migrationsstyring], når der er meningsfulde forbindelser.</w:t>
            </w:r>
          </w:p>
        </w:tc>
      </w:tr>
    </w:tbl>
    <w:p w14:paraId="77379046"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29A6BEF3" w14:textId="77777777" w:rsidR="005D094F" w:rsidRPr="001C53E1" w:rsidRDefault="005D094F" w:rsidP="005D094F">
      <w:r w:rsidRPr="001C53E1">
        <w:rPr>
          <w:rStyle w:val="HideTWBExt"/>
          <w:noProof w:val="0"/>
        </w:rPr>
        <w:t>&lt;/AmendB&gt;</w:t>
      </w:r>
    </w:p>
    <w:p w14:paraId="581DB3B3"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163</w:t>
      </w:r>
      <w:r w:rsidRPr="001C53E1">
        <w:rPr>
          <w:rStyle w:val="HideTWBExt"/>
          <w:b w:val="0"/>
          <w:noProof w:val="0"/>
        </w:rPr>
        <w:t>&lt;/NumAmB&gt;</w:t>
      </w:r>
    </w:p>
    <w:p w14:paraId="0683CFAB" w14:textId="77777777" w:rsidR="005D094F" w:rsidRPr="001C53E1" w:rsidRDefault="005D094F" w:rsidP="005D094F">
      <w:pPr>
        <w:pStyle w:val="NormalBold"/>
      </w:pPr>
      <w:r w:rsidRPr="001C53E1">
        <w:rPr>
          <w:rStyle w:val="HideTWBExt"/>
          <w:b w:val="0"/>
          <w:noProof w:val="0"/>
        </w:rPr>
        <w:t>&lt;RepeatBlock-By&gt;&lt;Members&gt;</w:t>
      </w:r>
      <w:r w:rsidRPr="001C53E1">
        <w:t>Malik Azmani, Dragoş Tudorache, Hilde Vautmans, Olivier Chastel</w:t>
      </w:r>
      <w:r w:rsidRPr="001C53E1">
        <w:rPr>
          <w:rStyle w:val="HideTWBExt"/>
          <w:b w:val="0"/>
          <w:noProof w:val="0"/>
        </w:rPr>
        <w:t>&lt;/Members&gt;</w:t>
      </w:r>
    </w:p>
    <w:p w14:paraId="09C28D58" w14:textId="77777777" w:rsidR="005D094F" w:rsidRPr="001C53E1" w:rsidRDefault="005D094F" w:rsidP="005D094F">
      <w:pPr>
        <w:pStyle w:val="NormalBold"/>
      </w:pPr>
      <w:r w:rsidRPr="001C53E1">
        <w:rPr>
          <w:rStyle w:val="HideTWBExt"/>
          <w:b w:val="0"/>
          <w:noProof w:val="0"/>
        </w:rPr>
        <w:t>&lt;/RepeatBlock-By&gt;</w:t>
      </w:r>
    </w:p>
    <w:p w14:paraId="07B5219E"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4AD76A29" w14:textId="77777777" w:rsidR="005D094F" w:rsidRPr="001C53E1" w:rsidRDefault="005D094F" w:rsidP="005D094F">
      <w:pPr>
        <w:pStyle w:val="NormalBold"/>
      </w:pPr>
      <w:r w:rsidRPr="001C53E1">
        <w:rPr>
          <w:rStyle w:val="HideTWBExt"/>
          <w:b w:val="0"/>
          <w:noProof w:val="0"/>
        </w:rPr>
        <w:t>&lt;Article&gt;</w:t>
      </w:r>
      <w:r w:rsidRPr="001C53E1">
        <w:t>Betragtning 10</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287777D2" w14:textId="77777777" w:rsidTr="00167213">
        <w:trPr>
          <w:trHeight w:hRule="exact" w:val="240"/>
          <w:jc w:val="center"/>
        </w:trPr>
        <w:tc>
          <w:tcPr>
            <w:tcW w:w="9752" w:type="dxa"/>
            <w:gridSpan w:val="2"/>
          </w:tcPr>
          <w:p w14:paraId="451096D6" w14:textId="77777777" w:rsidR="005D094F" w:rsidRPr="001C53E1" w:rsidRDefault="005D094F" w:rsidP="00167213"/>
        </w:tc>
      </w:tr>
      <w:tr w:rsidR="0056785A" w:rsidRPr="001C53E1" w14:paraId="5F713A09" w14:textId="77777777" w:rsidTr="00167213">
        <w:trPr>
          <w:trHeight w:val="240"/>
          <w:jc w:val="center"/>
        </w:trPr>
        <w:tc>
          <w:tcPr>
            <w:tcW w:w="4876" w:type="dxa"/>
          </w:tcPr>
          <w:p w14:paraId="0A3C723C" w14:textId="77777777" w:rsidR="005D094F" w:rsidRPr="001C53E1" w:rsidRDefault="005D094F" w:rsidP="00167213">
            <w:pPr>
              <w:pStyle w:val="AmColumnHeading"/>
            </w:pPr>
            <w:r w:rsidRPr="001C53E1">
              <w:t>Kommissionens forslag</w:t>
            </w:r>
          </w:p>
        </w:tc>
        <w:tc>
          <w:tcPr>
            <w:tcW w:w="4876" w:type="dxa"/>
          </w:tcPr>
          <w:p w14:paraId="4BF70B16" w14:textId="77777777" w:rsidR="005D094F" w:rsidRPr="001C53E1" w:rsidRDefault="005D094F" w:rsidP="00167213">
            <w:pPr>
              <w:pStyle w:val="AmColumnHeading"/>
            </w:pPr>
            <w:r w:rsidRPr="001C53E1">
              <w:t>Ændringsforslag</w:t>
            </w:r>
          </w:p>
        </w:tc>
      </w:tr>
      <w:tr w:rsidR="0056785A" w:rsidRPr="001C53E1" w14:paraId="15150525" w14:textId="77777777" w:rsidTr="00167213">
        <w:trPr>
          <w:jc w:val="center"/>
        </w:trPr>
        <w:tc>
          <w:tcPr>
            <w:tcW w:w="4876" w:type="dxa"/>
          </w:tcPr>
          <w:p w14:paraId="15CC4C74" w14:textId="77777777" w:rsidR="005D094F" w:rsidRPr="001C53E1" w:rsidRDefault="005D094F" w:rsidP="00167213">
            <w:pPr>
              <w:pStyle w:val="Normal6a"/>
            </w:pPr>
            <w:r w:rsidRPr="001C53E1">
              <w:t>(10)</w:t>
            </w:r>
            <w:r w:rsidRPr="001C53E1">
              <w:tab/>
              <w:t xml:space="preserve">For at give mulighed for hurtigt at lette det pres, en medlemsstat står over for i en krisesituation, bør omfordelingen omfatte </w:t>
            </w:r>
            <w:r w:rsidRPr="001C53E1">
              <w:rPr>
                <w:b/>
                <w:bCs/>
                <w:i/>
                <w:iCs/>
              </w:rPr>
              <w:t>alle</w:t>
            </w:r>
            <w:r w:rsidRPr="001C53E1">
              <w:t xml:space="preserve"> kategorier af ansøgere om international beskyttelse, herunder </w:t>
            </w:r>
            <w:r w:rsidRPr="001C53E1">
              <w:rPr>
                <w:b/>
                <w:i/>
              </w:rPr>
              <w:t>personer, der er indrømmet øjeblikkelig beskyttelse, samt</w:t>
            </w:r>
            <w:r w:rsidRPr="001C53E1">
              <w:t xml:space="preserve"> personer, der er indrømmet international beskyttelse,</w:t>
            </w:r>
            <w:r w:rsidRPr="001C53E1">
              <w:rPr>
                <w:b/>
                <w:i/>
              </w:rPr>
              <w:t xml:space="preserve"> og irregulære migranter. Derudover bør en medlemsstat, der overtager ansvaret for tilbagesendelse, overføre den tredjelandsstatsborger, der opholder sig ulovligt i den solidaritetsmodtagende medlemsstat, til sit eget område, hvis den pågældende person ikke tilbagesendes eller udsendes, inden for fire måneder i stedet for otte måneder som fastsat i</w:t>
            </w:r>
            <w:r w:rsidRPr="001C53E1">
              <w:t xml:space="preserve"> forordning</w:t>
            </w:r>
            <w:r w:rsidRPr="001C53E1">
              <w:rPr>
                <w:b/>
                <w:i/>
              </w:rPr>
              <w:t xml:space="preserve"> (EU) XXX/XXX [asylforvaltning og migrationsstyring]</w:t>
            </w:r>
            <w:r w:rsidRPr="001C53E1">
              <w:t>.</w:t>
            </w:r>
          </w:p>
        </w:tc>
        <w:tc>
          <w:tcPr>
            <w:tcW w:w="4876" w:type="dxa"/>
          </w:tcPr>
          <w:p w14:paraId="599DC82B" w14:textId="77777777" w:rsidR="005D094F" w:rsidRPr="001C53E1" w:rsidRDefault="005D094F" w:rsidP="00167213">
            <w:pPr>
              <w:pStyle w:val="Normal6a"/>
            </w:pPr>
            <w:r w:rsidRPr="001C53E1">
              <w:t>(10)</w:t>
            </w:r>
            <w:r w:rsidRPr="001C53E1">
              <w:tab/>
              <w:t xml:space="preserve">For at give mulighed for hurtigt at lette det pres, en medlemsstat står over for i en krisesituation, bør omfordelingen omfatte </w:t>
            </w:r>
            <w:r w:rsidRPr="001C53E1">
              <w:rPr>
                <w:b/>
                <w:i/>
              </w:rPr>
              <w:t>eller prioritere bestemte</w:t>
            </w:r>
            <w:r w:rsidRPr="001C53E1">
              <w:t xml:space="preserve"> kategorier af ansøgere om international beskyttelse, herunder personer, der er indrømmet international beskyttelse,</w:t>
            </w:r>
            <w:r w:rsidRPr="001C53E1">
              <w:rPr>
                <w:b/>
                <w:i/>
              </w:rPr>
              <w:t xml:space="preserve"> personer i grænseproceduren og personer, hvis ansøgninger om international beskyttelse sandsynligvis vil være velbegrundede i henhold til denne forordnings bestemmelser</w:t>
            </w:r>
            <w:r w:rsidRPr="001C53E1">
              <w:t>.</w:t>
            </w:r>
          </w:p>
        </w:tc>
      </w:tr>
    </w:tbl>
    <w:p w14:paraId="62732904"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76F970B7" w14:textId="77777777" w:rsidR="005D094F" w:rsidRPr="001C53E1" w:rsidRDefault="005D094F" w:rsidP="005D094F">
      <w:r w:rsidRPr="001C53E1">
        <w:rPr>
          <w:rStyle w:val="HideTWBExt"/>
          <w:noProof w:val="0"/>
        </w:rPr>
        <w:t>&lt;/AmendB&gt;</w:t>
      </w:r>
    </w:p>
    <w:p w14:paraId="66A5C358"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164</w:t>
      </w:r>
      <w:r w:rsidRPr="001C53E1">
        <w:rPr>
          <w:rStyle w:val="HideTWBExt"/>
          <w:b w:val="0"/>
          <w:noProof w:val="0"/>
        </w:rPr>
        <w:t>&lt;/NumAmB&gt;</w:t>
      </w:r>
    </w:p>
    <w:p w14:paraId="0043FBF0" w14:textId="77777777" w:rsidR="005D094F" w:rsidRPr="001C53E1" w:rsidRDefault="005D094F" w:rsidP="005D094F">
      <w:pPr>
        <w:pStyle w:val="NormalBold"/>
      </w:pPr>
      <w:r w:rsidRPr="001C53E1">
        <w:rPr>
          <w:rStyle w:val="HideTWBExt"/>
          <w:b w:val="0"/>
          <w:noProof w:val="0"/>
        </w:rPr>
        <w:t>&lt;RepeatBlock-By&gt;&lt;Members&gt;</w:t>
      </w:r>
      <w:r w:rsidRPr="001C53E1">
        <w:t>Tom Vandendriessche, Nicolaus Fest, Nicolas Bay, Jean-Paul Garraud, Jaak Madison, Laura Huhtasaari, Harald Vilimsky</w:t>
      </w:r>
      <w:r w:rsidRPr="001C53E1">
        <w:rPr>
          <w:rStyle w:val="HideTWBExt"/>
          <w:b w:val="0"/>
          <w:noProof w:val="0"/>
        </w:rPr>
        <w:t>&lt;/Members&gt;</w:t>
      </w:r>
    </w:p>
    <w:p w14:paraId="4B24C80E" w14:textId="77777777" w:rsidR="005D094F" w:rsidRPr="001C53E1" w:rsidRDefault="005D094F" w:rsidP="005D094F">
      <w:pPr>
        <w:pStyle w:val="NormalBold"/>
      </w:pPr>
      <w:r w:rsidRPr="001C53E1">
        <w:rPr>
          <w:rStyle w:val="HideTWBExt"/>
          <w:b w:val="0"/>
          <w:noProof w:val="0"/>
        </w:rPr>
        <w:t>&lt;/RepeatBlock-By&gt;</w:t>
      </w:r>
    </w:p>
    <w:p w14:paraId="5D1B9ED2"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07A8CF6F" w14:textId="77777777" w:rsidR="005D094F" w:rsidRPr="001C53E1" w:rsidRDefault="005D094F" w:rsidP="005D094F">
      <w:pPr>
        <w:pStyle w:val="NormalBold"/>
      </w:pPr>
      <w:r w:rsidRPr="001C53E1">
        <w:rPr>
          <w:rStyle w:val="HideTWBExt"/>
          <w:b w:val="0"/>
          <w:noProof w:val="0"/>
        </w:rPr>
        <w:t>&lt;Article&gt;</w:t>
      </w:r>
      <w:r w:rsidRPr="001C53E1">
        <w:t>Betragtning 10</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66671FC7" w14:textId="77777777" w:rsidTr="00167213">
        <w:trPr>
          <w:trHeight w:hRule="exact" w:val="240"/>
          <w:jc w:val="center"/>
        </w:trPr>
        <w:tc>
          <w:tcPr>
            <w:tcW w:w="9752" w:type="dxa"/>
            <w:gridSpan w:val="2"/>
          </w:tcPr>
          <w:p w14:paraId="722A9370" w14:textId="77777777" w:rsidR="005D094F" w:rsidRPr="001C53E1" w:rsidRDefault="005D094F" w:rsidP="00167213"/>
        </w:tc>
      </w:tr>
      <w:tr w:rsidR="0056785A" w:rsidRPr="001C53E1" w14:paraId="576FEF75" w14:textId="77777777" w:rsidTr="00167213">
        <w:trPr>
          <w:trHeight w:val="240"/>
          <w:jc w:val="center"/>
        </w:trPr>
        <w:tc>
          <w:tcPr>
            <w:tcW w:w="4876" w:type="dxa"/>
          </w:tcPr>
          <w:p w14:paraId="1D3B0B4F" w14:textId="77777777" w:rsidR="005D094F" w:rsidRPr="001C53E1" w:rsidRDefault="005D094F" w:rsidP="00167213">
            <w:pPr>
              <w:pStyle w:val="AmColumnHeading"/>
            </w:pPr>
            <w:r w:rsidRPr="001C53E1">
              <w:t>Kommissionens forslag</w:t>
            </w:r>
          </w:p>
        </w:tc>
        <w:tc>
          <w:tcPr>
            <w:tcW w:w="4876" w:type="dxa"/>
          </w:tcPr>
          <w:p w14:paraId="7D2D8C65" w14:textId="77777777" w:rsidR="005D094F" w:rsidRPr="001C53E1" w:rsidRDefault="005D094F" w:rsidP="00167213">
            <w:pPr>
              <w:pStyle w:val="AmColumnHeading"/>
            </w:pPr>
            <w:r w:rsidRPr="001C53E1">
              <w:t>Ændringsforslag</w:t>
            </w:r>
          </w:p>
        </w:tc>
      </w:tr>
      <w:tr w:rsidR="0056785A" w:rsidRPr="001C53E1" w14:paraId="241CFE32" w14:textId="77777777" w:rsidTr="00167213">
        <w:trPr>
          <w:jc w:val="center"/>
        </w:trPr>
        <w:tc>
          <w:tcPr>
            <w:tcW w:w="4876" w:type="dxa"/>
          </w:tcPr>
          <w:p w14:paraId="7C424393" w14:textId="77777777" w:rsidR="005D094F" w:rsidRPr="001C53E1" w:rsidRDefault="005D094F" w:rsidP="00167213">
            <w:pPr>
              <w:pStyle w:val="Normal6a"/>
            </w:pPr>
            <w:r w:rsidRPr="001C53E1">
              <w:t>(10)</w:t>
            </w:r>
            <w:r w:rsidRPr="001C53E1">
              <w:tab/>
              <w:t>For at give mulighed for hurtigt at lette det pres, en medlemsstat står over for i en krisesituation, bør</w:t>
            </w:r>
            <w:r w:rsidRPr="001C53E1">
              <w:rPr>
                <w:b/>
                <w:bCs/>
                <w:i/>
                <w:iCs/>
              </w:rPr>
              <w:t xml:space="preserve"> omfordelingen</w:t>
            </w:r>
            <w:r w:rsidRPr="001C53E1">
              <w:t xml:space="preserve"> </w:t>
            </w:r>
            <w:r w:rsidRPr="001C53E1">
              <w:rPr>
                <w:b/>
                <w:i/>
              </w:rPr>
              <w:t>omfatte alle kategorier</w:t>
            </w:r>
            <w:r w:rsidRPr="001C53E1">
              <w:t xml:space="preserve"> af ansøgere om international beskyttelse, herunder personer, der er indrømmet øjeblikkelig beskyttelse, samt personer, der er indrømmet international beskyttelse, og irregulære migranter. </w:t>
            </w:r>
            <w:r w:rsidRPr="001C53E1">
              <w:rPr>
                <w:b/>
                <w:bCs/>
                <w:i/>
                <w:iCs/>
              </w:rPr>
              <w:t>Derudover bør en medlemsstat, der overtager ansvaret for tilbagesendelse, overføre den tredjelandsstatsborger, der opholder sig ulovligt i den solidaritetsmodtagende medlemsstat, til sit eget område, hvis den pågældende person ikke tilbagesendes eller udsendes, inden for fire måneder i stedet for otte måneder som fastsat i forordning (EU) XXX/XXX [asylforvaltning og migrationsstyring]</w:t>
            </w:r>
            <w:r w:rsidRPr="001C53E1">
              <w:t>.</w:t>
            </w:r>
          </w:p>
        </w:tc>
        <w:tc>
          <w:tcPr>
            <w:tcW w:w="4876" w:type="dxa"/>
          </w:tcPr>
          <w:p w14:paraId="15276A12" w14:textId="77777777" w:rsidR="005D094F" w:rsidRPr="001C53E1" w:rsidRDefault="005D094F" w:rsidP="00167213">
            <w:pPr>
              <w:pStyle w:val="Normal6a"/>
            </w:pPr>
            <w:r w:rsidRPr="001C53E1">
              <w:t>(10)</w:t>
            </w:r>
            <w:r w:rsidRPr="001C53E1">
              <w:tab/>
              <w:t xml:space="preserve">For at give mulighed for hurtigt at lette det pres, en medlemsstat står over for i en krisesituation, bør </w:t>
            </w:r>
            <w:r w:rsidRPr="001C53E1">
              <w:rPr>
                <w:b/>
                <w:i/>
              </w:rPr>
              <w:t>der ydes øjeblikkelig bistand til grænsebeskyttelse, således at behovet for omfordeling</w:t>
            </w:r>
            <w:r w:rsidRPr="001C53E1">
              <w:t xml:space="preserve"> af ansøgere om international beskyttelse, herunder personer, der er indrømmet øjeblikkelig beskyttelse, samt personer, der er indrømmet international beskyttelse, og irregulære migranter </w:t>
            </w:r>
            <w:r w:rsidRPr="001C53E1">
              <w:rPr>
                <w:b/>
                <w:i/>
              </w:rPr>
              <w:t>kan undgås</w:t>
            </w:r>
            <w:r w:rsidRPr="001C53E1">
              <w:t xml:space="preserve">. </w:t>
            </w:r>
            <w:r w:rsidRPr="001C53E1">
              <w:rPr>
                <w:b/>
                <w:i/>
              </w:rPr>
              <w:t>Dette vil forhindre, at der skabes en pullfaktor for ukontrolleret masseindvandring</w:t>
            </w:r>
            <w:r w:rsidRPr="001C53E1">
              <w:t>.</w:t>
            </w:r>
          </w:p>
        </w:tc>
      </w:tr>
    </w:tbl>
    <w:p w14:paraId="07508CD9"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38381BA7" w14:textId="77777777" w:rsidR="005D094F" w:rsidRPr="001C53E1" w:rsidRDefault="005D094F" w:rsidP="005D094F">
      <w:r w:rsidRPr="001C53E1">
        <w:rPr>
          <w:rStyle w:val="HideTWBExt"/>
          <w:noProof w:val="0"/>
        </w:rPr>
        <w:t>&lt;/AmendB&gt;</w:t>
      </w:r>
    </w:p>
    <w:p w14:paraId="246F1646"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165</w:t>
      </w:r>
      <w:r w:rsidRPr="001C53E1">
        <w:rPr>
          <w:rStyle w:val="HideTWBExt"/>
          <w:b w:val="0"/>
          <w:noProof w:val="0"/>
        </w:rPr>
        <w:t>&lt;/NumAmB&gt;</w:t>
      </w:r>
    </w:p>
    <w:p w14:paraId="54B63DAA" w14:textId="77777777" w:rsidR="005D094F" w:rsidRPr="001C53E1" w:rsidRDefault="005D094F" w:rsidP="005D094F">
      <w:pPr>
        <w:pStyle w:val="NormalBold"/>
      </w:pPr>
      <w:r w:rsidRPr="001C53E1">
        <w:rPr>
          <w:rStyle w:val="HideTWBExt"/>
          <w:b w:val="0"/>
          <w:noProof w:val="0"/>
        </w:rPr>
        <w:t>&lt;RepeatBlock-By&gt;&lt;Members&gt;</w:t>
      </w:r>
      <w:r w:rsidRPr="001C53E1">
        <w:t>Konstantinos Arvanitis, Cornelia Ernst, Pernando Barrena Arza, Malin Björk, Sira Rego, Miguel Urbán Crespo, Anne-Sophie Pelletier</w:t>
      </w:r>
      <w:r w:rsidRPr="001C53E1">
        <w:rPr>
          <w:rStyle w:val="HideTWBExt"/>
          <w:b w:val="0"/>
          <w:noProof w:val="0"/>
        </w:rPr>
        <w:t>&lt;/Members&gt;</w:t>
      </w:r>
    </w:p>
    <w:p w14:paraId="6E689279" w14:textId="77777777" w:rsidR="005D094F" w:rsidRPr="001C53E1" w:rsidRDefault="005D094F" w:rsidP="005D094F">
      <w:pPr>
        <w:pStyle w:val="NormalBold"/>
      </w:pPr>
      <w:r w:rsidRPr="001C53E1">
        <w:rPr>
          <w:rStyle w:val="HideTWBExt"/>
          <w:b w:val="0"/>
          <w:noProof w:val="0"/>
        </w:rPr>
        <w:t>&lt;/RepeatBlock-By&gt;</w:t>
      </w:r>
    </w:p>
    <w:p w14:paraId="3CC8257E"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65531E39" w14:textId="77777777" w:rsidR="005D094F" w:rsidRPr="001C53E1" w:rsidRDefault="005D094F" w:rsidP="005D094F">
      <w:pPr>
        <w:pStyle w:val="NormalBold"/>
      </w:pPr>
      <w:r w:rsidRPr="001C53E1">
        <w:rPr>
          <w:rStyle w:val="HideTWBExt"/>
          <w:b w:val="0"/>
          <w:noProof w:val="0"/>
        </w:rPr>
        <w:t>&lt;Article&gt;</w:t>
      </w:r>
      <w:r w:rsidRPr="001C53E1">
        <w:t>Betragtning 10</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71661222" w14:textId="77777777" w:rsidTr="00167213">
        <w:trPr>
          <w:trHeight w:hRule="exact" w:val="240"/>
          <w:jc w:val="center"/>
        </w:trPr>
        <w:tc>
          <w:tcPr>
            <w:tcW w:w="9752" w:type="dxa"/>
            <w:gridSpan w:val="2"/>
          </w:tcPr>
          <w:p w14:paraId="40BB6D8A" w14:textId="77777777" w:rsidR="005D094F" w:rsidRPr="001C53E1" w:rsidRDefault="005D094F" w:rsidP="00167213"/>
        </w:tc>
      </w:tr>
      <w:tr w:rsidR="0056785A" w:rsidRPr="001C53E1" w14:paraId="23236065" w14:textId="77777777" w:rsidTr="00167213">
        <w:trPr>
          <w:trHeight w:val="240"/>
          <w:jc w:val="center"/>
        </w:trPr>
        <w:tc>
          <w:tcPr>
            <w:tcW w:w="4876" w:type="dxa"/>
          </w:tcPr>
          <w:p w14:paraId="73D29BBC" w14:textId="77777777" w:rsidR="005D094F" w:rsidRPr="001C53E1" w:rsidRDefault="005D094F" w:rsidP="00167213">
            <w:pPr>
              <w:pStyle w:val="AmColumnHeading"/>
            </w:pPr>
            <w:r w:rsidRPr="001C53E1">
              <w:t>Kommissionens forslag</w:t>
            </w:r>
          </w:p>
        </w:tc>
        <w:tc>
          <w:tcPr>
            <w:tcW w:w="4876" w:type="dxa"/>
          </w:tcPr>
          <w:p w14:paraId="71AD5F06" w14:textId="77777777" w:rsidR="005D094F" w:rsidRPr="001C53E1" w:rsidRDefault="005D094F" w:rsidP="00167213">
            <w:pPr>
              <w:pStyle w:val="AmColumnHeading"/>
            </w:pPr>
            <w:r w:rsidRPr="001C53E1">
              <w:t>Ændringsforslag</w:t>
            </w:r>
          </w:p>
        </w:tc>
      </w:tr>
      <w:tr w:rsidR="0056785A" w:rsidRPr="001C53E1" w14:paraId="0679AC14" w14:textId="77777777" w:rsidTr="00167213">
        <w:trPr>
          <w:jc w:val="center"/>
        </w:trPr>
        <w:tc>
          <w:tcPr>
            <w:tcW w:w="4876" w:type="dxa"/>
          </w:tcPr>
          <w:p w14:paraId="1F35B5DF" w14:textId="77777777" w:rsidR="005D094F" w:rsidRPr="001C53E1" w:rsidRDefault="005D094F" w:rsidP="00167213">
            <w:pPr>
              <w:pStyle w:val="Normal6a"/>
            </w:pPr>
            <w:r w:rsidRPr="001C53E1">
              <w:t>(10)</w:t>
            </w:r>
            <w:r w:rsidRPr="001C53E1">
              <w:tab/>
              <w:t xml:space="preserve">For at give mulighed for hurtigt at lette det pres, en medlemsstat står over for i en </w:t>
            </w:r>
            <w:r w:rsidRPr="001C53E1">
              <w:rPr>
                <w:b/>
                <w:i/>
              </w:rPr>
              <w:t>krisesituation</w:t>
            </w:r>
            <w:r w:rsidRPr="001C53E1">
              <w:t>, bør omfordelingen omfatte alle kategorier af ansøgere om international beskyttelse,</w:t>
            </w:r>
            <w:r w:rsidRPr="001C53E1">
              <w:rPr>
                <w:b/>
                <w:i/>
              </w:rPr>
              <w:t xml:space="preserve"> herunder personer, der er indrømmet øjeblikkelig beskyttelse,</w:t>
            </w:r>
            <w:r w:rsidRPr="001C53E1">
              <w:t xml:space="preserve"> samt personer, der er indrømmet international beskyttelse</w:t>
            </w:r>
            <w:r w:rsidRPr="001C53E1">
              <w:rPr>
                <w:b/>
                <w:i/>
              </w:rPr>
              <w:t>, og irregulære migranter</w:t>
            </w:r>
            <w:r w:rsidRPr="001C53E1">
              <w:t>.</w:t>
            </w:r>
            <w:r w:rsidRPr="001C53E1">
              <w:rPr>
                <w:b/>
                <w:i/>
              </w:rPr>
              <w:t xml:space="preserve"> </w:t>
            </w:r>
            <w:r w:rsidRPr="001C53E1">
              <w:rPr>
                <w:b/>
                <w:bCs/>
                <w:i/>
                <w:iCs/>
              </w:rPr>
              <w:t xml:space="preserve">Derudover </w:t>
            </w:r>
            <w:r w:rsidRPr="001C53E1">
              <w:t>bør</w:t>
            </w:r>
            <w:r w:rsidRPr="001C53E1">
              <w:rPr>
                <w:b/>
                <w:bCs/>
                <w:i/>
                <w:iCs/>
              </w:rPr>
              <w:t xml:space="preserve"> en medlemsstat, der overtager ansvaret for tilbagesendelse, overføre den tredjelandsstatsborger, der opholder sig ulovligt i den solidaritetsmodtagende medlemsstat, til sit eget område, hvis den pågældende person ikke tilbagesendes eller udsendes, inden for fire måneder i stedet for otte måneder som fastsat i forordning (EU) XXX/XXX [asylforvaltning og migrationsstyring]</w:t>
            </w:r>
            <w:r w:rsidRPr="001C53E1">
              <w:t>.</w:t>
            </w:r>
          </w:p>
        </w:tc>
        <w:tc>
          <w:tcPr>
            <w:tcW w:w="4876" w:type="dxa"/>
          </w:tcPr>
          <w:p w14:paraId="6A8EE1CF" w14:textId="77777777" w:rsidR="005D094F" w:rsidRPr="001C53E1" w:rsidRDefault="005D094F" w:rsidP="00167213">
            <w:pPr>
              <w:pStyle w:val="Normal6a"/>
            </w:pPr>
            <w:r w:rsidRPr="001C53E1">
              <w:t>(10)</w:t>
            </w:r>
            <w:r w:rsidRPr="001C53E1">
              <w:tab/>
              <w:t>For at give mulighed for</w:t>
            </w:r>
            <w:r w:rsidRPr="001C53E1">
              <w:rPr>
                <w:b/>
                <w:i/>
              </w:rPr>
              <w:t xml:space="preserve"> hurtig adgang til asylproceduren og</w:t>
            </w:r>
            <w:r w:rsidRPr="001C53E1">
              <w:t xml:space="preserve"> hurtigt at lette det pres, en medlemsstat står over for i en </w:t>
            </w:r>
            <w:r w:rsidRPr="001C53E1">
              <w:rPr>
                <w:b/>
                <w:i/>
              </w:rPr>
              <w:t>nødsituation</w:t>
            </w:r>
            <w:r w:rsidRPr="001C53E1">
              <w:t>, bør omfordelingen omfatte alle kategorier af ansøgere om international beskyttelse, samt personer, der er indrømmet international beskyttelse</w:t>
            </w:r>
            <w:r w:rsidRPr="001C53E1">
              <w:rPr>
                <w:b/>
                <w:i/>
              </w:rPr>
              <w:t xml:space="preserve">, efter at de har givet deres samtykke til at blive flyttet til en anden medlemsstat, og personer, der er blevet indrømmet prima facie international beskyttelse. Mekanismen </w:t>
            </w:r>
            <w:r w:rsidRPr="001C53E1">
              <w:t xml:space="preserve">bør </w:t>
            </w:r>
            <w:r w:rsidRPr="001C53E1">
              <w:rPr>
                <w:b/>
                <w:i/>
              </w:rPr>
              <w:t>også gælde for personer, der sættes i land efter eftersøgnings- og redningsaktioner</w:t>
            </w:r>
            <w:r w:rsidRPr="001C53E1">
              <w:t>.</w:t>
            </w:r>
          </w:p>
        </w:tc>
      </w:tr>
    </w:tbl>
    <w:p w14:paraId="04CB21A2"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7FD5F753" w14:textId="77777777" w:rsidR="005D094F" w:rsidRPr="001C53E1" w:rsidRDefault="005D094F" w:rsidP="005D094F">
      <w:r w:rsidRPr="001C53E1">
        <w:rPr>
          <w:rStyle w:val="HideTWBExt"/>
          <w:noProof w:val="0"/>
        </w:rPr>
        <w:t>&lt;/AmendB&gt;</w:t>
      </w:r>
    </w:p>
    <w:p w14:paraId="7BEFAE15"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166</w:t>
      </w:r>
      <w:r w:rsidRPr="001C53E1">
        <w:rPr>
          <w:rStyle w:val="HideTWBExt"/>
          <w:b w:val="0"/>
          <w:noProof w:val="0"/>
        </w:rPr>
        <w:t>&lt;/NumAmB&gt;</w:t>
      </w:r>
    </w:p>
    <w:p w14:paraId="34F6668C" w14:textId="77777777" w:rsidR="005D094F" w:rsidRPr="001C53E1" w:rsidRDefault="005D094F" w:rsidP="005D094F">
      <w:pPr>
        <w:pStyle w:val="NormalBold"/>
      </w:pPr>
      <w:r w:rsidRPr="001C53E1">
        <w:rPr>
          <w:rStyle w:val="HideTWBExt"/>
          <w:b w:val="0"/>
          <w:noProof w:val="0"/>
        </w:rPr>
        <w:t>&lt;RepeatBlock-By&gt;&lt;Members&gt;</w:t>
      </w:r>
      <w:r w:rsidRPr="001C53E1">
        <w:t>Nadine Morano</w:t>
      </w:r>
      <w:r w:rsidRPr="001C53E1">
        <w:rPr>
          <w:rStyle w:val="HideTWBExt"/>
          <w:b w:val="0"/>
          <w:noProof w:val="0"/>
        </w:rPr>
        <w:t>&lt;/Members&gt;</w:t>
      </w:r>
    </w:p>
    <w:p w14:paraId="6BC8D9B4" w14:textId="77777777" w:rsidR="005D094F" w:rsidRPr="001C53E1" w:rsidRDefault="005D094F" w:rsidP="005D094F">
      <w:pPr>
        <w:pStyle w:val="NormalBold"/>
      </w:pPr>
      <w:r w:rsidRPr="001C53E1">
        <w:rPr>
          <w:rStyle w:val="HideTWBExt"/>
          <w:b w:val="0"/>
          <w:noProof w:val="0"/>
        </w:rPr>
        <w:t>&lt;/RepeatBlock-By&gt;</w:t>
      </w:r>
    </w:p>
    <w:p w14:paraId="1354CE39"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37780FB0" w14:textId="77777777" w:rsidR="005D094F" w:rsidRPr="001C53E1" w:rsidRDefault="005D094F" w:rsidP="005D094F">
      <w:pPr>
        <w:pStyle w:val="NormalBold"/>
      </w:pPr>
      <w:r w:rsidRPr="001C53E1">
        <w:rPr>
          <w:rStyle w:val="HideTWBExt"/>
          <w:b w:val="0"/>
          <w:noProof w:val="0"/>
        </w:rPr>
        <w:t>&lt;Article&gt;</w:t>
      </w:r>
      <w:r w:rsidRPr="001C53E1">
        <w:t>Betragtning 10</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2B934757" w14:textId="77777777" w:rsidTr="00167213">
        <w:trPr>
          <w:trHeight w:hRule="exact" w:val="240"/>
          <w:jc w:val="center"/>
        </w:trPr>
        <w:tc>
          <w:tcPr>
            <w:tcW w:w="9752" w:type="dxa"/>
            <w:gridSpan w:val="2"/>
          </w:tcPr>
          <w:p w14:paraId="13FEA882" w14:textId="77777777" w:rsidR="005D094F" w:rsidRPr="001C53E1" w:rsidRDefault="005D094F" w:rsidP="00167213"/>
        </w:tc>
      </w:tr>
      <w:tr w:rsidR="0056785A" w:rsidRPr="001C53E1" w14:paraId="15537A22" w14:textId="77777777" w:rsidTr="00167213">
        <w:trPr>
          <w:trHeight w:val="240"/>
          <w:jc w:val="center"/>
        </w:trPr>
        <w:tc>
          <w:tcPr>
            <w:tcW w:w="4876" w:type="dxa"/>
          </w:tcPr>
          <w:p w14:paraId="4C248C5A" w14:textId="77777777" w:rsidR="005D094F" w:rsidRPr="001C53E1" w:rsidRDefault="005D094F" w:rsidP="00167213">
            <w:pPr>
              <w:pStyle w:val="AmColumnHeading"/>
            </w:pPr>
            <w:r w:rsidRPr="001C53E1">
              <w:t>Kommissionens forslag</w:t>
            </w:r>
          </w:p>
        </w:tc>
        <w:tc>
          <w:tcPr>
            <w:tcW w:w="4876" w:type="dxa"/>
          </w:tcPr>
          <w:p w14:paraId="312937EE" w14:textId="77777777" w:rsidR="005D094F" w:rsidRPr="001C53E1" w:rsidRDefault="005D094F" w:rsidP="00167213">
            <w:pPr>
              <w:pStyle w:val="AmColumnHeading"/>
            </w:pPr>
            <w:r w:rsidRPr="001C53E1">
              <w:t>Ændringsforslag</w:t>
            </w:r>
          </w:p>
        </w:tc>
      </w:tr>
      <w:tr w:rsidR="0056785A" w:rsidRPr="001C53E1" w14:paraId="2128421E" w14:textId="77777777" w:rsidTr="00167213">
        <w:trPr>
          <w:jc w:val="center"/>
        </w:trPr>
        <w:tc>
          <w:tcPr>
            <w:tcW w:w="4876" w:type="dxa"/>
          </w:tcPr>
          <w:p w14:paraId="3E812792" w14:textId="77777777" w:rsidR="005D094F" w:rsidRPr="001C53E1" w:rsidRDefault="005D094F" w:rsidP="00167213">
            <w:pPr>
              <w:pStyle w:val="Normal6a"/>
            </w:pPr>
            <w:r w:rsidRPr="001C53E1">
              <w:t>(10)</w:t>
            </w:r>
            <w:r w:rsidRPr="001C53E1">
              <w:tab/>
              <w:t xml:space="preserve">For at give mulighed for hurtigt at lette det pres, en medlemsstat står over for i en krisesituation, bør </w:t>
            </w:r>
            <w:r w:rsidRPr="001C53E1">
              <w:rPr>
                <w:b/>
                <w:bCs/>
                <w:i/>
                <w:iCs/>
              </w:rPr>
              <w:t>omfordelingen</w:t>
            </w:r>
            <w:r w:rsidRPr="001C53E1">
              <w:t xml:space="preserve"> omfatte alle kategorier af ansøgere om international beskyttelse, herunder personer, der er indrømmet øjeblikkelig beskyttelse, samt personer, der er indrømmet international beskyttelse, og irregulære migranter. Derudover bør en medlemsstat, der overtager ansvaret for tilbagesendelse, overføre den tredjelandsstatsborger, der opholder sig ulovligt i den solidaritetsmodtagende medlemsstat, til sit eget område, hvis den pågældende person ikke tilbagesendes eller udsendes, inden for fire måneder i stedet for otte måneder som fastsat i forordning (EU) XXX/XXX [asylforvaltning og migrationsstyring].</w:t>
            </w:r>
          </w:p>
        </w:tc>
        <w:tc>
          <w:tcPr>
            <w:tcW w:w="4876" w:type="dxa"/>
          </w:tcPr>
          <w:p w14:paraId="7BD7CEDF" w14:textId="77777777" w:rsidR="005D094F" w:rsidRPr="001C53E1" w:rsidRDefault="005D094F" w:rsidP="00167213">
            <w:pPr>
              <w:pStyle w:val="Normal6a"/>
            </w:pPr>
            <w:r w:rsidRPr="001C53E1">
              <w:t>(10)</w:t>
            </w:r>
            <w:r w:rsidRPr="001C53E1">
              <w:tab/>
              <w:t xml:space="preserve">For at give mulighed for hurtigt at lette det pres, en medlemsstat står over for i en krisesituation, bør </w:t>
            </w:r>
            <w:r w:rsidRPr="001C53E1">
              <w:rPr>
                <w:b/>
                <w:bCs/>
                <w:i/>
                <w:iCs/>
              </w:rPr>
              <w:t>den frivillige omfordeling</w:t>
            </w:r>
            <w:r w:rsidRPr="001C53E1">
              <w:t xml:space="preserve"> omfatte alle kategorier af ansøgere om international beskyttelse, herunder personer, der er indrømmet øjeblikkelig beskyttelse, samt personer, der er indrømmet international beskyttelse, og irregulære migranter. Derudover bør en medlemsstat, der overtager ansvaret for tilbagesendelse, overføre den tredjelandsstatsborger, der opholder sig ulovligt i den solidaritetsmodtagende medlemsstat, til sit eget område, hvis den pågældende person ikke tilbagesendes eller udsendes, inden for fire måneder i stedet for otte måneder som fastsat i forordning (EU) XXX/XXX [asylforvaltning og migrationsstyring].</w:t>
            </w:r>
          </w:p>
        </w:tc>
      </w:tr>
    </w:tbl>
    <w:p w14:paraId="207D2B2D"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{FR}</w:t>
      </w:r>
      <w:r w:rsidRPr="001C53E1">
        <w:t>fr</w:t>
      </w:r>
      <w:r w:rsidRPr="001C53E1">
        <w:rPr>
          <w:rStyle w:val="HideTWBExt"/>
          <w:noProof w:val="0"/>
        </w:rPr>
        <w:t>&lt;/Original&gt;</w:t>
      </w:r>
    </w:p>
    <w:p w14:paraId="7CEE329D" w14:textId="77777777" w:rsidR="005D094F" w:rsidRPr="001C53E1" w:rsidRDefault="005D094F" w:rsidP="005D094F">
      <w:r w:rsidRPr="001C53E1">
        <w:rPr>
          <w:rStyle w:val="HideTWBExt"/>
          <w:noProof w:val="0"/>
        </w:rPr>
        <w:t>&lt;/AmendB&gt;</w:t>
      </w:r>
    </w:p>
    <w:p w14:paraId="2B2525A4"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167</w:t>
      </w:r>
      <w:r w:rsidRPr="001C53E1">
        <w:rPr>
          <w:rStyle w:val="HideTWBExt"/>
          <w:b w:val="0"/>
          <w:noProof w:val="0"/>
        </w:rPr>
        <w:t>&lt;/NumAmB&gt;</w:t>
      </w:r>
    </w:p>
    <w:p w14:paraId="4B21C577" w14:textId="77777777" w:rsidR="005D094F" w:rsidRPr="001C53E1" w:rsidRDefault="005D094F" w:rsidP="005D094F">
      <w:pPr>
        <w:pStyle w:val="NormalBold"/>
      </w:pPr>
      <w:r w:rsidRPr="001C53E1">
        <w:rPr>
          <w:rStyle w:val="HideTWBExt"/>
          <w:b w:val="0"/>
          <w:noProof w:val="0"/>
        </w:rPr>
        <w:t>&lt;RepeatBlock-By&gt;&lt;Members&gt;</w:t>
      </w:r>
      <w:r w:rsidRPr="001C53E1">
        <w:t>Elissavet Vozemberg-Vrionidi, Loucas Fourlas</w:t>
      </w:r>
      <w:r w:rsidRPr="001C53E1">
        <w:rPr>
          <w:rStyle w:val="HideTWBExt"/>
          <w:b w:val="0"/>
          <w:noProof w:val="0"/>
        </w:rPr>
        <w:t>&lt;/Members&gt;</w:t>
      </w:r>
    </w:p>
    <w:p w14:paraId="69A14B9B" w14:textId="77777777" w:rsidR="005D094F" w:rsidRPr="001C53E1" w:rsidRDefault="005D094F" w:rsidP="005D094F">
      <w:pPr>
        <w:pStyle w:val="NormalBold"/>
      </w:pPr>
      <w:r w:rsidRPr="001C53E1">
        <w:rPr>
          <w:rStyle w:val="HideTWBExt"/>
          <w:b w:val="0"/>
          <w:noProof w:val="0"/>
        </w:rPr>
        <w:t>&lt;/RepeatBlock-By&gt;</w:t>
      </w:r>
    </w:p>
    <w:p w14:paraId="6BDE704B"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4F86D82B" w14:textId="77777777" w:rsidR="005D094F" w:rsidRPr="001C53E1" w:rsidRDefault="005D094F" w:rsidP="005D094F">
      <w:pPr>
        <w:pStyle w:val="NormalBold"/>
      </w:pPr>
      <w:r w:rsidRPr="001C53E1">
        <w:rPr>
          <w:rStyle w:val="HideTWBExt"/>
          <w:b w:val="0"/>
          <w:noProof w:val="0"/>
        </w:rPr>
        <w:t>&lt;Article&gt;</w:t>
      </w:r>
      <w:r w:rsidRPr="001C53E1">
        <w:t>Betragtning 10</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75C54A16" w14:textId="77777777" w:rsidTr="00167213">
        <w:trPr>
          <w:trHeight w:hRule="exact" w:val="240"/>
          <w:jc w:val="center"/>
        </w:trPr>
        <w:tc>
          <w:tcPr>
            <w:tcW w:w="9752" w:type="dxa"/>
            <w:gridSpan w:val="2"/>
          </w:tcPr>
          <w:p w14:paraId="031FCB42" w14:textId="77777777" w:rsidR="005D094F" w:rsidRPr="001C53E1" w:rsidRDefault="005D094F" w:rsidP="00167213"/>
        </w:tc>
      </w:tr>
      <w:tr w:rsidR="0056785A" w:rsidRPr="001C53E1" w14:paraId="637152B4" w14:textId="77777777" w:rsidTr="00167213">
        <w:trPr>
          <w:trHeight w:val="240"/>
          <w:jc w:val="center"/>
        </w:trPr>
        <w:tc>
          <w:tcPr>
            <w:tcW w:w="4876" w:type="dxa"/>
          </w:tcPr>
          <w:p w14:paraId="2CB82728" w14:textId="77777777" w:rsidR="005D094F" w:rsidRPr="001C53E1" w:rsidRDefault="005D094F" w:rsidP="00167213">
            <w:pPr>
              <w:pStyle w:val="AmColumnHeading"/>
            </w:pPr>
            <w:r w:rsidRPr="001C53E1">
              <w:t>Kommissionens forslag</w:t>
            </w:r>
          </w:p>
        </w:tc>
        <w:tc>
          <w:tcPr>
            <w:tcW w:w="4876" w:type="dxa"/>
          </w:tcPr>
          <w:p w14:paraId="2FC2E8FF" w14:textId="77777777" w:rsidR="005D094F" w:rsidRPr="001C53E1" w:rsidRDefault="005D094F" w:rsidP="00167213">
            <w:pPr>
              <w:pStyle w:val="AmColumnHeading"/>
            </w:pPr>
            <w:r w:rsidRPr="001C53E1">
              <w:t>Ændringsforslag</w:t>
            </w:r>
          </w:p>
        </w:tc>
      </w:tr>
      <w:tr w:rsidR="0056785A" w:rsidRPr="001C53E1" w14:paraId="7B1D265E" w14:textId="77777777" w:rsidTr="00167213">
        <w:trPr>
          <w:jc w:val="center"/>
        </w:trPr>
        <w:tc>
          <w:tcPr>
            <w:tcW w:w="4876" w:type="dxa"/>
          </w:tcPr>
          <w:p w14:paraId="0D7EBBF4" w14:textId="77777777" w:rsidR="005D094F" w:rsidRPr="001C53E1" w:rsidRDefault="005D094F" w:rsidP="00167213">
            <w:pPr>
              <w:pStyle w:val="Normal6a"/>
            </w:pPr>
            <w:r w:rsidRPr="001C53E1">
              <w:t>(10)</w:t>
            </w:r>
            <w:r w:rsidRPr="001C53E1">
              <w:tab/>
              <w:t xml:space="preserve">For at give mulighed for hurtigt at lette det pres, en medlemsstat står over for i en krisesituation, bør </w:t>
            </w:r>
            <w:r w:rsidRPr="001C53E1">
              <w:rPr>
                <w:b/>
                <w:bCs/>
                <w:i/>
                <w:iCs/>
              </w:rPr>
              <w:t>omfordelingen</w:t>
            </w:r>
            <w:r w:rsidRPr="001C53E1">
              <w:t xml:space="preserve"> omfatte alle kategorier af ansøgere om international beskyttelse, herunder personer, der er indrømmet øjeblikkelig beskyttelse, samt personer, der er indrømmet international beskyttelse, og irregulære migranter. Derudover bør en medlemsstat, der overtager ansvaret for tilbagesendelse, overføre den tredjelandsstatsborger, der opholder sig ulovligt i den solidaritetsmodtagende medlemsstat, til sit eget område, hvis den pågældende person ikke tilbagesendes eller udsendes, inden for fire måneder i stedet for otte måneder som fastsat i forordning (EU) XXX/XXX [asylforvaltning og migrationsstyring].</w:t>
            </w:r>
          </w:p>
        </w:tc>
        <w:tc>
          <w:tcPr>
            <w:tcW w:w="4876" w:type="dxa"/>
          </w:tcPr>
          <w:p w14:paraId="51FD3D15" w14:textId="77777777" w:rsidR="005D094F" w:rsidRPr="001C53E1" w:rsidRDefault="005D094F" w:rsidP="00167213">
            <w:pPr>
              <w:pStyle w:val="Normal6a"/>
            </w:pPr>
            <w:r w:rsidRPr="001C53E1">
              <w:t>(10)</w:t>
            </w:r>
            <w:r w:rsidRPr="001C53E1">
              <w:tab/>
              <w:t xml:space="preserve">For at give mulighed for hurtigt at lette det pres, en medlemsstat står over for i en krisesituation, bør </w:t>
            </w:r>
            <w:r w:rsidRPr="001C53E1">
              <w:rPr>
                <w:b/>
                <w:i/>
              </w:rPr>
              <w:t>den obligatoriske omfordeling</w:t>
            </w:r>
            <w:r w:rsidRPr="001C53E1">
              <w:t xml:space="preserve"> omfatte alle kategorier af ansøgere om international beskyttelse, herunder personer, der er indrømmet øjeblikkelig beskyttelse, samt personer, der er indrømmet international beskyttelse, og irregulære migranter. Derudover bør en medlemsstat, der overtager ansvaret for tilbagesendelse, overføre den tredjelandsstatsborger, der opholder sig ulovligt i den solidaritetsmodtagende medlemsstat, til sit eget område, hvis den pågældende person ikke tilbagesendes eller udsendes, inden for fire måneder i stedet for otte måneder som fastsat i forordning (EU) XXX/XXX [asylforvaltning og migrationsstyring].</w:t>
            </w:r>
          </w:p>
        </w:tc>
      </w:tr>
    </w:tbl>
    <w:p w14:paraId="2855D8E3"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006E564F" w14:textId="77777777" w:rsidR="005D094F" w:rsidRPr="001C53E1" w:rsidRDefault="005D094F" w:rsidP="005D094F">
      <w:r w:rsidRPr="001C53E1">
        <w:rPr>
          <w:rStyle w:val="HideTWBExt"/>
          <w:noProof w:val="0"/>
        </w:rPr>
        <w:t>&lt;/AmendB&gt;</w:t>
      </w:r>
    </w:p>
    <w:p w14:paraId="2D2432D1"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168</w:t>
      </w:r>
      <w:r w:rsidRPr="001C53E1">
        <w:rPr>
          <w:rStyle w:val="HideTWBExt"/>
          <w:b w:val="0"/>
          <w:noProof w:val="0"/>
        </w:rPr>
        <w:t>&lt;/NumAmB&gt;</w:t>
      </w:r>
    </w:p>
    <w:p w14:paraId="60BE39E4" w14:textId="77777777" w:rsidR="005D094F" w:rsidRPr="001C53E1" w:rsidRDefault="005D094F" w:rsidP="005D094F">
      <w:pPr>
        <w:pStyle w:val="NormalBold"/>
      </w:pPr>
      <w:r w:rsidRPr="001C53E1">
        <w:rPr>
          <w:rStyle w:val="HideTWBExt"/>
          <w:b w:val="0"/>
          <w:noProof w:val="0"/>
        </w:rPr>
        <w:t>&lt;RepeatBlock-By&gt;&lt;Members&gt;</w:t>
      </w:r>
      <w:r w:rsidRPr="001C53E1">
        <w:t>Silvia Sardone, Mara Bizzotto, Annalisa Tardino</w:t>
      </w:r>
      <w:r w:rsidRPr="001C53E1">
        <w:rPr>
          <w:rStyle w:val="HideTWBExt"/>
          <w:b w:val="0"/>
          <w:noProof w:val="0"/>
        </w:rPr>
        <w:t>&lt;/Members&gt;</w:t>
      </w:r>
    </w:p>
    <w:p w14:paraId="7CBFC1FB" w14:textId="77777777" w:rsidR="005D094F" w:rsidRPr="001C53E1" w:rsidRDefault="005D094F" w:rsidP="005D094F">
      <w:pPr>
        <w:pStyle w:val="NormalBold"/>
      </w:pPr>
      <w:r w:rsidRPr="001C53E1">
        <w:rPr>
          <w:rStyle w:val="HideTWBExt"/>
          <w:b w:val="0"/>
          <w:noProof w:val="0"/>
        </w:rPr>
        <w:t>&lt;/RepeatBlock-By&gt;</w:t>
      </w:r>
    </w:p>
    <w:p w14:paraId="6381B870"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028D7D14" w14:textId="77777777" w:rsidR="005D094F" w:rsidRPr="001C53E1" w:rsidRDefault="005D094F" w:rsidP="005D094F">
      <w:pPr>
        <w:pStyle w:val="NormalBold"/>
      </w:pPr>
      <w:r w:rsidRPr="001C53E1">
        <w:rPr>
          <w:rStyle w:val="HideTWBExt"/>
          <w:b w:val="0"/>
          <w:noProof w:val="0"/>
        </w:rPr>
        <w:t>&lt;Article&gt;</w:t>
      </w:r>
      <w:r w:rsidRPr="001C53E1">
        <w:t>Betragtning 10</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7D727C27" w14:textId="77777777" w:rsidTr="00167213">
        <w:trPr>
          <w:trHeight w:hRule="exact" w:val="240"/>
          <w:jc w:val="center"/>
        </w:trPr>
        <w:tc>
          <w:tcPr>
            <w:tcW w:w="9752" w:type="dxa"/>
            <w:gridSpan w:val="2"/>
          </w:tcPr>
          <w:p w14:paraId="09041A52" w14:textId="77777777" w:rsidR="005D094F" w:rsidRPr="001C53E1" w:rsidRDefault="005D094F" w:rsidP="00167213"/>
        </w:tc>
      </w:tr>
      <w:tr w:rsidR="0056785A" w:rsidRPr="001C53E1" w14:paraId="7D5265EB" w14:textId="77777777" w:rsidTr="00167213">
        <w:trPr>
          <w:trHeight w:val="240"/>
          <w:jc w:val="center"/>
        </w:trPr>
        <w:tc>
          <w:tcPr>
            <w:tcW w:w="4876" w:type="dxa"/>
          </w:tcPr>
          <w:p w14:paraId="2C11D620" w14:textId="77777777" w:rsidR="005D094F" w:rsidRPr="001C53E1" w:rsidRDefault="005D094F" w:rsidP="00167213">
            <w:pPr>
              <w:pStyle w:val="AmColumnHeading"/>
            </w:pPr>
            <w:r w:rsidRPr="001C53E1">
              <w:t>Kommissionens forslag</w:t>
            </w:r>
          </w:p>
        </w:tc>
        <w:tc>
          <w:tcPr>
            <w:tcW w:w="4876" w:type="dxa"/>
          </w:tcPr>
          <w:p w14:paraId="43505ED2" w14:textId="77777777" w:rsidR="005D094F" w:rsidRPr="001C53E1" w:rsidRDefault="005D094F" w:rsidP="00167213">
            <w:pPr>
              <w:pStyle w:val="AmColumnHeading"/>
            </w:pPr>
            <w:r w:rsidRPr="001C53E1">
              <w:t>Ændringsforslag</w:t>
            </w:r>
          </w:p>
        </w:tc>
      </w:tr>
      <w:tr w:rsidR="0056785A" w:rsidRPr="001C53E1" w14:paraId="24691AD8" w14:textId="77777777" w:rsidTr="00167213">
        <w:trPr>
          <w:jc w:val="center"/>
        </w:trPr>
        <w:tc>
          <w:tcPr>
            <w:tcW w:w="4876" w:type="dxa"/>
          </w:tcPr>
          <w:p w14:paraId="5D1CDB16" w14:textId="77777777" w:rsidR="005D094F" w:rsidRPr="001C53E1" w:rsidRDefault="005D094F" w:rsidP="00167213">
            <w:pPr>
              <w:pStyle w:val="Normal6a"/>
            </w:pPr>
            <w:r w:rsidRPr="001C53E1">
              <w:t>(10)</w:t>
            </w:r>
            <w:r w:rsidRPr="001C53E1">
              <w:tab/>
              <w:t xml:space="preserve">For at give mulighed for hurtigt at lette det pres, en medlemsstat står over for i en krisesituation, bør omfordelingen omfatte alle kategorier af ansøgere om international beskyttelse, herunder personer, der er indrømmet øjeblikkelig beskyttelse, samt personer, der er indrømmet international beskyttelse, og irregulære migranter. Derudover bør en medlemsstat, der overtager ansvaret for tilbagesendelse, overføre den tredjelandsstatsborger, der opholder sig ulovligt i den solidaritetsmodtagende medlemsstat, til sit eget område, hvis den pågældende person ikke tilbagesendes eller udsendes, inden for </w:t>
            </w:r>
            <w:r w:rsidRPr="001C53E1">
              <w:rPr>
                <w:b/>
                <w:bCs/>
                <w:i/>
                <w:iCs/>
              </w:rPr>
              <w:t>fire</w:t>
            </w:r>
            <w:r w:rsidRPr="001C53E1">
              <w:t xml:space="preserve"> måneder i stedet for otte måneder som fastsat i forordning (EU) XXX/XXX [asylforvaltning og migrationsstyring].</w:t>
            </w:r>
          </w:p>
        </w:tc>
        <w:tc>
          <w:tcPr>
            <w:tcW w:w="4876" w:type="dxa"/>
          </w:tcPr>
          <w:p w14:paraId="370DB86E" w14:textId="77777777" w:rsidR="005D094F" w:rsidRPr="001C53E1" w:rsidRDefault="005D094F" w:rsidP="00167213">
            <w:pPr>
              <w:pStyle w:val="Normal6a"/>
            </w:pPr>
            <w:r w:rsidRPr="001C53E1">
              <w:t>(10)</w:t>
            </w:r>
            <w:r w:rsidRPr="001C53E1">
              <w:tab/>
              <w:t xml:space="preserve">For at give mulighed for hurtigt at lette det pres, en medlemsstat står over for i en krisesituation, bør omfordelingen omfatte alle kategorier af ansøgere om international beskyttelse, herunder personer, der er indrømmet øjeblikkelig beskyttelse, samt personer, der er indrømmet international beskyttelse, og irregulære migranter. Derudover bør en medlemsstat, der overtager ansvaret for tilbagesendelse, overføre den tredjelandsstatsborger, der opholder sig ulovligt i den solidaritetsmodtagende medlemsstat, til sit eget område, hvis den pågældende person ikke tilbagesendes eller udsendes, inden for </w:t>
            </w:r>
            <w:r w:rsidRPr="001C53E1">
              <w:rPr>
                <w:b/>
                <w:bCs/>
                <w:i/>
                <w:iCs/>
              </w:rPr>
              <w:t>to</w:t>
            </w:r>
            <w:r w:rsidRPr="001C53E1">
              <w:t xml:space="preserve"> måneder i stedet for otte måneder som fastsat i forordning (EU) XXX/XXX [asylforvaltning og migrationsstyring].</w:t>
            </w:r>
          </w:p>
        </w:tc>
      </w:tr>
    </w:tbl>
    <w:p w14:paraId="6F37A3DD"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4496357E" w14:textId="77777777" w:rsidR="005D094F" w:rsidRPr="001C53E1" w:rsidRDefault="005D094F" w:rsidP="005D094F">
      <w:r w:rsidRPr="001C53E1">
        <w:rPr>
          <w:rStyle w:val="HideTWBExt"/>
          <w:noProof w:val="0"/>
        </w:rPr>
        <w:t>&lt;/AmendB&gt;</w:t>
      </w:r>
    </w:p>
    <w:p w14:paraId="18615864"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169</w:t>
      </w:r>
      <w:r w:rsidRPr="001C53E1">
        <w:rPr>
          <w:rStyle w:val="HideTWBExt"/>
          <w:b w:val="0"/>
          <w:noProof w:val="0"/>
        </w:rPr>
        <w:t>&lt;/NumAmB&gt;</w:t>
      </w:r>
    </w:p>
    <w:p w14:paraId="6988BBE2" w14:textId="77777777" w:rsidR="005D094F" w:rsidRPr="001C53E1" w:rsidRDefault="005D094F" w:rsidP="005D094F">
      <w:pPr>
        <w:pStyle w:val="NormalBold"/>
      </w:pPr>
      <w:r w:rsidRPr="001C53E1">
        <w:rPr>
          <w:rStyle w:val="HideTWBExt"/>
          <w:b w:val="0"/>
          <w:noProof w:val="0"/>
        </w:rPr>
        <w:t>&lt;RepeatBlock-By&gt;&lt;Members&gt;</w:t>
      </w:r>
      <w:r w:rsidRPr="001C53E1">
        <w:t>Damian Boeselager</w:t>
      </w:r>
      <w:r w:rsidRPr="001C53E1">
        <w:rPr>
          <w:rStyle w:val="HideTWBExt"/>
          <w:b w:val="0"/>
          <w:noProof w:val="0"/>
        </w:rPr>
        <w:t>&lt;/Members&gt;</w:t>
      </w:r>
    </w:p>
    <w:p w14:paraId="3D9CB8D9" w14:textId="77777777" w:rsidR="005D094F" w:rsidRPr="001C53E1" w:rsidRDefault="005D094F" w:rsidP="005D094F">
      <w:pPr>
        <w:pStyle w:val="NormalBold"/>
      </w:pPr>
      <w:r w:rsidRPr="001C53E1">
        <w:rPr>
          <w:rStyle w:val="HideTWBExt"/>
          <w:b w:val="0"/>
          <w:noProof w:val="0"/>
        </w:rPr>
        <w:t>&lt;/RepeatBlock-By&gt;</w:t>
      </w:r>
    </w:p>
    <w:p w14:paraId="406C3E50"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139F68F8" w14:textId="77777777" w:rsidR="005D094F" w:rsidRPr="001C53E1" w:rsidRDefault="005D094F" w:rsidP="005D094F">
      <w:pPr>
        <w:pStyle w:val="NormalBold"/>
      </w:pPr>
      <w:r w:rsidRPr="001C53E1">
        <w:rPr>
          <w:rStyle w:val="HideTWBExt"/>
          <w:b w:val="0"/>
          <w:noProof w:val="0"/>
        </w:rPr>
        <w:t>&lt;Article&gt;</w:t>
      </w:r>
      <w:r w:rsidRPr="001C53E1">
        <w:t>Betragtning 10</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132CA1A5" w14:textId="77777777" w:rsidTr="00167213">
        <w:trPr>
          <w:trHeight w:hRule="exact" w:val="240"/>
          <w:jc w:val="center"/>
        </w:trPr>
        <w:tc>
          <w:tcPr>
            <w:tcW w:w="9752" w:type="dxa"/>
            <w:gridSpan w:val="2"/>
          </w:tcPr>
          <w:p w14:paraId="658AA6C4" w14:textId="77777777" w:rsidR="005D094F" w:rsidRPr="001C53E1" w:rsidRDefault="005D094F" w:rsidP="00167213"/>
        </w:tc>
      </w:tr>
      <w:tr w:rsidR="0056785A" w:rsidRPr="001C53E1" w14:paraId="6470AECC" w14:textId="77777777" w:rsidTr="00167213">
        <w:trPr>
          <w:trHeight w:val="240"/>
          <w:jc w:val="center"/>
        </w:trPr>
        <w:tc>
          <w:tcPr>
            <w:tcW w:w="4876" w:type="dxa"/>
          </w:tcPr>
          <w:p w14:paraId="3241F4C2" w14:textId="77777777" w:rsidR="005D094F" w:rsidRPr="001C53E1" w:rsidRDefault="005D094F" w:rsidP="00167213">
            <w:pPr>
              <w:pStyle w:val="AmColumnHeading"/>
            </w:pPr>
            <w:r w:rsidRPr="001C53E1">
              <w:t>Kommissionens forslag</w:t>
            </w:r>
          </w:p>
        </w:tc>
        <w:tc>
          <w:tcPr>
            <w:tcW w:w="4876" w:type="dxa"/>
          </w:tcPr>
          <w:p w14:paraId="27578AB3" w14:textId="77777777" w:rsidR="005D094F" w:rsidRPr="001C53E1" w:rsidRDefault="005D094F" w:rsidP="00167213">
            <w:pPr>
              <w:pStyle w:val="AmColumnHeading"/>
            </w:pPr>
            <w:r w:rsidRPr="001C53E1">
              <w:t>Ændringsforslag</w:t>
            </w:r>
          </w:p>
        </w:tc>
      </w:tr>
      <w:tr w:rsidR="0056785A" w:rsidRPr="001C53E1" w14:paraId="53629F27" w14:textId="77777777" w:rsidTr="00167213">
        <w:trPr>
          <w:jc w:val="center"/>
        </w:trPr>
        <w:tc>
          <w:tcPr>
            <w:tcW w:w="4876" w:type="dxa"/>
          </w:tcPr>
          <w:p w14:paraId="51EEA3AC" w14:textId="77777777" w:rsidR="005D094F" w:rsidRPr="001C53E1" w:rsidRDefault="005D094F" w:rsidP="00167213">
            <w:pPr>
              <w:pStyle w:val="Normal6a"/>
            </w:pPr>
            <w:r w:rsidRPr="001C53E1">
              <w:t>(10)</w:t>
            </w:r>
            <w:r w:rsidRPr="001C53E1">
              <w:tab/>
            </w:r>
            <w:r w:rsidRPr="001C53E1">
              <w:rPr>
                <w:b/>
                <w:i/>
              </w:rPr>
              <w:t>For at give mulighed</w:t>
            </w:r>
            <w:r w:rsidRPr="001C53E1">
              <w:t xml:space="preserve"> for hurtigt at lette det pres, en medlemsstat står over for i en </w:t>
            </w:r>
            <w:r w:rsidRPr="001C53E1">
              <w:rPr>
                <w:b/>
                <w:bCs/>
                <w:i/>
                <w:iCs/>
              </w:rPr>
              <w:t>krisesituation</w:t>
            </w:r>
            <w:r w:rsidRPr="001C53E1">
              <w:t>, bør omfordelingen omfatte alle kategorier af ansøgere om international beskyttelse, herunder personer, der er indrømmet øjeblikkelig beskyttelse,</w:t>
            </w:r>
            <w:r w:rsidRPr="001C53E1">
              <w:rPr>
                <w:b/>
                <w:i/>
              </w:rPr>
              <w:t xml:space="preserve"> samt</w:t>
            </w:r>
            <w:r w:rsidRPr="001C53E1">
              <w:t xml:space="preserve"> personer, der er indrømmet international beskyttelse</w:t>
            </w:r>
            <w:r w:rsidRPr="001C53E1">
              <w:rPr>
                <w:b/>
                <w:i/>
              </w:rPr>
              <w:t>, og irregulære migranter</w:t>
            </w:r>
            <w:r w:rsidRPr="001C53E1">
              <w:t xml:space="preserve">. </w:t>
            </w:r>
            <w:r w:rsidRPr="001C53E1">
              <w:rPr>
                <w:b/>
                <w:i/>
              </w:rPr>
              <w:t>Derudover bør en medlemsstat, der overtager ansvaret for tilbagesendelse, overføre den tredjelandsstatsborger, der opholder sig ulovligt i den solidaritetsmodtagende medlemsstat, til sit eget område, hvis den pågældende person ikke tilbagesendes eller udsendes, inden for fire måneder i stedet for otte måneder som fastsat i forordning (EU) XXX/XXX [asylforvaltning og migrationsstyring].</w:t>
            </w:r>
          </w:p>
        </w:tc>
        <w:tc>
          <w:tcPr>
            <w:tcW w:w="4876" w:type="dxa"/>
          </w:tcPr>
          <w:p w14:paraId="4B09D5F9" w14:textId="77777777" w:rsidR="005D094F" w:rsidRPr="001C53E1" w:rsidRDefault="005D094F" w:rsidP="00167213">
            <w:pPr>
              <w:pStyle w:val="Normal6a"/>
            </w:pPr>
            <w:r w:rsidRPr="001C53E1">
              <w:t>(10)</w:t>
            </w:r>
            <w:r w:rsidRPr="001C53E1">
              <w:tab/>
            </w:r>
            <w:r w:rsidRPr="001C53E1">
              <w:rPr>
                <w:b/>
                <w:i/>
              </w:rPr>
              <w:t>For at give bedre adgang til asyl og tjenester for ansøgere og personer med international beskyttelse eller andre former for beskyttelse, hvis det er relevant,</w:t>
            </w:r>
            <w:r w:rsidRPr="001C53E1">
              <w:rPr>
                <w:b/>
                <w:bCs/>
                <w:i/>
                <w:iCs/>
              </w:rPr>
              <w:t xml:space="preserve"> og</w:t>
            </w:r>
            <w:r w:rsidRPr="001C53E1">
              <w:t xml:space="preserve"> for hurtigt at lette det pres, en medlemsstat står over for </w:t>
            </w:r>
            <w:r w:rsidRPr="001C53E1">
              <w:rPr>
                <w:b/>
                <w:i/>
              </w:rPr>
              <w:t>og reagere effektivt</w:t>
            </w:r>
            <w:r w:rsidRPr="001C53E1">
              <w:t xml:space="preserve"> i en </w:t>
            </w:r>
            <w:r w:rsidRPr="001C53E1">
              <w:rPr>
                <w:b/>
                <w:i/>
              </w:rPr>
              <w:t>nødsituation</w:t>
            </w:r>
            <w:r w:rsidRPr="001C53E1">
              <w:t xml:space="preserve">, bør </w:t>
            </w:r>
            <w:r w:rsidRPr="001C53E1">
              <w:rPr>
                <w:b/>
                <w:i/>
              </w:rPr>
              <w:t>omfordelingen lettes.</w:t>
            </w:r>
            <w:r w:rsidRPr="001C53E1">
              <w:t xml:space="preserve"> Omfordelingen</w:t>
            </w:r>
            <w:r w:rsidRPr="001C53E1">
              <w:rPr>
                <w:b/>
                <w:i/>
              </w:rPr>
              <w:t xml:space="preserve"> bør</w:t>
            </w:r>
            <w:r w:rsidRPr="001C53E1">
              <w:t xml:space="preserve"> omfatte alle kategorier af ansøgere om international beskyttelse, herunder personer, der er indrømmet øjeblikkelig beskyttelse, personer, der er indrømmet prima facie international beskyttelse, </w:t>
            </w:r>
            <w:r w:rsidRPr="001C53E1">
              <w:rPr>
                <w:b/>
                <w:i/>
              </w:rPr>
              <w:t xml:space="preserve">og i tilfælde, hvor der anmodes herom, og kun efter deres skriftlige samtykke, andre </w:t>
            </w:r>
            <w:r w:rsidRPr="001C53E1">
              <w:t>personer, der er indrømmet international beskyttelse.</w:t>
            </w:r>
          </w:p>
        </w:tc>
      </w:tr>
    </w:tbl>
    <w:p w14:paraId="09807203"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1FA2A493" w14:textId="77777777" w:rsidR="005D094F" w:rsidRPr="001C53E1" w:rsidRDefault="005D094F" w:rsidP="005D094F">
      <w:r w:rsidRPr="001C53E1">
        <w:rPr>
          <w:rStyle w:val="HideTWBExt"/>
          <w:noProof w:val="0"/>
        </w:rPr>
        <w:t>&lt;/AmendB&gt;</w:t>
      </w:r>
    </w:p>
    <w:p w14:paraId="43794905"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170</w:t>
      </w:r>
      <w:r w:rsidRPr="001C53E1">
        <w:rPr>
          <w:rStyle w:val="HideTWBExt"/>
          <w:b w:val="0"/>
          <w:noProof w:val="0"/>
        </w:rPr>
        <w:t>&lt;/NumAmB&gt;</w:t>
      </w:r>
    </w:p>
    <w:p w14:paraId="1EF321F4" w14:textId="77777777" w:rsidR="005D094F" w:rsidRPr="001C53E1" w:rsidRDefault="005D094F" w:rsidP="005D094F">
      <w:pPr>
        <w:pStyle w:val="NormalBold"/>
      </w:pPr>
      <w:r w:rsidRPr="001C53E1">
        <w:rPr>
          <w:rStyle w:val="HideTWBExt"/>
          <w:b w:val="0"/>
          <w:noProof w:val="0"/>
        </w:rPr>
        <w:t>&lt;RepeatBlock-By&gt;&lt;Members&gt;</w:t>
      </w:r>
      <w:r w:rsidRPr="001C53E1">
        <w:t>Malik Azmani, Dragoş Tudorache, Hilde Vautmans, Fabienne Keller, Jan-Christoph Oetjen, Sophia in 't Veld, Abir Al-Sahlani, Olivier Chastel, Moritz Körner</w:t>
      </w:r>
      <w:r w:rsidRPr="001C53E1">
        <w:rPr>
          <w:rStyle w:val="HideTWBExt"/>
          <w:b w:val="0"/>
          <w:noProof w:val="0"/>
        </w:rPr>
        <w:t>&lt;/Members&gt;</w:t>
      </w:r>
    </w:p>
    <w:p w14:paraId="706A5F03" w14:textId="77777777" w:rsidR="005D094F" w:rsidRPr="001C53E1" w:rsidRDefault="005D094F" w:rsidP="005D094F">
      <w:pPr>
        <w:pStyle w:val="NormalBold"/>
      </w:pPr>
      <w:r w:rsidRPr="001C53E1">
        <w:rPr>
          <w:rStyle w:val="HideTWBExt"/>
          <w:b w:val="0"/>
          <w:noProof w:val="0"/>
        </w:rPr>
        <w:t>&lt;/RepeatBlock-By&gt;</w:t>
      </w:r>
    </w:p>
    <w:p w14:paraId="3BCBD9F8"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1675DDE2" w14:textId="77777777" w:rsidR="005D094F" w:rsidRPr="001C53E1" w:rsidRDefault="005D094F" w:rsidP="005D094F">
      <w:pPr>
        <w:pStyle w:val="NormalBold"/>
      </w:pPr>
      <w:r w:rsidRPr="001C53E1">
        <w:rPr>
          <w:rStyle w:val="HideTWBExt"/>
          <w:b w:val="0"/>
          <w:noProof w:val="0"/>
        </w:rPr>
        <w:t>&lt;Article&gt;</w:t>
      </w:r>
      <w:r w:rsidRPr="001C53E1">
        <w:t>Betragtning 10 a (ny)</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6CFCA04F" w14:textId="77777777" w:rsidTr="00167213">
        <w:trPr>
          <w:trHeight w:hRule="exact" w:val="240"/>
          <w:jc w:val="center"/>
        </w:trPr>
        <w:tc>
          <w:tcPr>
            <w:tcW w:w="9752" w:type="dxa"/>
            <w:gridSpan w:val="2"/>
          </w:tcPr>
          <w:p w14:paraId="42CDD1F6" w14:textId="77777777" w:rsidR="005D094F" w:rsidRPr="001C53E1" w:rsidRDefault="005D094F" w:rsidP="00167213"/>
        </w:tc>
      </w:tr>
      <w:tr w:rsidR="0056785A" w:rsidRPr="001C53E1" w14:paraId="7F9A4DD4" w14:textId="77777777" w:rsidTr="00167213">
        <w:trPr>
          <w:trHeight w:val="240"/>
          <w:jc w:val="center"/>
        </w:trPr>
        <w:tc>
          <w:tcPr>
            <w:tcW w:w="4876" w:type="dxa"/>
          </w:tcPr>
          <w:p w14:paraId="329EDDA7" w14:textId="77777777" w:rsidR="005D094F" w:rsidRPr="001C53E1" w:rsidRDefault="005D094F" w:rsidP="00167213">
            <w:pPr>
              <w:pStyle w:val="AmColumnHeading"/>
            </w:pPr>
            <w:r w:rsidRPr="001C53E1">
              <w:t>Kommissionens forslag</w:t>
            </w:r>
          </w:p>
        </w:tc>
        <w:tc>
          <w:tcPr>
            <w:tcW w:w="4876" w:type="dxa"/>
          </w:tcPr>
          <w:p w14:paraId="13AA1953" w14:textId="77777777" w:rsidR="005D094F" w:rsidRPr="001C53E1" w:rsidRDefault="005D094F" w:rsidP="00167213">
            <w:pPr>
              <w:pStyle w:val="AmColumnHeading"/>
            </w:pPr>
            <w:r w:rsidRPr="001C53E1">
              <w:t>Ændringsforslag</w:t>
            </w:r>
          </w:p>
        </w:tc>
      </w:tr>
      <w:tr w:rsidR="0056785A" w:rsidRPr="001C53E1" w14:paraId="2E80A800" w14:textId="77777777" w:rsidTr="00167213">
        <w:trPr>
          <w:jc w:val="center"/>
        </w:trPr>
        <w:tc>
          <w:tcPr>
            <w:tcW w:w="4876" w:type="dxa"/>
          </w:tcPr>
          <w:p w14:paraId="5DA8C58F" w14:textId="77777777" w:rsidR="005D094F" w:rsidRPr="001C53E1" w:rsidRDefault="005D094F" w:rsidP="00167213">
            <w:pPr>
              <w:pStyle w:val="Normal6a"/>
            </w:pPr>
          </w:p>
        </w:tc>
        <w:tc>
          <w:tcPr>
            <w:tcW w:w="4876" w:type="dxa"/>
          </w:tcPr>
          <w:p w14:paraId="2EAFEF6B" w14:textId="77777777" w:rsidR="005D094F" w:rsidRPr="001C53E1" w:rsidRDefault="005D094F" w:rsidP="00167213">
            <w:pPr>
              <w:pStyle w:val="Normal6a"/>
            </w:pPr>
            <w:r w:rsidRPr="001C53E1">
              <w:rPr>
                <w:b/>
                <w:i/>
              </w:rPr>
              <w:t>(10a)</w:t>
            </w:r>
            <w:r w:rsidRPr="001C53E1">
              <w:tab/>
            </w:r>
            <w:r w:rsidRPr="001C53E1">
              <w:rPr>
                <w:b/>
                <w:i/>
              </w:rPr>
              <w:t>For at sikre, at sådanne bidrag står i forhold til den bidragydende medlemsstats andel, bør Kommissionen kunne øge eller nedsætte sådanne bidrag ved at vedtage en gennemførelsesretsakt i overensstemmelse med forordning (EU) XXX/XXX [asylforvaltning og migrationsstyring].</w:t>
            </w:r>
          </w:p>
        </w:tc>
      </w:tr>
    </w:tbl>
    <w:p w14:paraId="18B9D075"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2B7EE4C8" w14:textId="77777777" w:rsidR="005D094F" w:rsidRPr="001C53E1" w:rsidRDefault="005D094F" w:rsidP="005D094F">
      <w:r w:rsidRPr="001C53E1">
        <w:rPr>
          <w:rStyle w:val="HideTWBExt"/>
          <w:noProof w:val="0"/>
        </w:rPr>
        <w:t>&lt;/AmendB&gt;</w:t>
      </w:r>
    </w:p>
    <w:p w14:paraId="224361CB"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171</w:t>
      </w:r>
      <w:r w:rsidRPr="001C53E1">
        <w:rPr>
          <w:rStyle w:val="HideTWBExt"/>
          <w:b w:val="0"/>
          <w:noProof w:val="0"/>
        </w:rPr>
        <w:t>&lt;/NumAmB&gt;</w:t>
      </w:r>
    </w:p>
    <w:p w14:paraId="0E0B6D4F" w14:textId="77777777" w:rsidR="005D094F" w:rsidRPr="001C53E1" w:rsidRDefault="005D094F" w:rsidP="005D094F">
      <w:pPr>
        <w:pStyle w:val="NormalBold"/>
      </w:pPr>
      <w:r w:rsidRPr="001C53E1">
        <w:rPr>
          <w:rStyle w:val="HideTWBExt"/>
          <w:b w:val="0"/>
          <w:noProof w:val="0"/>
        </w:rPr>
        <w:t>&lt;RepeatBlock-By&gt;&lt;Members&gt;</w:t>
      </w:r>
      <w:r w:rsidRPr="001C53E1">
        <w:t>Malik Azmani, Dragoş Tudorache, Hilde Vautmans, Abir Al-Sahlani, Olivier Chastel</w:t>
      </w:r>
      <w:r w:rsidRPr="001C53E1">
        <w:rPr>
          <w:rStyle w:val="HideTWBExt"/>
          <w:b w:val="0"/>
          <w:noProof w:val="0"/>
        </w:rPr>
        <w:t>&lt;/Members&gt;</w:t>
      </w:r>
    </w:p>
    <w:p w14:paraId="676D2AE4" w14:textId="77777777" w:rsidR="005D094F" w:rsidRPr="001C53E1" w:rsidRDefault="005D094F" w:rsidP="005D094F">
      <w:pPr>
        <w:pStyle w:val="NormalBold"/>
      </w:pPr>
      <w:r w:rsidRPr="001C53E1">
        <w:rPr>
          <w:rStyle w:val="HideTWBExt"/>
          <w:b w:val="0"/>
          <w:noProof w:val="0"/>
        </w:rPr>
        <w:t>&lt;/RepeatBlock-By&gt;</w:t>
      </w:r>
    </w:p>
    <w:p w14:paraId="621359B2"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1B64FEF2" w14:textId="77777777" w:rsidR="005D094F" w:rsidRPr="001C53E1" w:rsidRDefault="005D094F" w:rsidP="005D094F">
      <w:pPr>
        <w:pStyle w:val="NormalBold"/>
      </w:pPr>
      <w:r w:rsidRPr="001C53E1">
        <w:rPr>
          <w:rStyle w:val="HideTWBExt"/>
          <w:b w:val="0"/>
          <w:noProof w:val="0"/>
        </w:rPr>
        <w:t>&lt;Article&gt;</w:t>
      </w:r>
      <w:r w:rsidRPr="001C53E1">
        <w:t>Betragtning 10 b (ny)</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586BC871" w14:textId="77777777" w:rsidTr="00167213">
        <w:trPr>
          <w:trHeight w:hRule="exact" w:val="240"/>
          <w:jc w:val="center"/>
        </w:trPr>
        <w:tc>
          <w:tcPr>
            <w:tcW w:w="9752" w:type="dxa"/>
            <w:gridSpan w:val="2"/>
          </w:tcPr>
          <w:p w14:paraId="0C95585E" w14:textId="77777777" w:rsidR="005D094F" w:rsidRPr="001C53E1" w:rsidRDefault="005D094F" w:rsidP="00167213"/>
        </w:tc>
      </w:tr>
      <w:tr w:rsidR="0056785A" w:rsidRPr="001C53E1" w14:paraId="028D862E" w14:textId="77777777" w:rsidTr="00167213">
        <w:trPr>
          <w:trHeight w:val="240"/>
          <w:jc w:val="center"/>
        </w:trPr>
        <w:tc>
          <w:tcPr>
            <w:tcW w:w="4876" w:type="dxa"/>
          </w:tcPr>
          <w:p w14:paraId="39F57D07" w14:textId="77777777" w:rsidR="005D094F" w:rsidRPr="001C53E1" w:rsidRDefault="005D094F" w:rsidP="00167213">
            <w:pPr>
              <w:pStyle w:val="AmColumnHeading"/>
            </w:pPr>
            <w:r w:rsidRPr="001C53E1">
              <w:t>Kommissionens forslag</w:t>
            </w:r>
          </w:p>
        </w:tc>
        <w:tc>
          <w:tcPr>
            <w:tcW w:w="4876" w:type="dxa"/>
          </w:tcPr>
          <w:p w14:paraId="19CA578D" w14:textId="77777777" w:rsidR="005D094F" w:rsidRPr="001C53E1" w:rsidRDefault="005D094F" w:rsidP="00167213">
            <w:pPr>
              <w:pStyle w:val="AmColumnHeading"/>
            </w:pPr>
            <w:r w:rsidRPr="001C53E1">
              <w:t>Ændringsforslag</w:t>
            </w:r>
          </w:p>
        </w:tc>
      </w:tr>
      <w:tr w:rsidR="0056785A" w:rsidRPr="001C53E1" w14:paraId="342B55EC" w14:textId="77777777" w:rsidTr="00167213">
        <w:trPr>
          <w:jc w:val="center"/>
        </w:trPr>
        <w:tc>
          <w:tcPr>
            <w:tcW w:w="4876" w:type="dxa"/>
          </w:tcPr>
          <w:p w14:paraId="0A6150E8" w14:textId="77777777" w:rsidR="005D094F" w:rsidRPr="001C53E1" w:rsidRDefault="005D094F" w:rsidP="00167213">
            <w:pPr>
              <w:pStyle w:val="Normal6a"/>
            </w:pPr>
          </w:p>
        </w:tc>
        <w:tc>
          <w:tcPr>
            <w:tcW w:w="4876" w:type="dxa"/>
          </w:tcPr>
          <w:p w14:paraId="52697E9E" w14:textId="5158840B" w:rsidR="005D094F" w:rsidRPr="001C53E1" w:rsidRDefault="005D094F" w:rsidP="00167213">
            <w:pPr>
              <w:pStyle w:val="Normal6a"/>
            </w:pPr>
            <w:r w:rsidRPr="001C53E1">
              <w:rPr>
                <w:b/>
                <w:i/>
              </w:rPr>
              <w:t>(10b)</w:t>
            </w:r>
            <w:r w:rsidRPr="001C53E1">
              <w:tab/>
            </w:r>
            <w:r w:rsidRPr="001C53E1">
              <w:rPr>
                <w:b/>
                <w:i/>
              </w:rPr>
              <w:t>Solidaritetsmekanismen bør omfatte foranstaltninger til fremme af en rimelig ansvarsfordeling og en ligelig fordeling af indsatsen mellem medlemsstaterne også på tilbagesendelsesområdet. Via overtagelse af tilbagesendelser bør en medlemsstat forpligte sig til at støtte en medlemsstat i en krisesituation med at gennemføre de nødvendige aktiviteter for at tilbagesende tredjelandsstatsborgere med ulovligt ophold, idet den solidaritetsmodtagende medlemsstat fortsat er ansvarlig for at gennemføre tilbagesendelsen, mens de pågældende personer opholder sig på dens område. Hvis disse aktiviteter ikke har givet resultat efter 8 måneder, bør de medlemsstater, der har overtaget tilbagesendelserne, overføre disse personer i overensstemmelse med de procedurer, der er fastsat i denne forordning, og anvende direktiv 2008/115/EF; hvis det er relevant, kan medlemsstaterne anerkende den afgørelse om tilbagesendelse, som den solidaritetsmodtagende medlemsstat har truffet i medfør af Rådets direktiv 2001/40/EF</w:t>
            </w:r>
            <w:r w:rsidR="006C7E6A" w:rsidRPr="001C53E1">
              <w:rPr>
                <w:b/>
                <w:bCs/>
                <w:i/>
                <w:iCs/>
                <w:vertAlign w:val="superscript"/>
              </w:rPr>
              <w:t>3a</w:t>
            </w:r>
            <w:r w:rsidRPr="001C53E1">
              <w:rPr>
                <w:b/>
                <w:i/>
              </w:rPr>
              <w:t>. Overtagelse af tilbagesendelser bør indgå som en del af det fælles EU-system for tilbagesendelser, der også omfatter operationel støtte, der ydes via Det Europæiske Agentur for Grænse- og Kystbevogtning, og anvendelse af koordineringsmekanismen for at fremme et effektivt samarbejde med tredjelande om tilbagesendelse og tilbagetagelse.</w:t>
            </w:r>
          </w:p>
        </w:tc>
      </w:tr>
      <w:tr w:rsidR="0056785A" w:rsidRPr="001C53E1" w14:paraId="3974CBA7" w14:textId="77777777" w:rsidTr="00167213">
        <w:trPr>
          <w:jc w:val="center"/>
        </w:trPr>
        <w:tc>
          <w:tcPr>
            <w:tcW w:w="4876" w:type="dxa"/>
          </w:tcPr>
          <w:p w14:paraId="7D8C03D1" w14:textId="77777777" w:rsidR="005D094F" w:rsidRPr="001C53E1" w:rsidRDefault="005D094F" w:rsidP="00167213">
            <w:pPr>
              <w:pStyle w:val="Normal6a"/>
            </w:pPr>
          </w:p>
        </w:tc>
        <w:tc>
          <w:tcPr>
            <w:tcW w:w="4876" w:type="dxa"/>
          </w:tcPr>
          <w:p w14:paraId="7F7B54E5" w14:textId="77777777" w:rsidR="005D094F" w:rsidRPr="001C53E1" w:rsidRDefault="005D094F" w:rsidP="00167213">
            <w:pPr>
              <w:pStyle w:val="Normal6a"/>
            </w:pPr>
            <w:r w:rsidRPr="001C53E1">
              <w:t>_________________</w:t>
            </w:r>
          </w:p>
        </w:tc>
      </w:tr>
      <w:tr w:rsidR="0056785A" w:rsidRPr="001C53E1" w14:paraId="1BF0FE1B" w14:textId="77777777" w:rsidTr="00167213">
        <w:trPr>
          <w:jc w:val="center"/>
        </w:trPr>
        <w:tc>
          <w:tcPr>
            <w:tcW w:w="4876" w:type="dxa"/>
          </w:tcPr>
          <w:p w14:paraId="50B5A640" w14:textId="77777777" w:rsidR="005D094F" w:rsidRPr="001C53E1" w:rsidRDefault="005D094F" w:rsidP="00167213">
            <w:pPr>
              <w:pStyle w:val="Normal6a"/>
            </w:pPr>
          </w:p>
        </w:tc>
        <w:tc>
          <w:tcPr>
            <w:tcW w:w="4876" w:type="dxa"/>
          </w:tcPr>
          <w:p w14:paraId="63B7C442" w14:textId="77777777" w:rsidR="005D094F" w:rsidRPr="001C53E1" w:rsidRDefault="005D094F" w:rsidP="00167213">
            <w:pPr>
              <w:pStyle w:val="Normal6a"/>
            </w:pPr>
            <w:r w:rsidRPr="001C53E1">
              <w:rPr>
                <w:rStyle w:val="SupBoldItalic"/>
              </w:rPr>
              <w:t>3a</w:t>
            </w:r>
            <w:r w:rsidRPr="001C53E1">
              <w:t xml:space="preserve"> </w:t>
            </w:r>
            <w:r w:rsidRPr="001C53E1">
              <w:rPr>
                <w:b/>
                <w:i/>
              </w:rPr>
              <w:t>Rådets direktiv 2001/40/EF af 28. maj 2001 om gensidig anerkendelse af afgørelser om udsendelse af tredjelandsstatsborgere (EFT L 149 af 2.6.2001, s. 34).</w:t>
            </w:r>
          </w:p>
        </w:tc>
      </w:tr>
    </w:tbl>
    <w:p w14:paraId="07511B64"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4D948D0A" w14:textId="77777777" w:rsidR="005D094F" w:rsidRPr="001C53E1" w:rsidRDefault="005D094F" w:rsidP="005D094F">
      <w:r w:rsidRPr="001C53E1">
        <w:rPr>
          <w:rStyle w:val="HideTWBExt"/>
          <w:noProof w:val="0"/>
        </w:rPr>
        <w:t>&lt;/AmendB&gt;</w:t>
      </w:r>
    </w:p>
    <w:p w14:paraId="02F60598"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172</w:t>
      </w:r>
      <w:r w:rsidRPr="001C53E1">
        <w:rPr>
          <w:rStyle w:val="HideTWBExt"/>
          <w:b w:val="0"/>
          <w:noProof w:val="0"/>
        </w:rPr>
        <w:t>&lt;/NumAmB&gt;</w:t>
      </w:r>
    </w:p>
    <w:p w14:paraId="33415237" w14:textId="77777777" w:rsidR="005D094F" w:rsidRPr="001C53E1" w:rsidRDefault="005D094F" w:rsidP="005D094F">
      <w:pPr>
        <w:pStyle w:val="NormalBold"/>
      </w:pPr>
      <w:r w:rsidRPr="001C53E1">
        <w:rPr>
          <w:rStyle w:val="HideTWBExt"/>
          <w:b w:val="0"/>
          <w:noProof w:val="0"/>
        </w:rPr>
        <w:t>&lt;RepeatBlock-By&gt;&lt;Members&gt;</w:t>
      </w:r>
      <w:r w:rsidRPr="001C53E1">
        <w:t>Malik Azmani, Dragoş Tudorache, Hilde Vautmans, Fabienne Keller, Jan-Christoph Oetjen, Sophia in 't Veld, Abir Al-Sahlani, Olivier Chastel, Moritz Körner</w:t>
      </w:r>
      <w:r w:rsidRPr="001C53E1">
        <w:rPr>
          <w:rStyle w:val="HideTWBExt"/>
          <w:b w:val="0"/>
          <w:noProof w:val="0"/>
        </w:rPr>
        <w:t>&lt;/Members&gt;</w:t>
      </w:r>
    </w:p>
    <w:p w14:paraId="6BFBD216" w14:textId="77777777" w:rsidR="005D094F" w:rsidRPr="001C53E1" w:rsidRDefault="005D094F" w:rsidP="005D094F">
      <w:pPr>
        <w:pStyle w:val="NormalBold"/>
      </w:pPr>
      <w:r w:rsidRPr="001C53E1">
        <w:rPr>
          <w:rStyle w:val="HideTWBExt"/>
          <w:b w:val="0"/>
          <w:noProof w:val="0"/>
        </w:rPr>
        <w:t>&lt;/RepeatBlock-By&gt;</w:t>
      </w:r>
    </w:p>
    <w:p w14:paraId="36B77920"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37AE8017" w14:textId="77777777" w:rsidR="005D094F" w:rsidRPr="001C53E1" w:rsidRDefault="005D094F" w:rsidP="005D094F">
      <w:pPr>
        <w:pStyle w:val="NormalBold"/>
      </w:pPr>
      <w:r w:rsidRPr="001C53E1">
        <w:rPr>
          <w:rStyle w:val="HideTWBExt"/>
          <w:b w:val="0"/>
          <w:noProof w:val="0"/>
        </w:rPr>
        <w:t>&lt;Article&gt;</w:t>
      </w:r>
      <w:r w:rsidRPr="001C53E1">
        <w:t>Betragtning 10 c (ny)</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66ED15CB" w14:textId="77777777" w:rsidTr="00167213">
        <w:trPr>
          <w:trHeight w:hRule="exact" w:val="240"/>
          <w:jc w:val="center"/>
        </w:trPr>
        <w:tc>
          <w:tcPr>
            <w:tcW w:w="9752" w:type="dxa"/>
            <w:gridSpan w:val="2"/>
          </w:tcPr>
          <w:p w14:paraId="3C74C66D" w14:textId="77777777" w:rsidR="005D094F" w:rsidRPr="001C53E1" w:rsidRDefault="005D094F" w:rsidP="00167213"/>
        </w:tc>
      </w:tr>
      <w:tr w:rsidR="0056785A" w:rsidRPr="001C53E1" w14:paraId="4AB65A1B" w14:textId="77777777" w:rsidTr="00167213">
        <w:trPr>
          <w:trHeight w:val="240"/>
          <w:jc w:val="center"/>
        </w:trPr>
        <w:tc>
          <w:tcPr>
            <w:tcW w:w="4876" w:type="dxa"/>
          </w:tcPr>
          <w:p w14:paraId="3069F08D" w14:textId="77777777" w:rsidR="005D094F" w:rsidRPr="001C53E1" w:rsidRDefault="005D094F" w:rsidP="00167213">
            <w:pPr>
              <w:pStyle w:val="AmColumnHeading"/>
            </w:pPr>
            <w:r w:rsidRPr="001C53E1">
              <w:t>Kommissionens forslag</w:t>
            </w:r>
          </w:p>
        </w:tc>
        <w:tc>
          <w:tcPr>
            <w:tcW w:w="4876" w:type="dxa"/>
          </w:tcPr>
          <w:p w14:paraId="6B3E28F6" w14:textId="77777777" w:rsidR="005D094F" w:rsidRPr="001C53E1" w:rsidRDefault="005D094F" w:rsidP="00167213">
            <w:pPr>
              <w:pStyle w:val="AmColumnHeading"/>
            </w:pPr>
            <w:r w:rsidRPr="001C53E1">
              <w:t>Ændringsforslag</w:t>
            </w:r>
          </w:p>
        </w:tc>
      </w:tr>
      <w:tr w:rsidR="0056785A" w:rsidRPr="001C53E1" w14:paraId="3E5E2C36" w14:textId="77777777" w:rsidTr="00167213">
        <w:trPr>
          <w:jc w:val="center"/>
        </w:trPr>
        <w:tc>
          <w:tcPr>
            <w:tcW w:w="4876" w:type="dxa"/>
          </w:tcPr>
          <w:p w14:paraId="50AB97A6" w14:textId="77777777" w:rsidR="005D094F" w:rsidRPr="001C53E1" w:rsidRDefault="005D094F" w:rsidP="00167213">
            <w:pPr>
              <w:pStyle w:val="Normal6a"/>
            </w:pPr>
          </w:p>
        </w:tc>
        <w:tc>
          <w:tcPr>
            <w:tcW w:w="4876" w:type="dxa"/>
          </w:tcPr>
          <w:p w14:paraId="61E58CFA" w14:textId="77777777" w:rsidR="005D094F" w:rsidRPr="001C53E1" w:rsidRDefault="005D094F" w:rsidP="00167213">
            <w:pPr>
              <w:pStyle w:val="Normal6a"/>
            </w:pPr>
            <w:r w:rsidRPr="001C53E1">
              <w:rPr>
                <w:b/>
                <w:i/>
              </w:rPr>
              <w:t>(10c)</w:t>
            </w:r>
            <w:r w:rsidRPr="001C53E1">
              <w:tab/>
            </w:r>
            <w:r w:rsidRPr="001C53E1">
              <w:rPr>
                <w:b/>
                <w:i/>
              </w:rPr>
              <w:t>Solidaritetsbestemmelserne i situationer, der er beskrevet i denne forordning, bør ledsages af øjeblikkelige foranstaltninger for at sikre humanitær beskyttelse, herunder første væsentlige tjenester, samt værdig modtagelse i overensstemmelse med direktiv XXX/XXX/EU [omarbejdet direktiv om modtagelsesforhold] og tilstrækkelig adgang til internationale beskyttelsesprocedurer. Til dette formål kan eksisterende kriseforanstaltninger inden for kapacitetsopbygning og operationel støtte aktiveres i sådanne situationer under koordineringen af EU-mekanismen for beredskab på migrationsområdet [plan for krisestyring] og gennem nødhjælp ydet inden for EU-civilbeskyttelsesmekanismen. Medlemsstater i en krisesituation bør yderligere gøre brug af en øget indsats fra Unionens side, herunder gennem dens agenturer, for at bistå med tilbagesendelsesoperationer.</w:t>
            </w:r>
          </w:p>
        </w:tc>
      </w:tr>
    </w:tbl>
    <w:p w14:paraId="3DD2E1D8"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5E2EE738" w14:textId="77777777" w:rsidR="005D094F" w:rsidRPr="001C53E1" w:rsidRDefault="005D094F" w:rsidP="005D094F">
      <w:r w:rsidRPr="001C53E1">
        <w:rPr>
          <w:rStyle w:val="HideTWBExt"/>
          <w:noProof w:val="0"/>
        </w:rPr>
        <w:t>&lt;/AmendB&gt;</w:t>
      </w:r>
    </w:p>
    <w:p w14:paraId="172A1424"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173</w:t>
      </w:r>
      <w:r w:rsidRPr="001C53E1">
        <w:rPr>
          <w:rStyle w:val="HideTWBExt"/>
          <w:b w:val="0"/>
          <w:noProof w:val="0"/>
        </w:rPr>
        <w:t>&lt;/NumAmB&gt;</w:t>
      </w:r>
    </w:p>
    <w:p w14:paraId="4453762E" w14:textId="77777777" w:rsidR="005D094F" w:rsidRPr="001C53E1" w:rsidRDefault="005D094F" w:rsidP="005D094F">
      <w:pPr>
        <w:pStyle w:val="NormalBold"/>
      </w:pPr>
      <w:r w:rsidRPr="001C53E1">
        <w:rPr>
          <w:rStyle w:val="HideTWBExt"/>
          <w:b w:val="0"/>
          <w:noProof w:val="0"/>
        </w:rPr>
        <w:t>&lt;RepeatBlock-By&gt;&lt;Members&gt;</w:t>
      </w:r>
      <w:r w:rsidRPr="001C53E1">
        <w:t>Balázs Hidvéghi, Loránt Vincze</w:t>
      </w:r>
      <w:r w:rsidRPr="001C53E1">
        <w:rPr>
          <w:rStyle w:val="HideTWBExt"/>
          <w:b w:val="0"/>
          <w:noProof w:val="0"/>
        </w:rPr>
        <w:t>&lt;/Members&gt;</w:t>
      </w:r>
    </w:p>
    <w:p w14:paraId="50E99907" w14:textId="77777777" w:rsidR="005D094F" w:rsidRPr="001C53E1" w:rsidRDefault="005D094F" w:rsidP="005D094F">
      <w:pPr>
        <w:pStyle w:val="NormalBold"/>
      </w:pPr>
      <w:r w:rsidRPr="001C53E1">
        <w:rPr>
          <w:rStyle w:val="HideTWBExt"/>
          <w:b w:val="0"/>
          <w:noProof w:val="0"/>
        </w:rPr>
        <w:t>&lt;/RepeatBlock-By&gt;</w:t>
      </w:r>
    </w:p>
    <w:p w14:paraId="2CA084F9"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251A1FB9" w14:textId="77777777" w:rsidR="005D094F" w:rsidRPr="001C53E1" w:rsidRDefault="005D094F" w:rsidP="005D094F">
      <w:pPr>
        <w:pStyle w:val="NormalBold"/>
      </w:pPr>
      <w:r w:rsidRPr="001C53E1">
        <w:rPr>
          <w:rStyle w:val="HideTWBExt"/>
          <w:b w:val="0"/>
          <w:noProof w:val="0"/>
        </w:rPr>
        <w:t>&lt;Article&gt;</w:t>
      </w:r>
      <w:r w:rsidRPr="001C53E1">
        <w:t>Betragtning 11</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05A24E79" w14:textId="77777777" w:rsidTr="00167213">
        <w:trPr>
          <w:trHeight w:hRule="exact" w:val="240"/>
          <w:jc w:val="center"/>
        </w:trPr>
        <w:tc>
          <w:tcPr>
            <w:tcW w:w="9752" w:type="dxa"/>
            <w:gridSpan w:val="2"/>
          </w:tcPr>
          <w:p w14:paraId="763FB8D2" w14:textId="77777777" w:rsidR="005D094F" w:rsidRPr="001C53E1" w:rsidRDefault="005D094F" w:rsidP="00167213"/>
        </w:tc>
      </w:tr>
      <w:tr w:rsidR="0056785A" w:rsidRPr="001C53E1" w14:paraId="2808C897" w14:textId="77777777" w:rsidTr="00167213">
        <w:trPr>
          <w:trHeight w:val="240"/>
          <w:jc w:val="center"/>
        </w:trPr>
        <w:tc>
          <w:tcPr>
            <w:tcW w:w="4876" w:type="dxa"/>
          </w:tcPr>
          <w:p w14:paraId="3EA926F0" w14:textId="77777777" w:rsidR="005D094F" w:rsidRPr="001C53E1" w:rsidRDefault="005D094F" w:rsidP="00167213">
            <w:pPr>
              <w:pStyle w:val="AmColumnHeading"/>
            </w:pPr>
            <w:r w:rsidRPr="001C53E1">
              <w:t>Kommissionens forslag</w:t>
            </w:r>
          </w:p>
        </w:tc>
        <w:tc>
          <w:tcPr>
            <w:tcW w:w="4876" w:type="dxa"/>
          </w:tcPr>
          <w:p w14:paraId="7A479AC1" w14:textId="77777777" w:rsidR="005D094F" w:rsidRPr="001C53E1" w:rsidRDefault="005D094F" w:rsidP="00167213">
            <w:pPr>
              <w:pStyle w:val="AmColumnHeading"/>
            </w:pPr>
            <w:r w:rsidRPr="001C53E1">
              <w:t>Ændringsforslag</w:t>
            </w:r>
          </w:p>
        </w:tc>
      </w:tr>
      <w:tr w:rsidR="0056785A" w:rsidRPr="001C53E1" w14:paraId="469F6A45" w14:textId="77777777" w:rsidTr="00167213">
        <w:trPr>
          <w:jc w:val="center"/>
        </w:trPr>
        <w:tc>
          <w:tcPr>
            <w:tcW w:w="4876" w:type="dxa"/>
          </w:tcPr>
          <w:p w14:paraId="740400AD" w14:textId="77777777" w:rsidR="005D094F" w:rsidRPr="001C53E1" w:rsidRDefault="005D094F" w:rsidP="00167213">
            <w:pPr>
              <w:pStyle w:val="Normal6a"/>
            </w:pPr>
            <w:r w:rsidRPr="001C53E1">
              <w:rPr>
                <w:b/>
                <w:i/>
              </w:rPr>
              <w:t>(11)</w:t>
            </w:r>
            <w:r w:rsidRPr="001C53E1">
              <w:tab/>
            </w:r>
            <w:r w:rsidRPr="001C53E1">
              <w:rPr>
                <w:b/>
                <w:i/>
              </w:rPr>
              <w:t>De i forordning (EU) XXX/XXX [asylforvaltning og migrationsstyring] fastsatte procedurer for gennemførelse af omfordeling og overtagelse af tilbagesendelser bør anvendes med henblik på at sikre en korrekt gennemførelse af solidaritetsforanstaltningerne i en krisesituation, men de bør tilpasses for at tage hensyn til situationens alvor og hastende karakter.</w:t>
            </w:r>
          </w:p>
        </w:tc>
        <w:tc>
          <w:tcPr>
            <w:tcW w:w="4876" w:type="dxa"/>
          </w:tcPr>
          <w:p w14:paraId="589AD30C" w14:textId="77777777" w:rsidR="005D094F" w:rsidRPr="001C53E1" w:rsidRDefault="005D094F" w:rsidP="00167213">
            <w:pPr>
              <w:pStyle w:val="Normal6a"/>
            </w:pPr>
            <w:r w:rsidRPr="001C53E1">
              <w:rPr>
                <w:b/>
                <w:i/>
              </w:rPr>
              <w:t>udgår</w:t>
            </w:r>
          </w:p>
        </w:tc>
      </w:tr>
    </w:tbl>
    <w:p w14:paraId="6CBCBD05"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1FAC4E7F" w14:textId="77777777" w:rsidR="005D094F" w:rsidRPr="001C53E1" w:rsidRDefault="005D094F" w:rsidP="005D094F">
      <w:r w:rsidRPr="001C53E1">
        <w:rPr>
          <w:rStyle w:val="HideTWBExt"/>
          <w:noProof w:val="0"/>
        </w:rPr>
        <w:t>&lt;/AmendB&gt;</w:t>
      </w:r>
    </w:p>
    <w:p w14:paraId="10B1146F"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174</w:t>
      </w:r>
      <w:r w:rsidRPr="001C53E1">
        <w:rPr>
          <w:rStyle w:val="HideTWBExt"/>
          <w:b w:val="0"/>
          <w:noProof w:val="0"/>
        </w:rPr>
        <w:t>&lt;/NumAmB&gt;</w:t>
      </w:r>
    </w:p>
    <w:p w14:paraId="746997A0" w14:textId="77777777" w:rsidR="005D094F" w:rsidRPr="001C53E1" w:rsidRDefault="005D094F" w:rsidP="005D094F">
      <w:pPr>
        <w:pStyle w:val="NormalBold"/>
      </w:pPr>
      <w:r w:rsidRPr="001C53E1">
        <w:rPr>
          <w:rStyle w:val="HideTWBExt"/>
          <w:b w:val="0"/>
          <w:noProof w:val="0"/>
        </w:rPr>
        <w:t>&lt;RepeatBlock-By&gt;&lt;Members&gt;</w:t>
      </w:r>
      <w:r w:rsidRPr="001C53E1">
        <w:t>Konstantinos Arvanitis, Cornelia Ernst, Pernando Barrena Arza, Malin Björk, Sira Rego, Miguel Urbán Crespo, Anne-Sophie Pelletier</w:t>
      </w:r>
      <w:r w:rsidRPr="001C53E1">
        <w:rPr>
          <w:rStyle w:val="HideTWBExt"/>
          <w:b w:val="0"/>
          <w:noProof w:val="0"/>
        </w:rPr>
        <w:t>&lt;/Members&gt;</w:t>
      </w:r>
    </w:p>
    <w:p w14:paraId="11EAC2E6" w14:textId="77777777" w:rsidR="005D094F" w:rsidRPr="001C53E1" w:rsidRDefault="005D094F" w:rsidP="005D094F">
      <w:pPr>
        <w:pStyle w:val="NormalBold"/>
      </w:pPr>
      <w:r w:rsidRPr="001C53E1">
        <w:rPr>
          <w:rStyle w:val="HideTWBExt"/>
          <w:b w:val="0"/>
          <w:noProof w:val="0"/>
        </w:rPr>
        <w:t>&lt;/RepeatBlock-By&gt;</w:t>
      </w:r>
    </w:p>
    <w:p w14:paraId="7643A913"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1CBA2E99" w14:textId="77777777" w:rsidR="005D094F" w:rsidRPr="001C53E1" w:rsidRDefault="005D094F" w:rsidP="005D094F">
      <w:pPr>
        <w:pStyle w:val="NormalBold"/>
      </w:pPr>
      <w:r w:rsidRPr="001C53E1">
        <w:rPr>
          <w:rStyle w:val="HideTWBExt"/>
          <w:b w:val="0"/>
          <w:noProof w:val="0"/>
        </w:rPr>
        <w:t>&lt;Article&gt;</w:t>
      </w:r>
      <w:r w:rsidRPr="001C53E1">
        <w:t>Betragtning 11</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161E9FB5" w14:textId="77777777" w:rsidTr="00167213">
        <w:trPr>
          <w:trHeight w:hRule="exact" w:val="240"/>
          <w:jc w:val="center"/>
        </w:trPr>
        <w:tc>
          <w:tcPr>
            <w:tcW w:w="9752" w:type="dxa"/>
            <w:gridSpan w:val="2"/>
          </w:tcPr>
          <w:p w14:paraId="2D9A5E41" w14:textId="77777777" w:rsidR="005D094F" w:rsidRPr="001C53E1" w:rsidRDefault="005D094F" w:rsidP="00167213"/>
        </w:tc>
      </w:tr>
      <w:tr w:rsidR="0056785A" w:rsidRPr="001C53E1" w14:paraId="420D2E5E" w14:textId="77777777" w:rsidTr="00167213">
        <w:trPr>
          <w:trHeight w:val="240"/>
          <w:jc w:val="center"/>
        </w:trPr>
        <w:tc>
          <w:tcPr>
            <w:tcW w:w="4876" w:type="dxa"/>
          </w:tcPr>
          <w:p w14:paraId="2FE1B028" w14:textId="77777777" w:rsidR="005D094F" w:rsidRPr="001C53E1" w:rsidRDefault="005D094F" w:rsidP="00167213">
            <w:pPr>
              <w:pStyle w:val="AmColumnHeading"/>
            </w:pPr>
            <w:r w:rsidRPr="001C53E1">
              <w:t>Kommissionens forslag</w:t>
            </w:r>
          </w:p>
        </w:tc>
        <w:tc>
          <w:tcPr>
            <w:tcW w:w="4876" w:type="dxa"/>
          </w:tcPr>
          <w:p w14:paraId="002FBA5D" w14:textId="77777777" w:rsidR="005D094F" w:rsidRPr="001C53E1" w:rsidRDefault="005D094F" w:rsidP="00167213">
            <w:pPr>
              <w:pStyle w:val="AmColumnHeading"/>
            </w:pPr>
            <w:r w:rsidRPr="001C53E1">
              <w:t>Ændringsforslag</w:t>
            </w:r>
          </w:p>
        </w:tc>
      </w:tr>
      <w:tr w:rsidR="0056785A" w:rsidRPr="001C53E1" w14:paraId="4EFFB26C" w14:textId="77777777" w:rsidTr="00167213">
        <w:trPr>
          <w:jc w:val="center"/>
        </w:trPr>
        <w:tc>
          <w:tcPr>
            <w:tcW w:w="4876" w:type="dxa"/>
          </w:tcPr>
          <w:p w14:paraId="0EB8A8EA" w14:textId="77777777" w:rsidR="005D094F" w:rsidRPr="001C53E1" w:rsidRDefault="005D094F" w:rsidP="00167213">
            <w:pPr>
              <w:pStyle w:val="Normal6a"/>
            </w:pPr>
            <w:r w:rsidRPr="001C53E1">
              <w:rPr>
                <w:b/>
                <w:i/>
              </w:rPr>
              <w:t>(11)</w:t>
            </w:r>
            <w:r w:rsidRPr="001C53E1">
              <w:tab/>
            </w:r>
            <w:r w:rsidRPr="001C53E1">
              <w:rPr>
                <w:b/>
                <w:i/>
              </w:rPr>
              <w:t>De i forordning (EU) XXX/XXX [asylforvaltning og migrationsstyring] fastsatte procedurer for gennemførelse af omfordeling og overtagelse af tilbagesendelser bør anvendes med henblik på at sikre en korrekt gennemførelse af solidaritetsforanstaltningerne i en krisesituation, men de bør tilpasses for at tage hensyn til situationens alvor og hastende karakter.</w:t>
            </w:r>
          </w:p>
        </w:tc>
        <w:tc>
          <w:tcPr>
            <w:tcW w:w="4876" w:type="dxa"/>
          </w:tcPr>
          <w:p w14:paraId="5D34D5EC" w14:textId="77777777" w:rsidR="005D094F" w:rsidRPr="001C53E1" w:rsidRDefault="005D094F" w:rsidP="00167213">
            <w:pPr>
              <w:pStyle w:val="Normal6a"/>
            </w:pPr>
            <w:r w:rsidRPr="001C53E1">
              <w:rPr>
                <w:b/>
                <w:i/>
              </w:rPr>
              <w:t>udgår</w:t>
            </w:r>
          </w:p>
        </w:tc>
      </w:tr>
    </w:tbl>
    <w:p w14:paraId="426CC475"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61B99392" w14:textId="77777777" w:rsidR="005D094F" w:rsidRPr="001C53E1" w:rsidRDefault="005D094F" w:rsidP="005D094F">
      <w:r w:rsidRPr="001C53E1">
        <w:rPr>
          <w:rStyle w:val="HideTWBExt"/>
          <w:noProof w:val="0"/>
        </w:rPr>
        <w:t>&lt;/AmendB&gt;</w:t>
      </w:r>
    </w:p>
    <w:p w14:paraId="773DB1FB"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175</w:t>
      </w:r>
      <w:r w:rsidRPr="001C53E1">
        <w:rPr>
          <w:rStyle w:val="HideTWBExt"/>
          <w:b w:val="0"/>
          <w:noProof w:val="0"/>
        </w:rPr>
        <w:t>&lt;/NumAmB&gt;</w:t>
      </w:r>
    </w:p>
    <w:p w14:paraId="14E1E405" w14:textId="77777777" w:rsidR="005D094F" w:rsidRPr="001C53E1" w:rsidRDefault="005D094F" w:rsidP="005D094F">
      <w:pPr>
        <w:pStyle w:val="NormalBold"/>
      </w:pPr>
      <w:r w:rsidRPr="001C53E1">
        <w:rPr>
          <w:rStyle w:val="HideTWBExt"/>
          <w:b w:val="0"/>
          <w:noProof w:val="0"/>
        </w:rPr>
        <w:t>&lt;RepeatBlock-By&gt;&lt;Members&gt;</w:t>
      </w:r>
      <w:r w:rsidRPr="001C53E1">
        <w:t>Joachim Stanisław Brudziński, Jadwiga Wiśniewska, Patryk Jaki, Beata Kempa</w:t>
      </w:r>
      <w:r w:rsidRPr="001C53E1">
        <w:rPr>
          <w:rStyle w:val="HideTWBExt"/>
          <w:b w:val="0"/>
          <w:noProof w:val="0"/>
        </w:rPr>
        <w:t>&lt;/Members&gt;</w:t>
      </w:r>
    </w:p>
    <w:p w14:paraId="38F554C8" w14:textId="77777777" w:rsidR="005D094F" w:rsidRPr="001C53E1" w:rsidRDefault="005D094F" w:rsidP="005D094F">
      <w:r w:rsidRPr="001C53E1">
        <w:rPr>
          <w:rStyle w:val="HideTWBExt"/>
          <w:noProof w:val="0"/>
        </w:rPr>
        <w:t>&lt;AuNomDe&gt;</w:t>
      </w:r>
      <w:r w:rsidRPr="001C53E1">
        <w:rPr>
          <w:rStyle w:val="HideTWBInt"/>
          <w:noProof w:val="0"/>
        </w:rPr>
        <w:t>{ECR}</w:t>
      </w:r>
      <w:r w:rsidRPr="001C53E1">
        <w:t>for ECR-Gruppen</w:t>
      </w:r>
      <w:r w:rsidRPr="001C53E1">
        <w:rPr>
          <w:rStyle w:val="HideTWBExt"/>
          <w:noProof w:val="0"/>
        </w:rPr>
        <w:t>&lt;/AuNomDe&gt;</w:t>
      </w:r>
    </w:p>
    <w:p w14:paraId="36C242A4" w14:textId="77777777" w:rsidR="005D094F" w:rsidRPr="001C53E1" w:rsidRDefault="005D094F" w:rsidP="005D094F">
      <w:r w:rsidRPr="001C53E1">
        <w:rPr>
          <w:rStyle w:val="HideTWBExt"/>
          <w:noProof w:val="0"/>
        </w:rPr>
        <w:t>&lt;/RepeatBlock-By&gt;</w:t>
      </w:r>
    </w:p>
    <w:p w14:paraId="55835A14"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2B239C91" w14:textId="77777777" w:rsidR="005D094F" w:rsidRPr="001C53E1" w:rsidRDefault="005D094F" w:rsidP="005D094F">
      <w:pPr>
        <w:pStyle w:val="NormalBold"/>
      </w:pPr>
      <w:r w:rsidRPr="001C53E1">
        <w:rPr>
          <w:rStyle w:val="HideTWBExt"/>
          <w:b w:val="0"/>
          <w:noProof w:val="0"/>
        </w:rPr>
        <w:t>&lt;Article&gt;</w:t>
      </w:r>
      <w:r w:rsidRPr="001C53E1">
        <w:t>Betragtning 11</w:t>
      </w:r>
      <w:r w:rsidRPr="001C53E1">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20AB149A" w14:textId="77777777" w:rsidTr="00167213">
        <w:trPr>
          <w:trHeight w:hRule="exact" w:val="240"/>
          <w:jc w:val="center"/>
        </w:trPr>
        <w:tc>
          <w:tcPr>
            <w:tcW w:w="9752" w:type="dxa"/>
            <w:gridSpan w:val="2"/>
          </w:tcPr>
          <w:p w14:paraId="103A1E5A" w14:textId="77777777" w:rsidR="005D094F" w:rsidRPr="001C53E1" w:rsidRDefault="005D094F" w:rsidP="00167213"/>
        </w:tc>
      </w:tr>
      <w:tr w:rsidR="0056785A" w:rsidRPr="001C53E1" w14:paraId="33D87634" w14:textId="77777777" w:rsidTr="00167213">
        <w:trPr>
          <w:trHeight w:val="240"/>
          <w:jc w:val="center"/>
        </w:trPr>
        <w:tc>
          <w:tcPr>
            <w:tcW w:w="4876" w:type="dxa"/>
          </w:tcPr>
          <w:p w14:paraId="5E420A5F" w14:textId="77777777" w:rsidR="005D094F" w:rsidRPr="001C53E1" w:rsidRDefault="005D094F" w:rsidP="00167213">
            <w:pPr>
              <w:pStyle w:val="AmColumnHeading"/>
            </w:pPr>
            <w:r w:rsidRPr="001C53E1">
              <w:t>Kommissionens forslag</w:t>
            </w:r>
          </w:p>
        </w:tc>
        <w:tc>
          <w:tcPr>
            <w:tcW w:w="4876" w:type="dxa"/>
          </w:tcPr>
          <w:p w14:paraId="2694C1B8" w14:textId="77777777" w:rsidR="005D094F" w:rsidRPr="001C53E1" w:rsidRDefault="005D094F" w:rsidP="00167213">
            <w:pPr>
              <w:pStyle w:val="AmColumnHeading"/>
            </w:pPr>
            <w:r w:rsidRPr="001C53E1">
              <w:t>Ændringsforslag</w:t>
            </w:r>
          </w:p>
        </w:tc>
      </w:tr>
      <w:tr w:rsidR="0056785A" w:rsidRPr="001C53E1" w14:paraId="5AB42F4C" w14:textId="77777777" w:rsidTr="00167213">
        <w:trPr>
          <w:jc w:val="center"/>
        </w:trPr>
        <w:tc>
          <w:tcPr>
            <w:tcW w:w="4876" w:type="dxa"/>
          </w:tcPr>
          <w:p w14:paraId="123B71E0" w14:textId="77777777" w:rsidR="005D094F" w:rsidRPr="001C53E1" w:rsidRDefault="005D094F" w:rsidP="00167213">
            <w:pPr>
              <w:pStyle w:val="Normal6a"/>
            </w:pPr>
            <w:r w:rsidRPr="001C53E1">
              <w:t>(11)</w:t>
            </w:r>
            <w:r w:rsidRPr="001C53E1">
              <w:tab/>
              <w:t>De i forordning (EU) XXX/XXX [asylforvaltning og migrationsstyring] fastsatte procedurer for gennemførelse af omfordeling og overtagelse af tilbagesendelser bør anvendes med henblik på at sikre en korrekt gennemførelse af solidaritetsforanstaltningerne i en krisesituation, men de bør tilpasses for at tage hensyn til situationens alvor og hastende karakter.</w:t>
            </w:r>
          </w:p>
        </w:tc>
        <w:tc>
          <w:tcPr>
            <w:tcW w:w="4876" w:type="dxa"/>
          </w:tcPr>
          <w:p w14:paraId="0D8C4EB5" w14:textId="77777777" w:rsidR="005D094F" w:rsidRPr="001C53E1" w:rsidRDefault="005D094F" w:rsidP="00167213">
            <w:pPr>
              <w:pStyle w:val="Normal6a"/>
            </w:pPr>
            <w:r w:rsidRPr="001C53E1">
              <w:t>(11)</w:t>
            </w:r>
            <w:r w:rsidRPr="001C53E1">
              <w:tab/>
              <w:t xml:space="preserve">De i forordning (EU) XXX/XXX [asylforvaltning og migrationsstyring] fastsatte procedurer for gennemførelse af omfordeling og overtagelse af tilbagesendelser bør anvendes med henblik på at sikre en korrekt gennemførelse af solidaritetsforanstaltningerne i en krisesituation, men de bør tilpasses for at tage hensyn til situationens alvor og hastende karakter. </w:t>
            </w:r>
            <w:r w:rsidRPr="001C53E1">
              <w:rPr>
                <w:b/>
                <w:i/>
              </w:rPr>
              <w:t>Begrebet overtagelse af tilbagesendelse bør omfatte en præcis definition af indrejselandets, sponsorlandets og Det Europæiske Agentur for Grænse- og Kystbevogtningens roller. Hvis dette instrument vælges, skal medlemsstaterne have mulighed for at angive statsborgerskab for de tredjelandsstatsborgere, der skal tilbagesendes, under hensyntagen til deres bilaterale samarbejde med oprindelseslandene om tilbagesendelse og tilbagetagelse.</w:t>
            </w:r>
          </w:p>
        </w:tc>
      </w:tr>
    </w:tbl>
    <w:p w14:paraId="4D8763A1"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{PL}</w:t>
      </w:r>
      <w:r w:rsidRPr="001C53E1">
        <w:t>pl</w:t>
      </w:r>
      <w:r w:rsidRPr="001C53E1">
        <w:rPr>
          <w:rStyle w:val="HideTWBExt"/>
          <w:noProof w:val="0"/>
        </w:rPr>
        <w:t>&lt;/Original&gt;</w:t>
      </w:r>
    </w:p>
    <w:p w14:paraId="4A22CB85" w14:textId="2C0A3028" w:rsidR="005D094F" w:rsidRPr="001C53E1" w:rsidRDefault="005D094F" w:rsidP="005D094F">
      <w:r w:rsidRPr="001C53E1">
        <w:rPr>
          <w:rStyle w:val="HideTWBExt"/>
          <w:noProof w:val="0"/>
        </w:rPr>
        <w:t>&lt;/AmendB&gt;</w:t>
      </w:r>
    </w:p>
    <w:p w14:paraId="5B784D15"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176</w:t>
      </w:r>
      <w:r w:rsidRPr="001C53E1">
        <w:rPr>
          <w:rStyle w:val="HideTWBExt"/>
          <w:b w:val="0"/>
          <w:noProof w:val="0"/>
        </w:rPr>
        <w:t>&lt;/NumAmB&gt;</w:t>
      </w:r>
    </w:p>
    <w:p w14:paraId="31320BBA" w14:textId="77777777" w:rsidR="005D094F" w:rsidRPr="001C53E1" w:rsidRDefault="005D094F" w:rsidP="005D094F">
      <w:pPr>
        <w:pStyle w:val="NormalBold"/>
      </w:pPr>
      <w:r w:rsidRPr="001C53E1">
        <w:rPr>
          <w:rStyle w:val="HideTWBExt"/>
          <w:b w:val="0"/>
          <w:noProof w:val="0"/>
        </w:rPr>
        <w:t>&lt;RepeatBlock-By&gt;&lt;Members&gt;</w:t>
      </w:r>
      <w:r w:rsidRPr="001C53E1">
        <w:t>Damian Boeselager</w:t>
      </w:r>
      <w:r w:rsidRPr="001C53E1">
        <w:rPr>
          <w:rStyle w:val="HideTWBExt"/>
          <w:b w:val="0"/>
          <w:noProof w:val="0"/>
        </w:rPr>
        <w:t>&lt;/Members&gt;</w:t>
      </w:r>
    </w:p>
    <w:p w14:paraId="67F8A407" w14:textId="77777777" w:rsidR="005D094F" w:rsidRPr="001C53E1" w:rsidRDefault="005D094F" w:rsidP="005D094F">
      <w:pPr>
        <w:pStyle w:val="NormalBold"/>
      </w:pPr>
      <w:r w:rsidRPr="001C53E1">
        <w:rPr>
          <w:rStyle w:val="HideTWBExt"/>
          <w:b w:val="0"/>
          <w:noProof w:val="0"/>
        </w:rPr>
        <w:t>&lt;/RepeatBlock-By&gt;</w:t>
      </w:r>
    </w:p>
    <w:p w14:paraId="48B988FE"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10C95A0F" w14:textId="77777777" w:rsidR="005D094F" w:rsidRPr="001C53E1" w:rsidRDefault="005D094F" w:rsidP="005D094F">
      <w:pPr>
        <w:pStyle w:val="NormalBold"/>
      </w:pPr>
      <w:r w:rsidRPr="001C53E1">
        <w:rPr>
          <w:rStyle w:val="HideTWBExt"/>
          <w:b w:val="0"/>
          <w:noProof w:val="0"/>
        </w:rPr>
        <w:t>&lt;Article&gt;</w:t>
      </w:r>
      <w:r w:rsidRPr="001C53E1">
        <w:t>Betragtning 11</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2350470E" w14:textId="77777777" w:rsidTr="00167213">
        <w:trPr>
          <w:trHeight w:hRule="exact" w:val="240"/>
          <w:jc w:val="center"/>
        </w:trPr>
        <w:tc>
          <w:tcPr>
            <w:tcW w:w="9752" w:type="dxa"/>
            <w:gridSpan w:val="2"/>
          </w:tcPr>
          <w:p w14:paraId="1790A680" w14:textId="77777777" w:rsidR="005D094F" w:rsidRPr="001C53E1" w:rsidRDefault="005D094F" w:rsidP="00167213"/>
        </w:tc>
      </w:tr>
      <w:tr w:rsidR="0056785A" w:rsidRPr="001C53E1" w14:paraId="6717F9EF" w14:textId="77777777" w:rsidTr="00167213">
        <w:trPr>
          <w:trHeight w:val="240"/>
          <w:jc w:val="center"/>
        </w:trPr>
        <w:tc>
          <w:tcPr>
            <w:tcW w:w="4876" w:type="dxa"/>
          </w:tcPr>
          <w:p w14:paraId="59C2B3A9" w14:textId="77777777" w:rsidR="005D094F" w:rsidRPr="001C53E1" w:rsidRDefault="005D094F" w:rsidP="00167213">
            <w:pPr>
              <w:pStyle w:val="AmColumnHeading"/>
            </w:pPr>
            <w:r w:rsidRPr="001C53E1">
              <w:t>Kommissionens forslag</w:t>
            </w:r>
          </w:p>
        </w:tc>
        <w:tc>
          <w:tcPr>
            <w:tcW w:w="4876" w:type="dxa"/>
          </w:tcPr>
          <w:p w14:paraId="1D73307D" w14:textId="77777777" w:rsidR="005D094F" w:rsidRPr="001C53E1" w:rsidRDefault="005D094F" w:rsidP="00167213">
            <w:pPr>
              <w:pStyle w:val="AmColumnHeading"/>
            </w:pPr>
            <w:r w:rsidRPr="001C53E1">
              <w:t>Ændringsforslag</w:t>
            </w:r>
          </w:p>
        </w:tc>
      </w:tr>
      <w:tr w:rsidR="0056785A" w:rsidRPr="001C53E1" w14:paraId="7F7C073B" w14:textId="77777777" w:rsidTr="00167213">
        <w:trPr>
          <w:jc w:val="center"/>
        </w:trPr>
        <w:tc>
          <w:tcPr>
            <w:tcW w:w="4876" w:type="dxa"/>
          </w:tcPr>
          <w:p w14:paraId="1DDC2D74" w14:textId="77777777" w:rsidR="005D094F" w:rsidRPr="001C53E1" w:rsidRDefault="005D094F" w:rsidP="00167213">
            <w:pPr>
              <w:pStyle w:val="Normal6a"/>
            </w:pPr>
            <w:r w:rsidRPr="001C53E1">
              <w:t>(11)</w:t>
            </w:r>
            <w:r w:rsidRPr="001C53E1">
              <w:tab/>
              <w:t>De i forordning (EU) XXX/XXX [asylforvaltning og migrationsstyring] fastsatte procedurer for gennemførelse af omfordeling</w:t>
            </w:r>
            <w:r w:rsidRPr="001C53E1">
              <w:rPr>
                <w:b/>
                <w:i/>
              </w:rPr>
              <w:t xml:space="preserve"> og overtagelse af tilbagesendelser</w:t>
            </w:r>
            <w:r w:rsidRPr="001C53E1">
              <w:t xml:space="preserve"> bør anvendes med henblik på at sikre en korrekt gennemførelse af </w:t>
            </w:r>
            <w:r w:rsidRPr="001C53E1">
              <w:rPr>
                <w:b/>
                <w:i/>
              </w:rPr>
              <w:t>solidaritetsforanstaltningerne</w:t>
            </w:r>
            <w:r w:rsidRPr="001C53E1">
              <w:t xml:space="preserve"> i en </w:t>
            </w:r>
            <w:r w:rsidRPr="001C53E1">
              <w:rPr>
                <w:b/>
                <w:i/>
              </w:rPr>
              <w:t>krisesituation, men de bør tilpasses for at tage hensyn til situationens alvor og hastende karakter</w:t>
            </w:r>
            <w:r w:rsidRPr="001C53E1">
              <w:t>.</w:t>
            </w:r>
          </w:p>
        </w:tc>
        <w:tc>
          <w:tcPr>
            <w:tcW w:w="4876" w:type="dxa"/>
          </w:tcPr>
          <w:p w14:paraId="22C876A3" w14:textId="77777777" w:rsidR="005D094F" w:rsidRPr="001C53E1" w:rsidRDefault="005D094F" w:rsidP="00167213">
            <w:pPr>
              <w:pStyle w:val="Normal6a"/>
            </w:pPr>
            <w:r w:rsidRPr="001C53E1">
              <w:t>(11)</w:t>
            </w:r>
            <w:r w:rsidRPr="001C53E1">
              <w:tab/>
              <w:t xml:space="preserve">De i forordning (EU) XXX/XXX [asylforvaltning og migrationsstyring] fastsatte procedurer for gennemførelse af omfordeling bør anvendes med henblik på at sikre en korrekt gennemførelse af </w:t>
            </w:r>
            <w:r w:rsidRPr="001C53E1">
              <w:rPr>
                <w:b/>
                <w:i/>
              </w:rPr>
              <w:t>omfordelingen</w:t>
            </w:r>
            <w:r w:rsidRPr="001C53E1">
              <w:t xml:space="preserve"> i en </w:t>
            </w:r>
            <w:r w:rsidRPr="001C53E1">
              <w:rPr>
                <w:b/>
                <w:i/>
              </w:rPr>
              <w:t>nødsituation</w:t>
            </w:r>
            <w:r w:rsidRPr="001C53E1">
              <w:t>.</w:t>
            </w:r>
          </w:p>
        </w:tc>
      </w:tr>
    </w:tbl>
    <w:p w14:paraId="542E4F3B"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0FA25A63" w14:textId="77777777" w:rsidR="005D094F" w:rsidRPr="001C53E1" w:rsidRDefault="005D094F" w:rsidP="005D094F">
      <w:r w:rsidRPr="001C53E1">
        <w:rPr>
          <w:rStyle w:val="HideTWBExt"/>
          <w:noProof w:val="0"/>
        </w:rPr>
        <w:t>&lt;/AmendB&gt;</w:t>
      </w:r>
    </w:p>
    <w:p w14:paraId="037AE036"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177</w:t>
      </w:r>
      <w:r w:rsidRPr="001C53E1">
        <w:rPr>
          <w:rStyle w:val="HideTWBExt"/>
          <w:b w:val="0"/>
          <w:noProof w:val="0"/>
        </w:rPr>
        <w:t>&lt;/NumAmB&gt;</w:t>
      </w:r>
    </w:p>
    <w:p w14:paraId="1BF83729" w14:textId="77777777" w:rsidR="005D094F" w:rsidRPr="001C53E1" w:rsidRDefault="005D094F" w:rsidP="005D094F">
      <w:pPr>
        <w:pStyle w:val="NormalBold"/>
      </w:pPr>
      <w:r w:rsidRPr="001C53E1">
        <w:rPr>
          <w:rStyle w:val="HideTWBExt"/>
          <w:b w:val="0"/>
          <w:noProof w:val="0"/>
        </w:rPr>
        <w:t>&lt;RepeatBlock-By&gt;&lt;Members&gt;</w:t>
      </w:r>
      <w:r w:rsidRPr="001C53E1">
        <w:t>Charlie Weimers, Peter Kofod, Laura Huhtasaari</w:t>
      </w:r>
      <w:r w:rsidRPr="001C53E1">
        <w:rPr>
          <w:rStyle w:val="HideTWBExt"/>
          <w:b w:val="0"/>
          <w:noProof w:val="0"/>
        </w:rPr>
        <w:t>&lt;/Members&gt;</w:t>
      </w:r>
    </w:p>
    <w:p w14:paraId="1C68D492" w14:textId="77777777" w:rsidR="005D094F" w:rsidRPr="001C53E1" w:rsidRDefault="005D094F" w:rsidP="005D094F">
      <w:pPr>
        <w:pStyle w:val="NormalBold"/>
      </w:pPr>
      <w:r w:rsidRPr="001C53E1">
        <w:rPr>
          <w:rStyle w:val="HideTWBExt"/>
          <w:b w:val="0"/>
          <w:noProof w:val="0"/>
        </w:rPr>
        <w:t>&lt;/RepeatBlock-By&gt;</w:t>
      </w:r>
    </w:p>
    <w:p w14:paraId="7CAFB31C"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7B7743B6" w14:textId="77777777" w:rsidR="005D094F" w:rsidRPr="001C53E1" w:rsidRDefault="005D094F" w:rsidP="005D094F">
      <w:pPr>
        <w:pStyle w:val="NormalBold"/>
      </w:pPr>
      <w:r w:rsidRPr="001C53E1">
        <w:rPr>
          <w:rStyle w:val="HideTWBExt"/>
          <w:b w:val="0"/>
          <w:noProof w:val="0"/>
        </w:rPr>
        <w:t>&lt;Article&gt;</w:t>
      </w:r>
      <w:r w:rsidRPr="001C53E1">
        <w:t>Betragtning 11</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6C646E1B" w14:textId="77777777" w:rsidTr="00167213">
        <w:trPr>
          <w:trHeight w:hRule="exact" w:val="240"/>
          <w:jc w:val="center"/>
        </w:trPr>
        <w:tc>
          <w:tcPr>
            <w:tcW w:w="9752" w:type="dxa"/>
            <w:gridSpan w:val="2"/>
          </w:tcPr>
          <w:p w14:paraId="296D97C7" w14:textId="77777777" w:rsidR="005D094F" w:rsidRPr="001C53E1" w:rsidRDefault="005D094F" w:rsidP="00167213"/>
        </w:tc>
      </w:tr>
      <w:tr w:rsidR="0056785A" w:rsidRPr="001C53E1" w14:paraId="292BCB8B" w14:textId="77777777" w:rsidTr="00167213">
        <w:trPr>
          <w:trHeight w:val="240"/>
          <w:jc w:val="center"/>
        </w:trPr>
        <w:tc>
          <w:tcPr>
            <w:tcW w:w="4876" w:type="dxa"/>
          </w:tcPr>
          <w:p w14:paraId="63E0E037" w14:textId="77777777" w:rsidR="005D094F" w:rsidRPr="001C53E1" w:rsidRDefault="005D094F" w:rsidP="00167213">
            <w:pPr>
              <w:pStyle w:val="AmColumnHeading"/>
            </w:pPr>
            <w:r w:rsidRPr="001C53E1">
              <w:t>Kommissionens forslag</w:t>
            </w:r>
          </w:p>
        </w:tc>
        <w:tc>
          <w:tcPr>
            <w:tcW w:w="4876" w:type="dxa"/>
          </w:tcPr>
          <w:p w14:paraId="45069916" w14:textId="77777777" w:rsidR="005D094F" w:rsidRPr="001C53E1" w:rsidRDefault="005D094F" w:rsidP="00167213">
            <w:pPr>
              <w:pStyle w:val="AmColumnHeading"/>
            </w:pPr>
            <w:r w:rsidRPr="001C53E1">
              <w:t>Ændringsforslag</w:t>
            </w:r>
          </w:p>
        </w:tc>
      </w:tr>
      <w:tr w:rsidR="0056785A" w:rsidRPr="001C53E1" w14:paraId="270726FB" w14:textId="77777777" w:rsidTr="00167213">
        <w:trPr>
          <w:jc w:val="center"/>
        </w:trPr>
        <w:tc>
          <w:tcPr>
            <w:tcW w:w="4876" w:type="dxa"/>
          </w:tcPr>
          <w:p w14:paraId="102C5237" w14:textId="77777777" w:rsidR="005D094F" w:rsidRPr="001C53E1" w:rsidRDefault="005D094F" w:rsidP="00167213">
            <w:pPr>
              <w:pStyle w:val="Normal6a"/>
            </w:pPr>
            <w:r w:rsidRPr="001C53E1">
              <w:t>(11)</w:t>
            </w:r>
            <w:r w:rsidRPr="001C53E1">
              <w:tab/>
              <w:t xml:space="preserve">De i forordning (EU) XXX/XXX [asylforvaltning og migrationsstyring] fastsatte procedurer for gennemførelse af omfordeling og overtagelse af tilbagesendelser bør anvendes med henblik på at sikre en korrekt gennemførelse af </w:t>
            </w:r>
            <w:r w:rsidRPr="001C53E1">
              <w:rPr>
                <w:b/>
                <w:i/>
              </w:rPr>
              <w:t>solidaritetsforanstaltningerne</w:t>
            </w:r>
            <w:r w:rsidRPr="001C53E1">
              <w:t xml:space="preserve"> i en krisesituation, men de bør tilpasses for at tage hensyn til situationens alvor og hastende karakter.</w:t>
            </w:r>
          </w:p>
        </w:tc>
        <w:tc>
          <w:tcPr>
            <w:tcW w:w="4876" w:type="dxa"/>
          </w:tcPr>
          <w:p w14:paraId="0F5ABCBC" w14:textId="77777777" w:rsidR="005D094F" w:rsidRPr="001C53E1" w:rsidRDefault="005D094F" w:rsidP="00167213">
            <w:pPr>
              <w:pStyle w:val="Normal6a"/>
            </w:pPr>
            <w:r w:rsidRPr="001C53E1">
              <w:t>(11)</w:t>
            </w:r>
            <w:r w:rsidRPr="001C53E1">
              <w:tab/>
              <w:t xml:space="preserve">De i forordning (EU) XXX/XXX [asylforvaltning og migrationsstyring] fastsatte procedurer for gennemførelse af omfordeling og overtagelse af tilbagesendelser bør anvendes med henblik på at sikre en korrekt gennemførelse af </w:t>
            </w:r>
            <w:r w:rsidRPr="001C53E1">
              <w:rPr>
                <w:b/>
                <w:i/>
              </w:rPr>
              <w:t>de frivillige bidragsforanstaltninger</w:t>
            </w:r>
            <w:r w:rsidRPr="001C53E1">
              <w:t xml:space="preserve"> i en krisesituation, men de bør tilpasses for at tage hensyn til situationens alvor og hastende karakter.</w:t>
            </w:r>
          </w:p>
        </w:tc>
      </w:tr>
    </w:tbl>
    <w:p w14:paraId="586F24E1"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3AE6A055" w14:textId="77777777" w:rsidR="005D094F" w:rsidRPr="001C53E1" w:rsidRDefault="005D094F" w:rsidP="005D094F">
      <w:r w:rsidRPr="001C53E1">
        <w:rPr>
          <w:rStyle w:val="HideTWBExt"/>
          <w:noProof w:val="0"/>
        </w:rPr>
        <w:t>&lt;/AmendB&gt;</w:t>
      </w:r>
    </w:p>
    <w:p w14:paraId="00123D69"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178</w:t>
      </w:r>
      <w:r w:rsidRPr="001C53E1">
        <w:rPr>
          <w:rStyle w:val="HideTWBExt"/>
          <w:b w:val="0"/>
          <w:noProof w:val="0"/>
        </w:rPr>
        <w:t>&lt;/NumAmB&gt;</w:t>
      </w:r>
    </w:p>
    <w:p w14:paraId="56CAA85B" w14:textId="77777777" w:rsidR="005D094F" w:rsidRPr="001C53E1" w:rsidRDefault="005D094F" w:rsidP="005D094F">
      <w:pPr>
        <w:pStyle w:val="NormalBold"/>
      </w:pPr>
      <w:r w:rsidRPr="001C53E1">
        <w:rPr>
          <w:rStyle w:val="HideTWBExt"/>
          <w:b w:val="0"/>
          <w:noProof w:val="0"/>
        </w:rPr>
        <w:t>&lt;RepeatBlock-By&gt;&lt;Members&gt;</w:t>
      </w:r>
      <w:r w:rsidRPr="001C53E1">
        <w:t>Nadine Morano</w:t>
      </w:r>
      <w:r w:rsidRPr="001C53E1">
        <w:rPr>
          <w:rStyle w:val="HideTWBExt"/>
          <w:b w:val="0"/>
          <w:noProof w:val="0"/>
        </w:rPr>
        <w:t>&lt;/Members&gt;</w:t>
      </w:r>
    </w:p>
    <w:p w14:paraId="37A98247" w14:textId="77777777" w:rsidR="005D094F" w:rsidRPr="001C53E1" w:rsidRDefault="005D094F" w:rsidP="005D094F">
      <w:pPr>
        <w:pStyle w:val="NormalBold"/>
      </w:pPr>
      <w:r w:rsidRPr="001C53E1">
        <w:rPr>
          <w:rStyle w:val="HideTWBExt"/>
          <w:b w:val="0"/>
          <w:noProof w:val="0"/>
        </w:rPr>
        <w:t>&lt;/RepeatBlock-By&gt;</w:t>
      </w:r>
    </w:p>
    <w:p w14:paraId="7CF7AF63"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451061C0" w14:textId="77777777" w:rsidR="005D094F" w:rsidRPr="001C53E1" w:rsidRDefault="005D094F" w:rsidP="005D094F">
      <w:pPr>
        <w:pStyle w:val="NormalBold"/>
      </w:pPr>
      <w:r w:rsidRPr="001C53E1">
        <w:rPr>
          <w:rStyle w:val="HideTWBExt"/>
          <w:b w:val="0"/>
          <w:noProof w:val="0"/>
        </w:rPr>
        <w:t>&lt;Article&gt;</w:t>
      </w:r>
      <w:r w:rsidRPr="001C53E1">
        <w:t>Betragtning 11</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5635EB75" w14:textId="77777777" w:rsidTr="00167213">
        <w:trPr>
          <w:trHeight w:hRule="exact" w:val="240"/>
          <w:jc w:val="center"/>
        </w:trPr>
        <w:tc>
          <w:tcPr>
            <w:tcW w:w="9752" w:type="dxa"/>
            <w:gridSpan w:val="2"/>
          </w:tcPr>
          <w:p w14:paraId="2082D519" w14:textId="77777777" w:rsidR="005D094F" w:rsidRPr="001C53E1" w:rsidRDefault="005D094F" w:rsidP="00167213"/>
        </w:tc>
      </w:tr>
      <w:tr w:rsidR="0056785A" w:rsidRPr="001C53E1" w14:paraId="41770613" w14:textId="77777777" w:rsidTr="00167213">
        <w:trPr>
          <w:trHeight w:val="240"/>
          <w:jc w:val="center"/>
        </w:trPr>
        <w:tc>
          <w:tcPr>
            <w:tcW w:w="4876" w:type="dxa"/>
          </w:tcPr>
          <w:p w14:paraId="6D96DD5D" w14:textId="77777777" w:rsidR="005D094F" w:rsidRPr="001C53E1" w:rsidRDefault="005D094F" w:rsidP="00167213">
            <w:pPr>
              <w:pStyle w:val="AmColumnHeading"/>
            </w:pPr>
            <w:r w:rsidRPr="001C53E1">
              <w:t>Kommissionens forslag</w:t>
            </w:r>
          </w:p>
        </w:tc>
        <w:tc>
          <w:tcPr>
            <w:tcW w:w="4876" w:type="dxa"/>
          </w:tcPr>
          <w:p w14:paraId="4FB72E46" w14:textId="77777777" w:rsidR="005D094F" w:rsidRPr="001C53E1" w:rsidRDefault="005D094F" w:rsidP="00167213">
            <w:pPr>
              <w:pStyle w:val="AmColumnHeading"/>
            </w:pPr>
            <w:r w:rsidRPr="001C53E1">
              <w:t>Ændringsforslag</w:t>
            </w:r>
          </w:p>
        </w:tc>
      </w:tr>
      <w:tr w:rsidR="0056785A" w:rsidRPr="001C53E1" w14:paraId="0F1F527C" w14:textId="77777777" w:rsidTr="00167213">
        <w:trPr>
          <w:jc w:val="center"/>
        </w:trPr>
        <w:tc>
          <w:tcPr>
            <w:tcW w:w="4876" w:type="dxa"/>
          </w:tcPr>
          <w:p w14:paraId="0E30EE28" w14:textId="77777777" w:rsidR="005D094F" w:rsidRPr="001C53E1" w:rsidRDefault="005D094F" w:rsidP="00167213">
            <w:pPr>
              <w:pStyle w:val="Normal6a"/>
            </w:pPr>
            <w:r w:rsidRPr="001C53E1">
              <w:t>(11)</w:t>
            </w:r>
            <w:r w:rsidRPr="001C53E1">
              <w:tab/>
              <w:t>De i forordning (EU) XXX/XXX [asylforvaltning og migrationsstyring] fastsatte procedurer for gennemførelse af omfordeling og overtagelse af tilbagesendelser bør anvendes med henblik på at sikre en korrekt gennemførelse af solidaritetsforanstaltningerne i en krisesituation, men de bør tilpasses for at tage hensyn til situationens alvor og hastende karakter.</w:t>
            </w:r>
          </w:p>
        </w:tc>
        <w:tc>
          <w:tcPr>
            <w:tcW w:w="4876" w:type="dxa"/>
          </w:tcPr>
          <w:p w14:paraId="062D338D" w14:textId="77777777" w:rsidR="005D094F" w:rsidRPr="001C53E1" w:rsidRDefault="005D094F" w:rsidP="00167213">
            <w:pPr>
              <w:pStyle w:val="Normal6a"/>
            </w:pPr>
            <w:r w:rsidRPr="001C53E1">
              <w:t>(11)</w:t>
            </w:r>
            <w:r w:rsidRPr="001C53E1">
              <w:tab/>
              <w:t xml:space="preserve">De i forordning (EU) XXX/XXX [asylforvaltning og migrationsstyring] fastsatte procedurer for gennemførelse af </w:t>
            </w:r>
            <w:r w:rsidRPr="001C53E1">
              <w:rPr>
                <w:b/>
                <w:bCs/>
                <w:i/>
                <w:iCs/>
              </w:rPr>
              <w:t xml:space="preserve">den frivillige </w:t>
            </w:r>
            <w:r w:rsidRPr="001C53E1">
              <w:t>omfordeling og overtagelse af tilbagesendelser bør anvendes med henblik på at sikre en korrekt gennemførelse af solidaritetsforanstaltningerne i en krisesituation, men de bør tilpasses for at tage hensyn til situationens alvor og hastende karakter.</w:t>
            </w:r>
          </w:p>
        </w:tc>
      </w:tr>
    </w:tbl>
    <w:p w14:paraId="3FAC239B"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{FR}</w:t>
      </w:r>
      <w:r w:rsidRPr="001C53E1">
        <w:t>fr</w:t>
      </w:r>
      <w:r w:rsidRPr="001C53E1">
        <w:rPr>
          <w:rStyle w:val="HideTWBExt"/>
          <w:noProof w:val="0"/>
        </w:rPr>
        <w:t>&lt;/Original&gt;</w:t>
      </w:r>
    </w:p>
    <w:p w14:paraId="49DED2DD" w14:textId="77777777" w:rsidR="005D094F" w:rsidRPr="001C53E1" w:rsidRDefault="005D094F" w:rsidP="005D094F">
      <w:r w:rsidRPr="001C53E1">
        <w:rPr>
          <w:rStyle w:val="HideTWBExt"/>
          <w:noProof w:val="0"/>
        </w:rPr>
        <w:t>&lt;/AmendB&gt;</w:t>
      </w:r>
    </w:p>
    <w:p w14:paraId="4D998A50"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179</w:t>
      </w:r>
      <w:r w:rsidRPr="001C53E1">
        <w:rPr>
          <w:rStyle w:val="HideTWBExt"/>
          <w:b w:val="0"/>
          <w:noProof w:val="0"/>
        </w:rPr>
        <w:t>&lt;/NumAmB&gt;</w:t>
      </w:r>
    </w:p>
    <w:p w14:paraId="165BFFDF" w14:textId="77777777" w:rsidR="005D094F" w:rsidRPr="001C53E1" w:rsidRDefault="005D094F" w:rsidP="005D094F">
      <w:pPr>
        <w:pStyle w:val="NormalBold"/>
      </w:pPr>
      <w:r w:rsidRPr="001C53E1">
        <w:rPr>
          <w:rStyle w:val="HideTWBExt"/>
          <w:b w:val="0"/>
          <w:noProof w:val="0"/>
        </w:rPr>
        <w:t>&lt;RepeatBlock-By&gt;&lt;Members&gt;</w:t>
      </w:r>
      <w:r w:rsidRPr="001C53E1">
        <w:t>Damian Boeselager</w:t>
      </w:r>
      <w:r w:rsidRPr="001C53E1">
        <w:rPr>
          <w:rStyle w:val="HideTWBExt"/>
          <w:b w:val="0"/>
          <w:noProof w:val="0"/>
        </w:rPr>
        <w:t>&lt;/Members&gt;</w:t>
      </w:r>
    </w:p>
    <w:p w14:paraId="6273DB90" w14:textId="77777777" w:rsidR="005D094F" w:rsidRPr="001C53E1" w:rsidRDefault="005D094F" w:rsidP="005D094F">
      <w:pPr>
        <w:pStyle w:val="NormalBold"/>
      </w:pPr>
      <w:r w:rsidRPr="001C53E1">
        <w:rPr>
          <w:rStyle w:val="HideTWBExt"/>
          <w:b w:val="0"/>
          <w:noProof w:val="0"/>
        </w:rPr>
        <w:t>&lt;/RepeatBlock-By&gt;</w:t>
      </w:r>
    </w:p>
    <w:p w14:paraId="11BAFD14"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4D8BB2F8" w14:textId="77777777" w:rsidR="005D094F" w:rsidRPr="001C53E1" w:rsidRDefault="005D094F" w:rsidP="005D094F">
      <w:pPr>
        <w:pStyle w:val="NormalBold"/>
      </w:pPr>
      <w:r w:rsidRPr="001C53E1">
        <w:rPr>
          <w:rStyle w:val="HideTWBExt"/>
          <w:b w:val="0"/>
          <w:noProof w:val="0"/>
        </w:rPr>
        <w:t>&lt;Article&gt;</w:t>
      </w:r>
      <w:r w:rsidRPr="001C53E1">
        <w:t>Betragtning 12</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3C735529" w14:textId="77777777" w:rsidTr="00167213">
        <w:trPr>
          <w:trHeight w:hRule="exact" w:val="240"/>
          <w:jc w:val="center"/>
        </w:trPr>
        <w:tc>
          <w:tcPr>
            <w:tcW w:w="9752" w:type="dxa"/>
            <w:gridSpan w:val="2"/>
          </w:tcPr>
          <w:p w14:paraId="035DB19C" w14:textId="77777777" w:rsidR="005D094F" w:rsidRPr="001C53E1" w:rsidRDefault="005D094F" w:rsidP="00167213"/>
        </w:tc>
      </w:tr>
      <w:tr w:rsidR="0056785A" w:rsidRPr="001C53E1" w14:paraId="72F3B0E6" w14:textId="77777777" w:rsidTr="00167213">
        <w:trPr>
          <w:trHeight w:val="240"/>
          <w:jc w:val="center"/>
        </w:trPr>
        <w:tc>
          <w:tcPr>
            <w:tcW w:w="4876" w:type="dxa"/>
          </w:tcPr>
          <w:p w14:paraId="2F96D52C" w14:textId="77777777" w:rsidR="005D094F" w:rsidRPr="001C53E1" w:rsidRDefault="005D094F" w:rsidP="00167213">
            <w:pPr>
              <w:pStyle w:val="AmColumnHeading"/>
            </w:pPr>
            <w:r w:rsidRPr="001C53E1">
              <w:t>Kommissionens forslag</w:t>
            </w:r>
          </w:p>
        </w:tc>
        <w:tc>
          <w:tcPr>
            <w:tcW w:w="4876" w:type="dxa"/>
          </w:tcPr>
          <w:p w14:paraId="487CB334" w14:textId="77777777" w:rsidR="005D094F" w:rsidRPr="001C53E1" w:rsidRDefault="005D094F" w:rsidP="00167213">
            <w:pPr>
              <w:pStyle w:val="AmColumnHeading"/>
            </w:pPr>
            <w:r w:rsidRPr="001C53E1">
              <w:t>Ændringsforslag</w:t>
            </w:r>
          </w:p>
        </w:tc>
      </w:tr>
      <w:tr w:rsidR="0056785A" w:rsidRPr="001C53E1" w14:paraId="25CF2C1E" w14:textId="77777777" w:rsidTr="00167213">
        <w:trPr>
          <w:jc w:val="center"/>
        </w:trPr>
        <w:tc>
          <w:tcPr>
            <w:tcW w:w="4876" w:type="dxa"/>
          </w:tcPr>
          <w:p w14:paraId="09D64DB0" w14:textId="77777777" w:rsidR="005D094F" w:rsidRPr="001C53E1" w:rsidRDefault="005D094F" w:rsidP="00167213">
            <w:pPr>
              <w:pStyle w:val="Normal6a"/>
            </w:pPr>
            <w:r w:rsidRPr="001C53E1">
              <w:t>(12)</w:t>
            </w:r>
            <w:r w:rsidRPr="001C53E1">
              <w:tab/>
            </w:r>
            <w:r w:rsidRPr="001C53E1">
              <w:rPr>
                <w:b/>
                <w:i/>
              </w:rPr>
              <w:t>I krisesituationer kan medlemsstaterne have behov for</w:t>
            </w:r>
            <w:r w:rsidRPr="001C53E1">
              <w:t xml:space="preserve"> et </w:t>
            </w:r>
            <w:r w:rsidRPr="001C53E1">
              <w:rPr>
                <w:b/>
                <w:i/>
              </w:rPr>
              <w:t>bredere</w:t>
            </w:r>
            <w:r w:rsidRPr="001C53E1">
              <w:t xml:space="preserve"> sæt foranstaltninger til at </w:t>
            </w:r>
            <w:r w:rsidRPr="001C53E1">
              <w:rPr>
                <w:b/>
                <w:i/>
              </w:rPr>
              <w:t>håndtere en massetilstrømning af tredjelandsstatsborgere på en velordnet måde og begrænse ulovlige bevægelser</w:t>
            </w:r>
            <w:r w:rsidRPr="001C53E1">
              <w:t xml:space="preserve">. Sådanne foranstaltninger bør omfatte </w:t>
            </w:r>
            <w:r w:rsidRPr="001C53E1">
              <w:rPr>
                <w:b/>
                <w:i/>
              </w:rPr>
              <w:t>anvendelsen af</w:t>
            </w:r>
            <w:r w:rsidRPr="001C53E1">
              <w:t xml:space="preserve"> en </w:t>
            </w:r>
            <w:r w:rsidRPr="001C53E1">
              <w:rPr>
                <w:b/>
                <w:i/>
              </w:rPr>
              <w:t>krisestyringsprocedure for asyl og en krisestyringsprocedure for tilbagesendelse</w:t>
            </w:r>
            <w:r w:rsidRPr="001C53E1">
              <w:t>.</w:t>
            </w:r>
          </w:p>
        </w:tc>
        <w:tc>
          <w:tcPr>
            <w:tcW w:w="4876" w:type="dxa"/>
          </w:tcPr>
          <w:p w14:paraId="7D6EFC3A" w14:textId="77777777" w:rsidR="005D094F" w:rsidRPr="001C53E1" w:rsidRDefault="005D094F" w:rsidP="00167213">
            <w:pPr>
              <w:pStyle w:val="Normal6a"/>
            </w:pPr>
            <w:r w:rsidRPr="001C53E1">
              <w:t>(12)</w:t>
            </w:r>
            <w:r w:rsidRPr="001C53E1">
              <w:tab/>
            </w:r>
            <w:r w:rsidRPr="001C53E1">
              <w:rPr>
                <w:b/>
                <w:i/>
              </w:rPr>
              <w:t>Af hensyn til et velfungerende fælles europæisk asylsystem bør en nødsituation gøre det muligt for den pågældende medlemsstat at udløse</w:t>
            </w:r>
            <w:r w:rsidRPr="001C53E1">
              <w:t xml:space="preserve"> et sæt foranstaltninger til at </w:t>
            </w:r>
            <w:r w:rsidRPr="001C53E1">
              <w:rPr>
                <w:b/>
                <w:i/>
              </w:rPr>
              <w:t>imødekomme de udfordringer, der er opstået i asyl-, modtagelses-, integrations- eller børnebeskyttelsessystemerne</w:t>
            </w:r>
            <w:r w:rsidRPr="001C53E1">
              <w:t xml:space="preserve">. Sådanne foranstaltninger bør omfatte en </w:t>
            </w:r>
            <w:r w:rsidRPr="001C53E1">
              <w:rPr>
                <w:b/>
                <w:i/>
              </w:rPr>
              <w:t>procedure for hurtigere at fastlægge ansvaret for asylansøgninger, en obligatorisk og automatisk omfordelingsmekanisme for at dele ansvaret på en retfærdig og hurtig måde og tildeling af umiddelbar beskyttelse eller, hvor det er relevant, øjeblikkelig beskyttelsesstatus</w:t>
            </w:r>
            <w:r w:rsidRPr="001C53E1">
              <w:t xml:space="preserve">. </w:t>
            </w:r>
            <w:r w:rsidRPr="001C53E1">
              <w:rPr>
                <w:b/>
                <w:i/>
              </w:rPr>
              <w:t>Når en ansøger er berettiget til både umiddelbar og øjeblikkelig beskyttelsesstatus, bør førstnævnte have forrang.</w:t>
            </w:r>
          </w:p>
        </w:tc>
      </w:tr>
    </w:tbl>
    <w:p w14:paraId="17DC35DF"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760B5D9C" w14:textId="77777777" w:rsidR="005D094F" w:rsidRPr="001C53E1" w:rsidRDefault="005D094F" w:rsidP="005D094F">
      <w:r w:rsidRPr="001C53E1">
        <w:rPr>
          <w:rStyle w:val="HideTWBExt"/>
          <w:noProof w:val="0"/>
        </w:rPr>
        <w:t>&lt;/AmendB&gt;</w:t>
      </w:r>
    </w:p>
    <w:p w14:paraId="008F2BCB"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180</w:t>
      </w:r>
      <w:r w:rsidRPr="001C53E1">
        <w:rPr>
          <w:rStyle w:val="HideTWBExt"/>
          <w:b w:val="0"/>
          <w:noProof w:val="0"/>
        </w:rPr>
        <w:t>&lt;/NumAmB&gt;</w:t>
      </w:r>
    </w:p>
    <w:p w14:paraId="0F8FA98B" w14:textId="77777777" w:rsidR="005D094F" w:rsidRPr="001C53E1" w:rsidRDefault="005D094F" w:rsidP="005D094F">
      <w:pPr>
        <w:pStyle w:val="NormalBold"/>
      </w:pPr>
      <w:r w:rsidRPr="001C53E1">
        <w:rPr>
          <w:rStyle w:val="HideTWBExt"/>
          <w:b w:val="0"/>
          <w:noProof w:val="0"/>
        </w:rPr>
        <w:t>&lt;RepeatBlock-By&gt;&lt;Members&gt;</w:t>
      </w:r>
      <w:r w:rsidRPr="001C53E1">
        <w:t>Konstantinos Arvanitis, Cornelia Ernst, Pernando Barrena Arza, Malin Björk, Sira Rego, Miguel Urbán Crespo, Anne-Sophie Pelletier</w:t>
      </w:r>
      <w:r w:rsidRPr="001C53E1">
        <w:rPr>
          <w:rStyle w:val="HideTWBExt"/>
          <w:b w:val="0"/>
          <w:noProof w:val="0"/>
        </w:rPr>
        <w:t>&lt;/Members&gt;</w:t>
      </w:r>
    </w:p>
    <w:p w14:paraId="15680614" w14:textId="77777777" w:rsidR="005D094F" w:rsidRPr="001C53E1" w:rsidRDefault="005D094F" w:rsidP="005D094F">
      <w:pPr>
        <w:pStyle w:val="NormalBold"/>
      </w:pPr>
      <w:r w:rsidRPr="001C53E1">
        <w:rPr>
          <w:rStyle w:val="HideTWBExt"/>
          <w:b w:val="0"/>
          <w:noProof w:val="0"/>
        </w:rPr>
        <w:t>&lt;/RepeatBlock-By&gt;</w:t>
      </w:r>
    </w:p>
    <w:p w14:paraId="52BDDE4E"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59063EE6" w14:textId="77777777" w:rsidR="005D094F" w:rsidRPr="001C53E1" w:rsidRDefault="005D094F" w:rsidP="005D094F">
      <w:pPr>
        <w:pStyle w:val="NormalBold"/>
      </w:pPr>
      <w:r w:rsidRPr="001C53E1">
        <w:rPr>
          <w:rStyle w:val="HideTWBExt"/>
          <w:b w:val="0"/>
          <w:noProof w:val="0"/>
        </w:rPr>
        <w:t>&lt;Article&gt;</w:t>
      </w:r>
      <w:r w:rsidRPr="001C53E1">
        <w:t>Betragtning 12</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44DF70C9" w14:textId="77777777" w:rsidTr="00167213">
        <w:trPr>
          <w:trHeight w:hRule="exact" w:val="240"/>
          <w:jc w:val="center"/>
        </w:trPr>
        <w:tc>
          <w:tcPr>
            <w:tcW w:w="9752" w:type="dxa"/>
            <w:gridSpan w:val="2"/>
          </w:tcPr>
          <w:p w14:paraId="5FA7D691" w14:textId="77777777" w:rsidR="005D094F" w:rsidRPr="001C53E1" w:rsidRDefault="005D094F" w:rsidP="00167213"/>
        </w:tc>
      </w:tr>
      <w:tr w:rsidR="0056785A" w:rsidRPr="001C53E1" w14:paraId="0E3B8A19" w14:textId="77777777" w:rsidTr="00167213">
        <w:trPr>
          <w:trHeight w:val="240"/>
          <w:jc w:val="center"/>
        </w:trPr>
        <w:tc>
          <w:tcPr>
            <w:tcW w:w="4876" w:type="dxa"/>
          </w:tcPr>
          <w:p w14:paraId="4AF6AF61" w14:textId="77777777" w:rsidR="005D094F" w:rsidRPr="001C53E1" w:rsidRDefault="005D094F" w:rsidP="00167213">
            <w:pPr>
              <w:pStyle w:val="AmColumnHeading"/>
            </w:pPr>
            <w:r w:rsidRPr="001C53E1">
              <w:t>Kommissionens forslag</w:t>
            </w:r>
          </w:p>
        </w:tc>
        <w:tc>
          <w:tcPr>
            <w:tcW w:w="4876" w:type="dxa"/>
          </w:tcPr>
          <w:p w14:paraId="74B2E657" w14:textId="77777777" w:rsidR="005D094F" w:rsidRPr="001C53E1" w:rsidRDefault="005D094F" w:rsidP="00167213">
            <w:pPr>
              <w:pStyle w:val="AmColumnHeading"/>
            </w:pPr>
            <w:r w:rsidRPr="001C53E1">
              <w:t>Ændringsforslag</w:t>
            </w:r>
          </w:p>
        </w:tc>
      </w:tr>
      <w:tr w:rsidR="0056785A" w:rsidRPr="001C53E1" w14:paraId="2400958A" w14:textId="77777777" w:rsidTr="00167213">
        <w:trPr>
          <w:jc w:val="center"/>
        </w:trPr>
        <w:tc>
          <w:tcPr>
            <w:tcW w:w="4876" w:type="dxa"/>
          </w:tcPr>
          <w:p w14:paraId="1D2DA98A" w14:textId="77777777" w:rsidR="005D094F" w:rsidRPr="001C53E1" w:rsidRDefault="005D094F" w:rsidP="00167213">
            <w:pPr>
              <w:pStyle w:val="Normal6a"/>
            </w:pPr>
            <w:r w:rsidRPr="001C53E1">
              <w:t>(12)</w:t>
            </w:r>
            <w:r w:rsidRPr="001C53E1">
              <w:tab/>
              <w:t xml:space="preserve">I </w:t>
            </w:r>
            <w:r w:rsidRPr="001C53E1">
              <w:rPr>
                <w:b/>
                <w:i/>
              </w:rPr>
              <w:t>krisesituationer</w:t>
            </w:r>
            <w:r w:rsidRPr="001C53E1">
              <w:t xml:space="preserve"> kan medlemsstaterne have behov for et bredere sæt foranstaltninger til at håndtere en </w:t>
            </w:r>
            <w:r w:rsidRPr="001C53E1">
              <w:rPr>
                <w:b/>
                <w:i/>
              </w:rPr>
              <w:t>massetilstrømning</w:t>
            </w:r>
            <w:r w:rsidRPr="001C53E1">
              <w:t xml:space="preserve"> af tredjelandsstatsborgere</w:t>
            </w:r>
            <w:r w:rsidRPr="001C53E1">
              <w:rPr>
                <w:b/>
                <w:i/>
              </w:rPr>
              <w:t xml:space="preserve"> på en velordnet måde og begrænse ulovlige bevægelser</w:t>
            </w:r>
            <w:r w:rsidRPr="001C53E1">
              <w:t xml:space="preserve">. Sådanne foranstaltninger bør omfatte </w:t>
            </w:r>
            <w:r w:rsidRPr="001C53E1">
              <w:rPr>
                <w:b/>
                <w:i/>
              </w:rPr>
              <w:t>anvendelsen af en krisestyringsprocedure for asyl</w:t>
            </w:r>
            <w:r w:rsidRPr="001C53E1">
              <w:t xml:space="preserve"> og en </w:t>
            </w:r>
            <w:r w:rsidRPr="001C53E1">
              <w:rPr>
                <w:b/>
                <w:i/>
              </w:rPr>
              <w:t>krisestyringsprocedure for tilbagesendelse</w:t>
            </w:r>
            <w:r w:rsidRPr="001C53E1">
              <w:t>.</w:t>
            </w:r>
          </w:p>
        </w:tc>
        <w:tc>
          <w:tcPr>
            <w:tcW w:w="4876" w:type="dxa"/>
          </w:tcPr>
          <w:p w14:paraId="7BCDDF68" w14:textId="77777777" w:rsidR="005D094F" w:rsidRPr="001C53E1" w:rsidRDefault="005D094F" w:rsidP="00167213">
            <w:pPr>
              <w:pStyle w:val="Normal6a"/>
            </w:pPr>
            <w:r w:rsidRPr="001C53E1">
              <w:t>(12)</w:t>
            </w:r>
            <w:r w:rsidRPr="001C53E1">
              <w:tab/>
              <w:t xml:space="preserve">I </w:t>
            </w:r>
            <w:r w:rsidRPr="001C53E1">
              <w:rPr>
                <w:b/>
                <w:i/>
              </w:rPr>
              <w:t>nødsituationer</w:t>
            </w:r>
            <w:r w:rsidRPr="001C53E1">
              <w:t xml:space="preserve"> kan medlemsstaterne have behov for et bredere sæt foranstaltninger til at håndtere en </w:t>
            </w:r>
            <w:r w:rsidRPr="001C53E1">
              <w:rPr>
                <w:b/>
                <w:i/>
              </w:rPr>
              <w:t>uforholdsmæssig stor ankomst</w:t>
            </w:r>
            <w:r w:rsidRPr="001C53E1">
              <w:t xml:space="preserve"> af tredjelandsstatsborgere. Sådanne foranstaltninger bør omfatte </w:t>
            </w:r>
            <w:r w:rsidRPr="001C53E1">
              <w:rPr>
                <w:b/>
                <w:i/>
              </w:rPr>
              <w:t>en obligatorisk og automatisk omfordelingsmekanisme, en let procedure til at bestemme den ansvarlige medlemsstat</w:t>
            </w:r>
            <w:r w:rsidRPr="001C53E1">
              <w:t xml:space="preserve"> og en </w:t>
            </w:r>
            <w:r w:rsidRPr="001C53E1">
              <w:rPr>
                <w:b/>
                <w:i/>
              </w:rPr>
              <w:t>procedure for tildeling af umiddelbar international beskyttelse</w:t>
            </w:r>
            <w:r w:rsidRPr="001C53E1">
              <w:t>.</w:t>
            </w:r>
          </w:p>
        </w:tc>
      </w:tr>
    </w:tbl>
    <w:p w14:paraId="4575933E"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4A9E8FA2" w14:textId="77777777" w:rsidR="005D094F" w:rsidRPr="001C53E1" w:rsidRDefault="005D094F" w:rsidP="005D094F">
      <w:r w:rsidRPr="001C53E1">
        <w:rPr>
          <w:rStyle w:val="HideTWBExt"/>
          <w:noProof w:val="0"/>
        </w:rPr>
        <w:t>&lt;/AmendB&gt;</w:t>
      </w:r>
    </w:p>
    <w:p w14:paraId="6D64DAC9"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181</w:t>
      </w:r>
      <w:r w:rsidRPr="001C53E1">
        <w:rPr>
          <w:rStyle w:val="HideTWBExt"/>
          <w:b w:val="0"/>
          <w:noProof w:val="0"/>
        </w:rPr>
        <w:t>&lt;/NumAmB&gt;</w:t>
      </w:r>
    </w:p>
    <w:p w14:paraId="512A4C80" w14:textId="77777777" w:rsidR="005D094F" w:rsidRPr="001C53E1" w:rsidRDefault="005D094F" w:rsidP="005D094F">
      <w:pPr>
        <w:pStyle w:val="NormalBold"/>
      </w:pPr>
      <w:r w:rsidRPr="001C53E1">
        <w:rPr>
          <w:rStyle w:val="HideTWBExt"/>
          <w:b w:val="0"/>
          <w:noProof w:val="0"/>
        </w:rPr>
        <w:t>&lt;RepeatBlock-By&gt;&lt;Members&gt;</w:t>
      </w:r>
      <w:r w:rsidRPr="001C53E1">
        <w:t>Tom Vandendriessche, Nicolaus Fest, Nicolas Bay, Jean-Paul Garraud, Jaak Madison, Laura Huhtasaari, Harald Vilimsky</w:t>
      </w:r>
      <w:r w:rsidRPr="001C53E1">
        <w:rPr>
          <w:rStyle w:val="HideTWBExt"/>
          <w:b w:val="0"/>
          <w:noProof w:val="0"/>
        </w:rPr>
        <w:t>&lt;/Members&gt;</w:t>
      </w:r>
    </w:p>
    <w:p w14:paraId="5EC5B186" w14:textId="77777777" w:rsidR="005D094F" w:rsidRPr="001C53E1" w:rsidRDefault="005D094F" w:rsidP="005D094F">
      <w:pPr>
        <w:pStyle w:val="NormalBold"/>
      </w:pPr>
      <w:r w:rsidRPr="001C53E1">
        <w:rPr>
          <w:rStyle w:val="HideTWBExt"/>
          <w:b w:val="0"/>
          <w:noProof w:val="0"/>
        </w:rPr>
        <w:t>&lt;/RepeatBlock-By&gt;</w:t>
      </w:r>
    </w:p>
    <w:p w14:paraId="61385884"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49A89CF0" w14:textId="77777777" w:rsidR="005D094F" w:rsidRPr="001C53E1" w:rsidRDefault="005D094F" w:rsidP="005D094F">
      <w:pPr>
        <w:pStyle w:val="NormalBold"/>
      </w:pPr>
      <w:r w:rsidRPr="001C53E1">
        <w:rPr>
          <w:rStyle w:val="HideTWBExt"/>
          <w:b w:val="0"/>
          <w:noProof w:val="0"/>
        </w:rPr>
        <w:t>&lt;Article&gt;</w:t>
      </w:r>
      <w:r w:rsidRPr="001C53E1">
        <w:t>Betragtning 12</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71C28BAA" w14:textId="77777777" w:rsidTr="00167213">
        <w:trPr>
          <w:trHeight w:hRule="exact" w:val="240"/>
          <w:jc w:val="center"/>
        </w:trPr>
        <w:tc>
          <w:tcPr>
            <w:tcW w:w="9752" w:type="dxa"/>
            <w:gridSpan w:val="2"/>
          </w:tcPr>
          <w:p w14:paraId="64998CFC" w14:textId="77777777" w:rsidR="005D094F" w:rsidRPr="001C53E1" w:rsidRDefault="005D094F" w:rsidP="00167213"/>
        </w:tc>
      </w:tr>
      <w:tr w:rsidR="0056785A" w:rsidRPr="001C53E1" w14:paraId="532A23C0" w14:textId="77777777" w:rsidTr="00167213">
        <w:trPr>
          <w:trHeight w:val="240"/>
          <w:jc w:val="center"/>
        </w:trPr>
        <w:tc>
          <w:tcPr>
            <w:tcW w:w="4876" w:type="dxa"/>
          </w:tcPr>
          <w:p w14:paraId="4F74FD15" w14:textId="77777777" w:rsidR="005D094F" w:rsidRPr="001C53E1" w:rsidRDefault="005D094F" w:rsidP="00167213">
            <w:pPr>
              <w:pStyle w:val="AmColumnHeading"/>
            </w:pPr>
            <w:r w:rsidRPr="001C53E1">
              <w:t>Kommissionens forslag</w:t>
            </w:r>
          </w:p>
        </w:tc>
        <w:tc>
          <w:tcPr>
            <w:tcW w:w="4876" w:type="dxa"/>
          </w:tcPr>
          <w:p w14:paraId="561DE013" w14:textId="77777777" w:rsidR="005D094F" w:rsidRPr="001C53E1" w:rsidRDefault="005D094F" w:rsidP="00167213">
            <w:pPr>
              <w:pStyle w:val="AmColumnHeading"/>
            </w:pPr>
            <w:r w:rsidRPr="001C53E1">
              <w:t>Ændringsforslag</w:t>
            </w:r>
          </w:p>
        </w:tc>
      </w:tr>
      <w:tr w:rsidR="0056785A" w:rsidRPr="001C53E1" w14:paraId="1BE92757" w14:textId="77777777" w:rsidTr="00167213">
        <w:trPr>
          <w:jc w:val="center"/>
        </w:trPr>
        <w:tc>
          <w:tcPr>
            <w:tcW w:w="4876" w:type="dxa"/>
          </w:tcPr>
          <w:p w14:paraId="12AA5757" w14:textId="77777777" w:rsidR="005D094F" w:rsidRPr="001C53E1" w:rsidRDefault="005D094F" w:rsidP="00167213">
            <w:pPr>
              <w:pStyle w:val="Normal6a"/>
            </w:pPr>
            <w:r w:rsidRPr="001C53E1">
              <w:t>(12)</w:t>
            </w:r>
            <w:r w:rsidRPr="001C53E1">
              <w:tab/>
              <w:t xml:space="preserve">I krisesituationer kan medlemsstaterne have behov for et bredere sæt foranstaltninger til at </w:t>
            </w:r>
            <w:r w:rsidRPr="001C53E1">
              <w:rPr>
                <w:b/>
                <w:i/>
              </w:rPr>
              <w:t>håndtere en massetilstrømning</w:t>
            </w:r>
            <w:r w:rsidRPr="001C53E1">
              <w:t xml:space="preserve"> af tredjelandsstatsborgere </w:t>
            </w:r>
            <w:r w:rsidRPr="001C53E1">
              <w:rPr>
                <w:b/>
                <w:i/>
              </w:rPr>
              <w:t>på en velordnet måde og begrænse</w:t>
            </w:r>
            <w:r w:rsidRPr="001C53E1">
              <w:t xml:space="preserve"> ulovlige bevægelser. </w:t>
            </w:r>
            <w:r w:rsidRPr="001C53E1">
              <w:rPr>
                <w:b/>
                <w:i/>
              </w:rPr>
              <w:t>Sådanne foranstaltninger bør omfatte anvendelsen af en krisestyringsprocedure for asyl og en krisestyringsprocedure for tilbagesendelse.</w:t>
            </w:r>
          </w:p>
        </w:tc>
        <w:tc>
          <w:tcPr>
            <w:tcW w:w="4876" w:type="dxa"/>
          </w:tcPr>
          <w:p w14:paraId="2BE56F3C" w14:textId="77777777" w:rsidR="005D094F" w:rsidRPr="001C53E1" w:rsidRDefault="005D094F" w:rsidP="00167213">
            <w:pPr>
              <w:pStyle w:val="Normal6a"/>
            </w:pPr>
            <w:r w:rsidRPr="001C53E1">
              <w:t>(12)</w:t>
            </w:r>
            <w:r w:rsidRPr="001C53E1">
              <w:tab/>
              <w:t xml:space="preserve">I krisesituationer kan medlemsstaterne have behov for et bredere sæt foranstaltninger til at </w:t>
            </w:r>
            <w:r w:rsidRPr="001C53E1">
              <w:rPr>
                <w:b/>
                <w:i/>
              </w:rPr>
              <w:t xml:space="preserve">organisere en effektiv grænsebeskyttelse og forhindre indrejse </w:t>
            </w:r>
            <w:r w:rsidRPr="001C53E1">
              <w:t xml:space="preserve">af </w:t>
            </w:r>
            <w:r w:rsidRPr="001C53E1">
              <w:rPr>
                <w:b/>
                <w:i/>
              </w:rPr>
              <w:t>et stort antal</w:t>
            </w:r>
            <w:r w:rsidRPr="001C53E1">
              <w:t xml:space="preserve"> tredjelandsstatsborgere </w:t>
            </w:r>
            <w:r w:rsidRPr="001C53E1">
              <w:rPr>
                <w:b/>
                <w:i/>
              </w:rPr>
              <w:t>i</w:t>
            </w:r>
            <w:r w:rsidRPr="001C53E1">
              <w:t xml:space="preserve"> ulovlige bevægelser.</w:t>
            </w:r>
          </w:p>
        </w:tc>
      </w:tr>
    </w:tbl>
    <w:p w14:paraId="5A970693"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6EE42AAA" w14:textId="77777777" w:rsidR="005D094F" w:rsidRPr="001C53E1" w:rsidRDefault="005D094F" w:rsidP="005D094F">
      <w:r w:rsidRPr="001C53E1">
        <w:rPr>
          <w:rStyle w:val="HideTWBExt"/>
          <w:noProof w:val="0"/>
        </w:rPr>
        <w:t>&lt;/AmendB&gt;</w:t>
      </w:r>
    </w:p>
    <w:p w14:paraId="4F48379A"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182</w:t>
      </w:r>
      <w:r w:rsidRPr="001C53E1">
        <w:rPr>
          <w:rStyle w:val="HideTWBExt"/>
          <w:b w:val="0"/>
          <w:noProof w:val="0"/>
        </w:rPr>
        <w:t>&lt;/NumAmB&gt;</w:t>
      </w:r>
    </w:p>
    <w:p w14:paraId="2089F9F2" w14:textId="77777777" w:rsidR="005D094F" w:rsidRPr="001C53E1" w:rsidRDefault="005D094F" w:rsidP="005D094F">
      <w:pPr>
        <w:pStyle w:val="NormalBold"/>
      </w:pPr>
      <w:r w:rsidRPr="001C53E1">
        <w:rPr>
          <w:rStyle w:val="HideTWBExt"/>
          <w:b w:val="0"/>
          <w:noProof w:val="0"/>
        </w:rPr>
        <w:t>&lt;RepeatBlock-By&gt;&lt;Members&gt;</w:t>
      </w:r>
      <w:r w:rsidRPr="001C53E1">
        <w:t>Silvia Sardone, Mara Bizzotto, Annalisa Tardino</w:t>
      </w:r>
      <w:r w:rsidRPr="001C53E1">
        <w:rPr>
          <w:rStyle w:val="HideTWBExt"/>
          <w:b w:val="0"/>
          <w:noProof w:val="0"/>
        </w:rPr>
        <w:t>&lt;/Members&gt;</w:t>
      </w:r>
    </w:p>
    <w:p w14:paraId="68467B13" w14:textId="77777777" w:rsidR="005D094F" w:rsidRPr="001C53E1" w:rsidRDefault="005D094F" w:rsidP="005D094F">
      <w:pPr>
        <w:pStyle w:val="NormalBold"/>
      </w:pPr>
      <w:r w:rsidRPr="001C53E1">
        <w:rPr>
          <w:rStyle w:val="HideTWBExt"/>
          <w:b w:val="0"/>
          <w:noProof w:val="0"/>
        </w:rPr>
        <w:t>&lt;/RepeatBlock-By&gt;</w:t>
      </w:r>
    </w:p>
    <w:p w14:paraId="72EC70A6"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73AA8DF5" w14:textId="77777777" w:rsidR="005D094F" w:rsidRPr="001C53E1" w:rsidRDefault="005D094F" w:rsidP="005D094F">
      <w:pPr>
        <w:pStyle w:val="NormalBold"/>
      </w:pPr>
      <w:r w:rsidRPr="001C53E1">
        <w:rPr>
          <w:rStyle w:val="HideTWBExt"/>
          <w:b w:val="0"/>
          <w:noProof w:val="0"/>
        </w:rPr>
        <w:t>&lt;Article&gt;</w:t>
      </w:r>
      <w:r w:rsidRPr="001C53E1">
        <w:t>Betragtning 12</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4916CC9B" w14:textId="77777777" w:rsidTr="00167213">
        <w:trPr>
          <w:trHeight w:hRule="exact" w:val="240"/>
          <w:jc w:val="center"/>
        </w:trPr>
        <w:tc>
          <w:tcPr>
            <w:tcW w:w="9752" w:type="dxa"/>
            <w:gridSpan w:val="2"/>
          </w:tcPr>
          <w:p w14:paraId="7114E15E" w14:textId="77777777" w:rsidR="005D094F" w:rsidRPr="001C53E1" w:rsidRDefault="005D094F" w:rsidP="00167213"/>
        </w:tc>
      </w:tr>
      <w:tr w:rsidR="0056785A" w:rsidRPr="001C53E1" w14:paraId="495DE400" w14:textId="77777777" w:rsidTr="00167213">
        <w:trPr>
          <w:trHeight w:val="240"/>
          <w:jc w:val="center"/>
        </w:trPr>
        <w:tc>
          <w:tcPr>
            <w:tcW w:w="4876" w:type="dxa"/>
          </w:tcPr>
          <w:p w14:paraId="0AB44116" w14:textId="77777777" w:rsidR="005D094F" w:rsidRPr="001C53E1" w:rsidRDefault="005D094F" w:rsidP="00167213">
            <w:pPr>
              <w:pStyle w:val="AmColumnHeading"/>
            </w:pPr>
            <w:r w:rsidRPr="001C53E1">
              <w:t>Kommissionens forslag</w:t>
            </w:r>
          </w:p>
        </w:tc>
        <w:tc>
          <w:tcPr>
            <w:tcW w:w="4876" w:type="dxa"/>
          </w:tcPr>
          <w:p w14:paraId="40319640" w14:textId="77777777" w:rsidR="005D094F" w:rsidRPr="001C53E1" w:rsidRDefault="005D094F" w:rsidP="00167213">
            <w:pPr>
              <w:pStyle w:val="AmColumnHeading"/>
            </w:pPr>
            <w:r w:rsidRPr="001C53E1">
              <w:t>Ændringsforslag</w:t>
            </w:r>
          </w:p>
        </w:tc>
      </w:tr>
      <w:tr w:rsidR="0056785A" w:rsidRPr="001C53E1" w14:paraId="63A3810A" w14:textId="77777777" w:rsidTr="00167213">
        <w:trPr>
          <w:jc w:val="center"/>
        </w:trPr>
        <w:tc>
          <w:tcPr>
            <w:tcW w:w="4876" w:type="dxa"/>
          </w:tcPr>
          <w:p w14:paraId="3200AA2B" w14:textId="77777777" w:rsidR="005D094F" w:rsidRPr="001C53E1" w:rsidRDefault="005D094F" w:rsidP="00167213">
            <w:pPr>
              <w:pStyle w:val="Normal6a"/>
            </w:pPr>
            <w:r w:rsidRPr="001C53E1">
              <w:t>(12)</w:t>
            </w:r>
            <w:r w:rsidRPr="001C53E1">
              <w:tab/>
              <w:t xml:space="preserve">I krisesituationer kan medlemsstaterne have behov for et bredere sæt foranstaltninger til at håndtere en massetilstrømning af tredjelandsstatsborgere på en velordnet måde og </w:t>
            </w:r>
            <w:r w:rsidRPr="001C53E1">
              <w:rPr>
                <w:b/>
                <w:i/>
              </w:rPr>
              <w:t>begrænse</w:t>
            </w:r>
            <w:r w:rsidRPr="001C53E1">
              <w:t xml:space="preserve"> ulovlige bevægelser. Sådanne foranstaltninger bør omfatte anvendelsen af en krisestyringsprocedure for asyl og en krisestyringsprocedure for tilbagesendelse.</w:t>
            </w:r>
          </w:p>
        </w:tc>
        <w:tc>
          <w:tcPr>
            <w:tcW w:w="4876" w:type="dxa"/>
          </w:tcPr>
          <w:p w14:paraId="5E8D091D" w14:textId="77777777" w:rsidR="005D094F" w:rsidRPr="001C53E1" w:rsidRDefault="005D094F" w:rsidP="00167213">
            <w:pPr>
              <w:pStyle w:val="Normal6a"/>
            </w:pPr>
            <w:r w:rsidRPr="001C53E1">
              <w:t>(12)</w:t>
            </w:r>
            <w:r w:rsidRPr="001C53E1">
              <w:tab/>
              <w:t xml:space="preserve">I krisesituationer kan medlemsstaterne have behov for et bredere sæt </w:t>
            </w:r>
            <w:r w:rsidRPr="001C53E1">
              <w:rPr>
                <w:b/>
                <w:i/>
              </w:rPr>
              <w:t xml:space="preserve">interne og eksterne </w:t>
            </w:r>
            <w:r w:rsidRPr="001C53E1">
              <w:t xml:space="preserve">foranstaltninger til at håndtere en massetilstrømning af tredjelandsstatsborgere på en velordnet måde og </w:t>
            </w:r>
            <w:r w:rsidRPr="001C53E1">
              <w:rPr>
                <w:b/>
                <w:i/>
              </w:rPr>
              <w:t>standse</w:t>
            </w:r>
            <w:r w:rsidRPr="001C53E1">
              <w:t xml:space="preserve"> ulovlige bevægelser. Sådanne foranstaltninger bør omfatte anvendelsen af en krisestyringsprocedure for asyl og en krisestyringsprocedure for tilbagesendelse.</w:t>
            </w:r>
          </w:p>
        </w:tc>
      </w:tr>
    </w:tbl>
    <w:p w14:paraId="129A3EDE"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426A8325" w14:textId="77777777" w:rsidR="005D094F" w:rsidRPr="001C53E1" w:rsidRDefault="005D094F" w:rsidP="005D094F">
      <w:r w:rsidRPr="001C53E1">
        <w:rPr>
          <w:rStyle w:val="HideTWBExt"/>
          <w:noProof w:val="0"/>
        </w:rPr>
        <w:t>&lt;/AmendB&gt;</w:t>
      </w:r>
    </w:p>
    <w:p w14:paraId="7AB2E1C8"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183</w:t>
      </w:r>
      <w:r w:rsidRPr="001C53E1">
        <w:rPr>
          <w:rStyle w:val="HideTWBExt"/>
          <w:b w:val="0"/>
          <w:noProof w:val="0"/>
        </w:rPr>
        <w:t>&lt;/NumAmB&gt;</w:t>
      </w:r>
    </w:p>
    <w:p w14:paraId="3B8C9FAE" w14:textId="77777777" w:rsidR="005D094F" w:rsidRPr="001C53E1" w:rsidRDefault="005D094F" w:rsidP="005D094F">
      <w:pPr>
        <w:pStyle w:val="NormalBold"/>
      </w:pPr>
      <w:r w:rsidRPr="001C53E1">
        <w:rPr>
          <w:rStyle w:val="HideTWBExt"/>
          <w:b w:val="0"/>
          <w:noProof w:val="0"/>
        </w:rPr>
        <w:t>&lt;RepeatBlock-By&gt;&lt;Members&gt;</w:t>
      </w:r>
      <w:r w:rsidRPr="001C53E1">
        <w:t>Tomas Tobé, Lena Düpont, Jeroen Lenaers</w:t>
      </w:r>
      <w:r w:rsidRPr="001C53E1">
        <w:rPr>
          <w:rStyle w:val="HideTWBExt"/>
          <w:b w:val="0"/>
          <w:noProof w:val="0"/>
        </w:rPr>
        <w:t>&lt;/Members&gt;</w:t>
      </w:r>
    </w:p>
    <w:p w14:paraId="1CD6B0F4" w14:textId="77777777" w:rsidR="005D094F" w:rsidRPr="001C53E1" w:rsidRDefault="005D094F" w:rsidP="005D094F">
      <w:pPr>
        <w:pStyle w:val="NormalBold"/>
      </w:pPr>
      <w:r w:rsidRPr="001C53E1">
        <w:rPr>
          <w:rStyle w:val="HideTWBExt"/>
          <w:b w:val="0"/>
          <w:noProof w:val="0"/>
        </w:rPr>
        <w:t>&lt;/RepeatBlock-By&gt;</w:t>
      </w:r>
    </w:p>
    <w:p w14:paraId="734F32D7"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405E56C5" w14:textId="77777777" w:rsidR="005D094F" w:rsidRPr="001C53E1" w:rsidRDefault="005D094F" w:rsidP="005D094F">
      <w:pPr>
        <w:pStyle w:val="NormalBold"/>
      </w:pPr>
      <w:r w:rsidRPr="001C53E1">
        <w:rPr>
          <w:rStyle w:val="HideTWBExt"/>
          <w:b w:val="0"/>
          <w:noProof w:val="0"/>
        </w:rPr>
        <w:t>&lt;Article&gt;</w:t>
      </w:r>
      <w:r w:rsidRPr="001C53E1">
        <w:t>Betragtning 12</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1C1C3C9D" w14:textId="77777777" w:rsidTr="00167213">
        <w:trPr>
          <w:trHeight w:hRule="exact" w:val="240"/>
          <w:jc w:val="center"/>
        </w:trPr>
        <w:tc>
          <w:tcPr>
            <w:tcW w:w="9752" w:type="dxa"/>
            <w:gridSpan w:val="2"/>
          </w:tcPr>
          <w:p w14:paraId="7E33965C" w14:textId="77777777" w:rsidR="005D094F" w:rsidRPr="001C53E1" w:rsidRDefault="005D094F" w:rsidP="00167213"/>
        </w:tc>
      </w:tr>
      <w:tr w:rsidR="0056785A" w:rsidRPr="001C53E1" w14:paraId="1EBD93EC" w14:textId="77777777" w:rsidTr="00167213">
        <w:trPr>
          <w:trHeight w:val="240"/>
          <w:jc w:val="center"/>
        </w:trPr>
        <w:tc>
          <w:tcPr>
            <w:tcW w:w="4876" w:type="dxa"/>
          </w:tcPr>
          <w:p w14:paraId="024E09D0" w14:textId="77777777" w:rsidR="005D094F" w:rsidRPr="001C53E1" w:rsidRDefault="005D094F" w:rsidP="00167213">
            <w:pPr>
              <w:pStyle w:val="AmColumnHeading"/>
            </w:pPr>
            <w:r w:rsidRPr="001C53E1">
              <w:t>Kommissionens forslag</w:t>
            </w:r>
          </w:p>
        </w:tc>
        <w:tc>
          <w:tcPr>
            <w:tcW w:w="4876" w:type="dxa"/>
          </w:tcPr>
          <w:p w14:paraId="06DB1B93" w14:textId="77777777" w:rsidR="005D094F" w:rsidRPr="001C53E1" w:rsidRDefault="005D094F" w:rsidP="00167213">
            <w:pPr>
              <w:pStyle w:val="AmColumnHeading"/>
            </w:pPr>
            <w:r w:rsidRPr="001C53E1">
              <w:t>Ændringsforslag</w:t>
            </w:r>
          </w:p>
        </w:tc>
      </w:tr>
      <w:tr w:rsidR="0056785A" w:rsidRPr="001C53E1" w14:paraId="1EA63B63" w14:textId="77777777" w:rsidTr="00167213">
        <w:trPr>
          <w:jc w:val="center"/>
        </w:trPr>
        <w:tc>
          <w:tcPr>
            <w:tcW w:w="4876" w:type="dxa"/>
          </w:tcPr>
          <w:p w14:paraId="69E09412" w14:textId="77777777" w:rsidR="005D094F" w:rsidRPr="001C53E1" w:rsidRDefault="005D094F" w:rsidP="00167213">
            <w:pPr>
              <w:pStyle w:val="Normal6a"/>
            </w:pPr>
            <w:r w:rsidRPr="001C53E1">
              <w:t>(12)</w:t>
            </w:r>
            <w:r w:rsidRPr="001C53E1">
              <w:tab/>
              <w:t xml:space="preserve">I krisesituationer kan medlemsstaterne have behov for et bredere sæt foranstaltninger til at håndtere en massetilstrømning af tredjelandsstatsborgere på en velordnet måde og </w:t>
            </w:r>
            <w:r w:rsidRPr="001C53E1">
              <w:rPr>
                <w:b/>
                <w:i/>
              </w:rPr>
              <w:t>begrænse</w:t>
            </w:r>
            <w:r w:rsidRPr="001C53E1">
              <w:t xml:space="preserve"> ulovlige bevægelser. Sådanne foranstaltninger bør omfatte anvendelsen af en krisestyringsprocedure for asyl og en krisestyringsprocedure for tilbagesendelse.</w:t>
            </w:r>
          </w:p>
        </w:tc>
        <w:tc>
          <w:tcPr>
            <w:tcW w:w="4876" w:type="dxa"/>
          </w:tcPr>
          <w:p w14:paraId="679D7534" w14:textId="77777777" w:rsidR="005D094F" w:rsidRPr="001C53E1" w:rsidRDefault="005D094F" w:rsidP="00167213">
            <w:pPr>
              <w:pStyle w:val="Normal6a"/>
            </w:pPr>
            <w:r w:rsidRPr="001C53E1">
              <w:t>(12)</w:t>
            </w:r>
            <w:r w:rsidRPr="001C53E1">
              <w:tab/>
              <w:t xml:space="preserve">I krisesituationer kan medlemsstaterne have behov for et bredere sæt foranstaltninger til at håndtere en massetilstrømning af tredjelandsstatsborgere på en velordnet måde og </w:t>
            </w:r>
            <w:r w:rsidRPr="001C53E1">
              <w:rPr>
                <w:b/>
                <w:i/>
              </w:rPr>
              <w:t>forhindre</w:t>
            </w:r>
            <w:r w:rsidRPr="001C53E1">
              <w:t xml:space="preserve"> ulovlige </w:t>
            </w:r>
            <w:r w:rsidRPr="001C53E1">
              <w:rPr>
                <w:b/>
                <w:i/>
              </w:rPr>
              <w:t xml:space="preserve">eller sekundære </w:t>
            </w:r>
            <w:r w:rsidRPr="001C53E1">
              <w:t>bevægelser. Sådanne foranstaltninger bør omfatte anvendelsen af en krisestyringsprocedure for asyl og en krisestyringsprocedure for tilbagesendelse.</w:t>
            </w:r>
          </w:p>
        </w:tc>
      </w:tr>
    </w:tbl>
    <w:p w14:paraId="6A41033A"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5B25C619" w14:textId="77777777" w:rsidR="005D094F" w:rsidRPr="001C53E1" w:rsidRDefault="005D094F" w:rsidP="005D094F">
      <w:r w:rsidRPr="001C53E1">
        <w:rPr>
          <w:rStyle w:val="HideTWBExt"/>
          <w:noProof w:val="0"/>
        </w:rPr>
        <w:t>&lt;/AmendB&gt;</w:t>
      </w:r>
    </w:p>
    <w:p w14:paraId="6C00A50A"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184</w:t>
      </w:r>
      <w:r w:rsidRPr="001C53E1">
        <w:rPr>
          <w:rStyle w:val="HideTWBExt"/>
          <w:b w:val="0"/>
          <w:noProof w:val="0"/>
        </w:rPr>
        <w:t>&lt;/NumAmB&gt;</w:t>
      </w:r>
    </w:p>
    <w:p w14:paraId="6FC86764" w14:textId="77777777" w:rsidR="005D094F" w:rsidRPr="001C53E1" w:rsidRDefault="005D094F" w:rsidP="005D094F">
      <w:pPr>
        <w:pStyle w:val="NormalBold"/>
      </w:pPr>
      <w:r w:rsidRPr="001C53E1">
        <w:rPr>
          <w:rStyle w:val="HideTWBExt"/>
          <w:b w:val="0"/>
          <w:noProof w:val="0"/>
        </w:rPr>
        <w:t>&lt;RepeatBlock-By&gt;&lt;Members&gt;</w:t>
      </w:r>
      <w:r w:rsidRPr="001C53E1">
        <w:t>Elissavet Vozemberg-Vrionidi, Loucas Fourlas</w:t>
      </w:r>
      <w:r w:rsidRPr="001C53E1">
        <w:rPr>
          <w:rStyle w:val="HideTWBExt"/>
          <w:b w:val="0"/>
          <w:noProof w:val="0"/>
        </w:rPr>
        <w:t>&lt;/Members&gt;</w:t>
      </w:r>
    </w:p>
    <w:p w14:paraId="763363C8" w14:textId="77777777" w:rsidR="005D094F" w:rsidRPr="001C53E1" w:rsidRDefault="005D094F" w:rsidP="005D094F">
      <w:pPr>
        <w:pStyle w:val="NormalBold"/>
      </w:pPr>
      <w:r w:rsidRPr="001C53E1">
        <w:rPr>
          <w:rStyle w:val="HideTWBExt"/>
          <w:b w:val="0"/>
          <w:noProof w:val="0"/>
        </w:rPr>
        <w:t>&lt;/RepeatBlock-By&gt;</w:t>
      </w:r>
    </w:p>
    <w:p w14:paraId="2C87E49F"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745A7011" w14:textId="77777777" w:rsidR="005D094F" w:rsidRPr="001C53E1" w:rsidRDefault="005D094F" w:rsidP="005D094F">
      <w:pPr>
        <w:pStyle w:val="NormalBold"/>
      </w:pPr>
      <w:r w:rsidRPr="001C53E1">
        <w:rPr>
          <w:rStyle w:val="HideTWBExt"/>
          <w:b w:val="0"/>
          <w:noProof w:val="0"/>
        </w:rPr>
        <w:t>&lt;Article&gt;</w:t>
      </w:r>
      <w:r w:rsidRPr="001C53E1">
        <w:t>Betragtning 12</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6A1C365F" w14:textId="77777777" w:rsidTr="00167213">
        <w:trPr>
          <w:trHeight w:hRule="exact" w:val="240"/>
          <w:jc w:val="center"/>
        </w:trPr>
        <w:tc>
          <w:tcPr>
            <w:tcW w:w="9752" w:type="dxa"/>
            <w:gridSpan w:val="2"/>
          </w:tcPr>
          <w:p w14:paraId="4C8A20E1" w14:textId="77777777" w:rsidR="005D094F" w:rsidRPr="001C53E1" w:rsidRDefault="005D094F" w:rsidP="00167213"/>
        </w:tc>
      </w:tr>
      <w:tr w:rsidR="0056785A" w:rsidRPr="001C53E1" w14:paraId="0F85E079" w14:textId="77777777" w:rsidTr="00167213">
        <w:trPr>
          <w:trHeight w:val="240"/>
          <w:jc w:val="center"/>
        </w:trPr>
        <w:tc>
          <w:tcPr>
            <w:tcW w:w="4876" w:type="dxa"/>
          </w:tcPr>
          <w:p w14:paraId="575EC429" w14:textId="77777777" w:rsidR="005D094F" w:rsidRPr="001C53E1" w:rsidRDefault="005D094F" w:rsidP="00167213">
            <w:pPr>
              <w:pStyle w:val="AmColumnHeading"/>
            </w:pPr>
            <w:r w:rsidRPr="001C53E1">
              <w:t>Kommissionens forslag</w:t>
            </w:r>
          </w:p>
        </w:tc>
        <w:tc>
          <w:tcPr>
            <w:tcW w:w="4876" w:type="dxa"/>
          </w:tcPr>
          <w:p w14:paraId="69983714" w14:textId="77777777" w:rsidR="005D094F" w:rsidRPr="001C53E1" w:rsidRDefault="005D094F" w:rsidP="00167213">
            <w:pPr>
              <w:pStyle w:val="AmColumnHeading"/>
            </w:pPr>
            <w:r w:rsidRPr="001C53E1">
              <w:t>Ændringsforslag</w:t>
            </w:r>
          </w:p>
        </w:tc>
      </w:tr>
      <w:tr w:rsidR="0056785A" w:rsidRPr="001C53E1" w14:paraId="67F02995" w14:textId="77777777" w:rsidTr="00167213">
        <w:trPr>
          <w:jc w:val="center"/>
        </w:trPr>
        <w:tc>
          <w:tcPr>
            <w:tcW w:w="4876" w:type="dxa"/>
          </w:tcPr>
          <w:p w14:paraId="1E012C25" w14:textId="77777777" w:rsidR="005D094F" w:rsidRPr="001C53E1" w:rsidRDefault="005D094F" w:rsidP="00167213">
            <w:pPr>
              <w:pStyle w:val="Normal6a"/>
            </w:pPr>
            <w:r w:rsidRPr="001C53E1">
              <w:t>(12)</w:t>
            </w:r>
            <w:r w:rsidRPr="001C53E1">
              <w:tab/>
              <w:t xml:space="preserve">I krisesituationer kan medlemsstaterne have behov for et bredere sæt foranstaltninger til at håndtere en massetilstrømning af tredjelandsstatsborgere på en velordnet måde og </w:t>
            </w:r>
            <w:r w:rsidRPr="001C53E1">
              <w:rPr>
                <w:b/>
                <w:i/>
              </w:rPr>
              <w:t>begrænse ulovlige bevægelser</w:t>
            </w:r>
            <w:r w:rsidRPr="001C53E1">
              <w:t>. Sådanne foranstaltninger bør omfatte anvendelsen af en krisestyringsprocedure for asyl og en krisestyringsprocedure for tilbagesendelse.</w:t>
            </w:r>
          </w:p>
        </w:tc>
        <w:tc>
          <w:tcPr>
            <w:tcW w:w="4876" w:type="dxa"/>
          </w:tcPr>
          <w:p w14:paraId="2E074509" w14:textId="77777777" w:rsidR="005D094F" w:rsidRPr="001C53E1" w:rsidRDefault="005D094F" w:rsidP="00167213">
            <w:pPr>
              <w:pStyle w:val="Normal6a"/>
            </w:pPr>
            <w:r w:rsidRPr="001C53E1">
              <w:t>(12)</w:t>
            </w:r>
            <w:r w:rsidRPr="001C53E1">
              <w:tab/>
              <w:t xml:space="preserve">I krisesituationer kan medlemsstaterne have behov for et bredere sæt foranstaltninger til at håndtere en massetilstrømning af tredjelandsstatsborgere på en velordnet måde og </w:t>
            </w:r>
            <w:r w:rsidRPr="001C53E1">
              <w:rPr>
                <w:b/>
                <w:i/>
              </w:rPr>
              <w:t>kontrollere de ydre grænser</w:t>
            </w:r>
            <w:r w:rsidRPr="001C53E1">
              <w:t>. Sådanne foranstaltninger bør omfatte anvendelsen af en krisestyringsprocedure for asyl og en krisestyringsprocedure for tilbagesendelse.</w:t>
            </w:r>
          </w:p>
        </w:tc>
      </w:tr>
    </w:tbl>
    <w:p w14:paraId="037825A1"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33484591" w14:textId="77777777" w:rsidR="005D094F" w:rsidRPr="001C53E1" w:rsidRDefault="005D094F" w:rsidP="005D094F">
      <w:r w:rsidRPr="001C53E1">
        <w:rPr>
          <w:rStyle w:val="HideTWBExt"/>
          <w:noProof w:val="0"/>
        </w:rPr>
        <w:t>&lt;/AmendB&gt;</w:t>
      </w:r>
    </w:p>
    <w:p w14:paraId="2D46E238"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185</w:t>
      </w:r>
      <w:r w:rsidRPr="001C53E1">
        <w:rPr>
          <w:rStyle w:val="HideTWBExt"/>
          <w:b w:val="0"/>
          <w:noProof w:val="0"/>
        </w:rPr>
        <w:t>&lt;/NumAmB&gt;</w:t>
      </w:r>
    </w:p>
    <w:p w14:paraId="136150D8" w14:textId="77777777" w:rsidR="005D094F" w:rsidRPr="001C53E1" w:rsidRDefault="005D094F" w:rsidP="005D094F">
      <w:pPr>
        <w:pStyle w:val="NormalBold"/>
      </w:pPr>
      <w:r w:rsidRPr="001C53E1">
        <w:rPr>
          <w:rStyle w:val="HideTWBExt"/>
          <w:b w:val="0"/>
          <w:noProof w:val="0"/>
        </w:rPr>
        <w:t>&lt;RepeatBlock-By&gt;&lt;Members&gt;</w:t>
      </w:r>
      <w:r w:rsidRPr="001C53E1">
        <w:t>Malik Azmani, Dragoş Tudorache, Hilde Vautmans, Fabienne Keller, Jan-Christoph Oetjen, Sophia in 't Veld, Abir Al-Sahlani, Olivier Chastel, Moritz Körner</w:t>
      </w:r>
      <w:r w:rsidRPr="001C53E1">
        <w:rPr>
          <w:rStyle w:val="HideTWBExt"/>
          <w:b w:val="0"/>
          <w:noProof w:val="0"/>
        </w:rPr>
        <w:t>&lt;/Members&gt;</w:t>
      </w:r>
    </w:p>
    <w:p w14:paraId="1767216C" w14:textId="77777777" w:rsidR="005D094F" w:rsidRPr="001C53E1" w:rsidRDefault="005D094F" w:rsidP="005D094F">
      <w:pPr>
        <w:pStyle w:val="NormalBold"/>
      </w:pPr>
      <w:r w:rsidRPr="001C53E1">
        <w:rPr>
          <w:rStyle w:val="HideTWBExt"/>
          <w:b w:val="0"/>
          <w:noProof w:val="0"/>
        </w:rPr>
        <w:t>&lt;/RepeatBlock-By&gt;</w:t>
      </w:r>
    </w:p>
    <w:p w14:paraId="6A79F37D"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637EF8A5" w14:textId="77777777" w:rsidR="005D094F" w:rsidRPr="001C53E1" w:rsidRDefault="005D094F" w:rsidP="005D094F">
      <w:pPr>
        <w:pStyle w:val="NormalBold"/>
      </w:pPr>
      <w:r w:rsidRPr="001C53E1">
        <w:rPr>
          <w:rStyle w:val="HideTWBExt"/>
          <w:b w:val="0"/>
          <w:noProof w:val="0"/>
        </w:rPr>
        <w:t>&lt;Article&gt;</w:t>
      </w:r>
      <w:r w:rsidRPr="001C53E1">
        <w:t>Betragtning 12</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73097FAF" w14:textId="77777777" w:rsidTr="00167213">
        <w:trPr>
          <w:trHeight w:hRule="exact" w:val="240"/>
          <w:jc w:val="center"/>
        </w:trPr>
        <w:tc>
          <w:tcPr>
            <w:tcW w:w="9752" w:type="dxa"/>
            <w:gridSpan w:val="2"/>
          </w:tcPr>
          <w:p w14:paraId="1915C3E9" w14:textId="77777777" w:rsidR="005D094F" w:rsidRPr="001C53E1" w:rsidRDefault="005D094F" w:rsidP="00167213"/>
        </w:tc>
      </w:tr>
      <w:tr w:rsidR="0056785A" w:rsidRPr="001C53E1" w14:paraId="4674C9AB" w14:textId="77777777" w:rsidTr="00167213">
        <w:trPr>
          <w:trHeight w:val="240"/>
          <w:jc w:val="center"/>
        </w:trPr>
        <w:tc>
          <w:tcPr>
            <w:tcW w:w="4876" w:type="dxa"/>
          </w:tcPr>
          <w:p w14:paraId="4E7445B3" w14:textId="77777777" w:rsidR="005D094F" w:rsidRPr="001C53E1" w:rsidRDefault="005D094F" w:rsidP="00167213">
            <w:pPr>
              <w:pStyle w:val="AmColumnHeading"/>
            </w:pPr>
            <w:r w:rsidRPr="001C53E1">
              <w:t>Kommissionens forslag</w:t>
            </w:r>
          </w:p>
        </w:tc>
        <w:tc>
          <w:tcPr>
            <w:tcW w:w="4876" w:type="dxa"/>
          </w:tcPr>
          <w:p w14:paraId="5DA2B7DF" w14:textId="77777777" w:rsidR="005D094F" w:rsidRPr="001C53E1" w:rsidRDefault="005D094F" w:rsidP="00167213">
            <w:pPr>
              <w:pStyle w:val="AmColumnHeading"/>
            </w:pPr>
            <w:r w:rsidRPr="001C53E1">
              <w:t>Ændringsforslag</w:t>
            </w:r>
          </w:p>
        </w:tc>
      </w:tr>
      <w:tr w:rsidR="0056785A" w:rsidRPr="001C53E1" w14:paraId="7512556B" w14:textId="77777777" w:rsidTr="00167213">
        <w:trPr>
          <w:jc w:val="center"/>
        </w:trPr>
        <w:tc>
          <w:tcPr>
            <w:tcW w:w="4876" w:type="dxa"/>
          </w:tcPr>
          <w:p w14:paraId="09696EEE" w14:textId="77777777" w:rsidR="005D094F" w:rsidRPr="001C53E1" w:rsidRDefault="005D094F" w:rsidP="00167213">
            <w:pPr>
              <w:pStyle w:val="Normal6a"/>
            </w:pPr>
            <w:r w:rsidRPr="001C53E1">
              <w:t>(12)</w:t>
            </w:r>
            <w:r w:rsidRPr="001C53E1">
              <w:tab/>
              <w:t xml:space="preserve">I krisesituationer </w:t>
            </w:r>
            <w:r w:rsidRPr="001C53E1">
              <w:rPr>
                <w:b/>
                <w:i/>
              </w:rPr>
              <w:t>kan</w:t>
            </w:r>
            <w:r w:rsidRPr="001C53E1">
              <w:t xml:space="preserve"> medlemsstaterne </w:t>
            </w:r>
            <w:r w:rsidRPr="001C53E1">
              <w:rPr>
                <w:b/>
                <w:i/>
              </w:rPr>
              <w:t>have</w:t>
            </w:r>
            <w:r w:rsidRPr="001C53E1">
              <w:t xml:space="preserve"> behov for et bredere sæt foranstaltninger til at håndtere en massetilstrømning af tredjelandsstatsborgere på en velordnet måde og begrænse ulovlige bevægelser. Sådanne foranstaltninger bør omfatte anvendelsen af en krisestyringsprocedure for asyl og en krisestyringsprocedure for tilbagesendelse.</w:t>
            </w:r>
          </w:p>
        </w:tc>
        <w:tc>
          <w:tcPr>
            <w:tcW w:w="4876" w:type="dxa"/>
          </w:tcPr>
          <w:p w14:paraId="2CD150B7" w14:textId="77777777" w:rsidR="005D094F" w:rsidRPr="001C53E1" w:rsidRDefault="005D094F" w:rsidP="00167213">
            <w:pPr>
              <w:pStyle w:val="Normal6a"/>
            </w:pPr>
            <w:r w:rsidRPr="001C53E1">
              <w:t>(12)</w:t>
            </w:r>
            <w:r w:rsidRPr="001C53E1">
              <w:tab/>
              <w:t xml:space="preserve">I krisesituationer </w:t>
            </w:r>
            <w:r w:rsidRPr="001C53E1">
              <w:rPr>
                <w:b/>
                <w:i/>
              </w:rPr>
              <w:t xml:space="preserve">har </w:t>
            </w:r>
            <w:r w:rsidRPr="001C53E1">
              <w:t>medlemsstaterne behov for et bredere sæt foranstaltninger til at håndtere en massetilstrømning af tredjelandsstatsborgere på en velordnet måde og begrænse ulovlige bevægelser. Sådanne foranstaltninger bør omfatte anvendelsen af en krisestyringsprocedure for asyl og en krisestyringsprocedure for tilbagesendelse.</w:t>
            </w:r>
          </w:p>
        </w:tc>
      </w:tr>
    </w:tbl>
    <w:p w14:paraId="5B63DB03"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20D5E6B9" w14:textId="77777777" w:rsidR="005D094F" w:rsidRPr="001C53E1" w:rsidRDefault="005D094F" w:rsidP="005D094F">
      <w:r w:rsidRPr="001C53E1">
        <w:rPr>
          <w:rStyle w:val="HideTWBExt"/>
          <w:noProof w:val="0"/>
        </w:rPr>
        <w:t>&lt;/AmendB&gt;</w:t>
      </w:r>
    </w:p>
    <w:p w14:paraId="5C42AB50"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186</w:t>
      </w:r>
      <w:r w:rsidRPr="001C53E1">
        <w:rPr>
          <w:rStyle w:val="HideTWBExt"/>
          <w:b w:val="0"/>
          <w:noProof w:val="0"/>
        </w:rPr>
        <w:t>&lt;/NumAmB&gt;</w:t>
      </w:r>
    </w:p>
    <w:p w14:paraId="04B313E0" w14:textId="77777777" w:rsidR="005D094F" w:rsidRPr="001C53E1" w:rsidRDefault="005D094F" w:rsidP="005D094F">
      <w:pPr>
        <w:pStyle w:val="NormalBold"/>
      </w:pPr>
      <w:r w:rsidRPr="001C53E1">
        <w:rPr>
          <w:rStyle w:val="HideTWBExt"/>
          <w:b w:val="0"/>
          <w:noProof w:val="0"/>
        </w:rPr>
        <w:t>&lt;RepeatBlock-By&gt;&lt;Members&gt;</w:t>
      </w:r>
      <w:r w:rsidRPr="001C53E1">
        <w:t>Damian Boeselager</w:t>
      </w:r>
      <w:r w:rsidRPr="001C53E1">
        <w:rPr>
          <w:rStyle w:val="HideTWBExt"/>
          <w:b w:val="0"/>
          <w:noProof w:val="0"/>
        </w:rPr>
        <w:t>&lt;/Members&gt;</w:t>
      </w:r>
    </w:p>
    <w:p w14:paraId="650E3CDC" w14:textId="77777777" w:rsidR="005D094F" w:rsidRPr="001C53E1" w:rsidRDefault="005D094F" w:rsidP="005D094F">
      <w:pPr>
        <w:pStyle w:val="NormalBold"/>
      </w:pPr>
      <w:r w:rsidRPr="001C53E1">
        <w:rPr>
          <w:rStyle w:val="HideTWBExt"/>
          <w:b w:val="0"/>
          <w:noProof w:val="0"/>
        </w:rPr>
        <w:t>&lt;/RepeatBlock-By&gt;</w:t>
      </w:r>
    </w:p>
    <w:p w14:paraId="6E419E82"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666AD237" w14:textId="77777777" w:rsidR="005D094F" w:rsidRPr="001C53E1" w:rsidRDefault="005D094F" w:rsidP="005D094F">
      <w:pPr>
        <w:pStyle w:val="NormalBold"/>
      </w:pPr>
      <w:r w:rsidRPr="001C53E1">
        <w:rPr>
          <w:rStyle w:val="HideTWBExt"/>
          <w:b w:val="0"/>
          <w:noProof w:val="0"/>
        </w:rPr>
        <w:t>&lt;Article&gt;</w:t>
      </w:r>
      <w:r w:rsidRPr="001C53E1">
        <w:t>Betragtning 12 a (ny)</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0D69CA71" w14:textId="77777777" w:rsidTr="00167213">
        <w:trPr>
          <w:trHeight w:hRule="exact" w:val="240"/>
          <w:jc w:val="center"/>
        </w:trPr>
        <w:tc>
          <w:tcPr>
            <w:tcW w:w="9752" w:type="dxa"/>
            <w:gridSpan w:val="2"/>
          </w:tcPr>
          <w:p w14:paraId="2B0F84E3" w14:textId="77777777" w:rsidR="005D094F" w:rsidRPr="001C53E1" w:rsidRDefault="005D094F" w:rsidP="00167213"/>
        </w:tc>
      </w:tr>
      <w:tr w:rsidR="0056785A" w:rsidRPr="001C53E1" w14:paraId="698861D5" w14:textId="77777777" w:rsidTr="00167213">
        <w:trPr>
          <w:trHeight w:val="240"/>
          <w:jc w:val="center"/>
        </w:trPr>
        <w:tc>
          <w:tcPr>
            <w:tcW w:w="4876" w:type="dxa"/>
          </w:tcPr>
          <w:p w14:paraId="2E87F997" w14:textId="77777777" w:rsidR="005D094F" w:rsidRPr="001C53E1" w:rsidRDefault="005D094F" w:rsidP="00167213">
            <w:pPr>
              <w:pStyle w:val="AmColumnHeading"/>
            </w:pPr>
            <w:r w:rsidRPr="001C53E1">
              <w:t>Kommissionens forslag</w:t>
            </w:r>
          </w:p>
        </w:tc>
        <w:tc>
          <w:tcPr>
            <w:tcW w:w="4876" w:type="dxa"/>
          </w:tcPr>
          <w:p w14:paraId="317ED399" w14:textId="77777777" w:rsidR="005D094F" w:rsidRPr="001C53E1" w:rsidRDefault="005D094F" w:rsidP="00167213">
            <w:pPr>
              <w:pStyle w:val="AmColumnHeading"/>
            </w:pPr>
            <w:r w:rsidRPr="001C53E1">
              <w:t>Ændringsforslag</w:t>
            </w:r>
          </w:p>
        </w:tc>
      </w:tr>
      <w:tr w:rsidR="0056785A" w:rsidRPr="001C53E1" w14:paraId="650B21A5" w14:textId="77777777" w:rsidTr="00167213">
        <w:trPr>
          <w:jc w:val="center"/>
        </w:trPr>
        <w:tc>
          <w:tcPr>
            <w:tcW w:w="4876" w:type="dxa"/>
          </w:tcPr>
          <w:p w14:paraId="301E0CA2" w14:textId="77777777" w:rsidR="005D094F" w:rsidRPr="001C53E1" w:rsidRDefault="005D094F" w:rsidP="00167213">
            <w:pPr>
              <w:pStyle w:val="Normal6a"/>
            </w:pPr>
          </w:p>
        </w:tc>
        <w:tc>
          <w:tcPr>
            <w:tcW w:w="4876" w:type="dxa"/>
          </w:tcPr>
          <w:p w14:paraId="0BD77E0B" w14:textId="77777777" w:rsidR="005D094F" w:rsidRPr="001C53E1" w:rsidRDefault="005D094F" w:rsidP="00167213">
            <w:pPr>
              <w:pStyle w:val="Normal6a"/>
            </w:pPr>
            <w:r w:rsidRPr="001C53E1">
              <w:rPr>
                <w:b/>
                <w:i/>
              </w:rPr>
              <w:t>(12a)</w:t>
            </w:r>
            <w:r w:rsidRPr="001C53E1">
              <w:tab/>
            </w:r>
            <w:r w:rsidRPr="001C53E1">
              <w:rPr>
                <w:b/>
                <w:i/>
              </w:rPr>
              <w:t>Der bør afholdes en personlig samtale med ansøgeren for at lette afgørelsen af, hvilken medlemsstat der er ansvarlig for behandlingen af en ansøgning om international beskyttelse, medmindre ansøgeren har fremlagt tilstrækkelige oplysninger til at afgøre, hvilken medlemsstat der er ansvarlig, og ansøgeren ikke anmoder om at blive hørt. Når ansøgningen om international beskyttelse er registreret, bør ansøgeren især informeres om anvendelsen af denne forordning og om, at den medlemsstat, der er ansvarlig for behandlingen af vedkommendes ansøgning om international beskyttelse, er baseret på objektive kriterier. Ansøgeren bør også underrettes om nødvendigheden af at fremlægge alle oplysninger, der er nødvendige for en korrekt afgørelse af, hvilken medlemsstat der er ansvarlig, navnlig om familiemedlemmer eller slægtninge er til stede i medlemsstaterne. Ansøgeren bør også informeres fuldt ud om sine rettigheder, herunder retten til adgang til effektive retsmidler og til juridisk bistand. Informationen bør gives til ansøgeren på et sprog, vedkommende forstår, i kortfattet og lettilgængelig form og i et klart og enkelt sprog og under hensyntagen til mindreåriges særlige behov. </w:t>
            </w:r>
          </w:p>
        </w:tc>
      </w:tr>
    </w:tbl>
    <w:p w14:paraId="771692E0"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380D96B5" w14:textId="77777777" w:rsidR="005D094F" w:rsidRPr="001C53E1" w:rsidRDefault="005D094F" w:rsidP="005D094F">
      <w:r w:rsidRPr="001C53E1">
        <w:rPr>
          <w:rStyle w:val="HideTWBExt"/>
          <w:noProof w:val="0"/>
        </w:rPr>
        <w:t>&lt;/AmendB&gt;</w:t>
      </w:r>
    </w:p>
    <w:p w14:paraId="247BE381"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187</w:t>
      </w:r>
      <w:r w:rsidRPr="001C53E1">
        <w:rPr>
          <w:rStyle w:val="HideTWBExt"/>
          <w:b w:val="0"/>
          <w:noProof w:val="0"/>
        </w:rPr>
        <w:t>&lt;/NumAmB&gt;</w:t>
      </w:r>
    </w:p>
    <w:p w14:paraId="3FD39267" w14:textId="77777777" w:rsidR="005D094F" w:rsidRPr="001C53E1" w:rsidRDefault="005D094F" w:rsidP="005D094F">
      <w:pPr>
        <w:pStyle w:val="NormalBold"/>
      </w:pPr>
      <w:r w:rsidRPr="001C53E1">
        <w:rPr>
          <w:rStyle w:val="HideTWBExt"/>
          <w:b w:val="0"/>
          <w:noProof w:val="0"/>
        </w:rPr>
        <w:t>&lt;RepeatBlock-By&gt;&lt;Members&gt;</w:t>
      </w:r>
      <w:r w:rsidRPr="001C53E1">
        <w:t>Tom Vandendriessche, Nicolaus Fest, Nicolas Bay, Jean-Paul Garraud, Jaak Madison, Laura Huhtasaari</w:t>
      </w:r>
      <w:r w:rsidRPr="001C53E1">
        <w:rPr>
          <w:rStyle w:val="HideTWBExt"/>
          <w:b w:val="0"/>
          <w:noProof w:val="0"/>
        </w:rPr>
        <w:t>&lt;/Members&gt;</w:t>
      </w:r>
    </w:p>
    <w:p w14:paraId="32A45F5C" w14:textId="77777777" w:rsidR="005D094F" w:rsidRPr="001C53E1" w:rsidRDefault="005D094F" w:rsidP="005D094F">
      <w:pPr>
        <w:pStyle w:val="NormalBold"/>
      </w:pPr>
      <w:r w:rsidRPr="001C53E1">
        <w:rPr>
          <w:rStyle w:val="HideTWBExt"/>
          <w:b w:val="0"/>
          <w:noProof w:val="0"/>
        </w:rPr>
        <w:t>&lt;/RepeatBlock-By&gt;</w:t>
      </w:r>
    </w:p>
    <w:p w14:paraId="66EB17CC"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63FCE2F8" w14:textId="77777777" w:rsidR="005D094F" w:rsidRPr="001C53E1" w:rsidRDefault="005D094F" w:rsidP="005D094F">
      <w:pPr>
        <w:pStyle w:val="NormalBold"/>
      </w:pPr>
      <w:r w:rsidRPr="001C53E1">
        <w:rPr>
          <w:rStyle w:val="HideTWBExt"/>
          <w:b w:val="0"/>
          <w:noProof w:val="0"/>
        </w:rPr>
        <w:t>&lt;Article&gt;</w:t>
      </w:r>
      <w:r w:rsidRPr="001C53E1">
        <w:t>Betragtning 12 a (ny)</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3F59DBC6" w14:textId="77777777" w:rsidTr="00167213">
        <w:trPr>
          <w:trHeight w:hRule="exact" w:val="240"/>
          <w:jc w:val="center"/>
        </w:trPr>
        <w:tc>
          <w:tcPr>
            <w:tcW w:w="9752" w:type="dxa"/>
            <w:gridSpan w:val="2"/>
          </w:tcPr>
          <w:p w14:paraId="779C3994" w14:textId="77777777" w:rsidR="005D094F" w:rsidRPr="001C53E1" w:rsidRDefault="005D094F" w:rsidP="00167213"/>
        </w:tc>
      </w:tr>
      <w:tr w:rsidR="0056785A" w:rsidRPr="001C53E1" w14:paraId="3050C105" w14:textId="77777777" w:rsidTr="00167213">
        <w:trPr>
          <w:trHeight w:val="240"/>
          <w:jc w:val="center"/>
        </w:trPr>
        <w:tc>
          <w:tcPr>
            <w:tcW w:w="4876" w:type="dxa"/>
          </w:tcPr>
          <w:p w14:paraId="75512241" w14:textId="77777777" w:rsidR="005D094F" w:rsidRPr="001C53E1" w:rsidRDefault="005D094F" w:rsidP="00167213">
            <w:pPr>
              <w:pStyle w:val="AmColumnHeading"/>
            </w:pPr>
            <w:r w:rsidRPr="001C53E1">
              <w:t>Kommissionens forslag</w:t>
            </w:r>
          </w:p>
        </w:tc>
        <w:tc>
          <w:tcPr>
            <w:tcW w:w="4876" w:type="dxa"/>
          </w:tcPr>
          <w:p w14:paraId="449C03F6" w14:textId="77777777" w:rsidR="005D094F" w:rsidRPr="001C53E1" w:rsidRDefault="005D094F" w:rsidP="00167213">
            <w:pPr>
              <w:pStyle w:val="AmColumnHeading"/>
            </w:pPr>
            <w:r w:rsidRPr="001C53E1">
              <w:t>Ændringsforslag</w:t>
            </w:r>
          </w:p>
        </w:tc>
      </w:tr>
      <w:tr w:rsidR="0056785A" w:rsidRPr="001C53E1" w14:paraId="161286F4" w14:textId="77777777" w:rsidTr="00167213">
        <w:trPr>
          <w:jc w:val="center"/>
        </w:trPr>
        <w:tc>
          <w:tcPr>
            <w:tcW w:w="4876" w:type="dxa"/>
          </w:tcPr>
          <w:p w14:paraId="2509AFB0" w14:textId="77777777" w:rsidR="005D094F" w:rsidRPr="001C53E1" w:rsidRDefault="005D094F" w:rsidP="00167213">
            <w:pPr>
              <w:pStyle w:val="Normal6a"/>
            </w:pPr>
          </w:p>
        </w:tc>
        <w:tc>
          <w:tcPr>
            <w:tcW w:w="4876" w:type="dxa"/>
          </w:tcPr>
          <w:p w14:paraId="7FA5C8BA" w14:textId="77777777" w:rsidR="005D094F" w:rsidRPr="001C53E1" w:rsidRDefault="005D094F" w:rsidP="00167213">
            <w:pPr>
              <w:pStyle w:val="Normal6a"/>
            </w:pPr>
            <w:r w:rsidRPr="001C53E1">
              <w:rPr>
                <w:b/>
                <w:i/>
              </w:rPr>
              <w:t>(12a)</w:t>
            </w:r>
            <w:r w:rsidRPr="001C53E1">
              <w:tab/>
            </w:r>
            <w:r w:rsidRPr="001C53E1">
              <w:rPr>
                <w:b/>
                <w:i/>
              </w:rPr>
              <w:t>For at lette presset på medlemsstaterne med ydre grænser vil Unionen støtte en effektiv grænsebeskyttelse mod irregulær migration. En irregulær migrant er enhver tredjelandsstatsborger, der indrejser på en medlemsstats område uden forudgående godkendelse i form at et visum eller en opholdstilladelse, eller som indrejser i en medlemsstat med magt, eller en person, der indrejser i en medlemsstat og ikke ansøger om beskyttelse ved første mulige lejlighed. En person, der ønsker at ansøge om international beskyttelse, skal gøre dette på fredelig vis og ved først mulige lejlighed (ved en grænsepost, ved ilandsætningspunktet eller på et asylbehandlingskontor). Hvis en irregulær migrant rejser ind i en medlemsstat med magt eller rejser gennem en medlemsstat uden at ansøge om beskyttelse, vil enhver ansøgning, der indgives, blive afvist, personen vil blive betragtet som en irregulær migrant og vil blive tilbageholdt og sendt tilbage til sit oprindelsesland.</w:t>
            </w:r>
          </w:p>
        </w:tc>
      </w:tr>
    </w:tbl>
    <w:p w14:paraId="5FCFEA06"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4651C88A" w14:textId="77777777" w:rsidR="005D094F" w:rsidRPr="001C53E1" w:rsidRDefault="005D094F" w:rsidP="005D094F">
      <w:r w:rsidRPr="001C53E1">
        <w:rPr>
          <w:rStyle w:val="HideTWBExt"/>
          <w:noProof w:val="0"/>
        </w:rPr>
        <w:t>&lt;/AmendB&gt;</w:t>
      </w:r>
    </w:p>
    <w:p w14:paraId="7C6CEE17"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188</w:t>
      </w:r>
      <w:r w:rsidRPr="001C53E1">
        <w:rPr>
          <w:rStyle w:val="HideTWBExt"/>
          <w:b w:val="0"/>
          <w:noProof w:val="0"/>
        </w:rPr>
        <w:t>&lt;/NumAmB&gt;</w:t>
      </w:r>
    </w:p>
    <w:p w14:paraId="79F6E735" w14:textId="77777777" w:rsidR="005D094F" w:rsidRPr="001C53E1" w:rsidRDefault="005D094F" w:rsidP="005D094F">
      <w:pPr>
        <w:pStyle w:val="NormalBold"/>
      </w:pPr>
      <w:r w:rsidRPr="001C53E1">
        <w:rPr>
          <w:rStyle w:val="HideTWBExt"/>
          <w:b w:val="0"/>
          <w:noProof w:val="0"/>
        </w:rPr>
        <w:t>&lt;RepeatBlock-By&gt;&lt;Members&gt;</w:t>
      </w:r>
      <w:r w:rsidRPr="001C53E1">
        <w:t>Silvia Sardone, Mara Bizzotto, Annalisa Tardino</w:t>
      </w:r>
      <w:r w:rsidRPr="001C53E1">
        <w:rPr>
          <w:rStyle w:val="HideTWBExt"/>
          <w:b w:val="0"/>
          <w:noProof w:val="0"/>
        </w:rPr>
        <w:t>&lt;/Members&gt;</w:t>
      </w:r>
    </w:p>
    <w:p w14:paraId="1010E0F5" w14:textId="77777777" w:rsidR="005D094F" w:rsidRPr="001C53E1" w:rsidRDefault="005D094F" w:rsidP="005D094F">
      <w:pPr>
        <w:pStyle w:val="NormalBold"/>
      </w:pPr>
      <w:r w:rsidRPr="001C53E1">
        <w:rPr>
          <w:rStyle w:val="HideTWBExt"/>
          <w:b w:val="0"/>
          <w:noProof w:val="0"/>
        </w:rPr>
        <w:t>&lt;/RepeatBlock-By&gt;</w:t>
      </w:r>
    </w:p>
    <w:p w14:paraId="7292BE7D"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02A2B70D" w14:textId="77777777" w:rsidR="005D094F" w:rsidRPr="001C53E1" w:rsidRDefault="005D094F" w:rsidP="005D094F">
      <w:pPr>
        <w:pStyle w:val="NormalBold"/>
      </w:pPr>
      <w:r w:rsidRPr="001C53E1">
        <w:rPr>
          <w:rStyle w:val="HideTWBExt"/>
          <w:b w:val="0"/>
          <w:noProof w:val="0"/>
        </w:rPr>
        <w:t>&lt;Article&gt;</w:t>
      </w:r>
      <w:r w:rsidRPr="001C53E1">
        <w:t>Betragtning 12 a (ny)</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58EFE74D" w14:textId="77777777" w:rsidTr="00167213">
        <w:trPr>
          <w:trHeight w:hRule="exact" w:val="240"/>
          <w:jc w:val="center"/>
        </w:trPr>
        <w:tc>
          <w:tcPr>
            <w:tcW w:w="9752" w:type="dxa"/>
            <w:gridSpan w:val="2"/>
          </w:tcPr>
          <w:p w14:paraId="37552818" w14:textId="77777777" w:rsidR="005D094F" w:rsidRPr="001C53E1" w:rsidRDefault="005D094F" w:rsidP="00167213"/>
        </w:tc>
      </w:tr>
      <w:tr w:rsidR="0056785A" w:rsidRPr="001C53E1" w14:paraId="354E50B7" w14:textId="77777777" w:rsidTr="00167213">
        <w:trPr>
          <w:trHeight w:val="240"/>
          <w:jc w:val="center"/>
        </w:trPr>
        <w:tc>
          <w:tcPr>
            <w:tcW w:w="4876" w:type="dxa"/>
          </w:tcPr>
          <w:p w14:paraId="068969DD" w14:textId="77777777" w:rsidR="005D094F" w:rsidRPr="001C53E1" w:rsidRDefault="005D094F" w:rsidP="00167213">
            <w:pPr>
              <w:pStyle w:val="AmColumnHeading"/>
            </w:pPr>
            <w:r w:rsidRPr="001C53E1">
              <w:t>Kommissionens forslag</w:t>
            </w:r>
          </w:p>
        </w:tc>
        <w:tc>
          <w:tcPr>
            <w:tcW w:w="4876" w:type="dxa"/>
          </w:tcPr>
          <w:p w14:paraId="60AF048C" w14:textId="77777777" w:rsidR="005D094F" w:rsidRPr="001C53E1" w:rsidRDefault="005D094F" w:rsidP="00167213">
            <w:pPr>
              <w:pStyle w:val="AmColumnHeading"/>
            </w:pPr>
            <w:r w:rsidRPr="001C53E1">
              <w:t>Ændringsforslag</w:t>
            </w:r>
          </w:p>
        </w:tc>
      </w:tr>
      <w:tr w:rsidR="0056785A" w:rsidRPr="001C53E1" w14:paraId="39EF04CB" w14:textId="77777777" w:rsidTr="00167213">
        <w:trPr>
          <w:jc w:val="center"/>
        </w:trPr>
        <w:tc>
          <w:tcPr>
            <w:tcW w:w="4876" w:type="dxa"/>
          </w:tcPr>
          <w:p w14:paraId="187B5EDD" w14:textId="77777777" w:rsidR="005D094F" w:rsidRPr="001C53E1" w:rsidRDefault="005D094F" w:rsidP="00167213">
            <w:pPr>
              <w:pStyle w:val="Normal6a"/>
            </w:pPr>
          </w:p>
        </w:tc>
        <w:tc>
          <w:tcPr>
            <w:tcW w:w="4876" w:type="dxa"/>
          </w:tcPr>
          <w:p w14:paraId="4FF30AB8" w14:textId="77777777" w:rsidR="005D094F" w:rsidRPr="001C53E1" w:rsidRDefault="005D094F" w:rsidP="00167213">
            <w:pPr>
              <w:pStyle w:val="Normal6a"/>
            </w:pPr>
            <w:r w:rsidRPr="001C53E1">
              <w:rPr>
                <w:b/>
                <w:i/>
              </w:rPr>
              <w:t>(12a)</w:t>
            </w:r>
            <w:r w:rsidRPr="001C53E1">
              <w:tab/>
            </w:r>
            <w:r w:rsidRPr="001C53E1">
              <w:rPr>
                <w:b/>
                <w:i/>
              </w:rPr>
              <w:t>For at styre krisesituationen på en bæredygtig måde og modvirke ulovlige grænsepassager og ilandsætninger på EU's område bør Kommissionen med støtte fra de relevante EU-agenturer oprette asylbehandlingscentre i tredjelande, navnlig i lande syd for Middelhavet. I disse faciliteter bør EU-personale med passende uddannelse hurtigt behandle asylansøgninger og fastslå, om ansøgerne skal tildeles international beskyttelse og dermed omfordeles sikkert til en medlemsstat i henhold til kriterierne i forordning (EU) XXX/XXX [asylforvaltning og migrationsstyring], eller om de skal sendes tilbage til deres oprindelsesland.</w:t>
            </w:r>
          </w:p>
        </w:tc>
      </w:tr>
    </w:tbl>
    <w:p w14:paraId="2197B252"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53A0ADB5" w14:textId="77777777" w:rsidR="005D094F" w:rsidRPr="001C53E1" w:rsidRDefault="005D094F" w:rsidP="005D094F">
      <w:r w:rsidRPr="001C53E1">
        <w:rPr>
          <w:rStyle w:val="HideTWBExt"/>
          <w:noProof w:val="0"/>
        </w:rPr>
        <w:t>&lt;/AmendB&gt;</w:t>
      </w:r>
    </w:p>
    <w:p w14:paraId="3C7F1C2E"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189</w:t>
      </w:r>
      <w:r w:rsidRPr="001C53E1">
        <w:rPr>
          <w:rStyle w:val="HideTWBExt"/>
          <w:b w:val="0"/>
          <w:noProof w:val="0"/>
        </w:rPr>
        <w:t>&lt;/NumAmB&gt;</w:t>
      </w:r>
    </w:p>
    <w:p w14:paraId="7368E108" w14:textId="77777777" w:rsidR="005D094F" w:rsidRPr="001C53E1" w:rsidRDefault="005D094F" w:rsidP="005D094F">
      <w:pPr>
        <w:pStyle w:val="NormalBold"/>
      </w:pPr>
      <w:r w:rsidRPr="001C53E1">
        <w:rPr>
          <w:rStyle w:val="HideTWBExt"/>
          <w:b w:val="0"/>
          <w:noProof w:val="0"/>
        </w:rPr>
        <w:t>&lt;RepeatBlock-By&gt;&lt;Members&gt;</w:t>
      </w:r>
      <w:r w:rsidRPr="001C53E1">
        <w:t>Konstantinos Arvanitis, Cornelia Ernst, Pernando Barrena Arza, Malin Björk, Sira Rego, Miguel Urbán Crespo, Anne-Sophie Pelletier</w:t>
      </w:r>
      <w:r w:rsidRPr="001C53E1">
        <w:rPr>
          <w:rStyle w:val="HideTWBExt"/>
          <w:b w:val="0"/>
          <w:noProof w:val="0"/>
        </w:rPr>
        <w:t>&lt;/Members&gt;</w:t>
      </w:r>
    </w:p>
    <w:p w14:paraId="198DE552" w14:textId="77777777" w:rsidR="005D094F" w:rsidRPr="001C53E1" w:rsidRDefault="005D094F" w:rsidP="005D094F">
      <w:pPr>
        <w:pStyle w:val="NormalBold"/>
      </w:pPr>
      <w:r w:rsidRPr="001C53E1">
        <w:rPr>
          <w:rStyle w:val="HideTWBExt"/>
          <w:b w:val="0"/>
          <w:noProof w:val="0"/>
        </w:rPr>
        <w:t>&lt;/RepeatBlock-By&gt;</w:t>
      </w:r>
    </w:p>
    <w:p w14:paraId="73A3468A"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59D60E79" w14:textId="77777777" w:rsidR="005D094F" w:rsidRPr="001C53E1" w:rsidRDefault="005D094F" w:rsidP="005D094F">
      <w:pPr>
        <w:pStyle w:val="NormalBold"/>
      </w:pPr>
      <w:r w:rsidRPr="001C53E1">
        <w:rPr>
          <w:rStyle w:val="HideTWBExt"/>
          <w:b w:val="0"/>
          <w:noProof w:val="0"/>
        </w:rPr>
        <w:t>&lt;Article&gt;</w:t>
      </w:r>
      <w:r w:rsidRPr="001C53E1">
        <w:t>Betragtning 12 a (ny)</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1329845E" w14:textId="77777777" w:rsidTr="00167213">
        <w:trPr>
          <w:trHeight w:hRule="exact" w:val="240"/>
          <w:jc w:val="center"/>
        </w:trPr>
        <w:tc>
          <w:tcPr>
            <w:tcW w:w="9752" w:type="dxa"/>
            <w:gridSpan w:val="2"/>
          </w:tcPr>
          <w:p w14:paraId="03F618FE" w14:textId="77777777" w:rsidR="005D094F" w:rsidRPr="001C53E1" w:rsidRDefault="005D094F" w:rsidP="00167213"/>
        </w:tc>
      </w:tr>
      <w:tr w:rsidR="0056785A" w:rsidRPr="001C53E1" w14:paraId="1932ADAC" w14:textId="77777777" w:rsidTr="00167213">
        <w:trPr>
          <w:trHeight w:val="240"/>
          <w:jc w:val="center"/>
        </w:trPr>
        <w:tc>
          <w:tcPr>
            <w:tcW w:w="4876" w:type="dxa"/>
          </w:tcPr>
          <w:p w14:paraId="3AC7D78D" w14:textId="77777777" w:rsidR="005D094F" w:rsidRPr="001C53E1" w:rsidRDefault="005D094F" w:rsidP="00167213">
            <w:pPr>
              <w:pStyle w:val="AmColumnHeading"/>
            </w:pPr>
            <w:r w:rsidRPr="001C53E1">
              <w:t>Kommissionens forslag</w:t>
            </w:r>
          </w:p>
        </w:tc>
        <w:tc>
          <w:tcPr>
            <w:tcW w:w="4876" w:type="dxa"/>
          </w:tcPr>
          <w:p w14:paraId="1FA5080D" w14:textId="77777777" w:rsidR="005D094F" w:rsidRPr="001C53E1" w:rsidRDefault="005D094F" w:rsidP="00167213">
            <w:pPr>
              <w:pStyle w:val="AmColumnHeading"/>
            </w:pPr>
            <w:r w:rsidRPr="001C53E1">
              <w:t>Ændringsforslag</w:t>
            </w:r>
          </w:p>
        </w:tc>
      </w:tr>
      <w:tr w:rsidR="0056785A" w:rsidRPr="001C53E1" w14:paraId="547E6FC2" w14:textId="77777777" w:rsidTr="00167213">
        <w:trPr>
          <w:jc w:val="center"/>
        </w:trPr>
        <w:tc>
          <w:tcPr>
            <w:tcW w:w="4876" w:type="dxa"/>
          </w:tcPr>
          <w:p w14:paraId="483D55E2" w14:textId="77777777" w:rsidR="005D094F" w:rsidRPr="001C53E1" w:rsidRDefault="005D094F" w:rsidP="00167213">
            <w:pPr>
              <w:pStyle w:val="Normal6a"/>
            </w:pPr>
          </w:p>
        </w:tc>
        <w:tc>
          <w:tcPr>
            <w:tcW w:w="4876" w:type="dxa"/>
          </w:tcPr>
          <w:p w14:paraId="741493FE" w14:textId="77777777" w:rsidR="005D094F" w:rsidRPr="001C53E1" w:rsidRDefault="005D094F" w:rsidP="00167213">
            <w:pPr>
              <w:pStyle w:val="Normal6a"/>
            </w:pPr>
            <w:r w:rsidRPr="001C53E1">
              <w:rPr>
                <w:b/>
                <w:i/>
              </w:rPr>
              <w:t>(12a)</w:t>
            </w:r>
            <w:r w:rsidRPr="001C53E1">
              <w:tab/>
            </w:r>
            <w:r w:rsidRPr="001C53E1">
              <w:rPr>
                <w:b/>
                <w:i/>
              </w:rPr>
              <w:t xml:space="preserve">Anerkendelse af flygtningestatus på et umiddelbart grundlag har været en almindelig praksis i både stater og UNHCR i over 60 år. En umiddelbar tilgang betyder, at en stat eller UNHCR anerkender flygtningestatus på grundlag af umiddelbart indlysende, objektive omstændigheder i oprindelseslandet eller i tilfælde af statsløse asylansøgere deres tidligere sædvanlige opholdsland. Ved en umiddelbar tilgang anerkendes det, at personer, der flygter fra disse omstændigheder, risikerer at lide skade, der bringer dem inden for den gældende flygtningedefinition. </w:t>
            </w:r>
          </w:p>
        </w:tc>
      </w:tr>
    </w:tbl>
    <w:p w14:paraId="11924251"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3306D2ED" w14:textId="77777777" w:rsidR="005D094F" w:rsidRPr="001C53E1" w:rsidRDefault="005D094F" w:rsidP="005D094F">
      <w:r w:rsidRPr="001C53E1">
        <w:rPr>
          <w:rStyle w:val="HideTWBExt"/>
          <w:noProof w:val="0"/>
        </w:rPr>
        <w:t>&lt;/AmendB&gt;</w:t>
      </w:r>
    </w:p>
    <w:p w14:paraId="3F77E07E"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190</w:t>
      </w:r>
      <w:r w:rsidRPr="001C53E1">
        <w:rPr>
          <w:rStyle w:val="HideTWBExt"/>
          <w:b w:val="0"/>
          <w:noProof w:val="0"/>
        </w:rPr>
        <w:t>&lt;/NumAmB&gt;</w:t>
      </w:r>
    </w:p>
    <w:p w14:paraId="74EC17B7" w14:textId="77777777" w:rsidR="005D094F" w:rsidRPr="001C53E1" w:rsidRDefault="005D094F" w:rsidP="005D094F">
      <w:pPr>
        <w:pStyle w:val="NormalBold"/>
      </w:pPr>
      <w:r w:rsidRPr="001C53E1">
        <w:rPr>
          <w:rStyle w:val="HideTWBExt"/>
          <w:b w:val="0"/>
          <w:noProof w:val="0"/>
        </w:rPr>
        <w:t>&lt;RepeatBlock-By&gt;&lt;Members&gt;</w:t>
      </w:r>
      <w:r w:rsidRPr="001C53E1">
        <w:t>Balázs Hidvéghi, Loránt Vincze</w:t>
      </w:r>
      <w:r w:rsidRPr="001C53E1">
        <w:rPr>
          <w:rStyle w:val="HideTWBExt"/>
          <w:b w:val="0"/>
          <w:noProof w:val="0"/>
        </w:rPr>
        <w:t>&lt;/Members&gt;</w:t>
      </w:r>
    </w:p>
    <w:p w14:paraId="2056AE6F" w14:textId="77777777" w:rsidR="005D094F" w:rsidRPr="001C53E1" w:rsidRDefault="005D094F" w:rsidP="005D094F">
      <w:pPr>
        <w:pStyle w:val="NormalBold"/>
      </w:pPr>
      <w:r w:rsidRPr="001C53E1">
        <w:rPr>
          <w:rStyle w:val="HideTWBExt"/>
          <w:b w:val="0"/>
          <w:noProof w:val="0"/>
        </w:rPr>
        <w:t>&lt;/RepeatBlock-By&gt;</w:t>
      </w:r>
    </w:p>
    <w:p w14:paraId="386EA1FB"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0748E2DE" w14:textId="77777777" w:rsidR="005D094F" w:rsidRPr="001C53E1" w:rsidRDefault="005D094F" w:rsidP="005D094F">
      <w:pPr>
        <w:pStyle w:val="NormalBold"/>
      </w:pPr>
      <w:r w:rsidRPr="001C53E1">
        <w:rPr>
          <w:rStyle w:val="HideTWBExt"/>
          <w:b w:val="0"/>
          <w:noProof w:val="0"/>
        </w:rPr>
        <w:t>&lt;Article&gt;</w:t>
      </w:r>
      <w:r w:rsidRPr="001C53E1">
        <w:t>Betragtning 12 a (ny)</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73C1DA9F" w14:textId="77777777" w:rsidTr="00167213">
        <w:trPr>
          <w:trHeight w:hRule="exact" w:val="240"/>
          <w:jc w:val="center"/>
        </w:trPr>
        <w:tc>
          <w:tcPr>
            <w:tcW w:w="9752" w:type="dxa"/>
            <w:gridSpan w:val="2"/>
          </w:tcPr>
          <w:p w14:paraId="12341978" w14:textId="77777777" w:rsidR="005D094F" w:rsidRPr="001C53E1" w:rsidRDefault="005D094F" w:rsidP="00167213"/>
        </w:tc>
      </w:tr>
      <w:tr w:rsidR="0056785A" w:rsidRPr="001C53E1" w14:paraId="4DB74CEE" w14:textId="77777777" w:rsidTr="00167213">
        <w:trPr>
          <w:trHeight w:val="240"/>
          <w:jc w:val="center"/>
        </w:trPr>
        <w:tc>
          <w:tcPr>
            <w:tcW w:w="4876" w:type="dxa"/>
          </w:tcPr>
          <w:p w14:paraId="6EECF148" w14:textId="77777777" w:rsidR="005D094F" w:rsidRPr="001C53E1" w:rsidRDefault="005D094F" w:rsidP="00167213">
            <w:pPr>
              <w:pStyle w:val="AmColumnHeading"/>
            </w:pPr>
            <w:r w:rsidRPr="001C53E1">
              <w:t>Kommissionens forslag</w:t>
            </w:r>
          </w:p>
        </w:tc>
        <w:tc>
          <w:tcPr>
            <w:tcW w:w="4876" w:type="dxa"/>
          </w:tcPr>
          <w:p w14:paraId="12F14A2D" w14:textId="77777777" w:rsidR="005D094F" w:rsidRPr="001C53E1" w:rsidRDefault="005D094F" w:rsidP="00167213">
            <w:pPr>
              <w:pStyle w:val="AmColumnHeading"/>
            </w:pPr>
            <w:r w:rsidRPr="001C53E1">
              <w:t>Ændringsforslag</w:t>
            </w:r>
          </w:p>
        </w:tc>
      </w:tr>
      <w:tr w:rsidR="0056785A" w:rsidRPr="001C53E1" w14:paraId="5FBAE411" w14:textId="77777777" w:rsidTr="00167213">
        <w:trPr>
          <w:jc w:val="center"/>
        </w:trPr>
        <w:tc>
          <w:tcPr>
            <w:tcW w:w="4876" w:type="dxa"/>
          </w:tcPr>
          <w:p w14:paraId="0C0F233A" w14:textId="77777777" w:rsidR="005D094F" w:rsidRPr="001C53E1" w:rsidRDefault="005D094F" w:rsidP="00167213">
            <w:pPr>
              <w:pStyle w:val="Normal6a"/>
            </w:pPr>
          </w:p>
        </w:tc>
        <w:tc>
          <w:tcPr>
            <w:tcW w:w="4876" w:type="dxa"/>
          </w:tcPr>
          <w:p w14:paraId="3BC7169A" w14:textId="77777777" w:rsidR="005D094F" w:rsidRPr="001C53E1" w:rsidRDefault="005D094F" w:rsidP="00167213">
            <w:pPr>
              <w:pStyle w:val="Normal6a"/>
            </w:pPr>
            <w:r w:rsidRPr="001C53E1">
              <w:rPr>
                <w:b/>
                <w:i/>
              </w:rPr>
              <w:t>(12a)</w:t>
            </w:r>
            <w:r w:rsidRPr="001C53E1">
              <w:tab/>
            </w:r>
            <w:r w:rsidRPr="001C53E1">
              <w:rPr>
                <w:b/>
                <w:i/>
              </w:rPr>
              <w:t>I en krisesituation bør medlemsstaterne være i stand til at indføre og vedligeholde et system, hvor indgivelse af en asylansøgning kun er mulig på konsulater i sikre tredjelande, og hvor de, der ankommer til de ydre grænsestrækninger og ønsker at indgive en ansøgning dér, men ankommer via et sikkert tredjeland, vil blive omdirigeret til den pågældende medlemsstats konsulat i det tilstødende sikre tredjeland.</w:t>
            </w:r>
          </w:p>
        </w:tc>
      </w:tr>
    </w:tbl>
    <w:p w14:paraId="1FCC3D04"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794D77F3" w14:textId="77777777" w:rsidR="005D094F" w:rsidRPr="001C53E1" w:rsidRDefault="005D094F" w:rsidP="005D094F">
      <w:r w:rsidRPr="001C53E1">
        <w:rPr>
          <w:rStyle w:val="HideTWBExt"/>
          <w:noProof w:val="0"/>
        </w:rPr>
        <w:t>&lt;/AmendB&gt;</w:t>
      </w:r>
    </w:p>
    <w:p w14:paraId="492EB5A7"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191</w:t>
      </w:r>
      <w:r w:rsidRPr="001C53E1">
        <w:rPr>
          <w:rStyle w:val="HideTWBExt"/>
          <w:b w:val="0"/>
          <w:noProof w:val="0"/>
        </w:rPr>
        <w:t>&lt;/NumAmB&gt;</w:t>
      </w:r>
    </w:p>
    <w:p w14:paraId="1FFBA747" w14:textId="77777777" w:rsidR="005D094F" w:rsidRPr="001C53E1" w:rsidRDefault="005D094F" w:rsidP="005D094F">
      <w:pPr>
        <w:pStyle w:val="NormalBold"/>
      </w:pPr>
      <w:r w:rsidRPr="001C53E1">
        <w:rPr>
          <w:rStyle w:val="HideTWBExt"/>
          <w:b w:val="0"/>
          <w:noProof w:val="0"/>
        </w:rPr>
        <w:t>&lt;RepeatBlock-By&gt;&lt;Members&gt;</w:t>
      </w:r>
      <w:r w:rsidRPr="001C53E1">
        <w:t>Konstantinos Arvanitis, Cornelia Ernst, Pernando Barrena Arza, Malin Björk, Sira Rego, Miguel Urbán Crespo, Anne-Sophie Pelletier</w:t>
      </w:r>
      <w:r w:rsidRPr="001C53E1">
        <w:rPr>
          <w:rStyle w:val="HideTWBExt"/>
          <w:b w:val="0"/>
          <w:noProof w:val="0"/>
        </w:rPr>
        <w:t>&lt;/Members&gt;</w:t>
      </w:r>
    </w:p>
    <w:p w14:paraId="144D1FF1" w14:textId="77777777" w:rsidR="005D094F" w:rsidRPr="001C53E1" w:rsidRDefault="005D094F" w:rsidP="005D094F">
      <w:pPr>
        <w:pStyle w:val="NormalBold"/>
      </w:pPr>
      <w:r w:rsidRPr="001C53E1">
        <w:rPr>
          <w:rStyle w:val="HideTWBExt"/>
          <w:b w:val="0"/>
          <w:noProof w:val="0"/>
        </w:rPr>
        <w:t>&lt;/RepeatBlock-By&gt;</w:t>
      </w:r>
    </w:p>
    <w:p w14:paraId="6DCF2F86"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405F12C1" w14:textId="77777777" w:rsidR="005D094F" w:rsidRPr="001C53E1" w:rsidRDefault="005D094F" w:rsidP="005D094F">
      <w:pPr>
        <w:pStyle w:val="NormalBold"/>
      </w:pPr>
      <w:r w:rsidRPr="001C53E1">
        <w:rPr>
          <w:rStyle w:val="HideTWBExt"/>
          <w:b w:val="0"/>
          <w:noProof w:val="0"/>
        </w:rPr>
        <w:t>&lt;Article&gt;</w:t>
      </w:r>
      <w:r w:rsidRPr="001C53E1">
        <w:t>Betragtning 12 b (ny)</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530CF206" w14:textId="77777777" w:rsidTr="00167213">
        <w:trPr>
          <w:trHeight w:hRule="exact" w:val="240"/>
          <w:jc w:val="center"/>
        </w:trPr>
        <w:tc>
          <w:tcPr>
            <w:tcW w:w="9752" w:type="dxa"/>
            <w:gridSpan w:val="2"/>
          </w:tcPr>
          <w:p w14:paraId="1A5F3F52" w14:textId="77777777" w:rsidR="005D094F" w:rsidRPr="001C53E1" w:rsidRDefault="005D094F" w:rsidP="00167213"/>
        </w:tc>
      </w:tr>
      <w:tr w:rsidR="0056785A" w:rsidRPr="001C53E1" w14:paraId="1A54FCFD" w14:textId="77777777" w:rsidTr="00167213">
        <w:trPr>
          <w:trHeight w:val="240"/>
          <w:jc w:val="center"/>
        </w:trPr>
        <w:tc>
          <w:tcPr>
            <w:tcW w:w="4876" w:type="dxa"/>
          </w:tcPr>
          <w:p w14:paraId="32ADA3BA" w14:textId="77777777" w:rsidR="005D094F" w:rsidRPr="001C53E1" w:rsidRDefault="005D094F" w:rsidP="00167213">
            <w:pPr>
              <w:pStyle w:val="AmColumnHeading"/>
            </w:pPr>
            <w:r w:rsidRPr="001C53E1">
              <w:t>Kommissionens forslag</w:t>
            </w:r>
          </w:p>
        </w:tc>
        <w:tc>
          <w:tcPr>
            <w:tcW w:w="4876" w:type="dxa"/>
          </w:tcPr>
          <w:p w14:paraId="4A6EDE5A" w14:textId="77777777" w:rsidR="005D094F" w:rsidRPr="001C53E1" w:rsidRDefault="005D094F" w:rsidP="00167213">
            <w:pPr>
              <w:pStyle w:val="AmColumnHeading"/>
            </w:pPr>
            <w:r w:rsidRPr="001C53E1">
              <w:t>Ændringsforslag</w:t>
            </w:r>
          </w:p>
        </w:tc>
      </w:tr>
      <w:tr w:rsidR="0056785A" w:rsidRPr="001C53E1" w14:paraId="63D6137E" w14:textId="77777777" w:rsidTr="00167213">
        <w:trPr>
          <w:jc w:val="center"/>
        </w:trPr>
        <w:tc>
          <w:tcPr>
            <w:tcW w:w="4876" w:type="dxa"/>
          </w:tcPr>
          <w:p w14:paraId="497A24AA" w14:textId="77777777" w:rsidR="005D094F" w:rsidRPr="001C53E1" w:rsidRDefault="005D094F" w:rsidP="00167213">
            <w:pPr>
              <w:pStyle w:val="Normal6a"/>
            </w:pPr>
          </w:p>
        </w:tc>
        <w:tc>
          <w:tcPr>
            <w:tcW w:w="4876" w:type="dxa"/>
          </w:tcPr>
          <w:p w14:paraId="6DDD74C8" w14:textId="77777777" w:rsidR="005D094F" w:rsidRPr="001C53E1" w:rsidRDefault="005D094F" w:rsidP="00167213">
            <w:pPr>
              <w:pStyle w:val="Normal6a"/>
            </w:pPr>
            <w:r w:rsidRPr="001C53E1">
              <w:rPr>
                <w:b/>
                <w:i/>
              </w:rPr>
              <w:t>(12b)</w:t>
            </w:r>
            <w:r w:rsidRPr="001C53E1">
              <w:tab/>
            </w:r>
            <w:r w:rsidRPr="001C53E1">
              <w:rPr>
                <w:b/>
                <w:i/>
              </w:rPr>
              <w:t>Tredjelandsstatsborgere, der flygter fra klimaforandringer, bør i givet fald også medtages ved fastsættelse af de specifikke grupper af ansøgere, der er berettiget til at få indrømmet umiddelbar international beskyttelse. Medlemsstaterne opfordres til i sådanne tilfælde at give en humanitær status eller enhver anden status, der er tilgængelig i henhold til national lovgivning.</w:t>
            </w:r>
          </w:p>
        </w:tc>
      </w:tr>
    </w:tbl>
    <w:p w14:paraId="26B6A5E9"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4807AD04" w14:textId="77777777" w:rsidR="005D094F" w:rsidRPr="001C53E1" w:rsidRDefault="005D094F" w:rsidP="005D094F">
      <w:r w:rsidRPr="001C53E1">
        <w:rPr>
          <w:rStyle w:val="HideTWBExt"/>
          <w:noProof w:val="0"/>
        </w:rPr>
        <w:t>&lt;/AmendB&gt;</w:t>
      </w:r>
    </w:p>
    <w:p w14:paraId="749D2EF8"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192</w:t>
      </w:r>
      <w:r w:rsidRPr="001C53E1">
        <w:rPr>
          <w:rStyle w:val="HideTWBExt"/>
          <w:b w:val="0"/>
          <w:noProof w:val="0"/>
        </w:rPr>
        <w:t>&lt;/NumAmB&gt;</w:t>
      </w:r>
    </w:p>
    <w:p w14:paraId="4D1FDB80" w14:textId="77777777" w:rsidR="005D094F" w:rsidRPr="001C53E1" w:rsidRDefault="005D094F" w:rsidP="005D094F">
      <w:pPr>
        <w:pStyle w:val="NormalBold"/>
      </w:pPr>
      <w:r w:rsidRPr="001C53E1">
        <w:rPr>
          <w:rStyle w:val="HideTWBExt"/>
          <w:b w:val="0"/>
          <w:noProof w:val="0"/>
        </w:rPr>
        <w:t>&lt;RepeatBlock-By&gt;&lt;Members&gt;</w:t>
      </w:r>
      <w:r w:rsidRPr="001C53E1">
        <w:t>Tom Vandendriessche, Nicolaus Fest, Nicolas Bay, Jean-Paul Garraud, Jaak Madison, Laura Huhtasaari, Harald Vilimsky</w:t>
      </w:r>
      <w:r w:rsidRPr="001C53E1">
        <w:rPr>
          <w:rStyle w:val="HideTWBExt"/>
          <w:b w:val="0"/>
          <w:noProof w:val="0"/>
        </w:rPr>
        <w:t>&lt;/Members&gt;</w:t>
      </w:r>
    </w:p>
    <w:p w14:paraId="5A349DA2" w14:textId="77777777" w:rsidR="005D094F" w:rsidRPr="001C53E1" w:rsidRDefault="005D094F" w:rsidP="005D094F">
      <w:pPr>
        <w:pStyle w:val="NormalBold"/>
      </w:pPr>
      <w:r w:rsidRPr="001C53E1">
        <w:rPr>
          <w:rStyle w:val="HideTWBExt"/>
          <w:b w:val="0"/>
          <w:noProof w:val="0"/>
        </w:rPr>
        <w:t>&lt;/RepeatBlock-By&gt;</w:t>
      </w:r>
    </w:p>
    <w:p w14:paraId="2F902B6A"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48DE59FF" w14:textId="77777777" w:rsidR="005D094F" w:rsidRPr="001C53E1" w:rsidRDefault="005D094F" w:rsidP="005D094F">
      <w:pPr>
        <w:pStyle w:val="NormalBold"/>
      </w:pPr>
      <w:r w:rsidRPr="001C53E1">
        <w:rPr>
          <w:rStyle w:val="HideTWBExt"/>
          <w:b w:val="0"/>
          <w:noProof w:val="0"/>
        </w:rPr>
        <w:t>&lt;Article&gt;</w:t>
      </w:r>
      <w:r w:rsidRPr="001C53E1">
        <w:t>Betragtning 12 b (ny)</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594E88B8" w14:textId="77777777" w:rsidTr="00167213">
        <w:trPr>
          <w:trHeight w:hRule="exact" w:val="240"/>
          <w:jc w:val="center"/>
        </w:trPr>
        <w:tc>
          <w:tcPr>
            <w:tcW w:w="9752" w:type="dxa"/>
            <w:gridSpan w:val="2"/>
          </w:tcPr>
          <w:p w14:paraId="152F7956" w14:textId="77777777" w:rsidR="005D094F" w:rsidRPr="001C53E1" w:rsidRDefault="005D094F" w:rsidP="00167213"/>
        </w:tc>
      </w:tr>
      <w:tr w:rsidR="0056785A" w:rsidRPr="001C53E1" w14:paraId="36992E16" w14:textId="77777777" w:rsidTr="00167213">
        <w:trPr>
          <w:trHeight w:val="240"/>
          <w:jc w:val="center"/>
        </w:trPr>
        <w:tc>
          <w:tcPr>
            <w:tcW w:w="4876" w:type="dxa"/>
          </w:tcPr>
          <w:p w14:paraId="34DFE8B1" w14:textId="77777777" w:rsidR="005D094F" w:rsidRPr="001C53E1" w:rsidRDefault="005D094F" w:rsidP="00167213">
            <w:pPr>
              <w:pStyle w:val="AmColumnHeading"/>
            </w:pPr>
            <w:r w:rsidRPr="001C53E1">
              <w:t>Kommissionens forslag</w:t>
            </w:r>
          </w:p>
        </w:tc>
        <w:tc>
          <w:tcPr>
            <w:tcW w:w="4876" w:type="dxa"/>
          </w:tcPr>
          <w:p w14:paraId="0CEE8CB8" w14:textId="77777777" w:rsidR="005D094F" w:rsidRPr="001C53E1" w:rsidRDefault="005D094F" w:rsidP="00167213">
            <w:pPr>
              <w:pStyle w:val="AmColumnHeading"/>
            </w:pPr>
            <w:r w:rsidRPr="001C53E1">
              <w:t>Ændringsforslag</w:t>
            </w:r>
          </w:p>
        </w:tc>
      </w:tr>
      <w:tr w:rsidR="0056785A" w:rsidRPr="001C53E1" w14:paraId="315E270A" w14:textId="77777777" w:rsidTr="00167213">
        <w:trPr>
          <w:jc w:val="center"/>
        </w:trPr>
        <w:tc>
          <w:tcPr>
            <w:tcW w:w="4876" w:type="dxa"/>
          </w:tcPr>
          <w:p w14:paraId="2D89C128" w14:textId="77777777" w:rsidR="005D094F" w:rsidRPr="001C53E1" w:rsidRDefault="005D094F" w:rsidP="00167213">
            <w:pPr>
              <w:pStyle w:val="Normal6a"/>
            </w:pPr>
          </w:p>
        </w:tc>
        <w:tc>
          <w:tcPr>
            <w:tcW w:w="4876" w:type="dxa"/>
          </w:tcPr>
          <w:p w14:paraId="18C3FA18" w14:textId="77777777" w:rsidR="005D094F" w:rsidRPr="001C53E1" w:rsidRDefault="005D094F" w:rsidP="00167213">
            <w:pPr>
              <w:pStyle w:val="Normal6a"/>
            </w:pPr>
            <w:r w:rsidRPr="001C53E1">
              <w:rPr>
                <w:b/>
                <w:i/>
              </w:rPr>
              <w:t>(12b)</w:t>
            </w:r>
            <w:r w:rsidRPr="001C53E1">
              <w:tab/>
            </w:r>
            <w:r w:rsidRPr="001C53E1">
              <w:rPr>
                <w:b/>
                <w:i/>
              </w:rPr>
              <w:t>For at lette presset på medlemsstaterne med ydre grænser vil Unionen yde finansiel støtte til at opføre en fysisk barriere ved disse ydre grænser. Fysiske barrierer vil bidrage til at styre en massetilstrømning af tredjelandsstatsborgere og begrænse ulovlige bevægelser.</w:t>
            </w:r>
          </w:p>
        </w:tc>
      </w:tr>
    </w:tbl>
    <w:p w14:paraId="040C6694"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6AC7FB3A" w14:textId="77777777" w:rsidR="005D094F" w:rsidRPr="001C53E1" w:rsidRDefault="005D094F" w:rsidP="005D094F">
      <w:r w:rsidRPr="001C53E1">
        <w:rPr>
          <w:rStyle w:val="HideTWBExt"/>
          <w:noProof w:val="0"/>
        </w:rPr>
        <w:t>&lt;/AmendB&gt;</w:t>
      </w:r>
    </w:p>
    <w:p w14:paraId="28CE1EE0"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193</w:t>
      </w:r>
      <w:r w:rsidRPr="001C53E1">
        <w:rPr>
          <w:rStyle w:val="HideTWBExt"/>
          <w:b w:val="0"/>
          <w:noProof w:val="0"/>
        </w:rPr>
        <w:t>&lt;/NumAmB&gt;</w:t>
      </w:r>
    </w:p>
    <w:p w14:paraId="06833FD6" w14:textId="77777777" w:rsidR="005D094F" w:rsidRPr="001C53E1" w:rsidRDefault="005D094F" w:rsidP="005D094F">
      <w:pPr>
        <w:pStyle w:val="NormalBold"/>
      </w:pPr>
      <w:r w:rsidRPr="001C53E1">
        <w:rPr>
          <w:rStyle w:val="HideTWBExt"/>
          <w:b w:val="0"/>
          <w:noProof w:val="0"/>
        </w:rPr>
        <w:t>&lt;RepeatBlock-By&gt;&lt;Members&gt;</w:t>
      </w:r>
      <w:r w:rsidRPr="001C53E1">
        <w:t>Konstantinos Arvanitis, Cornelia Ernst, Pernando Barrena Arza, Malin Björk, Sira Rego, Miguel Urbán Crespo, Anne-Sophie Pelletier</w:t>
      </w:r>
      <w:r w:rsidRPr="001C53E1">
        <w:rPr>
          <w:rStyle w:val="HideTWBExt"/>
          <w:b w:val="0"/>
          <w:noProof w:val="0"/>
        </w:rPr>
        <w:t>&lt;/Members&gt;</w:t>
      </w:r>
    </w:p>
    <w:p w14:paraId="74349AA7" w14:textId="77777777" w:rsidR="005D094F" w:rsidRPr="001C53E1" w:rsidRDefault="005D094F" w:rsidP="005D094F">
      <w:pPr>
        <w:pStyle w:val="NormalBold"/>
      </w:pPr>
      <w:r w:rsidRPr="001C53E1">
        <w:rPr>
          <w:rStyle w:val="HideTWBExt"/>
          <w:b w:val="0"/>
          <w:noProof w:val="0"/>
        </w:rPr>
        <w:t>&lt;/RepeatBlock-By&gt;</w:t>
      </w:r>
    </w:p>
    <w:p w14:paraId="211DF56D"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155D1AB6" w14:textId="77777777" w:rsidR="005D094F" w:rsidRPr="001C53E1" w:rsidRDefault="005D094F" w:rsidP="005D094F">
      <w:pPr>
        <w:pStyle w:val="NormalBold"/>
      </w:pPr>
      <w:r w:rsidRPr="001C53E1">
        <w:rPr>
          <w:rStyle w:val="HideTWBExt"/>
          <w:b w:val="0"/>
          <w:noProof w:val="0"/>
        </w:rPr>
        <w:t>&lt;Article&gt;</w:t>
      </w:r>
      <w:r w:rsidRPr="001C53E1">
        <w:t>Betragtning 12 c (ny)</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508E5085" w14:textId="77777777" w:rsidTr="00167213">
        <w:trPr>
          <w:trHeight w:hRule="exact" w:val="240"/>
          <w:jc w:val="center"/>
        </w:trPr>
        <w:tc>
          <w:tcPr>
            <w:tcW w:w="9752" w:type="dxa"/>
            <w:gridSpan w:val="2"/>
          </w:tcPr>
          <w:p w14:paraId="2FD66FDD" w14:textId="77777777" w:rsidR="005D094F" w:rsidRPr="001C53E1" w:rsidRDefault="005D094F" w:rsidP="00167213"/>
        </w:tc>
      </w:tr>
      <w:tr w:rsidR="0056785A" w:rsidRPr="001C53E1" w14:paraId="6C7C41E6" w14:textId="77777777" w:rsidTr="00167213">
        <w:trPr>
          <w:trHeight w:val="240"/>
          <w:jc w:val="center"/>
        </w:trPr>
        <w:tc>
          <w:tcPr>
            <w:tcW w:w="4876" w:type="dxa"/>
          </w:tcPr>
          <w:p w14:paraId="7EB3D2FB" w14:textId="77777777" w:rsidR="005D094F" w:rsidRPr="001C53E1" w:rsidRDefault="005D094F" w:rsidP="00167213">
            <w:pPr>
              <w:pStyle w:val="AmColumnHeading"/>
            </w:pPr>
            <w:r w:rsidRPr="001C53E1">
              <w:t>Kommissionens forslag</w:t>
            </w:r>
          </w:p>
        </w:tc>
        <w:tc>
          <w:tcPr>
            <w:tcW w:w="4876" w:type="dxa"/>
          </w:tcPr>
          <w:p w14:paraId="53B1F120" w14:textId="77777777" w:rsidR="005D094F" w:rsidRPr="001C53E1" w:rsidRDefault="005D094F" w:rsidP="00167213">
            <w:pPr>
              <w:pStyle w:val="AmColumnHeading"/>
            </w:pPr>
            <w:r w:rsidRPr="001C53E1">
              <w:t>Ændringsforslag</w:t>
            </w:r>
          </w:p>
        </w:tc>
      </w:tr>
      <w:tr w:rsidR="0056785A" w:rsidRPr="001C53E1" w14:paraId="4F84B9C5" w14:textId="77777777" w:rsidTr="00167213">
        <w:trPr>
          <w:jc w:val="center"/>
        </w:trPr>
        <w:tc>
          <w:tcPr>
            <w:tcW w:w="4876" w:type="dxa"/>
          </w:tcPr>
          <w:p w14:paraId="75F8F642" w14:textId="77777777" w:rsidR="005D094F" w:rsidRPr="001C53E1" w:rsidRDefault="005D094F" w:rsidP="00167213">
            <w:pPr>
              <w:pStyle w:val="Normal6a"/>
            </w:pPr>
          </w:p>
        </w:tc>
        <w:tc>
          <w:tcPr>
            <w:tcW w:w="4876" w:type="dxa"/>
          </w:tcPr>
          <w:p w14:paraId="6B0C3CC8" w14:textId="77777777" w:rsidR="005D094F" w:rsidRPr="001C53E1" w:rsidRDefault="005D094F" w:rsidP="00167213">
            <w:pPr>
              <w:pStyle w:val="Normal6a"/>
            </w:pPr>
            <w:r w:rsidRPr="001C53E1">
              <w:rPr>
                <w:b/>
                <w:i/>
              </w:rPr>
              <w:t>(12c)</w:t>
            </w:r>
            <w:r w:rsidRPr="001C53E1">
              <w:tab/>
            </w:r>
            <w:r w:rsidRPr="001C53E1">
              <w:rPr>
                <w:b/>
                <w:i/>
              </w:rPr>
              <w:t>En EU-omfordelingskoordinator vil være ansvarlig for forbedring af koordinationen mellem medlemsstaterne i gennemførelsen af den obligatoriske solidaritetsmekanisme. Koordinatoren ville arbejde tæt sammen med Asylagenturet, der ville yde teknisk bistand ved at fastsætte referencenøglen for fordeling af asylansøgere, udarbejde informationsmateriale og være ansvarligt for overførsel af ansøgere til international beskyttelse og personer, som nyder international beskyttelse, herunder personer, der nyder umiddelbar beskyttelse, i alle tilfælde i henhold til denne forordning.</w:t>
            </w:r>
          </w:p>
        </w:tc>
      </w:tr>
    </w:tbl>
    <w:p w14:paraId="31D790CF"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35DB31A9" w14:textId="77777777" w:rsidR="005D094F" w:rsidRPr="001C53E1" w:rsidRDefault="005D094F" w:rsidP="005D094F">
      <w:r w:rsidRPr="001C53E1">
        <w:rPr>
          <w:rStyle w:val="HideTWBExt"/>
          <w:noProof w:val="0"/>
        </w:rPr>
        <w:t>&lt;/AmendB&gt;</w:t>
      </w:r>
    </w:p>
    <w:p w14:paraId="1BB300A8"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194</w:t>
      </w:r>
      <w:r w:rsidRPr="001C53E1">
        <w:rPr>
          <w:rStyle w:val="HideTWBExt"/>
          <w:b w:val="0"/>
          <w:noProof w:val="0"/>
        </w:rPr>
        <w:t>&lt;/NumAmB&gt;</w:t>
      </w:r>
    </w:p>
    <w:p w14:paraId="3D2CE54E" w14:textId="77777777" w:rsidR="005D094F" w:rsidRPr="001C53E1" w:rsidRDefault="005D094F" w:rsidP="005D094F">
      <w:pPr>
        <w:pStyle w:val="NormalBold"/>
      </w:pPr>
      <w:r w:rsidRPr="001C53E1">
        <w:rPr>
          <w:rStyle w:val="HideTWBExt"/>
          <w:b w:val="0"/>
          <w:noProof w:val="0"/>
        </w:rPr>
        <w:t>&lt;RepeatBlock-By&gt;&lt;Members&gt;</w:t>
      </w:r>
      <w:r w:rsidRPr="001C53E1">
        <w:t>Konstantinos Arvanitis, Cornelia Ernst, Pernando Barrena Arza, Malin Björk, Sira Rego, Miguel Urbán Crespo, Anne-Sophie Pelletier</w:t>
      </w:r>
      <w:r w:rsidRPr="001C53E1">
        <w:rPr>
          <w:rStyle w:val="HideTWBExt"/>
          <w:b w:val="0"/>
          <w:noProof w:val="0"/>
        </w:rPr>
        <w:t>&lt;/Members&gt;</w:t>
      </w:r>
    </w:p>
    <w:p w14:paraId="7E65A49E" w14:textId="77777777" w:rsidR="005D094F" w:rsidRPr="001C53E1" w:rsidRDefault="005D094F" w:rsidP="005D094F">
      <w:pPr>
        <w:pStyle w:val="NormalBold"/>
      </w:pPr>
      <w:r w:rsidRPr="001C53E1">
        <w:rPr>
          <w:rStyle w:val="HideTWBExt"/>
          <w:b w:val="0"/>
          <w:noProof w:val="0"/>
        </w:rPr>
        <w:t>&lt;/RepeatBlock-By&gt;</w:t>
      </w:r>
    </w:p>
    <w:p w14:paraId="1C6945F3"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0DAD3B32" w14:textId="77777777" w:rsidR="005D094F" w:rsidRPr="001C53E1" w:rsidRDefault="005D094F" w:rsidP="005D094F">
      <w:pPr>
        <w:pStyle w:val="NormalBold"/>
      </w:pPr>
      <w:r w:rsidRPr="001C53E1">
        <w:rPr>
          <w:rStyle w:val="HideTWBExt"/>
          <w:b w:val="0"/>
          <w:noProof w:val="0"/>
        </w:rPr>
        <w:t>&lt;Article&gt;</w:t>
      </w:r>
      <w:r w:rsidRPr="001C53E1">
        <w:t>Betragtning 12 d (ny)</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16FA6943" w14:textId="77777777" w:rsidTr="00167213">
        <w:trPr>
          <w:trHeight w:hRule="exact" w:val="240"/>
          <w:jc w:val="center"/>
        </w:trPr>
        <w:tc>
          <w:tcPr>
            <w:tcW w:w="9752" w:type="dxa"/>
            <w:gridSpan w:val="2"/>
          </w:tcPr>
          <w:p w14:paraId="49C49E51" w14:textId="77777777" w:rsidR="005D094F" w:rsidRPr="001C53E1" w:rsidRDefault="005D094F" w:rsidP="00167213"/>
        </w:tc>
      </w:tr>
      <w:tr w:rsidR="0056785A" w:rsidRPr="001C53E1" w14:paraId="6F835C26" w14:textId="77777777" w:rsidTr="00167213">
        <w:trPr>
          <w:trHeight w:val="240"/>
          <w:jc w:val="center"/>
        </w:trPr>
        <w:tc>
          <w:tcPr>
            <w:tcW w:w="4876" w:type="dxa"/>
          </w:tcPr>
          <w:p w14:paraId="1FA4EF08" w14:textId="77777777" w:rsidR="005D094F" w:rsidRPr="001C53E1" w:rsidRDefault="005D094F" w:rsidP="00167213">
            <w:pPr>
              <w:pStyle w:val="AmColumnHeading"/>
            </w:pPr>
            <w:r w:rsidRPr="001C53E1">
              <w:t>Kommissionens forslag</w:t>
            </w:r>
          </w:p>
        </w:tc>
        <w:tc>
          <w:tcPr>
            <w:tcW w:w="4876" w:type="dxa"/>
          </w:tcPr>
          <w:p w14:paraId="1572C885" w14:textId="77777777" w:rsidR="005D094F" w:rsidRPr="001C53E1" w:rsidRDefault="005D094F" w:rsidP="00167213">
            <w:pPr>
              <w:pStyle w:val="AmColumnHeading"/>
            </w:pPr>
            <w:r w:rsidRPr="001C53E1">
              <w:t>Ændringsforslag</w:t>
            </w:r>
          </w:p>
        </w:tc>
      </w:tr>
      <w:tr w:rsidR="0056785A" w:rsidRPr="001C53E1" w14:paraId="13C0E61E" w14:textId="77777777" w:rsidTr="00167213">
        <w:trPr>
          <w:jc w:val="center"/>
        </w:trPr>
        <w:tc>
          <w:tcPr>
            <w:tcW w:w="4876" w:type="dxa"/>
          </w:tcPr>
          <w:p w14:paraId="1D7302BC" w14:textId="77777777" w:rsidR="005D094F" w:rsidRPr="001C53E1" w:rsidRDefault="005D094F" w:rsidP="00167213">
            <w:pPr>
              <w:pStyle w:val="Normal6a"/>
            </w:pPr>
          </w:p>
        </w:tc>
        <w:tc>
          <w:tcPr>
            <w:tcW w:w="4876" w:type="dxa"/>
          </w:tcPr>
          <w:p w14:paraId="603CB38C" w14:textId="77777777" w:rsidR="005D094F" w:rsidRPr="001C53E1" w:rsidRDefault="005D094F" w:rsidP="00167213">
            <w:pPr>
              <w:pStyle w:val="Normal6a"/>
            </w:pPr>
            <w:r w:rsidRPr="001C53E1">
              <w:rPr>
                <w:b/>
                <w:i/>
              </w:rPr>
              <w:t>(12d)</w:t>
            </w:r>
            <w:r w:rsidRPr="001C53E1">
              <w:tab/>
            </w:r>
            <w:r w:rsidRPr="001C53E1">
              <w:rPr>
                <w:b/>
                <w:i/>
              </w:rPr>
              <w:t>Den Europæiske Unions Asylagentur bør bistå EU-omfordelingskoordinatoren ved at fastlægge de ansvarlige medlemsstater baseret på kriterierne i denne forordning og sikre overførslen til den ansvarlige medlemsstat. Alle ansøgere om international beskyttelse bør fordeles forholdsmæssigt mellem medlemsstaterne, samtidig med at der fuldt ud tages hensyn til ansøgernes familiemæssige og andre meningsfulde forbindelser ved afgørelsen af, hvilken medlemsstat der er ansvarlig. Hvis medlemsstaterne selv er solidaritetsmodtagende medlemsstater, bør de ikke være forpligtet til at være en bidragende medlemsstat.</w:t>
            </w:r>
          </w:p>
        </w:tc>
      </w:tr>
    </w:tbl>
    <w:p w14:paraId="6A48C1B8"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043CB239" w14:textId="77777777" w:rsidR="005D094F" w:rsidRPr="001C53E1" w:rsidRDefault="005D094F" w:rsidP="005D094F">
      <w:r w:rsidRPr="001C53E1">
        <w:rPr>
          <w:rStyle w:val="HideTWBExt"/>
          <w:noProof w:val="0"/>
        </w:rPr>
        <w:t>&lt;/AmendB&gt;</w:t>
      </w:r>
    </w:p>
    <w:p w14:paraId="584BA3FA"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195</w:t>
      </w:r>
      <w:r w:rsidRPr="001C53E1">
        <w:rPr>
          <w:rStyle w:val="HideTWBExt"/>
          <w:b w:val="0"/>
          <w:noProof w:val="0"/>
        </w:rPr>
        <w:t>&lt;/NumAmB&gt;</w:t>
      </w:r>
    </w:p>
    <w:p w14:paraId="68DE881B" w14:textId="77777777" w:rsidR="005D094F" w:rsidRPr="001C53E1" w:rsidRDefault="005D094F" w:rsidP="005D094F">
      <w:pPr>
        <w:pStyle w:val="NormalBold"/>
      </w:pPr>
      <w:r w:rsidRPr="001C53E1">
        <w:rPr>
          <w:rStyle w:val="HideTWBExt"/>
          <w:b w:val="0"/>
          <w:noProof w:val="0"/>
        </w:rPr>
        <w:t>&lt;RepeatBlock-By&gt;&lt;Members&gt;</w:t>
      </w:r>
      <w:r w:rsidRPr="001C53E1">
        <w:t>Konstantinos Arvanitis, Cornelia Ernst, Pernando Barrena Arza, Malin Björk, Sira Rego, Anne-Sophie Pelletier</w:t>
      </w:r>
      <w:r w:rsidRPr="001C53E1">
        <w:rPr>
          <w:rStyle w:val="HideTWBExt"/>
          <w:b w:val="0"/>
          <w:noProof w:val="0"/>
        </w:rPr>
        <w:t>&lt;/Members&gt;</w:t>
      </w:r>
    </w:p>
    <w:p w14:paraId="3C186F4A" w14:textId="77777777" w:rsidR="005D094F" w:rsidRPr="001C53E1" w:rsidRDefault="005D094F" w:rsidP="005D094F">
      <w:pPr>
        <w:pStyle w:val="NormalBold"/>
      </w:pPr>
      <w:r w:rsidRPr="001C53E1">
        <w:rPr>
          <w:rStyle w:val="HideTWBExt"/>
          <w:b w:val="0"/>
          <w:noProof w:val="0"/>
        </w:rPr>
        <w:t>&lt;/RepeatBlock-By&gt;</w:t>
      </w:r>
    </w:p>
    <w:p w14:paraId="107250EA"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0C96CB1F" w14:textId="77777777" w:rsidR="005D094F" w:rsidRPr="001C53E1" w:rsidRDefault="005D094F" w:rsidP="005D094F">
      <w:pPr>
        <w:pStyle w:val="NormalBold"/>
      </w:pPr>
      <w:r w:rsidRPr="001C53E1">
        <w:rPr>
          <w:rStyle w:val="HideTWBExt"/>
          <w:b w:val="0"/>
          <w:noProof w:val="0"/>
        </w:rPr>
        <w:t>&lt;Article&gt;</w:t>
      </w:r>
      <w:r w:rsidRPr="001C53E1">
        <w:t>Betragtning 12 e (ny)</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2F4339E7" w14:textId="77777777" w:rsidTr="00167213">
        <w:trPr>
          <w:trHeight w:hRule="exact" w:val="240"/>
          <w:jc w:val="center"/>
        </w:trPr>
        <w:tc>
          <w:tcPr>
            <w:tcW w:w="9752" w:type="dxa"/>
            <w:gridSpan w:val="2"/>
          </w:tcPr>
          <w:p w14:paraId="0FFB1AE3" w14:textId="77777777" w:rsidR="005D094F" w:rsidRPr="001C53E1" w:rsidRDefault="005D094F" w:rsidP="00167213"/>
        </w:tc>
      </w:tr>
      <w:tr w:rsidR="0056785A" w:rsidRPr="001C53E1" w14:paraId="5763107F" w14:textId="77777777" w:rsidTr="00167213">
        <w:trPr>
          <w:trHeight w:val="240"/>
          <w:jc w:val="center"/>
        </w:trPr>
        <w:tc>
          <w:tcPr>
            <w:tcW w:w="4876" w:type="dxa"/>
          </w:tcPr>
          <w:p w14:paraId="411118AD" w14:textId="77777777" w:rsidR="005D094F" w:rsidRPr="001C53E1" w:rsidRDefault="005D094F" w:rsidP="00167213">
            <w:pPr>
              <w:pStyle w:val="AmColumnHeading"/>
            </w:pPr>
            <w:r w:rsidRPr="001C53E1">
              <w:t>Kommissionens forslag</w:t>
            </w:r>
          </w:p>
        </w:tc>
        <w:tc>
          <w:tcPr>
            <w:tcW w:w="4876" w:type="dxa"/>
          </w:tcPr>
          <w:p w14:paraId="47EC82CF" w14:textId="77777777" w:rsidR="005D094F" w:rsidRPr="001C53E1" w:rsidRDefault="005D094F" w:rsidP="00167213">
            <w:pPr>
              <w:pStyle w:val="AmColumnHeading"/>
            </w:pPr>
            <w:r w:rsidRPr="001C53E1">
              <w:t>Ændringsforslag</w:t>
            </w:r>
          </w:p>
        </w:tc>
      </w:tr>
      <w:tr w:rsidR="0056785A" w:rsidRPr="001C53E1" w14:paraId="19EED1AF" w14:textId="77777777" w:rsidTr="00167213">
        <w:trPr>
          <w:jc w:val="center"/>
        </w:trPr>
        <w:tc>
          <w:tcPr>
            <w:tcW w:w="4876" w:type="dxa"/>
          </w:tcPr>
          <w:p w14:paraId="0E7CB50D" w14:textId="77777777" w:rsidR="005D094F" w:rsidRPr="001C53E1" w:rsidRDefault="005D094F" w:rsidP="00167213">
            <w:pPr>
              <w:pStyle w:val="Normal6a"/>
            </w:pPr>
          </w:p>
        </w:tc>
        <w:tc>
          <w:tcPr>
            <w:tcW w:w="4876" w:type="dxa"/>
          </w:tcPr>
          <w:p w14:paraId="613A7030" w14:textId="77777777" w:rsidR="005D094F" w:rsidRPr="001C53E1" w:rsidRDefault="005D094F" w:rsidP="00167213">
            <w:pPr>
              <w:pStyle w:val="Normal6a"/>
            </w:pPr>
            <w:r w:rsidRPr="001C53E1">
              <w:rPr>
                <w:b/>
                <w:i/>
              </w:rPr>
              <w:t>(12e)</w:t>
            </w:r>
            <w:r w:rsidRPr="001C53E1">
              <w:tab/>
            </w:r>
            <w:r w:rsidRPr="001C53E1">
              <w:rPr>
                <w:b/>
                <w:i/>
              </w:rPr>
              <w:t>Der bør som referencepunkt for anvendelsen af solidaritetsmekanismen anvendes en fordelingsnøgle baseret på størrelsen af medlemsstaternes befolkning, økonomi og arbejdsløshedsprocenten, som gør det muligt at fastsætte hver medlemsstats samlede bidrag og sikre en rimelig fordeling af ansvaret mellem medlemsstaterne. Den Europæiske Unions Asylagentur bør oprette denne fordelingsnøgle og etablere et automatiseret system til gennemførelse af solidaritetsmekanismen. Hvis der ikke kan anvendes kriterier på grundlag af en familiemæssig tilknytning og betydningsfuld forbindelse, og den begrundede ansøgning til en medlemsstat baseret på andre forbindelser blev afvist, bør ansøgeren omfordeles til medlemsstater, som ligger under deres andel af ansøgninger på grundlag af fordelingsnøglen. I så fald kan ansøgeren vælge mellem de fem medlemsstater, der har den laveste andel af ansøgninger. Efter overførslen bør den ansvarsovertagende medlemsstat behandle ansøgningen som den ansvarlige medlemsstat.</w:t>
            </w:r>
          </w:p>
        </w:tc>
      </w:tr>
    </w:tbl>
    <w:p w14:paraId="79EEDDCB"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5BBFAFED" w14:textId="77777777" w:rsidR="005D094F" w:rsidRPr="001C53E1" w:rsidRDefault="005D094F" w:rsidP="005D094F">
      <w:r w:rsidRPr="001C53E1">
        <w:rPr>
          <w:rStyle w:val="HideTWBExt"/>
          <w:noProof w:val="0"/>
        </w:rPr>
        <w:t>&lt;/AmendB&gt;</w:t>
      </w:r>
    </w:p>
    <w:p w14:paraId="2430D118"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196</w:t>
      </w:r>
      <w:r w:rsidRPr="001C53E1">
        <w:rPr>
          <w:rStyle w:val="HideTWBExt"/>
          <w:b w:val="0"/>
          <w:noProof w:val="0"/>
        </w:rPr>
        <w:t>&lt;/NumAmB&gt;</w:t>
      </w:r>
    </w:p>
    <w:p w14:paraId="7FD23F90" w14:textId="77777777" w:rsidR="005D094F" w:rsidRPr="001C53E1" w:rsidRDefault="005D094F" w:rsidP="005D094F">
      <w:pPr>
        <w:pStyle w:val="NormalBold"/>
      </w:pPr>
      <w:r w:rsidRPr="001C53E1">
        <w:rPr>
          <w:rStyle w:val="HideTWBExt"/>
          <w:b w:val="0"/>
          <w:noProof w:val="0"/>
        </w:rPr>
        <w:t>&lt;RepeatBlock-By&gt;&lt;Members&gt;</w:t>
      </w:r>
      <w:r w:rsidRPr="001C53E1">
        <w:t>Konstantinos Arvanitis, Cornelia Ernst, Pernando Barrena Arza, Malin Björk, Sira Rego, Miguel Urbán Crespo, Anne-Sophie Pelletier</w:t>
      </w:r>
      <w:r w:rsidRPr="001C53E1">
        <w:rPr>
          <w:rStyle w:val="HideTWBExt"/>
          <w:b w:val="0"/>
          <w:noProof w:val="0"/>
        </w:rPr>
        <w:t>&lt;/Members&gt;</w:t>
      </w:r>
    </w:p>
    <w:p w14:paraId="3FDD6558" w14:textId="77777777" w:rsidR="005D094F" w:rsidRPr="001C53E1" w:rsidRDefault="005D094F" w:rsidP="005D094F">
      <w:pPr>
        <w:pStyle w:val="NormalBold"/>
      </w:pPr>
      <w:r w:rsidRPr="001C53E1">
        <w:rPr>
          <w:rStyle w:val="HideTWBExt"/>
          <w:b w:val="0"/>
          <w:noProof w:val="0"/>
        </w:rPr>
        <w:t>&lt;/RepeatBlock-By&gt;</w:t>
      </w:r>
    </w:p>
    <w:p w14:paraId="2B85C41A"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45C0D8D6" w14:textId="77777777" w:rsidR="005D094F" w:rsidRPr="001C53E1" w:rsidRDefault="005D094F" w:rsidP="005D094F">
      <w:pPr>
        <w:pStyle w:val="NormalBold"/>
      </w:pPr>
      <w:r w:rsidRPr="001C53E1">
        <w:rPr>
          <w:rStyle w:val="HideTWBExt"/>
          <w:b w:val="0"/>
          <w:noProof w:val="0"/>
        </w:rPr>
        <w:t>&lt;Article&gt;</w:t>
      </w:r>
      <w:r w:rsidRPr="001C53E1">
        <w:t>Betragtning 12 f (ny)</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6F4F72C9" w14:textId="77777777" w:rsidTr="00167213">
        <w:trPr>
          <w:trHeight w:hRule="exact" w:val="240"/>
          <w:jc w:val="center"/>
        </w:trPr>
        <w:tc>
          <w:tcPr>
            <w:tcW w:w="9752" w:type="dxa"/>
            <w:gridSpan w:val="2"/>
          </w:tcPr>
          <w:p w14:paraId="124B56D9" w14:textId="77777777" w:rsidR="005D094F" w:rsidRPr="001C53E1" w:rsidRDefault="005D094F" w:rsidP="00167213"/>
        </w:tc>
      </w:tr>
      <w:tr w:rsidR="0056785A" w:rsidRPr="001C53E1" w14:paraId="3345697C" w14:textId="77777777" w:rsidTr="00167213">
        <w:trPr>
          <w:trHeight w:val="240"/>
          <w:jc w:val="center"/>
        </w:trPr>
        <w:tc>
          <w:tcPr>
            <w:tcW w:w="4876" w:type="dxa"/>
          </w:tcPr>
          <w:p w14:paraId="55F36C73" w14:textId="77777777" w:rsidR="005D094F" w:rsidRPr="001C53E1" w:rsidRDefault="005D094F" w:rsidP="00167213">
            <w:pPr>
              <w:pStyle w:val="AmColumnHeading"/>
            </w:pPr>
            <w:r w:rsidRPr="001C53E1">
              <w:t>Kommissionens forslag</w:t>
            </w:r>
          </w:p>
        </w:tc>
        <w:tc>
          <w:tcPr>
            <w:tcW w:w="4876" w:type="dxa"/>
          </w:tcPr>
          <w:p w14:paraId="7694531D" w14:textId="77777777" w:rsidR="005D094F" w:rsidRPr="001C53E1" w:rsidRDefault="005D094F" w:rsidP="00167213">
            <w:pPr>
              <w:pStyle w:val="AmColumnHeading"/>
            </w:pPr>
            <w:r w:rsidRPr="001C53E1">
              <w:t>Ændringsforslag</w:t>
            </w:r>
          </w:p>
        </w:tc>
      </w:tr>
      <w:tr w:rsidR="0056785A" w:rsidRPr="001C53E1" w14:paraId="501F29DA" w14:textId="77777777" w:rsidTr="00167213">
        <w:trPr>
          <w:jc w:val="center"/>
        </w:trPr>
        <w:tc>
          <w:tcPr>
            <w:tcW w:w="4876" w:type="dxa"/>
          </w:tcPr>
          <w:p w14:paraId="08EC8DE5" w14:textId="77777777" w:rsidR="005D094F" w:rsidRPr="001C53E1" w:rsidRDefault="005D094F" w:rsidP="00167213">
            <w:pPr>
              <w:pStyle w:val="Normal6a"/>
            </w:pPr>
          </w:p>
        </w:tc>
        <w:tc>
          <w:tcPr>
            <w:tcW w:w="4876" w:type="dxa"/>
          </w:tcPr>
          <w:p w14:paraId="760C477B" w14:textId="77777777" w:rsidR="005D094F" w:rsidRPr="001C53E1" w:rsidRDefault="005D094F" w:rsidP="00167213">
            <w:pPr>
              <w:pStyle w:val="Normal6a"/>
            </w:pPr>
            <w:r w:rsidRPr="001C53E1">
              <w:rPr>
                <w:b/>
                <w:i/>
              </w:rPr>
              <w:t>(12f)</w:t>
            </w:r>
            <w:r w:rsidRPr="001C53E1">
              <w:tab/>
            </w:r>
            <w:r w:rsidRPr="001C53E1">
              <w:rPr>
                <w:b/>
                <w:i/>
              </w:rPr>
              <w:t>En medlemsstat bør på eget initiativ eller på anmodning af en anden medlemsstat kunne stille yderligere omfordelingssteder til rådighed på frivilligt grundlag for at bistå medlemsstaten. Hvis medlemsstaterne yder frivillige bidrag gennem yderligere omfordeling, bør disse omfordelinger støttes finansielt af AMIF-fonden.</w:t>
            </w:r>
          </w:p>
        </w:tc>
      </w:tr>
    </w:tbl>
    <w:p w14:paraId="569566E3"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3C98F260" w14:textId="77777777" w:rsidR="005D094F" w:rsidRPr="001C53E1" w:rsidRDefault="005D094F" w:rsidP="005D094F">
      <w:r w:rsidRPr="001C53E1">
        <w:rPr>
          <w:rStyle w:val="HideTWBExt"/>
          <w:noProof w:val="0"/>
        </w:rPr>
        <w:t>&lt;/AmendB&gt;</w:t>
      </w:r>
    </w:p>
    <w:p w14:paraId="18A18DD7"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197</w:t>
      </w:r>
      <w:r w:rsidRPr="001C53E1">
        <w:rPr>
          <w:rStyle w:val="HideTWBExt"/>
          <w:b w:val="0"/>
          <w:noProof w:val="0"/>
        </w:rPr>
        <w:t>&lt;/NumAmB&gt;</w:t>
      </w:r>
    </w:p>
    <w:p w14:paraId="08CB3C43" w14:textId="77777777" w:rsidR="005D094F" w:rsidRPr="001C53E1" w:rsidRDefault="005D094F" w:rsidP="005D094F">
      <w:pPr>
        <w:pStyle w:val="NormalBold"/>
      </w:pPr>
      <w:r w:rsidRPr="001C53E1">
        <w:rPr>
          <w:rStyle w:val="HideTWBExt"/>
          <w:b w:val="0"/>
          <w:noProof w:val="0"/>
        </w:rPr>
        <w:t>&lt;RepeatBlock-By&gt;&lt;Members&gt;</w:t>
      </w:r>
      <w:r w:rsidRPr="001C53E1">
        <w:t>Konstantinos Arvanitis, Cornelia Ernst, Pernando Barrena Arza, Malin Björk, Sira Rego, Miguel Urbán Crespo, Anne-Sophie Pelletier</w:t>
      </w:r>
      <w:r w:rsidRPr="001C53E1">
        <w:rPr>
          <w:rStyle w:val="HideTWBExt"/>
          <w:b w:val="0"/>
          <w:noProof w:val="0"/>
        </w:rPr>
        <w:t>&lt;/Members&gt;</w:t>
      </w:r>
    </w:p>
    <w:p w14:paraId="77D390EE" w14:textId="77777777" w:rsidR="005D094F" w:rsidRPr="001C53E1" w:rsidRDefault="005D094F" w:rsidP="005D094F">
      <w:pPr>
        <w:pStyle w:val="NormalBold"/>
      </w:pPr>
      <w:r w:rsidRPr="001C53E1">
        <w:rPr>
          <w:rStyle w:val="HideTWBExt"/>
          <w:b w:val="0"/>
          <w:noProof w:val="0"/>
        </w:rPr>
        <w:t>&lt;/RepeatBlock-By&gt;</w:t>
      </w:r>
    </w:p>
    <w:p w14:paraId="0A6BFC51"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6BBB5AA8" w14:textId="77777777" w:rsidR="005D094F" w:rsidRPr="001C53E1" w:rsidRDefault="005D094F" w:rsidP="005D094F">
      <w:pPr>
        <w:pStyle w:val="NormalBold"/>
      </w:pPr>
      <w:r w:rsidRPr="001C53E1">
        <w:rPr>
          <w:rStyle w:val="HideTWBExt"/>
          <w:b w:val="0"/>
          <w:noProof w:val="0"/>
        </w:rPr>
        <w:t>&lt;Article&gt;</w:t>
      </w:r>
      <w:r w:rsidRPr="001C53E1">
        <w:t>Betragtning 12 g (ny)</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2F113F46" w14:textId="77777777" w:rsidTr="00167213">
        <w:trPr>
          <w:trHeight w:hRule="exact" w:val="240"/>
          <w:jc w:val="center"/>
        </w:trPr>
        <w:tc>
          <w:tcPr>
            <w:tcW w:w="9752" w:type="dxa"/>
            <w:gridSpan w:val="2"/>
          </w:tcPr>
          <w:p w14:paraId="0D91D7D2" w14:textId="77777777" w:rsidR="005D094F" w:rsidRPr="001C53E1" w:rsidRDefault="005D094F" w:rsidP="00167213"/>
        </w:tc>
      </w:tr>
      <w:tr w:rsidR="0056785A" w:rsidRPr="001C53E1" w14:paraId="7A896926" w14:textId="77777777" w:rsidTr="00167213">
        <w:trPr>
          <w:trHeight w:val="240"/>
          <w:jc w:val="center"/>
        </w:trPr>
        <w:tc>
          <w:tcPr>
            <w:tcW w:w="4876" w:type="dxa"/>
          </w:tcPr>
          <w:p w14:paraId="43B52BCF" w14:textId="77777777" w:rsidR="005D094F" w:rsidRPr="001C53E1" w:rsidRDefault="005D094F" w:rsidP="00167213">
            <w:pPr>
              <w:pStyle w:val="AmColumnHeading"/>
            </w:pPr>
            <w:r w:rsidRPr="001C53E1">
              <w:t>Kommissionens forslag</w:t>
            </w:r>
          </w:p>
        </w:tc>
        <w:tc>
          <w:tcPr>
            <w:tcW w:w="4876" w:type="dxa"/>
          </w:tcPr>
          <w:p w14:paraId="185E73B3" w14:textId="77777777" w:rsidR="005D094F" w:rsidRPr="001C53E1" w:rsidRDefault="005D094F" w:rsidP="00167213">
            <w:pPr>
              <w:pStyle w:val="AmColumnHeading"/>
            </w:pPr>
            <w:r w:rsidRPr="001C53E1">
              <w:t>Ændringsforslag</w:t>
            </w:r>
          </w:p>
        </w:tc>
      </w:tr>
      <w:tr w:rsidR="0056785A" w:rsidRPr="001C53E1" w14:paraId="2DBE01D0" w14:textId="77777777" w:rsidTr="00167213">
        <w:trPr>
          <w:jc w:val="center"/>
        </w:trPr>
        <w:tc>
          <w:tcPr>
            <w:tcW w:w="4876" w:type="dxa"/>
          </w:tcPr>
          <w:p w14:paraId="0493CFD1" w14:textId="77777777" w:rsidR="005D094F" w:rsidRPr="001C53E1" w:rsidRDefault="005D094F" w:rsidP="00167213">
            <w:pPr>
              <w:pStyle w:val="Normal6a"/>
            </w:pPr>
          </w:p>
        </w:tc>
        <w:tc>
          <w:tcPr>
            <w:tcW w:w="4876" w:type="dxa"/>
          </w:tcPr>
          <w:p w14:paraId="359845E4" w14:textId="77777777" w:rsidR="005D094F" w:rsidRPr="001C53E1" w:rsidRDefault="005D094F" w:rsidP="00167213">
            <w:pPr>
              <w:pStyle w:val="Normal6a"/>
            </w:pPr>
            <w:r w:rsidRPr="001C53E1">
              <w:rPr>
                <w:b/>
                <w:i/>
              </w:rPr>
              <w:t>(12g)</w:t>
            </w:r>
            <w:r w:rsidRPr="001C53E1">
              <w:tab/>
            </w:r>
            <w:r w:rsidRPr="001C53E1">
              <w:rPr>
                <w:b/>
                <w:i/>
              </w:rPr>
              <w:t>Det er hensigtsmæssigt at medtage en klar og brugbar metode til afgørelse af, hvilken medlemsstat der er ansvarlig for behandlingen af en ansøgning om international beskyttelse, i det fælles europæiske asylsystem. En sådan metode bør baseres på kriterier, der er objektive og retfærdige for både medlemsstaterne og de pågældende personer. Den bør især gøre det muligt hurtigt at afgøre, hvilken medlemsstat der er ansvarlig, for at sikre en effektiv adgang til procedurerne for meddelelse af international beskyttelse og for ikke at bringe målet om en hurtig og retfærdig behandling af ansøgninger om international beskyttelse i fare. Hvis der ikke kan findes nogen familiemæssig eller anden relevant tilknytning under proceduren til at afgøre, hvilken medlemsstat der er ansvarlig, bør ansøgeren kunne fremsætte en skriftlig, behørigt begrundet anmodning om at blive omfordelt til en medlemsstat, navnlig på grundlag af kulturelle eller sociale bånd, sprogkundskaber eller andre forbindelser, der kan lette vedkommendes integration i en bestemt medlemsstat, og som ikke kan tages i betragtning som en betydningsfuld forbindelse som defineret i denne forordning. Disse ansøgninger vil blive indgivet af den medlemsstat, der træffer afgørelsen, til disse medlemsstater, som derefter vil anvende den skønsmæssige bestemmelse.</w:t>
            </w:r>
          </w:p>
        </w:tc>
      </w:tr>
    </w:tbl>
    <w:p w14:paraId="6D585510"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70C4321B" w14:textId="77777777" w:rsidR="005D094F" w:rsidRPr="001C53E1" w:rsidRDefault="005D094F" w:rsidP="005D094F">
      <w:r w:rsidRPr="001C53E1">
        <w:rPr>
          <w:rStyle w:val="HideTWBExt"/>
          <w:noProof w:val="0"/>
        </w:rPr>
        <w:t>&lt;/AmendB&gt;</w:t>
      </w:r>
    </w:p>
    <w:p w14:paraId="45B8E9BB"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198</w:t>
      </w:r>
      <w:r w:rsidRPr="001C53E1">
        <w:rPr>
          <w:rStyle w:val="HideTWBExt"/>
          <w:b w:val="0"/>
          <w:noProof w:val="0"/>
        </w:rPr>
        <w:t>&lt;/NumAmB&gt;</w:t>
      </w:r>
    </w:p>
    <w:p w14:paraId="61EB8944" w14:textId="77777777" w:rsidR="005D094F" w:rsidRPr="001C53E1" w:rsidRDefault="005D094F" w:rsidP="005D094F">
      <w:pPr>
        <w:pStyle w:val="NormalBold"/>
      </w:pPr>
      <w:r w:rsidRPr="001C53E1">
        <w:rPr>
          <w:rStyle w:val="HideTWBExt"/>
          <w:b w:val="0"/>
          <w:noProof w:val="0"/>
        </w:rPr>
        <w:t>&lt;RepeatBlock-By&gt;&lt;Members&gt;</w:t>
      </w:r>
      <w:r w:rsidRPr="001C53E1">
        <w:t>Konstantinos Arvanitis, Cornelia Ernst, Pernando Barrena Arza, Malin Björk, Sira Rego, Miguel Urbán Crespo, Anne-Sophie Pelletier</w:t>
      </w:r>
      <w:r w:rsidRPr="001C53E1">
        <w:rPr>
          <w:rStyle w:val="HideTWBExt"/>
          <w:b w:val="0"/>
          <w:noProof w:val="0"/>
        </w:rPr>
        <w:t>&lt;/Members&gt;</w:t>
      </w:r>
    </w:p>
    <w:p w14:paraId="23FDE9D8" w14:textId="77777777" w:rsidR="005D094F" w:rsidRPr="001C53E1" w:rsidRDefault="005D094F" w:rsidP="005D094F">
      <w:pPr>
        <w:pStyle w:val="NormalBold"/>
      </w:pPr>
      <w:r w:rsidRPr="001C53E1">
        <w:rPr>
          <w:rStyle w:val="HideTWBExt"/>
          <w:b w:val="0"/>
          <w:noProof w:val="0"/>
        </w:rPr>
        <w:t>&lt;/RepeatBlock-By&gt;</w:t>
      </w:r>
    </w:p>
    <w:p w14:paraId="5F00CBC6"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3C964FA2" w14:textId="77777777" w:rsidR="005D094F" w:rsidRPr="001C53E1" w:rsidRDefault="005D094F" w:rsidP="005D094F">
      <w:pPr>
        <w:pStyle w:val="NormalBold"/>
      </w:pPr>
      <w:r w:rsidRPr="001C53E1">
        <w:rPr>
          <w:rStyle w:val="HideTWBExt"/>
          <w:b w:val="0"/>
          <w:noProof w:val="0"/>
        </w:rPr>
        <w:t>&lt;Article&gt;</w:t>
      </w:r>
      <w:r w:rsidRPr="001C53E1">
        <w:t>Betragtning 12 h (ny)</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7672F6B1" w14:textId="77777777" w:rsidTr="00167213">
        <w:trPr>
          <w:trHeight w:hRule="exact" w:val="240"/>
          <w:jc w:val="center"/>
        </w:trPr>
        <w:tc>
          <w:tcPr>
            <w:tcW w:w="9752" w:type="dxa"/>
            <w:gridSpan w:val="2"/>
          </w:tcPr>
          <w:p w14:paraId="6D79D87C" w14:textId="77777777" w:rsidR="005D094F" w:rsidRPr="001C53E1" w:rsidRDefault="005D094F" w:rsidP="00167213"/>
        </w:tc>
      </w:tr>
      <w:tr w:rsidR="0056785A" w:rsidRPr="001C53E1" w14:paraId="705BE478" w14:textId="77777777" w:rsidTr="00167213">
        <w:trPr>
          <w:trHeight w:val="240"/>
          <w:jc w:val="center"/>
        </w:trPr>
        <w:tc>
          <w:tcPr>
            <w:tcW w:w="4876" w:type="dxa"/>
          </w:tcPr>
          <w:p w14:paraId="336EE900" w14:textId="77777777" w:rsidR="005D094F" w:rsidRPr="001C53E1" w:rsidRDefault="005D094F" w:rsidP="00167213">
            <w:pPr>
              <w:pStyle w:val="AmColumnHeading"/>
            </w:pPr>
            <w:r w:rsidRPr="001C53E1">
              <w:t>Kommissionens forslag</w:t>
            </w:r>
          </w:p>
        </w:tc>
        <w:tc>
          <w:tcPr>
            <w:tcW w:w="4876" w:type="dxa"/>
          </w:tcPr>
          <w:p w14:paraId="40ED72DA" w14:textId="77777777" w:rsidR="005D094F" w:rsidRPr="001C53E1" w:rsidRDefault="005D094F" w:rsidP="00167213">
            <w:pPr>
              <w:pStyle w:val="AmColumnHeading"/>
            </w:pPr>
            <w:r w:rsidRPr="001C53E1">
              <w:t>Ændringsforslag</w:t>
            </w:r>
          </w:p>
        </w:tc>
      </w:tr>
      <w:tr w:rsidR="0056785A" w:rsidRPr="001C53E1" w14:paraId="7A1DA20E" w14:textId="77777777" w:rsidTr="00167213">
        <w:trPr>
          <w:jc w:val="center"/>
        </w:trPr>
        <w:tc>
          <w:tcPr>
            <w:tcW w:w="4876" w:type="dxa"/>
          </w:tcPr>
          <w:p w14:paraId="1058B02E" w14:textId="77777777" w:rsidR="005D094F" w:rsidRPr="001C53E1" w:rsidRDefault="005D094F" w:rsidP="00167213">
            <w:pPr>
              <w:pStyle w:val="Normal6a"/>
            </w:pPr>
          </w:p>
        </w:tc>
        <w:tc>
          <w:tcPr>
            <w:tcW w:w="4876" w:type="dxa"/>
          </w:tcPr>
          <w:p w14:paraId="356B8D6F" w14:textId="77777777" w:rsidR="005D094F" w:rsidRPr="001C53E1" w:rsidRDefault="005D094F" w:rsidP="00167213">
            <w:pPr>
              <w:pStyle w:val="Normal6a"/>
            </w:pPr>
            <w:r w:rsidRPr="001C53E1">
              <w:rPr>
                <w:b/>
                <w:i/>
              </w:rPr>
              <w:t>(12h)</w:t>
            </w:r>
            <w:r w:rsidRPr="001C53E1">
              <w:tab/>
            </w:r>
            <w:r w:rsidRPr="001C53E1">
              <w:rPr>
                <w:b/>
                <w:i/>
              </w:rPr>
              <w:t>I nødsituationer er det afgørende at investere i tidlig levering af tilgængelig information til ansøgere, så de forstår de procedurer, der er knyttet til denne forordning. Asylagenturet bør i denne forbindelse udvikle passende informationsmateriale i tæt samarbejde med de nationale myndigheder. For at bistå ansøgerne bør agenturet også udvikle audiovisuelt informationsmateriale, der supplerer det skriftlige informationsmateriale. Informationsmaterialet bør oversættes til og stilles til rådighed på alle de vigtigste sprog, som tales af ansøgere om international beskyttelse, der ankommer til Unionen. Da forskellige kategorier af ansøgere har forskellige informationsbehov, vil informationen skulle gives på forskellige måder og tilpasses disse behov, herunder for personer med handicap. Det er navnlig vigtigt at sikre, at mindreårige har adgang til børnevenlig information, der er særligt tilpasset deres behov og situation.</w:t>
            </w:r>
          </w:p>
        </w:tc>
      </w:tr>
    </w:tbl>
    <w:p w14:paraId="5DDEDEE8"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4A1A52CE" w14:textId="77777777" w:rsidR="005D094F" w:rsidRPr="001C53E1" w:rsidRDefault="005D094F" w:rsidP="005D094F">
      <w:r w:rsidRPr="001C53E1">
        <w:rPr>
          <w:rStyle w:val="HideTWBExt"/>
          <w:noProof w:val="0"/>
        </w:rPr>
        <w:t>&lt;/AmendB&gt;</w:t>
      </w:r>
    </w:p>
    <w:p w14:paraId="007D0516"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199</w:t>
      </w:r>
      <w:r w:rsidRPr="001C53E1">
        <w:rPr>
          <w:rStyle w:val="HideTWBExt"/>
          <w:b w:val="0"/>
          <w:noProof w:val="0"/>
        </w:rPr>
        <w:t>&lt;/NumAmB&gt;</w:t>
      </w:r>
    </w:p>
    <w:p w14:paraId="5738D603" w14:textId="77777777" w:rsidR="005D094F" w:rsidRPr="001C53E1" w:rsidRDefault="005D094F" w:rsidP="005D094F">
      <w:pPr>
        <w:pStyle w:val="NormalBold"/>
      </w:pPr>
      <w:r w:rsidRPr="001C53E1">
        <w:rPr>
          <w:rStyle w:val="HideTWBExt"/>
          <w:b w:val="0"/>
          <w:noProof w:val="0"/>
        </w:rPr>
        <w:t>&lt;RepeatBlock-By&gt;&lt;Members&gt;</w:t>
      </w:r>
      <w:r w:rsidRPr="001C53E1">
        <w:t>Konstantinos Arvanitis, Cornelia Ernst, Pernando Barrena Arza, Malin Björk, Sira Rego, Miguel Urbán Crespo, Anne-Sophie Pelletier</w:t>
      </w:r>
      <w:r w:rsidRPr="001C53E1">
        <w:rPr>
          <w:rStyle w:val="HideTWBExt"/>
          <w:b w:val="0"/>
          <w:noProof w:val="0"/>
        </w:rPr>
        <w:t>&lt;/Members&gt;</w:t>
      </w:r>
    </w:p>
    <w:p w14:paraId="3A7713B3" w14:textId="77777777" w:rsidR="005D094F" w:rsidRPr="001C53E1" w:rsidRDefault="005D094F" w:rsidP="005D094F">
      <w:pPr>
        <w:pStyle w:val="NormalBold"/>
      </w:pPr>
      <w:r w:rsidRPr="001C53E1">
        <w:rPr>
          <w:rStyle w:val="HideTWBExt"/>
          <w:b w:val="0"/>
          <w:noProof w:val="0"/>
        </w:rPr>
        <w:t>&lt;/RepeatBlock-By&gt;</w:t>
      </w:r>
    </w:p>
    <w:p w14:paraId="053B7A78"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55D60929" w14:textId="77777777" w:rsidR="005D094F" w:rsidRPr="001C53E1" w:rsidRDefault="005D094F" w:rsidP="005D094F">
      <w:pPr>
        <w:pStyle w:val="NormalBold"/>
      </w:pPr>
      <w:r w:rsidRPr="001C53E1">
        <w:rPr>
          <w:rStyle w:val="HideTWBExt"/>
          <w:b w:val="0"/>
          <w:noProof w:val="0"/>
        </w:rPr>
        <w:t>&lt;Article&gt;</w:t>
      </w:r>
      <w:r w:rsidRPr="001C53E1">
        <w:t>Betragtning 12 i (ny)</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65C85A32" w14:textId="77777777" w:rsidTr="00167213">
        <w:trPr>
          <w:trHeight w:hRule="exact" w:val="240"/>
          <w:jc w:val="center"/>
        </w:trPr>
        <w:tc>
          <w:tcPr>
            <w:tcW w:w="9752" w:type="dxa"/>
            <w:gridSpan w:val="2"/>
          </w:tcPr>
          <w:p w14:paraId="0F2A533F" w14:textId="77777777" w:rsidR="005D094F" w:rsidRPr="001C53E1" w:rsidRDefault="005D094F" w:rsidP="00167213"/>
        </w:tc>
      </w:tr>
      <w:tr w:rsidR="0056785A" w:rsidRPr="001C53E1" w14:paraId="54A46490" w14:textId="77777777" w:rsidTr="00167213">
        <w:trPr>
          <w:trHeight w:val="240"/>
          <w:jc w:val="center"/>
        </w:trPr>
        <w:tc>
          <w:tcPr>
            <w:tcW w:w="4876" w:type="dxa"/>
          </w:tcPr>
          <w:p w14:paraId="523926DA" w14:textId="77777777" w:rsidR="005D094F" w:rsidRPr="001C53E1" w:rsidRDefault="005D094F" w:rsidP="00167213">
            <w:pPr>
              <w:pStyle w:val="AmColumnHeading"/>
            </w:pPr>
            <w:r w:rsidRPr="001C53E1">
              <w:t>Kommissionens forslag</w:t>
            </w:r>
          </w:p>
        </w:tc>
        <w:tc>
          <w:tcPr>
            <w:tcW w:w="4876" w:type="dxa"/>
          </w:tcPr>
          <w:p w14:paraId="7594483E" w14:textId="77777777" w:rsidR="005D094F" w:rsidRPr="001C53E1" w:rsidRDefault="005D094F" w:rsidP="00167213">
            <w:pPr>
              <w:pStyle w:val="AmColumnHeading"/>
            </w:pPr>
            <w:r w:rsidRPr="001C53E1">
              <w:t>Ændringsforslag</w:t>
            </w:r>
          </w:p>
        </w:tc>
      </w:tr>
      <w:tr w:rsidR="0056785A" w:rsidRPr="001C53E1" w14:paraId="2B8866B1" w14:textId="77777777" w:rsidTr="00167213">
        <w:trPr>
          <w:jc w:val="center"/>
        </w:trPr>
        <w:tc>
          <w:tcPr>
            <w:tcW w:w="4876" w:type="dxa"/>
          </w:tcPr>
          <w:p w14:paraId="41B2D3D6" w14:textId="77777777" w:rsidR="005D094F" w:rsidRPr="001C53E1" w:rsidRDefault="005D094F" w:rsidP="00167213">
            <w:pPr>
              <w:pStyle w:val="Normal6a"/>
            </w:pPr>
          </w:p>
        </w:tc>
        <w:tc>
          <w:tcPr>
            <w:tcW w:w="4876" w:type="dxa"/>
          </w:tcPr>
          <w:p w14:paraId="04758553" w14:textId="77777777" w:rsidR="005D094F" w:rsidRPr="001C53E1" w:rsidRDefault="005D094F" w:rsidP="00167213">
            <w:pPr>
              <w:pStyle w:val="Normal6a"/>
            </w:pPr>
            <w:r w:rsidRPr="001C53E1">
              <w:rPr>
                <w:b/>
                <w:i/>
              </w:rPr>
              <w:t>(12i)</w:t>
            </w:r>
            <w:r w:rsidRPr="001C53E1">
              <w:tab/>
            </w:r>
            <w:r w:rsidRPr="001C53E1">
              <w:rPr>
                <w:b/>
                <w:i/>
              </w:rPr>
              <w:t>Der bør lægges særlig vægt på at indkredse ofre for menneskehandel, herunder direkte efter en eftersøgnings- og redningsoperation, for at yde beskyttelse og forhindre, at de bliver smuglet videre ind i Unionen. En mistanke om menneskehandel bør være tilstrækkelig til at overføre personen til et sikkert tilflugtssted.</w:t>
            </w:r>
          </w:p>
        </w:tc>
      </w:tr>
    </w:tbl>
    <w:p w14:paraId="2AD86E37"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4C090C9F" w14:textId="77777777" w:rsidR="005D094F" w:rsidRPr="001C53E1" w:rsidRDefault="005D094F" w:rsidP="005D094F">
      <w:r w:rsidRPr="001C53E1">
        <w:rPr>
          <w:rStyle w:val="HideTWBExt"/>
          <w:noProof w:val="0"/>
        </w:rPr>
        <w:t>&lt;/AmendB&gt;</w:t>
      </w:r>
    </w:p>
    <w:p w14:paraId="24D31BBF"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200</w:t>
      </w:r>
      <w:r w:rsidRPr="001C53E1">
        <w:rPr>
          <w:rStyle w:val="HideTWBExt"/>
          <w:b w:val="0"/>
          <w:noProof w:val="0"/>
        </w:rPr>
        <w:t>&lt;/NumAmB&gt;</w:t>
      </w:r>
    </w:p>
    <w:p w14:paraId="51DC2828" w14:textId="77777777" w:rsidR="005D094F" w:rsidRPr="001C53E1" w:rsidRDefault="005D094F" w:rsidP="005D094F">
      <w:pPr>
        <w:pStyle w:val="NormalBold"/>
      </w:pPr>
      <w:r w:rsidRPr="001C53E1">
        <w:rPr>
          <w:rStyle w:val="HideTWBExt"/>
          <w:b w:val="0"/>
          <w:noProof w:val="0"/>
        </w:rPr>
        <w:t>&lt;RepeatBlock-By&gt;&lt;Members&gt;</w:t>
      </w:r>
      <w:r w:rsidRPr="001C53E1">
        <w:t>Konstantinos Arvanitis, Cornelia Ernst, Pernando Barrena Arza, Malin Björk, Sira Rego, Miguel Urbán Crespo, Anne-Sophie Pelletier</w:t>
      </w:r>
      <w:r w:rsidRPr="001C53E1">
        <w:rPr>
          <w:rStyle w:val="HideTWBExt"/>
          <w:b w:val="0"/>
          <w:noProof w:val="0"/>
        </w:rPr>
        <w:t>&lt;/Members&gt;</w:t>
      </w:r>
    </w:p>
    <w:p w14:paraId="05FD6219" w14:textId="77777777" w:rsidR="005D094F" w:rsidRPr="001C53E1" w:rsidRDefault="005D094F" w:rsidP="005D094F">
      <w:pPr>
        <w:pStyle w:val="NormalBold"/>
      </w:pPr>
      <w:r w:rsidRPr="001C53E1">
        <w:rPr>
          <w:rStyle w:val="HideTWBExt"/>
          <w:b w:val="0"/>
          <w:noProof w:val="0"/>
        </w:rPr>
        <w:t>&lt;/RepeatBlock-By&gt;</w:t>
      </w:r>
    </w:p>
    <w:p w14:paraId="64A90B35"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441FDDF3" w14:textId="77777777" w:rsidR="005D094F" w:rsidRPr="001C53E1" w:rsidRDefault="005D094F" w:rsidP="005D094F">
      <w:pPr>
        <w:pStyle w:val="NormalBold"/>
      </w:pPr>
      <w:r w:rsidRPr="001C53E1">
        <w:rPr>
          <w:rStyle w:val="HideTWBExt"/>
          <w:b w:val="0"/>
          <w:noProof w:val="0"/>
        </w:rPr>
        <w:t>&lt;Article&gt;</w:t>
      </w:r>
      <w:r w:rsidRPr="001C53E1">
        <w:t>Betragtning 12 j (ny)</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31C98EBF" w14:textId="77777777" w:rsidTr="00167213">
        <w:trPr>
          <w:trHeight w:hRule="exact" w:val="240"/>
          <w:jc w:val="center"/>
        </w:trPr>
        <w:tc>
          <w:tcPr>
            <w:tcW w:w="9752" w:type="dxa"/>
            <w:gridSpan w:val="2"/>
          </w:tcPr>
          <w:p w14:paraId="15928A1F" w14:textId="77777777" w:rsidR="005D094F" w:rsidRPr="001C53E1" w:rsidRDefault="005D094F" w:rsidP="00167213"/>
        </w:tc>
      </w:tr>
      <w:tr w:rsidR="0056785A" w:rsidRPr="001C53E1" w14:paraId="2D5EEF6F" w14:textId="77777777" w:rsidTr="00167213">
        <w:trPr>
          <w:trHeight w:val="240"/>
          <w:jc w:val="center"/>
        </w:trPr>
        <w:tc>
          <w:tcPr>
            <w:tcW w:w="4876" w:type="dxa"/>
          </w:tcPr>
          <w:p w14:paraId="1C75F3CE" w14:textId="77777777" w:rsidR="005D094F" w:rsidRPr="001C53E1" w:rsidRDefault="005D094F" w:rsidP="00167213">
            <w:pPr>
              <w:pStyle w:val="AmColumnHeading"/>
            </w:pPr>
            <w:r w:rsidRPr="001C53E1">
              <w:t>Kommissionens forslag</w:t>
            </w:r>
          </w:p>
        </w:tc>
        <w:tc>
          <w:tcPr>
            <w:tcW w:w="4876" w:type="dxa"/>
          </w:tcPr>
          <w:p w14:paraId="7416E513" w14:textId="77777777" w:rsidR="005D094F" w:rsidRPr="001C53E1" w:rsidRDefault="005D094F" w:rsidP="00167213">
            <w:pPr>
              <w:pStyle w:val="AmColumnHeading"/>
            </w:pPr>
            <w:r w:rsidRPr="001C53E1">
              <w:t>Ændringsforslag</w:t>
            </w:r>
          </w:p>
        </w:tc>
      </w:tr>
      <w:tr w:rsidR="0056785A" w:rsidRPr="001C53E1" w14:paraId="695567D5" w14:textId="77777777" w:rsidTr="00167213">
        <w:trPr>
          <w:jc w:val="center"/>
        </w:trPr>
        <w:tc>
          <w:tcPr>
            <w:tcW w:w="4876" w:type="dxa"/>
          </w:tcPr>
          <w:p w14:paraId="2E142D99" w14:textId="77777777" w:rsidR="005D094F" w:rsidRPr="001C53E1" w:rsidRDefault="005D094F" w:rsidP="00167213">
            <w:pPr>
              <w:pStyle w:val="Normal6a"/>
            </w:pPr>
          </w:p>
        </w:tc>
        <w:tc>
          <w:tcPr>
            <w:tcW w:w="4876" w:type="dxa"/>
          </w:tcPr>
          <w:p w14:paraId="572609DE" w14:textId="77777777" w:rsidR="005D094F" w:rsidRPr="001C53E1" w:rsidRDefault="005D094F" w:rsidP="00167213">
            <w:pPr>
              <w:pStyle w:val="Normal6a"/>
            </w:pPr>
            <w:r w:rsidRPr="001C53E1">
              <w:rPr>
                <w:b/>
                <w:i/>
              </w:rPr>
              <w:t>(12j)</w:t>
            </w:r>
            <w:r w:rsidRPr="001C53E1">
              <w:tab/>
            </w:r>
            <w:r w:rsidRPr="001C53E1">
              <w:rPr>
                <w:b/>
                <w:i/>
              </w:rPr>
              <w:t>Der bør afholdes en personlig samtale med ansøgeren for at fastslå, om ansøgeren er berettiget til umiddelbar international beskyttelse, eller lette afgørelsen af, hvilken medlemsstat der er ansvarlig for behandlingen af en ansøgning om international beskyttelse, medmindre ansøgeren har fremlagt tilstrækkelige oplysninger, og ansøgeren ikke anmoder om at blive hørt. Så snart ansøgningen om international beskyttelse er indgivet, bør ansøgeren underrettes om anvendelsen af denne forordning og om de procedurer og kriterier, der anvendes til at afgøre, hvilken medlemsstat der er ansvarlig. Ansøgeren bør underrettes om nødvendigheden af at fremlægge alle oplysninger, der er relevante for afgørelsen af, hvilken medlemsstat der er ansvarlig, navnlig om familiemedlemmer eller slægtninge er til stede i medlemsstaterne, samt om tidligere bopæl, visa og uddannelsesbeviser. Ansøgeren bør være fuldt ud informeret om sine rettigheder, herunder retten til effektive retsmidler og gratis retshjælp. Informationen til ansøgeren bør gives på et sprog, vedkommende forstår, i kortfattet, letforståelig og lettilgængelig form og i et klart og enkelt sprog.</w:t>
            </w:r>
          </w:p>
        </w:tc>
      </w:tr>
    </w:tbl>
    <w:p w14:paraId="0C7D3C96"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3B89F0AD" w14:textId="77777777" w:rsidR="005D094F" w:rsidRPr="001C53E1" w:rsidRDefault="005D094F" w:rsidP="005D094F">
      <w:r w:rsidRPr="001C53E1">
        <w:rPr>
          <w:rStyle w:val="HideTWBExt"/>
          <w:noProof w:val="0"/>
        </w:rPr>
        <w:t>&lt;/AmendB&gt;</w:t>
      </w:r>
    </w:p>
    <w:p w14:paraId="2CDF48E5"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201</w:t>
      </w:r>
      <w:r w:rsidRPr="001C53E1">
        <w:rPr>
          <w:rStyle w:val="HideTWBExt"/>
          <w:b w:val="0"/>
          <w:noProof w:val="0"/>
        </w:rPr>
        <w:t>&lt;/NumAmB&gt;</w:t>
      </w:r>
    </w:p>
    <w:p w14:paraId="0CFC4EC4" w14:textId="77777777" w:rsidR="005D094F" w:rsidRPr="001C53E1" w:rsidRDefault="005D094F" w:rsidP="005D094F">
      <w:pPr>
        <w:pStyle w:val="NormalBold"/>
      </w:pPr>
      <w:r w:rsidRPr="001C53E1">
        <w:rPr>
          <w:rStyle w:val="HideTWBExt"/>
          <w:b w:val="0"/>
          <w:noProof w:val="0"/>
        </w:rPr>
        <w:t>&lt;RepeatBlock-By&gt;&lt;Members&gt;</w:t>
      </w:r>
      <w:r w:rsidRPr="001C53E1">
        <w:t>Konstantinos Arvanitis, Cornelia Ernst, Pernando Barrena Arza, Malin Björk, Sira Rego, Miguel Urbán Crespo, Anne-Sophie Pelletier</w:t>
      </w:r>
      <w:r w:rsidRPr="001C53E1">
        <w:rPr>
          <w:rStyle w:val="HideTWBExt"/>
          <w:b w:val="0"/>
          <w:noProof w:val="0"/>
        </w:rPr>
        <w:t>&lt;/Members&gt;</w:t>
      </w:r>
    </w:p>
    <w:p w14:paraId="466669F4" w14:textId="77777777" w:rsidR="005D094F" w:rsidRPr="001C53E1" w:rsidRDefault="005D094F" w:rsidP="005D094F">
      <w:pPr>
        <w:pStyle w:val="NormalBold"/>
      </w:pPr>
      <w:r w:rsidRPr="001C53E1">
        <w:rPr>
          <w:rStyle w:val="HideTWBExt"/>
          <w:b w:val="0"/>
          <w:noProof w:val="0"/>
        </w:rPr>
        <w:t>&lt;/RepeatBlock-By&gt;</w:t>
      </w:r>
    </w:p>
    <w:p w14:paraId="61FB8AAF"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0A043BA3" w14:textId="77777777" w:rsidR="005D094F" w:rsidRPr="001C53E1" w:rsidRDefault="005D094F" w:rsidP="005D094F">
      <w:pPr>
        <w:pStyle w:val="NormalBold"/>
      </w:pPr>
      <w:r w:rsidRPr="001C53E1">
        <w:rPr>
          <w:rStyle w:val="HideTWBExt"/>
          <w:b w:val="0"/>
          <w:noProof w:val="0"/>
        </w:rPr>
        <w:t>&lt;Article&gt;</w:t>
      </w:r>
      <w:r w:rsidRPr="001C53E1">
        <w:t>Betragtning 12 k (ny)</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7B7C1406" w14:textId="77777777" w:rsidTr="00167213">
        <w:trPr>
          <w:trHeight w:hRule="exact" w:val="240"/>
          <w:jc w:val="center"/>
        </w:trPr>
        <w:tc>
          <w:tcPr>
            <w:tcW w:w="9752" w:type="dxa"/>
            <w:gridSpan w:val="2"/>
          </w:tcPr>
          <w:p w14:paraId="5F708A72" w14:textId="77777777" w:rsidR="005D094F" w:rsidRPr="001C53E1" w:rsidRDefault="005D094F" w:rsidP="00167213"/>
        </w:tc>
      </w:tr>
      <w:tr w:rsidR="0056785A" w:rsidRPr="001C53E1" w14:paraId="6BB1D13E" w14:textId="77777777" w:rsidTr="00167213">
        <w:trPr>
          <w:trHeight w:val="240"/>
          <w:jc w:val="center"/>
        </w:trPr>
        <w:tc>
          <w:tcPr>
            <w:tcW w:w="4876" w:type="dxa"/>
          </w:tcPr>
          <w:p w14:paraId="62191780" w14:textId="77777777" w:rsidR="005D094F" w:rsidRPr="001C53E1" w:rsidRDefault="005D094F" w:rsidP="00167213">
            <w:pPr>
              <w:pStyle w:val="AmColumnHeading"/>
            </w:pPr>
            <w:r w:rsidRPr="001C53E1">
              <w:t>Kommissionens forslag</w:t>
            </w:r>
          </w:p>
        </w:tc>
        <w:tc>
          <w:tcPr>
            <w:tcW w:w="4876" w:type="dxa"/>
          </w:tcPr>
          <w:p w14:paraId="77A763EF" w14:textId="77777777" w:rsidR="005D094F" w:rsidRPr="001C53E1" w:rsidRDefault="005D094F" w:rsidP="00167213">
            <w:pPr>
              <w:pStyle w:val="AmColumnHeading"/>
            </w:pPr>
            <w:r w:rsidRPr="001C53E1">
              <w:t>Ændringsforslag</w:t>
            </w:r>
          </w:p>
        </w:tc>
      </w:tr>
      <w:tr w:rsidR="0056785A" w:rsidRPr="001C53E1" w14:paraId="78EAD853" w14:textId="77777777" w:rsidTr="00167213">
        <w:trPr>
          <w:jc w:val="center"/>
        </w:trPr>
        <w:tc>
          <w:tcPr>
            <w:tcW w:w="4876" w:type="dxa"/>
          </w:tcPr>
          <w:p w14:paraId="1FB51676" w14:textId="77777777" w:rsidR="005D094F" w:rsidRPr="001C53E1" w:rsidRDefault="005D094F" w:rsidP="00167213">
            <w:pPr>
              <w:pStyle w:val="Normal6a"/>
            </w:pPr>
          </w:p>
        </w:tc>
        <w:tc>
          <w:tcPr>
            <w:tcW w:w="4876" w:type="dxa"/>
          </w:tcPr>
          <w:p w14:paraId="012B65BE" w14:textId="77777777" w:rsidR="005D094F" w:rsidRPr="001C53E1" w:rsidRDefault="005D094F" w:rsidP="00167213">
            <w:pPr>
              <w:pStyle w:val="Normal6a"/>
            </w:pPr>
            <w:r w:rsidRPr="001C53E1">
              <w:rPr>
                <w:b/>
                <w:i/>
              </w:rPr>
              <w:t>(12k)</w:t>
            </w:r>
            <w:r w:rsidRPr="001C53E1">
              <w:tab/>
            </w:r>
            <w:r w:rsidRPr="001C53E1">
              <w:rPr>
                <w:b/>
                <w:i/>
              </w:rPr>
              <w:t>Den person, som forestår den personlige samtale, bør have gennemgået en tilstrækkelig uddannelse til at kunne tage hensyn til ansøgernes personlige og generelle omstændigheder, herunder vedkommendes kulturelle oprindelse, alder, køn, seksuelle orientering, kønsidentitet og sårbarhed. Medarbejdere, der gennemfører samtaler med ansøgere, bør også have erhvervet almen viden om problemer, der kan have en negativ indvirkning på ansøgerens evne til at blive interviewet, f.eks. tegn på at personen tidligere kan have været udsat for tortur eller kønsbestemt vold.</w:t>
            </w:r>
          </w:p>
        </w:tc>
      </w:tr>
    </w:tbl>
    <w:p w14:paraId="6479F218"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35497788" w14:textId="77777777" w:rsidR="005D094F" w:rsidRPr="001C53E1" w:rsidRDefault="005D094F" w:rsidP="005D094F">
      <w:r w:rsidRPr="001C53E1">
        <w:rPr>
          <w:rStyle w:val="HideTWBExt"/>
          <w:noProof w:val="0"/>
        </w:rPr>
        <w:t>&lt;/AmendB&gt;</w:t>
      </w:r>
    </w:p>
    <w:p w14:paraId="37DAF460"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202</w:t>
      </w:r>
      <w:r w:rsidRPr="001C53E1">
        <w:rPr>
          <w:rStyle w:val="HideTWBExt"/>
          <w:b w:val="0"/>
          <w:noProof w:val="0"/>
        </w:rPr>
        <w:t>&lt;/NumAmB&gt;</w:t>
      </w:r>
    </w:p>
    <w:p w14:paraId="65DDC98F" w14:textId="77777777" w:rsidR="005D094F" w:rsidRPr="001C53E1" w:rsidRDefault="005D094F" w:rsidP="005D094F">
      <w:pPr>
        <w:pStyle w:val="NormalBold"/>
      </w:pPr>
      <w:r w:rsidRPr="001C53E1">
        <w:rPr>
          <w:rStyle w:val="HideTWBExt"/>
          <w:b w:val="0"/>
          <w:noProof w:val="0"/>
        </w:rPr>
        <w:t>&lt;RepeatBlock-By&gt;&lt;Members&gt;</w:t>
      </w:r>
      <w:r w:rsidRPr="001C53E1">
        <w:t>Konstantinos Arvanitis, Cornelia Ernst, Pernando Barrena Arza, Malin Björk, Sira Rego, Miguel Urbán Crespo, Anne-Sophie Pelletier</w:t>
      </w:r>
      <w:r w:rsidRPr="001C53E1">
        <w:rPr>
          <w:rStyle w:val="HideTWBExt"/>
          <w:b w:val="0"/>
          <w:noProof w:val="0"/>
        </w:rPr>
        <w:t>&lt;/Members&gt;</w:t>
      </w:r>
    </w:p>
    <w:p w14:paraId="088A661E" w14:textId="77777777" w:rsidR="005D094F" w:rsidRPr="001C53E1" w:rsidRDefault="005D094F" w:rsidP="005D094F">
      <w:pPr>
        <w:pStyle w:val="NormalBold"/>
      </w:pPr>
      <w:r w:rsidRPr="001C53E1">
        <w:rPr>
          <w:rStyle w:val="HideTWBExt"/>
          <w:b w:val="0"/>
          <w:noProof w:val="0"/>
        </w:rPr>
        <w:t>&lt;/RepeatBlock-By&gt;</w:t>
      </w:r>
    </w:p>
    <w:p w14:paraId="407C4758"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7AC9C884" w14:textId="77777777" w:rsidR="005D094F" w:rsidRPr="001C53E1" w:rsidRDefault="005D094F" w:rsidP="005D094F">
      <w:pPr>
        <w:pStyle w:val="NormalBold"/>
      </w:pPr>
      <w:r w:rsidRPr="001C53E1">
        <w:rPr>
          <w:rStyle w:val="HideTWBExt"/>
          <w:b w:val="0"/>
          <w:noProof w:val="0"/>
        </w:rPr>
        <w:t>&lt;Article&gt;</w:t>
      </w:r>
      <w:r w:rsidRPr="001C53E1">
        <w:t>Betragtning 12 l (ny)</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6CBEA07B" w14:textId="77777777" w:rsidTr="00167213">
        <w:trPr>
          <w:trHeight w:hRule="exact" w:val="240"/>
          <w:jc w:val="center"/>
        </w:trPr>
        <w:tc>
          <w:tcPr>
            <w:tcW w:w="9752" w:type="dxa"/>
            <w:gridSpan w:val="2"/>
          </w:tcPr>
          <w:p w14:paraId="2A1E7015" w14:textId="77777777" w:rsidR="005D094F" w:rsidRPr="001C53E1" w:rsidRDefault="005D094F" w:rsidP="00167213"/>
        </w:tc>
      </w:tr>
      <w:tr w:rsidR="0056785A" w:rsidRPr="001C53E1" w14:paraId="1B4B8022" w14:textId="77777777" w:rsidTr="00167213">
        <w:trPr>
          <w:trHeight w:val="240"/>
          <w:jc w:val="center"/>
        </w:trPr>
        <w:tc>
          <w:tcPr>
            <w:tcW w:w="4876" w:type="dxa"/>
          </w:tcPr>
          <w:p w14:paraId="681F7A21" w14:textId="77777777" w:rsidR="005D094F" w:rsidRPr="001C53E1" w:rsidRDefault="005D094F" w:rsidP="00167213">
            <w:pPr>
              <w:pStyle w:val="AmColumnHeading"/>
            </w:pPr>
            <w:r w:rsidRPr="001C53E1">
              <w:t>Kommissionens forslag</w:t>
            </w:r>
          </w:p>
        </w:tc>
        <w:tc>
          <w:tcPr>
            <w:tcW w:w="4876" w:type="dxa"/>
          </w:tcPr>
          <w:p w14:paraId="1A9D301D" w14:textId="77777777" w:rsidR="005D094F" w:rsidRPr="001C53E1" w:rsidRDefault="005D094F" w:rsidP="00167213">
            <w:pPr>
              <w:pStyle w:val="AmColumnHeading"/>
            </w:pPr>
            <w:r w:rsidRPr="001C53E1">
              <w:t>Ændringsforslag</w:t>
            </w:r>
          </w:p>
        </w:tc>
      </w:tr>
      <w:tr w:rsidR="0056785A" w:rsidRPr="001C53E1" w14:paraId="67673ACF" w14:textId="77777777" w:rsidTr="00167213">
        <w:trPr>
          <w:jc w:val="center"/>
        </w:trPr>
        <w:tc>
          <w:tcPr>
            <w:tcW w:w="4876" w:type="dxa"/>
          </w:tcPr>
          <w:p w14:paraId="3A7F69A6" w14:textId="77777777" w:rsidR="005D094F" w:rsidRPr="001C53E1" w:rsidRDefault="005D094F" w:rsidP="00167213">
            <w:pPr>
              <w:pStyle w:val="Normal6a"/>
            </w:pPr>
          </w:p>
        </w:tc>
        <w:tc>
          <w:tcPr>
            <w:tcW w:w="4876" w:type="dxa"/>
          </w:tcPr>
          <w:p w14:paraId="4504E237" w14:textId="77777777" w:rsidR="005D094F" w:rsidRPr="001C53E1" w:rsidRDefault="005D094F" w:rsidP="00167213">
            <w:pPr>
              <w:pStyle w:val="Normal6a"/>
            </w:pPr>
            <w:r w:rsidRPr="001C53E1">
              <w:rPr>
                <w:b/>
                <w:i/>
              </w:rPr>
              <w:t>(12l)</w:t>
            </w:r>
            <w:r w:rsidRPr="001C53E1">
              <w:tab/>
            </w:r>
            <w:r w:rsidRPr="001C53E1">
              <w:rPr>
                <w:b/>
                <w:i/>
              </w:rPr>
              <w:t>For at sikre en effektiv beskyttelse af de pågældende personers rettigheder bør der fastlægges retsgarantier og en ret til adgang til effektive retsmidler i forbindelse med afgørelser vedrørende overførsler til det ansvarlige medlemsland, jf. navnlig artikel 47 i Den Europæiske Unions charter om grundlæggende rettigheder. Der bør indføres et effektivt retsmiddel i de situationer, hvor der ikke er truffet en afgørelse om overførsel, men ansøgeren hævder, at en anden medlemsstat er ansvarlig. Med henblik på at sikre at folkeretten overholdes, bør adgangen til effektive retsmidler i forbindelse med sådanne afgørelser omfatte både undersøgelsen af anvendelsen af denne forordning og af den retlige og faktiske situation i den medlemsstat, som ansøgeren overføres til.</w:t>
            </w:r>
          </w:p>
        </w:tc>
      </w:tr>
    </w:tbl>
    <w:p w14:paraId="7E480770"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2C5257A3" w14:textId="77777777" w:rsidR="005D094F" w:rsidRPr="001C53E1" w:rsidRDefault="005D094F" w:rsidP="005D094F">
      <w:r w:rsidRPr="001C53E1">
        <w:rPr>
          <w:rStyle w:val="HideTWBExt"/>
          <w:noProof w:val="0"/>
        </w:rPr>
        <w:t>&lt;/AmendB&gt;</w:t>
      </w:r>
    </w:p>
    <w:p w14:paraId="621DAF10"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203</w:t>
      </w:r>
      <w:r w:rsidRPr="001C53E1">
        <w:rPr>
          <w:rStyle w:val="HideTWBExt"/>
          <w:b w:val="0"/>
          <w:noProof w:val="0"/>
        </w:rPr>
        <w:t>&lt;/NumAmB&gt;</w:t>
      </w:r>
    </w:p>
    <w:p w14:paraId="27D1D2BA" w14:textId="77777777" w:rsidR="005D094F" w:rsidRPr="001C53E1" w:rsidRDefault="005D094F" w:rsidP="005D094F">
      <w:pPr>
        <w:pStyle w:val="NormalBold"/>
      </w:pPr>
      <w:r w:rsidRPr="001C53E1">
        <w:rPr>
          <w:rStyle w:val="HideTWBExt"/>
          <w:b w:val="0"/>
          <w:noProof w:val="0"/>
        </w:rPr>
        <w:t>&lt;RepeatBlock-By&gt;&lt;Members&gt;</w:t>
      </w:r>
      <w:r w:rsidRPr="001C53E1">
        <w:t>Konstantinos Arvanitis, Cornelia Ernst, Pernando Barrena Arza, Malin Björk, Sira Rego, Miguel Urbán Crespo, Anne-Sophie Pelletier</w:t>
      </w:r>
      <w:r w:rsidRPr="001C53E1">
        <w:rPr>
          <w:rStyle w:val="HideTWBExt"/>
          <w:b w:val="0"/>
          <w:noProof w:val="0"/>
        </w:rPr>
        <w:t>&lt;/Members&gt;</w:t>
      </w:r>
    </w:p>
    <w:p w14:paraId="378E0236" w14:textId="77777777" w:rsidR="005D094F" w:rsidRPr="001C53E1" w:rsidRDefault="005D094F" w:rsidP="005D094F">
      <w:pPr>
        <w:pStyle w:val="NormalBold"/>
      </w:pPr>
      <w:r w:rsidRPr="001C53E1">
        <w:rPr>
          <w:rStyle w:val="HideTWBExt"/>
          <w:b w:val="0"/>
          <w:noProof w:val="0"/>
        </w:rPr>
        <w:t>&lt;/RepeatBlock-By&gt;</w:t>
      </w:r>
    </w:p>
    <w:p w14:paraId="5DF7A6E2"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00CA2112" w14:textId="77777777" w:rsidR="005D094F" w:rsidRPr="001C53E1" w:rsidRDefault="005D094F" w:rsidP="005D094F">
      <w:pPr>
        <w:pStyle w:val="NormalBold"/>
      </w:pPr>
      <w:r w:rsidRPr="001C53E1">
        <w:rPr>
          <w:rStyle w:val="HideTWBExt"/>
          <w:b w:val="0"/>
          <w:noProof w:val="0"/>
        </w:rPr>
        <w:t>&lt;Article&gt;</w:t>
      </w:r>
      <w:r w:rsidRPr="001C53E1">
        <w:t>Betragtning 12 m (ny)</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2E36E085" w14:textId="77777777" w:rsidTr="00167213">
        <w:trPr>
          <w:trHeight w:hRule="exact" w:val="240"/>
          <w:jc w:val="center"/>
        </w:trPr>
        <w:tc>
          <w:tcPr>
            <w:tcW w:w="9752" w:type="dxa"/>
            <w:gridSpan w:val="2"/>
          </w:tcPr>
          <w:p w14:paraId="65635168" w14:textId="77777777" w:rsidR="005D094F" w:rsidRPr="001C53E1" w:rsidRDefault="005D094F" w:rsidP="00167213"/>
        </w:tc>
      </w:tr>
      <w:tr w:rsidR="0056785A" w:rsidRPr="001C53E1" w14:paraId="783E5685" w14:textId="77777777" w:rsidTr="00167213">
        <w:trPr>
          <w:trHeight w:val="240"/>
          <w:jc w:val="center"/>
        </w:trPr>
        <w:tc>
          <w:tcPr>
            <w:tcW w:w="4876" w:type="dxa"/>
          </w:tcPr>
          <w:p w14:paraId="0A50162D" w14:textId="77777777" w:rsidR="005D094F" w:rsidRPr="001C53E1" w:rsidRDefault="005D094F" w:rsidP="00167213">
            <w:pPr>
              <w:pStyle w:val="AmColumnHeading"/>
            </w:pPr>
            <w:r w:rsidRPr="001C53E1">
              <w:t>Kommissionens forslag</w:t>
            </w:r>
          </w:p>
        </w:tc>
        <w:tc>
          <w:tcPr>
            <w:tcW w:w="4876" w:type="dxa"/>
          </w:tcPr>
          <w:p w14:paraId="3D6F773E" w14:textId="77777777" w:rsidR="005D094F" w:rsidRPr="001C53E1" w:rsidRDefault="005D094F" w:rsidP="00167213">
            <w:pPr>
              <w:pStyle w:val="AmColumnHeading"/>
            </w:pPr>
            <w:r w:rsidRPr="001C53E1">
              <w:t>Ændringsforslag</w:t>
            </w:r>
          </w:p>
        </w:tc>
      </w:tr>
      <w:tr w:rsidR="0056785A" w:rsidRPr="001C53E1" w14:paraId="5A5FC87D" w14:textId="77777777" w:rsidTr="00167213">
        <w:trPr>
          <w:jc w:val="center"/>
        </w:trPr>
        <w:tc>
          <w:tcPr>
            <w:tcW w:w="4876" w:type="dxa"/>
          </w:tcPr>
          <w:p w14:paraId="0A8A13B9" w14:textId="77777777" w:rsidR="005D094F" w:rsidRPr="001C53E1" w:rsidRDefault="005D094F" w:rsidP="00167213">
            <w:pPr>
              <w:pStyle w:val="Normal6a"/>
            </w:pPr>
          </w:p>
        </w:tc>
        <w:tc>
          <w:tcPr>
            <w:tcW w:w="4876" w:type="dxa"/>
          </w:tcPr>
          <w:p w14:paraId="6E2346CB" w14:textId="77777777" w:rsidR="005D094F" w:rsidRPr="001C53E1" w:rsidRDefault="005D094F" w:rsidP="00167213">
            <w:pPr>
              <w:pStyle w:val="Normal6a"/>
            </w:pPr>
            <w:r w:rsidRPr="001C53E1">
              <w:rPr>
                <w:b/>
                <w:i/>
              </w:rPr>
              <w:t>(12m)</w:t>
            </w:r>
            <w:r w:rsidRPr="001C53E1">
              <w:tab/>
            </w:r>
            <w:r w:rsidRPr="001C53E1">
              <w:rPr>
                <w:b/>
                <w:i/>
              </w:rPr>
              <w:t>For at sikre en hurtig fastlæggelse af ansvaret for og fordelingen af ansøgere om international beskyttelse mellem medlemsstaterne bør fristerne for at indgive og besvare anmodninger om overførsler og for at gennemføre overførsler være korte, samtidig med at ansøgernes grundlæggende rettigheder, sårbare personers rettigheder, navnlig barnets rettigheder og det grundlæggende princip om barnets tarv samt retten til familiesammenføring og adgang til effektive retsmidler skal respekteres. Uledsagede mindreårige og familier med mindreårige samt sårbare ansøgere bør have deres overførsler prioriteret.</w:t>
            </w:r>
          </w:p>
        </w:tc>
      </w:tr>
    </w:tbl>
    <w:p w14:paraId="279B4F3C"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0C3B72E3" w14:textId="77777777" w:rsidR="005D094F" w:rsidRPr="001C53E1" w:rsidRDefault="005D094F" w:rsidP="005D094F">
      <w:r w:rsidRPr="001C53E1">
        <w:rPr>
          <w:rStyle w:val="HideTWBExt"/>
          <w:noProof w:val="0"/>
        </w:rPr>
        <w:t>&lt;/AmendB&gt;</w:t>
      </w:r>
    </w:p>
    <w:p w14:paraId="357A008B"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204</w:t>
      </w:r>
      <w:r w:rsidRPr="001C53E1">
        <w:rPr>
          <w:rStyle w:val="HideTWBExt"/>
          <w:b w:val="0"/>
          <w:noProof w:val="0"/>
        </w:rPr>
        <w:t>&lt;/NumAmB&gt;</w:t>
      </w:r>
    </w:p>
    <w:p w14:paraId="24739AA2" w14:textId="77777777" w:rsidR="005D094F" w:rsidRPr="001C53E1" w:rsidRDefault="005D094F" w:rsidP="005D094F">
      <w:pPr>
        <w:pStyle w:val="NormalBold"/>
      </w:pPr>
      <w:r w:rsidRPr="001C53E1">
        <w:rPr>
          <w:rStyle w:val="HideTWBExt"/>
          <w:b w:val="0"/>
          <w:noProof w:val="0"/>
        </w:rPr>
        <w:t>&lt;RepeatBlock-By&gt;&lt;Members&gt;</w:t>
      </w:r>
      <w:r w:rsidRPr="001C53E1">
        <w:t>Konstantinos Arvanitis, Cornelia Ernst, Pernando Barrena Arza, Malin Björk, Sira Rego, Miguel Urbán Crespo, Anne-Sophie Pelletier</w:t>
      </w:r>
      <w:r w:rsidRPr="001C53E1">
        <w:rPr>
          <w:rStyle w:val="HideTWBExt"/>
          <w:b w:val="0"/>
          <w:noProof w:val="0"/>
        </w:rPr>
        <w:t>&lt;/Members&gt;</w:t>
      </w:r>
    </w:p>
    <w:p w14:paraId="01FFECEE" w14:textId="77777777" w:rsidR="005D094F" w:rsidRPr="001C53E1" w:rsidRDefault="005D094F" w:rsidP="005D094F">
      <w:pPr>
        <w:pStyle w:val="NormalBold"/>
      </w:pPr>
      <w:r w:rsidRPr="001C53E1">
        <w:rPr>
          <w:rStyle w:val="HideTWBExt"/>
          <w:b w:val="0"/>
          <w:noProof w:val="0"/>
        </w:rPr>
        <w:t>&lt;/RepeatBlock-By&gt;</w:t>
      </w:r>
    </w:p>
    <w:p w14:paraId="52312327"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421E6DF4" w14:textId="77777777" w:rsidR="005D094F" w:rsidRPr="001C53E1" w:rsidRDefault="005D094F" w:rsidP="005D094F">
      <w:pPr>
        <w:pStyle w:val="NormalBold"/>
      </w:pPr>
      <w:r w:rsidRPr="001C53E1">
        <w:rPr>
          <w:rStyle w:val="HideTWBExt"/>
          <w:b w:val="0"/>
          <w:noProof w:val="0"/>
        </w:rPr>
        <w:t>&lt;Article&gt;</w:t>
      </w:r>
      <w:r w:rsidRPr="001C53E1">
        <w:t>Henvisning 12 n (ny)</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07533E87" w14:textId="77777777" w:rsidTr="00167213">
        <w:trPr>
          <w:trHeight w:hRule="exact" w:val="240"/>
          <w:jc w:val="center"/>
        </w:trPr>
        <w:tc>
          <w:tcPr>
            <w:tcW w:w="9752" w:type="dxa"/>
            <w:gridSpan w:val="2"/>
          </w:tcPr>
          <w:p w14:paraId="246D11DE" w14:textId="77777777" w:rsidR="005D094F" w:rsidRPr="001C53E1" w:rsidRDefault="005D094F" w:rsidP="00167213"/>
        </w:tc>
      </w:tr>
      <w:tr w:rsidR="0056785A" w:rsidRPr="001C53E1" w14:paraId="673C29F6" w14:textId="77777777" w:rsidTr="00167213">
        <w:trPr>
          <w:trHeight w:val="240"/>
          <w:jc w:val="center"/>
        </w:trPr>
        <w:tc>
          <w:tcPr>
            <w:tcW w:w="4876" w:type="dxa"/>
          </w:tcPr>
          <w:p w14:paraId="1F928275" w14:textId="77777777" w:rsidR="005D094F" w:rsidRPr="001C53E1" w:rsidRDefault="005D094F" w:rsidP="00167213">
            <w:pPr>
              <w:pStyle w:val="AmColumnHeading"/>
            </w:pPr>
            <w:r w:rsidRPr="001C53E1">
              <w:t>Kommissionens forslag</w:t>
            </w:r>
          </w:p>
        </w:tc>
        <w:tc>
          <w:tcPr>
            <w:tcW w:w="4876" w:type="dxa"/>
          </w:tcPr>
          <w:p w14:paraId="52A38BEF" w14:textId="77777777" w:rsidR="005D094F" w:rsidRPr="001C53E1" w:rsidRDefault="005D094F" w:rsidP="00167213">
            <w:pPr>
              <w:pStyle w:val="AmColumnHeading"/>
            </w:pPr>
            <w:r w:rsidRPr="001C53E1">
              <w:t>Ændringsforslag</w:t>
            </w:r>
          </w:p>
        </w:tc>
      </w:tr>
      <w:tr w:rsidR="0056785A" w:rsidRPr="001C53E1" w14:paraId="37361CBB" w14:textId="77777777" w:rsidTr="00167213">
        <w:trPr>
          <w:jc w:val="center"/>
        </w:trPr>
        <w:tc>
          <w:tcPr>
            <w:tcW w:w="4876" w:type="dxa"/>
          </w:tcPr>
          <w:p w14:paraId="0A22AFEA" w14:textId="77777777" w:rsidR="005D094F" w:rsidRPr="001C53E1" w:rsidRDefault="005D094F" w:rsidP="00167213">
            <w:pPr>
              <w:pStyle w:val="Normal6a"/>
            </w:pPr>
          </w:p>
        </w:tc>
        <w:tc>
          <w:tcPr>
            <w:tcW w:w="4876" w:type="dxa"/>
          </w:tcPr>
          <w:p w14:paraId="6FC36CE9" w14:textId="77777777" w:rsidR="005D094F" w:rsidRPr="001C53E1" w:rsidRDefault="005D094F" w:rsidP="00167213">
            <w:pPr>
              <w:pStyle w:val="Normal6a"/>
            </w:pPr>
            <w:r w:rsidRPr="001C53E1">
              <w:rPr>
                <w:b/>
                <w:i/>
              </w:rPr>
              <w:t>(12n)</w:t>
            </w:r>
            <w:r w:rsidRPr="001C53E1">
              <w:tab/>
            </w:r>
            <w:r w:rsidRPr="001C53E1">
              <w:rPr>
                <w:b/>
                <w:i/>
              </w:rPr>
              <w:t>Med henblik på at sikre familiens enhed bør en medlemsstats samlede behandling af ansøgningerne om international beskyttelse fra medlemmerne af en familie gøre det muligt at sikre, at ansøgningerne behandles grundigt, og at de afgørelser, der træffes om dem, stemmer overens, og at medlemmerne af en familie ikke adskilles. Den samlede behandling af en families ansøgninger berører ikke en ansøgers ret til at indgive en ansøgning individuelt.</w:t>
            </w:r>
          </w:p>
        </w:tc>
      </w:tr>
    </w:tbl>
    <w:p w14:paraId="31F915F7"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3BCC6B04" w14:textId="77777777" w:rsidR="005D094F" w:rsidRPr="001C53E1" w:rsidRDefault="005D094F" w:rsidP="005D094F">
      <w:r w:rsidRPr="001C53E1">
        <w:rPr>
          <w:rStyle w:val="HideTWBExt"/>
          <w:noProof w:val="0"/>
        </w:rPr>
        <w:t>&lt;/AmendB&gt;</w:t>
      </w:r>
    </w:p>
    <w:p w14:paraId="57C682E0"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205</w:t>
      </w:r>
      <w:r w:rsidRPr="001C53E1">
        <w:rPr>
          <w:rStyle w:val="HideTWBExt"/>
          <w:b w:val="0"/>
          <w:noProof w:val="0"/>
        </w:rPr>
        <w:t>&lt;/NumAmB&gt;</w:t>
      </w:r>
    </w:p>
    <w:p w14:paraId="7597C2CF" w14:textId="77777777" w:rsidR="005D094F" w:rsidRPr="001C53E1" w:rsidRDefault="005D094F" w:rsidP="005D094F">
      <w:pPr>
        <w:pStyle w:val="NormalBold"/>
      </w:pPr>
      <w:r w:rsidRPr="001C53E1">
        <w:rPr>
          <w:rStyle w:val="HideTWBExt"/>
          <w:b w:val="0"/>
          <w:noProof w:val="0"/>
        </w:rPr>
        <w:t>&lt;RepeatBlock-By&gt;&lt;Members&gt;</w:t>
      </w:r>
      <w:r w:rsidRPr="001C53E1">
        <w:t>Konstantinos Arvanitis, Cornelia Ernst, Pernando Barrena Arza, Malin Björk, Sira Rego, Miguel Urbán Crespo, Anne-Sophie Pelletier</w:t>
      </w:r>
      <w:r w:rsidRPr="001C53E1">
        <w:rPr>
          <w:rStyle w:val="HideTWBExt"/>
          <w:b w:val="0"/>
          <w:noProof w:val="0"/>
        </w:rPr>
        <w:t>&lt;/Members&gt;</w:t>
      </w:r>
    </w:p>
    <w:p w14:paraId="5A196D91" w14:textId="77777777" w:rsidR="005D094F" w:rsidRPr="001C53E1" w:rsidRDefault="005D094F" w:rsidP="005D094F">
      <w:pPr>
        <w:pStyle w:val="NormalBold"/>
      </w:pPr>
      <w:r w:rsidRPr="001C53E1">
        <w:rPr>
          <w:rStyle w:val="HideTWBExt"/>
          <w:b w:val="0"/>
          <w:noProof w:val="0"/>
        </w:rPr>
        <w:t>&lt;/RepeatBlock-By&gt;</w:t>
      </w:r>
    </w:p>
    <w:p w14:paraId="1C8D42F2"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724E0DA3" w14:textId="77777777" w:rsidR="005D094F" w:rsidRPr="001C53E1" w:rsidRDefault="005D094F" w:rsidP="005D094F">
      <w:pPr>
        <w:pStyle w:val="NormalBold"/>
      </w:pPr>
      <w:r w:rsidRPr="001C53E1">
        <w:rPr>
          <w:rStyle w:val="HideTWBExt"/>
          <w:b w:val="0"/>
          <w:noProof w:val="0"/>
        </w:rPr>
        <w:t>&lt;Article&gt;</w:t>
      </w:r>
      <w:r w:rsidRPr="001C53E1">
        <w:t>Henvisning 12 o (ny)</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138BD93F" w14:textId="77777777" w:rsidTr="00167213">
        <w:trPr>
          <w:trHeight w:hRule="exact" w:val="240"/>
          <w:jc w:val="center"/>
        </w:trPr>
        <w:tc>
          <w:tcPr>
            <w:tcW w:w="9752" w:type="dxa"/>
            <w:gridSpan w:val="2"/>
          </w:tcPr>
          <w:p w14:paraId="376E0A3F" w14:textId="77777777" w:rsidR="005D094F" w:rsidRPr="001C53E1" w:rsidRDefault="005D094F" w:rsidP="00167213"/>
        </w:tc>
      </w:tr>
      <w:tr w:rsidR="0056785A" w:rsidRPr="001C53E1" w14:paraId="04A6B698" w14:textId="77777777" w:rsidTr="00167213">
        <w:trPr>
          <w:trHeight w:val="240"/>
          <w:jc w:val="center"/>
        </w:trPr>
        <w:tc>
          <w:tcPr>
            <w:tcW w:w="4876" w:type="dxa"/>
          </w:tcPr>
          <w:p w14:paraId="771A0EDD" w14:textId="77777777" w:rsidR="005D094F" w:rsidRPr="001C53E1" w:rsidRDefault="005D094F" w:rsidP="00167213">
            <w:pPr>
              <w:pStyle w:val="AmColumnHeading"/>
            </w:pPr>
            <w:r w:rsidRPr="001C53E1">
              <w:t>Kommissionens forslag</w:t>
            </w:r>
          </w:p>
        </w:tc>
        <w:tc>
          <w:tcPr>
            <w:tcW w:w="4876" w:type="dxa"/>
          </w:tcPr>
          <w:p w14:paraId="3DB93157" w14:textId="77777777" w:rsidR="005D094F" w:rsidRPr="001C53E1" w:rsidRDefault="005D094F" w:rsidP="00167213">
            <w:pPr>
              <w:pStyle w:val="AmColumnHeading"/>
            </w:pPr>
            <w:r w:rsidRPr="001C53E1">
              <w:t>Ændringsforslag</w:t>
            </w:r>
          </w:p>
        </w:tc>
      </w:tr>
      <w:tr w:rsidR="0056785A" w:rsidRPr="001C53E1" w14:paraId="7BAF6E73" w14:textId="77777777" w:rsidTr="00167213">
        <w:trPr>
          <w:jc w:val="center"/>
        </w:trPr>
        <w:tc>
          <w:tcPr>
            <w:tcW w:w="4876" w:type="dxa"/>
          </w:tcPr>
          <w:p w14:paraId="0AB78C7C" w14:textId="77777777" w:rsidR="005D094F" w:rsidRPr="001C53E1" w:rsidRDefault="005D094F" w:rsidP="00167213">
            <w:pPr>
              <w:pStyle w:val="Normal6a"/>
            </w:pPr>
          </w:p>
        </w:tc>
        <w:tc>
          <w:tcPr>
            <w:tcW w:w="4876" w:type="dxa"/>
          </w:tcPr>
          <w:p w14:paraId="3E952B6B" w14:textId="77777777" w:rsidR="005D094F" w:rsidRPr="001C53E1" w:rsidRDefault="005D094F" w:rsidP="00167213">
            <w:pPr>
              <w:pStyle w:val="Normal6a"/>
            </w:pPr>
            <w:r w:rsidRPr="001C53E1">
              <w:rPr>
                <w:b/>
                <w:i/>
              </w:rPr>
              <w:t>(12o)</w:t>
            </w:r>
            <w:r w:rsidRPr="001C53E1">
              <w:tab/>
            </w:r>
            <w:r w:rsidRPr="001C53E1">
              <w:rPr>
                <w:b/>
                <w:i/>
              </w:rPr>
              <w:t>Definitionen af familiemedlem i denne forordning bør omfatte ansøgerens søskende og husstandsmedlemmer, der har været til stede i ansøgerens oprindelsesland. Genforening af søskende er af særlig betydning for at forbedre mulighederne for integration af ansøgere. Anvendelsesområdet for definitionen af familiemedlem bør også afspejle virkeligheden i forbindelse med de nuværende migrationstendenser, hvor ansøgerne ofte ankommer til medlemsstaternes område efter en længere periode i transit. Definitionen bør derfor også omfatte familier, der er skabt uden for oprindelseslandet.</w:t>
            </w:r>
          </w:p>
        </w:tc>
      </w:tr>
    </w:tbl>
    <w:p w14:paraId="142D3607"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257E74F3" w14:textId="77777777" w:rsidR="005D094F" w:rsidRPr="001C53E1" w:rsidRDefault="005D094F" w:rsidP="005D094F">
      <w:r w:rsidRPr="001C53E1">
        <w:rPr>
          <w:rStyle w:val="HideTWBExt"/>
          <w:noProof w:val="0"/>
        </w:rPr>
        <w:t>&lt;/AmendB&gt;</w:t>
      </w:r>
    </w:p>
    <w:p w14:paraId="4C6FF5F1"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206</w:t>
      </w:r>
      <w:r w:rsidRPr="001C53E1">
        <w:rPr>
          <w:rStyle w:val="HideTWBExt"/>
          <w:b w:val="0"/>
          <w:noProof w:val="0"/>
        </w:rPr>
        <w:t>&lt;/NumAmB&gt;</w:t>
      </w:r>
    </w:p>
    <w:p w14:paraId="7E3B0294" w14:textId="77777777" w:rsidR="005D094F" w:rsidRPr="001C53E1" w:rsidRDefault="005D094F" w:rsidP="005D094F">
      <w:pPr>
        <w:pStyle w:val="NormalBold"/>
      </w:pPr>
      <w:r w:rsidRPr="001C53E1">
        <w:rPr>
          <w:rStyle w:val="HideTWBExt"/>
          <w:b w:val="0"/>
          <w:noProof w:val="0"/>
        </w:rPr>
        <w:t>&lt;RepeatBlock-By&gt;&lt;Members&gt;</w:t>
      </w:r>
      <w:r w:rsidRPr="001C53E1">
        <w:t>Konstantinos Arvanitis, Cornelia Ernst, Pernando Barrena Arza, Malin Björk, Sira Rego, Miguel Urbán Crespo, Anne-Sophie Pelletier</w:t>
      </w:r>
      <w:r w:rsidRPr="001C53E1">
        <w:rPr>
          <w:rStyle w:val="HideTWBExt"/>
          <w:b w:val="0"/>
          <w:noProof w:val="0"/>
        </w:rPr>
        <w:t>&lt;/Members&gt;</w:t>
      </w:r>
    </w:p>
    <w:p w14:paraId="38DED46A" w14:textId="77777777" w:rsidR="005D094F" w:rsidRPr="001C53E1" w:rsidRDefault="005D094F" w:rsidP="005D094F">
      <w:pPr>
        <w:pStyle w:val="NormalBold"/>
      </w:pPr>
      <w:r w:rsidRPr="001C53E1">
        <w:rPr>
          <w:rStyle w:val="HideTWBExt"/>
          <w:b w:val="0"/>
          <w:noProof w:val="0"/>
        </w:rPr>
        <w:t>&lt;/RepeatBlock-By&gt;</w:t>
      </w:r>
    </w:p>
    <w:p w14:paraId="5787A8AB"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0A5E90E0" w14:textId="77777777" w:rsidR="005D094F" w:rsidRPr="001C53E1" w:rsidRDefault="005D094F" w:rsidP="005D094F">
      <w:pPr>
        <w:pStyle w:val="NormalBold"/>
      </w:pPr>
      <w:r w:rsidRPr="001C53E1">
        <w:rPr>
          <w:rStyle w:val="HideTWBExt"/>
          <w:b w:val="0"/>
          <w:noProof w:val="0"/>
        </w:rPr>
        <w:t>&lt;Article&gt;</w:t>
      </w:r>
      <w:r w:rsidRPr="001C53E1">
        <w:t>Henvisning 12 p (ny)</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3D418544" w14:textId="77777777" w:rsidTr="00167213">
        <w:trPr>
          <w:trHeight w:hRule="exact" w:val="240"/>
          <w:jc w:val="center"/>
        </w:trPr>
        <w:tc>
          <w:tcPr>
            <w:tcW w:w="9752" w:type="dxa"/>
            <w:gridSpan w:val="2"/>
          </w:tcPr>
          <w:p w14:paraId="68E8924D" w14:textId="77777777" w:rsidR="005D094F" w:rsidRPr="001C53E1" w:rsidRDefault="005D094F" w:rsidP="00167213"/>
        </w:tc>
      </w:tr>
      <w:tr w:rsidR="0056785A" w:rsidRPr="001C53E1" w14:paraId="70FCF020" w14:textId="77777777" w:rsidTr="00167213">
        <w:trPr>
          <w:trHeight w:val="240"/>
          <w:jc w:val="center"/>
        </w:trPr>
        <w:tc>
          <w:tcPr>
            <w:tcW w:w="4876" w:type="dxa"/>
          </w:tcPr>
          <w:p w14:paraId="15A24DC2" w14:textId="77777777" w:rsidR="005D094F" w:rsidRPr="001C53E1" w:rsidRDefault="005D094F" w:rsidP="00167213">
            <w:pPr>
              <w:pStyle w:val="AmColumnHeading"/>
            </w:pPr>
            <w:r w:rsidRPr="001C53E1">
              <w:t>Kommissionens forslag</w:t>
            </w:r>
          </w:p>
        </w:tc>
        <w:tc>
          <w:tcPr>
            <w:tcW w:w="4876" w:type="dxa"/>
          </w:tcPr>
          <w:p w14:paraId="0E8DCCF8" w14:textId="77777777" w:rsidR="005D094F" w:rsidRPr="001C53E1" w:rsidRDefault="005D094F" w:rsidP="00167213">
            <w:pPr>
              <w:pStyle w:val="AmColumnHeading"/>
            </w:pPr>
            <w:r w:rsidRPr="001C53E1">
              <w:t>Ændringsforslag</w:t>
            </w:r>
          </w:p>
        </w:tc>
      </w:tr>
      <w:tr w:rsidR="0056785A" w:rsidRPr="001C53E1" w14:paraId="19DEB1E8" w14:textId="77777777" w:rsidTr="00167213">
        <w:trPr>
          <w:jc w:val="center"/>
        </w:trPr>
        <w:tc>
          <w:tcPr>
            <w:tcW w:w="4876" w:type="dxa"/>
          </w:tcPr>
          <w:p w14:paraId="3294F802" w14:textId="77777777" w:rsidR="005D094F" w:rsidRPr="001C53E1" w:rsidRDefault="005D094F" w:rsidP="00167213">
            <w:pPr>
              <w:pStyle w:val="Normal6a"/>
            </w:pPr>
          </w:p>
        </w:tc>
        <w:tc>
          <w:tcPr>
            <w:tcW w:w="4876" w:type="dxa"/>
          </w:tcPr>
          <w:p w14:paraId="17FB2C49" w14:textId="77777777" w:rsidR="005D094F" w:rsidRPr="001C53E1" w:rsidRDefault="005D094F" w:rsidP="00167213">
            <w:pPr>
              <w:pStyle w:val="Normal6a"/>
            </w:pPr>
            <w:r w:rsidRPr="001C53E1">
              <w:rPr>
                <w:b/>
                <w:i/>
              </w:rPr>
              <w:t>(12p)</w:t>
            </w:r>
            <w:r w:rsidRPr="001C53E1">
              <w:tab/>
            </w:r>
            <w:r w:rsidRPr="001C53E1">
              <w:rPr>
                <w:b/>
                <w:i/>
              </w:rPr>
              <w:t>For at sikre fuld overholdelse af princippet om familiens enhed og barnets tarv bør eksistensen af et afhængighedsforhold mellem en ansøger og vedkommendes barn, søskende eller forældre, herunder på grund af ansøgerens graviditet eller moderskab, sundhedstilstand eller høje alder være et bindende kriterie for, hvilken medlemsstat der har ansvaret. Når ansøgeren er en uledsaget mindreårig, bør tilstedeværelsen af et familiemedlem eller en slægtning på en anden medlemsstats område, som kan tage sig af vedkommende, også blive et bindende kriterie for at afgøre, hvilken medlemsstat der er ansvarlig, medmindre det påvises, at dette ikke er i barnets interesse. Inden en mindreårig overføres til en anden medlemsstat, bør den overførende medlemsstat indhente individuelle garantier fra den pågældende medlemsstat, om at den har truffet alle nødvendige og hensigtsmæssige foranstaltninger for at sikre en passende beskyttelse af barnet og navnlig straks har udpeget en repræsentant eller repræsentanter, der har til opgave at sikre, at alle den mindreåriges rettigheder overholdes. Forud for alle afgørelser om overførsel af en mindreårig bør et tværfagligt team med de nødvendige kvalifikationer og den nødvendige ekspertise samt med deltagelse af vedkommendes repræsentant og juridiske rådgiver foretage en vurdering af, hvad der er i barnets tarv.</w:t>
            </w:r>
          </w:p>
        </w:tc>
      </w:tr>
    </w:tbl>
    <w:p w14:paraId="0F5BCC67"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4FBD4AF5" w14:textId="77777777" w:rsidR="005D094F" w:rsidRPr="001C53E1" w:rsidRDefault="005D094F" w:rsidP="005D094F">
      <w:r w:rsidRPr="001C53E1">
        <w:rPr>
          <w:rStyle w:val="HideTWBExt"/>
          <w:noProof w:val="0"/>
        </w:rPr>
        <w:t>&lt;/AmendB&gt;</w:t>
      </w:r>
    </w:p>
    <w:p w14:paraId="34304B91"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207</w:t>
      </w:r>
      <w:r w:rsidRPr="001C53E1">
        <w:rPr>
          <w:rStyle w:val="HideTWBExt"/>
          <w:b w:val="0"/>
          <w:noProof w:val="0"/>
        </w:rPr>
        <w:t>&lt;/NumAmB&gt;</w:t>
      </w:r>
    </w:p>
    <w:p w14:paraId="3BCFCBDF" w14:textId="77777777" w:rsidR="005D094F" w:rsidRPr="001C53E1" w:rsidRDefault="005D094F" w:rsidP="005D094F">
      <w:pPr>
        <w:pStyle w:val="NormalBold"/>
      </w:pPr>
      <w:r w:rsidRPr="001C53E1">
        <w:rPr>
          <w:rStyle w:val="HideTWBExt"/>
          <w:b w:val="0"/>
          <w:noProof w:val="0"/>
        </w:rPr>
        <w:t>&lt;RepeatBlock-By&gt;&lt;Members&gt;</w:t>
      </w:r>
      <w:r w:rsidRPr="001C53E1">
        <w:t>Konstantinos Arvanitis, Cornelia Ernst, Pernando Barrena Arza, Malin Björk, Sira Rego, Miguel Urbán Crespo, Anne-Sophie Pelletier</w:t>
      </w:r>
      <w:r w:rsidRPr="001C53E1">
        <w:rPr>
          <w:rStyle w:val="HideTWBExt"/>
          <w:b w:val="0"/>
          <w:noProof w:val="0"/>
        </w:rPr>
        <w:t>&lt;/Members&gt;</w:t>
      </w:r>
    </w:p>
    <w:p w14:paraId="2DCD0DD1" w14:textId="77777777" w:rsidR="005D094F" w:rsidRPr="001C53E1" w:rsidRDefault="005D094F" w:rsidP="005D094F">
      <w:pPr>
        <w:pStyle w:val="NormalBold"/>
      </w:pPr>
      <w:r w:rsidRPr="001C53E1">
        <w:rPr>
          <w:rStyle w:val="HideTWBExt"/>
          <w:b w:val="0"/>
          <w:noProof w:val="0"/>
        </w:rPr>
        <w:t>&lt;/RepeatBlock-By&gt;</w:t>
      </w:r>
    </w:p>
    <w:p w14:paraId="2E97E2AB"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13DF8880" w14:textId="77777777" w:rsidR="005D094F" w:rsidRPr="001C53E1" w:rsidRDefault="005D094F" w:rsidP="005D094F">
      <w:pPr>
        <w:pStyle w:val="NormalBold"/>
      </w:pPr>
      <w:r w:rsidRPr="001C53E1">
        <w:rPr>
          <w:rStyle w:val="HideTWBExt"/>
          <w:b w:val="0"/>
          <w:noProof w:val="0"/>
        </w:rPr>
        <w:t>&lt;Article&gt;</w:t>
      </w:r>
      <w:r w:rsidRPr="001C53E1">
        <w:t>Henvisning 12 q (ny)</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4B110DC0" w14:textId="77777777" w:rsidTr="00167213">
        <w:trPr>
          <w:trHeight w:hRule="exact" w:val="240"/>
          <w:jc w:val="center"/>
        </w:trPr>
        <w:tc>
          <w:tcPr>
            <w:tcW w:w="9752" w:type="dxa"/>
            <w:gridSpan w:val="2"/>
          </w:tcPr>
          <w:p w14:paraId="018449D4" w14:textId="77777777" w:rsidR="005D094F" w:rsidRPr="001C53E1" w:rsidRDefault="005D094F" w:rsidP="00167213"/>
        </w:tc>
      </w:tr>
      <w:tr w:rsidR="0056785A" w:rsidRPr="001C53E1" w14:paraId="37CE6746" w14:textId="77777777" w:rsidTr="00167213">
        <w:trPr>
          <w:trHeight w:val="240"/>
          <w:jc w:val="center"/>
        </w:trPr>
        <w:tc>
          <w:tcPr>
            <w:tcW w:w="4876" w:type="dxa"/>
          </w:tcPr>
          <w:p w14:paraId="68496061" w14:textId="77777777" w:rsidR="005D094F" w:rsidRPr="001C53E1" w:rsidRDefault="005D094F" w:rsidP="00167213">
            <w:pPr>
              <w:pStyle w:val="AmColumnHeading"/>
            </w:pPr>
            <w:r w:rsidRPr="001C53E1">
              <w:t>Kommissionens forslag</w:t>
            </w:r>
          </w:p>
        </w:tc>
        <w:tc>
          <w:tcPr>
            <w:tcW w:w="4876" w:type="dxa"/>
          </w:tcPr>
          <w:p w14:paraId="6203688A" w14:textId="77777777" w:rsidR="005D094F" w:rsidRPr="001C53E1" w:rsidRDefault="005D094F" w:rsidP="00167213">
            <w:pPr>
              <w:pStyle w:val="AmColumnHeading"/>
            </w:pPr>
            <w:r w:rsidRPr="001C53E1">
              <w:t>Ændringsforslag</w:t>
            </w:r>
          </w:p>
        </w:tc>
      </w:tr>
      <w:tr w:rsidR="0056785A" w:rsidRPr="001C53E1" w14:paraId="339FC286" w14:textId="77777777" w:rsidTr="00167213">
        <w:trPr>
          <w:jc w:val="center"/>
        </w:trPr>
        <w:tc>
          <w:tcPr>
            <w:tcW w:w="4876" w:type="dxa"/>
          </w:tcPr>
          <w:p w14:paraId="045CCCEA" w14:textId="77777777" w:rsidR="005D094F" w:rsidRPr="001C53E1" w:rsidRDefault="005D094F" w:rsidP="00167213">
            <w:pPr>
              <w:pStyle w:val="Normal6a"/>
            </w:pPr>
          </w:p>
        </w:tc>
        <w:tc>
          <w:tcPr>
            <w:tcW w:w="4876" w:type="dxa"/>
          </w:tcPr>
          <w:p w14:paraId="772DD05F" w14:textId="77777777" w:rsidR="005D094F" w:rsidRPr="001C53E1" w:rsidRDefault="005D094F" w:rsidP="00167213">
            <w:pPr>
              <w:pStyle w:val="Normal6a"/>
            </w:pPr>
            <w:r w:rsidRPr="001C53E1">
              <w:rPr>
                <w:b/>
                <w:i/>
              </w:rPr>
              <w:t>(12q)</w:t>
            </w:r>
            <w:r w:rsidRPr="001C53E1">
              <w:tab/>
            </w:r>
            <w:r w:rsidRPr="001C53E1">
              <w:rPr>
                <w:b/>
                <w:i/>
              </w:rPr>
              <w:t>I nødsituationer er det afgørende at forenkle reglerne om bevisførelse for at muliggøre en hurtigere familiesammenføring. Det er derfor nødvendigt at præcisere, at formelt bevis såsom skriftlig dokumentation og DNA-analyser ikke er nødvendige til at afgøre, hvilken medlemsstat der er ansvarlig for behandlingen af en ansøgning om international beskyttelse. Medlemsstaternes myndigheder bør overveje alle tilgængelige beviser, herunder fotos, bevis for kontakt og vidneudsagn, med henblik på at foretage en rimelig vurdering af forholdet. Barnets tarv bør have førsteprioritet under hele familiesammenføringsproceduren, der involverer børn, og som skal gennemføres på en positiv, human og hurtig måde.</w:t>
            </w:r>
          </w:p>
        </w:tc>
      </w:tr>
    </w:tbl>
    <w:p w14:paraId="12F66BD2"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1293024D" w14:textId="77777777" w:rsidR="005D094F" w:rsidRPr="001C53E1" w:rsidRDefault="005D094F" w:rsidP="005D094F">
      <w:r w:rsidRPr="001C53E1">
        <w:rPr>
          <w:rStyle w:val="HideTWBExt"/>
          <w:noProof w:val="0"/>
        </w:rPr>
        <w:t>&lt;/AmendB&gt;</w:t>
      </w:r>
    </w:p>
    <w:p w14:paraId="5247C635"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208</w:t>
      </w:r>
      <w:r w:rsidRPr="001C53E1">
        <w:rPr>
          <w:rStyle w:val="HideTWBExt"/>
          <w:b w:val="0"/>
          <w:noProof w:val="0"/>
        </w:rPr>
        <w:t>&lt;/NumAmB&gt;</w:t>
      </w:r>
    </w:p>
    <w:p w14:paraId="268BB86C" w14:textId="77777777" w:rsidR="005D094F" w:rsidRPr="001C53E1" w:rsidRDefault="005D094F" w:rsidP="005D094F">
      <w:pPr>
        <w:pStyle w:val="NormalBold"/>
      </w:pPr>
      <w:r w:rsidRPr="001C53E1">
        <w:rPr>
          <w:rStyle w:val="HideTWBExt"/>
          <w:b w:val="0"/>
          <w:noProof w:val="0"/>
        </w:rPr>
        <w:t>&lt;RepeatBlock-By&gt;&lt;Members&gt;</w:t>
      </w:r>
      <w:r w:rsidRPr="001C53E1">
        <w:t>Konstantinos Arvanitis, Cornelia Ernst, Pernando Barrena Arza, Malin Björk, Sira Rego, Miguel Urbán Crespo, Anne-Sophie Pelletier</w:t>
      </w:r>
      <w:r w:rsidRPr="001C53E1">
        <w:rPr>
          <w:rStyle w:val="HideTWBExt"/>
          <w:b w:val="0"/>
          <w:noProof w:val="0"/>
        </w:rPr>
        <w:t>&lt;/Members&gt;</w:t>
      </w:r>
    </w:p>
    <w:p w14:paraId="592EC08E" w14:textId="77777777" w:rsidR="005D094F" w:rsidRPr="001C53E1" w:rsidRDefault="005D094F" w:rsidP="005D094F">
      <w:pPr>
        <w:pStyle w:val="NormalBold"/>
      </w:pPr>
      <w:r w:rsidRPr="001C53E1">
        <w:rPr>
          <w:rStyle w:val="HideTWBExt"/>
          <w:b w:val="0"/>
          <w:noProof w:val="0"/>
        </w:rPr>
        <w:t>&lt;/RepeatBlock-By&gt;</w:t>
      </w:r>
    </w:p>
    <w:p w14:paraId="719DDFB3"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509BC73E" w14:textId="77777777" w:rsidR="005D094F" w:rsidRPr="001C53E1" w:rsidRDefault="005D094F" w:rsidP="005D094F">
      <w:pPr>
        <w:pStyle w:val="NormalBold"/>
      </w:pPr>
      <w:r w:rsidRPr="001C53E1">
        <w:rPr>
          <w:rStyle w:val="HideTWBExt"/>
          <w:b w:val="0"/>
          <w:noProof w:val="0"/>
        </w:rPr>
        <w:t>&lt;Article&gt;</w:t>
      </w:r>
      <w:r w:rsidRPr="001C53E1">
        <w:t>Henvisning 12 r (ny)</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035E75F1" w14:textId="77777777" w:rsidTr="00167213">
        <w:trPr>
          <w:trHeight w:hRule="exact" w:val="240"/>
          <w:jc w:val="center"/>
        </w:trPr>
        <w:tc>
          <w:tcPr>
            <w:tcW w:w="9752" w:type="dxa"/>
            <w:gridSpan w:val="2"/>
          </w:tcPr>
          <w:p w14:paraId="0337810D" w14:textId="77777777" w:rsidR="005D094F" w:rsidRPr="001C53E1" w:rsidRDefault="005D094F" w:rsidP="00167213"/>
        </w:tc>
      </w:tr>
      <w:tr w:rsidR="0056785A" w:rsidRPr="001C53E1" w14:paraId="003D4BFF" w14:textId="77777777" w:rsidTr="00167213">
        <w:trPr>
          <w:trHeight w:val="240"/>
          <w:jc w:val="center"/>
        </w:trPr>
        <w:tc>
          <w:tcPr>
            <w:tcW w:w="4876" w:type="dxa"/>
          </w:tcPr>
          <w:p w14:paraId="59DF4417" w14:textId="77777777" w:rsidR="005D094F" w:rsidRPr="001C53E1" w:rsidRDefault="005D094F" w:rsidP="00167213">
            <w:pPr>
              <w:pStyle w:val="AmColumnHeading"/>
            </w:pPr>
            <w:r w:rsidRPr="001C53E1">
              <w:t>Kommissionens forslag</w:t>
            </w:r>
          </w:p>
        </w:tc>
        <w:tc>
          <w:tcPr>
            <w:tcW w:w="4876" w:type="dxa"/>
          </w:tcPr>
          <w:p w14:paraId="65441743" w14:textId="77777777" w:rsidR="005D094F" w:rsidRPr="001C53E1" w:rsidRDefault="005D094F" w:rsidP="00167213">
            <w:pPr>
              <w:pStyle w:val="AmColumnHeading"/>
            </w:pPr>
            <w:r w:rsidRPr="001C53E1">
              <w:t>Ændringsforslag</w:t>
            </w:r>
          </w:p>
        </w:tc>
      </w:tr>
      <w:tr w:rsidR="0056785A" w:rsidRPr="001C53E1" w14:paraId="1F9F088F" w14:textId="77777777" w:rsidTr="00167213">
        <w:trPr>
          <w:jc w:val="center"/>
        </w:trPr>
        <w:tc>
          <w:tcPr>
            <w:tcW w:w="4876" w:type="dxa"/>
          </w:tcPr>
          <w:p w14:paraId="4A992345" w14:textId="77777777" w:rsidR="005D094F" w:rsidRPr="001C53E1" w:rsidRDefault="005D094F" w:rsidP="00167213">
            <w:pPr>
              <w:pStyle w:val="Normal6a"/>
            </w:pPr>
          </w:p>
        </w:tc>
        <w:tc>
          <w:tcPr>
            <w:tcW w:w="4876" w:type="dxa"/>
          </w:tcPr>
          <w:p w14:paraId="6FEAD94B" w14:textId="77777777" w:rsidR="005D094F" w:rsidRPr="001C53E1" w:rsidRDefault="005D094F" w:rsidP="00167213">
            <w:pPr>
              <w:pStyle w:val="Normal6a"/>
            </w:pPr>
            <w:r w:rsidRPr="001C53E1">
              <w:rPr>
                <w:b/>
                <w:i/>
              </w:rPr>
              <w:t>(12r)</w:t>
            </w:r>
            <w:r w:rsidRPr="001C53E1">
              <w:tab/>
            </w:r>
            <w:r w:rsidRPr="001C53E1">
              <w:rPr>
                <w:b/>
                <w:i/>
              </w:rPr>
              <w:t>Hvis en person anfører, at vedkommende tidligere har haft lovligt ophold i en medlemsstat, bør denne medlemsstat være ansvarlig for behandlingen af ansøgningen, og der bør foretages en hurtig overførsel. I nødsituationer bør der etableres en let bevisprocedure for at sikre en hurtig overførsel.</w:t>
            </w:r>
          </w:p>
        </w:tc>
      </w:tr>
    </w:tbl>
    <w:p w14:paraId="33182899"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40DA3678" w14:textId="77777777" w:rsidR="005D094F" w:rsidRPr="001C53E1" w:rsidRDefault="005D094F" w:rsidP="005D094F">
      <w:r w:rsidRPr="001C53E1">
        <w:rPr>
          <w:rStyle w:val="HideTWBExt"/>
          <w:noProof w:val="0"/>
        </w:rPr>
        <w:t>&lt;/AmendB&gt;</w:t>
      </w:r>
    </w:p>
    <w:p w14:paraId="3F9E22CF"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209</w:t>
      </w:r>
      <w:r w:rsidRPr="001C53E1">
        <w:rPr>
          <w:rStyle w:val="HideTWBExt"/>
          <w:b w:val="0"/>
          <w:noProof w:val="0"/>
        </w:rPr>
        <w:t>&lt;/NumAmB&gt;</w:t>
      </w:r>
    </w:p>
    <w:p w14:paraId="30AA41BB" w14:textId="77777777" w:rsidR="005D094F" w:rsidRPr="001C53E1" w:rsidRDefault="005D094F" w:rsidP="005D094F">
      <w:pPr>
        <w:pStyle w:val="NormalBold"/>
      </w:pPr>
      <w:r w:rsidRPr="001C53E1">
        <w:rPr>
          <w:rStyle w:val="HideTWBExt"/>
          <w:b w:val="0"/>
          <w:noProof w:val="0"/>
        </w:rPr>
        <w:t>&lt;RepeatBlock-By&gt;&lt;Members&gt;</w:t>
      </w:r>
      <w:r w:rsidRPr="001C53E1">
        <w:t>Konstantinos Arvanitis, Cornelia Ernst, Pernando Barrena Arza, Malin Björk, Sira Rego, Miguel Urbán Crespo, Anne-Sophie Pelletier</w:t>
      </w:r>
      <w:r w:rsidRPr="001C53E1">
        <w:rPr>
          <w:rStyle w:val="HideTWBExt"/>
          <w:b w:val="0"/>
          <w:noProof w:val="0"/>
        </w:rPr>
        <w:t>&lt;/Members&gt;</w:t>
      </w:r>
    </w:p>
    <w:p w14:paraId="0EA8774E" w14:textId="77777777" w:rsidR="005D094F" w:rsidRPr="001C53E1" w:rsidRDefault="005D094F" w:rsidP="005D094F">
      <w:pPr>
        <w:pStyle w:val="NormalBold"/>
      </w:pPr>
      <w:r w:rsidRPr="001C53E1">
        <w:rPr>
          <w:rStyle w:val="HideTWBExt"/>
          <w:b w:val="0"/>
          <w:noProof w:val="0"/>
        </w:rPr>
        <w:t>&lt;/RepeatBlock-By&gt;</w:t>
      </w:r>
    </w:p>
    <w:p w14:paraId="6FF5B30A"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3FE28051" w14:textId="77777777" w:rsidR="005D094F" w:rsidRPr="001C53E1" w:rsidRDefault="005D094F" w:rsidP="005D094F">
      <w:pPr>
        <w:pStyle w:val="NormalBold"/>
      </w:pPr>
      <w:r w:rsidRPr="001C53E1">
        <w:rPr>
          <w:rStyle w:val="HideTWBExt"/>
          <w:b w:val="0"/>
          <w:noProof w:val="0"/>
        </w:rPr>
        <w:t>&lt;Article&gt;</w:t>
      </w:r>
      <w:r w:rsidRPr="001C53E1">
        <w:t>Henvisning 12 s (ny)</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09F86C6A" w14:textId="77777777" w:rsidTr="00167213">
        <w:trPr>
          <w:trHeight w:hRule="exact" w:val="240"/>
          <w:jc w:val="center"/>
        </w:trPr>
        <w:tc>
          <w:tcPr>
            <w:tcW w:w="9752" w:type="dxa"/>
            <w:gridSpan w:val="2"/>
          </w:tcPr>
          <w:p w14:paraId="6F617CAA" w14:textId="77777777" w:rsidR="005D094F" w:rsidRPr="001C53E1" w:rsidRDefault="005D094F" w:rsidP="00167213"/>
        </w:tc>
      </w:tr>
      <w:tr w:rsidR="0056785A" w:rsidRPr="001C53E1" w14:paraId="1A58080C" w14:textId="77777777" w:rsidTr="00167213">
        <w:trPr>
          <w:trHeight w:val="240"/>
          <w:jc w:val="center"/>
        </w:trPr>
        <w:tc>
          <w:tcPr>
            <w:tcW w:w="4876" w:type="dxa"/>
          </w:tcPr>
          <w:p w14:paraId="1A63CC4B" w14:textId="77777777" w:rsidR="005D094F" w:rsidRPr="001C53E1" w:rsidRDefault="005D094F" w:rsidP="00167213">
            <w:pPr>
              <w:pStyle w:val="AmColumnHeading"/>
            </w:pPr>
            <w:r w:rsidRPr="001C53E1">
              <w:t>Kommissionens forslag</w:t>
            </w:r>
          </w:p>
        </w:tc>
        <w:tc>
          <w:tcPr>
            <w:tcW w:w="4876" w:type="dxa"/>
          </w:tcPr>
          <w:p w14:paraId="01A10C0D" w14:textId="77777777" w:rsidR="005D094F" w:rsidRPr="001C53E1" w:rsidRDefault="005D094F" w:rsidP="00167213">
            <w:pPr>
              <w:pStyle w:val="AmColumnHeading"/>
            </w:pPr>
            <w:r w:rsidRPr="001C53E1">
              <w:t>Ændringsforslag</w:t>
            </w:r>
          </w:p>
        </w:tc>
      </w:tr>
      <w:tr w:rsidR="0056785A" w:rsidRPr="001C53E1" w14:paraId="529FCA99" w14:textId="77777777" w:rsidTr="00167213">
        <w:trPr>
          <w:jc w:val="center"/>
        </w:trPr>
        <w:tc>
          <w:tcPr>
            <w:tcW w:w="4876" w:type="dxa"/>
          </w:tcPr>
          <w:p w14:paraId="3E39661D" w14:textId="77777777" w:rsidR="005D094F" w:rsidRPr="001C53E1" w:rsidRDefault="005D094F" w:rsidP="00167213">
            <w:pPr>
              <w:pStyle w:val="Normal6a"/>
            </w:pPr>
          </w:p>
        </w:tc>
        <w:tc>
          <w:tcPr>
            <w:tcW w:w="4876" w:type="dxa"/>
          </w:tcPr>
          <w:p w14:paraId="3B0F3CE4" w14:textId="77777777" w:rsidR="005D094F" w:rsidRPr="001C53E1" w:rsidRDefault="005D094F" w:rsidP="00167213">
            <w:pPr>
              <w:pStyle w:val="Normal6a"/>
            </w:pPr>
            <w:r w:rsidRPr="001C53E1">
              <w:rPr>
                <w:b/>
                <w:i/>
              </w:rPr>
              <w:t>(12s)</w:t>
            </w:r>
            <w:r w:rsidRPr="001C53E1">
              <w:tab/>
            </w:r>
            <w:r w:rsidRPr="001C53E1">
              <w:rPr>
                <w:b/>
                <w:i/>
              </w:rPr>
              <w:t>Hvis en person angiver at have meningsfulde forbindelser til forskellige medlemsstater, bør personen kunne vælge, hvilken medlemsstat der anmodes om at være ansvarlig.</w:t>
            </w:r>
          </w:p>
        </w:tc>
      </w:tr>
    </w:tbl>
    <w:p w14:paraId="572C2C44"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54AB20FE" w14:textId="77777777" w:rsidR="005D094F" w:rsidRPr="001C53E1" w:rsidRDefault="005D094F" w:rsidP="005D094F">
      <w:r w:rsidRPr="001C53E1">
        <w:rPr>
          <w:rStyle w:val="HideTWBExt"/>
          <w:noProof w:val="0"/>
        </w:rPr>
        <w:t>&lt;/AmendB&gt;</w:t>
      </w:r>
    </w:p>
    <w:p w14:paraId="1ECF6B21"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210</w:t>
      </w:r>
      <w:r w:rsidRPr="001C53E1">
        <w:rPr>
          <w:rStyle w:val="HideTWBExt"/>
          <w:b w:val="0"/>
          <w:noProof w:val="0"/>
        </w:rPr>
        <w:t>&lt;/NumAmB&gt;</w:t>
      </w:r>
    </w:p>
    <w:p w14:paraId="164D9699" w14:textId="77777777" w:rsidR="005D094F" w:rsidRPr="001C53E1" w:rsidRDefault="005D094F" w:rsidP="005D094F">
      <w:pPr>
        <w:pStyle w:val="NormalBold"/>
      </w:pPr>
      <w:r w:rsidRPr="001C53E1">
        <w:rPr>
          <w:rStyle w:val="HideTWBExt"/>
          <w:b w:val="0"/>
          <w:noProof w:val="0"/>
        </w:rPr>
        <w:t>&lt;RepeatBlock-By&gt;&lt;Members&gt;</w:t>
      </w:r>
      <w:r w:rsidRPr="001C53E1">
        <w:t>Konstantinos Arvanitis, Cornelia Ernst, Pernando Barrena Arza, Malin Björk, Sira Rego, Miguel Urbán Crespo, Anne-Sophie Pelletier</w:t>
      </w:r>
      <w:r w:rsidRPr="001C53E1">
        <w:rPr>
          <w:rStyle w:val="HideTWBExt"/>
          <w:b w:val="0"/>
          <w:noProof w:val="0"/>
        </w:rPr>
        <w:t>&lt;/Members&gt;</w:t>
      </w:r>
    </w:p>
    <w:p w14:paraId="39973B9B" w14:textId="77777777" w:rsidR="005D094F" w:rsidRPr="001C53E1" w:rsidRDefault="005D094F" w:rsidP="005D094F">
      <w:pPr>
        <w:pStyle w:val="NormalBold"/>
      </w:pPr>
      <w:r w:rsidRPr="001C53E1">
        <w:rPr>
          <w:rStyle w:val="HideTWBExt"/>
          <w:b w:val="0"/>
          <w:noProof w:val="0"/>
        </w:rPr>
        <w:t>&lt;/RepeatBlock-By&gt;</w:t>
      </w:r>
    </w:p>
    <w:p w14:paraId="79D682D8"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35669AFF" w14:textId="77777777" w:rsidR="005D094F" w:rsidRPr="001C53E1" w:rsidRDefault="005D094F" w:rsidP="005D094F">
      <w:pPr>
        <w:pStyle w:val="NormalBold"/>
      </w:pPr>
      <w:r w:rsidRPr="001C53E1">
        <w:rPr>
          <w:rStyle w:val="HideTWBExt"/>
          <w:b w:val="0"/>
          <w:noProof w:val="0"/>
        </w:rPr>
        <w:t>&lt;Article&gt;</w:t>
      </w:r>
      <w:r w:rsidRPr="001C53E1">
        <w:t>Betragtning 12 t (ny)</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20F9FA46" w14:textId="77777777" w:rsidTr="00167213">
        <w:trPr>
          <w:trHeight w:hRule="exact" w:val="240"/>
          <w:jc w:val="center"/>
        </w:trPr>
        <w:tc>
          <w:tcPr>
            <w:tcW w:w="9752" w:type="dxa"/>
            <w:gridSpan w:val="2"/>
          </w:tcPr>
          <w:p w14:paraId="3C54EC4C" w14:textId="77777777" w:rsidR="005D094F" w:rsidRPr="001C53E1" w:rsidRDefault="005D094F" w:rsidP="00167213"/>
        </w:tc>
      </w:tr>
      <w:tr w:rsidR="0056785A" w:rsidRPr="001C53E1" w14:paraId="68016513" w14:textId="77777777" w:rsidTr="00167213">
        <w:trPr>
          <w:trHeight w:val="240"/>
          <w:jc w:val="center"/>
        </w:trPr>
        <w:tc>
          <w:tcPr>
            <w:tcW w:w="4876" w:type="dxa"/>
          </w:tcPr>
          <w:p w14:paraId="31032107" w14:textId="77777777" w:rsidR="005D094F" w:rsidRPr="001C53E1" w:rsidRDefault="005D094F" w:rsidP="00167213">
            <w:pPr>
              <w:pStyle w:val="AmColumnHeading"/>
            </w:pPr>
            <w:r w:rsidRPr="001C53E1">
              <w:t>Kommissionens forslag</w:t>
            </w:r>
          </w:p>
        </w:tc>
        <w:tc>
          <w:tcPr>
            <w:tcW w:w="4876" w:type="dxa"/>
          </w:tcPr>
          <w:p w14:paraId="6016DBF6" w14:textId="77777777" w:rsidR="005D094F" w:rsidRPr="001C53E1" w:rsidRDefault="005D094F" w:rsidP="00167213">
            <w:pPr>
              <w:pStyle w:val="AmColumnHeading"/>
            </w:pPr>
            <w:r w:rsidRPr="001C53E1">
              <w:t>Ændringsforslag</w:t>
            </w:r>
          </w:p>
        </w:tc>
      </w:tr>
      <w:tr w:rsidR="0056785A" w:rsidRPr="001C53E1" w14:paraId="058D162E" w14:textId="77777777" w:rsidTr="00167213">
        <w:trPr>
          <w:jc w:val="center"/>
        </w:trPr>
        <w:tc>
          <w:tcPr>
            <w:tcW w:w="4876" w:type="dxa"/>
          </w:tcPr>
          <w:p w14:paraId="188F7BA5" w14:textId="77777777" w:rsidR="005D094F" w:rsidRPr="001C53E1" w:rsidRDefault="005D094F" w:rsidP="00167213">
            <w:pPr>
              <w:pStyle w:val="Normal6a"/>
            </w:pPr>
          </w:p>
        </w:tc>
        <w:tc>
          <w:tcPr>
            <w:tcW w:w="4876" w:type="dxa"/>
          </w:tcPr>
          <w:p w14:paraId="53873871" w14:textId="77777777" w:rsidR="005D094F" w:rsidRPr="001C53E1" w:rsidRDefault="005D094F" w:rsidP="00167213">
            <w:pPr>
              <w:pStyle w:val="Normal6a"/>
            </w:pPr>
            <w:r w:rsidRPr="001C53E1">
              <w:rPr>
                <w:b/>
                <w:i/>
              </w:rPr>
              <w:t>(12t)</w:t>
            </w:r>
            <w:r w:rsidRPr="001C53E1">
              <w:tab/>
            </w:r>
            <w:r w:rsidRPr="001C53E1">
              <w:rPr>
                <w:b/>
                <w:i/>
              </w:rPr>
              <w:t>For at øge mulighederne for integration og lette den administrative behandling af ansøgninger om international beskyttelse er det en fordel at sikre, at ansøgere, der ønsker at blive overført sammen, kan registrere sig og blive overført under den automatiske distributionsmekanisme som en gruppe til en medlemsstat i stedet for at blive opdelt mellem flere medlemsstater. Ansøgerne bør selv kunne bestemme deres gruppe og kan have valget mellem de fem medlemsstater med den laveste andel af ansøgninger i overensstemmelse med fordelingsmekanismen. Hvis en ansøger opfylder betingelserne for familiesammenføring eller anden meningsfuld forbindelse, eller en medlemsstat har valgt at påtage sig ansvaret for ansøgningen i henhold til denne forordnings skønsmæssige bestemmelser, herunder efter begrundet anmodning fra ansøgeren, bør ansøgeren ikke kunne indgå i en gruppe i forbindelse med den automatiserede distributionsmekanisme. Hvis en ansøger, der tilhører en gruppe, ikke kan overføres af f.eks. sundhedsmæssige årsager, bør det være muligt at overføre de øvrige medlemmer af gruppen eller dele af gruppen til den ansvarsovertagende medlemsstat før ansøgeren, der ikke kan overføres. Når forhindringerne for overførsel af den sidste ansøger er ryddet af vejen, bør vedkommende overføres til den samme medlemsstat som resten af gruppen.</w:t>
            </w:r>
          </w:p>
        </w:tc>
      </w:tr>
    </w:tbl>
    <w:p w14:paraId="10988EFF"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47B28D86" w14:textId="77777777" w:rsidR="005D094F" w:rsidRPr="001C53E1" w:rsidRDefault="005D094F" w:rsidP="005D094F">
      <w:r w:rsidRPr="001C53E1">
        <w:rPr>
          <w:rStyle w:val="HideTWBExt"/>
          <w:noProof w:val="0"/>
        </w:rPr>
        <w:t>&lt;/AmendB&gt;</w:t>
      </w:r>
    </w:p>
    <w:p w14:paraId="3F2B898E"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211</w:t>
      </w:r>
      <w:r w:rsidRPr="001C53E1">
        <w:rPr>
          <w:rStyle w:val="HideTWBExt"/>
          <w:b w:val="0"/>
          <w:noProof w:val="0"/>
        </w:rPr>
        <w:t>&lt;/NumAmB&gt;</w:t>
      </w:r>
    </w:p>
    <w:p w14:paraId="0448D858" w14:textId="77777777" w:rsidR="005D094F" w:rsidRPr="001C53E1" w:rsidRDefault="005D094F" w:rsidP="005D094F">
      <w:pPr>
        <w:pStyle w:val="NormalBold"/>
      </w:pPr>
      <w:r w:rsidRPr="001C53E1">
        <w:rPr>
          <w:rStyle w:val="HideTWBExt"/>
          <w:b w:val="0"/>
          <w:noProof w:val="0"/>
        </w:rPr>
        <w:t>&lt;RepeatBlock-By&gt;&lt;Members&gt;</w:t>
      </w:r>
      <w:r w:rsidRPr="001C53E1">
        <w:t>Konstantinos Arvanitis, Cornelia Ernst, Pernando Barrena Arza, Malin Björk, Sira Rego, Miguel Urbán Crespo, Anne-Sophie Pelletier</w:t>
      </w:r>
      <w:r w:rsidRPr="001C53E1">
        <w:rPr>
          <w:rStyle w:val="HideTWBExt"/>
          <w:b w:val="0"/>
          <w:noProof w:val="0"/>
        </w:rPr>
        <w:t>&lt;/Members&gt;</w:t>
      </w:r>
    </w:p>
    <w:p w14:paraId="79A04D94" w14:textId="77777777" w:rsidR="005D094F" w:rsidRPr="001C53E1" w:rsidRDefault="005D094F" w:rsidP="005D094F">
      <w:pPr>
        <w:pStyle w:val="NormalBold"/>
      </w:pPr>
      <w:r w:rsidRPr="001C53E1">
        <w:rPr>
          <w:rStyle w:val="HideTWBExt"/>
          <w:b w:val="0"/>
          <w:noProof w:val="0"/>
        </w:rPr>
        <w:t>&lt;/RepeatBlock-By&gt;</w:t>
      </w:r>
    </w:p>
    <w:p w14:paraId="15CD2E04"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7B6AFDAE" w14:textId="77777777" w:rsidR="005D094F" w:rsidRPr="001C53E1" w:rsidRDefault="005D094F" w:rsidP="005D094F">
      <w:pPr>
        <w:pStyle w:val="NormalBold"/>
      </w:pPr>
      <w:r w:rsidRPr="001C53E1">
        <w:rPr>
          <w:rStyle w:val="HideTWBExt"/>
          <w:b w:val="0"/>
          <w:noProof w:val="0"/>
        </w:rPr>
        <w:t>&lt;Article&gt;</w:t>
      </w:r>
      <w:r w:rsidRPr="001C53E1">
        <w:t>Henvisning 12 u (ny)</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6C549B64" w14:textId="77777777" w:rsidTr="00167213">
        <w:trPr>
          <w:trHeight w:hRule="exact" w:val="240"/>
          <w:jc w:val="center"/>
        </w:trPr>
        <w:tc>
          <w:tcPr>
            <w:tcW w:w="9752" w:type="dxa"/>
            <w:gridSpan w:val="2"/>
          </w:tcPr>
          <w:p w14:paraId="5292FF2F" w14:textId="77777777" w:rsidR="005D094F" w:rsidRPr="001C53E1" w:rsidRDefault="005D094F" w:rsidP="00167213"/>
        </w:tc>
      </w:tr>
      <w:tr w:rsidR="0056785A" w:rsidRPr="001C53E1" w14:paraId="5567E7A1" w14:textId="77777777" w:rsidTr="00167213">
        <w:trPr>
          <w:trHeight w:val="240"/>
          <w:jc w:val="center"/>
        </w:trPr>
        <w:tc>
          <w:tcPr>
            <w:tcW w:w="4876" w:type="dxa"/>
          </w:tcPr>
          <w:p w14:paraId="04DA4C0F" w14:textId="77777777" w:rsidR="005D094F" w:rsidRPr="001C53E1" w:rsidRDefault="005D094F" w:rsidP="00167213">
            <w:pPr>
              <w:pStyle w:val="AmColumnHeading"/>
            </w:pPr>
            <w:r w:rsidRPr="001C53E1">
              <w:t>Kommissionens forslag</w:t>
            </w:r>
          </w:p>
        </w:tc>
        <w:tc>
          <w:tcPr>
            <w:tcW w:w="4876" w:type="dxa"/>
          </w:tcPr>
          <w:p w14:paraId="45A49153" w14:textId="77777777" w:rsidR="005D094F" w:rsidRPr="001C53E1" w:rsidRDefault="005D094F" w:rsidP="00167213">
            <w:pPr>
              <w:pStyle w:val="AmColumnHeading"/>
            </w:pPr>
            <w:r w:rsidRPr="001C53E1">
              <w:t>Ændringsforslag</w:t>
            </w:r>
          </w:p>
        </w:tc>
      </w:tr>
      <w:tr w:rsidR="0056785A" w:rsidRPr="001C53E1" w14:paraId="116944FF" w14:textId="77777777" w:rsidTr="00167213">
        <w:trPr>
          <w:jc w:val="center"/>
        </w:trPr>
        <w:tc>
          <w:tcPr>
            <w:tcW w:w="4876" w:type="dxa"/>
          </w:tcPr>
          <w:p w14:paraId="0E2DFA76" w14:textId="77777777" w:rsidR="005D094F" w:rsidRPr="001C53E1" w:rsidRDefault="005D094F" w:rsidP="00167213">
            <w:pPr>
              <w:pStyle w:val="Normal6a"/>
            </w:pPr>
          </w:p>
        </w:tc>
        <w:tc>
          <w:tcPr>
            <w:tcW w:w="4876" w:type="dxa"/>
          </w:tcPr>
          <w:p w14:paraId="14EE34B8" w14:textId="77777777" w:rsidR="005D094F" w:rsidRPr="001C53E1" w:rsidRDefault="005D094F" w:rsidP="00167213">
            <w:pPr>
              <w:pStyle w:val="Normal6a"/>
            </w:pPr>
            <w:r w:rsidRPr="001C53E1">
              <w:rPr>
                <w:b/>
                <w:i/>
              </w:rPr>
              <w:t>(12u)</w:t>
            </w:r>
            <w:r w:rsidRPr="001C53E1">
              <w:tab/>
            </w:r>
            <w:r w:rsidRPr="001C53E1">
              <w:rPr>
                <w:b/>
                <w:i/>
              </w:rPr>
              <w:t>Der bør afholdes en personlig samtale med ansøgeren for at fastslå, om ansøgeren er berettiget til umiddelbar international beskyttelse, eller lette afgørelsen af, hvilken medlemsstat der er ansvarlig for behandlingen af en ansøgning om international beskyttelse, medmindre ansøgeren har fremlagt tilstrækkelige oplysninger til at fastslå den ansvarlige medlemsstat, og ansøgeren udtrykkeligt anmoder om ikke at blive hørt. Når ansøgningen om international beskyttelse er registreret, bør ansøgeren navnlig underrettes om, at denne forordning finder anvendelse, om, hvilke rettigheder og forpligtelser den pågældende har i henhold til denne forordning, og om konsekvenserne af ikke at overholde dem, og om nødvendigheden af at fremlægge alle oplysninger, der er relevante for afgørelsen af, hvilken medlemsstat der er ansvarlig, navnlig om familiemedlemmer er til stede i medlemsstaterne, og om anden meningsfuld forbindelse. Ansøgeren bør også informeres fuldt ud om sine rettigheder, herunder retten til adgang til effektive retsmidler og til juridisk bistand. Informationen bør gives på et sprog, vedkommende forstår og kan kommunikere på, i kortfattet, gennemsigtig, letforståelig og lettilgængelig form og i et klart og enkelt sprog.</w:t>
            </w:r>
          </w:p>
        </w:tc>
      </w:tr>
    </w:tbl>
    <w:p w14:paraId="0E88AF6D"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2CBE9256" w14:textId="77777777" w:rsidR="005D094F" w:rsidRPr="001C53E1" w:rsidRDefault="005D094F" w:rsidP="005D094F">
      <w:r w:rsidRPr="001C53E1">
        <w:rPr>
          <w:rStyle w:val="HideTWBExt"/>
          <w:noProof w:val="0"/>
        </w:rPr>
        <w:t>&lt;/AmendB&gt;</w:t>
      </w:r>
    </w:p>
    <w:p w14:paraId="555D613C"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212</w:t>
      </w:r>
      <w:r w:rsidRPr="001C53E1">
        <w:rPr>
          <w:rStyle w:val="HideTWBExt"/>
          <w:b w:val="0"/>
          <w:noProof w:val="0"/>
        </w:rPr>
        <w:t>&lt;/NumAmB&gt;</w:t>
      </w:r>
    </w:p>
    <w:p w14:paraId="7A68251E" w14:textId="77777777" w:rsidR="005D094F" w:rsidRPr="001C53E1" w:rsidRDefault="005D094F" w:rsidP="005D094F">
      <w:pPr>
        <w:pStyle w:val="NormalBold"/>
      </w:pPr>
      <w:r w:rsidRPr="001C53E1">
        <w:rPr>
          <w:rStyle w:val="HideTWBExt"/>
          <w:b w:val="0"/>
          <w:noProof w:val="0"/>
        </w:rPr>
        <w:t>&lt;RepeatBlock-By&gt;&lt;Members&gt;</w:t>
      </w:r>
      <w:r w:rsidRPr="001C53E1">
        <w:t>Konstantinos Arvanitis, Cornelia Ernst, Pernando Barrena Arza, Malin Björk, Sira Rego, Miguel Urbán Crespo, Anne-Sophie Pelletier</w:t>
      </w:r>
      <w:r w:rsidRPr="001C53E1">
        <w:rPr>
          <w:rStyle w:val="HideTWBExt"/>
          <w:b w:val="0"/>
          <w:noProof w:val="0"/>
        </w:rPr>
        <w:t>&lt;/Members&gt;</w:t>
      </w:r>
    </w:p>
    <w:p w14:paraId="0864E670" w14:textId="77777777" w:rsidR="005D094F" w:rsidRPr="001C53E1" w:rsidRDefault="005D094F" w:rsidP="005D094F">
      <w:pPr>
        <w:pStyle w:val="NormalBold"/>
      </w:pPr>
      <w:r w:rsidRPr="001C53E1">
        <w:rPr>
          <w:rStyle w:val="HideTWBExt"/>
          <w:b w:val="0"/>
          <w:noProof w:val="0"/>
        </w:rPr>
        <w:t>&lt;/RepeatBlock-By&gt;</w:t>
      </w:r>
    </w:p>
    <w:p w14:paraId="21E917F4"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0648A723" w14:textId="77777777" w:rsidR="005D094F" w:rsidRPr="001C53E1" w:rsidRDefault="005D094F" w:rsidP="005D094F">
      <w:pPr>
        <w:pStyle w:val="NormalBold"/>
      </w:pPr>
      <w:r w:rsidRPr="001C53E1">
        <w:rPr>
          <w:rStyle w:val="HideTWBExt"/>
          <w:b w:val="0"/>
          <w:noProof w:val="0"/>
        </w:rPr>
        <w:t>&lt;Article&gt;</w:t>
      </w:r>
      <w:r w:rsidRPr="001C53E1">
        <w:t>Henvisning 12 v (ny)</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4722E3BB" w14:textId="77777777" w:rsidTr="00167213">
        <w:trPr>
          <w:trHeight w:hRule="exact" w:val="240"/>
          <w:jc w:val="center"/>
        </w:trPr>
        <w:tc>
          <w:tcPr>
            <w:tcW w:w="9752" w:type="dxa"/>
            <w:gridSpan w:val="2"/>
          </w:tcPr>
          <w:p w14:paraId="2C40A5BC" w14:textId="77777777" w:rsidR="005D094F" w:rsidRPr="001C53E1" w:rsidRDefault="005D094F" w:rsidP="00167213"/>
        </w:tc>
      </w:tr>
      <w:tr w:rsidR="0056785A" w:rsidRPr="001C53E1" w14:paraId="0A9342C5" w14:textId="77777777" w:rsidTr="00167213">
        <w:trPr>
          <w:trHeight w:val="240"/>
          <w:jc w:val="center"/>
        </w:trPr>
        <w:tc>
          <w:tcPr>
            <w:tcW w:w="4876" w:type="dxa"/>
          </w:tcPr>
          <w:p w14:paraId="20874CE2" w14:textId="77777777" w:rsidR="005D094F" w:rsidRPr="001C53E1" w:rsidRDefault="005D094F" w:rsidP="00167213">
            <w:pPr>
              <w:pStyle w:val="AmColumnHeading"/>
            </w:pPr>
            <w:r w:rsidRPr="001C53E1">
              <w:t>Kommissionens forslag</w:t>
            </w:r>
          </w:p>
        </w:tc>
        <w:tc>
          <w:tcPr>
            <w:tcW w:w="4876" w:type="dxa"/>
          </w:tcPr>
          <w:p w14:paraId="019D4CAD" w14:textId="77777777" w:rsidR="005D094F" w:rsidRPr="001C53E1" w:rsidRDefault="005D094F" w:rsidP="00167213">
            <w:pPr>
              <w:pStyle w:val="AmColumnHeading"/>
            </w:pPr>
            <w:r w:rsidRPr="001C53E1">
              <w:t>Ændringsforslag</w:t>
            </w:r>
          </w:p>
        </w:tc>
      </w:tr>
      <w:tr w:rsidR="0056785A" w:rsidRPr="001C53E1" w14:paraId="4BF36ED8" w14:textId="77777777" w:rsidTr="00167213">
        <w:trPr>
          <w:jc w:val="center"/>
        </w:trPr>
        <w:tc>
          <w:tcPr>
            <w:tcW w:w="4876" w:type="dxa"/>
          </w:tcPr>
          <w:p w14:paraId="4E7542B4" w14:textId="77777777" w:rsidR="005D094F" w:rsidRPr="001C53E1" w:rsidRDefault="005D094F" w:rsidP="00167213">
            <w:pPr>
              <w:pStyle w:val="Normal6a"/>
            </w:pPr>
          </w:p>
        </w:tc>
        <w:tc>
          <w:tcPr>
            <w:tcW w:w="4876" w:type="dxa"/>
          </w:tcPr>
          <w:p w14:paraId="038CCF25" w14:textId="77777777" w:rsidR="005D094F" w:rsidRPr="001C53E1" w:rsidRDefault="005D094F" w:rsidP="00167213">
            <w:pPr>
              <w:pStyle w:val="Normal6a"/>
            </w:pPr>
            <w:r w:rsidRPr="001C53E1">
              <w:rPr>
                <w:b/>
                <w:i/>
              </w:rPr>
              <w:t>(12v)</w:t>
            </w:r>
            <w:r w:rsidRPr="001C53E1">
              <w:tab/>
            </w:r>
            <w:r w:rsidRPr="001C53E1">
              <w:rPr>
                <w:b/>
                <w:i/>
              </w:rPr>
              <w:t>En person bør ikke frihedsberøves på grundlag af denne forordning. Frihedsberøvelse af børn, uanset om de er uledsagede eller i familier, tilgodeser aldrig barnets tarv og udgør altid en krænkelse af barnets rettigheder. Det bør derfor være forbudt.</w:t>
            </w:r>
          </w:p>
        </w:tc>
      </w:tr>
    </w:tbl>
    <w:p w14:paraId="54F03B58"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1F2187DF" w14:textId="77777777" w:rsidR="005D094F" w:rsidRPr="001C53E1" w:rsidRDefault="005D094F" w:rsidP="005D094F">
      <w:r w:rsidRPr="001C53E1">
        <w:rPr>
          <w:rStyle w:val="HideTWBExt"/>
          <w:noProof w:val="0"/>
        </w:rPr>
        <w:t>&lt;/AmendB&gt;</w:t>
      </w:r>
    </w:p>
    <w:p w14:paraId="291C10B9"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213</w:t>
      </w:r>
      <w:r w:rsidRPr="001C53E1">
        <w:rPr>
          <w:rStyle w:val="HideTWBExt"/>
          <w:b w:val="0"/>
          <w:noProof w:val="0"/>
        </w:rPr>
        <w:t>&lt;/NumAmB&gt;</w:t>
      </w:r>
    </w:p>
    <w:p w14:paraId="34BA49DF" w14:textId="77777777" w:rsidR="005D094F" w:rsidRPr="001C53E1" w:rsidRDefault="005D094F" w:rsidP="005D094F">
      <w:pPr>
        <w:pStyle w:val="NormalBold"/>
      </w:pPr>
      <w:r w:rsidRPr="001C53E1">
        <w:rPr>
          <w:rStyle w:val="HideTWBExt"/>
          <w:b w:val="0"/>
          <w:noProof w:val="0"/>
        </w:rPr>
        <w:t>&lt;RepeatBlock-By&gt;&lt;Members&gt;</w:t>
      </w:r>
      <w:r w:rsidRPr="001C53E1">
        <w:t>Konstantinos Arvanitis, Cornelia Ernst, Pernando Barrena Arza, Malin Björk, Sira Rego, Miguel Urbán Crespo, Anne-Sophie Pelletier</w:t>
      </w:r>
      <w:r w:rsidRPr="001C53E1">
        <w:rPr>
          <w:rStyle w:val="HideTWBExt"/>
          <w:b w:val="0"/>
          <w:noProof w:val="0"/>
        </w:rPr>
        <w:t>&lt;/Members&gt;</w:t>
      </w:r>
    </w:p>
    <w:p w14:paraId="69B0C07C" w14:textId="77777777" w:rsidR="005D094F" w:rsidRPr="001C53E1" w:rsidRDefault="005D094F" w:rsidP="005D094F">
      <w:pPr>
        <w:pStyle w:val="NormalBold"/>
      </w:pPr>
      <w:r w:rsidRPr="001C53E1">
        <w:rPr>
          <w:rStyle w:val="HideTWBExt"/>
          <w:b w:val="0"/>
          <w:noProof w:val="0"/>
        </w:rPr>
        <w:t>&lt;/RepeatBlock-By&gt;</w:t>
      </w:r>
    </w:p>
    <w:p w14:paraId="3CD53209"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59ED46B4" w14:textId="77777777" w:rsidR="005D094F" w:rsidRPr="001C53E1" w:rsidRDefault="005D094F" w:rsidP="005D094F">
      <w:pPr>
        <w:pStyle w:val="NormalBold"/>
      </w:pPr>
      <w:r w:rsidRPr="001C53E1">
        <w:rPr>
          <w:rStyle w:val="HideTWBExt"/>
          <w:b w:val="0"/>
          <w:noProof w:val="0"/>
        </w:rPr>
        <w:t>&lt;Article&gt;</w:t>
      </w:r>
      <w:r w:rsidRPr="001C53E1">
        <w:t>Betragtning 12 w (ny)</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6696A68C" w14:textId="77777777" w:rsidTr="00167213">
        <w:trPr>
          <w:trHeight w:hRule="exact" w:val="240"/>
          <w:jc w:val="center"/>
        </w:trPr>
        <w:tc>
          <w:tcPr>
            <w:tcW w:w="9752" w:type="dxa"/>
            <w:gridSpan w:val="2"/>
          </w:tcPr>
          <w:p w14:paraId="7EBE5382" w14:textId="77777777" w:rsidR="005D094F" w:rsidRPr="001C53E1" w:rsidRDefault="005D094F" w:rsidP="00167213"/>
        </w:tc>
      </w:tr>
      <w:tr w:rsidR="0056785A" w:rsidRPr="001C53E1" w14:paraId="20A066AF" w14:textId="77777777" w:rsidTr="00167213">
        <w:trPr>
          <w:trHeight w:val="240"/>
          <w:jc w:val="center"/>
        </w:trPr>
        <w:tc>
          <w:tcPr>
            <w:tcW w:w="4876" w:type="dxa"/>
          </w:tcPr>
          <w:p w14:paraId="3C8040AC" w14:textId="77777777" w:rsidR="005D094F" w:rsidRPr="001C53E1" w:rsidRDefault="005D094F" w:rsidP="00167213">
            <w:pPr>
              <w:pStyle w:val="AmColumnHeading"/>
            </w:pPr>
            <w:r w:rsidRPr="001C53E1">
              <w:t>Kommissionens forslag</w:t>
            </w:r>
          </w:p>
        </w:tc>
        <w:tc>
          <w:tcPr>
            <w:tcW w:w="4876" w:type="dxa"/>
          </w:tcPr>
          <w:p w14:paraId="1F3DCAF9" w14:textId="77777777" w:rsidR="005D094F" w:rsidRPr="001C53E1" w:rsidRDefault="005D094F" w:rsidP="00167213">
            <w:pPr>
              <w:pStyle w:val="AmColumnHeading"/>
            </w:pPr>
            <w:r w:rsidRPr="001C53E1">
              <w:t>Ændringsforslag</w:t>
            </w:r>
          </w:p>
        </w:tc>
      </w:tr>
      <w:tr w:rsidR="0056785A" w:rsidRPr="001C53E1" w14:paraId="21EA134C" w14:textId="77777777" w:rsidTr="00167213">
        <w:trPr>
          <w:jc w:val="center"/>
        </w:trPr>
        <w:tc>
          <w:tcPr>
            <w:tcW w:w="4876" w:type="dxa"/>
          </w:tcPr>
          <w:p w14:paraId="44901234" w14:textId="77777777" w:rsidR="005D094F" w:rsidRPr="001C53E1" w:rsidRDefault="005D094F" w:rsidP="00167213">
            <w:pPr>
              <w:pStyle w:val="Normal6a"/>
            </w:pPr>
          </w:p>
        </w:tc>
        <w:tc>
          <w:tcPr>
            <w:tcW w:w="4876" w:type="dxa"/>
          </w:tcPr>
          <w:p w14:paraId="66172B6E" w14:textId="77777777" w:rsidR="005D094F" w:rsidRPr="001C53E1" w:rsidRDefault="005D094F" w:rsidP="00167213">
            <w:pPr>
              <w:pStyle w:val="Normal6a"/>
            </w:pPr>
            <w:r w:rsidRPr="001C53E1">
              <w:rPr>
                <w:b/>
                <w:i/>
              </w:rPr>
              <w:t>(12w)</w:t>
            </w:r>
            <w:r w:rsidRPr="001C53E1">
              <w:tab/>
            </w:r>
            <w:r w:rsidRPr="001C53E1">
              <w:rPr>
                <w:b/>
                <w:i/>
              </w:rPr>
              <w:t>Gennemførelsen af denne forordning kan lettes og gøres mere effektiv gennem bilaterale aftaler mellem medlemsstaterne med henblik på at forbedre kommunikationen mellem de kompetente tjenester og forenkle behandlingen af anmodninger om overtagelse.</w:t>
            </w:r>
          </w:p>
        </w:tc>
      </w:tr>
    </w:tbl>
    <w:p w14:paraId="2BF31983"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28267455" w14:textId="77777777" w:rsidR="005D094F" w:rsidRPr="001C53E1" w:rsidRDefault="005D094F" w:rsidP="005D094F">
      <w:r w:rsidRPr="001C53E1">
        <w:rPr>
          <w:rStyle w:val="HideTWBExt"/>
          <w:noProof w:val="0"/>
        </w:rPr>
        <w:t>&lt;/AmendB&gt;</w:t>
      </w:r>
    </w:p>
    <w:p w14:paraId="36DDE9C2"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214</w:t>
      </w:r>
      <w:r w:rsidRPr="001C53E1">
        <w:rPr>
          <w:rStyle w:val="HideTWBExt"/>
          <w:b w:val="0"/>
          <w:noProof w:val="0"/>
        </w:rPr>
        <w:t>&lt;/NumAmB&gt;</w:t>
      </w:r>
    </w:p>
    <w:p w14:paraId="7A5D80AE" w14:textId="77777777" w:rsidR="005D094F" w:rsidRPr="001C53E1" w:rsidRDefault="005D094F" w:rsidP="005D094F">
      <w:pPr>
        <w:pStyle w:val="NormalBold"/>
      </w:pPr>
      <w:r w:rsidRPr="001C53E1">
        <w:rPr>
          <w:rStyle w:val="HideTWBExt"/>
          <w:b w:val="0"/>
          <w:noProof w:val="0"/>
        </w:rPr>
        <w:t>&lt;RepeatBlock-By&gt;&lt;Members&gt;</w:t>
      </w:r>
      <w:r w:rsidRPr="001C53E1">
        <w:t>Konstantinos Arvanitis, Cornelia Ernst, Pernando Barrena Arza, Malin Björk, Sira Rego, Miguel Urbán Crespo, Anne-Sophie Pelletier</w:t>
      </w:r>
      <w:r w:rsidRPr="001C53E1">
        <w:rPr>
          <w:rStyle w:val="HideTWBExt"/>
          <w:b w:val="0"/>
          <w:noProof w:val="0"/>
        </w:rPr>
        <w:t>&lt;/Members&gt;</w:t>
      </w:r>
    </w:p>
    <w:p w14:paraId="701E7ECE" w14:textId="77777777" w:rsidR="005D094F" w:rsidRPr="001C53E1" w:rsidRDefault="005D094F" w:rsidP="005D094F">
      <w:pPr>
        <w:pStyle w:val="NormalBold"/>
      </w:pPr>
      <w:r w:rsidRPr="001C53E1">
        <w:rPr>
          <w:rStyle w:val="HideTWBExt"/>
          <w:b w:val="0"/>
          <w:noProof w:val="0"/>
        </w:rPr>
        <w:t>&lt;/RepeatBlock-By&gt;</w:t>
      </w:r>
    </w:p>
    <w:p w14:paraId="5CF39EBE"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091DCD3F" w14:textId="77777777" w:rsidR="005D094F" w:rsidRPr="001C53E1" w:rsidRDefault="005D094F" w:rsidP="005D094F">
      <w:pPr>
        <w:pStyle w:val="NormalBold"/>
      </w:pPr>
      <w:r w:rsidRPr="001C53E1">
        <w:rPr>
          <w:rStyle w:val="HideTWBExt"/>
          <w:b w:val="0"/>
          <w:noProof w:val="0"/>
        </w:rPr>
        <w:t>&lt;Article&gt;</w:t>
      </w:r>
      <w:r w:rsidRPr="001C53E1">
        <w:t>Betragtning 12 x (ny)</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58595DA7" w14:textId="77777777" w:rsidTr="00167213">
        <w:trPr>
          <w:trHeight w:hRule="exact" w:val="240"/>
          <w:jc w:val="center"/>
        </w:trPr>
        <w:tc>
          <w:tcPr>
            <w:tcW w:w="9752" w:type="dxa"/>
            <w:gridSpan w:val="2"/>
          </w:tcPr>
          <w:p w14:paraId="5757A4C7" w14:textId="77777777" w:rsidR="005D094F" w:rsidRPr="001C53E1" w:rsidRDefault="005D094F" w:rsidP="00167213"/>
        </w:tc>
      </w:tr>
      <w:tr w:rsidR="0056785A" w:rsidRPr="001C53E1" w14:paraId="517F7C3A" w14:textId="77777777" w:rsidTr="00167213">
        <w:trPr>
          <w:trHeight w:val="240"/>
          <w:jc w:val="center"/>
        </w:trPr>
        <w:tc>
          <w:tcPr>
            <w:tcW w:w="4876" w:type="dxa"/>
          </w:tcPr>
          <w:p w14:paraId="776AB711" w14:textId="77777777" w:rsidR="005D094F" w:rsidRPr="001C53E1" w:rsidRDefault="005D094F" w:rsidP="00167213">
            <w:pPr>
              <w:pStyle w:val="AmColumnHeading"/>
            </w:pPr>
            <w:r w:rsidRPr="001C53E1">
              <w:t>Kommissionens forslag</w:t>
            </w:r>
          </w:p>
        </w:tc>
        <w:tc>
          <w:tcPr>
            <w:tcW w:w="4876" w:type="dxa"/>
          </w:tcPr>
          <w:p w14:paraId="53FDFA7D" w14:textId="77777777" w:rsidR="005D094F" w:rsidRPr="001C53E1" w:rsidRDefault="005D094F" w:rsidP="00167213">
            <w:pPr>
              <w:pStyle w:val="AmColumnHeading"/>
            </w:pPr>
            <w:r w:rsidRPr="001C53E1">
              <w:t>Ændringsforslag</w:t>
            </w:r>
          </w:p>
        </w:tc>
      </w:tr>
      <w:tr w:rsidR="0056785A" w:rsidRPr="001C53E1" w14:paraId="2B8BF8A0" w14:textId="77777777" w:rsidTr="00167213">
        <w:trPr>
          <w:jc w:val="center"/>
        </w:trPr>
        <w:tc>
          <w:tcPr>
            <w:tcW w:w="4876" w:type="dxa"/>
          </w:tcPr>
          <w:p w14:paraId="22CDAFB6" w14:textId="77777777" w:rsidR="005D094F" w:rsidRPr="001C53E1" w:rsidRDefault="005D094F" w:rsidP="00167213">
            <w:pPr>
              <w:pStyle w:val="Normal6a"/>
            </w:pPr>
          </w:p>
        </w:tc>
        <w:tc>
          <w:tcPr>
            <w:tcW w:w="4876" w:type="dxa"/>
          </w:tcPr>
          <w:p w14:paraId="47DAAF82" w14:textId="77777777" w:rsidR="005D094F" w:rsidRPr="001C53E1" w:rsidRDefault="005D094F" w:rsidP="00167213">
            <w:pPr>
              <w:pStyle w:val="Normal6a"/>
            </w:pPr>
            <w:r w:rsidRPr="001C53E1">
              <w:rPr>
                <w:b/>
                <w:i/>
              </w:rPr>
              <w:t>(12x)</w:t>
            </w:r>
            <w:r w:rsidRPr="001C53E1">
              <w:tab/>
            </w:r>
            <w:r w:rsidRPr="001C53E1">
              <w:rPr>
                <w:b/>
                <w:i/>
              </w:rPr>
              <w:t>Undersøgelsesproceduren bør anvendes i forbindelse med vedtagelsen af en standardformular til udveksling af relevante oplysninger om uledsagede mindreårige, af ensartede betingelser for konsultation og udveksling af oplysninger om mindreårige og afhængige personer, af ensartede betingelser for forberedelse og indgivelse af anmodninger om overtagelse og meddelelser om tilbagetagelse, af to lister over relevante beviselementer og indicier og periodisk revision heraf, af en passerseddel for anmodninger om overtagelse, af ensartede betingelser for konsultation og udveksling af oplysninger om overførsler, af en standardformular til udveksling af oplysninger inden en overførsel, af en fælles helbredsattest, af ensartede betingelser og praktiske arrangementer for udveksling af en persons helbredsoplysninger inden en overførsel, og af sikre elektroniske transmissionskanaler for transmission af anmodninger.</w:t>
            </w:r>
          </w:p>
        </w:tc>
      </w:tr>
    </w:tbl>
    <w:p w14:paraId="33CDE945"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7D7AB90E" w14:textId="77777777" w:rsidR="005D094F" w:rsidRPr="001C53E1" w:rsidRDefault="005D094F" w:rsidP="005D094F">
      <w:r w:rsidRPr="001C53E1">
        <w:rPr>
          <w:rStyle w:val="HideTWBExt"/>
          <w:noProof w:val="0"/>
        </w:rPr>
        <w:t>&lt;/AmendB&gt;</w:t>
      </w:r>
    </w:p>
    <w:p w14:paraId="586A3FBB"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215</w:t>
      </w:r>
      <w:r w:rsidRPr="001C53E1">
        <w:rPr>
          <w:rStyle w:val="HideTWBExt"/>
          <w:b w:val="0"/>
          <w:noProof w:val="0"/>
        </w:rPr>
        <w:t>&lt;/NumAmB&gt;</w:t>
      </w:r>
    </w:p>
    <w:p w14:paraId="7F1BD19B" w14:textId="77777777" w:rsidR="005D094F" w:rsidRPr="001C53E1" w:rsidRDefault="005D094F" w:rsidP="005D094F">
      <w:pPr>
        <w:pStyle w:val="NormalBold"/>
      </w:pPr>
      <w:r w:rsidRPr="001C53E1">
        <w:rPr>
          <w:rStyle w:val="HideTWBExt"/>
          <w:b w:val="0"/>
          <w:noProof w:val="0"/>
        </w:rPr>
        <w:t>&lt;RepeatBlock-By&gt;&lt;Members&gt;</w:t>
      </w:r>
      <w:r w:rsidRPr="001C53E1">
        <w:t>Konstantinos Arvanitis, Cornelia Ernst, Pernando Barrena Arza, Malin Björk, Sira Rego, Miguel Urbán Crespo, Anne-Sophie Pelletier</w:t>
      </w:r>
      <w:r w:rsidRPr="001C53E1">
        <w:rPr>
          <w:rStyle w:val="HideTWBExt"/>
          <w:b w:val="0"/>
          <w:noProof w:val="0"/>
        </w:rPr>
        <w:t>&lt;/Members&gt;</w:t>
      </w:r>
    </w:p>
    <w:p w14:paraId="69452BA1" w14:textId="77777777" w:rsidR="005D094F" w:rsidRPr="001C53E1" w:rsidRDefault="005D094F" w:rsidP="005D094F">
      <w:pPr>
        <w:pStyle w:val="NormalBold"/>
      </w:pPr>
      <w:r w:rsidRPr="001C53E1">
        <w:rPr>
          <w:rStyle w:val="HideTWBExt"/>
          <w:b w:val="0"/>
          <w:noProof w:val="0"/>
        </w:rPr>
        <w:t>&lt;/RepeatBlock-By&gt;</w:t>
      </w:r>
    </w:p>
    <w:p w14:paraId="1DA7B74D"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462FC975" w14:textId="77777777" w:rsidR="005D094F" w:rsidRPr="001C53E1" w:rsidRDefault="005D094F" w:rsidP="005D094F">
      <w:pPr>
        <w:pStyle w:val="NormalBold"/>
      </w:pPr>
      <w:r w:rsidRPr="001C53E1">
        <w:rPr>
          <w:rStyle w:val="HideTWBExt"/>
          <w:b w:val="0"/>
          <w:noProof w:val="0"/>
        </w:rPr>
        <w:t>&lt;Article&gt;</w:t>
      </w:r>
      <w:r w:rsidRPr="001C53E1">
        <w:t>Betragtning 13</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51B62B59" w14:textId="77777777" w:rsidTr="00167213">
        <w:trPr>
          <w:trHeight w:hRule="exact" w:val="240"/>
          <w:jc w:val="center"/>
        </w:trPr>
        <w:tc>
          <w:tcPr>
            <w:tcW w:w="9752" w:type="dxa"/>
            <w:gridSpan w:val="2"/>
          </w:tcPr>
          <w:p w14:paraId="32506818" w14:textId="77777777" w:rsidR="005D094F" w:rsidRPr="001C53E1" w:rsidRDefault="005D094F" w:rsidP="00167213"/>
        </w:tc>
      </w:tr>
      <w:tr w:rsidR="0056785A" w:rsidRPr="001C53E1" w14:paraId="26D57F3C" w14:textId="77777777" w:rsidTr="00167213">
        <w:trPr>
          <w:trHeight w:val="240"/>
          <w:jc w:val="center"/>
        </w:trPr>
        <w:tc>
          <w:tcPr>
            <w:tcW w:w="4876" w:type="dxa"/>
          </w:tcPr>
          <w:p w14:paraId="54A9CBE0" w14:textId="77777777" w:rsidR="005D094F" w:rsidRPr="001C53E1" w:rsidRDefault="005D094F" w:rsidP="00167213">
            <w:pPr>
              <w:pStyle w:val="AmColumnHeading"/>
            </w:pPr>
            <w:r w:rsidRPr="001C53E1">
              <w:t>Kommissionens forslag</w:t>
            </w:r>
          </w:p>
        </w:tc>
        <w:tc>
          <w:tcPr>
            <w:tcW w:w="4876" w:type="dxa"/>
          </w:tcPr>
          <w:p w14:paraId="10FF225A" w14:textId="77777777" w:rsidR="005D094F" w:rsidRPr="001C53E1" w:rsidRDefault="005D094F" w:rsidP="00167213">
            <w:pPr>
              <w:pStyle w:val="AmColumnHeading"/>
            </w:pPr>
            <w:r w:rsidRPr="001C53E1">
              <w:t>Ændringsforslag</w:t>
            </w:r>
          </w:p>
        </w:tc>
      </w:tr>
      <w:tr w:rsidR="0056785A" w:rsidRPr="001C53E1" w14:paraId="7D0990DA" w14:textId="77777777" w:rsidTr="00167213">
        <w:trPr>
          <w:jc w:val="center"/>
        </w:trPr>
        <w:tc>
          <w:tcPr>
            <w:tcW w:w="4876" w:type="dxa"/>
          </w:tcPr>
          <w:p w14:paraId="677EDE89" w14:textId="77777777" w:rsidR="005D094F" w:rsidRPr="001C53E1" w:rsidRDefault="005D094F" w:rsidP="00167213">
            <w:pPr>
              <w:pStyle w:val="Normal6a"/>
            </w:pPr>
            <w:r w:rsidRPr="001C53E1">
              <w:rPr>
                <w:b/>
                <w:i/>
              </w:rPr>
              <w:t>(13)</w:t>
            </w:r>
            <w:r w:rsidRPr="001C53E1">
              <w:tab/>
            </w:r>
            <w:r w:rsidRPr="001C53E1">
              <w:rPr>
                <w:b/>
                <w:i/>
              </w:rPr>
              <w:t>For at sætte medlemsstaterne i stand til at håndtere store mængder ansøgninger om international beskyttelse i krisesituationer bør der fastsættes en længere frist for registrering af sådanne ansøgninger i krisesituationer. En sådan forlængelse bør ikke berøre asylansøgernes rettigheder, som er garanteret ved Den Europæiske Unions charter om grundlæggende rettigheder.</w:t>
            </w:r>
          </w:p>
        </w:tc>
        <w:tc>
          <w:tcPr>
            <w:tcW w:w="4876" w:type="dxa"/>
          </w:tcPr>
          <w:p w14:paraId="092C2163" w14:textId="77777777" w:rsidR="005D094F" w:rsidRPr="001C53E1" w:rsidRDefault="005D094F" w:rsidP="00167213">
            <w:pPr>
              <w:pStyle w:val="Normal6a"/>
            </w:pPr>
            <w:r w:rsidRPr="001C53E1">
              <w:rPr>
                <w:b/>
                <w:i/>
              </w:rPr>
              <w:t>udgår</w:t>
            </w:r>
          </w:p>
        </w:tc>
      </w:tr>
    </w:tbl>
    <w:p w14:paraId="7306FCBE"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6E1B0779" w14:textId="77777777" w:rsidR="005D094F" w:rsidRPr="001C53E1" w:rsidRDefault="005D094F" w:rsidP="005D094F">
      <w:r w:rsidRPr="001C53E1">
        <w:rPr>
          <w:rStyle w:val="HideTWBExt"/>
          <w:noProof w:val="0"/>
        </w:rPr>
        <w:t>&lt;/AmendB&gt;</w:t>
      </w:r>
    </w:p>
    <w:p w14:paraId="05B580DF"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216</w:t>
      </w:r>
      <w:r w:rsidRPr="001C53E1">
        <w:rPr>
          <w:rStyle w:val="HideTWBExt"/>
          <w:b w:val="0"/>
          <w:noProof w:val="0"/>
        </w:rPr>
        <w:t>&lt;/NumAmB&gt;</w:t>
      </w:r>
    </w:p>
    <w:p w14:paraId="1F1DAF80" w14:textId="77777777" w:rsidR="005D094F" w:rsidRPr="001C53E1" w:rsidRDefault="005D094F" w:rsidP="005D094F">
      <w:pPr>
        <w:pStyle w:val="NormalBold"/>
      </w:pPr>
      <w:r w:rsidRPr="001C53E1">
        <w:rPr>
          <w:rStyle w:val="HideTWBExt"/>
          <w:b w:val="0"/>
          <w:noProof w:val="0"/>
        </w:rPr>
        <w:t>&lt;RepeatBlock-By&gt;&lt;Members&gt;</w:t>
      </w:r>
      <w:r w:rsidRPr="001C53E1">
        <w:t>Damian Boeselager</w:t>
      </w:r>
      <w:r w:rsidRPr="001C53E1">
        <w:rPr>
          <w:rStyle w:val="HideTWBExt"/>
          <w:b w:val="0"/>
          <w:noProof w:val="0"/>
        </w:rPr>
        <w:t>&lt;/Members&gt;</w:t>
      </w:r>
    </w:p>
    <w:p w14:paraId="50E275B9" w14:textId="77777777" w:rsidR="005D094F" w:rsidRPr="001C53E1" w:rsidRDefault="005D094F" w:rsidP="005D094F">
      <w:pPr>
        <w:pStyle w:val="NormalBold"/>
      </w:pPr>
      <w:r w:rsidRPr="001C53E1">
        <w:rPr>
          <w:rStyle w:val="HideTWBExt"/>
          <w:b w:val="0"/>
          <w:noProof w:val="0"/>
        </w:rPr>
        <w:t>&lt;/RepeatBlock-By&gt;</w:t>
      </w:r>
    </w:p>
    <w:p w14:paraId="1ACB2B34"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7F451A11" w14:textId="77777777" w:rsidR="005D094F" w:rsidRPr="001C53E1" w:rsidRDefault="005D094F" w:rsidP="005D094F">
      <w:pPr>
        <w:pStyle w:val="NormalBold"/>
      </w:pPr>
      <w:r w:rsidRPr="001C53E1">
        <w:rPr>
          <w:rStyle w:val="HideTWBExt"/>
          <w:b w:val="0"/>
          <w:noProof w:val="0"/>
        </w:rPr>
        <w:t>&lt;Article&gt;</w:t>
      </w:r>
      <w:r w:rsidRPr="001C53E1">
        <w:t>Betragtning 13</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14CECEA4" w14:textId="77777777" w:rsidTr="00167213">
        <w:trPr>
          <w:trHeight w:hRule="exact" w:val="240"/>
          <w:jc w:val="center"/>
        </w:trPr>
        <w:tc>
          <w:tcPr>
            <w:tcW w:w="9752" w:type="dxa"/>
            <w:gridSpan w:val="2"/>
          </w:tcPr>
          <w:p w14:paraId="1905F683" w14:textId="77777777" w:rsidR="005D094F" w:rsidRPr="001C53E1" w:rsidRDefault="005D094F" w:rsidP="00167213"/>
        </w:tc>
      </w:tr>
      <w:tr w:rsidR="0056785A" w:rsidRPr="001C53E1" w14:paraId="5AD24D8D" w14:textId="77777777" w:rsidTr="00167213">
        <w:trPr>
          <w:trHeight w:val="240"/>
          <w:jc w:val="center"/>
        </w:trPr>
        <w:tc>
          <w:tcPr>
            <w:tcW w:w="4876" w:type="dxa"/>
          </w:tcPr>
          <w:p w14:paraId="5CDA3541" w14:textId="77777777" w:rsidR="005D094F" w:rsidRPr="001C53E1" w:rsidRDefault="005D094F" w:rsidP="00167213">
            <w:pPr>
              <w:pStyle w:val="AmColumnHeading"/>
            </w:pPr>
            <w:r w:rsidRPr="001C53E1">
              <w:t>Kommissionens forslag</w:t>
            </w:r>
          </w:p>
        </w:tc>
        <w:tc>
          <w:tcPr>
            <w:tcW w:w="4876" w:type="dxa"/>
          </w:tcPr>
          <w:p w14:paraId="3A39E9FC" w14:textId="77777777" w:rsidR="005D094F" w:rsidRPr="001C53E1" w:rsidRDefault="005D094F" w:rsidP="00167213">
            <w:pPr>
              <w:pStyle w:val="AmColumnHeading"/>
            </w:pPr>
            <w:r w:rsidRPr="001C53E1">
              <w:t>Ændringsforslag</w:t>
            </w:r>
          </w:p>
        </w:tc>
      </w:tr>
      <w:tr w:rsidR="0056785A" w:rsidRPr="001C53E1" w14:paraId="27298DBF" w14:textId="77777777" w:rsidTr="00167213">
        <w:trPr>
          <w:jc w:val="center"/>
        </w:trPr>
        <w:tc>
          <w:tcPr>
            <w:tcW w:w="4876" w:type="dxa"/>
          </w:tcPr>
          <w:p w14:paraId="50F5EE5E" w14:textId="77777777" w:rsidR="005D094F" w:rsidRPr="001C53E1" w:rsidRDefault="005D094F" w:rsidP="00167213">
            <w:pPr>
              <w:pStyle w:val="Normal6a"/>
            </w:pPr>
            <w:r w:rsidRPr="001C53E1">
              <w:rPr>
                <w:b/>
                <w:i/>
              </w:rPr>
              <w:t>(13)</w:t>
            </w:r>
            <w:r w:rsidRPr="001C53E1">
              <w:tab/>
            </w:r>
            <w:r w:rsidRPr="001C53E1">
              <w:rPr>
                <w:b/>
                <w:i/>
              </w:rPr>
              <w:t>For at sætte medlemsstaterne i stand til at håndtere store mængder ansøgninger om international beskyttelse i krisesituationer bør der fastsættes en længere frist for registrering af sådanne ansøgninger i krisesituationer. En sådan forlængelse bør ikke berøre asylansøgernes rettigheder, som er garanteret ved Den Europæiske Unions charter om grundlæggende rettigheder.</w:t>
            </w:r>
          </w:p>
        </w:tc>
        <w:tc>
          <w:tcPr>
            <w:tcW w:w="4876" w:type="dxa"/>
          </w:tcPr>
          <w:p w14:paraId="05C66551" w14:textId="77777777" w:rsidR="005D094F" w:rsidRPr="001C53E1" w:rsidRDefault="005D094F" w:rsidP="00167213">
            <w:pPr>
              <w:pStyle w:val="Normal6a"/>
            </w:pPr>
            <w:r w:rsidRPr="001C53E1">
              <w:rPr>
                <w:b/>
                <w:i/>
              </w:rPr>
              <w:t>udgår</w:t>
            </w:r>
          </w:p>
        </w:tc>
      </w:tr>
    </w:tbl>
    <w:p w14:paraId="002FB082"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40930FB8" w14:textId="77777777" w:rsidR="005D094F" w:rsidRPr="001C53E1" w:rsidRDefault="005D094F" w:rsidP="005D094F">
      <w:r w:rsidRPr="001C53E1">
        <w:rPr>
          <w:rStyle w:val="HideTWBExt"/>
          <w:noProof w:val="0"/>
        </w:rPr>
        <w:t>&lt;/AmendB&gt;</w:t>
      </w:r>
    </w:p>
    <w:p w14:paraId="09B35F62"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217</w:t>
      </w:r>
      <w:r w:rsidRPr="001C53E1">
        <w:rPr>
          <w:rStyle w:val="HideTWBExt"/>
          <w:b w:val="0"/>
          <w:noProof w:val="0"/>
        </w:rPr>
        <w:t>&lt;/NumAmB&gt;</w:t>
      </w:r>
    </w:p>
    <w:p w14:paraId="415EFBA8" w14:textId="77777777" w:rsidR="005D094F" w:rsidRPr="001C53E1" w:rsidRDefault="005D094F" w:rsidP="005D094F">
      <w:pPr>
        <w:pStyle w:val="NormalBold"/>
      </w:pPr>
      <w:r w:rsidRPr="001C53E1">
        <w:rPr>
          <w:rStyle w:val="HideTWBExt"/>
          <w:b w:val="0"/>
          <w:noProof w:val="0"/>
        </w:rPr>
        <w:t>&lt;RepeatBlock-By&gt;&lt;Members&gt;</w:t>
      </w:r>
      <w:r w:rsidRPr="001C53E1">
        <w:t>Tom Vandendriessche, Nicolaus Fest, Nicolas Bay, Jean-Paul Garraud, Jaak Madison, Laura Huhtasaari, Harald Vilimsky</w:t>
      </w:r>
      <w:r w:rsidRPr="001C53E1">
        <w:rPr>
          <w:rStyle w:val="HideTWBExt"/>
          <w:b w:val="0"/>
          <w:noProof w:val="0"/>
        </w:rPr>
        <w:t>&lt;/Members&gt;</w:t>
      </w:r>
    </w:p>
    <w:p w14:paraId="73E939B0" w14:textId="77777777" w:rsidR="005D094F" w:rsidRPr="001C53E1" w:rsidRDefault="005D094F" w:rsidP="005D094F">
      <w:pPr>
        <w:pStyle w:val="NormalBold"/>
      </w:pPr>
      <w:r w:rsidRPr="001C53E1">
        <w:rPr>
          <w:rStyle w:val="HideTWBExt"/>
          <w:b w:val="0"/>
          <w:noProof w:val="0"/>
        </w:rPr>
        <w:t>&lt;/RepeatBlock-By&gt;</w:t>
      </w:r>
    </w:p>
    <w:p w14:paraId="55571716"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091D9477" w14:textId="77777777" w:rsidR="005D094F" w:rsidRPr="001C53E1" w:rsidRDefault="005D094F" w:rsidP="005D094F">
      <w:pPr>
        <w:pStyle w:val="NormalBold"/>
      </w:pPr>
      <w:r w:rsidRPr="001C53E1">
        <w:rPr>
          <w:rStyle w:val="HideTWBExt"/>
          <w:b w:val="0"/>
          <w:noProof w:val="0"/>
        </w:rPr>
        <w:t>&lt;Article&gt;</w:t>
      </w:r>
      <w:r w:rsidRPr="001C53E1">
        <w:t>Betragtning 13</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6A175477" w14:textId="77777777" w:rsidTr="00167213">
        <w:trPr>
          <w:trHeight w:hRule="exact" w:val="240"/>
          <w:jc w:val="center"/>
        </w:trPr>
        <w:tc>
          <w:tcPr>
            <w:tcW w:w="9752" w:type="dxa"/>
            <w:gridSpan w:val="2"/>
          </w:tcPr>
          <w:p w14:paraId="4ED55B2B" w14:textId="77777777" w:rsidR="005D094F" w:rsidRPr="001C53E1" w:rsidRDefault="005D094F" w:rsidP="00167213"/>
        </w:tc>
      </w:tr>
      <w:tr w:rsidR="0056785A" w:rsidRPr="001C53E1" w14:paraId="36B71FAF" w14:textId="77777777" w:rsidTr="00167213">
        <w:trPr>
          <w:trHeight w:val="240"/>
          <w:jc w:val="center"/>
        </w:trPr>
        <w:tc>
          <w:tcPr>
            <w:tcW w:w="4876" w:type="dxa"/>
          </w:tcPr>
          <w:p w14:paraId="1C103CE3" w14:textId="77777777" w:rsidR="005D094F" w:rsidRPr="001C53E1" w:rsidRDefault="005D094F" w:rsidP="00167213">
            <w:pPr>
              <w:pStyle w:val="AmColumnHeading"/>
            </w:pPr>
            <w:r w:rsidRPr="001C53E1">
              <w:t>Kommissionens forslag</w:t>
            </w:r>
          </w:p>
        </w:tc>
        <w:tc>
          <w:tcPr>
            <w:tcW w:w="4876" w:type="dxa"/>
          </w:tcPr>
          <w:p w14:paraId="35FC9A45" w14:textId="77777777" w:rsidR="005D094F" w:rsidRPr="001C53E1" w:rsidRDefault="005D094F" w:rsidP="00167213">
            <w:pPr>
              <w:pStyle w:val="AmColumnHeading"/>
            </w:pPr>
            <w:r w:rsidRPr="001C53E1">
              <w:t>Ændringsforslag</w:t>
            </w:r>
          </w:p>
        </w:tc>
      </w:tr>
      <w:tr w:rsidR="0056785A" w:rsidRPr="001C53E1" w14:paraId="126CB16A" w14:textId="77777777" w:rsidTr="00167213">
        <w:trPr>
          <w:jc w:val="center"/>
        </w:trPr>
        <w:tc>
          <w:tcPr>
            <w:tcW w:w="4876" w:type="dxa"/>
          </w:tcPr>
          <w:p w14:paraId="2A475584" w14:textId="77777777" w:rsidR="005D094F" w:rsidRPr="001C53E1" w:rsidRDefault="005D094F" w:rsidP="00167213">
            <w:pPr>
              <w:pStyle w:val="Normal6a"/>
            </w:pPr>
            <w:r w:rsidRPr="001C53E1">
              <w:t>(13)</w:t>
            </w:r>
            <w:r w:rsidRPr="001C53E1">
              <w:tab/>
              <w:t xml:space="preserve">For at sætte medlemsstaterne i stand til at håndtere store mængder ansøgninger om international beskyttelse i krisesituationer bør der </w:t>
            </w:r>
            <w:r w:rsidRPr="001C53E1">
              <w:rPr>
                <w:b/>
                <w:i/>
              </w:rPr>
              <w:t>fastsættes en længere frist for</w:t>
            </w:r>
            <w:r w:rsidRPr="001C53E1">
              <w:t xml:space="preserve"> registrering af sådanne ansøgninger i krisesituationer. </w:t>
            </w:r>
            <w:r w:rsidRPr="001C53E1">
              <w:rPr>
                <w:b/>
                <w:i/>
              </w:rPr>
              <w:t>En sådan forlængelse bør ikke berøre asylansøgernes rettigheder, som er garanteret ved Den Europæiske Unions charter om grundlæggende rettigheder.</w:t>
            </w:r>
          </w:p>
        </w:tc>
        <w:tc>
          <w:tcPr>
            <w:tcW w:w="4876" w:type="dxa"/>
          </w:tcPr>
          <w:p w14:paraId="0DA873BC" w14:textId="77777777" w:rsidR="005D094F" w:rsidRPr="001C53E1" w:rsidRDefault="005D094F" w:rsidP="00167213">
            <w:pPr>
              <w:pStyle w:val="Normal6a"/>
            </w:pPr>
            <w:r w:rsidRPr="001C53E1">
              <w:t>(13)</w:t>
            </w:r>
            <w:r w:rsidRPr="001C53E1">
              <w:tab/>
              <w:t xml:space="preserve">For at sætte medlemsstaterne i stand til at håndtere store mængder ansøgninger om international beskyttelse i krisesituationer bør der </w:t>
            </w:r>
            <w:r w:rsidRPr="001C53E1">
              <w:rPr>
                <w:b/>
                <w:i/>
              </w:rPr>
              <w:t>anvendes flere ressourcer til</w:t>
            </w:r>
            <w:r w:rsidRPr="001C53E1">
              <w:t xml:space="preserve"> registrering af sådanne ansøgninger i krisesituationer.</w:t>
            </w:r>
          </w:p>
        </w:tc>
      </w:tr>
    </w:tbl>
    <w:p w14:paraId="6EDEF93C"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7B0C68CE" w14:textId="77777777" w:rsidR="005D094F" w:rsidRPr="001C53E1" w:rsidRDefault="005D094F" w:rsidP="005D094F">
      <w:r w:rsidRPr="001C53E1">
        <w:rPr>
          <w:rStyle w:val="HideTWBExt"/>
          <w:noProof w:val="0"/>
        </w:rPr>
        <w:t>&lt;/AmendB&gt;</w:t>
      </w:r>
    </w:p>
    <w:p w14:paraId="03CB2493"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218</w:t>
      </w:r>
      <w:r w:rsidRPr="001C53E1">
        <w:rPr>
          <w:rStyle w:val="HideTWBExt"/>
          <w:b w:val="0"/>
          <w:noProof w:val="0"/>
        </w:rPr>
        <w:t>&lt;/NumAmB&gt;</w:t>
      </w:r>
    </w:p>
    <w:p w14:paraId="2346CCA2" w14:textId="77777777" w:rsidR="005D094F" w:rsidRPr="001C53E1" w:rsidRDefault="005D094F" w:rsidP="005D094F">
      <w:pPr>
        <w:pStyle w:val="NormalBold"/>
      </w:pPr>
      <w:r w:rsidRPr="001C53E1">
        <w:rPr>
          <w:rStyle w:val="HideTWBExt"/>
          <w:b w:val="0"/>
          <w:noProof w:val="0"/>
        </w:rPr>
        <w:t>&lt;RepeatBlock-By&gt;&lt;Members&gt;</w:t>
      </w:r>
      <w:r w:rsidRPr="001C53E1">
        <w:t>Charlie Weimers, Peter Kofod, Laura Huhtasaari</w:t>
      </w:r>
      <w:r w:rsidRPr="001C53E1">
        <w:rPr>
          <w:rStyle w:val="HideTWBExt"/>
          <w:b w:val="0"/>
          <w:noProof w:val="0"/>
        </w:rPr>
        <w:t>&lt;/Members&gt;</w:t>
      </w:r>
    </w:p>
    <w:p w14:paraId="6E25234A" w14:textId="77777777" w:rsidR="005D094F" w:rsidRPr="001C53E1" w:rsidRDefault="005D094F" w:rsidP="005D094F">
      <w:pPr>
        <w:pStyle w:val="NormalBold"/>
      </w:pPr>
      <w:r w:rsidRPr="001C53E1">
        <w:rPr>
          <w:rStyle w:val="HideTWBExt"/>
          <w:b w:val="0"/>
          <w:noProof w:val="0"/>
        </w:rPr>
        <w:t>&lt;/RepeatBlock-By&gt;</w:t>
      </w:r>
    </w:p>
    <w:p w14:paraId="21C7AFD1"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04B0A7FE" w14:textId="77777777" w:rsidR="005D094F" w:rsidRPr="001C53E1" w:rsidRDefault="005D094F" w:rsidP="005D094F">
      <w:pPr>
        <w:pStyle w:val="NormalBold"/>
      </w:pPr>
      <w:r w:rsidRPr="001C53E1">
        <w:rPr>
          <w:rStyle w:val="HideTWBExt"/>
          <w:b w:val="0"/>
          <w:noProof w:val="0"/>
        </w:rPr>
        <w:t>&lt;Article&gt;</w:t>
      </w:r>
      <w:r w:rsidRPr="001C53E1">
        <w:t>Betragtning 13</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360F4A01" w14:textId="77777777" w:rsidTr="00167213">
        <w:trPr>
          <w:trHeight w:hRule="exact" w:val="240"/>
          <w:jc w:val="center"/>
        </w:trPr>
        <w:tc>
          <w:tcPr>
            <w:tcW w:w="9752" w:type="dxa"/>
            <w:gridSpan w:val="2"/>
          </w:tcPr>
          <w:p w14:paraId="08295E32" w14:textId="77777777" w:rsidR="005D094F" w:rsidRPr="001C53E1" w:rsidRDefault="005D094F" w:rsidP="00167213"/>
        </w:tc>
      </w:tr>
      <w:tr w:rsidR="0056785A" w:rsidRPr="001C53E1" w14:paraId="74DD0CE6" w14:textId="77777777" w:rsidTr="00167213">
        <w:trPr>
          <w:trHeight w:val="240"/>
          <w:jc w:val="center"/>
        </w:trPr>
        <w:tc>
          <w:tcPr>
            <w:tcW w:w="4876" w:type="dxa"/>
          </w:tcPr>
          <w:p w14:paraId="0396D7CB" w14:textId="77777777" w:rsidR="005D094F" w:rsidRPr="001C53E1" w:rsidRDefault="005D094F" w:rsidP="00167213">
            <w:pPr>
              <w:pStyle w:val="AmColumnHeading"/>
            </w:pPr>
            <w:r w:rsidRPr="001C53E1">
              <w:t>Kommissionens forslag</w:t>
            </w:r>
          </w:p>
        </w:tc>
        <w:tc>
          <w:tcPr>
            <w:tcW w:w="4876" w:type="dxa"/>
          </w:tcPr>
          <w:p w14:paraId="4CE1288A" w14:textId="77777777" w:rsidR="005D094F" w:rsidRPr="001C53E1" w:rsidRDefault="005D094F" w:rsidP="00167213">
            <w:pPr>
              <w:pStyle w:val="AmColumnHeading"/>
            </w:pPr>
            <w:r w:rsidRPr="001C53E1">
              <w:t>Ændringsforslag</w:t>
            </w:r>
          </w:p>
        </w:tc>
      </w:tr>
      <w:tr w:rsidR="0056785A" w:rsidRPr="001C53E1" w14:paraId="21FE1B06" w14:textId="77777777" w:rsidTr="00167213">
        <w:trPr>
          <w:jc w:val="center"/>
        </w:trPr>
        <w:tc>
          <w:tcPr>
            <w:tcW w:w="4876" w:type="dxa"/>
          </w:tcPr>
          <w:p w14:paraId="5F44BA6E" w14:textId="77777777" w:rsidR="005D094F" w:rsidRPr="001C53E1" w:rsidRDefault="005D094F" w:rsidP="00167213">
            <w:pPr>
              <w:pStyle w:val="Normal6a"/>
            </w:pPr>
            <w:r w:rsidRPr="001C53E1">
              <w:t>(13)</w:t>
            </w:r>
            <w:r w:rsidRPr="001C53E1">
              <w:tab/>
            </w:r>
            <w:r w:rsidRPr="001C53E1">
              <w:rPr>
                <w:b/>
                <w:i/>
              </w:rPr>
              <w:t>For at sætte</w:t>
            </w:r>
            <w:r w:rsidRPr="001C53E1">
              <w:t xml:space="preserve"> medlemsstaterne</w:t>
            </w:r>
            <w:r w:rsidRPr="001C53E1">
              <w:rPr>
                <w:b/>
                <w:i/>
              </w:rPr>
              <w:t xml:space="preserve"> i stand</w:t>
            </w:r>
            <w:r w:rsidRPr="001C53E1">
              <w:t xml:space="preserve"> til at håndtere store mængder ansøgninger om international beskyttelse i krisesituationer </w:t>
            </w:r>
            <w:r w:rsidRPr="001C53E1">
              <w:rPr>
                <w:b/>
                <w:i/>
              </w:rPr>
              <w:t>bør der fastsættes en længere frist for registrering af sådanne ansøgninger i krisesituationer. En sådan forlængelse bør ikke berøre asylansøgernes rettigheder, som er garanteret ved Den Europæiske Unions charter om grundlæggende rettigheder</w:t>
            </w:r>
            <w:r w:rsidRPr="001C53E1">
              <w:t>.</w:t>
            </w:r>
          </w:p>
        </w:tc>
        <w:tc>
          <w:tcPr>
            <w:tcW w:w="4876" w:type="dxa"/>
          </w:tcPr>
          <w:p w14:paraId="6AB0F6EF" w14:textId="77777777" w:rsidR="005D094F" w:rsidRPr="001C53E1" w:rsidRDefault="005D094F" w:rsidP="00167213">
            <w:pPr>
              <w:pStyle w:val="Normal6a"/>
            </w:pPr>
            <w:r w:rsidRPr="001C53E1">
              <w:t>(13)</w:t>
            </w:r>
            <w:r w:rsidRPr="001C53E1">
              <w:tab/>
              <w:t>Medlemsstaterne</w:t>
            </w:r>
            <w:r w:rsidRPr="001C53E1">
              <w:rPr>
                <w:b/>
                <w:i/>
              </w:rPr>
              <w:t xml:space="preserve"> er ikke forpligtet</w:t>
            </w:r>
            <w:r w:rsidRPr="001C53E1">
              <w:t xml:space="preserve"> til at håndtere store mængder ansøgninger om international beskyttelse i krisesituationer</w:t>
            </w:r>
            <w:r w:rsidRPr="001C53E1">
              <w:rPr>
                <w:b/>
                <w:i/>
              </w:rPr>
              <w:t>, navnlig hvis et stort antal ansøgere er en del af hybride krigsførelsesoperationer, eller der anvendes afpresningspolitikker over for en medlemsstat.</w:t>
            </w:r>
          </w:p>
        </w:tc>
      </w:tr>
    </w:tbl>
    <w:p w14:paraId="2C5F73BF"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64E83390" w14:textId="77777777" w:rsidR="005D094F" w:rsidRPr="001C53E1" w:rsidRDefault="005D094F" w:rsidP="005D094F">
      <w:r w:rsidRPr="001C53E1">
        <w:rPr>
          <w:rStyle w:val="HideTWBExt"/>
          <w:noProof w:val="0"/>
        </w:rPr>
        <w:t>&lt;/AmendB&gt;</w:t>
      </w:r>
    </w:p>
    <w:p w14:paraId="2046CA67"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219</w:t>
      </w:r>
      <w:r w:rsidRPr="001C53E1">
        <w:rPr>
          <w:rStyle w:val="HideTWBExt"/>
          <w:b w:val="0"/>
          <w:noProof w:val="0"/>
        </w:rPr>
        <w:t>&lt;/NumAmB&gt;</w:t>
      </w:r>
    </w:p>
    <w:p w14:paraId="56CFA317" w14:textId="77777777" w:rsidR="005D094F" w:rsidRPr="001C53E1" w:rsidRDefault="005D094F" w:rsidP="005D094F">
      <w:pPr>
        <w:pStyle w:val="NormalBold"/>
      </w:pPr>
      <w:r w:rsidRPr="001C53E1">
        <w:rPr>
          <w:rStyle w:val="HideTWBExt"/>
          <w:b w:val="0"/>
          <w:noProof w:val="0"/>
        </w:rPr>
        <w:t>&lt;RepeatBlock-By&gt;&lt;Members&gt;</w:t>
      </w:r>
      <w:r w:rsidRPr="001C53E1">
        <w:t>Tom Vandendriessche, Nicolaus Fest, Nicolas Bay, Jean-Paul Garraud, Jaak Madison, Laura Huhtasaari, Harald Vilimsky</w:t>
      </w:r>
      <w:r w:rsidRPr="001C53E1">
        <w:rPr>
          <w:rStyle w:val="HideTWBExt"/>
          <w:b w:val="0"/>
          <w:noProof w:val="0"/>
        </w:rPr>
        <w:t>&lt;/Members&gt;</w:t>
      </w:r>
    </w:p>
    <w:p w14:paraId="76B082BE" w14:textId="77777777" w:rsidR="005D094F" w:rsidRPr="001C53E1" w:rsidRDefault="005D094F" w:rsidP="005D094F">
      <w:pPr>
        <w:pStyle w:val="NormalBold"/>
      </w:pPr>
      <w:r w:rsidRPr="001C53E1">
        <w:rPr>
          <w:rStyle w:val="HideTWBExt"/>
          <w:b w:val="0"/>
          <w:noProof w:val="0"/>
        </w:rPr>
        <w:t>&lt;/RepeatBlock-By&gt;</w:t>
      </w:r>
    </w:p>
    <w:p w14:paraId="6C94A79C"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1DEEFDCA" w14:textId="77777777" w:rsidR="005D094F" w:rsidRPr="001C53E1" w:rsidRDefault="005D094F" w:rsidP="005D094F">
      <w:pPr>
        <w:pStyle w:val="NormalBold"/>
      </w:pPr>
      <w:r w:rsidRPr="001C53E1">
        <w:rPr>
          <w:rStyle w:val="HideTWBExt"/>
          <w:b w:val="0"/>
          <w:noProof w:val="0"/>
        </w:rPr>
        <w:t>&lt;Article&gt;</w:t>
      </w:r>
      <w:r w:rsidRPr="001C53E1">
        <w:t>Betragtning 14</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12B65C2E" w14:textId="77777777" w:rsidTr="00167213">
        <w:trPr>
          <w:trHeight w:hRule="exact" w:val="240"/>
          <w:jc w:val="center"/>
        </w:trPr>
        <w:tc>
          <w:tcPr>
            <w:tcW w:w="9752" w:type="dxa"/>
            <w:gridSpan w:val="2"/>
          </w:tcPr>
          <w:p w14:paraId="748AFA6F" w14:textId="77777777" w:rsidR="005D094F" w:rsidRPr="001C53E1" w:rsidRDefault="005D094F" w:rsidP="00167213"/>
        </w:tc>
      </w:tr>
      <w:tr w:rsidR="0056785A" w:rsidRPr="001C53E1" w14:paraId="4AB6FC45" w14:textId="77777777" w:rsidTr="00167213">
        <w:trPr>
          <w:trHeight w:val="240"/>
          <w:jc w:val="center"/>
        </w:trPr>
        <w:tc>
          <w:tcPr>
            <w:tcW w:w="4876" w:type="dxa"/>
          </w:tcPr>
          <w:p w14:paraId="78FAFAE4" w14:textId="77777777" w:rsidR="005D094F" w:rsidRPr="001C53E1" w:rsidRDefault="005D094F" w:rsidP="00167213">
            <w:pPr>
              <w:pStyle w:val="AmColumnHeading"/>
            </w:pPr>
            <w:r w:rsidRPr="001C53E1">
              <w:t>Kommissionens forslag</w:t>
            </w:r>
          </w:p>
        </w:tc>
        <w:tc>
          <w:tcPr>
            <w:tcW w:w="4876" w:type="dxa"/>
          </w:tcPr>
          <w:p w14:paraId="4F780725" w14:textId="77777777" w:rsidR="005D094F" w:rsidRPr="001C53E1" w:rsidRDefault="005D094F" w:rsidP="00167213">
            <w:pPr>
              <w:pStyle w:val="AmColumnHeading"/>
            </w:pPr>
            <w:r w:rsidRPr="001C53E1">
              <w:t>Ændringsforslag</w:t>
            </w:r>
          </w:p>
        </w:tc>
      </w:tr>
      <w:tr w:rsidR="0056785A" w:rsidRPr="001C53E1" w14:paraId="32824D73" w14:textId="77777777" w:rsidTr="00167213">
        <w:trPr>
          <w:jc w:val="center"/>
        </w:trPr>
        <w:tc>
          <w:tcPr>
            <w:tcW w:w="4876" w:type="dxa"/>
          </w:tcPr>
          <w:p w14:paraId="68F8B722" w14:textId="77777777" w:rsidR="005D094F" w:rsidRPr="001C53E1" w:rsidRDefault="005D094F" w:rsidP="00167213">
            <w:pPr>
              <w:pStyle w:val="Normal6a"/>
            </w:pPr>
            <w:r w:rsidRPr="001C53E1">
              <w:rPr>
                <w:b/>
                <w:i/>
              </w:rPr>
              <w:t>(14)</w:t>
            </w:r>
            <w:r w:rsidRPr="001C53E1">
              <w:tab/>
            </w:r>
            <w:r w:rsidRPr="001C53E1">
              <w:rPr>
                <w:b/>
                <w:i/>
              </w:rPr>
              <w:t>For at sikre at medlemsstaterne råder over den nødvendige fleksibilitet i tilfælde af en stor tilstrømning af migranter, der har til hensigt at søge om asyl, bør anvendelsesområdet for den grænseprocedure, der er fastsat i artikel 41 i forordning (EU) XXX/XXX [forordningen om asylprocedurer], udvides, og en krisestyringsprocedure for asyl bør give medlemsstaterne mulighed for i forbindelse med en grænseprocedure at træffe en afgørelse om realitetsbehandling af ansøgningen i de tilfælde, hvor ansøgeren er statsborger eller, for statsløse personer, tidligere havde sit sædvanlige opholdssted i et tredjeland, for hvilket andelen af afgørelser om indrømmelse af international beskyttelse for hele Unionen er 75 % eller derunder. I forbindelse med grænseproceduren i krisesituationer bør medlemsstaterne således fortsat anvende den grænseprocedure, der er fastsat i artikel 41 i forordning (EU) XXX/XXX [forordningen om asylprocedurer], men de kan beslutte at udvide dens anvendelsesområde til at omfatte statsborgere fra tredjelande, for hvilke den gennemsnitlige anerkendelsesprocent for EU er over 20 % men under 75 %.</w:t>
            </w:r>
          </w:p>
        </w:tc>
        <w:tc>
          <w:tcPr>
            <w:tcW w:w="4876" w:type="dxa"/>
          </w:tcPr>
          <w:p w14:paraId="28968BEA" w14:textId="77777777" w:rsidR="005D094F" w:rsidRPr="001C53E1" w:rsidRDefault="005D094F" w:rsidP="00167213">
            <w:pPr>
              <w:pStyle w:val="Normal6a"/>
            </w:pPr>
            <w:r w:rsidRPr="001C53E1">
              <w:rPr>
                <w:b/>
                <w:i/>
              </w:rPr>
              <w:t>udgår</w:t>
            </w:r>
          </w:p>
        </w:tc>
      </w:tr>
    </w:tbl>
    <w:p w14:paraId="4BE20C85"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3A0718B1" w14:textId="77777777" w:rsidR="005D094F" w:rsidRPr="001C53E1" w:rsidRDefault="005D094F" w:rsidP="005D094F">
      <w:r w:rsidRPr="001C53E1">
        <w:rPr>
          <w:rStyle w:val="HideTWBExt"/>
          <w:noProof w:val="0"/>
        </w:rPr>
        <w:t>&lt;/AmendB&gt;</w:t>
      </w:r>
    </w:p>
    <w:p w14:paraId="350C840B"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220</w:t>
      </w:r>
      <w:r w:rsidRPr="001C53E1">
        <w:rPr>
          <w:rStyle w:val="HideTWBExt"/>
          <w:b w:val="0"/>
          <w:noProof w:val="0"/>
        </w:rPr>
        <w:t>&lt;/NumAmB&gt;</w:t>
      </w:r>
    </w:p>
    <w:p w14:paraId="3C326FCA" w14:textId="77777777" w:rsidR="005D094F" w:rsidRPr="001C53E1" w:rsidRDefault="005D094F" w:rsidP="005D094F">
      <w:pPr>
        <w:pStyle w:val="NormalBold"/>
      </w:pPr>
      <w:r w:rsidRPr="001C53E1">
        <w:rPr>
          <w:rStyle w:val="HideTWBExt"/>
          <w:b w:val="0"/>
          <w:noProof w:val="0"/>
        </w:rPr>
        <w:t>&lt;RepeatBlock-By&gt;&lt;Members&gt;</w:t>
      </w:r>
      <w:r w:rsidRPr="001C53E1">
        <w:t>Konstantinos Arvanitis, Cornelia Ernst, Pernando Barrena Arza, Malin Björk, Sira Rego, Miguel Urbán Crespo, Anne-Sophie Pelletier</w:t>
      </w:r>
      <w:r w:rsidRPr="001C53E1">
        <w:rPr>
          <w:rStyle w:val="HideTWBExt"/>
          <w:b w:val="0"/>
          <w:noProof w:val="0"/>
        </w:rPr>
        <w:t>&lt;/Members&gt;</w:t>
      </w:r>
    </w:p>
    <w:p w14:paraId="75F77165" w14:textId="77777777" w:rsidR="005D094F" w:rsidRPr="001C53E1" w:rsidRDefault="005D094F" w:rsidP="005D094F">
      <w:pPr>
        <w:pStyle w:val="NormalBold"/>
      </w:pPr>
      <w:r w:rsidRPr="001C53E1">
        <w:rPr>
          <w:rStyle w:val="HideTWBExt"/>
          <w:b w:val="0"/>
          <w:noProof w:val="0"/>
        </w:rPr>
        <w:t>&lt;/RepeatBlock-By&gt;</w:t>
      </w:r>
    </w:p>
    <w:p w14:paraId="30C627CD"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3CF1C3E8" w14:textId="77777777" w:rsidR="005D094F" w:rsidRPr="001C53E1" w:rsidRDefault="005D094F" w:rsidP="005D094F">
      <w:pPr>
        <w:pStyle w:val="NormalBold"/>
      </w:pPr>
      <w:r w:rsidRPr="001C53E1">
        <w:rPr>
          <w:rStyle w:val="HideTWBExt"/>
          <w:b w:val="0"/>
          <w:noProof w:val="0"/>
        </w:rPr>
        <w:t>&lt;Article&gt;</w:t>
      </w:r>
      <w:r w:rsidRPr="001C53E1">
        <w:t>Betragtning 14</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5F4AA710" w14:textId="77777777" w:rsidTr="00167213">
        <w:trPr>
          <w:trHeight w:hRule="exact" w:val="240"/>
          <w:jc w:val="center"/>
        </w:trPr>
        <w:tc>
          <w:tcPr>
            <w:tcW w:w="9752" w:type="dxa"/>
            <w:gridSpan w:val="2"/>
          </w:tcPr>
          <w:p w14:paraId="21F56C5B" w14:textId="77777777" w:rsidR="005D094F" w:rsidRPr="001C53E1" w:rsidRDefault="005D094F" w:rsidP="00167213"/>
        </w:tc>
      </w:tr>
      <w:tr w:rsidR="0056785A" w:rsidRPr="001C53E1" w14:paraId="2FB5F7D6" w14:textId="77777777" w:rsidTr="00167213">
        <w:trPr>
          <w:trHeight w:val="240"/>
          <w:jc w:val="center"/>
        </w:trPr>
        <w:tc>
          <w:tcPr>
            <w:tcW w:w="4876" w:type="dxa"/>
          </w:tcPr>
          <w:p w14:paraId="4DF80001" w14:textId="77777777" w:rsidR="005D094F" w:rsidRPr="001C53E1" w:rsidRDefault="005D094F" w:rsidP="00167213">
            <w:pPr>
              <w:pStyle w:val="AmColumnHeading"/>
            </w:pPr>
            <w:r w:rsidRPr="001C53E1">
              <w:t>Kommissionens forslag</w:t>
            </w:r>
          </w:p>
        </w:tc>
        <w:tc>
          <w:tcPr>
            <w:tcW w:w="4876" w:type="dxa"/>
          </w:tcPr>
          <w:p w14:paraId="3E25157B" w14:textId="77777777" w:rsidR="005D094F" w:rsidRPr="001C53E1" w:rsidRDefault="005D094F" w:rsidP="00167213">
            <w:pPr>
              <w:pStyle w:val="AmColumnHeading"/>
            </w:pPr>
            <w:r w:rsidRPr="001C53E1">
              <w:t>Ændringsforslag</w:t>
            </w:r>
          </w:p>
        </w:tc>
      </w:tr>
      <w:tr w:rsidR="0056785A" w:rsidRPr="001C53E1" w14:paraId="1A8D51F3" w14:textId="77777777" w:rsidTr="00167213">
        <w:trPr>
          <w:jc w:val="center"/>
        </w:trPr>
        <w:tc>
          <w:tcPr>
            <w:tcW w:w="4876" w:type="dxa"/>
          </w:tcPr>
          <w:p w14:paraId="72F192A6" w14:textId="77777777" w:rsidR="005D094F" w:rsidRPr="001C53E1" w:rsidRDefault="005D094F" w:rsidP="00167213">
            <w:pPr>
              <w:pStyle w:val="Normal6a"/>
            </w:pPr>
            <w:r w:rsidRPr="001C53E1">
              <w:rPr>
                <w:b/>
                <w:i/>
              </w:rPr>
              <w:t>(14)</w:t>
            </w:r>
            <w:r w:rsidRPr="001C53E1">
              <w:tab/>
            </w:r>
            <w:r w:rsidRPr="001C53E1">
              <w:rPr>
                <w:b/>
                <w:i/>
              </w:rPr>
              <w:t>For at sikre at medlemsstaterne råder over den nødvendige fleksibilitet i tilfælde af en stor tilstrømning af migranter, der har til hensigt at søge om asyl, bør anvendelsesområdet for den grænseprocedure, der er fastsat i artikel 41 i forordning (EU) XXX/XXX [forordningen om asylprocedurer], udvides, og en krisestyringsprocedure for asyl bør give medlemsstaterne mulighed for i forbindelse med en grænseprocedure at træffe en afgørelse om realitetsbehandling af ansøgningen i de tilfælde, hvor ansøgeren er statsborger eller, for statsløse personer, tidligere havde sit sædvanlige opholdssted i et tredjeland, for hvilket andelen af afgørelser om indrømmelse af international beskyttelse for hele Unionen er 75 % eller derunder. I forbindelse med grænseproceduren i krisesituationer bør medlemsstaterne således fortsat anvende den grænseprocedure, der er fastsat i artikel 41 i forordning (EU) XXX/XXX [forordningen om asylprocedurer], men de kan beslutte at udvide dens anvendelsesområde til at omfatte statsborgere fra tredjelande, for hvilke den gennemsnitlige anerkendelsesprocent for EU er over 20 % men under 75 %.</w:t>
            </w:r>
          </w:p>
        </w:tc>
        <w:tc>
          <w:tcPr>
            <w:tcW w:w="4876" w:type="dxa"/>
          </w:tcPr>
          <w:p w14:paraId="3893D634" w14:textId="77777777" w:rsidR="005D094F" w:rsidRPr="001C53E1" w:rsidRDefault="005D094F" w:rsidP="00167213">
            <w:pPr>
              <w:pStyle w:val="Normal6a"/>
            </w:pPr>
            <w:r w:rsidRPr="001C53E1">
              <w:rPr>
                <w:b/>
                <w:i/>
              </w:rPr>
              <w:t>udgår</w:t>
            </w:r>
          </w:p>
        </w:tc>
      </w:tr>
    </w:tbl>
    <w:p w14:paraId="3A8D8E93"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63A37930" w14:textId="77777777" w:rsidR="005D094F" w:rsidRPr="001C53E1" w:rsidRDefault="005D094F" w:rsidP="005D094F">
      <w:r w:rsidRPr="001C53E1">
        <w:rPr>
          <w:rStyle w:val="HideTWBExt"/>
          <w:noProof w:val="0"/>
        </w:rPr>
        <w:t>&lt;/AmendB&gt;</w:t>
      </w:r>
    </w:p>
    <w:p w14:paraId="176B697D"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221</w:t>
      </w:r>
      <w:r w:rsidRPr="001C53E1">
        <w:rPr>
          <w:rStyle w:val="HideTWBExt"/>
          <w:b w:val="0"/>
          <w:noProof w:val="0"/>
        </w:rPr>
        <w:t>&lt;/NumAmB&gt;</w:t>
      </w:r>
    </w:p>
    <w:p w14:paraId="0EBAAB7E" w14:textId="77777777" w:rsidR="005D094F" w:rsidRPr="001C53E1" w:rsidRDefault="005D094F" w:rsidP="005D094F">
      <w:pPr>
        <w:pStyle w:val="NormalBold"/>
      </w:pPr>
      <w:r w:rsidRPr="001C53E1">
        <w:rPr>
          <w:rStyle w:val="HideTWBExt"/>
          <w:b w:val="0"/>
          <w:noProof w:val="0"/>
        </w:rPr>
        <w:t>&lt;RepeatBlock-By&gt;&lt;Members&gt;</w:t>
      </w:r>
      <w:r w:rsidRPr="001C53E1">
        <w:t>Damian Boeselager</w:t>
      </w:r>
      <w:r w:rsidRPr="001C53E1">
        <w:rPr>
          <w:rStyle w:val="HideTWBExt"/>
          <w:b w:val="0"/>
          <w:noProof w:val="0"/>
        </w:rPr>
        <w:t>&lt;/Members&gt;</w:t>
      </w:r>
    </w:p>
    <w:p w14:paraId="2A51B467" w14:textId="77777777" w:rsidR="005D094F" w:rsidRPr="001C53E1" w:rsidRDefault="005D094F" w:rsidP="005D094F">
      <w:pPr>
        <w:pStyle w:val="NormalBold"/>
      </w:pPr>
      <w:r w:rsidRPr="001C53E1">
        <w:rPr>
          <w:rStyle w:val="HideTWBExt"/>
          <w:b w:val="0"/>
          <w:noProof w:val="0"/>
        </w:rPr>
        <w:t>&lt;/RepeatBlock-By&gt;</w:t>
      </w:r>
    </w:p>
    <w:p w14:paraId="1B828CAA"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7A5B26E7" w14:textId="77777777" w:rsidR="005D094F" w:rsidRPr="001C53E1" w:rsidRDefault="005D094F" w:rsidP="005D094F">
      <w:pPr>
        <w:pStyle w:val="NormalBold"/>
      </w:pPr>
      <w:r w:rsidRPr="001C53E1">
        <w:rPr>
          <w:rStyle w:val="HideTWBExt"/>
          <w:b w:val="0"/>
          <w:noProof w:val="0"/>
        </w:rPr>
        <w:t>&lt;Article&gt;</w:t>
      </w:r>
      <w:r w:rsidRPr="001C53E1">
        <w:t>Betragtning 14</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41CFE5D6" w14:textId="77777777" w:rsidTr="00167213">
        <w:trPr>
          <w:trHeight w:hRule="exact" w:val="240"/>
          <w:jc w:val="center"/>
        </w:trPr>
        <w:tc>
          <w:tcPr>
            <w:tcW w:w="9752" w:type="dxa"/>
            <w:gridSpan w:val="2"/>
          </w:tcPr>
          <w:p w14:paraId="15F06142" w14:textId="77777777" w:rsidR="005D094F" w:rsidRPr="001C53E1" w:rsidRDefault="005D094F" w:rsidP="00167213"/>
        </w:tc>
      </w:tr>
      <w:tr w:rsidR="0056785A" w:rsidRPr="001C53E1" w14:paraId="05FBB0E9" w14:textId="77777777" w:rsidTr="00167213">
        <w:trPr>
          <w:trHeight w:val="240"/>
          <w:jc w:val="center"/>
        </w:trPr>
        <w:tc>
          <w:tcPr>
            <w:tcW w:w="4876" w:type="dxa"/>
          </w:tcPr>
          <w:p w14:paraId="5FB119CF" w14:textId="77777777" w:rsidR="005D094F" w:rsidRPr="001C53E1" w:rsidRDefault="005D094F" w:rsidP="00167213">
            <w:pPr>
              <w:pStyle w:val="AmColumnHeading"/>
            </w:pPr>
            <w:r w:rsidRPr="001C53E1">
              <w:t>Kommissionens forslag</w:t>
            </w:r>
          </w:p>
        </w:tc>
        <w:tc>
          <w:tcPr>
            <w:tcW w:w="4876" w:type="dxa"/>
          </w:tcPr>
          <w:p w14:paraId="2837F696" w14:textId="77777777" w:rsidR="005D094F" w:rsidRPr="001C53E1" w:rsidRDefault="005D094F" w:rsidP="00167213">
            <w:pPr>
              <w:pStyle w:val="AmColumnHeading"/>
            </w:pPr>
            <w:r w:rsidRPr="001C53E1">
              <w:t>Ændringsforslag</w:t>
            </w:r>
          </w:p>
        </w:tc>
      </w:tr>
      <w:tr w:rsidR="0056785A" w:rsidRPr="001C53E1" w14:paraId="50CF2B68" w14:textId="77777777" w:rsidTr="00167213">
        <w:trPr>
          <w:jc w:val="center"/>
        </w:trPr>
        <w:tc>
          <w:tcPr>
            <w:tcW w:w="4876" w:type="dxa"/>
          </w:tcPr>
          <w:p w14:paraId="23BE9B03" w14:textId="77777777" w:rsidR="005D094F" w:rsidRPr="001C53E1" w:rsidRDefault="005D094F" w:rsidP="00167213">
            <w:pPr>
              <w:pStyle w:val="Normal6a"/>
            </w:pPr>
            <w:r w:rsidRPr="001C53E1">
              <w:rPr>
                <w:b/>
                <w:i/>
              </w:rPr>
              <w:t>(14)</w:t>
            </w:r>
            <w:r w:rsidRPr="001C53E1">
              <w:tab/>
            </w:r>
            <w:r w:rsidRPr="001C53E1">
              <w:rPr>
                <w:b/>
                <w:i/>
              </w:rPr>
              <w:t>For at sikre at medlemsstaterne råder over den nødvendige fleksibilitet i tilfælde af en stor tilstrømning af migranter, der har til hensigt at søge om asyl, bør anvendelsesområdet for den grænseprocedure, der er fastsat i artikel 41 i forordning (EU) XXX/XXX [forordningen om asylprocedurer], udvides, og en krisestyringsprocedure for asyl bør give medlemsstaterne mulighed for i forbindelse med en grænseprocedure at træffe en afgørelse om realitetsbehandling af ansøgningen i de tilfælde, hvor ansøgeren er statsborger eller, for statsløse personer, tidligere havde sit sædvanlige opholdssted i et tredjeland, for hvilket andelen af afgørelser om indrømmelse af international beskyttelse for hele Unionen er 75 % eller derunder. I forbindelse med grænseproceduren i krisesituationer bør medlemsstaterne således fortsat anvende den grænseprocedure, der er fastsat i artikel 41 i forordning (EU) XXX/XXX [forordningen om asylprocedurer], men de kan beslutte at udvide dens anvendelsesområde til at omfatte statsborgere fra tredjelande, for hvilke den gennemsnitlige anerkendelsesprocent for EU er over 20 % men under 75 %.</w:t>
            </w:r>
          </w:p>
        </w:tc>
        <w:tc>
          <w:tcPr>
            <w:tcW w:w="4876" w:type="dxa"/>
          </w:tcPr>
          <w:p w14:paraId="624D76B0" w14:textId="77777777" w:rsidR="005D094F" w:rsidRPr="001C53E1" w:rsidRDefault="005D094F" w:rsidP="00167213">
            <w:pPr>
              <w:pStyle w:val="Normal6a"/>
            </w:pPr>
            <w:r w:rsidRPr="001C53E1">
              <w:rPr>
                <w:b/>
                <w:i/>
              </w:rPr>
              <w:t>udgår</w:t>
            </w:r>
          </w:p>
        </w:tc>
      </w:tr>
    </w:tbl>
    <w:p w14:paraId="36C11D15"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2985827A" w14:textId="77777777" w:rsidR="005D094F" w:rsidRPr="001C53E1" w:rsidRDefault="005D094F" w:rsidP="005D094F">
      <w:r w:rsidRPr="001C53E1">
        <w:rPr>
          <w:rStyle w:val="HideTWBExt"/>
          <w:noProof w:val="0"/>
        </w:rPr>
        <w:t>&lt;/AmendB&gt;</w:t>
      </w:r>
    </w:p>
    <w:p w14:paraId="11DA161F"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222</w:t>
      </w:r>
      <w:r w:rsidRPr="001C53E1">
        <w:rPr>
          <w:rStyle w:val="HideTWBExt"/>
          <w:b w:val="0"/>
          <w:noProof w:val="0"/>
        </w:rPr>
        <w:t>&lt;/NumAmB&gt;</w:t>
      </w:r>
    </w:p>
    <w:p w14:paraId="768F6C64" w14:textId="77777777" w:rsidR="005D094F" w:rsidRPr="001C53E1" w:rsidRDefault="005D094F" w:rsidP="005D094F">
      <w:pPr>
        <w:pStyle w:val="NormalBold"/>
      </w:pPr>
      <w:r w:rsidRPr="001C53E1">
        <w:rPr>
          <w:rStyle w:val="HideTWBExt"/>
          <w:b w:val="0"/>
          <w:noProof w:val="0"/>
        </w:rPr>
        <w:t>&lt;RepeatBlock-By&gt;&lt;Members&gt;</w:t>
      </w:r>
      <w:r w:rsidRPr="001C53E1">
        <w:t>Malik Azmani, Dragoş Tudorache, Hilde Vautmans, Fabienne Keller, Jan-Christoph Oetjen, Sophia in 't Veld, Abir Al-Sahlani, Olivier Chastel, Moritz Körner</w:t>
      </w:r>
      <w:r w:rsidRPr="001C53E1">
        <w:rPr>
          <w:rStyle w:val="HideTWBExt"/>
          <w:b w:val="0"/>
          <w:noProof w:val="0"/>
        </w:rPr>
        <w:t>&lt;/Members&gt;</w:t>
      </w:r>
    </w:p>
    <w:p w14:paraId="773E1CF4" w14:textId="77777777" w:rsidR="005D094F" w:rsidRPr="001C53E1" w:rsidRDefault="005D094F" w:rsidP="005D094F">
      <w:pPr>
        <w:pStyle w:val="NormalBold"/>
      </w:pPr>
      <w:r w:rsidRPr="001C53E1">
        <w:rPr>
          <w:rStyle w:val="HideTWBExt"/>
          <w:b w:val="0"/>
          <w:noProof w:val="0"/>
        </w:rPr>
        <w:t>&lt;/RepeatBlock-By&gt;</w:t>
      </w:r>
    </w:p>
    <w:p w14:paraId="24E9BABF"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35ADFFD6" w14:textId="77777777" w:rsidR="005D094F" w:rsidRPr="001C53E1" w:rsidRDefault="005D094F" w:rsidP="005D094F">
      <w:pPr>
        <w:pStyle w:val="NormalBold"/>
      </w:pPr>
      <w:r w:rsidRPr="001C53E1">
        <w:rPr>
          <w:rStyle w:val="HideTWBExt"/>
          <w:b w:val="0"/>
          <w:noProof w:val="0"/>
        </w:rPr>
        <w:t>&lt;Article&gt;</w:t>
      </w:r>
      <w:r w:rsidRPr="001C53E1">
        <w:t>Betragtning 14</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023C5009" w14:textId="77777777" w:rsidTr="00167213">
        <w:trPr>
          <w:trHeight w:hRule="exact" w:val="240"/>
          <w:jc w:val="center"/>
        </w:trPr>
        <w:tc>
          <w:tcPr>
            <w:tcW w:w="9752" w:type="dxa"/>
            <w:gridSpan w:val="2"/>
          </w:tcPr>
          <w:p w14:paraId="6F3C9566" w14:textId="77777777" w:rsidR="005D094F" w:rsidRPr="001C53E1" w:rsidRDefault="005D094F" w:rsidP="00167213"/>
        </w:tc>
      </w:tr>
      <w:tr w:rsidR="0056785A" w:rsidRPr="001C53E1" w14:paraId="2CB5B8D1" w14:textId="77777777" w:rsidTr="00167213">
        <w:trPr>
          <w:trHeight w:val="240"/>
          <w:jc w:val="center"/>
        </w:trPr>
        <w:tc>
          <w:tcPr>
            <w:tcW w:w="4876" w:type="dxa"/>
          </w:tcPr>
          <w:p w14:paraId="5ED724FC" w14:textId="77777777" w:rsidR="005D094F" w:rsidRPr="001C53E1" w:rsidRDefault="005D094F" w:rsidP="00167213">
            <w:pPr>
              <w:pStyle w:val="AmColumnHeading"/>
            </w:pPr>
            <w:r w:rsidRPr="001C53E1">
              <w:t>Kommissionens forslag</w:t>
            </w:r>
          </w:p>
        </w:tc>
        <w:tc>
          <w:tcPr>
            <w:tcW w:w="4876" w:type="dxa"/>
          </w:tcPr>
          <w:p w14:paraId="7EB2CED5" w14:textId="77777777" w:rsidR="005D094F" w:rsidRPr="001C53E1" w:rsidRDefault="005D094F" w:rsidP="00167213">
            <w:pPr>
              <w:pStyle w:val="AmColumnHeading"/>
            </w:pPr>
            <w:r w:rsidRPr="001C53E1">
              <w:t>Ændringsforslag</w:t>
            </w:r>
          </w:p>
        </w:tc>
      </w:tr>
      <w:tr w:rsidR="0056785A" w:rsidRPr="001C53E1" w14:paraId="19719792" w14:textId="77777777" w:rsidTr="00167213">
        <w:trPr>
          <w:jc w:val="center"/>
        </w:trPr>
        <w:tc>
          <w:tcPr>
            <w:tcW w:w="4876" w:type="dxa"/>
          </w:tcPr>
          <w:p w14:paraId="527FF215" w14:textId="77777777" w:rsidR="005D094F" w:rsidRPr="001C53E1" w:rsidRDefault="005D094F" w:rsidP="00167213">
            <w:pPr>
              <w:pStyle w:val="Normal6a"/>
            </w:pPr>
            <w:r w:rsidRPr="001C53E1">
              <w:t>(14)</w:t>
            </w:r>
            <w:r w:rsidRPr="001C53E1">
              <w:tab/>
              <w:t>For at sikre at medlemsstaterne råder over den nødvendige fleksibilitet i tilfælde af en stor tilstrømning af migranter, der har til hensigt at søge om asyl, bør anvendelsesområdet for den grænseprocedure, der er fastsat i artikel 41 i forordning (EU) XXX/XXX [forordningen om asylprocedurer], udvides, og en krisestyringsprocedure for asyl bør give medlemsstaterne mulighed for i forbindelse med en grænseprocedure at træffe en afgørelse om realitetsbehandling af ansøgningen i de tilfælde, hvor ansøgeren er statsborger eller, for statsløse personer, tidligere havde sit sædvanlige opholdssted i et tredjeland, for hvilket andelen af afgørelser om indrømmelse af international beskyttelse for hele Unionen er 75 % eller derunder. I forbindelse med grænseproceduren i krisesituationer bør medlemsstaterne således fortsat anvende den grænseprocedure, der er fastsat i artikel 41 i forordning (EU) XXX/XXX [forordningen om asylprocedurer], men de kan beslutte at udvide dens anvendelsesområde til at omfatte statsborgere fra tredjelande, for hvilke den gennemsnitlige anerkendelsesprocent for EU er over 20 % men under 75 %.</w:t>
            </w:r>
          </w:p>
        </w:tc>
        <w:tc>
          <w:tcPr>
            <w:tcW w:w="4876" w:type="dxa"/>
          </w:tcPr>
          <w:p w14:paraId="1176E666" w14:textId="77777777" w:rsidR="005D094F" w:rsidRPr="001C53E1" w:rsidRDefault="005D094F" w:rsidP="00167213">
            <w:pPr>
              <w:pStyle w:val="Normal6a"/>
            </w:pPr>
            <w:r w:rsidRPr="001C53E1">
              <w:t>(14)</w:t>
            </w:r>
            <w:r w:rsidRPr="001C53E1">
              <w:tab/>
              <w:t xml:space="preserve">For at sikre at medlemsstaterne råder over den nødvendige fleksibilitet i tilfælde af en stor tilstrømning af migranter, der har til hensigt at søge om asyl, </w:t>
            </w:r>
            <w:r w:rsidRPr="001C53E1">
              <w:rPr>
                <w:b/>
                <w:i/>
              </w:rPr>
              <w:t xml:space="preserve">og for at lette presset på deres asylsystemer og samtidig garantere de højeste standarder i behandlingen af ansøgninger om international beskyttelse, </w:t>
            </w:r>
            <w:r w:rsidRPr="001C53E1">
              <w:t xml:space="preserve">bør anvendelsesområdet for den grænseprocedure, der er fastsat i artikel 41 i forordning (EU) XXX/XXX [forordningen om asylprocedurer], udvides, og en krisestyringsprocedure for asyl bør give medlemsstaterne mulighed for i forbindelse med en grænseprocedure at træffe en afgørelse om realitetsbehandling af ansøgningen i de tilfælde, hvor ansøgeren er statsborger eller, for statsløse personer, tidligere havde sit sædvanlige opholdssted i et tredjeland, for hvilket andelen af afgørelser om indrømmelse af international beskyttelse for hele Unionen er 75 % eller derunder. I forbindelse med grænseproceduren i krisesituationer bør medlemsstaterne således fortsat anvende den grænseprocedure, der er fastsat i artikel 41 i forordning (EU) XXX/XXX [forordningen om asylprocedurer], men de kan beslutte at udvide dens anvendelsesområde til at omfatte statsborgere fra tredjelande, for hvilke den gennemsnitlige anerkendelsesprocent for EU er over 20 % men under 75 %. </w:t>
            </w:r>
            <w:r w:rsidRPr="001C53E1">
              <w:rPr>
                <w:b/>
                <w:i/>
              </w:rPr>
              <w:t>Med henblik herpå bør medlemsstaterne løbende sikre, at de bruger de nyeste data fra Den Europæiske Unions Asylagentur.</w:t>
            </w:r>
          </w:p>
        </w:tc>
      </w:tr>
    </w:tbl>
    <w:p w14:paraId="35D07E94"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1A94B2A2" w14:textId="77777777" w:rsidR="005D094F" w:rsidRPr="001C53E1" w:rsidRDefault="005D094F" w:rsidP="005D094F">
      <w:r w:rsidRPr="001C53E1">
        <w:rPr>
          <w:rStyle w:val="HideTWBExt"/>
          <w:noProof w:val="0"/>
        </w:rPr>
        <w:t>&lt;/AmendB&gt;</w:t>
      </w:r>
    </w:p>
    <w:p w14:paraId="4A14812E"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223</w:t>
      </w:r>
      <w:r w:rsidRPr="001C53E1">
        <w:rPr>
          <w:rStyle w:val="HideTWBExt"/>
          <w:b w:val="0"/>
          <w:noProof w:val="0"/>
        </w:rPr>
        <w:t>&lt;/NumAmB&gt;</w:t>
      </w:r>
    </w:p>
    <w:p w14:paraId="0FACAE23" w14:textId="77777777" w:rsidR="005D094F" w:rsidRPr="001C53E1" w:rsidRDefault="005D094F" w:rsidP="005D094F">
      <w:pPr>
        <w:pStyle w:val="NormalBold"/>
      </w:pPr>
      <w:r w:rsidRPr="001C53E1">
        <w:rPr>
          <w:rStyle w:val="HideTWBExt"/>
          <w:b w:val="0"/>
          <w:noProof w:val="0"/>
        </w:rPr>
        <w:t>&lt;RepeatBlock-By&gt;&lt;Members&gt;</w:t>
      </w:r>
      <w:r w:rsidRPr="001C53E1">
        <w:t>Nadine Morano</w:t>
      </w:r>
      <w:r w:rsidRPr="001C53E1">
        <w:rPr>
          <w:rStyle w:val="HideTWBExt"/>
          <w:b w:val="0"/>
          <w:noProof w:val="0"/>
        </w:rPr>
        <w:t>&lt;/Members&gt;</w:t>
      </w:r>
    </w:p>
    <w:p w14:paraId="6EA121D2" w14:textId="77777777" w:rsidR="005D094F" w:rsidRPr="001C53E1" w:rsidRDefault="005D094F" w:rsidP="005D094F">
      <w:pPr>
        <w:pStyle w:val="NormalBold"/>
      </w:pPr>
      <w:r w:rsidRPr="001C53E1">
        <w:rPr>
          <w:rStyle w:val="HideTWBExt"/>
          <w:b w:val="0"/>
          <w:noProof w:val="0"/>
        </w:rPr>
        <w:t>&lt;/RepeatBlock-By&gt;</w:t>
      </w:r>
    </w:p>
    <w:p w14:paraId="369B5C77"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01371FB8" w14:textId="77777777" w:rsidR="005D094F" w:rsidRPr="001C53E1" w:rsidRDefault="005D094F" w:rsidP="005D094F">
      <w:pPr>
        <w:pStyle w:val="NormalBold"/>
      </w:pPr>
      <w:r w:rsidRPr="001C53E1">
        <w:rPr>
          <w:rStyle w:val="HideTWBExt"/>
          <w:b w:val="0"/>
          <w:noProof w:val="0"/>
        </w:rPr>
        <w:t>&lt;Article&gt;</w:t>
      </w:r>
      <w:r w:rsidRPr="001C53E1">
        <w:t>Betragtning 14</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3A90BD3B" w14:textId="77777777" w:rsidTr="00167213">
        <w:trPr>
          <w:trHeight w:hRule="exact" w:val="240"/>
          <w:jc w:val="center"/>
        </w:trPr>
        <w:tc>
          <w:tcPr>
            <w:tcW w:w="9752" w:type="dxa"/>
            <w:gridSpan w:val="2"/>
          </w:tcPr>
          <w:p w14:paraId="3AC88B31" w14:textId="77777777" w:rsidR="005D094F" w:rsidRPr="001C53E1" w:rsidRDefault="005D094F" w:rsidP="00167213"/>
        </w:tc>
      </w:tr>
      <w:tr w:rsidR="0056785A" w:rsidRPr="001C53E1" w14:paraId="5E56BA23" w14:textId="77777777" w:rsidTr="00167213">
        <w:trPr>
          <w:trHeight w:val="240"/>
          <w:jc w:val="center"/>
        </w:trPr>
        <w:tc>
          <w:tcPr>
            <w:tcW w:w="4876" w:type="dxa"/>
          </w:tcPr>
          <w:p w14:paraId="5DB84AFC" w14:textId="77777777" w:rsidR="005D094F" w:rsidRPr="001C53E1" w:rsidRDefault="005D094F" w:rsidP="00167213">
            <w:pPr>
              <w:pStyle w:val="AmColumnHeading"/>
            </w:pPr>
            <w:r w:rsidRPr="001C53E1">
              <w:t>Kommissionens forslag</w:t>
            </w:r>
          </w:p>
        </w:tc>
        <w:tc>
          <w:tcPr>
            <w:tcW w:w="4876" w:type="dxa"/>
          </w:tcPr>
          <w:p w14:paraId="02219B7D" w14:textId="77777777" w:rsidR="005D094F" w:rsidRPr="001C53E1" w:rsidRDefault="005D094F" w:rsidP="00167213">
            <w:pPr>
              <w:pStyle w:val="AmColumnHeading"/>
            </w:pPr>
            <w:r w:rsidRPr="001C53E1">
              <w:t>Ændringsforslag</w:t>
            </w:r>
          </w:p>
        </w:tc>
      </w:tr>
      <w:tr w:rsidR="0056785A" w:rsidRPr="001C53E1" w14:paraId="76DC1730" w14:textId="77777777" w:rsidTr="00167213">
        <w:trPr>
          <w:jc w:val="center"/>
        </w:trPr>
        <w:tc>
          <w:tcPr>
            <w:tcW w:w="4876" w:type="dxa"/>
          </w:tcPr>
          <w:p w14:paraId="402FC59B" w14:textId="77777777" w:rsidR="005D094F" w:rsidRPr="001C53E1" w:rsidRDefault="005D094F" w:rsidP="00167213">
            <w:pPr>
              <w:pStyle w:val="Normal6a"/>
            </w:pPr>
            <w:r w:rsidRPr="001C53E1">
              <w:t>(14)</w:t>
            </w:r>
            <w:r w:rsidRPr="001C53E1">
              <w:tab/>
              <w:t xml:space="preserve">For at sikre at medlemsstaterne råder over den nødvendige fleksibilitet i tilfælde af en stor tilstrømning af migranter, der har til hensigt at søge om asyl, bør anvendelsesområdet for den grænseprocedure, der er fastsat i artikel 41 i forordning (EU) XXX/XXX [forordningen om asylprocedurer], udvides, og en krisestyringsprocedure for asyl bør give medlemsstaterne mulighed for i forbindelse med en grænseprocedure at træffe en afgørelse om realitetsbehandling af ansøgningen i de tilfælde, hvor ansøgeren er statsborger eller, for statsløse personer, tidligere havde sit sædvanlige opholdssted i et tredjeland, for hvilket andelen af afgørelser om indrømmelse af international beskyttelse for hele Unionen er </w:t>
            </w:r>
            <w:r w:rsidRPr="001C53E1">
              <w:rPr>
                <w:b/>
                <w:bCs/>
                <w:i/>
                <w:iCs/>
              </w:rPr>
              <w:t>75</w:t>
            </w:r>
            <w:r w:rsidRPr="001C53E1">
              <w:t xml:space="preserve"> % eller derunder. I forbindelse med grænseproceduren i krisesituationer bør medlemsstaterne således fortsat anvende den grænseprocedure, der er fastsat i artikel 41 i forordning (EU) XXX/XXX [forordningen om asylprocedurer], men de kan beslutte at udvide dens anvendelsesområde til at omfatte statsborgere fra tredjelande, for hvilke den gennemsnitlige anerkendelsesprocent for EU er over 20 % men under </w:t>
            </w:r>
            <w:r w:rsidRPr="001C53E1">
              <w:rPr>
                <w:b/>
                <w:bCs/>
                <w:i/>
                <w:iCs/>
              </w:rPr>
              <w:t>75</w:t>
            </w:r>
            <w:r w:rsidRPr="001C53E1">
              <w:t xml:space="preserve"> %.</w:t>
            </w:r>
          </w:p>
        </w:tc>
        <w:tc>
          <w:tcPr>
            <w:tcW w:w="4876" w:type="dxa"/>
          </w:tcPr>
          <w:p w14:paraId="03BCA394" w14:textId="77777777" w:rsidR="005D094F" w:rsidRPr="001C53E1" w:rsidRDefault="005D094F" w:rsidP="00167213">
            <w:pPr>
              <w:pStyle w:val="Normal6a"/>
            </w:pPr>
            <w:r w:rsidRPr="001C53E1">
              <w:t>(14)</w:t>
            </w:r>
            <w:r w:rsidRPr="001C53E1">
              <w:tab/>
              <w:t xml:space="preserve">For at sikre at medlemsstaterne råder over den nødvendige fleksibilitet i tilfælde af en stor tilstrømning af migranter, der har til hensigt at søge om asyl, bør anvendelsesområdet for den grænseprocedure, der er fastsat i artikel 41 i forordning (EU) XXX/XXX [forordningen om asylprocedurer], udvides, og en krisestyringsprocedure for asyl bør give medlemsstaterne mulighed for i forbindelse med en grænseprocedure at træffe en afgørelse om realitetsbehandling af ansøgningen i de tilfælde, hvor ansøgeren er statsborger eller, for statsløse personer, tidligere havde sit sædvanlige opholdssted i et tredjeland, for hvilket andelen af afgørelser om indrømmelse af international beskyttelse for hele Unionen er </w:t>
            </w:r>
            <w:r w:rsidRPr="001C53E1">
              <w:rPr>
                <w:b/>
                <w:bCs/>
                <w:i/>
                <w:iCs/>
              </w:rPr>
              <w:t>90</w:t>
            </w:r>
            <w:r w:rsidRPr="001C53E1">
              <w:t xml:space="preserve"> % eller derunder. I forbindelse med grænseproceduren i krisesituationer bør medlemsstaterne således fortsat anvende den grænseprocedure, der er fastsat i artikel 41 i forordning (EU) XXX/XXX [forordningen om asylprocedurer], men de kan beslutte at udvide dens anvendelsesområde til at omfatte statsborgere fra tredjelande, for hvilke den gennemsnitlige anerkendelsesprocent for EU er over 20 % men under </w:t>
            </w:r>
            <w:r w:rsidRPr="001C53E1">
              <w:rPr>
                <w:b/>
                <w:bCs/>
                <w:i/>
                <w:iCs/>
              </w:rPr>
              <w:t>90</w:t>
            </w:r>
            <w:r w:rsidRPr="001C53E1">
              <w:t xml:space="preserve"> %.</w:t>
            </w:r>
          </w:p>
        </w:tc>
      </w:tr>
    </w:tbl>
    <w:p w14:paraId="74729601"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{FR}</w:t>
      </w:r>
      <w:r w:rsidRPr="001C53E1">
        <w:t>fr</w:t>
      </w:r>
      <w:r w:rsidRPr="001C53E1">
        <w:rPr>
          <w:rStyle w:val="HideTWBExt"/>
          <w:noProof w:val="0"/>
        </w:rPr>
        <w:t>&lt;/Original&gt;</w:t>
      </w:r>
    </w:p>
    <w:p w14:paraId="6AF19115" w14:textId="77777777" w:rsidR="005D094F" w:rsidRPr="001C53E1" w:rsidRDefault="005D094F" w:rsidP="005D094F">
      <w:r w:rsidRPr="001C53E1">
        <w:rPr>
          <w:rStyle w:val="HideTWBExt"/>
          <w:noProof w:val="0"/>
        </w:rPr>
        <w:t>&lt;/AmendB&gt;</w:t>
      </w:r>
    </w:p>
    <w:p w14:paraId="5CB20D6B"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224</w:t>
      </w:r>
      <w:r w:rsidRPr="001C53E1">
        <w:rPr>
          <w:rStyle w:val="HideTWBExt"/>
          <w:b w:val="0"/>
          <w:noProof w:val="0"/>
        </w:rPr>
        <w:t>&lt;/NumAmB&gt;</w:t>
      </w:r>
    </w:p>
    <w:p w14:paraId="35B9AB4C" w14:textId="77777777" w:rsidR="005D094F" w:rsidRPr="001C53E1" w:rsidRDefault="005D094F" w:rsidP="005D094F">
      <w:pPr>
        <w:pStyle w:val="NormalBold"/>
      </w:pPr>
      <w:r w:rsidRPr="001C53E1">
        <w:rPr>
          <w:rStyle w:val="HideTWBExt"/>
          <w:b w:val="0"/>
          <w:noProof w:val="0"/>
        </w:rPr>
        <w:t>&lt;RepeatBlock-By&gt;&lt;Members&gt;</w:t>
      </w:r>
      <w:r w:rsidRPr="001C53E1">
        <w:t>Elissavet Vozemberg-Vrionidi, Jeroen Lenaers, Tomas Tobé, Loucas Fourlas</w:t>
      </w:r>
      <w:r w:rsidRPr="001C53E1">
        <w:rPr>
          <w:rStyle w:val="HideTWBExt"/>
          <w:b w:val="0"/>
          <w:noProof w:val="0"/>
        </w:rPr>
        <w:t>&lt;/Members&gt;</w:t>
      </w:r>
    </w:p>
    <w:p w14:paraId="2EED4BE4" w14:textId="77777777" w:rsidR="005D094F" w:rsidRPr="001C53E1" w:rsidRDefault="005D094F" w:rsidP="005D094F">
      <w:pPr>
        <w:pStyle w:val="NormalBold"/>
      </w:pPr>
      <w:r w:rsidRPr="001C53E1">
        <w:rPr>
          <w:rStyle w:val="HideTWBExt"/>
          <w:b w:val="0"/>
          <w:noProof w:val="0"/>
        </w:rPr>
        <w:t>&lt;/RepeatBlock-By&gt;</w:t>
      </w:r>
    </w:p>
    <w:p w14:paraId="60853607"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7176A054" w14:textId="77777777" w:rsidR="005D094F" w:rsidRPr="001C53E1" w:rsidRDefault="005D094F" w:rsidP="005D094F">
      <w:pPr>
        <w:pStyle w:val="NormalBold"/>
      </w:pPr>
      <w:r w:rsidRPr="001C53E1">
        <w:rPr>
          <w:rStyle w:val="HideTWBExt"/>
          <w:b w:val="0"/>
          <w:noProof w:val="0"/>
        </w:rPr>
        <w:t>&lt;Article&gt;</w:t>
      </w:r>
      <w:r w:rsidRPr="001C53E1">
        <w:t>Betragtning 14 a (ny)</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4755211C" w14:textId="77777777" w:rsidTr="00167213">
        <w:trPr>
          <w:trHeight w:hRule="exact" w:val="240"/>
          <w:jc w:val="center"/>
        </w:trPr>
        <w:tc>
          <w:tcPr>
            <w:tcW w:w="9752" w:type="dxa"/>
            <w:gridSpan w:val="2"/>
          </w:tcPr>
          <w:p w14:paraId="6EF1A508" w14:textId="77777777" w:rsidR="005D094F" w:rsidRPr="001C53E1" w:rsidRDefault="005D094F" w:rsidP="00167213"/>
        </w:tc>
      </w:tr>
      <w:tr w:rsidR="0056785A" w:rsidRPr="001C53E1" w14:paraId="3C7AB1ED" w14:textId="77777777" w:rsidTr="00167213">
        <w:trPr>
          <w:trHeight w:val="240"/>
          <w:jc w:val="center"/>
        </w:trPr>
        <w:tc>
          <w:tcPr>
            <w:tcW w:w="4876" w:type="dxa"/>
          </w:tcPr>
          <w:p w14:paraId="27E41D18" w14:textId="77777777" w:rsidR="005D094F" w:rsidRPr="001C53E1" w:rsidRDefault="005D094F" w:rsidP="00167213">
            <w:pPr>
              <w:pStyle w:val="AmColumnHeading"/>
            </w:pPr>
            <w:r w:rsidRPr="001C53E1">
              <w:t>Kommissionens forslag</w:t>
            </w:r>
          </w:p>
        </w:tc>
        <w:tc>
          <w:tcPr>
            <w:tcW w:w="4876" w:type="dxa"/>
          </w:tcPr>
          <w:p w14:paraId="753CE719" w14:textId="77777777" w:rsidR="005D094F" w:rsidRPr="001C53E1" w:rsidRDefault="005D094F" w:rsidP="00167213">
            <w:pPr>
              <w:pStyle w:val="AmColumnHeading"/>
            </w:pPr>
            <w:r w:rsidRPr="001C53E1">
              <w:t>Ændringsforslag</w:t>
            </w:r>
          </w:p>
        </w:tc>
      </w:tr>
      <w:tr w:rsidR="0056785A" w:rsidRPr="001C53E1" w14:paraId="5E74F599" w14:textId="77777777" w:rsidTr="00167213">
        <w:trPr>
          <w:jc w:val="center"/>
        </w:trPr>
        <w:tc>
          <w:tcPr>
            <w:tcW w:w="4876" w:type="dxa"/>
          </w:tcPr>
          <w:p w14:paraId="4A08B713" w14:textId="77777777" w:rsidR="005D094F" w:rsidRPr="001C53E1" w:rsidRDefault="005D094F" w:rsidP="00167213">
            <w:pPr>
              <w:pStyle w:val="Normal6a"/>
            </w:pPr>
          </w:p>
        </w:tc>
        <w:tc>
          <w:tcPr>
            <w:tcW w:w="4876" w:type="dxa"/>
          </w:tcPr>
          <w:p w14:paraId="4B6435E8" w14:textId="77777777" w:rsidR="005D094F" w:rsidRPr="001C53E1" w:rsidRDefault="005D094F" w:rsidP="00167213">
            <w:pPr>
              <w:pStyle w:val="Normal6a"/>
            </w:pPr>
            <w:r w:rsidRPr="001C53E1">
              <w:rPr>
                <w:b/>
                <w:i/>
              </w:rPr>
              <w:t>(14a)</w:t>
            </w:r>
            <w:r w:rsidRPr="001C53E1">
              <w:tab/>
            </w:r>
            <w:r w:rsidRPr="001C53E1">
              <w:rPr>
                <w:b/>
                <w:i/>
              </w:rPr>
              <w:t>I situationer med tredjelandes instrumentalisering af migranter ved EU's ydre grænser, kan den pågældende medlemsstat have fleksibilitet til inden for rammerne af grænseproceduren at træffe afgørelse om antageligheden og realitetsbehandlingen af ansøgninger om international beskyttelse fra tredjelandstatsborgere eller statsløse personer, der pågribes eller findes i nærheden af grænsen til tredjelandet efter en irregulær grænsepassage, eller som selv har vist sig ved grænseovergangssteder.</w:t>
            </w:r>
          </w:p>
        </w:tc>
      </w:tr>
    </w:tbl>
    <w:p w14:paraId="47FED323"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15F6B66A" w14:textId="77777777" w:rsidR="005D094F" w:rsidRPr="001C53E1" w:rsidRDefault="005D094F" w:rsidP="005D094F">
      <w:r w:rsidRPr="001C53E1">
        <w:rPr>
          <w:rStyle w:val="HideTWBExt"/>
          <w:noProof w:val="0"/>
        </w:rPr>
        <w:t>&lt;/AmendB&gt;</w:t>
      </w:r>
    </w:p>
    <w:p w14:paraId="67A748C3"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225</w:t>
      </w:r>
      <w:r w:rsidRPr="001C53E1">
        <w:rPr>
          <w:rStyle w:val="HideTWBExt"/>
          <w:b w:val="0"/>
          <w:noProof w:val="0"/>
        </w:rPr>
        <w:t>&lt;/NumAmB&gt;</w:t>
      </w:r>
    </w:p>
    <w:p w14:paraId="179F4B17" w14:textId="77777777" w:rsidR="005D094F" w:rsidRPr="001C53E1" w:rsidRDefault="005D094F" w:rsidP="005D094F">
      <w:pPr>
        <w:pStyle w:val="NormalBold"/>
      </w:pPr>
      <w:r w:rsidRPr="001C53E1">
        <w:rPr>
          <w:rStyle w:val="HideTWBExt"/>
          <w:b w:val="0"/>
          <w:noProof w:val="0"/>
        </w:rPr>
        <w:t>&lt;RepeatBlock-By&gt;&lt;Members&gt;</w:t>
      </w:r>
      <w:r w:rsidRPr="001C53E1">
        <w:t>Malik Azmani, Dragoş Tudorache, Hilde Vautmans, Fabienne Keller, Jan-Christoph Oetjen, Sophia in 't Veld, Olivier Chastel, Moritz Körner</w:t>
      </w:r>
      <w:r w:rsidRPr="001C53E1">
        <w:rPr>
          <w:rStyle w:val="HideTWBExt"/>
          <w:b w:val="0"/>
          <w:noProof w:val="0"/>
        </w:rPr>
        <w:t>&lt;/Members&gt;</w:t>
      </w:r>
    </w:p>
    <w:p w14:paraId="55107A8F" w14:textId="77777777" w:rsidR="005D094F" w:rsidRPr="001C53E1" w:rsidRDefault="005D094F" w:rsidP="005D094F">
      <w:pPr>
        <w:pStyle w:val="NormalBold"/>
      </w:pPr>
      <w:r w:rsidRPr="001C53E1">
        <w:rPr>
          <w:rStyle w:val="HideTWBExt"/>
          <w:b w:val="0"/>
          <w:noProof w:val="0"/>
        </w:rPr>
        <w:t>&lt;/RepeatBlock-By&gt;</w:t>
      </w:r>
    </w:p>
    <w:p w14:paraId="743AAB8B"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09D3ED68" w14:textId="77777777" w:rsidR="005D094F" w:rsidRPr="001C53E1" w:rsidRDefault="005D094F" w:rsidP="005D094F">
      <w:pPr>
        <w:pStyle w:val="NormalBold"/>
      </w:pPr>
      <w:r w:rsidRPr="001C53E1">
        <w:rPr>
          <w:rStyle w:val="HideTWBExt"/>
          <w:b w:val="0"/>
          <w:noProof w:val="0"/>
        </w:rPr>
        <w:t>&lt;Article&gt;</w:t>
      </w:r>
      <w:r w:rsidRPr="001C53E1">
        <w:t>Betragtning 14 a (ny)</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2A9F2C79" w14:textId="77777777" w:rsidTr="00167213">
        <w:trPr>
          <w:trHeight w:hRule="exact" w:val="240"/>
          <w:jc w:val="center"/>
        </w:trPr>
        <w:tc>
          <w:tcPr>
            <w:tcW w:w="9752" w:type="dxa"/>
            <w:gridSpan w:val="2"/>
          </w:tcPr>
          <w:p w14:paraId="224776A4" w14:textId="77777777" w:rsidR="005D094F" w:rsidRPr="001C53E1" w:rsidRDefault="005D094F" w:rsidP="00167213"/>
        </w:tc>
      </w:tr>
      <w:tr w:rsidR="0056785A" w:rsidRPr="001C53E1" w14:paraId="7948E8F2" w14:textId="77777777" w:rsidTr="00167213">
        <w:trPr>
          <w:trHeight w:val="240"/>
          <w:jc w:val="center"/>
        </w:trPr>
        <w:tc>
          <w:tcPr>
            <w:tcW w:w="4876" w:type="dxa"/>
          </w:tcPr>
          <w:p w14:paraId="3779EEF5" w14:textId="77777777" w:rsidR="005D094F" w:rsidRPr="001C53E1" w:rsidRDefault="005D094F" w:rsidP="00167213">
            <w:pPr>
              <w:pStyle w:val="AmColumnHeading"/>
            </w:pPr>
            <w:r w:rsidRPr="001C53E1">
              <w:t>Kommissionens forslag</w:t>
            </w:r>
          </w:p>
        </w:tc>
        <w:tc>
          <w:tcPr>
            <w:tcW w:w="4876" w:type="dxa"/>
          </w:tcPr>
          <w:p w14:paraId="5BD0EE0A" w14:textId="77777777" w:rsidR="005D094F" w:rsidRPr="001C53E1" w:rsidRDefault="005D094F" w:rsidP="00167213">
            <w:pPr>
              <w:pStyle w:val="AmColumnHeading"/>
            </w:pPr>
            <w:r w:rsidRPr="001C53E1">
              <w:t>Ændringsforslag</w:t>
            </w:r>
          </w:p>
        </w:tc>
      </w:tr>
      <w:tr w:rsidR="0056785A" w:rsidRPr="001C53E1" w14:paraId="24CB15B9" w14:textId="77777777" w:rsidTr="00167213">
        <w:trPr>
          <w:jc w:val="center"/>
        </w:trPr>
        <w:tc>
          <w:tcPr>
            <w:tcW w:w="4876" w:type="dxa"/>
          </w:tcPr>
          <w:p w14:paraId="7D1D7AA8" w14:textId="77777777" w:rsidR="005D094F" w:rsidRPr="001C53E1" w:rsidRDefault="005D094F" w:rsidP="00167213">
            <w:pPr>
              <w:pStyle w:val="Normal6a"/>
            </w:pPr>
          </w:p>
        </w:tc>
        <w:tc>
          <w:tcPr>
            <w:tcW w:w="4876" w:type="dxa"/>
          </w:tcPr>
          <w:p w14:paraId="6EF76ADA" w14:textId="77777777" w:rsidR="005D094F" w:rsidRPr="001C53E1" w:rsidRDefault="005D094F" w:rsidP="00167213">
            <w:pPr>
              <w:pStyle w:val="Normal6a"/>
            </w:pPr>
            <w:r w:rsidRPr="001C53E1">
              <w:rPr>
                <w:b/>
                <w:i/>
              </w:rPr>
              <w:t>(14a)</w:t>
            </w:r>
            <w:r w:rsidRPr="001C53E1">
              <w:tab/>
            </w:r>
            <w:r w:rsidRPr="001C53E1">
              <w:rPr>
                <w:b/>
                <w:i/>
              </w:rPr>
              <w:t>Formålet med proceduren for krisestyring på asylområdet er, at man hurtigt kan vurdere, om ansøgninger er grundløse eller skal afvises, og hurtigt kan tilbagesende de personer, der ikke har ret til ophold, samtidig med at det sikres, at personer, hvis ansøgninger er velbegrundede, kanaliseres videre til den almindelige eller fremskyndede procedure og får hurtig adgang til international beskyttelse.</w:t>
            </w:r>
          </w:p>
        </w:tc>
      </w:tr>
    </w:tbl>
    <w:p w14:paraId="1E0D1CAC"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7811AA61" w14:textId="77777777" w:rsidR="005D094F" w:rsidRPr="001C53E1" w:rsidRDefault="005D094F" w:rsidP="005D094F">
      <w:r w:rsidRPr="001C53E1">
        <w:rPr>
          <w:rStyle w:val="HideTWBExt"/>
          <w:noProof w:val="0"/>
        </w:rPr>
        <w:t>&lt;/AmendB&gt;</w:t>
      </w:r>
    </w:p>
    <w:p w14:paraId="6A09DE4B"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226</w:t>
      </w:r>
      <w:r w:rsidRPr="001C53E1">
        <w:rPr>
          <w:rStyle w:val="HideTWBExt"/>
          <w:b w:val="0"/>
          <w:noProof w:val="0"/>
        </w:rPr>
        <w:t>&lt;/NumAmB&gt;</w:t>
      </w:r>
    </w:p>
    <w:p w14:paraId="17A1C03C" w14:textId="77777777" w:rsidR="005D094F" w:rsidRPr="001C53E1" w:rsidRDefault="005D094F" w:rsidP="005D094F">
      <w:pPr>
        <w:pStyle w:val="NormalBold"/>
      </w:pPr>
      <w:r w:rsidRPr="001C53E1">
        <w:rPr>
          <w:rStyle w:val="HideTWBExt"/>
          <w:b w:val="0"/>
          <w:noProof w:val="0"/>
        </w:rPr>
        <w:t>&lt;RepeatBlock-By&gt;&lt;Members&gt;</w:t>
      </w:r>
      <w:r w:rsidRPr="001C53E1">
        <w:t>Malik Azmani, Dragoş Tudorache, Hilde Vautmans, Fabienne Keller, Jan-Christoph Oetjen, Sophia in 't Veld, Abir Al-Sahlani, Olivier Chastel, Moritz Körner</w:t>
      </w:r>
      <w:r w:rsidRPr="001C53E1">
        <w:rPr>
          <w:rStyle w:val="HideTWBExt"/>
          <w:b w:val="0"/>
          <w:noProof w:val="0"/>
        </w:rPr>
        <w:t>&lt;/Members&gt;</w:t>
      </w:r>
    </w:p>
    <w:p w14:paraId="3358813C" w14:textId="77777777" w:rsidR="005D094F" w:rsidRPr="001C53E1" w:rsidRDefault="005D094F" w:rsidP="005D094F">
      <w:pPr>
        <w:pStyle w:val="NormalBold"/>
      </w:pPr>
      <w:r w:rsidRPr="001C53E1">
        <w:rPr>
          <w:rStyle w:val="HideTWBExt"/>
          <w:b w:val="0"/>
          <w:noProof w:val="0"/>
        </w:rPr>
        <w:t>&lt;/RepeatBlock-By&gt;</w:t>
      </w:r>
    </w:p>
    <w:p w14:paraId="6562A08E"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13B6458D" w14:textId="77777777" w:rsidR="005D094F" w:rsidRPr="001C53E1" w:rsidRDefault="005D094F" w:rsidP="005D094F">
      <w:pPr>
        <w:pStyle w:val="NormalBold"/>
      </w:pPr>
      <w:r w:rsidRPr="001C53E1">
        <w:rPr>
          <w:rStyle w:val="HideTWBExt"/>
          <w:b w:val="0"/>
          <w:noProof w:val="0"/>
        </w:rPr>
        <w:t>&lt;Article&gt;</w:t>
      </w:r>
      <w:r w:rsidRPr="001C53E1">
        <w:t>Betragtning 14 b (ny)</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00AF2472" w14:textId="77777777" w:rsidTr="00167213">
        <w:trPr>
          <w:trHeight w:hRule="exact" w:val="240"/>
          <w:jc w:val="center"/>
        </w:trPr>
        <w:tc>
          <w:tcPr>
            <w:tcW w:w="9752" w:type="dxa"/>
            <w:gridSpan w:val="2"/>
          </w:tcPr>
          <w:p w14:paraId="5296DD28" w14:textId="77777777" w:rsidR="005D094F" w:rsidRPr="001C53E1" w:rsidRDefault="005D094F" w:rsidP="00167213"/>
        </w:tc>
      </w:tr>
      <w:tr w:rsidR="0056785A" w:rsidRPr="001C53E1" w14:paraId="2830FE3C" w14:textId="77777777" w:rsidTr="00167213">
        <w:trPr>
          <w:trHeight w:val="240"/>
          <w:jc w:val="center"/>
        </w:trPr>
        <w:tc>
          <w:tcPr>
            <w:tcW w:w="4876" w:type="dxa"/>
          </w:tcPr>
          <w:p w14:paraId="5A15E5E1" w14:textId="77777777" w:rsidR="005D094F" w:rsidRPr="001C53E1" w:rsidRDefault="005D094F" w:rsidP="00167213">
            <w:pPr>
              <w:pStyle w:val="AmColumnHeading"/>
            </w:pPr>
            <w:r w:rsidRPr="001C53E1">
              <w:t>Kommissionens forslag</w:t>
            </w:r>
          </w:p>
        </w:tc>
        <w:tc>
          <w:tcPr>
            <w:tcW w:w="4876" w:type="dxa"/>
          </w:tcPr>
          <w:p w14:paraId="1520D8FC" w14:textId="77777777" w:rsidR="005D094F" w:rsidRPr="001C53E1" w:rsidRDefault="005D094F" w:rsidP="00167213">
            <w:pPr>
              <w:pStyle w:val="AmColumnHeading"/>
            </w:pPr>
            <w:r w:rsidRPr="001C53E1">
              <w:t>Ændringsforslag</w:t>
            </w:r>
          </w:p>
        </w:tc>
      </w:tr>
      <w:tr w:rsidR="0056785A" w:rsidRPr="001C53E1" w14:paraId="41542FE1" w14:textId="77777777" w:rsidTr="00167213">
        <w:trPr>
          <w:jc w:val="center"/>
        </w:trPr>
        <w:tc>
          <w:tcPr>
            <w:tcW w:w="4876" w:type="dxa"/>
          </w:tcPr>
          <w:p w14:paraId="7A961098" w14:textId="77777777" w:rsidR="005D094F" w:rsidRPr="001C53E1" w:rsidRDefault="005D094F" w:rsidP="00167213">
            <w:pPr>
              <w:pStyle w:val="Normal6a"/>
            </w:pPr>
          </w:p>
        </w:tc>
        <w:tc>
          <w:tcPr>
            <w:tcW w:w="4876" w:type="dxa"/>
          </w:tcPr>
          <w:p w14:paraId="6A079E63" w14:textId="77777777" w:rsidR="005D094F" w:rsidRPr="001C53E1" w:rsidRDefault="005D094F" w:rsidP="00167213">
            <w:pPr>
              <w:pStyle w:val="Normal6a"/>
            </w:pPr>
            <w:r w:rsidRPr="001C53E1">
              <w:rPr>
                <w:b/>
                <w:i/>
              </w:rPr>
              <w:t>(14b)</w:t>
            </w:r>
            <w:r w:rsidRPr="001C53E1">
              <w:tab/>
            </w:r>
            <w:r w:rsidRPr="001C53E1">
              <w:rPr>
                <w:b/>
                <w:i/>
              </w:rPr>
              <w:t>Ansøgere med behov for specifikke proceduremæssige garantier bør gives tilstrækkelig støtte, herunder tilstrækkelig tid, således at der skabes de nødvendige betingelser for, at de har reel adgang til procedurerne og til at fremlægge de elementer, der skal til for at underbygge deres ansøgning om international beskyttelse. Hvis det ikke er muligt at yde tilstrækkelig støtte inden for rammerne af en grænseprocedure, bør en ansøger, der har behov for specifikke proceduremæssige garantier, undtages fra disse procedurer.</w:t>
            </w:r>
          </w:p>
        </w:tc>
      </w:tr>
    </w:tbl>
    <w:p w14:paraId="55BDA480"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675CB391" w14:textId="77777777" w:rsidR="005D094F" w:rsidRPr="001C53E1" w:rsidRDefault="005D094F" w:rsidP="005D094F">
      <w:r w:rsidRPr="001C53E1">
        <w:rPr>
          <w:rStyle w:val="HideTWBExt"/>
          <w:noProof w:val="0"/>
        </w:rPr>
        <w:t>&lt;/AmendB&gt;</w:t>
      </w:r>
    </w:p>
    <w:p w14:paraId="27131934"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227</w:t>
      </w:r>
      <w:r w:rsidRPr="001C53E1">
        <w:rPr>
          <w:rStyle w:val="HideTWBExt"/>
          <w:b w:val="0"/>
          <w:noProof w:val="0"/>
        </w:rPr>
        <w:t>&lt;/NumAmB&gt;</w:t>
      </w:r>
    </w:p>
    <w:p w14:paraId="22BAB529" w14:textId="77777777" w:rsidR="005D094F" w:rsidRPr="001C53E1" w:rsidRDefault="005D094F" w:rsidP="005D094F">
      <w:pPr>
        <w:pStyle w:val="NormalBold"/>
      </w:pPr>
      <w:r w:rsidRPr="001C53E1">
        <w:rPr>
          <w:rStyle w:val="HideTWBExt"/>
          <w:b w:val="0"/>
          <w:noProof w:val="0"/>
        </w:rPr>
        <w:t>&lt;RepeatBlock-By&gt;&lt;Members&gt;</w:t>
      </w:r>
      <w:r w:rsidRPr="001C53E1">
        <w:t>Konstantinos Arvanitis, Cornelia Ernst, Pernando Barrena Arza, Malin Björk, Sira Rego, Miguel Urbán Crespo, Anne-Sophie Pelletier</w:t>
      </w:r>
      <w:r w:rsidRPr="001C53E1">
        <w:rPr>
          <w:rStyle w:val="HideTWBExt"/>
          <w:b w:val="0"/>
          <w:noProof w:val="0"/>
        </w:rPr>
        <w:t>&lt;/Members&gt;</w:t>
      </w:r>
    </w:p>
    <w:p w14:paraId="6FC4B47E" w14:textId="77777777" w:rsidR="005D094F" w:rsidRPr="001C53E1" w:rsidRDefault="005D094F" w:rsidP="005D094F">
      <w:pPr>
        <w:pStyle w:val="NormalBold"/>
      </w:pPr>
      <w:r w:rsidRPr="001C53E1">
        <w:rPr>
          <w:rStyle w:val="HideTWBExt"/>
          <w:b w:val="0"/>
          <w:noProof w:val="0"/>
        </w:rPr>
        <w:t>&lt;/RepeatBlock-By&gt;</w:t>
      </w:r>
    </w:p>
    <w:p w14:paraId="684D345E"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74DED7E1" w14:textId="77777777" w:rsidR="005D094F" w:rsidRPr="001C53E1" w:rsidRDefault="005D094F" w:rsidP="005D094F">
      <w:pPr>
        <w:pStyle w:val="NormalBold"/>
      </w:pPr>
      <w:r w:rsidRPr="001C53E1">
        <w:rPr>
          <w:rStyle w:val="HideTWBExt"/>
          <w:b w:val="0"/>
          <w:noProof w:val="0"/>
        </w:rPr>
        <w:t>&lt;Article&gt;</w:t>
      </w:r>
      <w:r w:rsidRPr="001C53E1">
        <w:t>Betragtning 15</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1C5B49FC" w14:textId="77777777" w:rsidTr="00167213">
        <w:trPr>
          <w:trHeight w:hRule="exact" w:val="240"/>
          <w:jc w:val="center"/>
        </w:trPr>
        <w:tc>
          <w:tcPr>
            <w:tcW w:w="9752" w:type="dxa"/>
            <w:gridSpan w:val="2"/>
          </w:tcPr>
          <w:p w14:paraId="240CDBDC" w14:textId="77777777" w:rsidR="005D094F" w:rsidRPr="001C53E1" w:rsidRDefault="005D094F" w:rsidP="00167213"/>
        </w:tc>
      </w:tr>
      <w:tr w:rsidR="0056785A" w:rsidRPr="001C53E1" w14:paraId="41A839D8" w14:textId="77777777" w:rsidTr="00167213">
        <w:trPr>
          <w:trHeight w:val="240"/>
          <w:jc w:val="center"/>
        </w:trPr>
        <w:tc>
          <w:tcPr>
            <w:tcW w:w="4876" w:type="dxa"/>
          </w:tcPr>
          <w:p w14:paraId="753211D3" w14:textId="77777777" w:rsidR="005D094F" w:rsidRPr="001C53E1" w:rsidRDefault="005D094F" w:rsidP="00167213">
            <w:pPr>
              <w:pStyle w:val="AmColumnHeading"/>
            </w:pPr>
            <w:r w:rsidRPr="001C53E1">
              <w:t>Kommissionens forslag</w:t>
            </w:r>
          </w:p>
        </w:tc>
        <w:tc>
          <w:tcPr>
            <w:tcW w:w="4876" w:type="dxa"/>
          </w:tcPr>
          <w:p w14:paraId="1CE2BE38" w14:textId="77777777" w:rsidR="005D094F" w:rsidRPr="001C53E1" w:rsidRDefault="005D094F" w:rsidP="00167213">
            <w:pPr>
              <w:pStyle w:val="AmColumnHeading"/>
            </w:pPr>
            <w:r w:rsidRPr="001C53E1">
              <w:t>Ændringsforslag</w:t>
            </w:r>
          </w:p>
        </w:tc>
      </w:tr>
      <w:tr w:rsidR="0056785A" w:rsidRPr="001C53E1" w14:paraId="33550C9D" w14:textId="77777777" w:rsidTr="00167213">
        <w:trPr>
          <w:jc w:val="center"/>
        </w:trPr>
        <w:tc>
          <w:tcPr>
            <w:tcW w:w="4876" w:type="dxa"/>
          </w:tcPr>
          <w:p w14:paraId="6DBFE297" w14:textId="77777777" w:rsidR="005D094F" w:rsidRPr="001C53E1" w:rsidRDefault="005D094F" w:rsidP="00167213">
            <w:pPr>
              <w:pStyle w:val="Normal6a"/>
            </w:pPr>
            <w:r w:rsidRPr="001C53E1">
              <w:rPr>
                <w:b/>
                <w:i/>
              </w:rPr>
              <w:t>(15)</w:t>
            </w:r>
            <w:r w:rsidRPr="001C53E1">
              <w:tab/>
            </w:r>
            <w:r w:rsidRPr="001C53E1">
              <w:rPr>
                <w:b/>
                <w:i/>
              </w:rPr>
              <w:t>Screening af tredjelandsstatsborgere i henhold til bestemmelserne i forordning (EU) XXX/XXX [screeningforordningen] bør finde anvendelse med mulighed for at forlænge fristen på fem dage med yderligere fem dage som fastsat i nævnte forordning.</w:t>
            </w:r>
          </w:p>
        </w:tc>
        <w:tc>
          <w:tcPr>
            <w:tcW w:w="4876" w:type="dxa"/>
          </w:tcPr>
          <w:p w14:paraId="7564B3DD" w14:textId="77777777" w:rsidR="005D094F" w:rsidRPr="001C53E1" w:rsidRDefault="005D094F" w:rsidP="00167213">
            <w:pPr>
              <w:pStyle w:val="Normal6a"/>
            </w:pPr>
            <w:r w:rsidRPr="001C53E1">
              <w:rPr>
                <w:b/>
                <w:i/>
              </w:rPr>
              <w:t>udgår</w:t>
            </w:r>
          </w:p>
        </w:tc>
      </w:tr>
    </w:tbl>
    <w:p w14:paraId="60D1A917"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6650D130" w14:textId="77777777" w:rsidR="005D094F" w:rsidRPr="001C53E1" w:rsidRDefault="005D094F" w:rsidP="005D094F">
      <w:r w:rsidRPr="001C53E1">
        <w:rPr>
          <w:rStyle w:val="HideTWBExt"/>
          <w:noProof w:val="0"/>
        </w:rPr>
        <w:t>&lt;/AmendB&gt;</w:t>
      </w:r>
    </w:p>
    <w:p w14:paraId="607E6BC8"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228</w:t>
      </w:r>
      <w:r w:rsidRPr="001C53E1">
        <w:rPr>
          <w:rStyle w:val="HideTWBExt"/>
          <w:b w:val="0"/>
          <w:noProof w:val="0"/>
        </w:rPr>
        <w:t>&lt;/NumAmB&gt;</w:t>
      </w:r>
    </w:p>
    <w:p w14:paraId="6CF9C5CC" w14:textId="77777777" w:rsidR="005D094F" w:rsidRPr="001C53E1" w:rsidRDefault="005D094F" w:rsidP="005D094F">
      <w:pPr>
        <w:pStyle w:val="NormalBold"/>
      </w:pPr>
      <w:r w:rsidRPr="001C53E1">
        <w:rPr>
          <w:rStyle w:val="HideTWBExt"/>
          <w:b w:val="0"/>
          <w:noProof w:val="0"/>
        </w:rPr>
        <w:t>&lt;RepeatBlock-By&gt;&lt;Members&gt;</w:t>
      </w:r>
      <w:r w:rsidRPr="001C53E1">
        <w:t>Damian Boeselager</w:t>
      </w:r>
      <w:r w:rsidRPr="001C53E1">
        <w:rPr>
          <w:rStyle w:val="HideTWBExt"/>
          <w:b w:val="0"/>
          <w:noProof w:val="0"/>
        </w:rPr>
        <w:t>&lt;/Members&gt;</w:t>
      </w:r>
    </w:p>
    <w:p w14:paraId="452623C3" w14:textId="77777777" w:rsidR="005D094F" w:rsidRPr="001C53E1" w:rsidRDefault="005D094F" w:rsidP="005D094F">
      <w:pPr>
        <w:pStyle w:val="NormalBold"/>
      </w:pPr>
      <w:r w:rsidRPr="001C53E1">
        <w:rPr>
          <w:rStyle w:val="HideTWBExt"/>
          <w:b w:val="0"/>
          <w:noProof w:val="0"/>
        </w:rPr>
        <w:t>&lt;/RepeatBlock-By&gt;</w:t>
      </w:r>
    </w:p>
    <w:p w14:paraId="6336C508"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4731B1E7" w14:textId="77777777" w:rsidR="005D094F" w:rsidRPr="001C53E1" w:rsidRDefault="005D094F" w:rsidP="005D094F">
      <w:pPr>
        <w:pStyle w:val="NormalBold"/>
      </w:pPr>
      <w:r w:rsidRPr="001C53E1">
        <w:rPr>
          <w:rStyle w:val="HideTWBExt"/>
          <w:b w:val="0"/>
          <w:noProof w:val="0"/>
        </w:rPr>
        <w:t>&lt;Article&gt;</w:t>
      </w:r>
      <w:r w:rsidRPr="001C53E1">
        <w:t>Betragtning 15</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29BDAF6E" w14:textId="77777777" w:rsidTr="00167213">
        <w:trPr>
          <w:trHeight w:hRule="exact" w:val="240"/>
          <w:jc w:val="center"/>
        </w:trPr>
        <w:tc>
          <w:tcPr>
            <w:tcW w:w="9752" w:type="dxa"/>
            <w:gridSpan w:val="2"/>
          </w:tcPr>
          <w:p w14:paraId="5882B745" w14:textId="77777777" w:rsidR="005D094F" w:rsidRPr="001C53E1" w:rsidRDefault="005D094F" w:rsidP="00167213"/>
        </w:tc>
      </w:tr>
      <w:tr w:rsidR="0056785A" w:rsidRPr="001C53E1" w14:paraId="006990AA" w14:textId="77777777" w:rsidTr="00167213">
        <w:trPr>
          <w:trHeight w:val="240"/>
          <w:jc w:val="center"/>
        </w:trPr>
        <w:tc>
          <w:tcPr>
            <w:tcW w:w="4876" w:type="dxa"/>
          </w:tcPr>
          <w:p w14:paraId="6CFFCEDF" w14:textId="77777777" w:rsidR="005D094F" w:rsidRPr="001C53E1" w:rsidRDefault="005D094F" w:rsidP="00167213">
            <w:pPr>
              <w:pStyle w:val="AmColumnHeading"/>
            </w:pPr>
            <w:r w:rsidRPr="001C53E1">
              <w:t>Kommissionens forslag</w:t>
            </w:r>
          </w:p>
        </w:tc>
        <w:tc>
          <w:tcPr>
            <w:tcW w:w="4876" w:type="dxa"/>
          </w:tcPr>
          <w:p w14:paraId="2CB03EE5" w14:textId="77777777" w:rsidR="005D094F" w:rsidRPr="001C53E1" w:rsidRDefault="005D094F" w:rsidP="00167213">
            <w:pPr>
              <w:pStyle w:val="AmColumnHeading"/>
            </w:pPr>
            <w:r w:rsidRPr="001C53E1">
              <w:t>Ændringsforslag</w:t>
            </w:r>
          </w:p>
        </w:tc>
      </w:tr>
      <w:tr w:rsidR="0056785A" w:rsidRPr="001C53E1" w14:paraId="235CA7A0" w14:textId="77777777" w:rsidTr="00167213">
        <w:trPr>
          <w:jc w:val="center"/>
        </w:trPr>
        <w:tc>
          <w:tcPr>
            <w:tcW w:w="4876" w:type="dxa"/>
          </w:tcPr>
          <w:p w14:paraId="6CDF8972" w14:textId="77777777" w:rsidR="005D094F" w:rsidRPr="001C53E1" w:rsidRDefault="005D094F" w:rsidP="00167213">
            <w:pPr>
              <w:pStyle w:val="Normal6a"/>
            </w:pPr>
            <w:r w:rsidRPr="001C53E1">
              <w:rPr>
                <w:b/>
                <w:i/>
              </w:rPr>
              <w:t>(15)</w:t>
            </w:r>
            <w:r w:rsidRPr="001C53E1">
              <w:tab/>
            </w:r>
            <w:r w:rsidRPr="001C53E1">
              <w:rPr>
                <w:b/>
                <w:i/>
              </w:rPr>
              <w:t>Screening af tredjelandsstatsborgere i henhold til bestemmelserne i forordning (EU) XXX/XXX [screeningforordningen] bør finde anvendelse med mulighed for at forlænge fristen på fem dage med yderligere fem dage som fastsat i nævnte forordning.</w:t>
            </w:r>
          </w:p>
        </w:tc>
        <w:tc>
          <w:tcPr>
            <w:tcW w:w="4876" w:type="dxa"/>
          </w:tcPr>
          <w:p w14:paraId="56A8C364" w14:textId="77777777" w:rsidR="005D094F" w:rsidRPr="001C53E1" w:rsidRDefault="005D094F" w:rsidP="00167213">
            <w:pPr>
              <w:pStyle w:val="Normal6a"/>
            </w:pPr>
            <w:r w:rsidRPr="001C53E1">
              <w:rPr>
                <w:b/>
                <w:i/>
              </w:rPr>
              <w:t>udgår</w:t>
            </w:r>
          </w:p>
        </w:tc>
      </w:tr>
    </w:tbl>
    <w:p w14:paraId="349765DD"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2F2BA6BA" w14:textId="77777777" w:rsidR="005D094F" w:rsidRPr="001C53E1" w:rsidRDefault="005D094F" w:rsidP="005D094F">
      <w:r w:rsidRPr="001C53E1">
        <w:rPr>
          <w:rStyle w:val="HideTWBExt"/>
          <w:noProof w:val="0"/>
        </w:rPr>
        <w:t>&lt;/AmendB&gt;</w:t>
      </w:r>
    </w:p>
    <w:p w14:paraId="6F108F50"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229</w:t>
      </w:r>
      <w:r w:rsidRPr="001C53E1">
        <w:rPr>
          <w:rStyle w:val="HideTWBExt"/>
          <w:b w:val="0"/>
          <w:noProof w:val="0"/>
        </w:rPr>
        <w:t>&lt;/NumAmB&gt;</w:t>
      </w:r>
    </w:p>
    <w:p w14:paraId="6956EF70" w14:textId="77777777" w:rsidR="005D094F" w:rsidRPr="001C53E1" w:rsidRDefault="005D094F" w:rsidP="005D094F">
      <w:pPr>
        <w:pStyle w:val="NormalBold"/>
      </w:pPr>
      <w:r w:rsidRPr="001C53E1">
        <w:rPr>
          <w:rStyle w:val="HideTWBExt"/>
          <w:b w:val="0"/>
          <w:noProof w:val="0"/>
        </w:rPr>
        <w:t>&lt;RepeatBlock-By&gt;&lt;Members&gt;</w:t>
      </w:r>
      <w:r w:rsidRPr="001C53E1">
        <w:t>Malik Azmani, Dragoş Tudorache, Hilde Vautmans, Fabienne Keller, Jan-Christoph Oetjen, Sophia in 't Veld, Abir Al-Sahlani, Olivier Chastel, Moritz Körner</w:t>
      </w:r>
      <w:r w:rsidRPr="001C53E1">
        <w:rPr>
          <w:rStyle w:val="HideTWBExt"/>
          <w:b w:val="0"/>
          <w:noProof w:val="0"/>
        </w:rPr>
        <w:t>&lt;/Members&gt;</w:t>
      </w:r>
    </w:p>
    <w:p w14:paraId="472C93CC" w14:textId="77777777" w:rsidR="005D094F" w:rsidRPr="001C53E1" w:rsidRDefault="005D094F" w:rsidP="005D094F">
      <w:pPr>
        <w:pStyle w:val="NormalBold"/>
      </w:pPr>
      <w:r w:rsidRPr="001C53E1">
        <w:rPr>
          <w:rStyle w:val="HideTWBExt"/>
          <w:b w:val="0"/>
          <w:noProof w:val="0"/>
        </w:rPr>
        <w:t>&lt;/RepeatBlock-By&gt;</w:t>
      </w:r>
    </w:p>
    <w:p w14:paraId="142ED978"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64599AB2" w14:textId="77777777" w:rsidR="005D094F" w:rsidRPr="001C53E1" w:rsidRDefault="005D094F" w:rsidP="005D094F">
      <w:pPr>
        <w:pStyle w:val="NormalBold"/>
      </w:pPr>
      <w:r w:rsidRPr="001C53E1">
        <w:rPr>
          <w:rStyle w:val="HideTWBExt"/>
          <w:b w:val="0"/>
          <w:noProof w:val="0"/>
        </w:rPr>
        <w:t>&lt;Article&gt;</w:t>
      </w:r>
      <w:r w:rsidRPr="001C53E1">
        <w:t>Betragtning 15</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311D73FD" w14:textId="77777777" w:rsidTr="00167213">
        <w:trPr>
          <w:trHeight w:hRule="exact" w:val="240"/>
          <w:jc w:val="center"/>
        </w:trPr>
        <w:tc>
          <w:tcPr>
            <w:tcW w:w="9752" w:type="dxa"/>
            <w:gridSpan w:val="2"/>
          </w:tcPr>
          <w:p w14:paraId="5C909127" w14:textId="77777777" w:rsidR="005D094F" w:rsidRPr="001C53E1" w:rsidRDefault="005D094F" w:rsidP="00167213"/>
        </w:tc>
      </w:tr>
      <w:tr w:rsidR="0056785A" w:rsidRPr="001C53E1" w14:paraId="40175F6A" w14:textId="77777777" w:rsidTr="00167213">
        <w:trPr>
          <w:trHeight w:val="240"/>
          <w:jc w:val="center"/>
        </w:trPr>
        <w:tc>
          <w:tcPr>
            <w:tcW w:w="4876" w:type="dxa"/>
          </w:tcPr>
          <w:p w14:paraId="51F77D30" w14:textId="77777777" w:rsidR="005D094F" w:rsidRPr="001C53E1" w:rsidRDefault="005D094F" w:rsidP="00167213">
            <w:pPr>
              <w:pStyle w:val="AmColumnHeading"/>
            </w:pPr>
            <w:r w:rsidRPr="001C53E1">
              <w:t>Kommissionens forslag</w:t>
            </w:r>
          </w:p>
        </w:tc>
        <w:tc>
          <w:tcPr>
            <w:tcW w:w="4876" w:type="dxa"/>
          </w:tcPr>
          <w:p w14:paraId="1E8A70D5" w14:textId="77777777" w:rsidR="005D094F" w:rsidRPr="001C53E1" w:rsidRDefault="005D094F" w:rsidP="00167213">
            <w:pPr>
              <w:pStyle w:val="AmColumnHeading"/>
            </w:pPr>
            <w:r w:rsidRPr="001C53E1">
              <w:t>Ændringsforslag</w:t>
            </w:r>
          </w:p>
        </w:tc>
      </w:tr>
      <w:tr w:rsidR="0056785A" w:rsidRPr="001C53E1" w14:paraId="679F1AB0" w14:textId="77777777" w:rsidTr="00167213">
        <w:trPr>
          <w:jc w:val="center"/>
        </w:trPr>
        <w:tc>
          <w:tcPr>
            <w:tcW w:w="4876" w:type="dxa"/>
          </w:tcPr>
          <w:p w14:paraId="5BB43CA6" w14:textId="77777777" w:rsidR="005D094F" w:rsidRPr="001C53E1" w:rsidRDefault="005D094F" w:rsidP="00167213">
            <w:pPr>
              <w:pStyle w:val="Normal6a"/>
            </w:pPr>
            <w:r w:rsidRPr="001C53E1">
              <w:t>(15)</w:t>
            </w:r>
            <w:r w:rsidRPr="001C53E1">
              <w:tab/>
              <w:t>Screening af tredjelandsstatsborgere i henhold til bestemmelserne i forordning (EU) XXX/XXX [screeningforordningen] bør finde anvendelse med mulighed for at forlænge fristen på fem dage med yderligere fem dage</w:t>
            </w:r>
            <w:r w:rsidRPr="001C53E1">
              <w:rPr>
                <w:b/>
                <w:i/>
              </w:rPr>
              <w:t xml:space="preserve"> som fastsat i nævnte forordning</w:t>
            </w:r>
            <w:r w:rsidRPr="001C53E1">
              <w:t>.</w:t>
            </w:r>
          </w:p>
        </w:tc>
        <w:tc>
          <w:tcPr>
            <w:tcW w:w="4876" w:type="dxa"/>
          </w:tcPr>
          <w:p w14:paraId="2C878FA9" w14:textId="77777777" w:rsidR="005D094F" w:rsidRPr="001C53E1" w:rsidRDefault="005D094F" w:rsidP="00167213">
            <w:pPr>
              <w:pStyle w:val="Normal6a"/>
            </w:pPr>
            <w:r w:rsidRPr="001C53E1">
              <w:t>(15)</w:t>
            </w:r>
            <w:r w:rsidRPr="001C53E1">
              <w:tab/>
              <w:t>Screening af tredjelandsstatsborgere i henhold til bestemmelserne i forordning (EU) XXX/XXX [screeningforordningen] bør finde anvendelse med mulighed for at forlænge fristen på fem dage med yderligere fem dage.</w:t>
            </w:r>
          </w:p>
        </w:tc>
      </w:tr>
    </w:tbl>
    <w:p w14:paraId="5DCFB90A"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04FA8C14" w14:textId="77777777" w:rsidR="005D094F" w:rsidRPr="001C53E1" w:rsidRDefault="005D094F" w:rsidP="005D094F">
      <w:r w:rsidRPr="001C53E1">
        <w:rPr>
          <w:rStyle w:val="HideTWBExt"/>
          <w:noProof w:val="0"/>
        </w:rPr>
        <w:t>&lt;/AmendB&gt;</w:t>
      </w:r>
    </w:p>
    <w:p w14:paraId="587E9E4A"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230</w:t>
      </w:r>
      <w:r w:rsidRPr="001C53E1">
        <w:rPr>
          <w:rStyle w:val="HideTWBExt"/>
          <w:b w:val="0"/>
          <w:noProof w:val="0"/>
        </w:rPr>
        <w:t>&lt;/NumAmB&gt;</w:t>
      </w:r>
    </w:p>
    <w:p w14:paraId="0C8B6BEE" w14:textId="77777777" w:rsidR="005D094F" w:rsidRPr="001C53E1" w:rsidRDefault="005D094F" w:rsidP="005D094F">
      <w:pPr>
        <w:pStyle w:val="NormalBold"/>
      </w:pPr>
      <w:r w:rsidRPr="001C53E1">
        <w:rPr>
          <w:rStyle w:val="HideTWBExt"/>
          <w:b w:val="0"/>
          <w:noProof w:val="0"/>
        </w:rPr>
        <w:t>&lt;RepeatBlock-By&gt;&lt;Members&gt;</w:t>
      </w:r>
      <w:r w:rsidRPr="001C53E1">
        <w:t>Elissavet Vozemberg-Vrionidi, Jeroen Lenaers, Tomas Tobé, Lena Düpont, Loucas Fourlas</w:t>
      </w:r>
      <w:r w:rsidRPr="001C53E1">
        <w:rPr>
          <w:rStyle w:val="HideTWBExt"/>
          <w:b w:val="0"/>
          <w:noProof w:val="0"/>
        </w:rPr>
        <w:t>&lt;/Members&gt;</w:t>
      </w:r>
    </w:p>
    <w:p w14:paraId="5BB84447" w14:textId="77777777" w:rsidR="005D094F" w:rsidRPr="001C53E1" w:rsidRDefault="005D094F" w:rsidP="005D094F">
      <w:pPr>
        <w:pStyle w:val="NormalBold"/>
      </w:pPr>
      <w:r w:rsidRPr="001C53E1">
        <w:rPr>
          <w:rStyle w:val="HideTWBExt"/>
          <w:b w:val="0"/>
          <w:noProof w:val="0"/>
        </w:rPr>
        <w:t>&lt;/RepeatBlock-By&gt;</w:t>
      </w:r>
    </w:p>
    <w:p w14:paraId="4720482F"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3C7E1E99" w14:textId="77777777" w:rsidR="005D094F" w:rsidRPr="001C53E1" w:rsidRDefault="005D094F" w:rsidP="005D094F">
      <w:pPr>
        <w:pStyle w:val="NormalBold"/>
      </w:pPr>
      <w:r w:rsidRPr="001C53E1">
        <w:rPr>
          <w:rStyle w:val="HideTWBExt"/>
          <w:b w:val="0"/>
          <w:noProof w:val="0"/>
        </w:rPr>
        <w:t>&lt;Article&gt;</w:t>
      </w:r>
      <w:r w:rsidRPr="001C53E1">
        <w:t>Betragtning 15</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41D510CC" w14:textId="77777777" w:rsidTr="00167213">
        <w:trPr>
          <w:trHeight w:hRule="exact" w:val="240"/>
          <w:jc w:val="center"/>
        </w:trPr>
        <w:tc>
          <w:tcPr>
            <w:tcW w:w="9752" w:type="dxa"/>
            <w:gridSpan w:val="2"/>
          </w:tcPr>
          <w:p w14:paraId="4D68A029" w14:textId="77777777" w:rsidR="005D094F" w:rsidRPr="001C53E1" w:rsidRDefault="005D094F" w:rsidP="00167213"/>
        </w:tc>
      </w:tr>
      <w:tr w:rsidR="0056785A" w:rsidRPr="001C53E1" w14:paraId="5EDB6F8E" w14:textId="77777777" w:rsidTr="00167213">
        <w:trPr>
          <w:trHeight w:val="240"/>
          <w:jc w:val="center"/>
        </w:trPr>
        <w:tc>
          <w:tcPr>
            <w:tcW w:w="4876" w:type="dxa"/>
          </w:tcPr>
          <w:p w14:paraId="25F23C06" w14:textId="77777777" w:rsidR="005D094F" w:rsidRPr="001C53E1" w:rsidRDefault="005D094F" w:rsidP="00167213">
            <w:pPr>
              <w:pStyle w:val="AmColumnHeading"/>
            </w:pPr>
            <w:r w:rsidRPr="001C53E1">
              <w:t>Kommissionens forslag</w:t>
            </w:r>
          </w:p>
        </w:tc>
        <w:tc>
          <w:tcPr>
            <w:tcW w:w="4876" w:type="dxa"/>
          </w:tcPr>
          <w:p w14:paraId="58F58AD2" w14:textId="77777777" w:rsidR="005D094F" w:rsidRPr="001C53E1" w:rsidRDefault="005D094F" w:rsidP="00167213">
            <w:pPr>
              <w:pStyle w:val="AmColumnHeading"/>
            </w:pPr>
            <w:r w:rsidRPr="001C53E1">
              <w:t>Ændringsforslag</w:t>
            </w:r>
          </w:p>
        </w:tc>
      </w:tr>
      <w:tr w:rsidR="0056785A" w:rsidRPr="001C53E1" w14:paraId="1D342BE1" w14:textId="77777777" w:rsidTr="00167213">
        <w:trPr>
          <w:jc w:val="center"/>
        </w:trPr>
        <w:tc>
          <w:tcPr>
            <w:tcW w:w="4876" w:type="dxa"/>
          </w:tcPr>
          <w:p w14:paraId="23538F8D" w14:textId="77777777" w:rsidR="005D094F" w:rsidRPr="001C53E1" w:rsidRDefault="005D094F" w:rsidP="00167213">
            <w:pPr>
              <w:pStyle w:val="Normal6a"/>
            </w:pPr>
            <w:r w:rsidRPr="001C53E1">
              <w:t>(15)</w:t>
            </w:r>
            <w:r w:rsidRPr="001C53E1">
              <w:tab/>
              <w:t xml:space="preserve">Screening af tredjelandsstatsborgere i henhold til bestemmelserne i forordning (EU) XXX/XXX [screeningforordningen] bør finde anvendelse med mulighed for at forlænge fristen på fem dage med yderligere </w:t>
            </w:r>
            <w:r w:rsidRPr="001C53E1">
              <w:rPr>
                <w:b/>
                <w:i/>
              </w:rPr>
              <w:t>fem</w:t>
            </w:r>
            <w:r w:rsidRPr="001C53E1">
              <w:t xml:space="preserve"> dage som fastsat i nævnte forordning.</w:t>
            </w:r>
          </w:p>
        </w:tc>
        <w:tc>
          <w:tcPr>
            <w:tcW w:w="4876" w:type="dxa"/>
          </w:tcPr>
          <w:p w14:paraId="57B6DC74" w14:textId="77777777" w:rsidR="005D094F" w:rsidRPr="001C53E1" w:rsidRDefault="005D094F" w:rsidP="00167213">
            <w:pPr>
              <w:pStyle w:val="Normal6a"/>
            </w:pPr>
            <w:r w:rsidRPr="001C53E1">
              <w:t>(15)</w:t>
            </w:r>
            <w:r w:rsidRPr="001C53E1">
              <w:tab/>
              <w:t xml:space="preserve">Screening af tredjelandsstatsborgere i henhold til bestemmelserne i forordning (EU) XXX/XXX [screeningforordningen] bør finde anvendelse med mulighed for at forlænge fristen på fem dage med yderligere </w:t>
            </w:r>
            <w:r w:rsidRPr="001C53E1">
              <w:rPr>
                <w:b/>
                <w:i/>
              </w:rPr>
              <w:t>20</w:t>
            </w:r>
            <w:r w:rsidRPr="001C53E1">
              <w:t xml:space="preserve"> dage som fastsat i nævnte forordning.</w:t>
            </w:r>
          </w:p>
        </w:tc>
      </w:tr>
    </w:tbl>
    <w:p w14:paraId="75841321"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66DEC243" w14:textId="77777777" w:rsidR="005D094F" w:rsidRPr="001C53E1" w:rsidRDefault="005D094F" w:rsidP="005D094F">
      <w:r w:rsidRPr="001C53E1">
        <w:rPr>
          <w:rStyle w:val="HideTWBExt"/>
          <w:noProof w:val="0"/>
        </w:rPr>
        <w:t>&lt;/AmendB&gt;</w:t>
      </w:r>
    </w:p>
    <w:p w14:paraId="28FB7BBA"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231</w:t>
      </w:r>
      <w:r w:rsidRPr="001C53E1">
        <w:rPr>
          <w:rStyle w:val="HideTWBExt"/>
          <w:b w:val="0"/>
          <w:noProof w:val="0"/>
        </w:rPr>
        <w:t>&lt;/NumAmB&gt;</w:t>
      </w:r>
    </w:p>
    <w:p w14:paraId="52C650BB" w14:textId="77777777" w:rsidR="005D094F" w:rsidRPr="001C53E1" w:rsidRDefault="005D094F" w:rsidP="005D094F">
      <w:pPr>
        <w:pStyle w:val="NormalBold"/>
      </w:pPr>
      <w:r w:rsidRPr="001C53E1">
        <w:rPr>
          <w:rStyle w:val="HideTWBExt"/>
          <w:b w:val="0"/>
          <w:noProof w:val="0"/>
        </w:rPr>
        <w:t>&lt;RepeatBlock-By&gt;&lt;Members&gt;</w:t>
      </w:r>
      <w:r w:rsidRPr="001C53E1">
        <w:t>Tom Vandendriessche, Nicolaus Fest, Nicolas Bay, Jean-Paul Garraud, Jaak Madison, Laura Huhtasaari, Harald Vilimsky</w:t>
      </w:r>
      <w:r w:rsidRPr="001C53E1">
        <w:rPr>
          <w:rStyle w:val="HideTWBExt"/>
          <w:b w:val="0"/>
          <w:noProof w:val="0"/>
        </w:rPr>
        <w:t>&lt;/Members&gt;</w:t>
      </w:r>
    </w:p>
    <w:p w14:paraId="1D13FEB0" w14:textId="77777777" w:rsidR="005D094F" w:rsidRPr="001C53E1" w:rsidRDefault="005D094F" w:rsidP="005D094F">
      <w:pPr>
        <w:pStyle w:val="NormalBold"/>
      </w:pPr>
      <w:r w:rsidRPr="001C53E1">
        <w:rPr>
          <w:rStyle w:val="HideTWBExt"/>
          <w:b w:val="0"/>
          <w:noProof w:val="0"/>
        </w:rPr>
        <w:t>&lt;/RepeatBlock-By&gt;</w:t>
      </w:r>
    </w:p>
    <w:p w14:paraId="231E56DE"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5DF74D93" w14:textId="77777777" w:rsidR="005D094F" w:rsidRPr="001C53E1" w:rsidRDefault="005D094F" w:rsidP="005D094F">
      <w:pPr>
        <w:pStyle w:val="NormalBold"/>
      </w:pPr>
      <w:r w:rsidRPr="001C53E1">
        <w:rPr>
          <w:rStyle w:val="HideTWBExt"/>
          <w:b w:val="0"/>
          <w:noProof w:val="0"/>
        </w:rPr>
        <w:t>&lt;Article&gt;</w:t>
      </w:r>
      <w:r w:rsidRPr="001C53E1">
        <w:t>Betragtning 15 a (ny)</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75DB23C6" w14:textId="77777777" w:rsidTr="00167213">
        <w:trPr>
          <w:trHeight w:hRule="exact" w:val="240"/>
          <w:jc w:val="center"/>
        </w:trPr>
        <w:tc>
          <w:tcPr>
            <w:tcW w:w="9752" w:type="dxa"/>
            <w:gridSpan w:val="2"/>
          </w:tcPr>
          <w:p w14:paraId="7367F2D1" w14:textId="77777777" w:rsidR="005D094F" w:rsidRPr="001C53E1" w:rsidRDefault="005D094F" w:rsidP="00167213"/>
        </w:tc>
      </w:tr>
      <w:tr w:rsidR="0056785A" w:rsidRPr="001C53E1" w14:paraId="32501213" w14:textId="77777777" w:rsidTr="00167213">
        <w:trPr>
          <w:trHeight w:val="240"/>
          <w:jc w:val="center"/>
        </w:trPr>
        <w:tc>
          <w:tcPr>
            <w:tcW w:w="4876" w:type="dxa"/>
          </w:tcPr>
          <w:p w14:paraId="72F859D7" w14:textId="77777777" w:rsidR="005D094F" w:rsidRPr="001C53E1" w:rsidRDefault="005D094F" w:rsidP="00167213">
            <w:pPr>
              <w:pStyle w:val="AmColumnHeading"/>
            </w:pPr>
            <w:r w:rsidRPr="001C53E1">
              <w:t>Kommissionens forslag</w:t>
            </w:r>
          </w:p>
        </w:tc>
        <w:tc>
          <w:tcPr>
            <w:tcW w:w="4876" w:type="dxa"/>
          </w:tcPr>
          <w:p w14:paraId="3C9B7123" w14:textId="77777777" w:rsidR="005D094F" w:rsidRPr="001C53E1" w:rsidRDefault="005D094F" w:rsidP="00167213">
            <w:pPr>
              <w:pStyle w:val="AmColumnHeading"/>
            </w:pPr>
            <w:r w:rsidRPr="001C53E1">
              <w:t>Ændringsforslag</w:t>
            </w:r>
          </w:p>
        </w:tc>
      </w:tr>
      <w:tr w:rsidR="0056785A" w:rsidRPr="001C53E1" w14:paraId="319D72A8" w14:textId="77777777" w:rsidTr="00167213">
        <w:trPr>
          <w:jc w:val="center"/>
        </w:trPr>
        <w:tc>
          <w:tcPr>
            <w:tcW w:w="4876" w:type="dxa"/>
          </w:tcPr>
          <w:p w14:paraId="44D22BE2" w14:textId="77777777" w:rsidR="005D094F" w:rsidRPr="001C53E1" w:rsidRDefault="005D094F" w:rsidP="00167213">
            <w:pPr>
              <w:pStyle w:val="Normal6a"/>
            </w:pPr>
          </w:p>
        </w:tc>
        <w:tc>
          <w:tcPr>
            <w:tcW w:w="4876" w:type="dxa"/>
          </w:tcPr>
          <w:p w14:paraId="4DEA53CB" w14:textId="77777777" w:rsidR="005D094F" w:rsidRPr="001C53E1" w:rsidRDefault="005D094F" w:rsidP="00167213">
            <w:pPr>
              <w:pStyle w:val="Normal6a"/>
            </w:pPr>
            <w:r w:rsidRPr="001C53E1">
              <w:rPr>
                <w:b/>
                <w:i/>
              </w:rPr>
              <w:t>(15a)</w:t>
            </w:r>
            <w:r w:rsidRPr="001C53E1">
              <w:tab/>
            </w:r>
            <w:r w:rsidRPr="001C53E1">
              <w:rPr>
                <w:b/>
                <w:i/>
              </w:rPr>
              <w:t>I en krisesituation bør medlemsstaterne i betragtning af den mulige belastning af asylsystemet forhindre indrejse på deres område for ansøgere, der forsøger at rejse ind fra et tilstødende sikkert tredjeland. Unionen kan opfordres til at støtte en sådan hindring af indrejse.</w:t>
            </w:r>
          </w:p>
        </w:tc>
      </w:tr>
    </w:tbl>
    <w:p w14:paraId="00445DB1"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59CB0DCA" w14:textId="77777777" w:rsidR="005D094F" w:rsidRPr="001C53E1" w:rsidRDefault="005D094F" w:rsidP="005D094F">
      <w:r w:rsidRPr="001C53E1">
        <w:rPr>
          <w:rStyle w:val="HideTWBExt"/>
          <w:noProof w:val="0"/>
        </w:rPr>
        <w:t>&lt;/AmendB&gt;</w:t>
      </w:r>
    </w:p>
    <w:p w14:paraId="7831FED7"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232</w:t>
      </w:r>
      <w:r w:rsidRPr="001C53E1">
        <w:rPr>
          <w:rStyle w:val="HideTWBExt"/>
          <w:b w:val="0"/>
          <w:noProof w:val="0"/>
        </w:rPr>
        <w:t>&lt;/NumAmB&gt;</w:t>
      </w:r>
    </w:p>
    <w:p w14:paraId="310A7A43" w14:textId="77777777" w:rsidR="005D094F" w:rsidRPr="001C53E1" w:rsidRDefault="005D094F" w:rsidP="005D094F">
      <w:pPr>
        <w:pStyle w:val="NormalBold"/>
      </w:pPr>
      <w:r w:rsidRPr="001C53E1">
        <w:rPr>
          <w:rStyle w:val="HideTWBExt"/>
          <w:b w:val="0"/>
          <w:noProof w:val="0"/>
        </w:rPr>
        <w:t>&lt;RepeatBlock-By&gt;&lt;Members&gt;</w:t>
      </w:r>
      <w:r w:rsidRPr="001C53E1">
        <w:t>Damian Boeselager</w:t>
      </w:r>
      <w:r w:rsidRPr="001C53E1">
        <w:rPr>
          <w:rStyle w:val="HideTWBExt"/>
          <w:b w:val="0"/>
          <w:noProof w:val="0"/>
        </w:rPr>
        <w:t>&lt;/Members&gt;</w:t>
      </w:r>
    </w:p>
    <w:p w14:paraId="7A01356D" w14:textId="77777777" w:rsidR="005D094F" w:rsidRPr="001C53E1" w:rsidRDefault="005D094F" w:rsidP="005D094F">
      <w:pPr>
        <w:pStyle w:val="NormalBold"/>
      </w:pPr>
      <w:r w:rsidRPr="001C53E1">
        <w:rPr>
          <w:rStyle w:val="HideTWBExt"/>
          <w:b w:val="0"/>
          <w:noProof w:val="0"/>
        </w:rPr>
        <w:t>&lt;/RepeatBlock-By&gt;</w:t>
      </w:r>
    </w:p>
    <w:p w14:paraId="1B6B95AE"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0959EA17" w14:textId="77777777" w:rsidR="005D094F" w:rsidRPr="001C53E1" w:rsidRDefault="005D094F" w:rsidP="005D094F">
      <w:pPr>
        <w:pStyle w:val="NormalBold"/>
      </w:pPr>
      <w:r w:rsidRPr="001C53E1">
        <w:rPr>
          <w:rStyle w:val="HideTWBExt"/>
          <w:b w:val="0"/>
          <w:noProof w:val="0"/>
        </w:rPr>
        <w:t>&lt;Article&gt;</w:t>
      </w:r>
      <w:r w:rsidRPr="001C53E1">
        <w:t>Betragtning 16</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2295A291" w14:textId="77777777" w:rsidTr="00167213">
        <w:trPr>
          <w:trHeight w:hRule="exact" w:val="240"/>
          <w:jc w:val="center"/>
        </w:trPr>
        <w:tc>
          <w:tcPr>
            <w:tcW w:w="9752" w:type="dxa"/>
            <w:gridSpan w:val="2"/>
          </w:tcPr>
          <w:p w14:paraId="59761878" w14:textId="77777777" w:rsidR="005D094F" w:rsidRPr="001C53E1" w:rsidRDefault="005D094F" w:rsidP="00167213"/>
        </w:tc>
      </w:tr>
      <w:tr w:rsidR="0056785A" w:rsidRPr="001C53E1" w14:paraId="42250FF3" w14:textId="77777777" w:rsidTr="00167213">
        <w:trPr>
          <w:trHeight w:val="240"/>
          <w:jc w:val="center"/>
        </w:trPr>
        <w:tc>
          <w:tcPr>
            <w:tcW w:w="4876" w:type="dxa"/>
          </w:tcPr>
          <w:p w14:paraId="618A4886" w14:textId="77777777" w:rsidR="005D094F" w:rsidRPr="001C53E1" w:rsidRDefault="005D094F" w:rsidP="00167213">
            <w:pPr>
              <w:pStyle w:val="AmColumnHeading"/>
            </w:pPr>
            <w:r w:rsidRPr="001C53E1">
              <w:t>Kommissionens forslag</w:t>
            </w:r>
          </w:p>
        </w:tc>
        <w:tc>
          <w:tcPr>
            <w:tcW w:w="4876" w:type="dxa"/>
          </w:tcPr>
          <w:p w14:paraId="110D3132" w14:textId="77777777" w:rsidR="005D094F" w:rsidRPr="001C53E1" w:rsidRDefault="005D094F" w:rsidP="00167213">
            <w:pPr>
              <w:pStyle w:val="AmColumnHeading"/>
            </w:pPr>
            <w:r w:rsidRPr="001C53E1">
              <w:t>Ændringsforslag</w:t>
            </w:r>
          </w:p>
        </w:tc>
      </w:tr>
      <w:tr w:rsidR="0056785A" w:rsidRPr="001C53E1" w14:paraId="12DEB3A5" w14:textId="77777777" w:rsidTr="00167213">
        <w:trPr>
          <w:jc w:val="center"/>
        </w:trPr>
        <w:tc>
          <w:tcPr>
            <w:tcW w:w="4876" w:type="dxa"/>
          </w:tcPr>
          <w:p w14:paraId="22E1AD61" w14:textId="77777777" w:rsidR="005D094F" w:rsidRPr="001C53E1" w:rsidRDefault="005D094F" w:rsidP="00167213">
            <w:pPr>
              <w:pStyle w:val="Normal6a"/>
            </w:pPr>
            <w:r w:rsidRPr="001C53E1">
              <w:rPr>
                <w:b/>
                <w:i/>
              </w:rPr>
              <w:t>(16)</w:t>
            </w:r>
            <w:r w:rsidRPr="001C53E1">
              <w:tab/>
            </w:r>
            <w:r w:rsidRPr="001C53E1">
              <w:rPr>
                <w:b/>
                <w:i/>
              </w:rPr>
              <w:t>I krisesituationer bør medlemsstaterne i betragtning af det mulige pres på asylsystemet have mulighed for at nægte ansøgere, som er omfattet af en grænseprocedure, adgang til deres område i en længere periode end den, der er fastsat i artikel 41, stk. 11 og 13, i forordning (EU) XXX/XXX [forordningen om asylprocedurer]. Procedurerne bør imidlertid afsluttes så hurtigt som muligt, og fristerne bør under alle omstændigheder kun kunne forlænges med en yderligere periode på højst otte uger; hvis procedurerne ikke kan afsluttes inden udløbet af den forlængede frist, bør ansøgerne gives tilladelse til at rejse ind på en medlemsstats område med henblik på at gennemføre proceduren for international beskyttelse.</w:t>
            </w:r>
          </w:p>
        </w:tc>
        <w:tc>
          <w:tcPr>
            <w:tcW w:w="4876" w:type="dxa"/>
          </w:tcPr>
          <w:p w14:paraId="46C51C62" w14:textId="77777777" w:rsidR="005D094F" w:rsidRPr="001C53E1" w:rsidRDefault="005D094F" w:rsidP="00167213">
            <w:pPr>
              <w:pStyle w:val="Normal6a"/>
            </w:pPr>
            <w:r w:rsidRPr="001C53E1">
              <w:rPr>
                <w:b/>
                <w:i/>
              </w:rPr>
              <w:t>udgår</w:t>
            </w:r>
          </w:p>
        </w:tc>
      </w:tr>
    </w:tbl>
    <w:p w14:paraId="049E84D5"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505A8238" w14:textId="77777777" w:rsidR="005D094F" w:rsidRPr="001C53E1" w:rsidRDefault="005D094F" w:rsidP="005D094F">
      <w:r w:rsidRPr="001C53E1">
        <w:rPr>
          <w:rStyle w:val="HideTWBExt"/>
          <w:noProof w:val="0"/>
        </w:rPr>
        <w:t>&lt;/AmendB&gt;</w:t>
      </w:r>
    </w:p>
    <w:p w14:paraId="335FED8A"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233</w:t>
      </w:r>
      <w:r w:rsidRPr="001C53E1">
        <w:rPr>
          <w:rStyle w:val="HideTWBExt"/>
          <w:b w:val="0"/>
          <w:noProof w:val="0"/>
        </w:rPr>
        <w:t>&lt;/NumAmB&gt;</w:t>
      </w:r>
    </w:p>
    <w:p w14:paraId="02289284" w14:textId="77777777" w:rsidR="005D094F" w:rsidRPr="001C53E1" w:rsidRDefault="005D094F" w:rsidP="005D094F">
      <w:pPr>
        <w:pStyle w:val="NormalBold"/>
      </w:pPr>
      <w:r w:rsidRPr="001C53E1">
        <w:rPr>
          <w:rStyle w:val="HideTWBExt"/>
          <w:b w:val="0"/>
          <w:noProof w:val="0"/>
        </w:rPr>
        <w:t>&lt;RepeatBlock-By&gt;&lt;Members&gt;</w:t>
      </w:r>
      <w:r w:rsidRPr="001C53E1">
        <w:t>Konstantinos Arvanitis, Cornelia Ernst, Pernando Barrena Arza, Malin Björk, Sira Rego, Miguel Urbán Crespo, Anne-Sophie Pelletier</w:t>
      </w:r>
      <w:r w:rsidRPr="001C53E1">
        <w:rPr>
          <w:rStyle w:val="HideTWBExt"/>
          <w:b w:val="0"/>
          <w:noProof w:val="0"/>
        </w:rPr>
        <w:t>&lt;/Members&gt;</w:t>
      </w:r>
    </w:p>
    <w:p w14:paraId="69897B16" w14:textId="77777777" w:rsidR="005D094F" w:rsidRPr="001C53E1" w:rsidRDefault="005D094F" w:rsidP="005D094F">
      <w:pPr>
        <w:pStyle w:val="NormalBold"/>
      </w:pPr>
      <w:r w:rsidRPr="001C53E1">
        <w:rPr>
          <w:rStyle w:val="HideTWBExt"/>
          <w:b w:val="0"/>
          <w:noProof w:val="0"/>
        </w:rPr>
        <w:t>&lt;/RepeatBlock-By&gt;</w:t>
      </w:r>
    </w:p>
    <w:p w14:paraId="5A43F07B"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7B6D8854" w14:textId="77777777" w:rsidR="005D094F" w:rsidRPr="001C53E1" w:rsidRDefault="005D094F" w:rsidP="005D094F">
      <w:pPr>
        <w:pStyle w:val="NormalBold"/>
      </w:pPr>
      <w:r w:rsidRPr="001C53E1">
        <w:rPr>
          <w:rStyle w:val="HideTWBExt"/>
          <w:b w:val="0"/>
          <w:noProof w:val="0"/>
        </w:rPr>
        <w:t>&lt;Article&gt;</w:t>
      </w:r>
      <w:r w:rsidRPr="001C53E1">
        <w:t>Betragtning 16</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7EC66316" w14:textId="77777777" w:rsidTr="00167213">
        <w:trPr>
          <w:trHeight w:hRule="exact" w:val="240"/>
          <w:jc w:val="center"/>
        </w:trPr>
        <w:tc>
          <w:tcPr>
            <w:tcW w:w="9752" w:type="dxa"/>
            <w:gridSpan w:val="2"/>
          </w:tcPr>
          <w:p w14:paraId="34140311" w14:textId="77777777" w:rsidR="005D094F" w:rsidRPr="001C53E1" w:rsidRDefault="005D094F" w:rsidP="00167213"/>
        </w:tc>
      </w:tr>
      <w:tr w:rsidR="0056785A" w:rsidRPr="001C53E1" w14:paraId="26E06686" w14:textId="77777777" w:rsidTr="00167213">
        <w:trPr>
          <w:trHeight w:val="240"/>
          <w:jc w:val="center"/>
        </w:trPr>
        <w:tc>
          <w:tcPr>
            <w:tcW w:w="4876" w:type="dxa"/>
          </w:tcPr>
          <w:p w14:paraId="1BD440E0" w14:textId="77777777" w:rsidR="005D094F" w:rsidRPr="001C53E1" w:rsidRDefault="005D094F" w:rsidP="00167213">
            <w:pPr>
              <w:pStyle w:val="AmColumnHeading"/>
            </w:pPr>
            <w:r w:rsidRPr="001C53E1">
              <w:t>Kommissionens forslag</w:t>
            </w:r>
          </w:p>
        </w:tc>
        <w:tc>
          <w:tcPr>
            <w:tcW w:w="4876" w:type="dxa"/>
          </w:tcPr>
          <w:p w14:paraId="38C98AD9" w14:textId="77777777" w:rsidR="005D094F" w:rsidRPr="001C53E1" w:rsidRDefault="005D094F" w:rsidP="00167213">
            <w:pPr>
              <w:pStyle w:val="AmColumnHeading"/>
            </w:pPr>
            <w:r w:rsidRPr="001C53E1">
              <w:t>Ændringsforslag</w:t>
            </w:r>
          </w:p>
        </w:tc>
      </w:tr>
      <w:tr w:rsidR="0056785A" w:rsidRPr="001C53E1" w14:paraId="1BD0C832" w14:textId="77777777" w:rsidTr="00167213">
        <w:trPr>
          <w:jc w:val="center"/>
        </w:trPr>
        <w:tc>
          <w:tcPr>
            <w:tcW w:w="4876" w:type="dxa"/>
          </w:tcPr>
          <w:p w14:paraId="09C9E54B" w14:textId="77777777" w:rsidR="005D094F" w:rsidRPr="001C53E1" w:rsidRDefault="005D094F" w:rsidP="00167213">
            <w:pPr>
              <w:pStyle w:val="Normal6a"/>
            </w:pPr>
            <w:r w:rsidRPr="001C53E1">
              <w:rPr>
                <w:b/>
                <w:i/>
              </w:rPr>
              <w:t>(16)</w:t>
            </w:r>
            <w:r w:rsidRPr="001C53E1">
              <w:tab/>
            </w:r>
            <w:r w:rsidRPr="001C53E1">
              <w:rPr>
                <w:b/>
                <w:i/>
              </w:rPr>
              <w:t>I krisesituationer bør medlemsstaterne i betragtning af det mulige pres på asylsystemet have mulighed for at nægte ansøgere, som er omfattet af en grænseprocedure, adgang til deres område i en længere periode end den, der er fastsat i artikel 41, stk. 11 og 13, i forordning (EU) XXX/XXX [forordningen om asylprocedurer]. Procedurerne bør imidlertid afsluttes så hurtigt som muligt, og fristerne bør under alle omstændigheder kun kunne forlænges med en yderligere periode på højst otte uger; hvis procedurerne ikke kan afsluttes inden udløbet af den forlængede frist, bør ansøgerne gives tilladelse til at rejse ind på en medlemsstats område med henblik på at gennemføre proceduren for international beskyttelse.</w:t>
            </w:r>
          </w:p>
        </w:tc>
        <w:tc>
          <w:tcPr>
            <w:tcW w:w="4876" w:type="dxa"/>
          </w:tcPr>
          <w:p w14:paraId="216E3415" w14:textId="77777777" w:rsidR="005D094F" w:rsidRPr="001C53E1" w:rsidRDefault="005D094F" w:rsidP="00167213">
            <w:pPr>
              <w:pStyle w:val="Normal6a"/>
            </w:pPr>
            <w:r w:rsidRPr="001C53E1">
              <w:rPr>
                <w:b/>
                <w:i/>
              </w:rPr>
              <w:t>udgår</w:t>
            </w:r>
          </w:p>
        </w:tc>
      </w:tr>
    </w:tbl>
    <w:p w14:paraId="339CF357"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27302DE5" w14:textId="77777777" w:rsidR="005D094F" w:rsidRPr="001C53E1" w:rsidRDefault="005D094F" w:rsidP="005D094F">
      <w:r w:rsidRPr="001C53E1">
        <w:rPr>
          <w:rStyle w:val="HideTWBExt"/>
          <w:noProof w:val="0"/>
        </w:rPr>
        <w:t>&lt;/AmendB&gt;</w:t>
      </w:r>
    </w:p>
    <w:p w14:paraId="5E067D05"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234</w:t>
      </w:r>
      <w:r w:rsidRPr="001C53E1">
        <w:rPr>
          <w:rStyle w:val="HideTWBExt"/>
          <w:b w:val="0"/>
          <w:noProof w:val="0"/>
        </w:rPr>
        <w:t>&lt;/NumAmB&gt;</w:t>
      </w:r>
    </w:p>
    <w:p w14:paraId="39F71922" w14:textId="77777777" w:rsidR="005D094F" w:rsidRPr="001C53E1" w:rsidRDefault="005D094F" w:rsidP="005D094F">
      <w:pPr>
        <w:pStyle w:val="NormalBold"/>
      </w:pPr>
      <w:r w:rsidRPr="001C53E1">
        <w:rPr>
          <w:rStyle w:val="HideTWBExt"/>
          <w:b w:val="0"/>
          <w:noProof w:val="0"/>
        </w:rPr>
        <w:t>&lt;RepeatBlock-By&gt;&lt;Members&gt;</w:t>
      </w:r>
      <w:r w:rsidRPr="001C53E1">
        <w:t>Charlie Weimers, Peter Kofod, Laura Huhtasaari</w:t>
      </w:r>
      <w:r w:rsidRPr="001C53E1">
        <w:rPr>
          <w:rStyle w:val="HideTWBExt"/>
          <w:b w:val="0"/>
          <w:noProof w:val="0"/>
        </w:rPr>
        <w:t>&lt;/Members&gt;</w:t>
      </w:r>
    </w:p>
    <w:p w14:paraId="578C11E7" w14:textId="77777777" w:rsidR="005D094F" w:rsidRPr="001C53E1" w:rsidRDefault="005D094F" w:rsidP="005D094F">
      <w:pPr>
        <w:pStyle w:val="NormalBold"/>
      </w:pPr>
      <w:r w:rsidRPr="001C53E1">
        <w:rPr>
          <w:rStyle w:val="HideTWBExt"/>
          <w:b w:val="0"/>
          <w:noProof w:val="0"/>
        </w:rPr>
        <w:t>&lt;/RepeatBlock-By&gt;</w:t>
      </w:r>
    </w:p>
    <w:p w14:paraId="3397C1FB"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5FF985B6" w14:textId="77777777" w:rsidR="005D094F" w:rsidRPr="001C53E1" w:rsidRDefault="005D094F" w:rsidP="005D094F">
      <w:pPr>
        <w:pStyle w:val="NormalBold"/>
      </w:pPr>
      <w:r w:rsidRPr="001C53E1">
        <w:rPr>
          <w:rStyle w:val="HideTWBExt"/>
          <w:b w:val="0"/>
          <w:noProof w:val="0"/>
        </w:rPr>
        <w:t>&lt;Article&gt;</w:t>
      </w:r>
      <w:r w:rsidRPr="001C53E1">
        <w:t>Betragtning 16</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3B033278" w14:textId="77777777" w:rsidTr="00167213">
        <w:trPr>
          <w:trHeight w:hRule="exact" w:val="240"/>
          <w:jc w:val="center"/>
        </w:trPr>
        <w:tc>
          <w:tcPr>
            <w:tcW w:w="9752" w:type="dxa"/>
            <w:gridSpan w:val="2"/>
          </w:tcPr>
          <w:p w14:paraId="028B748F" w14:textId="77777777" w:rsidR="005D094F" w:rsidRPr="001C53E1" w:rsidRDefault="005D094F" w:rsidP="00167213"/>
        </w:tc>
      </w:tr>
      <w:tr w:rsidR="0056785A" w:rsidRPr="001C53E1" w14:paraId="2158F3BA" w14:textId="77777777" w:rsidTr="00167213">
        <w:trPr>
          <w:trHeight w:val="240"/>
          <w:jc w:val="center"/>
        </w:trPr>
        <w:tc>
          <w:tcPr>
            <w:tcW w:w="4876" w:type="dxa"/>
          </w:tcPr>
          <w:p w14:paraId="04B3F8FF" w14:textId="77777777" w:rsidR="005D094F" w:rsidRPr="001C53E1" w:rsidRDefault="005D094F" w:rsidP="00167213">
            <w:pPr>
              <w:pStyle w:val="AmColumnHeading"/>
            </w:pPr>
            <w:r w:rsidRPr="001C53E1">
              <w:t>Kommissionens forslag</w:t>
            </w:r>
          </w:p>
        </w:tc>
        <w:tc>
          <w:tcPr>
            <w:tcW w:w="4876" w:type="dxa"/>
          </w:tcPr>
          <w:p w14:paraId="0763F920" w14:textId="77777777" w:rsidR="005D094F" w:rsidRPr="001C53E1" w:rsidRDefault="005D094F" w:rsidP="00167213">
            <w:pPr>
              <w:pStyle w:val="AmColumnHeading"/>
            </w:pPr>
            <w:r w:rsidRPr="001C53E1">
              <w:t>Ændringsforslag</w:t>
            </w:r>
          </w:p>
        </w:tc>
      </w:tr>
      <w:tr w:rsidR="0056785A" w:rsidRPr="001C53E1" w14:paraId="548EBF18" w14:textId="77777777" w:rsidTr="00167213">
        <w:trPr>
          <w:jc w:val="center"/>
        </w:trPr>
        <w:tc>
          <w:tcPr>
            <w:tcW w:w="4876" w:type="dxa"/>
          </w:tcPr>
          <w:p w14:paraId="6C8AFBC3" w14:textId="77777777" w:rsidR="005D094F" w:rsidRPr="001C53E1" w:rsidRDefault="005D094F" w:rsidP="00167213">
            <w:pPr>
              <w:pStyle w:val="Normal6a"/>
            </w:pPr>
            <w:r w:rsidRPr="001C53E1">
              <w:t>(16)</w:t>
            </w:r>
            <w:r w:rsidRPr="001C53E1">
              <w:tab/>
            </w:r>
            <w:r w:rsidRPr="001C53E1">
              <w:rPr>
                <w:b/>
                <w:i/>
              </w:rPr>
              <w:t>I krisesituationer bør</w:t>
            </w:r>
            <w:r w:rsidRPr="001C53E1">
              <w:t xml:space="preserve"> medlemsstaterne</w:t>
            </w:r>
            <w:r w:rsidRPr="001C53E1">
              <w:rPr>
                <w:b/>
                <w:i/>
              </w:rPr>
              <w:t xml:space="preserve"> i betragtning af det mulige pres på asylsystemet have</w:t>
            </w:r>
            <w:r w:rsidRPr="001C53E1">
              <w:t xml:space="preserve"> mulighed for at nægte ansøgere, som er omfattet af en grænseprocedure, adgang til deres område i en længere periode end den, der er fastsat i artikel 41, stk. 11 og 13, i forordning (EU) XXX/XXX [forordningen om asylprocedurer]. </w:t>
            </w:r>
            <w:r w:rsidRPr="001C53E1">
              <w:rPr>
                <w:b/>
                <w:i/>
              </w:rPr>
              <w:t>Procedurerne bør imidlertid afsluttes så hurtigt som muligt, og fristerne bør under alle omstændigheder kun kunne forlænges med en yderligere periode på højst otte uger; hvis procedurerne ikke kan afsluttes inden udløbet af den forlængede frist, bør ansøgerne gives tilladelse til at rejse ind på en medlemsstats område med henblik på at gennemføre proceduren for international beskyttelse.</w:t>
            </w:r>
          </w:p>
        </w:tc>
        <w:tc>
          <w:tcPr>
            <w:tcW w:w="4876" w:type="dxa"/>
          </w:tcPr>
          <w:p w14:paraId="2AE955D6" w14:textId="77777777" w:rsidR="005D094F" w:rsidRPr="001C53E1" w:rsidRDefault="005D094F" w:rsidP="00167213">
            <w:pPr>
              <w:pStyle w:val="Normal6a"/>
            </w:pPr>
            <w:r w:rsidRPr="001C53E1">
              <w:t>(16)</w:t>
            </w:r>
            <w:r w:rsidRPr="001C53E1">
              <w:tab/>
              <w:t>Medlemsstaterne</w:t>
            </w:r>
            <w:r w:rsidRPr="001C53E1">
              <w:rPr>
                <w:b/>
                <w:i/>
              </w:rPr>
              <w:t xml:space="preserve"> har</w:t>
            </w:r>
            <w:r w:rsidRPr="001C53E1">
              <w:t xml:space="preserve"> mulighed for at nægte ansøgere, som er omfattet af en grænseprocedure, adgang til deres område i en længere periode end den, der er fastsat i artikel 41, stk. 11 og 13, i forordning (EU) XXX/XXX [forordningen om asylprocedurer].</w:t>
            </w:r>
          </w:p>
        </w:tc>
      </w:tr>
    </w:tbl>
    <w:p w14:paraId="0345D915"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29A5BA8B" w14:textId="77777777" w:rsidR="005D094F" w:rsidRPr="001C53E1" w:rsidRDefault="005D094F" w:rsidP="005D094F">
      <w:r w:rsidRPr="001C53E1">
        <w:rPr>
          <w:rStyle w:val="HideTWBExt"/>
          <w:noProof w:val="0"/>
        </w:rPr>
        <w:t>&lt;/AmendB&gt;</w:t>
      </w:r>
    </w:p>
    <w:p w14:paraId="2BF0410E"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235</w:t>
      </w:r>
      <w:r w:rsidRPr="001C53E1">
        <w:rPr>
          <w:rStyle w:val="HideTWBExt"/>
          <w:b w:val="0"/>
          <w:noProof w:val="0"/>
        </w:rPr>
        <w:t>&lt;/NumAmB&gt;</w:t>
      </w:r>
    </w:p>
    <w:p w14:paraId="3AFC73AD" w14:textId="77777777" w:rsidR="005D094F" w:rsidRPr="001C53E1" w:rsidRDefault="005D094F" w:rsidP="005D094F">
      <w:pPr>
        <w:pStyle w:val="NormalBold"/>
      </w:pPr>
      <w:r w:rsidRPr="001C53E1">
        <w:rPr>
          <w:rStyle w:val="HideTWBExt"/>
          <w:b w:val="0"/>
          <w:noProof w:val="0"/>
        </w:rPr>
        <w:t>&lt;RepeatBlock-By&gt;&lt;Members&gt;</w:t>
      </w:r>
      <w:r w:rsidRPr="001C53E1">
        <w:t>Silvia Sardone, Mara Bizzotto, Annalisa Tardino</w:t>
      </w:r>
      <w:r w:rsidRPr="001C53E1">
        <w:rPr>
          <w:rStyle w:val="HideTWBExt"/>
          <w:b w:val="0"/>
          <w:noProof w:val="0"/>
        </w:rPr>
        <w:t>&lt;/Members&gt;</w:t>
      </w:r>
    </w:p>
    <w:p w14:paraId="01EE9988" w14:textId="77777777" w:rsidR="005D094F" w:rsidRPr="001C53E1" w:rsidRDefault="005D094F" w:rsidP="005D094F">
      <w:pPr>
        <w:pStyle w:val="NormalBold"/>
      </w:pPr>
      <w:r w:rsidRPr="001C53E1">
        <w:rPr>
          <w:rStyle w:val="HideTWBExt"/>
          <w:b w:val="0"/>
          <w:noProof w:val="0"/>
        </w:rPr>
        <w:t>&lt;/RepeatBlock-By&gt;</w:t>
      </w:r>
    </w:p>
    <w:p w14:paraId="3984962D"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2E8216CA" w14:textId="77777777" w:rsidR="005D094F" w:rsidRPr="001C53E1" w:rsidRDefault="005D094F" w:rsidP="005D094F">
      <w:pPr>
        <w:pStyle w:val="NormalBold"/>
      </w:pPr>
      <w:r w:rsidRPr="001C53E1">
        <w:rPr>
          <w:rStyle w:val="HideTWBExt"/>
          <w:b w:val="0"/>
          <w:noProof w:val="0"/>
        </w:rPr>
        <w:t>&lt;Article&gt;</w:t>
      </w:r>
      <w:r w:rsidRPr="001C53E1">
        <w:t>Betragtning 16</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57CF2FFC" w14:textId="77777777" w:rsidTr="00167213">
        <w:trPr>
          <w:trHeight w:hRule="exact" w:val="240"/>
          <w:jc w:val="center"/>
        </w:trPr>
        <w:tc>
          <w:tcPr>
            <w:tcW w:w="9752" w:type="dxa"/>
            <w:gridSpan w:val="2"/>
          </w:tcPr>
          <w:p w14:paraId="4FB11714" w14:textId="77777777" w:rsidR="005D094F" w:rsidRPr="001C53E1" w:rsidRDefault="005D094F" w:rsidP="00167213"/>
        </w:tc>
      </w:tr>
      <w:tr w:rsidR="0056785A" w:rsidRPr="001C53E1" w14:paraId="6ECA1CF9" w14:textId="77777777" w:rsidTr="00167213">
        <w:trPr>
          <w:trHeight w:val="240"/>
          <w:jc w:val="center"/>
        </w:trPr>
        <w:tc>
          <w:tcPr>
            <w:tcW w:w="4876" w:type="dxa"/>
          </w:tcPr>
          <w:p w14:paraId="4270A898" w14:textId="77777777" w:rsidR="005D094F" w:rsidRPr="001C53E1" w:rsidRDefault="005D094F" w:rsidP="00167213">
            <w:pPr>
              <w:pStyle w:val="AmColumnHeading"/>
            </w:pPr>
            <w:r w:rsidRPr="001C53E1">
              <w:t>Kommissionens forslag</w:t>
            </w:r>
          </w:p>
        </w:tc>
        <w:tc>
          <w:tcPr>
            <w:tcW w:w="4876" w:type="dxa"/>
          </w:tcPr>
          <w:p w14:paraId="7700A515" w14:textId="77777777" w:rsidR="005D094F" w:rsidRPr="001C53E1" w:rsidRDefault="005D094F" w:rsidP="00167213">
            <w:pPr>
              <w:pStyle w:val="AmColumnHeading"/>
            </w:pPr>
            <w:r w:rsidRPr="001C53E1">
              <w:t>Ændringsforslag</w:t>
            </w:r>
          </w:p>
        </w:tc>
      </w:tr>
      <w:tr w:rsidR="0056785A" w:rsidRPr="001C53E1" w14:paraId="2C401026" w14:textId="77777777" w:rsidTr="00167213">
        <w:trPr>
          <w:jc w:val="center"/>
        </w:trPr>
        <w:tc>
          <w:tcPr>
            <w:tcW w:w="4876" w:type="dxa"/>
          </w:tcPr>
          <w:p w14:paraId="5AC67085" w14:textId="77777777" w:rsidR="005D094F" w:rsidRPr="001C53E1" w:rsidRDefault="005D094F" w:rsidP="00167213">
            <w:pPr>
              <w:pStyle w:val="Normal6a"/>
            </w:pPr>
            <w:r w:rsidRPr="001C53E1">
              <w:t>(16)</w:t>
            </w:r>
            <w:r w:rsidRPr="001C53E1">
              <w:tab/>
              <w:t xml:space="preserve">I krisesituationer bør medlemsstaterne i betragtning af det mulige pres på asylsystemet have mulighed for at nægte ansøgere, som er omfattet af en grænseprocedure, adgang til deres område i en længere periode end den, der er fastsat i artikel 41, stk. 11 og 13, i forordning (EU) XXX/XXX [forordningen om asylprocedurer]. </w:t>
            </w:r>
            <w:r w:rsidRPr="001C53E1">
              <w:rPr>
                <w:b/>
                <w:i/>
              </w:rPr>
              <w:t>Procedurerne bør imidlertid afsluttes så hurtigt som muligt, og fristerne bør under alle omstændigheder kun kunne forlænges med en yderligere periode på højst otte uger; hvis procedurerne ikke kan afsluttes inden udløbet af den forlængede frist, bør ansøgerne gives tilladelse til at rejse ind på en medlemsstats område med henblik på at gennemføre proceduren for international beskyttelse.</w:t>
            </w:r>
          </w:p>
        </w:tc>
        <w:tc>
          <w:tcPr>
            <w:tcW w:w="4876" w:type="dxa"/>
          </w:tcPr>
          <w:p w14:paraId="09D78619" w14:textId="77777777" w:rsidR="005D094F" w:rsidRPr="001C53E1" w:rsidRDefault="005D094F" w:rsidP="00167213">
            <w:pPr>
              <w:pStyle w:val="Normal6a"/>
            </w:pPr>
            <w:r w:rsidRPr="001C53E1">
              <w:t>(16)</w:t>
            </w:r>
            <w:r w:rsidRPr="001C53E1">
              <w:tab/>
              <w:t>I krisesituationer bør medlemsstaterne i betragtning af det mulige pres på asylsystemet have mulighed for at nægte ansøgere, som er omfattet af en grænseprocedure, adgang til deres område i en længere periode end den, der er fastsat i artikel 41, stk. 11 og 13, i forordning (EU) XXX/XXX [forordningen om asylprocedurer].</w:t>
            </w:r>
          </w:p>
        </w:tc>
      </w:tr>
    </w:tbl>
    <w:p w14:paraId="30B85BF2"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2BAC1A19" w14:textId="77777777" w:rsidR="005D094F" w:rsidRPr="001C53E1" w:rsidRDefault="005D094F" w:rsidP="005D094F">
      <w:r w:rsidRPr="001C53E1">
        <w:rPr>
          <w:rStyle w:val="HideTWBExt"/>
          <w:noProof w:val="0"/>
        </w:rPr>
        <w:t>&lt;/AmendB&gt;</w:t>
      </w:r>
    </w:p>
    <w:p w14:paraId="7037AAB7"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236</w:t>
      </w:r>
      <w:r w:rsidRPr="001C53E1">
        <w:rPr>
          <w:rStyle w:val="HideTWBExt"/>
          <w:b w:val="0"/>
          <w:noProof w:val="0"/>
        </w:rPr>
        <w:t>&lt;/NumAmB&gt;</w:t>
      </w:r>
    </w:p>
    <w:p w14:paraId="229D1DE7" w14:textId="77777777" w:rsidR="005D094F" w:rsidRPr="001C53E1" w:rsidRDefault="005D094F" w:rsidP="005D094F">
      <w:pPr>
        <w:pStyle w:val="NormalBold"/>
      </w:pPr>
      <w:r w:rsidRPr="001C53E1">
        <w:rPr>
          <w:rStyle w:val="HideTWBExt"/>
          <w:b w:val="0"/>
          <w:noProof w:val="0"/>
        </w:rPr>
        <w:t>&lt;RepeatBlock-By&gt;&lt;Members&gt;</w:t>
      </w:r>
      <w:r w:rsidRPr="001C53E1">
        <w:t>Tom Vandendriessche, Nicolaus Fest, Nicolas Bay, Jean-Paul Garraud, Jaak Madison, Laura Huhtasaari, Harald Vilimsky</w:t>
      </w:r>
      <w:r w:rsidRPr="001C53E1">
        <w:rPr>
          <w:rStyle w:val="HideTWBExt"/>
          <w:b w:val="0"/>
          <w:noProof w:val="0"/>
        </w:rPr>
        <w:t>&lt;/Members&gt;</w:t>
      </w:r>
    </w:p>
    <w:p w14:paraId="0090DE4B" w14:textId="77777777" w:rsidR="005D094F" w:rsidRPr="001C53E1" w:rsidRDefault="005D094F" w:rsidP="005D094F">
      <w:pPr>
        <w:pStyle w:val="NormalBold"/>
      </w:pPr>
      <w:r w:rsidRPr="001C53E1">
        <w:rPr>
          <w:rStyle w:val="HideTWBExt"/>
          <w:b w:val="0"/>
          <w:noProof w:val="0"/>
        </w:rPr>
        <w:t>&lt;/RepeatBlock-By&gt;</w:t>
      </w:r>
    </w:p>
    <w:p w14:paraId="50AC9FA3"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0975197E" w14:textId="77777777" w:rsidR="005D094F" w:rsidRPr="001C53E1" w:rsidRDefault="005D094F" w:rsidP="005D094F">
      <w:pPr>
        <w:pStyle w:val="NormalBold"/>
      </w:pPr>
      <w:r w:rsidRPr="001C53E1">
        <w:rPr>
          <w:rStyle w:val="HideTWBExt"/>
          <w:b w:val="0"/>
          <w:noProof w:val="0"/>
        </w:rPr>
        <w:t>&lt;Article&gt;</w:t>
      </w:r>
      <w:r w:rsidRPr="001C53E1">
        <w:t>Betragtning 16</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2FF8C98F" w14:textId="77777777" w:rsidTr="00167213">
        <w:trPr>
          <w:trHeight w:hRule="exact" w:val="240"/>
          <w:jc w:val="center"/>
        </w:trPr>
        <w:tc>
          <w:tcPr>
            <w:tcW w:w="9752" w:type="dxa"/>
            <w:gridSpan w:val="2"/>
          </w:tcPr>
          <w:p w14:paraId="6C5FBD94" w14:textId="77777777" w:rsidR="005D094F" w:rsidRPr="001C53E1" w:rsidRDefault="005D094F" w:rsidP="00167213"/>
        </w:tc>
      </w:tr>
      <w:tr w:rsidR="0056785A" w:rsidRPr="001C53E1" w14:paraId="2E071A4D" w14:textId="77777777" w:rsidTr="00167213">
        <w:trPr>
          <w:trHeight w:val="240"/>
          <w:jc w:val="center"/>
        </w:trPr>
        <w:tc>
          <w:tcPr>
            <w:tcW w:w="4876" w:type="dxa"/>
          </w:tcPr>
          <w:p w14:paraId="765930E9" w14:textId="77777777" w:rsidR="005D094F" w:rsidRPr="001C53E1" w:rsidRDefault="005D094F" w:rsidP="00167213">
            <w:pPr>
              <w:pStyle w:val="AmColumnHeading"/>
            </w:pPr>
            <w:r w:rsidRPr="001C53E1">
              <w:t>Kommissionens forslag</w:t>
            </w:r>
          </w:p>
        </w:tc>
        <w:tc>
          <w:tcPr>
            <w:tcW w:w="4876" w:type="dxa"/>
          </w:tcPr>
          <w:p w14:paraId="56B6632A" w14:textId="77777777" w:rsidR="005D094F" w:rsidRPr="001C53E1" w:rsidRDefault="005D094F" w:rsidP="00167213">
            <w:pPr>
              <w:pStyle w:val="AmColumnHeading"/>
            </w:pPr>
            <w:r w:rsidRPr="001C53E1">
              <w:t>Ændringsforslag</w:t>
            </w:r>
          </w:p>
        </w:tc>
      </w:tr>
      <w:tr w:rsidR="0056785A" w:rsidRPr="001C53E1" w14:paraId="4FB7CB39" w14:textId="77777777" w:rsidTr="00167213">
        <w:trPr>
          <w:jc w:val="center"/>
        </w:trPr>
        <w:tc>
          <w:tcPr>
            <w:tcW w:w="4876" w:type="dxa"/>
          </w:tcPr>
          <w:p w14:paraId="6188BFDB" w14:textId="77777777" w:rsidR="005D094F" w:rsidRPr="001C53E1" w:rsidRDefault="005D094F" w:rsidP="00167213">
            <w:pPr>
              <w:pStyle w:val="Normal6a"/>
            </w:pPr>
            <w:r w:rsidRPr="001C53E1">
              <w:t>(16)</w:t>
            </w:r>
            <w:r w:rsidRPr="001C53E1">
              <w:tab/>
              <w:t xml:space="preserve">I krisesituationer bør medlemsstaterne i betragtning af det mulige pres på asylsystemet have mulighed for at nægte ansøgere, som er omfattet af en grænseprocedure, adgang til deres område i en længere periode end den, der er fastsat i artikel 41, stk. 11 og 13, i forordning (EU) XXX/XXX [forordningen om asylprocedurer]. Procedurerne bør </w:t>
            </w:r>
            <w:r w:rsidRPr="001C53E1">
              <w:rPr>
                <w:b/>
                <w:i/>
              </w:rPr>
              <w:t xml:space="preserve">imidlertid </w:t>
            </w:r>
            <w:r w:rsidRPr="001C53E1">
              <w:t xml:space="preserve">afsluttes </w:t>
            </w:r>
            <w:r w:rsidRPr="001C53E1">
              <w:rPr>
                <w:b/>
                <w:i/>
              </w:rPr>
              <w:t xml:space="preserve">så </w:t>
            </w:r>
            <w:r w:rsidRPr="001C53E1">
              <w:t xml:space="preserve">hurtigt </w:t>
            </w:r>
            <w:r w:rsidRPr="001C53E1">
              <w:rPr>
                <w:b/>
                <w:i/>
              </w:rPr>
              <w:t>som muligt, og fristerne bør under alle omstændigheder kun kunne forlænges med en yderligere periode på højst otte uger; hvis procedurerne ikke kan afsluttes inden udløbet af den forlængede frist, bør ansøgerne gives tilladelse til at rejse ind på en medlemsstats område med henblik på at gennemføre proceduren for international beskyttelse</w:t>
            </w:r>
            <w:r w:rsidRPr="001C53E1">
              <w:t>.</w:t>
            </w:r>
          </w:p>
        </w:tc>
        <w:tc>
          <w:tcPr>
            <w:tcW w:w="4876" w:type="dxa"/>
          </w:tcPr>
          <w:p w14:paraId="56352420" w14:textId="77777777" w:rsidR="005D094F" w:rsidRPr="001C53E1" w:rsidRDefault="005D094F" w:rsidP="00167213">
            <w:pPr>
              <w:pStyle w:val="Normal6a"/>
            </w:pPr>
            <w:r w:rsidRPr="001C53E1">
              <w:t>(16)</w:t>
            </w:r>
            <w:r w:rsidRPr="001C53E1">
              <w:tab/>
              <w:t xml:space="preserve">I krisesituationer bør medlemsstaterne i betragtning af det mulige pres på asylsystemet have mulighed for at nægte ansøgere, som er omfattet af en grænseprocedure, adgang til deres område i en længere periode end den, der er fastsat i artikel 41, stk. 11 og 13, i forordning (EU) XXX/XXX [forordningen om asylprocedurer]. Procedurerne bør afsluttes </w:t>
            </w:r>
            <w:r w:rsidRPr="001C53E1">
              <w:rPr>
                <w:b/>
                <w:i/>
              </w:rPr>
              <w:t>grundigt og</w:t>
            </w:r>
            <w:r w:rsidRPr="001C53E1">
              <w:t xml:space="preserve"> hurtigt.</w:t>
            </w:r>
          </w:p>
        </w:tc>
      </w:tr>
    </w:tbl>
    <w:p w14:paraId="58FC1D40"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5AFB0E65" w14:textId="77777777" w:rsidR="005D094F" w:rsidRPr="001C53E1" w:rsidRDefault="005D094F" w:rsidP="005D094F">
      <w:r w:rsidRPr="001C53E1">
        <w:rPr>
          <w:rStyle w:val="HideTWBExt"/>
          <w:noProof w:val="0"/>
        </w:rPr>
        <w:t>&lt;/AmendB&gt;</w:t>
      </w:r>
    </w:p>
    <w:p w14:paraId="5A90333E"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237</w:t>
      </w:r>
      <w:r w:rsidRPr="001C53E1">
        <w:rPr>
          <w:rStyle w:val="HideTWBExt"/>
          <w:b w:val="0"/>
          <w:noProof w:val="0"/>
        </w:rPr>
        <w:t>&lt;/NumAmB&gt;</w:t>
      </w:r>
    </w:p>
    <w:p w14:paraId="690AC0F1" w14:textId="77777777" w:rsidR="005D094F" w:rsidRPr="001C53E1" w:rsidRDefault="005D094F" w:rsidP="005D094F">
      <w:pPr>
        <w:pStyle w:val="NormalBold"/>
      </w:pPr>
      <w:r w:rsidRPr="001C53E1">
        <w:rPr>
          <w:rStyle w:val="HideTWBExt"/>
          <w:b w:val="0"/>
          <w:noProof w:val="0"/>
        </w:rPr>
        <w:t>&lt;RepeatBlock-By&gt;&lt;Members&gt;</w:t>
      </w:r>
      <w:r w:rsidRPr="001C53E1">
        <w:t>Malik Azmani, Dragoş Tudorache, Hilde Vautmans, Fabienne Keller, Jan-Christoph Oetjen, Sophia in 't Veld, Abir Al-Sahlani, Olivier Chastel, Moritz Körner</w:t>
      </w:r>
      <w:r w:rsidRPr="001C53E1">
        <w:rPr>
          <w:rStyle w:val="HideTWBExt"/>
          <w:b w:val="0"/>
          <w:noProof w:val="0"/>
        </w:rPr>
        <w:t>&lt;/Members&gt;</w:t>
      </w:r>
    </w:p>
    <w:p w14:paraId="5C98BB36" w14:textId="77777777" w:rsidR="005D094F" w:rsidRPr="001C53E1" w:rsidRDefault="005D094F" w:rsidP="005D094F">
      <w:pPr>
        <w:pStyle w:val="NormalBold"/>
      </w:pPr>
      <w:r w:rsidRPr="001C53E1">
        <w:rPr>
          <w:rStyle w:val="HideTWBExt"/>
          <w:b w:val="0"/>
          <w:noProof w:val="0"/>
        </w:rPr>
        <w:t>&lt;/RepeatBlock-By&gt;</w:t>
      </w:r>
    </w:p>
    <w:p w14:paraId="6A52E267"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08C476D1" w14:textId="77777777" w:rsidR="005D094F" w:rsidRPr="001C53E1" w:rsidRDefault="005D094F" w:rsidP="005D094F">
      <w:pPr>
        <w:pStyle w:val="NormalBold"/>
      </w:pPr>
      <w:r w:rsidRPr="001C53E1">
        <w:rPr>
          <w:rStyle w:val="HideTWBExt"/>
          <w:b w:val="0"/>
          <w:noProof w:val="0"/>
        </w:rPr>
        <w:t>&lt;Article&gt;</w:t>
      </w:r>
      <w:r w:rsidRPr="001C53E1">
        <w:t>Betragtning 16</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7B562B27" w14:textId="77777777" w:rsidTr="00167213">
        <w:trPr>
          <w:trHeight w:hRule="exact" w:val="240"/>
          <w:jc w:val="center"/>
        </w:trPr>
        <w:tc>
          <w:tcPr>
            <w:tcW w:w="9752" w:type="dxa"/>
            <w:gridSpan w:val="2"/>
          </w:tcPr>
          <w:p w14:paraId="740EEAE4" w14:textId="77777777" w:rsidR="005D094F" w:rsidRPr="001C53E1" w:rsidRDefault="005D094F" w:rsidP="00167213"/>
        </w:tc>
      </w:tr>
      <w:tr w:rsidR="0056785A" w:rsidRPr="001C53E1" w14:paraId="19BE3B58" w14:textId="77777777" w:rsidTr="00167213">
        <w:trPr>
          <w:trHeight w:val="240"/>
          <w:jc w:val="center"/>
        </w:trPr>
        <w:tc>
          <w:tcPr>
            <w:tcW w:w="4876" w:type="dxa"/>
          </w:tcPr>
          <w:p w14:paraId="33C280F6" w14:textId="77777777" w:rsidR="005D094F" w:rsidRPr="001C53E1" w:rsidRDefault="005D094F" w:rsidP="00167213">
            <w:pPr>
              <w:pStyle w:val="AmColumnHeading"/>
            </w:pPr>
            <w:r w:rsidRPr="001C53E1">
              <w:t>Kommissionens forslag</w:t>
            </w:r>
          </w:p>
        </w:tc>
        <w:tc>
          <w:tcPr>
            <w:tcW w:w="4876" w:type="dxa"/>
          </w:tcPr>
          <w:p w14:paraId="47DA38B4" w14:textId="77777777" w:rsidR="005D094F" w:rsidRPr="001C53E1" w:rsidRDefault="005D094F" w:rsidP="00167213">
            <w:pPr>
              <w:pStyle w:val="AmColumnHeading"/>
            </w:pPr>
            <w:r w:rsidRPr="001C53E1">
              <w:t>Ændringsforslag</w:t>
            </w:r>
          </w:p>
        </w:tc>
      </w:tr>
      <w:tr w:rsidR="0056785A" w:rsidRPr="001C53E1" w14:paraId="1362875A" w14:textId="77777777" w:rsidTr="00167213">
        <w:trPr>
          <w:jc w:val="center"/>
        </w:trPr>
        <w:tc>
          <w:tcPr>
            <w:tcW w:w="4876" w:type="dxa"/>
          </w:tcPr>
          <w:p w14:paraId="31F74C4D" w14:textId="77777777" w:rsidR="005D094F" w:rsidRPr="001C53E1" w:rsidRDefault="005D094F" w:rsidP="00167213">
            <w:pPr>
              <w:pStyle w:val="Normal6a"/>
            </w:pPr>
            <w:r w:rsidRPr="001C53E1">
              <w:t>(16)</w:t>
            </w:r>
            <w:r w:rsidRPr="001C53E1">
              <w:tab/>
              <w:t>I krisesituationer bør medlemsstaterne i betragtning af det mulige pres på asylsystemet have mulighed for at nægte ansøgere, som er omfattet af en grænseprocedure, adgang til deres område i en længere periode end den, der er fastsat i artikel 41, stk. 11 og 13, i forordning (EU) XXX/XXX [forordningen om asylprocedurer]. Procedurerne bør imidlertid afsluttes så hurtigt som muligt, og fristerne bør under alle omstændigheder kun kunne forlænges med en yderligere periode på højst otte uger; hvis procedurerne ikke kan afsluttes inden udløbet af den forlængede frist, bør ansøgerne gives tilladelse til at rejse ind på en medlemsstats område med henblik på at gennemføre proceduren for international beskyttelse.</w:t>
            </w:r>
          </w:p>
        </w:tc>
        <w:tc>
          <w:tcPr>
            <w:tcW w:w="4876" w:type="dxa"/>
          </w:tcPr>
          <w:p w14:paraId="7736FBB0" w14:textId="77777777" w:rsidR="005D094F" w:rsidRPr="001C53E1" w:rsidRDefault="005D094F" w:rsidP="00167213">
            <w:pPr>
              <w:pStyle w:val="Normal6a"/>
            </w:pPr>
            <w:r w:rsidRPr="001C53E1">
              <w:t>(16)</w:t>
            </w:r>
            <w:r w:rsidRPr="001C53E1">
              <w:tab/>
              <w:t>I krisesituationer bør medlemsstaterne i betragtning af det mulige pres på asylsystemet have mulighed for at nægte ansøgere, som er omfattet af en grænseprocedure, adgang til deres område i en længere periode end den, der er fastsat i artikel 41, stk. 11 og 13, i forordning (EU) XXX/XXX [forordningen om asylprocedurer]. Procedurerne bør imidlertid afsluttes så hurtigt som muligt</w:t>
            </w:r>
            <w:r w:rsidRPr="001C53E1">
              <w:rPr>
                <w:b/>
                <w:i/>
              </w:rPr>
              <w:t xml:space="preserve"> under fuld overholdelse af direktiv XXX/XXX/EU [omarbejdet direktiv om modtagelsesforhold]</w:t>
            </w:r>
            <w:r w:rsidRPr="001C53E1">
              <w:t>, og fristerne bør under alle omstændigheder kun kunne forlænges med en yderligere periode på højst otte uger; hvis procedurerne ikke kan afsluttes inden udløbet af den forlængede frist, bør ansøgerne gives tilladelse til at rejse ind på en medlemsstats område med henblik på at gennemføre proceduren for international beskyttelse.</w:t>
            </w:r>
          </w:p>
        </w:tc>
      </w:tr>
    </w:tbl>
    <w:p w14:paraId="45EF3746"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05285F63" w14:textId="77777777" w:rsidR="005D094F" w:rsidRPr="001C53E1" w:rsidRDefault="005D094F" w:rsidP="005D094F">
      <w:r w:rsidRPr="001C53E1">
        <w:rPr>
          <w:rStyle w:val="HideTWBExt"/>
          <w:noProof w:val="0"/>
        </w:rPr>
        <w:t>&lt;/AmendB&gt;</w:t>
      </w:r>
    </w:p>
    <w:p w14:paraId="2F0DF26C"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238</w:t>
      </w:r>
      <w:r w:rsidRPr="001C53E1">
        <w:rPr>
          <w:rStyle w:val="HideTWBExt"/>
          <w:b w:val="0"/>
          <w:noProof w:val="0"/>
        </w:rPr>
        <w:t>&lt;/NumAmB&gt;</w:t>
      </w:r>
    </w:p>
    <w:p w14:paraId="4519F34C" w14:textId="77777777" w:rsidR="005D094F" w:rsidRPr="001C53E1" w:rsidRDefault="005D094F" w:rsidP="005D094F">
      <w:pPr>
        <w:pStyle w:val="NormalBold"/>
      </w:pPr>
      <w:r w:rsidRPr="001C53E1">
        <w:rPr>
          <w:rStyle w:val="HideTWBExt"/>
          <w:b w:val="0"/>
          <w:noProof w:val="0"/>
        </w:rPr>
        <w:t>&lt;RepeatBlock-By&gt;&lt;Members&gt;</w:t>
      </w:r>
      <w:r w:rsidRPr="001C53E1">
        <w:t>Nadine Morano</w:t>
      </w:r>
      <w:r w:rsidRPr="001C53E1">
        <w:rPr>
          <w:rStyle w:val="HideTWBExt"/>
          <w:b w:val="0"/>
          <w:noProof w:val="0"/>
        </w:rPr>
        <w:t>&lt;/Members&gt;</w:t>
      </w:r>
    </w:p>
    <w:p w14:paraId="0F979131" w14:textId="77777777" w:rsidR="005D094F" w:rsidRPr="001C53E1" w:rsidRDefault="005D094F" w:rsidP="005D094F">
      <w:pPr>
        <w:pStyle w:val="NormalBold"/>
      </w:pPr>
      <w:r w:rsidRPr="001C53E1">
        <w:rPr>
          <w:rStyle w:val="HideTWBExt"/>
          <w:b w:val="0"/>
          <w:noProof w:val="0"/>
        </w:rPr>
        <w:t>&lt;/RepeatBlock-By&gt;</w:t>
      </w:r>
    </w:p>
    <w:p w14:paraId="44A9AB77"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3C23C395" w14:textId="77777777" w:rsidR="005D094F" w:rsidRPr="001C53E1" w:rsidRDefault="005D094F" w:rsidP="005D094F">
      <w:pPr>
        <w:pStyle w:val="NormalBold"/>
      </w:pPr>
      <w:r w:rsidRPr="001C53E1">
        <w:rPr>
          <w:rStyle w:val="HideTWBExt"/>
          <w:b w:val="0"/>
          <w:noProof w:val="0"/>
        </w:rPr>
        <w:t>&lt;Article&gt;</w:t>
      </w:r>
      <w:r w:rsidRPr="001C53E1">
        <w:t>Betragtning 16</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4800BA50" w14:textId="77777777" w:rsidTr="00167213">
        <w:trPr>
          <w:trHeight w:hRule="exact" w:val="240"/>
          <w:jc w:val="center"/>
        </w:trPr>
        <w:tc>
          <w:tcPr>
            <w:tcW w:w="9752" w:type="dxa"/>
            <w:gridSpan w:val="2"/>
          </w:tcPr>
          <w:p w14:paraId="4312EC51" w14:textId="77777777" w:rsidR="005D094F" w:rsidRPr="001C53E1" w:rsidRDefault="005D094F" w:rsidP="00167213"/>
        </w:tc>
      </w:tr>
      <w:tr w:rsidR="0056785A" w:rsidRPr="001C53E1" w14:paraId="60265CC4" w14:textId="77777777" w:rsidTr="00167213">
        <w:trPr>
          <w:trHeight w:val="240"/>
          <w:jc w:val="center"/>
        </w:trPr>
        <w:tc>
          <w:tcPr>
            <w:tcW w:w="4876" w:type="dxa"/>
          </w:tcPr>
          <w:p w14:paraId="5EF87590" w14:textId="77777777" w:rsidR="005D094F" w:rsidRPr="001C53E1" w:rsidRDefault="005D094F" w:rsidP="00167213">
            <w:pPr>
              <w:pStyle w:val="AmColumnHeading"/>
            </w:pPr>
            <w:r w:rsidRPr="001C53E1">
              <w:t>Kommissionens forslag</w:t>
            </w:r>
          </w:p>
        </w:tc>
        <w:tc>
          <w:tcPr>
            <w:tcW w:w="4876" w:type="dxa"/>
          </w:tcPr>
          <w:p w14:paraId="7CC301BB" w14:textId="77777777" w:rsidR="005D094F" w:rsidRPr="001C53E1" w:rsidRDefault="005D094F" w:rsidP="00167213">
            <w:pPr>
              <w:pStyle w:val="AmColumnHeading"/>
            </w:pPr>
            <w:r w:rsidRPr="001C53E1">
              <w:t>Ændringsforslag</w:t>
            </w:r>
          </w:p>
        </w:tc>
      </w:tr>
      <w:tr w:rsidR="0056785A" w:rsidRPr="001C53E1" w14:paraId="526FB5D4" w14:textId="77777777" w:rsidTr="00167213">
        <w:trPr>
          <w:jc w:val="center"/>
        </w:trPr>
        <w:tc>
          <w:tcPr>
            <w:tcW w:w="4876" w:type="dxa"/>
          </w:tcPr>
          <w:p w14:paraId="3AC1B288" w14:textId="77777777" w:rsidR="005D094F" w:rsidRPr="001C53E1" w:rsidRDefault="005D094F" w:rsidP="00167213">
            <w:pPr>
              <w:pStyle w:val="Normal6a"/>
            </w:pPr>
            <w:r w:rsidRPr="001C53E1">
              <w:t>(16)</w:t>
            </w:r>
            <w:r w:rsidRPr="001C53E1">
              <w:tab/>
              <w:t xml:space="preserve">I krisesituationer bør medlemsstaterne i betragtning af det mulige pres på asylsystemet have mulighed for at nægte ansøgere, som er omfattet af en grænseprocedure, adgang til deres område i en længere periode end den, der er fastsat i artikel 41, stk. 11 og 13, i forordning (EU) XXX/XXX [forordningen om asylprocedurer]. Procedurerne bør imidlertid afsluttes så hurtigt som muligt, og fristerne bør under alle omstændigheder kun kunne forlænges med en yderligere periode på højst </w:t>
            </w:r>
            <w:r w:rsidRPr="001C53E1">
              <w:rPr>
                <w:b/>
                <w:bCs/>
                <w:i/>
                <w:iCs/>
              </w:rPr>
              <w:t>otte</w:t>
            </w:r>
            <w:r w:rsidRPr="001C53E1">
              <w:t xml:space="preserve"> uger; hvis procedurerne ikke kan afsluttes inden udløbet af den forlængede frist, bør ansøgerne gives tilladelse til at rejse ind på en medlemsstats område med henblik på at gennemføre proceduren for international beskyttelse.</w:t>
            </w:r>
          </w:p>
        </w:tc>
        <w:tc>
          <w:tcPr>
            <w:tcW w:w="4876" w:type="dxa"/>
          </w:tcPr>
          <w:p w14:paraId="33EAD164" w14:textId="77777777" w:rsidR="005D094F" w:rsidRPr="001C53E1" w:rsidRDefault="005D094F" w:rsidP="00167213">
            <w:pPr>
              <w:pStyle w:val="Normal6a"/>
            </w:pPr>
            <w:r w:rsidRPr="001C53E1">
              <w:t>(16)</w:t>
            </w:r>
            <w:r w:rsidRPr="001C53E1">
              <w:tab/>
              <w:t xml:space="preserve">I krisesituationer bør medlemsstaterne i betragtning af det mulige pres på asylsystemet have mulighed for at nægte ansøgere, som er omfattet af en grænseprocedure, adgang til deres område i en længere periode end den, der er fastsat i artikel 41, stk. 11 og 13, i forordning (EU) XXX/XXX [forordningen om asylprocedurer]. Procedurerne bør imidlertid afsluttes så hurtigt som muligt, og fristerne bør under alle omstændigheder kun kunne forlænges med en yderligere periode på højst </w:t>
            </w:r>
            <w:r w:rsidRPr="001C53E1">
              <w:rPr>
                <w:b/>
                <w:bCs/>
                <w:i/>
                <w:iCs/>
              </w:rPr>
              <w:t>12</w:t>
            </w:r>
            <w:r w:rsidRPr="001C53E1">
              <w:t xml:space="preserve"> uger; hvis procedurerne ikke kan afsluttes inden udløbet af den forlængede frist, bør ansøgerne gives tilladelse til at rejse ind på en medlemsstats område med henblik på at gennemføre proceduren for international beskyttelse.</w:t>
            </w:r>
          </w:p>
        </w:tc>
      </w:tr>
    </w:tbl>
    <w:p w14:paraId="229F7151"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{FR}</w:t>
      </w:r>
      <w:r w:rsidRPr="001C53E1">
        <w:t>fr</w:t>
      </w:r>
      <w:r w:rsidRPr="001C53E1">
        <w:rPr>
          <w:rStyle w:val="HideTWBExt"/>
          <w:noProof w:val="0"/>
        </w:rPr>
        <w:t>&lt;/Original&gt;</w:t>
      </w:r>
    </w:p>
    <w:p w14:paraId="59CAE819" w14:textId="77777777" w:rsidR="005D094F" w:rsidRPr="001C53E1" w:rsidRDefault="005D094F" w:rsidP="005D094F">
      <w:r w:rsidRPr="001C53E1">
        <w:rPr>
          <w:rStyle w:val="HideTWBExt"/>
          <w:noProof w:val="0"/>
        </w:rPr>
        <w:t>&lt;/AmendB&gt;</w:t>
      </w:r>
    </w:p>
    <w:p w14:paraId="64A84C69"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239</w:t>
      </w:r>
      <w:r w:rsidRPr="001C53E1">
        <w:rPr>
          <w:rStyle w:val="HideTWBExt"/>
          <w:b w:val="0"/>
          <w:noProof w:val="0"/>
        </w:rPr>
        <w:t>&lt;/NumAmB&gt;</w:t>
      </w:r>
    </w:p>
    <w:p w14:paraId="278836A2" w14:textId="77777777" w:rsidR="005D094F" w:rsidRPr="001C53E1" w:rsidRDefault="005D094F" w:rsidP="005D094F">
      <w:pPr>
        <w:pStyle w:val="NormalBold"/>
      </w:pPr>
      <w:r w:rsidRPr="001C53E1">
        <w:rPr>
          <w:rStyle w:val="HideTWBExt"/>
          <w:b w:val="0"/>
          <w:noProof w:val="0"/>
        </w:rPr>
        <w:t>&lt;RepeatBlock-By&gt;&lt;Members&gt;</w:t>
      </w:r>
      <w:r w:rsidRPr="001C53E1">
        <w:t>Malik Azmani, Dragoş Tudorache, Hilde Vautmans, Fabienne Keller, Jan-Christoph Oetjen, Sophia in 't Veld, Abir Al-Sahlani, Olivier Chastel, Moritz Körner</w:t>
      </w:r>
      <w:r w:rsidRPr="001C53E1">
        <w:rPr>
          <w:rStyle w:val="HideTWBExt"/>
          <w:b w:val="0"/>
          <w:noProof w:val="0"/>
        </w:rPr>
        <w:t>&lt;/Members&gt;</w:t>
      </w:r>
    </w:p>
    <w:p w14:paraId="2FA49A34" w14:textId="77777777" w:rsidR="005D094F" w:rsidRPr="001C53E1" w:rsidRDefault="005D094F" w:rsidP="005D094F">
      <w:pPr>
        <w:pStyle w:val="NormalBold"/>
      </w:pPr>
      <w:r w:rsidRPr="001C53E1">
        <w:rPr>
          <w:rStyle w:val="HideTWBExt"/>
          <w:b w:val="0"/>
          <w:noProof w:val="0"/>
        </w:rPr>
        <w:t>&lt;/RepeatBlock-By&gt;</w:t>
      </w:r>
    </w:p>
    <w:p w14:paraId="58BC7CF4"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52128218" w14:textId="77777777" w:rsidR="005D094F" w:rsidRPr="001C53E1" w:rsidRDefault="005D094F" w:rsidP="005D094F">
      <w:pPr>
        <w:pStyle w:val="NormalBold"/>
      </w:pPr>
      <w:r w:rsidRPr="001C53E1">
        <w:rPr>
          <w:rStyle w:val="HideTWBExt"/>
          <w:b w:val="0"/>
          <w:noProof w:val="0"/>
        </w:rPr>
        <w:t>&lt;Article&gt;</w:t>
      </w:r>
      <w:r w:rsidRPr="001C53E1">
        <w:t>Betragtning 16 a (ny)</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79337F7F" w14:textId="77777777" w:rsidTr="00167213">
        <w:trPr>
          <w:trHeight w:hRule="exact" w:val="240"/>
          <w:jc w:val="center"/>
        </w:trPr>
        <w:tc>
          <w:tcPr>
            <w:tcW w:w="9752" w:type="dxa"/>
            <w:gridSpan w:val="2"/>
          </w:tcPr>
          <w:p w14:paraId="2B15AA50" w14:textId="77777777" w:rsidR="005D094F" w:rsidRPr="001C53E1" w:rsidRDefault="005D094F" w:rsidP="00167213"/>
        </w:tc>
      </w:tr>
      <w:tr w:rsidR="0056785A" w:rsidRPr="001C53E1" w14:paraId="7FFD5B3E" w14:textId="77777777" w:rsidTr="00167213">
        <w:trPr>
          <w:trHeight w:val="240"/>
          <w:jc w:val="center"/>
        </w:trPr>
        <w:tc>
          <w:tcPr>
            <w:tcW w:w="4876" w:type="dxa"/>
          </w:tcPr>
          <w:p w14:paraId="47AF336E" w14:textId="77777777" w:rsidR="005D094F" w:rsidRPr="001C53E1" w:rsidRDefault="005D094F" w:rsidP="00167213">
            <w:pPr>
              <w:pStyle w:val="AmColumnHeading"/>
            </w:pPr>
            <w:r w:rsidRPr="001C53E1">
              <w:t>Kommissionens forslag</w:t>
            </w:r>
          </w:p>
        </w:tc>
        <w:tc>
          <w:tcPr>
            <w:tcW w:w="4876" w:type="dxa"/>
          </w:tcPr>
          <w:p w14:paraId="2754EC63" w14:textId="77777777" w:rsidR="005D094F" w:rsidRPr="001C53E1" w:rsidRDefault="005D094F" w:rsidP="00167213">
            <w:pPr>
              <w:pStyle w:val="AmColumnHeading"/>
            </w:pPr>
            <w:r w:rsidRPr="001C53E1">
              <w:t>Ændringsforslag</w:t>
            </w:r>
          </w:p>
        </w:tc>
      </w:tr>
      <w:tr w:rsidR="0056785A" w:rsidRPr="001C53E1" w14:paraId="7C44E9AE" w14:textId="77777777" w:rsidTr="00167213">
        <w:trPr>
          <w:jc w:val="center"/>
        </w:trPr>
        <w:tc>
          <w:tcPr>
            <w:tcW w:w="4876" w:type="dxa"/>
          </w:tcPr>
          <w:p w14:paraId="35A24C17" w14:textId="77777777" w:rsidR="005D094F" w:rsidRPr="001C53E1" w:rsidRDefault="005D094F" w:rsidP="00167213">
            <w:pPr>
              <w:pStyle w:val="Normal6a"/>
            </w:pPr>
          </w:p>
        </w:tc>
        <w:tc>
          <w:tcPr>
            <w:tcW w:w="4876" w:type="dxa"/>
          </w:tcPr>
          <w:p w14:paraId="2E4DDDDB" w14:textId="77777777" w:rsidR="005D094F" w:rsidRPr="001C53E1" w:rsidRDefault="005D094F" w:rsidP="00167213">
            <w:pPr>
              <w:pStyle w:val="Normal6a"/>
            </w:pPr>
            <w:r w:rsidRPr="001C53E1">
              <w:rPr>
                <w:b/>
                <w:i/>
              </w:rPr>
              <w:t>(16a)</w:t>
            </w:r>
            <w:r w:rsidRPr="001C53E1">
              <w:tab/>
            </w:r>
            <w:r w:rsidRPr="001C53E1">
              <w:rPr>
                <w:b/>
                <w:i/>
              </w:rPr>
              <w:t>De ansvarlige myndigheder bør fastsætte alternativer til frihedsberøvelse i forbindelse med grænseprocedurer, navnlig for uledsagede mindreårige, familier med børn og ansøgere med særlige sårbarheder.</w:t>
            </w:r>
          </w:p>
        </w:tc>
      </w:tr>
    </w:tbl>
    <w:p w14:paraId="7AC5B138"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0D2C98AC" w14:textId="77777777" w:rsidR="005D094F" w:rsidRPr="001C53E1" w:rsidRDefault="005D094F" w:rsidP="005D094F">
      <w:r w:rsidRPr="001C53E1">
        <w:rPr>
          <w:rStyle w:val="HideTWBExt"/>
          <w:noProof w:val="0"/>
        </w:rPr>
        <w:t>&lt;/AmendB&gt;</w:t>
      </w:r>
    </w:p>
    <w:p w14:paraId="60DA92DF"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240</w:t>
      </w:r>
      <w:r w:rsidRPr="001C53E1">
        <w:rPr>
          <w:rStyle w:val="HideTWBExt"/>
          <w:b w:val="0"/>
          <w:noProof w:val="0"/>
        </w:rPr>
        <w:t>&lt;/NumAmB&gt;</w:t>
      </w:r>
    </w:p>
    <w:p w14:paraId="3C41669B" w14:textId="77777777" w:rsidR="005D094F" w:rsidRPr="001C53E1" w:rsidRDefault="005D094F" w:rsidP="005D094F">
      <w:pPr>
        <w:pStyle w:val="NormalBold"/>
      </w:pPr>
      <w:r w:rsidRPr="001C53E1">
        <w:rPr>
          <w:rStyle w:val="HideTWBExt"/>
          <w:b w:val="0"/>
          <w:noProof w:val="0"/>
        </w:rPr>
        <w:t>&lt;RepeatBlock-By&gt;&lt;Members&gt;</w:t>
      </w:r>
      <w:r w:rsidRPr="001C53E1">
        <w:t>Damian Boeselager</w:t>
      </w:r>
      <w:r w:rsidRPr="001C53E1">
        <w:rPr>
          <w:rStyle w:val="HideTWBExt"/>
          <w:b w:val="0"/>
          <w:noProof w:val="0"/>
        </w:rPr>
        <w:t>&lt;/Members&gt;</w:t>
      </w:r>
    </w:p>
    <w:p w14:paraId="340A09DF" w14:textId="77777777" w:rsidR="005D094F" w:rsidRPr="001C53E1" w:rsidRDefault="005D094F" w:rsidP="005D094F">
      <w:pPr>
        <w:pStyle w:val="NormalBold"/>
      </w:pPr>
      <w:r w:rsidRPr="001C53E1">
        <w:rPr>
          <w:rStyle w:val="HideTWBExt"/>
          <w:b w:val="0"/>
          <w:noProof w:val="0"/>
        </w:rPr>
        <w:t>&lt;/RepeatBlock-By&gt;</w:t>
      </w:r>
    </w:p>
    <w:p w14:paraId="00298762"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543B6622" w14:textId="77777777" w:rsidR="005D094F" w:rsidRPr="001C53E1" w:rsidRDefault="005D094F" w:rsidP="005D094F">
      <w:pPr>
        <w:pStyle w:val="NormalBold"/>
      </w:pPr>
      <w:r w:rsidRPr="001C53E1">
        <w:rPr>
          <w:rStyle w:val="HideTWBExt"/>
          <w:b w:val="0"/>
          <w:noProof w:val="0"/>
        </w:rPr>
        <w:t>&lt;Article&gt;</w:t>
      </w:r>
      <w:r w:rsidRPr="001C53E1">
        <w:t>Betragtning 17</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3486F48E" w14:textId="77777777" w:rsidTr="00167213">
        <w:trPr>
          <w:trHeight w:hRule="exact" w:val="240"/>
          <w:jc w:val="center"/>
        </w:trPr>
        <w:tc>
          <w:tcPr>
            <w:tcW w:w="9752" w:type="dxa"/>
            <w:gridSpan w:val="2"/>
          </w:tcPr>
          <w:p w14:paraId="05CA14A7" w14:textId="77777777" w:rsidR="005D094F" w:rsidRPr="001C53E1" w:rsidRDefault="005D094F" w:rsidP="00167213"/>
        </w:tc>
      </w:tr>
      <w:tr w:rsidR="0056785A" w:rsidRPr="001C53E1" w14:paraId="61B4005E" w14:textId="77777777" w:rsidTr="00167213">
        <w:trPr>
          <w:trHeight w:val="240"/>
          <w:jc w:val="center"/>
        </w:trPr>
        <w:tc>
          <w:tcPr>
            <w:tcW w:w="4876" w:type="dxa"/>
          </w:tcPr>
          <w:p w14:paraId="3860B3AB" w14:textId="77777777" w:rsidR="005D094F" w:rsidRPr="001C53E1" w:rsidRDefault="005D094F" w:rsidP="00167213">
            <w:pPr>
              <w:pStyle w:val="AmColumnHeading"/>
            </w:pPr>
            <w:r w:rsidRPr="001C53E1">
              <w:t>Kommissionens forslag</w:t>
            </w:r>
          </w:p>
        </w:tc>
        <w:tc>
          <w:tcPr>
            <w:tcW w:w="4876" w:type="dxa"/>
          </w:tcPr>
          <w:p w14:paraId="70D976EB" w14:textId="77777777" w:rsidR="005D094F" w:rsidRPr="001C53E1" w:rsidRDefault="005D094F" w:rsidP="00167213">
            <w:pPr>
              <w:pStyle w:val="AmColumnHeading"/>
            </w:pPr>
            <w:r w:rsidRPr="001C53E1">
              <w:t>Ændringsforslag</w:t>
            </w:r>
          </w:p>
        </w:tc>
      </w:tr>
      <w:tr w:rsidR="0056785A" w:rsidRPr="001C53E1" w14:paraId="7658D616" w14:textId="77777777" w:rsidTr="00167213">
        <w:trPr>
          <w:jc w:val="center"/>
        </w:trPr>
        <w:tc>
          <w:tcPr>
            <w:tcW w:w="4876" w:type="dxa"/>
          </w:tcPr>
          <w:p w14:paraId="517EFEAC" w14:textId="77777777" w:rsidR="005D094F" w:rsidRPr="001C53E1" w:rsidRDefault="005D094F" w:rsidP="00167213">
            <w:pPr>
              <w:pStyle w:val="Normal6a"/>
            </w:pPr>
            <w:r w:rsidRPr="001C53E1">
              <w:rPr>
                <w:b/>
                <w:i/>
              </w:rPr>
              <w:t>(17)</w:t>
            </w:r>
            <w:r w:rsidRPr="001C53E1">
              <w:tab/>
            </w:r>
            <w:r w:rsidRPr="001C53E1">
              <w:rPr>
                <w:b/>
                <w:i/>
              </w:rPr>
              <w:t>Krisestyringsproceduren for tilbagesendelse bør i en krisesituation lette tilbagesendelsen af tredjelandsstatsborgere med ulovligt ophold, hvis ansøgning er blevet afvist inden for rammerne af en krisestyringsprocedure for asyl, og som ikke har ret til eller tilladelse til at forblive på det pågældende område, ved at give de kompetente nationale myndigheder de redskaber og den tid, der skal til for at gennemføre tilbagesendelsesprocedurerne med den fornødne omhu. For at give medlemsstaterne mulighed for at håndtere krisesituationer effektivt bør krisestyringsproceduren for tilbagesendelse også anvendes for ansøgere, tredjelandsstatsborgere og statsløse personer, der er omfattet af den grænseprocedure, der er omhandlet i artikel 41 i forordning (EU) XXX/XXX [forordningen om asylprocedurer], og hvis ansøgning blev afvist, før Kommissionen har vedtaget en afgørelse, der fastslår, at en medlemsstat befinder sig i en krisesituation, og som ikke har ret til eller tilladelse til at forblive på det pågældende område efter en sådan afgørelse.</w:t>
            </w:r>
          </w:p>
        </w:tc>
        <w:tc>
          <w:tcPr>
            <w:tcW w:w="4876" w:type="dxa"/>
          </w:tcPr>
          <w:p w14:paraId="0FFCF53D" w14:textId="77777777" w:rsidR="005D094F" w:rsidRPr="001C53E1" w:rsidRDefault="005D094F" w:rsidP="00167213">
            <w:pPr>
              <w:pStyle w:val="Normal6a"/>
            </w:pPr>
            <w:r w:rsidRPr="001C53E1">
              <w:rPr>
                <w:b/>
                <w:i/>
              </w:rPr>
              <w:t>udgår</w:t>
            </w:r>
          </w:p>
        </w:tc>
      </w:tr>
    </w:tbl>
    <w:p w14:paraId="4919FB49"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04C9EB93" w14:textId="77777777" w:rsidR="005D094F" w:rsidRPr="001C53E1" w:rsidRDefault="005D094F" w:rsidP="005D094F">
      <w:r w:rsidRPr="001C53E1">
        <w:rPr>
          <w:rStyle w:val="HideTWBExt"/>
          <w:noProof w:val="0"/>
        </w:rPr>
        <w:t>&lt;/AmendB&gt;</w:t>
      </w:r>
    </w:p>
    <w:p w14:paraId="7BDC7551"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241</w:t>
      </w:r>
      <w:r w:rsidRPr="001C53E1">
        <w:rPr>
          <w:rStyle w:val="HideTWBExt"/>
          <w:b w:val="0"/>
          <w:noProof w:val="0"/>
        </w:rPr>
        <w:t>&lt;/NumAmB&gt;</w:t>
      </w:r>
    </w:p>
    <w:p w14:paraId="538D8EF9" w14:textId="77777777" w:rsidR="005D094F" w:rsidRPr="001C53E1" w:rsidRDefault="005D094F" w:rsidP="005D094F">
      <w:pPr>
        <w:pStyle w:val="NormalBold"/>
      </w:pPr>
      <w:r w:rsidRPr="001C53E1">
        <w:rPr>
          <w:rStyle w:val="HideTWBExt"/>
          <w:b w:val="0"/>
          <w:noProof w:val="0"/>
        </w:rPr>
        <w:t>&lt;RepeatBlock-By&gt;&lt;Members&gt;</w:t>
      </w:r>
      <w:r w:rsidRPr="001C53E1">
        <w:t>Konstantinos Arvanitis, Cornelia Ernst, Pernando Barrena Arza, Malin Björk, Sira Rego, Miguel Urbán Crespo, Anne-Sophie Pelletier</w:t>
      </w:r>
      <w:r w:rsidRPr="001C53E1">
        <w:rPr>
          <w:rStyle w:val="HideTWBExt"/>
          <w:b w:val="0"/>
          <w:noProof w:val="0"/>
        </w:rPr>
        <w:t>&lt;/Members&gt;</w:t>
      </w:r>
    </w:p>
    <w:p w14:paraId="78B2CBAF" w14:textId="77777777" w:rsidR="005D094F" w:rsidRPr="001C53E1" w:rsidRDefault="005D094F" w:rsidP="005D094F">
      <w:pPr>
        <w:pStyle w:val="NormalBold"/>
      </w:pPr>
      <w:r w:rsidRPr="001C53E1">
        <w:rPr>
          <w:rStyle w:val="HideTWBExt"/>
          <w:b w:val="0"/>
          <w:noProof w:val="0"/>
        </w:rPr>
        <w:t>&lt;/RepeatBlock-By&gt;</w:t>
      </w:r>
    </w:p>
    <w:p w14:paraId="7E3CE19F"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00A88415" w14:textId="77777777" w:rsidR="005D094F" w:rsidRPr="001C53E1" w:rsidRDefault="005D094F" w:rsidP="005D094F">
      <w:pPr>
        <w:pStyle w:val="NormalBold"/>
      </w:pPr>
      <w:r w:rsidRPr="001C53E1">
        <w:rPr>
          <w:rStyle w:val="HideTWBExt"/>
          <w:b w:val="0"/>
          <w:noProof w:val="0"/>
        </w:rPr>
        <w:t>&lt;Article&gt;</w:t>
      </w:r>
      <w:r w:rsidRPr="001C53E1">
        <w:t>Betragtning 17</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3131747D" w14:textId="77777777" w:rsidTr="00167213">
        <w:trPr>
          <w:trHeight w:hRule="exact" w:val="240"/>
          <w:jc w:val="center"/>
        </w:trPr>
        <w:tc>
          <w:tcPr>
            <w:tcW w:w="9752" w:type="dxa"/>
            <w:gridSpan w:val="2"/>
          </w:tcPr>
          <w:p w14:paraId="5BDFBBB8" w14:textId="77777777" w:rsidR="005D094F" w:rsidRPr="001C53E1" w:rsidRDefault="005D094F" w:rsidP="00167213"/>
        </w:tc>
      </w:tr>
      <w:tr w:rsidR="0056785A" w:rsidRPr="001C53E1" w14:paraId="4CC2BA68" w14:textId="77777777" w:rsidTr="00167213">
        <w:trPr>
          <w:trHeight w:val="240"/>
          <w:jc w:val="center"/>
        </w:trPr>
        <w:tc>
          <w:tcPr>
            <w:tcW w:w="4876" w:type="dxa"/>
          </w:tcPr>
          <w:p w14:paraId="514E9AE7" w14:textId="77777777" w:rsidR="005D094F" w:rsidRPr="001C53E1" w:rsidRDefault="005D094F" w:rsidP="00167213">
            <w:pPr>
              <w:pStyle w:val="AmColumnHeading"/>
            </w:pPr>
            <w:r w:rsidRPr="001C53E1">
              <w:t>Kommissionens forslag</w:t>
            </w:r>
          </w:p>
        </w:tc>
        <w:tc>
          <w:tcPr>
            <w:tcW w:w="4876" w:type="dxa"/>
          </w:tcPr>
          <w:p w14:paraId="4F99724C" w14:textId="77777777" w:rsidR="005D094F" w:rsidRPr="001C53E1" w:rsidRDefault="005D094F" w:rsidP="00167213">
            <w:pPr>
              <w:pStyle w:val="AmColumnHeading"/>
            </w:pPr>
            <w:r w:rsidRPr="001C53E1">
              <w:t>Ændringsforslag</w:t>
            </w:r>
          </w:p>
        </w:tc>
      </w:tr>
      <w:tr w:rsidR="0056785A" w:rsidRPr="001C53E1" w14:paraId="13009C26" w14:textId="77777777" w:rsidTr="00167213">
        <w:trPr>
          <w:jc w:val="center"/>
        </w:trPr>
        <w:tc>
          <w:tcPr>
            <w:tcW w:w="4876" w:type="dxa"/>
          </w:tcPr>
          <w:p w14:paraId="6575F7BA" w14:textId="77777777" w:rsidR="005D094F" w:rsidRPr="001C53E1" w:rsidRDefault="005D094F" w:rsidP="00167213">
            <w:pPr>
              <w:pStyle w:val="Normal6a"/>
            </w:pPr>
            <w:r w:rsidRPr="001C53E1">
              <w:rPr>
                <w:b/>
                <w:i/>
              </w:rPr>
              <w:t>(17)</w:t>
            </w:r>
            <w:r w:rsidRPr="001C53E1">
              <w:tab/>
            </w:r>
            <w:r w:rsidRPr="001C53E1">
              <w:rPr>
                <w:b/>
                <w:i/>
              </w:rPr>
              <w:t>Krisestyringsproceduren for tilbagesendelse bør i en krisesituation lette tilbagesendelsen af tredjelandsstatsborgere med ulovligt ophold, hvis ansøgning er blevet afvist inden for rammerne af en krisestyringsprocedure for asyl, og som ikke har ret til eller tilladelse til at forblive på det pågældende område, ved at give de kompetente nationale myndigheder de redskaber og den tid, der skal til for at gennemføre tilbagesendelsesprocedurerne med den fornødne omhu. For at give medlemsstaterne mulighed for at håndtere krisesituationer effektivt bør krisestyringsproceduren for tilbagesendelse også anvendes for ansøgere, tredjelandsstatsborgere og statsløse personer, der er omfattet af den grænseprocedure, der er omhandlet i artikel 41 i forordning (EU) XXX/XXX [forordningen om asylprocedurer], og hvis ansøgning blev afvist, før Kommissionen har vedtaget en afgørelse, der fastslår, at en medlemsstat befinder sig i en krisesituation, og som ikke har ret til eller tilladelse til at forblive på det pågældende område efter en sådan afgørelse.</w:t>
            </w:r>
          </w:p>
        </w:tc>
        <w:tc>
          <w:tcPr>
            <w:tcW w:w="4876" w:type="dxa"/>
          </w:tcPr>
          <w:p w14:paraId="79AD9380" w14:textId="77777777" w:rsidR="005D094F" w:rsidRPr="001C53E1" w:rsidRDefault="005D094F" w:rsidP="00167213">
            <w:pPr>
              <w:pStyle w:val="Normal6a"/>
            </w:pPr>
            <w:r w:rsidRPr="001C53E1">
              <w:rPr>
                <w:b/>
                <w:i/>
              </w:rPr>
              <w:t>udgår</w:t>
            </w:r>
          </w:p>
        </w:tc>
      </w:tr>
    </w:tbl>
    <w:p w14:paraId="19732105"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70C66DAB" w14:textId="77777777" w:rsidR="005D094F" w:rsidRPr="001C53E1" w:rsidRDefault="005D094F" w:rsidP="005D094F">
      <w:r w:rsidRPr="001C53E1">
        <w:rPr>
          <w:rStyle w:val="HideTWBExt"/>
          <w:noProof w:val="0"/>
        </w:rPr>
        <w:t>&lt;/AmendB&gt;</w:t>
      </w:r>
    </w:p>
    <w:p w14:paraId="7C1519CD"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242</w:t>
      </w:r>
      <w:r w:rsidRPr="001C53E1">
        <w:rPr>
          <w:rStyle w:val="HideTWBExt"/>
          <w:b w:val="0"/>
          <w:noProof w:val="0"/>
        </w:rPr>
        <w:t>&lt;/NumAmB&gt;</w:t>
      </w:r>
    </w:p>
    <w:p w14:paraId="508BC1B0" w14:textId="77777777" w:rsidR="005D094F" w:rsidRPr="001C53E1" w:rsidRDefault="005D094F" w:rsidP="005D094F">
      <w:pPr>
        <w:pStyle w:val="NormalBold"/>
      </w:pPr>
      <w:r w:rsidRPr="001C53E1">
        <w:rPr>
          <w:rStyle w:val="HideTWBExt"/>
          <w:b w:val="0"/>
          <w:noProof w:val="0"/>
        </w:rPr>
        <w:t>&lt;RepeatBlock-By&gt;&lt;Members&gt;</w:t>
      </w:r>
      <w:r w:rsidRPr="001C53E1">
        <w:t>Elissavet Vozemberg-Vrionidi, Jeroen Lenaers, Tomas Tobé, Lena Düpont, Loucas Fourlas</w:t>
      </w:r>
      <w:r w:rsidRPr="001C53E1">
        <w:rPr>
          <w:rStyle w:val="HideTWBExt"/>
          <w:b w:val="0"/>
          <w:noProof w:val="0"/>
        </w:rPr>
        <w:t>&lt;/Members&gt;</w:t>
      </w:r>
    </w:p>
    <w:p w14:paraId="1C924C4A" w14:textId="77777777" w:rsidR="005D094F" w:rsidRPr="001C53E1" w:rsidRDefault="005D094F" w:rsidP="005D094F">
      <w:pPr>
        <w:pStyle w:val="NormalBold"/>
      </w:pPr>
      <w:r w:rsidRPr="001C53E1">
        <w:rPr>
          <w:rStyle w:val="HideTWBExt"/>
          <w:b w:val="0"/>
          <w:noProof w:val="0"/>
        </w:rPr>
        <w:t>&lt;/RepeatBlock-By&gt;</w:t>
      </w:r>
    </w:p>
    <w:p w14:paraId="33857412"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21C2B16E" w14:textId="77777777" w:rsidR="005D094F" w:rsidRPr="001C53E1" w:rsidRDefault="005D094F" w:rsidP="005D094F">
      <w:pPr>
        <w:pStyle w:val="NormalBold"/>
      </w:pPr>
      <w:r w:rsidRPr="001C53E1">
        <w:rPr>
          <w:rStyle w:val="HideTWBExt"/>
          <w:b w:val="0"/>
          <w:noProof w:val="0"/>
        </w:rPr>
        <w:t>&lt;Article&gt;</w:t>
      </w:r>
      <w:r w:rsidRPr="001C53E1">
        <w:t>Betragtning 17</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19217082" w14:textId="77777777" w:rsidTr="00167213">
        <w:trPr>
          <w:trHeight w:hRule="exact" w:val="240"/>
          <w:jc w:val="center"/>
        </w:trPr>
        <w:tc>
          <w:tcPr>
            <w:tcW w:w="9752" w:type="dxa"/>
            <w:gridSpan w:val="2"/>
          </w:tcPr>
          <w:p w14:paraId="451D8919" w14:textId="77777777" w:rsidR="005D094F" w:rsidRPr="001C53E1" w:rsidRDefault="005D094F" w:rsidP="00167213"/>
        </w:tc>
      </w:tr>
      <w:tr w:rsidR="0056785A" w:rsidRPr="001C53E1" w14:paraId="10A62380" w14:textId="77777777" w:rsidTr="00167213">
        <w:trPr>
          <w:trHeight w:val="240"/>
          <w:jc w:val="center"/>
        </w:trPr>
        <w:tc>
          <w:tcPr>
            <w:tcW w:w="4876" w:type="dxa"/>
          </w:tcPr>
          <w:p w14:paraId="32E5D856" w14:textId="77777777" w:rsidR="005D094F" w:rsidRPr="001C53E1" w:rsidRDefault="005D094F" w:rsidP="00167213">
            <w:pPr>
              <w:pStyle w:val="AmColumnHeading"/>
            </w:pPr>
            <w:r w:rsidRPr="001C53E1">
              <w:t>Kommissionens forslag</w:t>
            </w:r>
          </w:p>
        </w:tc>
        <w:tc>
          <w:tcPr>
            <w:tcW w:w="4876" w:type="dxa"/>
          </w:tcPr>
          <w:p w14:paraId="36A91C0E" w14:textId="77777777" w:rsidR="005D094F" w:rsidRPr="001C53E1" w:rsidRDefault="005D094F" w:rsidP="00167213">
            <w:pPr>
              <w:pStyle w:val="AmColumnHeading"/>
            </w:pPr>
            <w:r w:rsidRPr="001C53E1">
              <w:t>Ændringsforslag</w:t>
            </w:r>
          </w:p>
        </w:tc>
      </w:tr>
      <w:tr w:rsidR="0056785A" w:rsidRPr="001C53E1" w14:paraId="541B1A99" w14:textId="77777777" w:rsidTr="00167213">
        <w:trPr>
          <w:jc w:val="center"/>
        </w:trPr>
        <w:tc>
          <w:tcPr>
            <w:tcW w:w="4876" w:type="dxa"/>
          </w:tcPr>
          <w:p w14:paraId="50AC93E1" w14:textId="77777777" w:rsidR="005D094F" w:rsidRPr="001C53E1" w:rsidRDefault="005D094F" w:rsidP="00167213">
            <w:pPr>
              <w:pStyle w:val="Normal6a"/>
            </w:pPr>
            <w:r w:rsidRPr="001C53E1">
              <w:t>(17)</w:t>
            </w:r>
            <w:r w:rsidRPr="001C53E1">
              <w:tab/>
              <w:t xml:space="preserve">Krisestyringsproceduren for tilbagesendelse bør i en krisesituation lette tilbagesendelsen af tredjelandsstatsborgere med ulovligt ophold, hvis ansøgning er blevet afvist </w:t>
            </w:r>
            <w:r w:rsidRPr="001C53E1">
              <w:rPr>
                <w:b/>
                <w:i/>
              </w:rPr>
              <w:t>inden for rammerne af en krisestyringsprocedure</w:t>
            </w:r>
            <w:r w:rsidRPr="001C53E1">
              <w:t xml:space="preserve"> for asyl, og som ikke har ret til eller tilladelse til at forblive på det pågældende område, ved at give de kompetente nationale myndigheder de redskaber og den tid, der skal til for at gennemføre tilbagesendelsesprocedurerne med den fornødne omhu. For at give medlemsstaterne mulighed for at håndtere krisesituationer effektivt bør krisestyringsproceduren for tilbagesendelse også anvendes for ansøgere, tredjelandsstatsborgere og statsløse personer, der er omfattet af den grænseprocedure, der er omhandlet i artikel 41 i forordning (EU) XXX/XXX [forordningen om asylprocedurer], og hvis ansøgning blev afvist, før Kommissionen har vedtaget en afgørelse, der fastslår, at en medlemsstat befinder sig i en krisesituation, og som ikke har ret til eller tilladelse til at forblive på det pågældende område efter en sådan afgørelse.</w:t>
            </w:r>
          </w:p>
        </w:tc>
        <w:tc>
          <w:tcPr>
            <w:tcW w:w="4876" w:type="dxa"/>
          </w:tcPr>
          <w:p w14:paraId="07B2094A" w14:textId="77777777" w:rsidR="005D094F" w:rsidRPr="001C53E1" w:rsidRDefault="005D094F" w:rsidP="00167213">
            <w:pPr>
              <w:pStyle w:val="Normal6a"/>
            </w:pPr>
            <w:r w:rsidRPr="001C53E1">
              <w:t>(17)</w:t>
            </w:r>
            <w:r w:rsidRPr="001C53E1">
              <w:tab/>
              <w:t>Krisestyringsproceduren for tilbagesendelse bør i en krisesituation lette tilbagesendelsen af tredjelandsstatsborgere med ulovligt ophold, hvis ansøgning er blevet afvist for asyl, og som ikke har ret til eller tilladelse til at forblive på det pågældende område, ved at give de kompetente nationale myndigheder de redskaber og den tid, der skal til for at gennemføre tilbagesendelsesprocedurerne med den fornødne omhu. For at give medlemsstaterne mulighed for at håndtere krisesituationer effektivt bør krisestyringsproceduren for tilbagesendelse også anvendes for ansøgere, tredjelandsstatsborgere og statsløse personer, der er omfattet af den grænseprocedure, der er omhandlet i artikel 41 i forordning (EU) XXX/XXX [forordningen om asylprocedurer], og hvis ansøgning blev afvist, før Kommissionen har vedtaget en afgørelse, der fastslår, at en medlemsstat befinder sig i en krisesituation, og som ikke har ret til eller tilladelse til at forblive på det pågældende område efter en sådan afgørelse.</w:t>
            </w:r>
          </w:p>
        </w:tc>
      </w:tr>
    </w:tbl>
    <w:p w14:paraId="2ED83AB2"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385093B5" w14:textId="77777777" w:rsidR="005D094F" w:rsidRPr="001C53E1" w:rsidRDefault="005D094F" w:rsidP="005D094F">
      <w:r w:rsidRPr="001C53E1">
        <w:rPr>
          <w:rStyle w:val="HideTWBExt"/>
          <w:noProof w:val="0"/>
        </w:rPr>
        <w:t>&lt;/AmendB&gt;</w:t>
      </w:r>
    </w:p>
    <w:p w14:paraId="6227BD4D"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243</w:t>
      </w:r>
      <w:r w:rsidRPr="001C53E1">
        <w:rPr>
          <w:rStyle w:val="HideTWBExt"/>
          <w:b w:val="0"/>
          <w:noProof w:val="0"/>
        </w:rPr>
        <w:t>&lt;/NumAmB&gt;</w:t>
      </w:r>
    </w:p>
    <w:p w14:paraId="299611E9" w14:textId="77777777" w:rsidR="005D094F" w:rsidRPr="001C53E1" w:rsidRDefault="005D094F" w:rsidP="005D094F">
      <w:pPr>
        <w:pStyle w:val="NormalBold"/>
      </w:pPr>
      <w:r w:rsidRPr="001C53E1">
        <w:rPr>
          <w:rStyle w:val="HideTWBExt"/>
          <w:b w:val="0"/>
          <w:noProof w:val="0"/>
        </w:rPr>
        <w:t>&lt;RepeatBlock-By&gt;&lt;Members&gt;</w:t>
      </w:r>
      <w:r w:rsidRPr="001C53E1">
        <w:t>Malik Azmani, Dragoş Tudorache, Hilde Vautmans, Fabienne Keller, Jan-Christoph Oetjen, Sophia in 't Veld, Abir Al-Sahlani, Olivier Chastel, Moritz Körner</w:t>
      </w:r>
      <w:r w:rsidRPr="001C53E1">
        <w:rPr>
          <w:rStyle w:val="HideTWBExt"/>
          <w:b w:val="0"/>
          <w:noProof w:val="0"/>
        </w:rPr>
        <w:t>&lt;/Members&gt;</w:t>
      </w:r>
    </w:p>
    <w:p w14:paraId="7D39D070" w14:textId="77777777" w:rsidR="005D094F" w:rsidRPr="001C53E1" w:rsidRDefault="005D094F" w:rsidP="005D094F">
      <w:pPr>
        <w:pStyle w:val="NormalBold"/>
      </w:pPr>
      <w:r w:rsidRPr="001C53E1">
        <w:rPr>
          <w:rStyle w:val="HideTWBExt"/>
          <w:b w:val="0"/>
          <w:noProof w:val="0"/>
        </w:rPr>
        <w:t>&lt;/RepeatBlock-By&gt;</w:t>
      </w:r>
    </w:p>
    <w:p w14:paraId="2DFE4CC1"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0FD34987" w14:textId="77777777" w:rsidR="005D094F" w:rsidRPr="001C53E1" w:rsidRDefault="005D094F" w:rsidP="005D094F">
      <w:pPr>
        <w:pStyle w:val="NormalBold"/>
      </w:pPr>
      <w:r w:rsidRPr="001C53E1">
        <w:rPr>
          <w:rStyle w:val="HideTWBExt"/>
          <w:b w:val="0"/>
          <w:noProof w:val="0"/>
        </w:rPr>
        <w:t>&lt;Article&gt;</w:t>
      </w:r>
      <w:r w:rsidRPr="001C53E1">
        <w:t>Betragtning 17</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3D7EC119" w14:textId="77777777" w:rsidTr="00167213">
        <w:trPr>
          <w:trHeight w:hRule="exact" w:val="240"/>
          <w:jc w:val="center"/>
        </w:trPr>
        <w:tc>
          <w:tcPr>
            <w:tcW w:w="9752" w:type="dxa"/>
            <w:gridSpan w:val="2"/>
          </w:tcPr>
          <w:p w14:paraId="37B88979" w14:textId="77777777" w:rsidR="005D094F" w:rsidRPr="001C53E1" w:rsidRDefault="005D094F" w:rsidP="00167213"/>
        </w:tc>
      </w:tr>
      <w:tr w:rsidR="0056785A" w:rsidRPr="001C53E1" w14:paraId="159BA066" w14:textId="77777777" w:rsidTr="00167213">
        <w:trPr>
          <w:trHeight w:val="240"/>
          <w:jc w:val="center"/>
        </w:trPr>
        <w:tc>
          <w:tcPr>
            <w:tcW w:w="4876" w:type="dxa"/>
          </w:tcPr>
          <w:p w14:paraId="42C2A344" w14:textId="77777777" w:rsidR="005D094F" w:rsidRPr="001C53E1" w:rsidRDefault="005D094F" w:rsidP="00167213">
            <w:pPr>
              <w:pStyle w:val="AmColumnHeading"/>
            </w:pPr>
            <w:r w:rsidRPr="001C53E1">
              <w:t>Kommissionens forslag</w:t>
            </w:r>
          </w:p>
        </w:tc>
        <w:tc>
          <w:tcPr>
            <w:tcW w:w="4876" w:type="dxa"/>
          </w:tcPr>
          <w:p w14:paraId="3FFE309C" w14:textId="77777777" w:rsidR="005D094F" w:rsidRPr="001C53E1" w:rsidRDefault="005D094F" w:rsidP="00167213">
            <w:pPr>
              <w:pStyle w:val="AmColumnHeading"/>
            </w:pPr>
            <w:r w:rsidRPr="001C53E1">
              <w:t>Ændringsforslag</w:t>
            </w:r>
          </w:p>
        </w:tc>
      </w:tr>
      <w:tr w:rsidR="0056785A" w:rsidRPr="001C53E1" w14:paraId="50289CC9" w14:textId="77777777" w:rsidTr="00167213">
        <w:trPr>
          <w:jc w:val="center"/>
        </w:trPr>
        <w:tc>
          <w:tcPr>
            <w:tcW w:w="4876" w:type="dxa"/>
          </w:tcPr>
          <w:p w14:paraId="0E6526B9" w14:textId="77777777" w:rsidR="005D094F" w:rsidRPr="001C53E1" w:rsidRDefault="005D094F" w:rsidP="00167213">
            <w:pPr>
              <w:pStyle w:val="Normal6a"/>
            </w:pPr>
            <w:r w:rsidRPr="001C53E1">
              <w:t>(17)</w:t>
            </w:r>
            <w:r w:rsidRPr="001C53E1">
              <w:tab/>
              <w:t>Krisestyringsproceduren for tilbagesendelse bør i en krisesituation lette tilbagesendelsen af tredjelandsstatsborgere med ulovligt ophold, hvis ansøgning er blevet afvist inden for rammerne af en krisestyringsprocedure for asyl, og som ikke har ret til eller tilladelse til at forblive på det pågældende område, ved at give de kompetente nationale myndigheder de redskaber og den tid, der skal til for at gennemføre tilbagesendelsesprocedurerne med den fornødne omhu. For at give medlemsstaterne mulighed for at håndtere krisesituationer effektivt bør krisestyringsproceduren for tilbagesendelse også anvendes for ansøgere, tredjelandsstatsborgere og statsløse personer, der er omfattet af den grænseprocedure, der er omhandlet i artikel 41 i forordning (EU) XXX/XXX [forordningen om asylprocedurer], og hvis ansøgning blev afvist, før Kommissionen har vedtaget en afgørelse, der fastslår, at en medlemsstat befinder sig i en krisesituation, og som ikke har ret til eller tilladelse til at forblive på det pågældende område efter en sådan afgørelse.</w:t>
            </w:r>
          </w:p>
        </w:tc>
        <w:tc>
          <w:tcPr>
            <w:tcW w:w="4876" w:type="dxa"/>
          </w:tcPr>
          <w:p w14:paraId="598B4D7D" w14:textId="77777777" w:rsidR="005D094F" w:rsidRPr="001C53E1" w:rsidRDefault="005D094F" w:rsidP="00167213">
            <w:pPr>
              <w:pStyle w:val="Normal6a"/>
            </w:pPr>
            <w:r w:rsidRPr="001C53E1">
              <w:t>(17)</w:t>
            </w:r>
            <w:r w:rsidRPr="001C53E1">
              <w:tab/>
              <w:t xml:space="preserve">Krisestyringsproceduren for tilbagesendelse bør i en krisesituation lette tilbagesendelsen af tredjelandsstatsborgere med ulovligt ophold, hvis ansøgning er blevet afvist inden for rammerne af en krisestyringsprocedure for asyl, og som ikke har ret til eller tilladelse til at forblive på det pågældende område, ved at give de kompetente nationale myndigheder </w:t>
            </w:r>
            <w:r w:rsidRPr="001C53E1">
              <w:rPr>
                <w:b/>
                <w:i/>
              </w:rPr>
              <w:t xml:space="preserve">og EU-agenturer </w:t>
            </w:r>
            <w:r w:rsidRPr="001C53E1">
              <w:t>de redskaber og den tid, der skal til for at gennemføre tilbagesendelsesprocedurerne med den fornødne omhu. For at give medlemsstaterne mulighed for at håndtere krisesituationer effektivt bør krisestyringsproceduren for tilbagesendelse også anvendes for ansøgere, tredjelandsstatsborgere og statsløse personer, der er omfattet af den grænseprocedure, der er omhandlet i artikel 41 i forordning (EU) XXX/XXX [forordningen om asylprocedurer], og hvis ansøgning blev afvist, før Kommissionen har vedtaget en afgørelse, der fastslår, at en medlemsstat befinder sig i en krisesituation, og som ikke har ret til eller tilladelse til at forblive på det pågældende område efter en sådan afgørelse.</w:t>
            </w:r>
          </w:p>
        </w:tc>
      </w:tr>
    </w:tbl>
    <w:p w14:paraId="4113A5D5"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29CDBBEA" w14:textId="77777777" w:rsidR="005D094F" w:rsidRPr="001C53E1" w:rsidRDefault="005D094F" w:rsidP="005D094F">
      <w:r w:rsidRPr="001C53E1">
        <w:rPr>
          <w:rStyle w:val="HideTWBExt"/>
          <w:noProof w:val="0"/>
        </w:rPr>
        <w:t>&lt;/AmendB&gt;</w:t>
      </w:r>
    </w:p>
    <w:p w14:paraId="7EDA7056"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244</w:t>
      </w:r>
      <w:r w:rsidRPr="001C53E1">
        <w:rPr>
          <w:rStyle w:val="HideTWBExt"/>
          <w:b w:val="0"/>
          <w:noProof w:val="0"/>
        </w:rPr>
        <w:t>&lt;/NumAmB&gt;</w:t>
      </w:r>
    </w:p>
    <w:p w14:paraId="1D149D30" w14:textId="77777777" w:rsidR="005D094F" w:rsidRPr="001C53E1" w:rsidRDefault="005D094F" w:rsidP="005D094F">
      <w:pPr>
        <w:pStyle w:val="NormalBold"/>
      </w:pPr>
      <w:r w:rsidRPr="001C53E1">
        <w:rPr>
          <w:rStyle w:val="HideTWBExt"/>
          <w:b w:val="0"/>
          <w:noProof w:val="0"/>
        </w:rPr>
        <w:t>&lt;RepeatBlock-By&gt;&lt;Members&gt;</w:t>
      </w:r>
      <w:r w:rsidRPr="001C53E1">
        <w:t>Charlie Weimers, Peter Kofod, Laura Huhtasaari</w:t>
      </w:r>
      <w:r w:rsidRPr="001C53E1">
        <w:rPr>
          <w:rStyle w:val="HideTWBExt"/>
          <w:b w:val="0"/>
          <w:noProof w:val="0"/>
        </w:rPr>
        <w:t>&lt;/Members&gt;</w:t>
      </w:r>
    </w:p>
    <w:p w14:paraId="3ADEFD59" w14:textId="77777777" w:rsidR="005D094F" w:rsidRPr="001C53E1" w:rsidRDefault="005D094F" w:rsidP="005D094F">
      <w:pPr>
        <w:pStyle w:val="NormalBold"/>
      </w:pPr>
      <w:r w:rsidRPr="001C53E1">
        <w:rPr>
          <w:rStyle w:val="HideTWBExt"/>
          <w:b w:val="0"/>
          <w:noProof w:val="0"/>
        </w:rPr>
        <w:t>&lt;/RepeatBlock-By&gt;</w:t>
      </w:r>
    </w:p>
    <w:p w14:paraId="17AA210B"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74C25113" w14:textId="77777777" w:rsidR="005D094F" w:rsidRPr="001C53E1" w:rsidRDefault="005D094F" w:rsidP="005D094F">
      <w:pPr>
        <w:pStyle w:val="NormalBold"/>
      </w:pPr>
      <w:r w:rsidRPr="001C53E1">
        <w:rPr>
          <w:rStyle w:val="HideTWBExt"/>
          <w:b w:val="0"/>
          <w:noProof w:val="0"/>
        </w:rPr>
        <w:t>&lt;Article&gt;</w:t>
      </w:r>
      <w:r w:rsidRPr="001C53E1">
        <w:t>Betragtning 17</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59BAFEE6" w14:textId="77777777" w:rsidTr="00167213">
        <w:trPr>
          <w:trHeight w:hRule="exact" w:val="240"/>
          <w:jc w:val="center"/>
        </w:trPr>
        <w:tc>
          <w:tcPr>
            <w:tcW w:w="9752" w:type="dxa"/>
            <w:gridSpan w:val="2"/>
          </w:tcPr>
          <w:p w14:paraId="5DAD3AF0" w14:textId="77777777" w:rsidR="005D094F" w:rsidRPr="001C53E1" w:rsidRDefault="005D094F" w:rsidP="00167213"/>
        </w:tc>
      </w:tr>
      <w:tr w:rsidR="0056785A" w:rsidRPr="001C53E1" w14:paraId="55DAAE3D" w14:textId="77777777" w:rsidTr="00167213">
        <w:trPr>
          <w:trHeight w:val="240"/>
          <w:jc w:val="center"/>
        </w:trPr>
        <w:tc>
          <w:tcPr>
            <w:tcW w:w="4876" w:type="dxa"/>
          </w:tcPr>
          <w:p w14:paraId="75D1A51A" w14:textId="77777777" w:rsidR="005D094F" w:rsidRPr="001C53E1" w:rsidRDefault="005D094F" w:rsidP="00167213">
            <w:pPr>
              <w:pStyle w:val="AmColumnHeading"/>
            </w:pPr>
            <w:r w:rsidRPr="001C53E1">
              <w:t>Kommissionens forslag</w:t>
            </w:r>
          </w:p>
        </w:tc>
        <w:tc>
          <w:tcPr>
            <w:tcW w:w="4876" w:type="dxa"/>
          </w:tcPr>
          <w:p w14:paraId="06B7D7B3" w14:textId="77777777" w:rsidR="005D094F" w:rsidRPr="001C53E1" w:rsidRDefault="005D094F" w:rsidP="00167213">
            <w:pPr>
              <w:pStyle w:val="AmColumnHeading"/>
            </w:pPr>
            <w:r w:rsidRPr="001C53E1">
              <w:t>Ændringsforslag</w:t>
            </w:r>
          </w:p>
        </w:tc>
      </w:tr>
      <w:tr w:rsidR="0056785A" w:rsidRPr="001C53E1" w14:paraId="2B9F6D97" w14:textId="77777777" w:rsidTr="00167213">
        <w:trPr>
          <w:jc w:val="center"/>
        </w:trPr>
        <w:tc>
          <w:tcPr>
            <w:tcW w:w="4876" w:type="dxa"/>
          </w:tcPr>
          <w:p w14:paraId="415B4D8D" w14:textId="77777777" w:rsidR="005D094F" w:rsidRPr="001C53E1" w:rsidRDefault="005D094F" w:rsidP="00167213">
            <w:pPr>
              <w:pStyle w:val="Normal6a"/>
            </w:pPr>
            <w:r w:rsidRPr="001C53E1">
              <w:t>(17)</w:t>
            </w:r>
            <w:r w:rsidRPr="001C53E1">
              <w:tab/>
              <w:t xml:space="preserve">Krisestyringsproceduren for tilbagesendelse bør i en krisesituation lette </w:t>
            </w:r>
            <w:r w:rsidRPr="001C53E1">
              <w:rPr>
                <w:b/>
                <w:i/>
              </w:rPr>
              <w:t>tilbagesendelsen</w:t>
            </w:r>
            <w:r w:rsidRPr="001C53E1">
              <w:t xml:space="preserve"> af tredjelandsstatsborgere med ulovligt ophold, hvis ansøgning er blevet afvist inden for rammerne af en krisestyringsprocedure for asyl, og som ikke har ret til eller tilladelse til at forblive på det pågældende område, ved at give de kompetente nationale myndigheder de redskaber og den tid, der skal til for at gennemføre tilbagesendelsesprocedurerne med den fornødne omhu. For at give medlemsstaterne mulighed for at håndtere krisesituationer effektivt bør krisestyringsproceduren for tilbagesendelse også anvendes for ansøgere, tredjelandsstatsborgere og statsløse personer, der er omfattet af den grænseprocedure, der er omhandlet i artikel 41 i forordning (EU) XXX/XXX [forordningen om asylprocedurer], og hvis ansøgning blev afvist, før Kommissionen har vedtaget en afgørelse, der fastslår, at en medlemsstat befinder sig i en krisesituation, og som ikke har ret til eller tilladelse til at forblive på det pågældende område efter en sådan afgørelse.</w:t>
            </w:r>
          </w:p>
        </w:tc>
        <w:tc>
          <w:tcPr>
            <w:tcW w:w="4876" w:type="dxa"/>
          </w:tcPr>
          <w:p w14:paraId="66BAE992" w14:textId="77777777" w:rsidR="005D094F" w:rsidRPr="001C53E1" w:rsidRDefault="005D094F" w:rsidP="00167213">
            <w:pPr>
              <w:pStyle w:val="Normal6a"/>
            </w:pPr>
            <w:r w:rsidRPr="001C53E1">
              <w:t>(17)</w:t>
            </w:r>
            <w:r w:rsidRPr="001C53E1">
              <w:tab/>
              <w:t xml:space="preserve">Krisestyringsproceduren for tilbagesendelse bør i en krisesituation lette </w:t>
            </w:r>
            <w:r w:rsidRPr="001C53E1">
              <w:rPr>
                <w:b/>
                <w:i/>
              </w:rPr>
              <w:t>hurtig tilbagesendelse</w:t>
            </w:r>
            <w:r w:rsidRPr="001C53E1">
              <w:t xml:space="preserve"> af tredjelandsstatsborgere med ulovligt ophold, hvis ansøgning er blevet afvist inden for rammerne af en krisestyringsprocedure for asyl, og som ikke har ret til eller tilladelse til at forblive på det pågældende område, ved at give de kompetente nationale myndigheder de redskaber og den tid, der skal til for at gennemføre tilbagesendelsesprocedurerne med den fornødne omhu. For at give medlemsstaterne mulighed for at håndtere krisesituationer effektivt bør krisestyringsproceduren for tilbagesendelse også anvendes for ansøgere, tredjelandsstatsborgere og statsløse personer, der er omfattet af den grænseprocedure, der er omhandlet i artikel 41 i forordning (EU) XXX/XXX [forordningen om asylprocedurer], og hvis ansøgning blev afvist, før Kommissionen har vedtaget en afgørelse, der fastslår, at en medlemsstat befinder sig i en krisesituation, og som ikke har ret til eller tilladelse til at forblive på det pågældende område efter en sådan afgørelse.</w:t>
            </w:r>
          </w:p>
        </w:tc>
      </w:tr>
    </w:tbl>
    <w:p w14:paraId="1E3C14BF"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01F4A388" w14:textId="77777777" w:rsidR="005D094F" w:rsidRPr="001C53E1" w:rsidRDefault="005D094F" w:rsidP="005D094F">
      <w:r w:rsidRPr="001C53E1">
        <w:rPr>
          <w:rStyle w:val="HideTWBExt"/>
          <w:noProof w:val="0"/>
        </w:rPr>
        <w:t>&lt;/AmendB&gt;</w:t>
      </w:r>
    </w:p>
    <w:p w14:paraId="6BEF8D21"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245</w:t>
      </w:r>
      <w:r w:rsidRPr="001C53E1">
        <w:rPr>
          <w:rStyle w:val="HideTWBExt"/>
          <w:b w:val="0"/>
          <w:noProof w:val="0"/>
        </w:rPr>
        <w:t>&lt;/NumAmB&gt;</w:t>
      </w:r>
    </w:p>
    <w:p w14:paraId="60061ADB" w14:textId="77777777" w:rsidR="005D094F" w:rsidRPr="001C53E1" w:rsidRDefault="005D094F" w:rsidP="005D094F">
      <w:pPr>
        <w:pStyle w:val="NormalBold"/>
      </w:pPr>
      <w:r w:rsidRPr="001C53E1">
        <w:rPr>
          <w:rStyle w:val="HideTWBExt"/>
          <w:b w:val="0"/>
          <w:noProof w:val="0"/>
        </w:rPr>
        <w:t>&lt;RepeatBlock-By&gt;&lt;Members&gt;</w:t>
      </w:r>
      <w:r w:rsidRPr="001C53E1">
        <w:t>Balázs Hidvéghi, Loránt Vincze</w:t>
      </w:r>
      <w:r w:rsidRPr="001C53E1">
        <w:rPr>
          <w:rStyle w:val="HideTWBExt"/>
          <w:b w:val="0"/>
          <w:noProof w:val="0"/>
        </w:rPr>
        <w:t>&lt;/Members&gt;</w:t>
      </w:r>
    </w:p>
    <w:p w14:paraId="654124BD" w14:textId="77777777" w:rsidR="005D094F" w:rsidRPr="001C53E1" w:rsidRDefault="005D094F" w:rsidP="005D094F">
      <w:pPr>
        <w:pStyle w:val="NormalBold"/>
      </w:pPr>
      <w:r w:rsidRPr="001C53E1">
        <w:rPr>
          <w:rStyle w:val="HideTWBExt"/>
          <w:b w:val="0"/>
          <w:noProof w:val="0"/>
        </w:rPr>
        <w:t>&lt;/RepeatBlock-By&gt;</w:t>
      </w:r>
    </w:p>
    <w:p w14:paraId="0F2B570E"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0CB77940" w14:textId="77777777" w:rsidR="005D094F" w:rsidRPr="001C53E1" w:rsidRDefault="005D094F" w:rsidP="005D094F">
      <w:pPr>
        <w:pStyle w:val="NormalBold"/>
      </w:pPr>
      <w:r w:rsidRPr="001C53E1">
        <w:rPr>
          <w:rStyle w:val="HideTWBExt"/>
          <w:b w:val="0"/>
          <w:noProof w:val="0"/>
        </w:rPr>
        <w:t>&lt;Article&gt;</w:t>
      </w:r>
      <w:r w:rsidRPr="001C53E1">
        <w:t>Betragtning 17</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76A3CB21" w14:textId="77777777" w:rsidTr="00167213">
        <w:trPr>
          <w:trHeight w:hRule="exact" w:val="240"/>
          <w:jc w:val="center"/>
        </w:trPr>
        <w:tc>
          <w:tcPr>
            <w:tcW w:w="9752" w:type="dxa"/>
            <w:gridSpan w:val="2"/>
          </w:tcPr>
          <w:p w14:paraId="75B33276" w14:textId="77777777" w:rsidR="005D094F" w:rsidRPr="001C53E1" w:rsidRDefault="005D094F" w:rsidP="00167213"/>
        </w:tc>
      </w:tr>
      <w:tr w:rsidR="0056785A" w:rsidRPr="001C53E1" w14:paraId="73A38CFF" w14:textId="77777777" w:rsidTr="00167213">
        <w:trPr>
          <w:trHeight w:val="240"/>
          <w:jc w:val="center"/>
        </w:trPr>
        <w:tc>
          <w:tcPr>
            <w:tcW w:w="4876" w:type="dxa"/>
          </w:tcPr>
          <w:p w14:paraId="04B4B158" w14:textId="77777777" w:rsidR="005D094F" w:rsidRPr="001C53E1" w:rsidRDefault="005D094F" w:rsidP="00167213">
            <w:pPr>
              <w:pStyle w:val="AmColumnHeading"/>
            </w:pPr>
            <w:r w:rsidRPr="001C53E1">
              <w:t>Kommissionens forslag</w:t>
            </w:r>
          </w:p>
        </w:tc>
        <w:tc>
          <w:tcPr>
            <w:tcW w:w="4876" w:type="dxa"/>
          </w:tcPr>
          <w:p w14:paraId="2304364A" w14:textId="77777777" w:rsidR="005D094F" w:rsidRPr="001C53E1" w:rsidRDefault="005D094F" w:rsidP="00167213">
            <w:pPr>
              <w:pStyle w:val="AmColumnHeading"/>
            </w:pPr>
            <w:r w:rsidRPr="001C53E1">
              <w:t>Ændringsforslag</w:t>
            </w:r>
          </w:p>
        </w:tc>
      </w:tr>
      <w:tr w:rsidR="0056785A" w:rsidRPr="001C53E1" w14:paraId="6282386B" w14:textId="77777777" w:rsidTr="00167213">
        <w:trPr>
          <w:jc w:val="center"/>
        </w:trPr>
        <w:tc>
          <w:tcPr>
            <w:tcW w:w="4876" w:type="dxa"/>
          </w:tcPr>
          <w:p w14:paraId="646503DA" w14:textId="77777777" w:rsidR="005D094F" w:rsidRPr="001C53E1" w:rsidRDefault="005D094F" w:rsidP="00167213">
            <w:pPr>
              <w:pStyle w:val="Normal6a"/>
            </w:pPr>
            <w:r w:rsidRPr="001C53E1">
              <w:t>(17)</w:t>
            </w:r>
            <w:r w:rsidRPr="001C53E1">
              <w:tab/>
              <w:t xml:space="preserve">Krisestyringsproceduren for tilbagesendelse bør i en krisesituation lette tilbagesendelsen af tredjelandsstatsborgere med ulovligt ophold, hvis ansøgning er blevet afvist inden for rammerne af en krisestyringsprocedure for asyl, og som ikke har ret til eller tilladelse til at forblive på det pågældende område, ved at give de kompetente nationale myndigheder de redskaber og den tid, der skal til for at gennemføre tilbagesendelsesprocedurerne med den fornødne omhu. For at give medlemsstaterne mulighed for at håndtere krisesituationer effektivt bør krisestyringsproceduren for tilbagesendelse også anvendes for ansøgere, tredjelandsstatsborgere og statsløse personer, der er omfattet af den grænseprocedure, der er omhandlet i artikel 41 i forordning (EU) XXX/XXX [forordningen om asylprocedurer], og hvis ansøgning blev afvist, før </w:t>
            </w:r>
            <w:r w:rsidRPr="001C53E1">
              <w:rPr>
                <w:b/>
                <w:i/>
              </w:rPr>
              <w:t>Kommissionen</w:t>
            </w:r>
            <w:r w:rsidRPr="001C53E1">
              <w:t xml:space="preserve"> har vedtaget en afgørelse, der fastslår, at en medlemsstat befinder sig i en krisesituation, og som ikke har ret til eller tilladelse til at forblive på det pågældende område efter en sådan afgørelse.</w:t>
            </w:r>
          </w:p>
        </w:tc>
        <w:tc>
          <w:tcPr>
            <w:tcW w:w="4876" w:type="dxa"/>
          </w:tcPr>
          <w:p w14:paraId="1251ADB8" w14:textId="77777777" w:rsidR="005D094F" w:rsidRPr="001C53E1" w:rsidRDefault="005D094F" w:rsidP="00167213">
            <w:pPr>
              <w:pStyle w:val="Normal6a"/>
            </w:pPr>
            <w:r w:rsidRPr="001C53E1">
              <w:t>(17)</w:t>
            </w:r>
            <w:r w:rsidRPr="001C53E1">
              <w:tab/>
              <w:t xml:space="preserve">Krisestyringsproceduren for tilbagesendelse bør i en krisesituation lette tilbagesendelsen af tredjelandsstatsborgere med ulovligt ophold, hvis ansøgning er blevet afvist inden for rammerne af en krisestyringsprocedure for asyl, og som ikke har ret til eller tilladelse til at forblive på det pågældende område, ved at give de kompetente nationale myndigheder de redskaber og den tid, der skal til for at gennemføre tilbagesendelsesprocedurerne med den fornødne omhu. For at give medlemsstaterne mulighed for at håndtere krisesituationer effektivt bør krisestyringsproceduren for tilbagesendelse også anvendes for ansøgere, tredjelandsstatsborgere og statsløse personer, der er omfattet af den grænseprocedure, der er omhandlet i artikel 41 i forordning (EU) XXX/XXX [forordningen om asylprocedurer], og hvis ansøgning blev afvist, før </w:t>
            </w:r>
            <w:r w:rsidRPr="001C53E1">
              <w:rPr>
                <w:b/>
                <w:i/>
              </w:rPr>
              <w:t>Det Europæiske Råd</w:t>
            </w:r>
            <w:r w:rsidRPr="001C53E1">
              <w:t xml:space="preserve"> har vedtaget en afgørelse, der fastslår, at en medlemsstat befinder sig i en krisesituation, og som ikke har ret til eller tilladelse til at forblive på det pågældende område efter en sådan afgørelse.</w:t>
            </w:r>
          </w:p>
        </w:tc>
      </w:tr>
    </w:tbl>
    <w:p w14:paraId="38BB5323"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05713FA2" w14:textId="77777777" w:rsidR="005D094F" w:rsidRPr="001C53E1" w:rsidRDefault="005D094F" w:rsidP="005D094F">
      <w:r w:rsidRPr="001C53E1">
        <w:rPr>
          <w:rStyle w:val="HideTWBExt"/>
          <w:noProof w:val="0"/>
        </w:rPr>
        <w:t>&lt;/AmendB&gt;</w:t>
      </w:r>
    </w:p>
    <w:p w14:paraId="7DDBE533"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246</w:t>
      </w:r>
      <w:r w:rsidRPr="001C53E1">
        <w:rPr>
          <w:rStyle w:val="HideTWBExt"/>
          <w:b w:val="0"/>
          <w:noProof w:val="0"/>
        </w:rPr>
        <w:t>&lt;/NumAmB&gt;</w:t>
      </w:r>
    </w:p>
    <w:p w14:paraId="77F4C64B" w14:textId="77777777" w:rsidR="005D094F" w:rsidRPr="001C53E1" w:rsidRDefault="005D094F" w:rsidP="005D094F">
      <w:pPr>
        <w:pStyle w:val="NormalBold"/>
      </w:pPr>
      <w:r w:rsidRPr="001C53E1">
        <w:rPr>
          <w:rStyle w:val="HideTWBExt"/>
          <w:b w:val="0"/>
          <w:noProof w:val="0"/>
        </w:rPr>
        <w:t>&lt;RepeatBlock-By&gt;&lt;Members&gt;</w:t>
      </w:r>
      <w:r w:rsidRPr="001C53E1">
        <w:t>Damian Boeselager</w:t>
      </w:r>
      <w:r w:rsidRPr="001C53E1">
        <w:rPr>
          <w:rStyle w:val="HideTWBExt"/>
          <w:b w:val="0"/>
          <w:noProof w:val="0"/>
        </w:rPr>
        <w:t>&lt;/Members&gt;</w:t>
      </w:r>
    </w:p>
    <w:p w14:paraId="04681353" w14:textId="77777777" w:rsidR="005D094F" w:rsidRPr="001C53E1" w:rsidRDefault="005D094F" w:rsidP="005D094F">
      <w:pPr>
        <w:pStyle w:val="NormalBold"/>
      </w:pPr>
      <w:r w:rsidRPr="001C53E1">
        <w:rPr>
          <w:rStyle w:val="HideTWBExt"/>
          <w:b w:val="0"/>
          <w:noProof w:val="0"/>
        </w:rPr>
        <w:t>&lt;/RepeatBlock-By&gt;</w:t>
      </w:r>
    </w:p>
    <w:p w14:paraId="27BA162B"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28F1403F" w14:textId="77777777" w:rsidR="005D094F" w:rsidRPr="001C53E1" w:rsidRDefault="005D094F" w:rsidP="005D094F">
      <w:pPr>
        <w:pStyle w:val="NormalBold"/>
      </w:pPr>
      <w:r w:rsidRPr="001C53E1">
        <w:rPr>
          <w:rStyle w:val="HideTWBExt"/>
          <w:b w:val="0"/>
          <w:noProof w:val="0"/>
        </w:rPr>
        <w:t>&lt;Article&gt;</w:t>
      </w:r>
      <w:r w:rsidRPr="001C53E1">
        <w:t>Betragtning 18</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3FB877F9" w14:textId="77777777" w:rsidTr="00167213">
        <w:trPr>
          <w:trHeight w:hRule="exact" w:val="240"/>
          <w:jc w:val="center"/>
        </w:trPr>
        <w:tc>
          <w:tcPr>
            <w:tcW w:w="9752" w:type="dxa"/>
            <w:gridSpan w:val="2"/>
          </w:tcPr>
          <w:p w14:paraId="4A3A7572" w14:textId="77777777" w:rsidR="005D094F" w:rsidRPr="001C53E1" w:rsidRDefault="005D094F" w:rsidP="00167213"/>
        </w:tc>
      </w:tr>
      <w:tr w:rsidR="0056785A" w:rsidRPr="001C53E1" w14:paraId="11C179C2" w14:textId="77777777" w:rsidTr="00167213">
        <w:trPr>
          <w:trHeight w:val="240"/>
          <w:jc w:val="center"/>
        </w:trPr>
        <w:tc>
          <w:tcPr>
            <w:tcW w:w="4876" w:type="dxa"/>
          </w:tcPr>
          <w:p w14:paraId="22DF51F7" w14:textId="77777777" w:rsidR="005D094F" w:rsidRPr="001C53E1" w:rsidRDefault="005D094F" w:rsidP="00167213">
            <w:pPr>
              <w:pStyle w:val="AmColumnHeading"/>
            </w:pPr>
            <w:r w:rsidRPr="001C53E1">
              <w:t>Kommissionens forslag</w:t>
            </w:r>
          </w:p>
        </w:tc>
        <w:tc>
          <w:tcPr>
            <w:tcW w:w="4876" w:type="dxa"/>
          </w:tcPr>
          <w:p w14:paraId="6C5847A5" w14:textId="77777777" w:rsidR="005D094F" w:rsidRPr="001C53E1" w:rsidRDefault="005D094F" w:rsidP="00167213">
            <w:pPr>
              <w:pStyle w:val="AmColumnHeading"/>
            </w:pPr>
            <w:r w:rsidRPr="001C53E1">
              <w:t>Ændringsforslag</w:t>
            </w:r>
          </w:p>
        </w:tc>
      </w:tr>
      <w:tr w:rsidR="0056785A" w:rsidRPr="001C53E1" w14:paraId="516F8864" w14:textId="77777777" w:rsidTr="00167213">
        <w:trPr>
          <w:jc w:val="center"/>
        </w:trPr>
        <w:tc>
          <w:tcPr>
            <w:tcW w:w="4876" w:type="dxa"/>
          </w:tcPr>
          <w:p w14:paraId="4668C1D8" w14:textId="77777777" w:rsidR="005D094F" w:rsidRPr="001C53E1" w:rsidRDefault="005D094F" w:rsidP="00167213">
            <w:pPr>
              <w:pStyle w:val="Normal6a"/>
            </w:pPr>
            <w:r w:rsidRPr="001C53E1">
              <w:rPr>
                <w:b/>
                <w:i/>
              </w:rPr>
              <w:t>(18)</w:t>
            </w:r>
            <w:r w:rsidRPr="001C53E1">
              <w:tab/>
            </w:r>
            <w:r w:rsidRPr="001C53E1">
              <w:rPr>
                <w:b/>
                <w:i/>
              </w:rPr>
              <w:t>Ved anvendelsen af krisestyringsproceduren for tilbagesendelse bør tredjelandsstatsborgere med ulovligt ophold eller statsløse personer, som ikke har ret til eller tilladelse til at forblive på det pågældende område, ikke gives tilladelse til at rejse ind på medlemsstatens område, og det bør sikres, at de forbliver på de steder, der er omhandlet i artikel 41a, stk. 2, i forordning (EU) XXX/XXX [forordningen om asylprocedurer], i en periode, der kan være af længere varighed end den, der er fastsat i nævnte artikel, således at myndighederne kan håndtere krisesituationen og afslutte tilbagesendelsesprocedurerne; med henblik herpå kan den maksimale varighed af grænseproceduren for tilbagesendelse på 12 uger, jf. artikel 41a, stk. 2, i forordning (EU) XXX/XXX [forordningen om asylprocedurer] forlænges med en yderligere periode på højst otte uger. I denne periode bør det være muligt at frihedsberøve tredjelandsstatsborgere med ulovligt ophold, jf. artikel 41a, stk. 5 og 6, i forordning (EU) XXX/XXX [forordningen om asylprocedurer], forudsat at garantierne og betingelserne for frihedsberøvelse som fastsat i direktiv XXX/XXX/EU [omarbejdet tilbagesendelsesdirektiv] overholdes, herunder den individuelle vurdering af den enkelte sag, den retlige kontrol med frihedsberøvelsen og ordentlige forhold under frihedsberøvelsen.</w:t>
            </w:r>
          </w:p>
        </w:tc>
        <w:tc>
          <w:tcPr>
            <w:tcW w:w="4876" w:type="dxa"/>
          </w:tcPr>
          <w:p w14:paraId="3BE1686A" w14:textId="77777777" w:rsidR="005D094F" w:rsidRPr="001C53E1" w:rsidRDefault="005D094F" w:rsidP="00167213">
            <w:pPr>
              <w:pStyle w:val="Normal6a"/>
            </w:pPr>
            <w:r w:rsidRPr="001C53E1">
              <w:rPr>
                <w:b/>
                <w:i/>
              </w:rPr>
              <w:t>udgår</w:t>
            </w:r>
          </w:p>
        </w:tc>
      </w:tr>
    </w:tbl>
    <w:p w14:paraId="3ED05505"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595A81D9" w14:textId="77777777" w:rsidR="005D094F" w:rsidRPr="001C53E1" w:rsidRDefault="005D094F" w:rsidP="005D094F">
      <w:r w:rsidRPr="001C53E1">
        <w:rPr>
          <w:rStyle w:val="HideTWBExt"/>
          <w:noProof w:val="0"/>
        </w:rPr>
        <w:t>&lt;/AmendB&gt;</w:t>
      </w:r>
    </w:p>
    <w:p w14:paraId="148F5DB1"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247</w:t>
      </w:r>
      <w:r w:rsidRPr="001C53E1">
        <w:rPr>
          <w:rStyle w:val="HideTWBExt"/>
          <w:b w:val="0"/>
          <w:noProof w:val="0"/>
        </w:rPr>
        <w:t>&lt;/NumAmB&gt;</w:t>
      </w:r>
    </w:p>
    <w:p w14:paraId="5B09F9A2" w14:textId="77777777" w:rsidR="005D094F" w:rsidRPr="001C53E1" w:rsidRDefault="005D094F" w:rsidP="005D094F">
      <w:pPr>
        <w:pStyle w:val="NormalBold"/>
      </w:pPr>
      <w:r w:rsidRPr="001C53E1">
        <w:rPr>
          <w:rStyle w:val="HideTWBExt"/>
          <w:b w:val="0"/>
          <w:noProof w:val="0"/>
        </w:rPr>
        <w:t>&lt;RepeatBlock-By&gt;&lt;Members&gt;</w:t>
      </w:r>
      <w:r w:rsidRPr="001C53E1">
        <w:t>Konstantinos Arvanitis, Cornelia Ernst, Pernando Barrena Arza, Malin Björk, Sira Rego, Miguel Urbán Crespo, Anne-Sophie Pelletier</w:t>
      </w:r>
      <w:r w:rsidRPr="001C53E1">
        <w:rPr>
          <w:rStyle w:val="HideTWBExt"/>
          <w:b w:val="0"/>
          <w:noProof w:val="0"/>
        </w:rPr>
        <w:t>&lt;/Members&gt;</w:t>
      </w:r>
    </w:p>
    <w:p w14:paraId="28BAADBF" w14:textId="77777777" w:rsidR="005D094F" w:rsidRPr="001C53E1" w:rsidRDefault="005D094F" w:rsidP="005D094F">
      <w:pPr>
        <w:pStyle w:val="NormalBold"/>
      </w:pPr>
      <w:r w:rsidRPr="001C53E1">
        <w:rPr>
          <w:rStyle w:val="HideTWBExt"/>
          <w:b w:val="0"/>
          <w:noProof w:val="0"/>
        </w:rPr>
        <w:t>&lt;/RepeatBlock-By&gt;</w:t>
      </w:r>
    </w:p>
    <w:p w14:paraId="1CA82F76"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7B3188BF" w14:textId="77777777" w:rsidR="005D094F" w:rsidRPr="001C53E1" w:rsidRDefault="005D094F" w:rsidP="005D094F">
      <w:pPr>
        <w:pStyle w:val="NormalBold"/>
      </w:pPr>
      <w:r w:rsidRPr="001C53E1">
        <w:rPr>
          <w:rStyle w:val="HideTWBExt"/>
          <w:b w:val="0"/>
          <w:noProof w:val="0"/>
        </w:rPr>
        <w:t>&lt;Article&gt;</w:t>
      </w:r>
      <w:r w:rsidRPr="001C53E1">
        <w:t>Betragtning 18</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6930C8B9" w14:textId="77777777" w:rsidTr="00167213">
        <w:trPr>
          <w:trHeight w:hRule="exact" w:val="240"/>
          <w:jc w:val="center"/>
        </w:trPr>
        <w:tc>
          <w:tcPr>
            <w:tcW w:w="9752" w:type="dxa"/>
            <w:gridSpan w:val="2"/>
          </w:tcPr>
          <w:p w14:paraId="36580125" w14:textId="77777777" w:rsidR="005D094F" w:rsidRPr="001C53E1" w:rsidRDefault="005D094F" w:rsidP="00167213"/>
        </w:tc>
      </w:tr>
      <w:tr w:rsidR="0056785A" w:rsidRPr="001C53E1" w14:paraId="18E43872" w14:textId="77777777" w:rsidTr="00167213">
        <w:trPr>
          <w:trHeight w:val="240"/>
          <w:jc w:val="center"/>
        </w:trPr>
        <w:tc>
          <w:tcPr>
            <w:tcW w:w="4876" w:type="dxa"/>
          </w:tcPr>
          <w:p w14:paraId="0F914AB6" w14:textId="77777777" w:rsidR="005D094F" w:rsidRPr="001C53E1" w:rsidRDefault="005D094F" w:rsidP="00167213">
            <w:pPr>
              <w:pStyle w:val="AmColumnHeading"/>
            </w:pPr>
            <w:r w:rsidRPr="001C53E1">
              <w:t>Kommissionens forslag</w:t>
            </w:r>
          </w:p>
        </w:tc>
        <w:tc>
          <w:tcPr>
            <w:tcW w:w="4876" w:type="dxa"/>
          </w:tcPr>
          <w:p w14:paraId="53EBD200" w14:textId="77777777" w:rsidR="005D094F" w:rsidRPr="001C53E1" w:rsidRDefault="005D094F" w:rsidP="00167213">
            <w:pPr>
              <w:pStyle w:val="AmColumnHeading"/>
            </w:pPr>
            <w:r w:rsidRPr="001C53E1">
              <w:t>Ændringsforslag</w:t>
            </w:r>
          </w:p>
        </w:tc>
      </w:tr>
      <w:tr w:rsidR="0056785A" w:rsidRPr="001C53E1" w14:paraId="37D10E90" w14:textId="77777777" w:rsidTr="00167213">
        <w:trPr>
          <w:jc w:val="center"/>
        </w:trPr>
        <w:tc>
          <w:tcPr>
            <w:tcW w:w="4876" w:type="dxa"/>
          </w:tcPr>
          <w:p w14:paraId="06563D37" w14:textId="77777777" w:rsidR="005D094F" w:rsidRPr="001C53E1" w:rsidRDefault="005D094F" w:rsidP="00167213">
            <w:pPr>
              <w:pStyle w:val="Normal6a"/>
            </w:pPr>
            <w:r w:rsidRPr="001C53E1">
              <w:rPr>
                <w:b/>
                <w:i/>
              </w:rPr>
              <w:t>(18)</w:t>
            </w:r>
            <w:r w:rsidRPr="001C53E1">
              <w:tab/>
            </w:r>
            <w:r w:rsidRPr="001C53E1">
              <w:rPr>
                <w:b/>
                <w:i/>
              </w:rPr>
              <w:t>Ved anvendelsen af krisestyringsproceduren for tilbagesendelse bør tredjelandsstatsborgere med ulovligt ophold eller statsløse personer, som ikke har ret til eller tilladelse til at forblive på det pågældende område, ikke gives tilladelse til at rejse ind på medlemsstatens område, og det bør sikres, at de forbliver på de steder, der er omhandlet i artikel 41a, stk. 2, i forordning (EU) XXX/XXX [forordningen om asylprocedurer], i en periode, der kan være af længere varighed end den, der er fastsat i nævnte artikel, således at myndighederne kan håndtere krisesituationen og afslutte tilbagesendelsesprocedurerne; med henblik herpå kan den maksimale varighed af grænseproceduren for tilbagesendelse på 12 uger, jf. artikel 41a, stk. 2, i forordning (EU) XXX/XXX [forordningen om asylprocedurer] forlænges med en yderligere periode på højst otte uger. I denne periode bør det være muligt at frihedsberøve tredjelandsstatsborgere med ulovligt ophold, jf. artikel 41a, stk. 5 og 6, i forordning (EU) XXX/XXX [forordningen om asylprocedurer], forudsat at garantierne og betingelserne for frihedsberøvelse som fastsat i direktiv XXX/XXX/EU [omarbejdet tilbagesendelsesdirektiv] overholdes, herunder den individuelle vurdering af den enkelte sag, den retlige kontrol med frihedsberøvelsen og ordentlige forhold under frihedsberøvelsen.</w:t>
            </w:r>
          </w:p>
        </w:tc>
        <w:tc>
          <w:tcPr>
            <w:tcW w:w="4876" w:type="dxa"/>
          </w:tcPr>
          <w:p w14:paraId="35772B9E" w14:textId="77777777" w:rsidR="005D094F" w:rsidRPr="001C53E1" w:rsidRDefault="005D094F" w:rsidP="00167213">
            <w:pPr>
              <w:pStyle w:val="Normal6a"/>
            </w:pPr>
            <w:r w:rsidRPr="001C53E1">
              <w:rPr>
                <w:b/>
                <w:i/>
              </w:rPr>
              <w:t>udgår</w:t>
            </w:r>
          </w:p>
        </w:tc>
      </w:tr>
    </w:tbl>
    <w:p w14:paraId="6A286CB2"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2BDEE652" w14:textId="77777777" w:rsidR="005D094F" w:rsidRPr="001C53E1" w:rsidRDefault="005D094F" w:rsidP="005D094F">
      <w:r w:rsidRPr="001C53E1">
        <w:rPr>
          <w:rStyle w:val="HideTWBExt"/>
          <w:noProof w:val="0"/>
        </w:rPr>
        <w:t>&lt;/AmendB&gt;</w:t>
      </w:r>
    </w:p>
    <w:p w14:paraId="52CE8614"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248</w:t>
      </w:r>
      <w:r w:rsidRPr="001C53E1">
        <w:rPr>
          <w:rStyle w:val="HideTWBExt"/>
          <w:b w:val="0"/>
          <w:noProof w:val="0"/>
        </w:rPr>
        <w:t>&lt;/NumAmB&gt;</w:t>
      </w:r>
    </w:p>
    <w:p w14:paraId="57FA9CFC" w14:textId="77777777" w:rsidR="005D094F" w:rsidRPr="001C53E1" w:rsidRDefault="005D094F" w:rsidP="005D094F">
      <w:pPr>
        <w:pStyle w:val="NormalBold"/>
      </w:pPr>
      <w:r w:rsidRPr="001C53E1">
        <w:rPr>
          <w:rStyle w:val="HideTWBExt"/>
          <w:b w:val="0"/>
          <w:noProof w:val="0"/>
        </w:rPr>
        <w:t>&lt;RepeatBlock-By&gt;&lt;Members&gt;</w:t>
      </w:r>
      <w:r w:rsidRPr="001C53E1">
        <w:t>Emmanouil Fragkos, Beata Kempa</w:t>
      </w:r>
      <w:r w:rsidRPr="001C53E1">
        <w:rPr>
          <w:rStyle w:val="HideTWBExt"/>
          <w:b w:val="0"/>
          <w:noProof w:val="0"/>
        </w:rPr>
        <w:t>&lt;/Members&gt;</w:t>
      </w:r>
    </w:p>
    <w:p w14:paraId="446542B8" w14:textId="77777777" w:rsidR="005D094F" w:rsidRPr="001C53E1" w:rsidRDefault="005D094F" w:rsidP="005D094F">
      <w:pPr>
        <w:pStyle w:val="NormalBold"/>
      </w:pPr>
      <w:r w:rsidRPr="001C53E1">
        <w:rPr>
          <w:rStyle w:val="HideTWBExt"/>
          <w:b w:val="0"/>
          <w:noProof w:val="0"/>
        </w:rPr>
        <w:t>&lt;/RepeatBlock-By&gt;</w:t>
      </w:r>
    </w:p>
    <w:p w14:paraId="7BBD5825"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29EB7256" w14:textId="77777777" w:rsidR="005D094F" w:rsidRPr="001C53E1" w:rsidRDefault="005D094F" w:rsidP="005D094F">
      <w:pPr>
        <w:pStyle w:val="NormalBold"/>
      </w:pPr>
      <w:r w:rsidRPr="001C53E1">
        <w:rPr>
          <w:rStyle w:val="HideTWBExt"/>
          <w:b w:val="0"/>
          <w:noProof w:val="0"/>
        </w:rPr>
        <w:t>&lt;Article&gt;</w:t>
      </w:r>
      <w:r w:rsidRPr="001C53E1">
        <w:t>Betragtning 18</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0F812DAF" w14:textId="77777777" w:rsidTr="00167213">
        <w:trPr>
          <w:trHeight w:hRule="exact" w:val="240"/>
          <w:jc w:val="center"/>
        </w:trPr>
        <w:tc>
          <w:tcPr>
            <w:tcW w:w="9752" w:type="dxa"/>
            <w:gridSpan w:val="2"/>
          </w:tcPr>
          <w:p w14:paraId="488E207D" w14:textId="77777777" w:rsidR="005D094F" w:rsidRPr="001C53E1" w:rsidRDefault="005D094F" w:rsidP="00167213"/>
        </w:tc>
      </w:tr>
      <w:tr w:rsidR="0056785A" w:rsidRPr="001C53E1" w14:paraId="2BF1A15F" w14:textId="77777777" w:rsidTr="00167213">
        <w:trPr>
          <w:trHeight w:val="240"/>
          <w:jc w:val="center"/>
        </w:trPr>
        <w:tc>
          <w:tcPr>
            <w:tcW w:w="4876" w:type="dxa"/>
          </w:tcPr>
          <w:p w14:paraId="69C256FB" w14:textId="77777777" w:rsidR="005D094F" w:rsidRPr="001C53E1" w:rsidRDefault="005D094F" w:rsidP="00167213">
            <w:pPr>
              <w:pStyle w:val="AmColumnHeading"/>
            </w:pPr>
            <w:r w:rsidRPr="001C53E1">
              <w:t>Kommissionens forslag</w:t>
            </w:r>
          </w:p>
        </w:tc>
        <w:tc>
          <w:tcPr>
            <w:tcW w:w="4876" w:type="dxa"/>
          </w:tcPr>
          <w:p w14:paraId="5F8FD52A" w14:textId="77777777" w:rsidR="005D094F" w:rsidRPr="001C53E1" w:rsidRDefault="005D094F" w:rsidP="00167213">
            <w:pPr>
              <w:pStyle w:val="AmColumnHeading"/>
            </w:pPr>
            <w:r w:rsidRPr="001C53E1">
              <w:t>Ændringsforslag</w:t>
            </w:r>
          </w:p>
        </w:tc>
      </w:tr>
      <w:tr w:rsidR="0056785A" w:rsidRPr="001C53E1" w14:paraId="45C56BF8" w14:textId="77777777" w:rsidTr="00167213">
        <w:trPr>
          <w:jc w:val="center"/>
        </w:trPr>
        <w:tc>
          <w:tcPr>
            <w:tcW w:w="4876" w:type="dxa"/>
          </w:tcPr>
          <w:p w14:paraId="6FC88FAD" w14:textId="77777777" w:rsidR="005D094F" w:rsidRPr="001C53E1" w:rsidRDefault="005D094F" w:rsidP="00167213">
            <w:pPr>
              <w:pStyle w:val="Normal6a"/>
            </w:pPr>
            <w:r w:rsidRPr="001C53E1">
              <w:t>(18)</w:t>
            </w:r>
            <w:r w:rsidRPr="001C53E1">
              <w:tab/>
              <w:t xml:space="preserve">Ved anvendelsen af krisestyringsproceduren for tilbagesendelse bør tredjelandsstatsborgere med ulovligt ophold eller statsløse personer, som ikke har ret til eller tilladelse til at forblive på det pågældende område, </w:t>
            </w:r>
            <w:r w:rsidRPr="001C53E1">
              <w:rPr>
                <w:b/>
                <w:i/>
              </w:rPr>
              <w:t>ikke gives tilladelse</w:t>
            </w:r>
            <w:r w:rsidRPr="001C53E1">
              <w:t xml:space="preserve"> til at rejse ind på medlemsstatens område, og det bør sikres, at de forbliver på de steder, der er omhandlet i artikel 41a, stk. 2, i forordning (EU) XXX/XXX [forordningen om asylprocedurer], i en periode, der kan være af længere varighed end den, der er fastsat i nævnte artikel, således at myndighederne kan håndtere krisesituationen og afslutte tilbagesendelsesprocedurerne; med henblik herpå kan den maksimale varighed af grænseproceduren for tilbagesendelse på 12 uger, jf. artikel 41a, stk. 2, i forordning (EU) XXX/XXX [forordningen om asylprocedurer] forlænges med en yderligere periode på højst otte uger. I denne periode bør det være muligt at frihedsberøve tredjelandsstatsborgere med ulovligt ophold, jf. artikel 41a, stk. 5 og 6, i forordning (EU) XXX/XXX [forordningen om asylprocedurer], forudsat at garantierne og betingelserne for frihedsberøvelse som fastsat i direktiv XXX/XXX/EU [omarbejdet tilbagesendelsesdirektiv] overholdes, herunder den individuelle vurdering af den enkelte sag, den retlige kontrol med frihedsberøvelsen og ordentlige forhold under frihedsberøvelsen.</w:t>
            </w:r>
          </w:p>
        </w:tc>
        <w:tc>
          <w:tcPr>
            <w:tcW w:w="4876" w:type="dxa"/>
          </w:tcPr>
          <w:p w14:paraId="7C3CDBB3" w14:textId="77777777" w:rsidR="005D094F" w:rsidRPr="001C53E1" w:rsidRDefault="005D094F" w:rsidP="00167213">
            <w:pPr>
              <w:pStyle w:val="Normal6a"/>
            </w:pPr>
            <w:r w:rsidRPr="001C53E1">
              <w:t>(18)</w:t>
            </w:r>
            <w:r w:rsidRPr="001C53E1">
              <w:tab/>
              <w:t xml:space="preserve">Ved anvendelsen af krisestyringsproceduren for tilbagesendelse bør tredjelandsstatsborgere med ulovligt ophold eller statsløse personer, som ikke har ret til eller tilladelse til at forblive på det pågældende område, </w:t>
            </w:r>
            <w:r w:rsidRPr="001C53E1">
              <w:rPr>
                <w:b/>
                <w:i/>
              </w:rPr>
              <w:t>forpligtes med passende midler</w:t>
            </w:r>
            <w:r w:rsidRPr="001C53E1">
              <w:t xml:space="preserve"> til </w:t>
            </w:r>
            <w:r w:rsidRPr="001C53E1">
              <w:rPr>
                <w:b/>
                <w:i/>
              </w:rPr>
              <w:t xml:space="preserve">ikke </w:t>
            </w:r>
            <w:r w:rsidRPr="001C53E1">
              <w:t xml:space="preserve">at rejse ind på medlemsstatens område, og det bør sikres, at de forbliver på de steder, der er omhandlet i artikel 41a, stk. 2, i forordning (EU) XXX/XXX [forordningen om asylprocedurer], </w:t>
            </w:r>
            <w:r w:rsidRPr="001C53E1">
              <w:rPr>
                <w:b/>
                <w:i/>
              </w:rPr>
              <w:t xml:space="preserve">ved hjælp af effektive foranstaltninger, såsom fængsling eller begrænsning til andre geografisk begrænsede områder, såsom ubeboede øer med veldesignede strukturer, </w:t>
            </w:r>
            <w:r w:rsidRPr="001C53E1">
              <w:t>i en periode, der kan være af længere varighed end den, der er fastsat i nævnte artikel, således at myndighederne kan håndtere krisesituationen og afslutte tilbagesendelsesprocedurerne; med henblik herpå kan den maksimale varighed af grænseproceduren for tilbagesendelse på 12 uger, jf. artikel 41a, stk. 2, i forordning (EU) XXX/XXX [forordningen om asylprocedurer] forlænges med en yderligere periode på højst otte uger. I denne periode bør det være muligt at frihedsberøve tredjelandsstatsborgere med ulovligt ophold, jf. artikel 41a, stk. 5 og 6, i forordning (EU) XXX/XXX [forordningen om asylprocedurer], forudsat at garantierne og betingelserne for frihedsberøvelse som fastsat i direktiv XXX/XXX/EU [omarbejdet tilbagesendelsesdirektiv] overholdes, herunder den individuelle vurdering af den enkelte sag, den retlige kontrol med frihedsberøvelsen og ordentlige forhold under frihedsberøvelsen.</w:t>
            </w:r>
          </w:p>
        </w:tc>
      </w:tr>
    </w:tbl>
    <w:p w14:paraId="41CBF25E"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481DE1DB" w14:textId="77777777" w:rsidR="005D094F" w:rsidRPr="001C53E1" w:rsidRDefault="005D094F" w:rsidP="005D094F">
      <w:r w:rsidRPr="001C53E1">
        <w:rPr>
          <w:rStyle w:val="HideTWBExt"/>
          <w:noProof w:val="0"/>
        </w:rPr>
        <w:t>&lt;/AmendB&gt;</w:t>
      </w:r>
    </w:p>
    <w:p w14:paraId="60AC7264"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249</w:t>
      </w:r>
      <w:r w:rsidRPr="001C53E1">
        <w:rPr>
          <w:rStyle w:val="HideTWBExt"/>
          <w:b w:val="0"/>
          <w:noProof w:val="0"/>
        </w:rPr>
        <w:t>&lt;/NumAmB&gt;</w:t>
      </w:r>
    </w:p>
    <w:p w14:paraId="52AD49D5" w14:textId="77777777" w:rsidR="005D094F" w:rsidRPr="001C53E1" w:rsidRDefault="005D094F" w:rsidP="005D094F">
      <w:pPr>
        <w:pStyle w:val="NormalBold"/>
      </w:pPr>
      <w:r w:rsidRPr="001C53E1">
        <w:rPr>
          <w:rStyle w:val="HideTWBExt"/>
          <w:b w:val="0"/>
          <w:noProof w:val="0"/>
        </w:rPr>
        <w:t>&lt;RepeatBlock-By&gt;&lt;Members&gt;</w:t>
      </w:r>
      <w:r w:rsidRPr="001C53E1">
        <w:t>Elissavet Vozemberg-Vrionidi, Jeroen Lenaers, Tomas Tobé, Lena Düpont, Loucas Fourlas</w:t>
      </w:r>
      <w:r w:rsidRPr="001C53E1">
        <w:rPr>
          <w:rStyle w:val="HideTWBExt"/>
          <w:b w:val="0"/>
          <w:noProof w:val="0"/>
        </w:rPr>
        <w:t>&lt;/Members&gt;</w:t>
      </w:r>
    </w:p>
    <w:p w14:paraId="5CF6529C" w14:textId="77777777" w:rsidR="005D094F" w:rsidRPr="001C53E1" w:rsidRDefault="005D094F" w:rsidP="005D094F">
      <w:pPr>
        <w:pStyle w:val="NormalBold"/>
      </w:pPr>
      <w:r w:rsidRPr="001C53E1">
        <w:rPr>
          <w:rStyle w:val="HideTWBExt"/>
          <w:b w:val="0"/>
          <w:noProof w:val="0"/>
        </w:rPr>
        <w:t>&lt;/RepeatBlock-By&gt;</w:t>
      </w:r>
    </w:p>
    <w:p w14:paraId="70CC0987"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5E967E98" w14:textId="77777777" w:rsidR="005D094F" w:rsidRPr="001C53E1" w:rsidRDefault="005D094F" w:rsidP="005D094F">
      <w:pPr>
        <w:pStyle w:val="NormalBold"/>
      </w:pPr>
      <w:r w:rsidRPr="001C53E1">
        <w:rPr>
          <w:rStyle w:val="HideTWBExt"/>
          <w:b w:val="0"/>
          <w:noProof w:val="0"/>
        </w:rPr>
        <w:t>&lt;Article&gt;</w:t>
      </w:r>
      <w:r w:rsidRPr="001C53E1">
        <w:t>Betragtning 18</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26A4879E" w14:textId="77777777" w:rsidTr="00167213">
        <w:trPr>
          <w:trHeight w:hRule="exact" w:val="240"/>
          <w:jc w:val="center"/>
        </w:trPr>
        <w:tc>
          <w:tcPr>
            <w:tcW w:w="9752" w:type="dxa"/>
            <w:gridSpan w:val="2"/>
          </w:tcPr>
          <w:p w14:paraId="4E83857A" w14:textId="77777777" w:rsidR="005D094F" w:rsidRPr="001C53E1" w:rsidRDefault="005D094F" w:rsidP="00167213"/>
        </w:tc>
      </w:tr>
      <w:tr w:rsidR="0056785A" w:rsidRPr="001C53E1" w14:paraId="6C880AC1" w14:textId="77777777" w:rsidTr="00167213">
        <w:trPr>
          <w:trHeight w:val="240"/>
          <w:jc w:val="center"/>
        </w:trPr>
        <w:tc>
          <w:tcPr>
            <w:tcW w:w="4876" w:type="dxa"/>
          </w:tcPr>
          <w:p w14:paraId="10F37A43" w14:textId="77777777" w:rsidR="005D094F" w:rsidRPr="001C53E1" w:rsidRDefault="005D094F" w:rsidP="00167213">
            <w:pPr>
              <w:pStyle w:val="AmColumnHeading"/>
            </w:pPr>
            <w:r w:rsidRPr="001C53E1">
              <w:t>Kommissionens forslag</w:t>
            </w:r>
          </w:p>
        </w:tc>
        <w:tc>
          <w:tcPr>
            <w:tcW w:w="4876" w:type="dxa"/>
          </w:tcPr>
          <w:p w14:paraId="67A62937" w14:textId="77777777" w:rsidR="005D094F" w:rsidRPr="001C53E1" w:rsidRDefault="005D094F" w:rsidP="00167213">
            <w:pPr>
              <w:pStyle w:val="AmColumnHeading"/>
            </w:pPr>
            <w:r w:rsidRPr="001C53E1">
              <w:t>Ændringsforslag</w:t>
            </w:r>
          </w:p>
        </w:tc>
      </w:tr>
      <w:tr w:rsidR="0056785A" w:rsidRPr="001C53E1" w14:paraId="50E1816A" w14:textId="77777777" w:rsidTr="00167213">
        <w:trPr>
          <w:jc w:val="center"/>
        </w:trPr>
        <w:tc>
          <w:tcPr>
            <w:tcW w:w="4876" w:type="dxa"/>
          </w:tcPr>
          <w:p w14:paraId="3A117DE8" w14:textId="77777777" w:rsidR="005D094F" w:rsidRPr="001C53E1" w:rsidRDefault="005D094F" w:rsidP="00167213">
            <w:pPr>
              <w:pStyle w:val="Normal6a"/>
            </w:pPr>
            <w:r w:rsidRPr="001C53E1">
              <w:t>(18)</w:t>
            </w:r>
            <w:r w:rsidRPr="001C53E1">
              <w:tab/>
              <w:t xml:space="preserve">Ved anvendelsen af krisestyringsproceduren for tilbagesendelse bør tredjelandsstatsborgere med ulovligt ophold eller statsløse personer, som ikke har ret til eller tilladelse til at forblive på det pågældende område, ikke gives tilladelse til at rejse ind på medlemsstatens område, og det bør sikres, at de forbliver på de steder, der er omhandlet i artikel 41a, stk. 2, i forordning (EU) XXX/XXX [forordningen om asylprocedurer], i en periode, der kan være af længere varighed end den, der er fastsat i nævnte artikel, således at myndighederne kan håndtere krisesituationen og afslutte tilbagesendelsesprocedurerne; med henblik herpå kan den maksimale varighed af grænseproceduren for tilbagesendelse på 12 uger, jf. artikel 41a, stk. 2, i forordning (EU) XXX/XXX [forordningen om asylprocedurer] forlænges med en yderligere periode på højst </w:t>
            </w:r>
            <w:r w:rsidRPr="001C53E1">
              <w:rPr>
                <w:b/>
                <w:i/>
              </w:rPr>
              <w:t>otte</w:t>
            </w:r>
            <w:r w:rsidRPr="001C53E1">
              <w:t xml:space="preserve"> uger. I denne periode bør det være muligt at frihedsberøve tredjelandsstatsborgere med ulovligt ophold, jf. artikel 41a, stk. 5 og 6, i forordning (EU) XXX/XXX [forordningen om asylprocedurer], forudsat at garantierne og betingelserne for frihedsberøvelse som fastsat i direktiv XXX/XXX/EU [omarbejdet tilbagesendelsesdirektiv] overholdes, herunder den individuelle vurdering af den enkelte sag, den retlige kontrol med frihedsberøvelsen og ordentlige forhold under frihedsberøvelsen.</w:t>
            </w:r>
          </w:p>
        </w:tc>
        <w:tc>
          <w:tcPr>
            <w:tcW w:w="4876" w:type="dxa"/>
          </w:tcPr>
          <w:p w14:paraId="4C18076B" w14:textId="77777777" w:rsidR="005D094F" w:rsidRPr="001C53E1" w:rsidRDefault="005D094F" w:rsidP="00167213">
            <w:pPr>
              <w:pStyle w:val="Normal6a"/>
            </w:pPr>
            <w:r w:rsidRPr="001C53E1">
              <w:t>(18)</w:t>
            </w:r>
            <w:r w:rsidRPr="001C53E1">
              <w:tab/>
              <w:t xml:space="preserve">Ved anvendelsen af krisestyringsproceduren for tilbagesendelse bør tredjelandsstatsborgere med ulovligt ophold eller statsløse personer, som ikke har ret til eller tilladelse til at forblive på det pågældende område, ikke gives tilladelse til at rejse ind på medlemsstatens område, og det bør sikres, at de forbliver på de steder, der er omhandlet i artikel 41a, stk. 2, i forordning (EU) XXX/XXX [forordningen om asylprocedurer], i en periode, der kan være af længere varighed end den, der er fastsat i nævnte artikel, således at myndighederne kan håndtere krisesituationen og afslutte tilbagesendelsesprocedurerne; med henblik herpå kan den maksimale varighed af grænseproceduren for tilbagesendelse på 12 uger, jf. artikel 41a, stk. 2, i forordning (EU) XXX/XXX [forordningen om asylprocedurer] forlænges med en yderligere periode på højst </w:t>
            </w:r>
            <w:r w:rsidRPr="001C53E1">
              <w:rPr>
                <w:b/>
                <w:i/>
              </w:rPr>
              <w:t>yderligere 12</w:t>
            </w:r>
            <w:r w:rsidRPr="001C53E1">
              <w:t xml:space="preserve"> uger. I denne periode bør det være muligt at frihedsberøve tredjelandsstatsborgere med ulovligt ophold, jf. artikel 41a, stk. 5 og 6, i forordning (EU) XXX/XXX [forordningen om asylprocedurer], forudsat at garantierne og betingelserne for frihedsberøvelse som fastsat i direktiv XXX/XXX/EU [omarbejdet tilbagesendelsesdirektiv] overholdes, herunder den individuelle vurdering af den enkelte sag, den retlige kontrol med frihedsberøvelsen og ordentlige forhold under frihedsberøvelsen.</w:t>
            </w:r>
          </w:p>
        </w:tc>
      </w:tr>
    </w:tbl>
    <w:p w14:paraId="762EAEC6"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77F3D803" w14:textId="77777777" w:rsidR="005D094F" w:rsidRPr="001C53E1" w:rsidRDefault="005D094F" w:rsidP="005D094F">
      <w:r w:rsidRPr="001C53E1">
        <w:rPr>
          <w:rStyle w:val="HideTWBExt"/>
          <w:noProof w:val="0"/>
        </w:rPr>
        <w:t>&lt;/AmendB&gt;</w:t>
      </w:r>
    </w:p>
    <w:p w14:paraId="2BA6BA8D"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250</w:t>
      </w:r>
      <w:r w:rsidRPr="001C53E1">
        <w:rPr>
          <w:rStyle w:val="HideTWBExt"/>
          <w:b w:val="0"/>
          <w:noProof w:val="0"/>
        </w:rPr>
        <w:t>&lt;/NumAmB&gt;</w:t>
      </w:r>
    </w:p>
    <w:p w14:paraId="364F87F8" w14:textId="77777777" w:rsidR="005D094F" w:rsidRPr="001C53E1" w:rsidRDefault="005D094F" w:rsidP="005D094F">
      <w:pPr>
        <w:pStyle w:val="NormalBold"/>
      </w:pPr>
      <w:r w:rsidRPr="001C53E1">
        <w:rPr>
          <w:rStyle w:val="HideTWBExt"/>
          <w:b w:val="0"/>
          <w:noProof w:val="0"/>
        </w:rPr>
        <w:t>&lt;RepeatBlock-By&gt;&lt;Members&gt;</w:t>
      </w:r>
      <w:r w:rsidRPr="001C53E1">
        <w:t>Nadine Morano</w:t>
      </w:r>
      <w:r w:rsidRPr="001C53E1">
        <w:rPr>
          <w:rStyle w:val="HideTWBExt"/>
          <w:b w:val="0"/>
          <w:noProof w:val="0"/>
        </w:rPr>
        <w:t>&lt;/Members&gt;</w:t>
      </w:r>
    </w:p>
    <w:p w14:paraId="241FF948" w14:textId="77777777" w:rsidR="005D094F" w:rsidRPr="001C53E1" w:rsidRDefault="005D094F" w:rsidP="005D094F">
      <w:pPr>
        <w:pStyle w:val="NormalBold"/>
      </w:pPr>
      <w:r w:rsidRPr="001C53E1">
        <w:rPr>
          <w:rStyle w:val="HideTWBExt"/>
          <w:b w:val="0"/>
          <w:noProof w:val="0"/>
        </w:rPr>
        <w:t>&lt;/RepeatBlock-By&gt;</w:t>
      </w:r>
    </w:p>
    <w:p w14:paraId="79AAFDDE"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2FDA2F20" w14:textId="77777777" w:rsidR="005D094F" w:rsidRPr="001C53E1" w:rsidRDefault="005D094F" w:rsidP="005D094F">
      <w:pPr>
        <w:pStyle w:val="NormalBold"/>
      </w:pPr>
      <w:r w:rsidRPr="001C53E1">
        <w:rPr>
          <w:rStyle w:val="HideTWBExt"/>
          <w:b w:val="0"/>
          <w:noProof w:val="0"/>
        </w:rPr>
        <w:t>&lt;Article&gt;</w:t>
      </w:r>
      <w:r w:rsidRPr="001C53E1">
        <w:t>Betragtning 18</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464F872E" w14:textId="77777777" w:rsidTr="00167213">
        <w:trPr>
          <w:trHeight w:hRule="exact" w:val="240"/>
          <w:jc w:val="center"/>
        </w:trPr>
        <w:tc>
          <w:tcPr>
            <w:tcW w:w="9752" w:type="dxa"/>
            <w:gridSpan w:val="2"/>
          </w:tcPr>
          <w:p w14:paraId="604EB3AB" w14:textId="77777777" w:rsidR="005D094F" w:rsidRPr="001C53E1" w:rsidRDefault="005D094F" w:rsidP="00167213"/>
        </w:tc>
      </w:tr>
      <w:tr w:rsidR="0056785A" w:rsidRPr="001C53E1" w14:paraId="36FAF13C" w14:textId="77777777" w:rsidTr="00167213">
        <w:trPr>
          <w:trHeight w:val="240"/>
          <w:jc w:val="center"/>
        </w:trPr>
        <w:tc>
          <w:tcPr>
            <w:tcW w:w="4876" w:type="dxa"/>
          </w:tcPr>
          <w:p w14:paraId="7401C44D" w14:textId="77777777" w:rsidR="005D094F" w:rsidRPr="001C53E1" w:rsidRDefault="005D094F" w:rsidP="00167213">
            <w:pPr>
              <w:pStyle w:val="AmColumnHeading"/>
            </w:pPr>
            <w:r w:rsidRPr="001C53E1">
              <w:t>Kommissionens forslag</w:t>
            </w:r>
          </w:p>
        </w:tc>
        <w:tc>
          <w:tcPr>
            <w:tcW w:w="4876" w:type="dxa"/>
          </w:tcPr>
          <w:p w14:paraId="02D4C0F4" w14:textId="77777777" w:rsidR="005D094F" w:rsidRPr="001C53E1" w:rsidRDefault="005D094F" w:rsidP="00167213">
            <w:pPr>
              <w:pStyle w:val="AmColumnHeading"/>
            </w:pPr>
            <w:r w:rsidRPr="001C53E1">
              <w:t>Ændringsforslag</w:t>
            </w:r>
          </w:p>
        </w:tc>
      </w:tr>
      <w:tr w:rsidR="0056785A" w:rsidRPr="001C53E1" w14:paraId="15594564" w14:textId="77777777" w:rsidTr="00167213">
        <w:trPr>
          <w:jc w:val="center"/>
        </w:trPr>
        <w:tc>
          <w:tcPr>
            <w:tcW w:w="4876" w:type="dxa"/>
          </w:tcPr>
          <w:p w14:paraId="54056529" w14:textId="77777777" w:rsidR="005D094F" w:rsidRPr="001C53E1" w:rsidRDefault="005D094F" w:rsidP="00167213">
            <w:pPr>
              <w:pStyle w:val="Normal6a"/>
            </w:pPr>
            <w:r w:rsidRPr="001C53E1">
              <w:t>(18)</w:t>
            </w:r>
            <w:r w:rsidRPr="001C53E1">
              <w:tab/>
              <w:t xml:space="preserve">Ved anvendelsen af krisestyringsproceduren for tilbagesendelse bør tredjelandsstatsborgere med ulovligt ophold eller statsløse personer, som ikke har ret til eller tilladelse til at forblive på det pågældende område, ikke gives tilladelse til at rejse ind på medlemsstatens område, og det bør sikres, at de forbliver på de steder, der er omhandlet i artikel 41a, stk. 2, i forordning (EU) XXX/XXX [forordningen om asylprocedurer], i en periode, der kan være af længere varighed end den, der er fastsat i nævnte artikel, således at myndighederne kan håndtere krisesituationen og afslutte tilbagesendelsesprocedurerne; med henblik herpå kan den maksimale varighed af grænseproceduren for tilbagesendelse på 12 uger, jf. artikel 41a, stk. 2, i forordning (EU) XXX/XXX [forordningen om asylprocedurer] forlænges med en yderligere periode på højst </w:t>
            </w:r>
            <w:r w:rsidRPr="001C53E1">
              <w:rPr>
                <w:b/>
                <w:bCs/>
                <w:i/>
                <w:iCs/>
              </w:rPr>
              <w:t>otte</w:t>
            </w:r>
            <w:r w:rsidRPr="001C53E1">
              <w:t xml:space="preserve"> uger. I denne periode bør det være muligt at frihedsberøve tredjelandsstatsborgere med ulovligt ophold, jf. artikel 41a, stk. 5 og 6, i forordning (EU) XXX/XXX [forordningen om asylprocedurer], forudsat at garantierne og betingelserne for frihedsberøvelse som fastsat i direktiv XXX/XXX/EU [omarbejdet tilbagesendelsesdirektiv] overholdes, herunder den individuelle vurdering af den enkelte sag, den retlige kontrol med frihedsberøvelsen og ordentlige forhold under frihedsberøvelsen.</w:t>
            </w:r>
          </w:p>
        </w:tc>
        <w:tc>
          <w:tcPr>
            <w:tcW w:w="4876" w:type="dxa"/>
          </w:tcPr>
          <w:p w14:paraId="6E06C8FB" w14:textId="77777777" w:rsidR="005D094F" w:rsidRPr="001C53E1" w:rsidRDefault="005D094F" w:rsidP="00167213">
            <w:pPr>
              <w:pStyle w:val="Normal6a"/>
            </w:pPr>
            <w:r w:rsidRPr="001C53E1">
              <w:t>(18)</w:t>
            </w:r>
            <w:r w:rsidRPr="001C53E1">
              <w:tab/>
              <w:t xml:space="preserve">Ved anvendelsen af krisestyringsproceduren for tilbagesendelse bør tredjelandsstatsborgere med ulovligt ophold eller statsløse personer, som ikke har ret til eller tilladelse til at forblive på det pågældende område, ikke gives tilladelse til at rejse ind på medlemsstatens område, og det bør sikres, at de forbliver på de steder, der er omhandlet i artikel 41a, stk. 2, i forordning (EU) XXX/XXX [forordningen om asylprocedurer], i en periode, der kan være af længere varighed end den, der er fastsat i nævnte artikel, således at myndighederne kan håndtere krisesituationen og afslutte tilbagesendelsesprocedurerne; med henblik herpå kan den maksimale varighed af grænseproceduren for tilbagesendelse på 12 uger, jf. artikel 41a, stk. 2, i forordning (EU) XXX/XXX [forordningen om asylprocedurer] forlænges med en yderligere periode på højst </w:t>
            </w:r>
            <w:r w:rsidRPr="001C53E1">
              <w:rPr>
                <w:b/>
                <w:bCs/>
                <w:i/>
                <w:iCs/>
              </w:rPr>
              <w:t>12</w:t>
            </w:r>
            <w:r w:rsidRPr="001C53E1">
              <w:t xml:space="preserve"> uger. I denne periode bør det være muligt at frihedsberøve tredjelandsstatsborgere med ulovligt ophold, jf. artikel 41a, stk. 5 og 6, i forordning (EU) XXX/XXX [forordningen om asylprocedurer], forudsat at garantierne og betingelserne for frihedsberøvelse som fastsat i direktiv XXX/XXX/EU [omarbejdet tilbagesendelsesdirektiv] overholdes, herunder den individuelle vurdering af den enkelte sag, den retlige kontrol med frihedsberøvelsen og ordentlige forhold under frihedsberøvelsen.</w:t>
            </w:r>
          </w:p>
        </w:tc>
      </w:tr>
    </w:tbl>
    <w:p w14:paraId="1CC7B8B7"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{FR}</w:t>
      </w:r>
      <w:r w:rsidRPr="001C53E1">
        <w:t>fr</w:t>
      </w:r>
      <w:r w:rsidRPr="001C53E1">
        <w:rPr>
          <w:rStyle w:val="HideTWBExt"/>
          <w:noProof w:val="0"/>
        </w:rPr>
        <w:t>&lt;/Original&gt;</w:t>
      </w:r>
    </w:p>
    <w:p w14:paraId="3505FE7A" w14:textId="77777777" w:rsidR="005D094F" w:rsidRPr="001C53E1" w:rsidRDefault="005D094F" w:rsidP="005D094F">
      <w:r w:rsidRPr="001C53E1">
        <w:rPr>
          <w:rStyle w:val="HideTWBExt"/>
          <w:noProof w:val="0"/>
        </w:rPr>
        <w:t>&lt;/AmendB&gt;</w:t>
      </w:r>
    </w:p>
    <w:p w14:paraId="53F2FA35"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251</w:t>
      </w:r>
      <w:r w:rsidRPr="001C53E1">
        <w:rPr>
          <w:rStyle w:val="HideTWBExt"/>
          <w:b w:val="0"/>
          <w:noProof w:val="0"/>
        </w:rPr>
        <w:t>&lt;/NumAmB&gt;</w:t>
      </w:r>
    </w:p>
    <w:p w14:paraId="2B75A077" w14:textId="77777777" w:rsidR="005D094F" w:rsidRPr="001C53E1" w:rsidRDefault="005D094F" w:rsidP="005D094F">
      <w:pPr>
        <w:pStyle w:val="NormalBold"/>
      </w:pPr>
      <w:r w:rsidRPr="001C53E1">
        <w:rPr>
          <w:rStyle w:val="HideTWBExt"/>
          <w:b w:val="0"/>
          <w:noProof w:val="0"/>
        </w:rPr>
        <w:t>&lt;RepeatBlock-By&gt;&lt;Members&gt;</w:t>
      </w:r>
      <w:r w:rsidRPr="001C53E1">
        <w:t>Malik Azmani, Dragoş Tudorache, Hilde Vautmans, Fabienne Keller, Jan-Christoph Oetjen, Sophia in 't Veld, Abir Al-Sahlani, Olivier Chastel, Moritz Körner</w:t>
      </w:r>
      <w:r w:rsidRPr="001C53E1">
        <w:rPr>
          <w:rStyle w:val="HideTWBExt"/>
          <w:b w:val="0"/>
          <w:noProof w:val="0"/>
        </w:rPr>
        <w:t>&lt;/Members&gt;</w:t>
      </w:r>
    </w:p>
    <w:p w14:paraId="5A99CD92" w14:textId="77777777" w:rsidR="005D094F" w:rsidRPr="001C53E1" w:rsidRDefault="005D094F" w:rsidP="005D094F">
      <w:pPr>
        <w:pStyle w:val="NormalBold"/>
      </w:pPr>
      <w:r w:rsidRPr="001C53E1">
        <w:rPr>
          <w:rStyle w:val="HideTWBExt"/>
          <w:b w:val="0"/>
          <w:noProof w:val="0"/>
        </w:rPr>
        <w:t>&lt;/RepeatBlock-By&gt;</w:t>
      </w:r>
    </w:p>
    <w:p w14:paraId="597039CC"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41662632" w14:textId="77777777" w:rsidR="005D094F" w:rsidRPr="001C53E1" w:rsidRDefault="005D094F" w:rsidP="005D094F">
      <w:pPr>
        <w:pStyle w:val="NormalBold"/>
      </w:pPr>
      <w:r w:rsidRPr="001C53E1">
        <w:rPr>
          <w:rStyle w:val="HideTWBExt"/>
          <w:b w:val="0"/>
          <w:noProof w:val="0"/>
        </w:rPr>
        <w:t>&lt;Article&gt;</w:t>
      </w:r>
      <w:r w:rsidRPr="001C53E1">
        <w:t>Betragtning 18 a (ny)</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10E5C704" w14:textId="77777777" w:rsidTr="00167213">
        <w:trPr>
          <w:trHeight w:hRule="exact" w:val="240"/>
          <w:jc w:val="center"/>
        </w:trPr>
        <w:tc>
          <w:tcPr>
            <w:tcW w:w="9752" w:type="dxa"/>
            <w:gridSpan w:val="2"/>
          </w:tcPr>
          <w:p w14:paraId="06D412E6" w14:textId="77777777" w:rsidR="005D094F" w:rsidRPr="001C53E1" w:rsidRDefault="005D094F" w:rsidP="00167213"/>
        </w:tc>
      </w:tr>
      <w:tr w:rsidR="0056785A" w:rsidRPr="001C53E1" w14:paraId="4D3B356B" w14:textId="77777777" w:rsidTr="00167213">
        <w:trPr>
          <w:trHeight w:val="240"/>
          <w:jc w:val="center"/>
        </w:trPr>
        <w:tc>
          <w:tcPr>
            <w:tcW w:w="4876" w:type="dxa"/>
          </w:tcPr>
          <w:p w14:paraId="5A10A68A" w14:textId="77777777" w:rsidR="005D094F" w:rsidRPr="001C53E1" w:rsidRDefault="005D094F" w:rsidP="00167213">
            <w:pPr>
              <w:pStyle w:val="AmColumnHeading"/>
            </w:pPr>
            <w:r w:rsidRPr="001C53E1">
              <w:t>Kommissionens forslag</w:t>
            </w:r>
          </w:p>
        </w:tc>
        <w:tc>
          <w:tcPr>
            <w:tcW w:w="4876" w:type="dxa"/>
          </w:tcPr>
          <w:p w14:paraId="4BD1DDEA" w14:textId="77777777" w:rsidR="005D094F" w:rsidRPr="001C53E1" w:rsidRDefault="005D094F" w:rsidP="00167213">
            <w:pPr>
              <w:pStyle w:val="AmColumnHeading"/>
            </w:pPr>
            <w:r w:rsidRPr="001C53E1">
              <w:t>Ændringsforslag</w:t>
            </w:r>
          </w:p>
        </w:tc>
      </w:tr>
      <w:tr w:rsidR="0056785A" w:rsidRPr="001C53E1" w14:paraId="45F45B3F" w14:textId="77777777" w:rsidTr="00167213">
        <w:trPr>
          <w:jc w:val="center"/>
        </w:trPr>
        <w:tc>
          <w:tcPr>
            <w:tcW w:w="4876" w:type="dxa"/>
          </w:tcPr>
          <w:p w14:paraId="737D3AC9" w14:textId="77777777" w:rsidR="005D094F" w:rsidRPr="001C53E1" w:rsidRDefault="005D094F" w:rsidP="00167213">
            <w:pPr>
              <w:pStyle w:val="Normal6a"/>
            </w:pPr>
          </w:p>
        </w:tc>
        <w:tc>
          <w:tcPr>
            <w:tcW w:w="4876" w:type="dxa"/>
          </w:tcPr>
          <w:p w14:paraId="264526F5" w14:textId="77777777" w:rsidR="005D094F" w:rsidRPr="001C53E1" w:rsidRDefault="005D094F" w:rsidP="00167213">
            <w:pPr>
              <w:pStyle w:val="Normal6a"/>
            </w:pPr>
            <w:r w:rsidRPr="001C53E1">
              <w:rPr>
                <w:b/>
                <w:i/>
              </w:rPr>
              <w:t>(18a)</w:t>
            </w:r>
            <w:r w:rsidRPr="001C53E1">
              <w:tab/>
            </w:r>
            <w:r w:rsidRPr="001C53E1">
              <w:rPr>
                <w:b/>
                <w:i/>
              </w:rPr>
              <w:t>Når medlemsstaterne anvender krisestyringsproceduren på tilbagesendelsesområdet for behandling af en ansøgning om international beskyttelse, bør de sikre, at der træffes de nødvendige foranstaltninger for at indlogere ansøgerne i overensstemmelse med direktiv XXX/XXX/EU [omarbejdet direktiv om modtagelsesforhold]. Asylpersonale, juridiske repræsentanter, ikkestatslige organisationer og EU-institutioner og -agenturer bør altid have adgang til grænseprocedurefaciliteter.</w:t>
            </w:r>
          </w:p>
        </w:tc>
      </w:tr>
    </w:tbl>
    <w:p w14:paraId="4A5D5C59"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7AACA1B6" w14:textId="77777777" w:rsidR="005D094F" w:rsidRPr="001C53E1" w:rsidRDefault="005D094F" w:rsidP="005D094F">
      <w:r w:rsidRPr="001C53E1">
        <w:rPr>
          <w:rStyle w:val="HideTWBExt"/>
          <w:noProof w:val="0"/>
        </w:rPr>
        <w:t>&lt;/AmendB&gt;</w:t>
      </w:r>
    </w:p>
    <w:p w14:paraId="53F1336F"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252</w:t>
      </w:r>
      <w:r w:rsidRPr="001C53E1">
        <w:rPr>
          <w:rStyle w:val="HideTWBExt"/>
          <w:b w:val="0"/>
          <w:noProof w:val="0"/>
        </w:rPr>
        <w:t>&lt;/NumAmB&gt;</w:t>
      </w:r>
    </w:p>
    <w:p w14:paraId="674F1080" w14:textId="77777777" w:rsidR="005D094F" w:rsidRPr="001C53E1" w:rsidRDefault="005D094F" w:rsidP="005D094F">
      <w:pPr>
        <w:pStyle w:val="NormalBold"/>
      </w:pPr>
      <w:r w:rsidRPr="001C53E1">
        <w:rPr>
          <w:rStyle w:val="HideTWBExt"/>
          <w:b w:val="0"/>
          <w:noProof w:val="0"/>
        </w:rPr>
        <w:t>&lt;RepeatBlock-By&gt;&lt;Members&gt;</w:t>
      </w:r>
      <w:r w:rsidRPr="001C53E1">
        <w:t>Malik Azmani, Dragoş Tudorache, Hilde Vautmans, Fabienne Keller, Jan-Christoph Oetjen, Sophia in 't Veld, Abir Al-Sahlani, Olivier Chastel, Moritz Körner</w:t>
      </w:r>
      <w:r w:rsidRPr="001C53E1">
        <w:rPr>
          <w:rStyle w:val="HideTWBExt"/>
          <w:b w:val="0"/>
          <w:noProof w:val="0"/>
        </w:rPr>
        <w:t>&lt;/Members&gt;</w:t>
      </w:r>
    </w:p>
    <w:p w14:paraId="5F38DCE8" w14:textId="77777777" w:rsidR="005D094F" w:rsidRPr="001C53E1" w:rsidRDefault="005D094F" w:rsidP="005D094F">
      <w:pPr>
        <w:pStyle w:val="NormalBold"/>
      </w:pPr>
      <w:r w:rsidRPr="001C53E1">
        <w:rPr>
          <w:rStyle w:val="HideTWBExt"/>
          <w:b w:val="0"/>
          <w:noProof w:val="0"/>
        </w:rPr>
        <w:t>&lt;/RepeatBlock-By&gt;</w:t>
      </w:r>
    </w:p>
    <w:p w14:paraId="237FAB64"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73DEDF83" w14:textId="77777777" w:rsidR="005D094F" w:rsidRPr="001C53E1" w:rsidRDefault="005D094F" w:rsidP="005D094F">
      <w:pPr>
        <w:pStyle w:val="NormalBold"/>
      </w:pPr>
      <w:r w:rsidRPr="001C53E1">
        <w:rPr>
          <w:rStyle w:val="HideTWBExt"/>
          <w:b w:val="0"/>
          <w:noProof w:val="0"/>
        </w:rPr>
        <w:t>&lt;Article&gt;</w:t>
      </w:r>
      <w:r w:rsidRPr="001C53E1">
        <w:t>Betragtning 18 b (ny)</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2F7B404F" w14:textId="77777777" w:rsidTr="00167213">
        <w:trPr>
          <w:trHeight w:hRule="exact" w:val="240"/>
          <w:jc w:val="center"/>
        </w:trPr>
        <w:tc>
          <w:tcPr>
            <w:tcW w:w="9752" w:type="dxa"/>
            <w:gridSpan w:val="2"/>
          </w:tcPr>
          <w:p w14:paraId="483189AB" w14:textId="77777777" w:rsidR="005D094F" w:rsidRPr="001C53E1" w:rsidRDefault="005D094F" w:rsidP="00167213"/>
        </w:tc>
      </w:tr>
      <w:tr w:rsidR="0056785A" w:rsidRPr="001C53E1" w14:paraId="34E54A0E" w14:textId="77777777" w:rsidTr="00167213">
        <w:trPr>
          <w:trHeight w:val="240"/>
          <w:jc w:val="center"/>
        </w:trPr>
        <w:tc>
          <w:tcPr>
            <w:tcW w:w="4876" w:type="dxa"/>
          </w:tcPr>
          <w:p w14:paraId="265EF2B7" w14:textId="77777777" w:rsidR="005D094F" w:rsidRPr="001C53E1" w:rsidRDefault="005D094F" w:rsidP="00167213">
            <w:pPr>
              <w:pStyle w:val="AmColumnHeading"/>
            </w:pPr>
            <w:r w:rsidRPr="001C53E1">
              <w:t>Kommissionens forslag</w:t>
            </w:r>
          </w:p>
        </w:tc>
        <w:tc>
          <w:tcPr>
            <w:tcW w:w="4876" w:type="dxa"/>
          </w:tcPr>
          <w:p w14:paraId="23920C0E" w14:textId="77777777" w:rsidR="005D094F" w:rsidRPr="001C53E1" w:rsidRDefault="005D094F" w:rsidP="00167213">
            <w:pPr>
              <w:pStyle w:val="AmColumnHeading"/>
            </w:pPr>
            <w:r w:rsidRPr="001C53E1">
              <w:t>Ændringsforslag</w:t>
            </w:r>
          </w:p>
        </w:tc>
      </w:tr>
      <w:tr w:rsidR="0056785A" w:rsidRPr="001C53E1" w14:paraId="5747910C" w14:textId="77777777" w:rsidTr="00167213">
        <w:trPr>
          <w:jc w:val="center"/>
        </w:trPr>
        <w:tc>
          <w:tcPr>
            <w:tcW w:w="4876" w:type="dxa"/>
          </w:tcPr>
          <w:p w14:paraId="5B56D42D" w14:textId="77777777" w:rsidR="005D094F" w:rsidRPr="001C53E1" w:rsidRDefault="005D094F" w:rsidP="00167213">
            <w:pPr>
              <w:pStyle w:val="Normal6a"/>
            </w:pPr>
          </w:p>
        </w:tc>
        <w:tc>
          <w:tcPr>
            <w:tcW w:w="4876" w:type="dxa"/>
          </w:tcPr>
          <w:p w14:paraId="2D169B10" w14:textId="77777777" w:rsidR="005D094F" w:rsidRPr="001C53E1" w:rsidRDefault="005D094F" w:rsidP="00167213">
            <w:pPr>
              <w:pStyle w:val="Normal6a"/>
            </w:pPr>
            <w:r w:rsidRPr="001C53E1">
              <w:rPr>
                <w:b/>
                <w:i/>
              </w:rPr>
              <w:t>(18b)</w:t>
            </w:r>
            <w:r w:rsidRPr="001C53E1">
              <w:tab/>
            </w:r>
            <w:r w:rsidRPr="001C53E1">
              <w:rPr>
                <w:b/>
                <w:i/>
              </w:rPr>
              <w:t>Medlemsstaterne bør ikke frihedsberøve en person alene med den begrundelse, at vedkommende er ansøger om international beskyttelse. De bør sikre, at de relevante sikkerhedsforanstaltninger i forordning (EU) XXX/XXX [forordningen om asylprocedurer] finder anvendelse. Medlemsstaterne bør fastsætte alternativer til frihedsberøvelse i forbindelse med grænseprocedurer, navnlig for uledsagede mindreårige, familier med børn og ansøgere med særlige sårbarheder. Sådanne alternativer bør være tilgængelige både retligt og faktisk på nationalt plan.</w:t>
            </w:r>
          </w:p>
        </w:tc>
      </w:tr>
    </w:tbl>
    <w:p w14:paraId="6F946A33"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2BBB157F" w14:textId="77777777" w:rsidR="005D094F" w:rsidRPr="001C53E1" w:rsidRDefault="005D094F" w:rsidP="005D094F">
      <w:r w:rsidRPr="001C53E1">
        <w:rPr>
          <w:rStyle w:val="HideTWBExt"/>
          <w:noProof w:val="0"/>
        </w:rPr>
        <w:t>&lt;/AmendB&gt;</w:t>
      </w:r>
    </w:p>
    <w:p w14:paraId="36DE6AD6"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253</w:t>
      </w:r>
      <w:r w:rsidRPr="001C53E1">
        <w:rPr>
          <w:rStyle w:val="HideTWBExt"/>
          <w:b w:val="0"/>
          <w:noProof w:val="0"/>
        </w:rPr>
        <w:t>&lt;/NumAmB&gt;</w:t>
      </w:r>
    </w:p>
    <w:p w14:paraId="0DB5753A" w14:textId="77777777" w:rsidR="005D094F" w:rsidRPr="001C53E1" w:rsidRDefault="005D094F" w:rsidP="005D094F">
      <w:pPr>
        <w:pStyle w:val="NormalBold"/>
      </w:pPr>
      <w:r w:rsidRPr="001C53E1">
        <w:rPr>
          <w:rStyle w:val="HideTWBExt"/>
          <w:b w:val="0"/>
          <w:noProof w:val="0"/>
        </w:rPr>
        <w:t>&lt;RepeatBlock-By&gt;&lt;Members&gt;</w:t>
      </w:r>
      <w:r w:rsidRPr="001C53E1">
        <w:t>Tom Vandendriessche, Nicolaus Fest, Nicolas Bay, Jean-Paul Garraud, Jaak Madison, Laura Huhtasaari, Harald Vilimsky</w:t>
      </w:r>
      <w:r w:rsidRPr="001C53E1">
        <w:rPr>
          <w:rStyle w:val="HideTWBExt"/>
          <w:b w:val="0"/>
          <w:noProof w:val="0"/>
        </w:rPr>
        <w:t>&lt;/Members&gt;</w:t>
      </w:r>
    </w:p>
    <w:p w14:paraId="055EF19D" w14:textId="77777777" w:rsidR="005D094F" w:rsidRPr="001C53E1" w:rsidRDefault="005D094F" w:rsidP="005D094F">
      <w:pPr>
        <w:pStyle w:val="NormalBold"/>
      </w:pPr>
      <w:r w:rsidRPr="001C53E1">
        <w:rPr>
          <w:rStyle w:val="HideTWBExt"/>
          <w:b w:val="0"/>
          <w:noProof w:val="0"/>
        </w:rPr>
        <w:t>&lt;/RepeatBlock-By&gt;</w:t>
      </w:r>
    </w:p>
    <w:p w14:paraId="2667C8B6"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768BBC31" w14:textId="77777777" w:rsidR="005D094F" w:rsidRPr="001C53E1" w:rsidRDefault="005D094F" w:rsidP="005D094F">
      <w:pPr>
        <w:pStyle w:val="NormalBold"/>
      </w:pPr>
      <w:r w:rsidRPr="001C53E1">
        <w:rPr>
          <w:rStyle w:val="HideTWBExt"/>
          <w:b w:val="0"/>
          <w:noProof w:val="0"/>
        </w:rPr>
        <w:t>&lt;Article&gt;</w:t>
      </w:r>
      <w:r w:rsidRPr="001C53E1">
        <w:t>Betragtning 19</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73D07C7A" w14:textId="77777777" w:rsidTr="00167213">
        <w:trPr>
          <w:trHeight w:hRule="exact" w:val="240"/>
          <w:jc w:val="center"/>
        </w:trPr>
        <w:tc>
          <w:tcPr>
            <w:tcW w:w="9752" w:type="dxa"/>
            <w:gridSpan w:val="2"/>
          </w:tcPr>
          <w:p w14:paraId="69BF87FA" w14:textId="77777777" w:rsidR="005D094F" w:rsidRPr="001C53E1" w:rsidRDefault="005D094F" w:rsidP="00167213"/>
        </w:tc>
      </w:tr>
      <w:tr w:rsidR="0056785A" w:rsidRPr="001C53E1" w14:paraId="7DB746B6" w14:textId="77777777" w:rsidTr="00167213">
        <w:trPr>
          <w:trHeight w:val="240"/>
          <w:jc w:val="center"/>
        </w:trPr>
        <w:tc>
          <w:tcPr>
            <w:tcW w:w="4876" w:type="dxa"/>
          </w:tcPr>
          <w:p w14:paraId="20443B6D" w14:textId="77777777" w:rsidR="005D094F" w:rsidRPr="001C53E1" w:rsidRDefault="005D094F" w:rsidP="00167213">
            <w:pPr>
              <w:pStyle w:val="AmColumnHeading"/>
            </w:pPr>
            <w:r w:rsidRPr="001C53E1">
              <w:t>Kommissionens forslag</w:t>
            </w:r>
          </w:p>
        </w:tc>
        <w:tc>
          <w:tcPr>
            <w:tcW w:w="4876" w:type="dxa"/>
          </w:tcPr>
          <w:p w14:paraId="74A875AC" w14:textId="77777777" w:rsidR="005D094F" w:rsidRPr="001C53E1" w:rsidRDefault="005D094F" w:rsidP="00167213">
            <w:pPr>
              <w:pStyle w:val="AmColumnHeading"/>
            </w:pPr>
            <w:r w:rsidRPr="001C53E1">
              <w:t>Ændringsforslag</w:t>
            </w:r>
          </w:p>
        </w:tc>
      </w:tr>
      <w:tr w:rsidR="0056785A" w:rsidRPr="001C53E1" w14:paraId="0282C322" w14:textId="77777777" w:rsidTr="00167213">
        <w:trPr>
          <w:jc w:val="center"/>
        </w:trPr>
        <w:tc>
          <w:tcPr>
            <w:tcW w:w="4876" w:type="dxa"/>
          </w:tcPr>
          <w:p w14:paraId="7B209E70" w14:textId="77777777" w:rsidR="005D094F" w:rsidRPr="001C53E1" w:rsidRDefault="005D094F" w:rsidP="00167213">
            <w:pPr>
              <w:pStyle w:val="Normal6a"/>
            </w:pPr>
            <w:r w:rsidRPr="001C53E1">
              <w:rPr>
                <w:b/>
                <w:i/>
              </w:rPr>
              <w:t>(19)</w:t>
            </w:r>
            <w:r w:rsidRPr="001C53E1">
              <w:tab/>
            </w:r>
            <w:r w:rsidRPr="001C53E1">
              <w:rPr>
                <w:b/>
                <w:i/>
              </w:rPr>
              <w:t>For at give mulighed for at håndtere en krisesituation på passende vis og sikre en hensigtsmæssig tilpasning af de relevante bestemmelser vedrørende asyl- og tilbagesendelsesprocedurerne bør Kommissionen, på grundlag af en begrundet anmodning fra de berørte medlemsstater, ved hjælp af en gennemførelsesafgørelse give disse tilladelse til at anvende de relevante undtagelsesbestemmelser. En sådan gennemførelsesafgørelse kan give en eller flere anmodende medlemsstater tilladelse til at fravige de relevante bestemmelser.</w:t>
            </w:r>
          </w:p>
        </w:tc>
        <w:tc>
          <w:tcPr>
            <w:tcW w:w="4876" w:type="dxa"/>
          </w:tcPr>
          <w:p w14:paraId="2D6B254D" w14:textId="77777777" w:rsidR="005D094F" w:rsidRPr="001C53E1" w:rsidRDefault="005D094F" w:rsidP="00167213">
            <w:pPr>
              <w:pStyle w:val="Normal6a"/>
            </w:pPr>
            <w:r w:rsidRPr="001C53E1">
              <w:rPr>
                <w:b/>
                <w:i/>
              </w:rPr>
              <w:t>udgår</w:t>
            </w:r>
          </w:p>
        </w:tc>
      </w:tr>
    </w:tbl>
    <w:p w14:paraId="6D849FC1"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13F195FF" w14:textId="77777777" w:rsidR="005D094F" w:rsidRPr="001C53E1" w:rsidRDefault="005D094F" w:rsidP="005D094F">
      <w:r w:rsidRPr="001C53E1">
        <w:rPr>
          <w:rStyle w:val="HideTWBExt"/>
          <w:noProof w:val="0"/>
        </w:rPr>
        <w:t>&lt;/AmendB&gt;</w:t>
      </w:r>
    </w:p>
    <w:p w14:paraId="7EC4535D"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254</w:t>
      </w:r>
      <w:r w:rsidRPr="001C53E1">
        <w:rPr>
          <w:rStyle w:val="HideTWBExt"/>
          <w:b w:val="0"/>
          <w:noProof w:val="0"/>
        </w:rPr>
        <w:t>&lt;/NumAmB&gt;</w:t>
      </w:r>
    </w:p>
    <w:p w14:paraId="4CBEFFE9" w14:textId="77777777" w:rsidR="005D094F" w:rsidRPr="001C53E1" w:rsidRDefault="005D094F" w:rsidP="005D094F">
      <w:pPr>
        <w:pStyle w:val="NormalBold"/>
      </w:pPr>
      <w:r w:rsidRPr="001C53E1">
        <w:rPr>
          <w:rStyle w:val="HideTWBExt"/>
          <w:b w:val="0"/>
          <w:noProof w:val="0"/>
        </w:rPr>
        <w:t>&lt;RepeatBlock-By&gt;&lt;Members&gt;</w:t>
      </w:r>
      <w:r w:rsidRPr="001C53E1">
        <w:t>Damian Boeselager</w:t>
      </w:r>
      <w:r w:rsidRPr="001C53E1">
        <w:rPr>
          <w:rStyle w:val="HideTWBExt"/>
          <w:b w:val="0"/>
          <w:noProof w:val="0"/>
        </w:rPr>
        <w:t>&lt;/Members&gt;</w:t>
      </w:r>
    </w:p>
    <w:p w14:paraId="566C617D" w14:textId="77777777" w:rsidR="005D094F" w:rsidRPr="001C53E1" w:rsidRDefault="005D094F" w:rsidP="005D094F">
      <w:pPr>
        <w:pStyle w:val="NormalBold"/>
      </w:pPr>
      <w:r w:rsidRPr="001C53E1">
        <w:rPr>
          <w:rStyle w:val="HideTWBExt"/>
          <w:b w:val="0"/>
          <w:noProof w:val="0"/>
        </w:rPr>
        <w:t>&lt;/RepeatBlock-By&gt;</w:t>
      </w:r>
    </w:p>
    <w:p w14:paraId="16E4DC11"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64DB41FA" w14:textId="77777777" w:rsidR="005D094F" w:rsidRPr="001C53E1" w:rsidRDefault="005D094F" w:rsidP="005D094F">
      <w:pPr>
        <w:pStyle w:val="NormalBold"/>
      </w:pPr>
      <w:r w:rsidRPr="001C53E1">
        <w:rPr>
          <w:rStyle w:val="HideTWBExt"/>
          <w:b w:val="0"/>
          <w:noProof w:val="0"/>
        </w:rPr>
        <w:t>&lt;Article&gt;</w:t>
      </w:r>
      <w:r w:rsidRPr="001C53E1">
        <w:t>Betragtning 19</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07B4616B" w14:textId="77777777" w:rsidTr="00167213">
        <w:trPr>
          <w:trHeight w:hRule="exact" w:val="240"/>
          <w:jc w:val="center"/>
        </w:trPr>
        <w:tc>
          <w:tcPr>
            <w:tcW w:w="9752" w:type="dxa"/>
            <w:gridSpan w:val="2"/>
          </w:tcPr>
          <w:p w14:paraId="4A7F10CD" w14:textId="77777777" w:rsidR="005D094F" w:rsidRPr="001C53E1" w:rsidRDefault="005D094F" w:rsidP="00167213"/>
        </w:tc>
      </w:tr>
      <w:tr w:rsidR="0056785A" w:rsidRPr="001C53E1" w14:paraId="09DDE4BC" w14:textId="77777777" w:rsidTr="00167213">
        <w:trPr>
          <w:trHeight w:val="240"/>
          <w:jc w:val="center"/>
        </w:trPr>
        <w:tc>
          <w:tcPr>
            <w:tcW w:w="4876" w:type="dxa"/>
          </w:tcPr>
          <w:p w14:paraId="2E09EA4A" w14:textId="77777777" w:rsidR="005D094F" w:rsidRPr="001C53E1" w:rsidRDefault="005D094F" w:rsidP="00167213">
            <w:pPr>
              <w:pStyle w:val="AmColumnHeading"/>
            </w:pPr>
            <w:r w:rsidRPr="001C53E1">
              <w:t>Kommissionens forslag</w:t>
            </w:r>
          </w:p>
        </w:tc>
        <w:tc>
          <w:tcPr>
            <w:tcW w:w="4876" w:type="dxa"/>
          </w:tcPr>
          <w:p w14:paraId="4D6DD6FF" w14:textId="77777777" w:rsidR="005D094F" w:rsidRPr="001C53E1" w:rsidRDefault="005D094F" w:rsidP="00167213">
            <w:pPr>
              <w:pStyle w:val="AmColumnHeading"/>
            </w:pPr>
            <w:r w:rsidRPr="001C53E1">
              <w:t>Ændringsforslag</w:t>
            </w:r>
          </w:p>
        </w:tc>
      </w:tr>
      <w:tr w:rsidR="0056785A" w:rsidRPr="001C53E1" w14:paraId="0AE8A035" w14:textId="77777777" w:rsidTr="00167213">
        <w:trPr>
          <w:jc w:val="center"/>
        </w:trPr>
        <w:tc>
          <w:tcPr>
            <w:tcW w:w="4876" w:type="dxa"/>
          </w:tcPr>
          <w:p w14:paraId="209CA996" w14:textId="77777777" w:rsidR="005D094F" w:rsidRPr="001C53E1" w:rsidRDefault="005D094F" w:rsidP="00167213">
            <w:pPr>
              <w:pStyle w:val="Normal6a"/>
            </w:pPr>
            <w:r w:rsidRPr="001C53E1">
              <w:rPr>
                <w:b/>
                <w:i/>
              </w:rPr>
              <w:t>(19)</w:t>
            </w:r>
            <w:r w:rsidRPr="001C53E1">
              <w:tab/>
            </w:r>
            <w:r w:rsidRPr="001C53E1">
              <w:rPr>
                <w:b/>
                <w:i/>
              </w:rPr>
              <w:t>For at give mulighed for at håndtere en krisesituation på passende vis og sikre en hensigtsmæssig tilpasning af de relevante bestemmelser vedrørende asyl- og tilbagesendelsesprocedurerne bør Kommissionen, på grundlag af en begrundet anmodning fra de berørte medlemsstater, ved hjælp af en gennemførelsesafgørelse give disse tilladelse til at anvende de relevante undtagelsesbestemmelser. En sådan gennemførelsesafgørelse kan give en eller flere anmodende medlemsstater tilladelse til at fravige de relevante bestemmelser.</w:t>
            </w:r>
          </w:p>
        </w:tc>
        <w:tc>
          <w:tcPr>
            <w:tcW w:w="4876" w:type="dxa"/>
          </w:tcPr>
          <w:p w14:paraId="35229631" w14:textId="77777777" w:rsidR="005D094F" w:rsidRPr="001C53E1" w:rsidRDefault="005D094F" w:rsidP="00167213">
            <w:pPr>
              <w:pStyle w:val="Normal6a"/>
            </w:pPr>
            <w:r w:rsidRPr="001C53E1">
              <w:rPr>
                <w:b/>
                <w:i/>
              </w:rPr>
              <w:t>udgår</w:t>
            </w:r>
          </w:p>
        </w:tc>
      </w:tr>
    </w:tbl>
    <w:p w14:paraId="1956D2E5"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32E5532A" w14:textId="77777777" w:rsidR="005D094F" w:rsidRPr="001C53E1" w:rsidRDefault="005D094F" w:rsidP="005D094F">
      <w:r w:rsidRPr="001C53E1">
        <w:rPr>
          <w:rStyle w:val="HideTWBExt"/>
          <w:noProof w:val="0"/>
        </w:rPr>
        <w:t>&lt;/AmendB&gt;</w:t>
      </w:r>
    </w:p>
    <w:p w14:paraId="1DA2719D"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255</w:t>
      </w:r>
      <w:r w:rsidRPr="001C53E1">
        <w:rPr>
          <w:rStyle w:val="HideTWBExt"/>
          <w:b w:val="0"/>
          <w:noProof w:val="0"/>
        </w:rPr>
        <w:t>&lt;/NumAmB&gt;</w:t>
      </w:r>
    </w:p>
    <w:p w14:paraId="7BED4EC7" w14:textId="77777777" w:rsidR="005D094F" w:rsidRPr="001C53E1" w:rsidRDefault="005D094F" w:rsidP="005D094F">
      <w:pPr>
        <w:pStyle w:val="NormalBold"/>
      </w:pPr>
      <w:r w:rsidRPr="001C53E1">
        <w:rPr>
          <w:rStyle w:val="HideTWBExt"/>
          <w:b w:val="0"/>
          <w:noProof w:val="0"/>
        </w:rPr>
        <w:t>&lt;RepeatBlock-By&gt;&lt;Members&gt;</w:t>
      </w:r>
      <w:r w:rsidRPr="001C53E1">
        <w:t>Konstantinos Arvanitis, Cornelia Ernst, Pernando Barrena Arza, Malin Björk, Sira Rego, Miguel Urbán Crespo, Anne-Sophie Pelletier</w:t>
      </w:r>
      <w:r w:rsidRPr="001C53E1">
        <w:rPr>
          <w:rStyle w:val="HideTWBExt"/>
          <w:b w:val="0"/>
          <w:noProof w:val="0"/>
        </w:rPr>
        <w:t>&lt;/Members&gt;</w:t>
      </w:r>
    </w:p>
    <w:p w14:paraId="59F411B7" w14:textId="77777777" w:rsidR="005D094F" w:rsidRPr="001C53E1" w:rsidRDefault="005D094F" w:rsidP="005D094F">
      <w:pPr>
        <w:pStyle w:val="NormalBold"/>
      </w:pPr>
      <w:r w:rsidRPr="001C53E1">
        <w:rPr>
          <w:rStyle w:val="HideTWBExt"/>
          <w:b w:val="0"/>
          <w:noProof w:val="0"/>
        </w:rPr>
        <w:t>&lt;/RepeatBlock-By&gt;</w:t>
      </w:r>
    </w:p>
    <w:p w14:paraId="03588934"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76943CB2" w14:textId="77777777" w:rsidR="005D094F" w:rsidRPr="001C53E1" w:rsidRDefault="005D094F" w:rsidP="005D094F">
      <w:pPr>
        <w:pStyle w:val="NormalBold"/>
      </w:pPr>
      <w:r w:rsidRPr="001C53E1">
        <w:rPr>
          <w:rStyle w:val="HideTWBExt"/>
          <w:b w:val="0"/>
          <w:noProof w:val="0"/>
        </w:rPr>
        <w:t>&lt;Article&gt;</w:t>
      </w:r>
      <w:r w:rsidRPr="001C53E1">
        <w:t>Betragtning 19</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28A1077C" w14:textId="77777777" w:rsidTr="00167213">
        <w:trPr>
          <w:trHeight w:hRule="exact" w:val="240"/>
          <w:jc w:val="center"/>
        </w:trPr>
        <w:tc>
          <w:tcPr>
            <w:tcW w:w="9752" w:type="dxa"/>
            <w:gridSpan w:val="2"/>
          </w:tcPr>
          <w:p w14:paraId="2FE96A55" w14:textId="77777777" w:rsidR="005D094F" w:rsidRPr="001C53E1" w:rsidRDefault="005D094F" w:rsidP="00167213"/>
        </w:tc>
      </w:tr>
      <w:tr w:rsidR="0056785A" w:rsidRPr="001C53E1" w14:paraId="05BA6890" w14:textId="77777777" w:rsidTr="00167213">
        <w:trPr>
          <w:trHeight w:val="240"/>
          <w:jc w:val="center"/>
        </w:trPr>
        <w:tc>
          <w:tcPr>
            <w:tcW w:w="4876" w:type="dxa"/>
          </w:tcPr>
          <w:p w14:paraId="44A8FA43" w14:textId="77777777" w:rsidR="005D094F" w:rsidRPr="001C53E1" w:rsidRDefault="005D094F" w:rsidP="00167213">
            <w:pPr>
              <w:pStyle w:val="AmColumnHeading"/>
            </w:pPr>
            <w:r w:rsidRPr="001C53E1">
              <w:t>Kommissionens forslag</w:t>
            </w:r>
          </w:p>
        </w:tc>
        <w:tc>
          <w:tcPr>
            <w:tcW w:w="4876" w:type="dxa"/>
          </w:tcPr>
          <w:p w14:paraId="2195AA7E" w14:textId="77777777" w:rsidR="005D094F" w:rsidRPr="001C53E1" w:rsidRDefault="005D094F" w:rsidP="00167213">
            <w:pPr>
              <w:pStyle w:val="AmColumnHeading"/>
            </w:pPr>
            <w:r w:rsidRPr="001C53E1">
              <w:t>Ændringsforslag</w:t>
            </w:r>
          </w:p>
        </w:tc>
      </w:tr>
      <w:tr w:rsidR="0056785A" w:rsidRPr="001C53E1" w14:paraId="6A974EB0" w14:textId="77777777" w:rsidTr="00167213">
        <w:trPr>
          <w:jc w:val="center"/>
        </w:trPr>
        <w:tc>
          <w:tcPr>
            <w:tcW w:w="4876" w:type="dxa"/>
          </w:tcPr>
          <w:p w14:paraId="5B4A060C" w14:textId="77777777" w:rsidR="005D094F" w:rsidRPr="001C53E1" w:rsidRDefault="005D094F" w:rsidP="00167213">
            <w:pPr>
              <w:pStyle w:val="Normal6a"/>
            </w:pPr>
            <w:r w:rsidRPr="001C53E1">
              <w:rPr>
                <w:b/>
                <w:i/>
              </w:rPr>
              <w:t>(19)</w:t>
            </w:r>
            <w:r w:rsidRPr="001C53E1">
              <w:tab/>
            </w:r>
            <w:r w:rsidRPr="001C53E1">
              <w:rPr>
                <w:b/>
                <w:i/>
              </w:rPr>
              <w:t>For at give mulighed for at håndtere en krisesituation på passende vis og sikre en hensigtsmæssig tilpasning af de relevante bestemmelser vedrørende asyl- og tilbagesendelsesprocedurerne bør Kommissionen, på grundlag af en begrundet anmodning fra de berørte medlemsstater, ved hjælp af en gennemførelsesafgørelse give disse tilladelse til at anvende de relevante undtagelsesbestemmelser. En sådan gennemførelsesafgørelse kan give en eller flere anmodende medlemsstater tilladelse til at fravige de relevante bestemmelser.</w:t>
            </w:r>
          </w:p>
        </w:tc>
        <w:tc>
          <w:tcPr>
            <w:tcW w:w="4876" w:type="dxa"/>
          </w:tcPr>
          <w:p w14:paraId="41D6DADE" w14:textId="77777777" w:rsidR="005D094F" w:rsidRPr="001C53E1" w:rsidRDefault="005D094F" w:rsidP="00167213">
            <w:pPr>
              <w:pStyle w:val="Normal6a"/>
            </w:pPr>
            <w:r w:rsidRPr="001C53E1">
              <w:rPr>
                <w:b/>
                <w:i/>
              </w:rPr>
              <w:t>udgår</w:t>
            </w:r>
          </w:p>
        </w:tc>
      </w:tr>
    </w:tbl>
    <w:p w14:paraId="49B2A030"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64B81AA4" w14:textId="77777777" w:rsidR="005D094F" w:rsidRPr="001C53E1" w:rsidRDefault="005D094F" w:rsidP="005D094F">
      <w:r w:rsidRPr="001C53E1">
        <w:rPr>
          <w:rStyle w:val="HideTWBExt"/>
          <w:noProof w:val="0"/>
        </w:rPr>
        <w:t>&lt;/AmendB&gt;</w:t>
      </w:r>
    </w:p>
    <w:p w14:paraId="382103CF"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256</w:t>
      </w:r>
      <w:r w:rsidRPr="001C53E1">
        <w:rPr>
          <w:rStyle w:val="HideTWBExt"/>
          <w:b w:val="0"/>
          <w:noProof w:val="0"/>
        </w:rPr>
        <w:t>&lt;/NumAmB&gt;</w:t>
      </w:r>
    </w:p>
    <w:p w14:paraId="659BE195" w14:textId="77777777" w:rsidR="005D094F" w:rsidRPr="001C53E1" w:rsidRDefault="005D094F" w:rsidP="005D094F">
      <w:pPr>
        <w:pStyle w:val="NormalBold"/>
      </w:pPr>
      <w:r w:rsidRPr="001C53E1">
        <w:rPr>
          <w:rStyle w:val="HideTWBExt"/>
          <w:b w:val="0"/>
          <w:noProof w:val="0"/>
        </w:rPr>
        <w:t>&lt;RepeatBlock-By&gt;&lt;Members&gt;</w:t>
      </w:r>
      <w:r w:rsidRPr="001C53E1">
        <w:t>Charlie Weimers, Peter Kofod, Laura Huhtasaari</w:t>
      </w:r>
      <w:r w:rsidRPr="001C53E1">
        <w:rPr>
          <w:rStyle w:val="HideTWBExt"/>
          <w:b w:val="0"/>
          <w:noProof w:val="0"/>
        </w:rPr>
        <w:t>&lt;/Members&gt;</w:t>
      </w:r>
    </w:p>
    <w:p w14:paraId="2829FE14" w14:textId="77777777" w:rsidR="005D094F" w:rsidRPr="001C53E1" w:rsidRDefault="005D094F" w:rsidP="005D094F">
      <w:pPr>
        <w:pStyle w:val="NormalBold"/>
      </w:pPr>
      <w:r w:rsidRPr="001C53E1">
        <w:rPr>
          <w:rStyle w:val="HideTWBExt"/>
          <w:b w:val="0"/>
          <w:noProof w:val="0"/>
        </w:rPr>
        <w:t>&lt;/RepeatBlock-By&gt;</w:t>
      </w:r>
    </w:p>
    <w:p w14:paraId="6E04FCC9"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50629BB6" w14:textId="77777777" w:rsidR="005D094F" w:rsidRPr="001C53E1" w:rsidRDefault="005D094F" w:rsidP="005D094F">
      <w:pPr>
        <w:pStyle w:val="NormalBold"/>
      </w:pPr>
      <w:r w:rsidRPr="001C53E1">
        <w:rPr>
          <w:rStyle w:val="HideTWBExt"/>
          <w:b w:val="0"/>
          <w:noProof w:val="0"/>
        </w:rPr>
        <w:t>&lt;Article&gt;</w:t>
      </w:r>
      <w:r w:rsidRPr="001C53E1">
        <w:t>Betragtning 19</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7D4D7242" w14:textId="77777777" w:rsidTr="00167213">
        <w:trPr>
          <w:trHeight w:hRule="exact" w:val="240"/>
          <w:jc w:val="center"/>
        </w:trPr>
        <w:tc>
          <w:tcPr>
            <w:tcW w:w="9752" w:type="dxa"/>
            <w:gridSpan w:val="2"/>
          </w:tcPr>
          <w:p w14:paraId="71FC7626" w14:textId="77777777" w:rsidR="005D094F" w:rsidRPr="001C53E1" w:rsidRDefault="005D094F" w:rsidP="00167213"/>
        </w:tc>
      </w:tr>
      <w:tr w:rsidR="0056785A" w:rsidRPr="001C53E1" w14:paraId="6A0FEECA" w14:textId="77777777" w:rsidTr="00167213">
        <w:trPr>
          <w:trHeight w:val="240"/>
          <w:jc w:val="center"/>
        </w:trPr>
        <w:tc>
          <w:tcPr>
            <w:tcW w:w="4876" w:type="dxa"/>
          </w:tcPr>
          <w:p w14:paraId="1F2541E5" w14:textId="77777777" w:rsidR="005D094F" w:rsidRPr="001C53E1" w:rsidRDefault="005D094F" w:rsidP="00167213">
            <w:pPr>
              <w:pStyle w:val="AmColumnHeading"/>
            </w:pPr>
            <w:r w:rsidRPr="001C53E1">
              <w:t>Kommissionens forslag</w:t>
            </w:r>
          </w:p>
        </w:tc>
        <w:tc>
          <w:tcPr>
            <w:tcW w:w="4876" w:type="dxa"/>
          </w:tcPr>
          <w:p w14:paraId="735DA1AA" w14:textId="77777777" w:rsidR="005D094F" w:rsidRPr="001C53E1" w:rsidRDefault="005D094F" w:rsidP="00167213">
            <w:pPr>
              <w:pStyle w:val="AmColumnHeading"/>
            </w:pPr>
            <w:r w:rsidRPr="001C53E1">
              <w:t>Ændringsforslag</w:t>
            </w:r>
          </w:p>
        </w:tc>
      </w:tr>
      <w:tr w:rsidR="0056785A" w:rsidRPr="001C53E1" w14:paraId="6B3DEC15" w14:textId="77777777" w:rsidTr="00167213">
        <w:trPr>
          <w:jc w:val="center"/>
        </w:trPr>
        <w:tc>
          <w:tcPr>
            <w:tcW w:w="4876" w:type="dxa"/>
          </w:tcPr>
          <w:p w14:paraId="0048BB4A" w14:textId="77777777" w:rsidR="005D094F" w:rsidRPr="001C53E1" w:rsidRDefault="005D094F" w:rsidP="00167213">
            <w:pPr>
              <w:pStyle w:val="Normal6a"/>
            </w:pPr>
            <w:r w:rsidRPr="001C53E1">
              <w:t>(19)</w:t>
            </w:r>
            <w:r w:rsidRPr="001C53E1">
              <w:tab/>
              <w:t xml:space="preserve">For at give mulighed for at håndtere en krisesituation på passende vis og sikre en hensigtsmæssig tilpasning af de relevante bestemmelser vedrørende asyl- og tilbagesendelsesprocedurerne </w:t>
            </w:r>
            <w:r w:rsidRPr="001C53E1">
              <w:rPr>
                <w:b/>
                <w:i/>
              </w:rPr>
              <w:t>bør Kommissionen, på grundlag af en begrundet anmodning fra de berørte medlemsstater, ved hjælp af en gennemførelsesafgørelse give disse tilladelse til at</w:t>
            </w:r>
            <w:r w:rsidRPr="001C53E1">
              <w:t xml:space="preserve"> anvende de relevante undtagelsesbestemmelser</w:t>
            </w:r>
            <w:r w:rsidRPr="001C53E1">
              <w:rPr>
                <w:b/>
                <w:i/>
              </w:rPr>
              <w:t>. En sådan gennemførelsesafgørelse kan give en eller flere anmodende medlemsstater tilladelse til at fravige de relevante bestemmelser</w:t>
            </w:r>
            <w:r w:rsidRPr="001C53E1">
              <w:t>.</w:t>
            </w:r>
          </w:p>
        </w:tc>
        <w:tc>
          <w:tcPr>
            <w:tcW w:w="4876" w:type="dxa"/>
          </w:tcPr>
          <w:p w14:paraId="0145BBAF" w14:textId="77777777" w:rsidR="005D094F" w:rsidRPr="001C53E1" w:rsidRDefault="005D094F" w:rsidP="00167213">
            <w:pPr>
              <w:pStyle w:val="Normal6a"/>
            </w:pPr>
            <w:r w:rsidRPr="001C53E1">
              <w:t>(19)</w:t>
            </w:r>
            <w:r w:rsidRPr="001C53E1">
              <w:tab/>
              <w:t xml:space="preserve">For at give mulighed for at håndtere en krisesituation på passende vis og sikre en hensigtsmæssig tilpasning af de relevante bestemmelser vedrørende asyl- og tilbagesendelsesprocedurerne </w:t>
            </w:r>
            <w:r w:rsidRPr="001C53E1">
              <w:rPr>
                <w:b/>
                <w:i/>
              </w:rPr>
              <w:t>kan medlemsstaterne</w:t>
            </w:r>
            <w:r w:rsidRPr="001C53E1">
              <w:t xml:space="preserve"> anvende de relevante undtagelsesbestemmelser</w:t>
            </w:r>
            <w:r w:rsidRPr="001C53E1">
              <w:rPr>
                <w:b/>
                <w:i/>
              </w:rPr>
              <w:t xml:space="preserve"> uden forudgående tilladelse fra Kommissionen</w:t>
            </w:r>
            <w:r w:rsidRPr="001C53E1">
              <w:t>.</w:t>
            </w:r>
          </w:p>
        </w:tc>
      </w:tr>
    </w:tbl>
    <w:p w14:paraId="4196E318"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5492D986" w14:textId="77777777" w:rsidR="005D094F" w:rsidRPr="001C53E1" w:rsidRDefault="005D094F" w:rsidP="005D094F">
      <w:r w:rsidRPr="001C53E1">
        <w:rPr>
          <w:rStyle w:val="HideTWBExt"/>
          <w:noProof w:val="0"/>
        </w:rPr>
        <w:t>&lt;/AmendB&gt;</w:t>
      </w:r>
    </w:p>
    <w:p w14:paraId="41F01D05"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257</w:t>
      </w:r>
      <w:r w:rsidRPr="001C53E1">
        <w:rPr>
          <w:rStyle w:val="HideTWBExt"/>
          <w:b w:val="0"/>
          <w:noProof w:val="0"/>
        </w:rPr>
        <w:t>&lt;/NumAmB&gt;</w:t>
      </w:r>
    </w:p>
    <w:p w14:paraId="33962D99" w14:textId="77777777" w:rsidR="005D094F" w:rsidRPr="001C53E1" w:rsidRDefault="005D094F" w:rsidP="005D094F">
      <w:pPr>
        <w:pStyle w:val="NormalBold"/>
      </w:pPr>
      <w:r w:rsidRPr="001C53E1">
        <w:rPr>
          <w:rStyle w:val="HideTWBExt"/>
          <w:b w:val="0"/>
          <w:noProof w:val="0"/>
        </w:rPr>
        <w:t>&lt;RepeatBlock-By&gt;&lt;Members&gt;</w:t>
      </w:r>
      <w:r w:rsidRPr="001C53E1">
        <w:t>Balázs Hidvéghi, Loránt Vincze</w:t>
      </w:r>
      <w:r w:rsidRPr="001C53E1">
        <w:rPr>
          <w:rStyle w:val="HideTWBExt"/>
          <w:b w:val="0"/>
          <w:noProof w:val="0"/>
        </w:rPr>
        <w:t>&lt;/Members&gt;</w:t>
      </w:r>
    </w:p>
    <w:p w14:paraId="236005D3" w14:textId="77777777" w:rsidR="005D094F" w:rsidRPr="001C53E1" w:rsidRDefault="005D094F" w:rsidP="005D094F">
      <w:pPr>
        <w:pStyle w:val="NormalBold"/>
      </w:pPr>
      <w:r w:rsidRPr="001C53E1">
        <w:rPr>
          <w:rStyle w:val="HideTWBExt"/>
          <w:b w:val="0"/>
          <w:noProof w:val="0"/>
        </w:rPr>
        <w:t>&lt;/RepeatBlock-By&gt;</w:t>
      </w:r>
    </w:p>
    <w:p w14:paraId="35CC2ED1"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752CE67B" w14:textId="77777777" w:rsidR="005D094F" w:rsidRPr="001C53E1" w:rsidRDefault="005D094F" w:rsidP="005D094F">
      <w:pPr>
        <w:pStyle w:val="NormalBold"/>
      </w:pPr>
      <w:r w:rsidRPr="001C53E1">
        <w:rPr>
          <w:rStyle w:val="HideTWBExt"/>
          <w:b w:val="0"/>
          <w:noProof w:val="0"/>
        </w:rPr>
        <w:t>&lt;Article&gt;</w:t>
      </w:r>
      <w:r w:rsidRPr="001C53E1">
        <w:t>Betragtning 19</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614F92F3" w14:textId="77777777" w:rsidTr="00167213">
        <w:trPr>
          <w:trHeight w:hRule="exact" w:val="240"/>
          <w:jc w:val="center"/>
        </w:trPr>
        <w:tc>
          <w:tcPr>
            <w:tcW w:w="9752" w:type="dxa"/>
            <w:gridSpan w:val="2"/>
          </w:tcPr>
          <w:p w14:paraId="569305BA" w14:textId="77777777" w:rsidR="005D094F" w:rsidRPr="001C53E1" w:rsidRDefault="005D094F" w:rsidP="00167213"/>
        </w:tc>
      </w:tr>
      <w:tr w:rsidR="0056785A" w:rsidRPr="001C53E1" w14:paraId="5963AEC4" w14:textId="77777777" w:rsidTr="00167213">
        <w:trPr>
          <w:trHeight w:val="240"/>
          <w:jc w:val="center"/>
        </w:trPr>
        <w:tc>
          <w:tcPr>
            <w:tcW w:w="4876" w:type="dxa"/>
          </w:tcPr>
          <w:p w14:paraId="44C56113" w14:textId="77777777" w:rsidR="005D094F" w:rsidRPr="001C53E1" w:rsidRDefault="005D094F" w:rsidP="00167213">
            <w:pPr>
              <w:pStyle w:val="AmColumnHeading"/>
            </w:pPr>
            <w:r w:rsidRPr="001C53E1">
              <w:t>Kommissionens forslag</w:t>
            </w:r>
          </w:p>
        </w:tc>
        <w:tc>
          <w:tcPr>
            <w:tcW w:w="4876" w:type="dxa"/>
          </w:tcPr>
          <w:p w14:paraId="6329E5D9" w14:textId="77777777" w:rsidR="005D094F" w:rsidRPr="001C53E1" w:rsidRDefault="005D094F" w:rsidP="00167213">
            <w:pPr>
              <w:pStyle w:val="AmColumnHeading"/>
            </w:pPr>
            <w:r w:rsidRPr="001C53E1">
              <w:t>Ændringsforslag</w:t>
            </w:r>
          </w:p>
        </w:tc>
      </w:tr>
      <w:tr w:rsidR="0056785A" w:rsidRPr="001C53E1" w14:paraId="30D76E1C" w14:textId="77777777" w:rsidTr="00167213">
        <w:trPr>
          <w:jc w:val="center"/>
        </w:trPr>
        <w:tc>
          <w:tcPr>
            <w:tcW w:w="4876" w:type="dxa"/>
          </w:tcPr>
          <w:p w14:paraId="6034757C" w14:textId="77777777" w:rsidR="005D094F" w:rsidRPr="001C53E1" w:rsidRDefault="005D094F" w:rsidP="00167213">
            <w:pPr>
              <w:pStyle w:val="Normal6a"/>
            </w:pPr>
            <w:r w:rsidRPr="001C53E1">
              <w:t>(19)</w:t>
            </w:r>
            <w:r w:rsidRPr="001C53E1">
              <w:tab/>
              <w:t xml:space="preserve">For at give mulighed for at håndtere en krisesituation på passende vis og sikre en hensigtsmæssig tilpasning af de relevante bestemmelser vedrørende asyl- og tilbagesendelsesprocedurerne </w:t>
            </w:r>
            <w:r w:rsidRPr="001C53E1">
              <w:rPr>
                <w:b/>
                <w:i/>
              </w:rPr>
              <w:t>bør Kommissionen, på grundlag af en begrundet anmodning fra de berørte medlemsstater, ved hjælp af en gennemførelsesafgørelse</w:t>
            </w:r>
            <w:r w:rsidRPr="001C53E1">
              <w:t xml:space="preserve"> give disse tilladelse til at anvende de relevante undtagelsesbestemmelser. En sådan </w:t>
            </w:r>
            <w:r w:rsidRPr="001C53E1">
              <w:rPr>
                <w:b/>
                <w:i/>
              </w:rPr>
              <w:t>gennemførelsesafgørelse</w:t>
            </w:r>
            <w:r w:rsidRPr="001C53E1">
              <w:t xml:space="preserve"> kan give en eller flere anmodende medlemsstater tilladelse til at fravige de relevante bestemmelser.</w:t>
            </w:r>
          </w:p>
        </w:tc>
        <w:tc>
          <w:tcPr>
            <w:tcW w:w="4876" w:type="dxa"/>
          </w:tcPr>
          <w:p w14:paraId="578BFF8B" w14:textId="77777777" w:rsidR="005D094F" w:rsidRPr="001C53E1" w:rsidRDefault="005D094F" w:rsidP="00167213">
            <w:pPr>
              <w:pStyle w:val="Normal6a"/>
            </w:pPr>
            <w:r w:rsidRPr="001C53E1">
              <w:t>(19)</w:t>
            </w:r>
            <w:r w:rsidRPr="001C53E1">
              <w:tab/>
              <w:t xml:space="preserve">For at give mulighed for at håndtere en krisesituation på passende vis og sikre en hensigtsmæssig tilpasning af de relevante bestemmelser vedrørende asyl- og tilbagesendelsesprocedurerne </w:t>
            </w:r>
            <w:r w:rsidRPr="001C53E1">
              <w:rPr>
                <w:b/>
                <w:i/>
              </w:rPr>
              <w:t>kan Rådet</w:t>
            </w:r>
            <w:r w:rsidRPr="001C53E1">
              <w:t xml:space="preserve">, på grundlag af en begrundet anmodning fra de berørte medlemsstater, </w:t>
            </w:r>
            <w:r w:rsidRPr="001C53E1">
              <w:rPr>
                <w:b/>
                <w:i/>
              </w:rPr>
              <w:t>i fuld overensstemmelse med Det Europæiske Råds afgørelse, der erklærer en krisesituation og angiver det nøjagtige sæt foranstaltninger, der skal anvendes i en sådan situation,</w:t>
            </w:r>
            <w:r w:rsidRPr="001C53E1">
              <w:t xml:space="preserve"> give disse tilladelse til at anvende de relevante undtagelsesbestemmelser. En sådan </w:t>
            </w:r>
            <w:r w:rsidRPr="001C53E1">
              <w:rPr>
                <w:b/>
                <w:i/>
              </w:rPr>
              <w:t>afgørelse</w:t>
            </w:r>
            <w:r w:rsidRPr="001C53E1">
              <w:t xml:space="preserve"> kan give en eller flere anmodende medlemsstater tilladelse til at fravige de relevante bestemmelser.</w:t>
            </w:r>
          </w:p>
        </w:tc>
      </w:tr>
    </w:tbl>
    <w:p w14:paraId="53A7F041"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6CB8BD69" w14:textId="77777777" w:rsidR="005D094F" w:rsidRPr="001C53E1" w:rsidRDefault="005D094F" w:rsidP="005D094F">
      <w:r w:rsidRPr="001C53E1">
        <w:rPr>
          <w:rStyle w:val="HideTWBExt"/>
          <w:noProof w:val="0"/>
        </w:rPr>
        <w:t>&lt;/AmendB&gt;</w:t>
      </w:r>
    </w:p>
    <w:p w14:paraId="4EB7C313"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258</w:t>
      </w:r>
      <w:r w:rsidRPr="001C53E1">
        <w:rPr>
          <w:rStyle w:val="HideTWBExt"/>
          <w:b w:val="0"/>
          <w:noProof w:val="0"/>
        </w:rPr>
        <w:t>&lt;/NumAmB&gt;</w:t>
      </w:r>
    </w:p>
    <w:p w14:paraId="7AC37DAD" w14:textId="77777777" w:rsidR="005D094F" w:rsidRPr="001C53E1" w:rsidRDefault="005D094F" w:rsidP="005D094F">
      <w:pPr>
        <w:pStyle w:val="NormalBold"/>
      </w:pPr>
      <w:r w:rsidRPr="001C53E1">
        <w:rPr>
          <w:rStyle w:val="HideTWBExt"/>
          <w:b w:val="0"/>
          <w:noProof w:val="0"/>
        </w:rPr>
        <w:t>&lt;RepeatBlock-By&gt;&lt;Members&gt;</w:t>
      </w:r>
      <w:r w:rsidRPr="001C53E1">
        <w:t>Elissavet Vozemberg-Vrionidi, Jeroen Lenaers, Tomas Tobé, Lena Düpont, Loucas Fourlas</w:t>
      </w:r>
      <w:r w:rsidRPr="001C53E1">
        <w:rPr>
          <w:rStyle w:val="HideTWBExt"/>
          <w:b w:val="0"/>
          <w:noProof w:val="0"/>
        </w:rPr>
        <w:t>&lt;/Members&gt;</w:t>
      </w:r>
    </w:p>
    <w:p w14:paraId="38B94484" w14:textId="77777777" w:rsidR="005D094F" w:rsidRPr="001C53E1" w:rsidRDefault="005D094F" w:rsidP="005D094F">
      <w:pPr>
        <w:pStyle w:val="NormalBold"/>
      </w:pPr>
      <w:r w:rsidRPr="001C53E1">
        <w:rPr>
          <w:rStyle w:val="HideTWBExt"/>
          <w:b w:val="0"/>
          <w:noProof w:val="0"/>
        </w:rPr>
        <w:t>&lt;/RepeatBlock-By&gt;</w:t>
      </w:r>
    </w:p>
    <w:p w14:paraId="368660BC"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5C39CB89" w14:textId="77777777" w:rsidR="005D094F" w:rsidRPr="001C53E1" w:rsidRDefault="005D094F" w:rsidP="005D094F">
      <w:pPr>
        <w:pStyle w:val="NormalBold"/>
      </w:pPr>
      <w:r w:rsidRPr="001C53E1">
        <w:rPr>
          <w:rStyle w:val="HideTWBExt"/>
          <w:b w:val="0"/>
          <w:noProof w:val="0"/>
        </w:rPr>
        <w:t>&lt;Article&gt;</w:t>
      </w:r>
      <w:r w:rsidRPr="001C53E1">
        <w:t>Betragtning 19</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75AA3E2A" w14:textId="77777777" w:rsidTr="00167213">
        <w:trPr>
          <w:trHeight w:hRule="exact" w:val="240"/>
          <w:jc w:val="center"/>
        </w:trPr>
        <w:tc>
          <w:tcPr>
            <w:tcW w:w="9752" w:type="dxa"/>
            <w:gridSpan w:val="2"/>
          </w:tcPr>
          <w:p w14:paraId="30422C4C" w14:textId="77777777" w:rsidR="005D094F" w:rsidRPr="001C53E1" w:rsidRDefault="005D094F" w:rsidP="00167213"/>
        </w:tc>
      </w:tr>
      <w:tr w:rsidR="0056785A" w:rsidRPr="001C53E1" w14:paraId="2CF5CF7E" w14:textId="77777777" w:rsidTr="00167213">
        <w:trPr>
          <w:trHeight w:val="240"/>
          <w:jc w:val="center"/>
        </w:trPr>
        <w:tc>
          <w:tcPr>
            <w:tcW w:w="4876" w:type="dxa"/>
          </w:tcPr>
          <w:p w14:paraId="1F1FDA4E" w14:textId="77777777" w:rsidR="005D094F" w:rsidRPr="001C53E1" w:rsidRDefault="005D094F" w:rsidP="00167213">
            <w:pPr>
              <w:pStyle w:val="AmColumnHeading"/>
            </w:pPr>
            <w:r w:rsidRPr="001C53E1">
              <w:t>Kommissionens forslag</w:t>
            </w:r>
          </w:p>
        </w:tc>
        <w:tc>
          <w:tcPr>
            <w:tcW w:w="4876" w:type="dxa"/>
          </w:tcPr>
          <w:p w14:paraId="24069E5B" w14:textId="77777777" w:rsidR="005D094F" w:rsidRPr="001C53E1" w:rsidRDefault="005D094F" w:rsidP="00167213">
            <w:pPr>
              <w:pStyle w:val="AmColumnHeading"/>
            </w:pPr>
            <w:r w:rsidRPr="001C53E1">
              <w:t>Ændringsforslag</w:t>
            </w:r>
          </w:p>
        </w:tc>
      </w:tr>
      <w:tr w:rsidR="0056785A" w:rsidRPr="001C53E1" w14:paraId="459B35BA" w14:textId="77777777" w:rsidTr="00167213">
        <w:trPr>
          <w:jc w:val="center"/>
        </w:trPr>
        <w:tc>
          <w:tcPr>
            <w:tcW w:w="4876" w:type="dxa"/>
          </w:tcPr>
          <w:p w14:paraId="6D25E4B8" w14:textId="77777777" w:rsidR="005D094F" w:rsidRPr="001C53E1" w:rsidRDefault="005D094F" w:rsidP="00167213">
            <w:pPr>
              <w:pStyle w:val="Normal6a"/>
            </w:pPr>
            <w:r w:rsidRPr="001C53E1">
              <w:t>(19)</w:t>
            </w:r>
            <w:r w:rsidRPr="001C53E1">
              <w:tab/>
              <w:t xml:space="preserve">For at give mulighed for at håndtere en krisesituation på passende vis og sikre en hensigtsmæssig tilpasning af de relevante bestemmelser vedrørende asyl- og tilbagesendelsesprocedurerne bør Kommissionen, på grundlag af en </w:t>
            </w:r>
            <w:r w:rsidRPr="001C53E1">
              <w:rPr>
                <w:b/>
                <w:i/>
              </w:rPr>
              <w:t>begrundet anmodning</w:t>
            </w:r>
            <w:r w:rsidRPr="001C53E1">
              <w:t xml:space="preserve"> fra de berørte medlemsstater, ved hjælp af en gennemførelsesafgørelse give disse tilladelse til at anvende de relevante undtagelsesbestemmelser. En sådan gennemførelsesafgørelse kan give en eller flere anmodende medlemsstater tilladelse til at fravige de relevante bestemmelser.</w:t>
            </w:r>
          </w:p>
        </w:tc>
        <w:tc>
          <w:tcPr>
            <w:tcW w:w="4876" w:type="dxa"/>
          </w:tcPr>
          <w:p w14:paraId="61C45FC7" w14:textId="77777777" w:rsidR="005D094F" w:rsidRPr="001C53E1" w:rsidRDefault="005D094F" w:rsidP="00167213">
            <w:pPr>
              <w:pStyle w:val="Normal6a"/>
            </w:pPr>
            <w:r w:rsidRPr="001C53E1">
              <w:t>(19)</w:t>
            </w:r>
            <w:r w:rsidRPr="001C53E1">
              <w:tab/>
              <w:t xml:space="preserve">For at give mulighed for at håndtere en krisesituation på passende vis og sikre en hensigtsmæssig tilpasning af de relevante bestemmelser vedrørende asyl- og tilbagesendelsesprocedurerne bør Kommissionen, på grundlag af en </w:t>
            </w:r>
            <w:r w:rsidRPr="001C53E1">
              <w:rPr>
                <w:b/>
                <w:i/>
              </w:rPr>
              <w:t>meddelelse</w:t>
            </w:r>
            <w:r w:rsidRPr="001C53E1">
              <w:t xml:space="preserve"> fra de berørte medlemsstater, ved hjælp af en gennemførelsesafgørelse give disse tilladelse til at anvende de relevante undtagelsesbestemmelser. En sådan gennemførelsesafgørelse kan give en eller flere anmodende medlemsstater tilladelse til at fravige de relevante bestemmelser.</w:t>
            </w:r>
          </w:p>
        </w:tc>
      </w:tr>
    </w:tbl>
    <w:p w14:paraId="6E68F1A4"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4B0B0EF2" w14:textId="77777777" w:rsidR="005D094F" w:rsidRPr="001C53E1" w:rsidRDefault="005D094F" w:rsidP="005D094F">
      <w:r w:rsidRPr="001C53E1">
        <w:rPr>
          <w:rStyle w:val="HideTWBExt"/>
          <w:noProof w:val="0"/>
        </w:rPr>
        <w:t>&lt;/AmendB&gt;</w:t>
      </w:r>
    </w:p>
    <w:p w14:paraId="7449F8E0"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259</w:t>
      </w:r>
      <w:r w:rsidRPr="001C53E1">
        <w:rPr>
          <w:rStyle w:val="HideTWBExt"/>
          <w:b w:val="0"/>
          <w:noProof w:val="0"/>
        </w:rPr>
        <w:t>&lt;/NumAmB&gt;</w:t>
      </w:r>
    </w:p>
    <w:p w14:paraId="54DD9220" w14:textId="77777777" w:rsidR="005D094F" w:rsidRPr="001C53E1" w:rsidRDefault="005D094F" w:rsidP="005D094F">
      <w:pPr>
        <w:pStyle w:val="NormalBold"/>
      </w:pPr>
      <w:r w:rsidRPr="001C53E1">
        <w:rPr>
          <w:rStyle w:val="HideTWBExt"/>
          <w:b w:val="0"/>
          <w:noProof w:val="0"/>
        </w:rPr>
        <w:t>&lt;RepeatBlock-By&gt;&lt;Members&gt;</w:t>
      </w:r>
      <w:r w:rsidRPr="001C53E1">
        <w:t>Silvia Sardone, Mara Bizzotto, Annalisa Tardino</w:t>
      </w:r>
      <w:r w:rsidRPr="001C53E1">
        <w:rPr>
          <w:rStyle w:val="HideTWBExt"/>
          <w:b w:val="0"/>
          <w:noProof w:val="0"/>
        </w:rPr>
        <w:t>&lt;/Members&gt;</w:t>
      </w:r>
    </w:p>
    <w:p w14:paraId="533BAD11" w14:textId="77777777" w:rsidR="005D094F" w:rsidRPr="001C53E1" w:rsidRDefault="005D094F" w:rsidP="005D094F">
      <w:pPr>
        <w:pStyle w:val="NormalBold"/>
      </w:pPr>
      <w:r w:rsidRPr="001C53E1">
        <w:rPr>
          <w:rStyle w:val="HideTWBExt"/>
          <w:b w:val="0"/>
          <w:noProof w:val="0"/>
        </w:rPr>
        <w:t>&lt;/RepeatBlock-By&gt;</w:t>
      </w:r>
    </w:p>
    <w:p w14:paraId="336B3E0B"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3437EFCF" w14:textId="77777777" w:rsidR="005D094F" w:rsidRPr="001C53E1" w:rsidRDefault="005D094F" w:rsidP="005D094F">
      <w:pPr>
        <w:pStyle w:val="NormalBold"/>
      </w:pPr>
      <w:r w:rsidRPr="001C53E1">
        <w:rPr>
          <w:rStyle w:val="HideTWBExt"/>
          <w:b w:val="0"/>
          <w:noProof w:val="0"/>
        </w:rPr>
        <w:t>&lt;Article&gt;</w:t>
      </w:r>
      <w:r w:rsidRPr="001C53E1">
        <w:t>Betragtning 20</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15EC840C" w14:textId="77777777" w:rsidTr="00167213">
        <w:trPr>
          <w:trHeight w:hRule="exact" w:val="240"/>
          <w:jc w:val="center"/>
        </w:trPr>
        <w:tc>
          <w:tcPr>
            <w:tcW w:w="9752" w:type="dxa"/>
            <w:gridSpan w:val="2"/>
          </w:tcPr>
          <w:p w14:paraId="60F79A6F" w14:textId="77777777" w:rsidR="005D094F" w:rsidRPr="001C53E1" w:rsidRDefault="005D094F" w:rsidP="00167213"/>
        </w:tc>
      </w:tr>
      <w:tr w:rsidR="0056785A" w:rsidRPr="001C53E1" w14:paraId="0185ADA2" w14:textId="77777777" w:rsidTr="00167213">
        <w:trPr>
          <w:trHeight w:val="240"/>
          <w:jc w:val="center"/>
        </w:trPr>
        <w:tc>
          <w:tcPr>
            <w:tcW w:w="4876" w:type="dxa"/>
          </w:tcPr>
          <w:p w14:paraId="2D926D2B" w14:textId="77777777" w:rsidR="005D094F" w:rsidRPr="001C53E1" w:rsidRDefault="005D094F" w:rsidP="00167213">
            <w:pPr>
              <w:pStyle w:val="AmColumnHeading"/>
            </w:pPr>
            <w:r w:rsidRPr="001C53E1">
              <w:t>Kommissionens forslag</w:t>
            </w:r>
          </w:p>
        </w:tc>
        <w:tc>
          <w:tcPr>
            <w:tcW w:w="4876" w:type="dxa"/>
          </w:tcPr>
          <w:p w14:paraId="6572D5EC" w14:textId="77777777" w:rsidR="005D094F" w:rsidRPr="001C53E1" w:rsidRDefault="005D094F" w:rsidP="00167213">
            <w:pPr>
              <w:pStyle w:val="AmColumnHeading"/>
            </w:pPr>
            <w:r w:rsidRPr="001C53E1">
              <w:t>Ændringsforslag</w:t>
            </w:r>
          </w:p>
        </w:tc>
      </w:tr>
      <w:tr w:rsidR="0056785A" w:rsidRPr="001C53E1" w14:paraId="00E922F4" w14:textId="77777777" w:rsidTr="00167213">
        <w:trPr>
          <w:jc w:val="center"/>
        </w:trPr>
        <w:tc>
          <w:tcPr>
            <w:tcW w:w="4876" w:type="dxa"/>
          </w:tcPr>
          <w:p w14:paraId="0062CCBD" w14:textId="77777777" w:rsidR="005D094F" w:rsidRPr="001C53E1" w:rsidRDefault="005D094F" w:rsidP="00167213">
            <w:pPr>
              <w:pStyle w:val="Normal6a"/>
            </w:pPr>
            <w:r w:rsidRPr="001C53E1">
              <w:rPr>
                <w:b/>
                <w:i/>
              </w:rPr>
              <w:t>(20)</w:t>
            </w:r>
            <w:r w:rsidRPr="001C53E1">
              <w:tab/>
            </w:r>
            <w:r w:rsidRPr="001C53E1">
              <w:rPr>
                <w:b/>
                <w:i/>
              </w:rPr>
              <w:t>Kommissionen bør undersøge en begrundet anmodning indgivet af en medlemsstat under hensyntagen til de underbyggende oplysninger, der indsamles i henhold til forordning (EU) XXX/XXX [forordningen om asylprocedurer] og Europa-Parlamentets og Rådets forordning (EU) 2019/1896</w:t>
            </w:r>
            <w:r w:rsidRPr="001C53E1">
              <w:rPr>
                <w:rStyle w:val="SupBoldItalic"/>
              </w:rPr>
              <w:t>24</w:t>
            </w:r>
            <w:r w:rsidRPr="001C53E1">
              <w:rPr>
                <w:b/>
                <w:i/>
              </w:rPr>
              <w:t xml:space="preserve"> samt i forbindelse med den migrationsforvaltningsrapport, der er omhandlet i forordning (EU) XXX/XXX [asylforvaltning og migrationsstyring].</w:t>
            </w:r>
          </w:p>
        </w:tc>
        <w:tc>
          <w:tcPr>
            <w:tcW w:w="4876" w:type="dxa"/>
          </w:tcPr>
          <w:p w14:paraId="69551A91" w14:textId="77777777" w:rsidR="005D094F" w:rsidRPr="001C53E1" w:rsidRDefault="005D094F" w:rsidP="00167213">
            <w:pPr>
              <w:pStyle w:val="Normal6a"/>
            </w:pPr>
            <w:r w:rsidRPr="001C53E1">
              <w:rPr>
                <w:b/>
                <w:i/>
              </w:rPr>
              <w:t>udgår</w:t>
            </w:r>
          </w:p>
        </w:tc>
      </w:tr>
      <w:tr w:rsidR="0056785A" w:rsidRPr="001C53E1" w14:paraId="71645CFC" w14:textId="77777777" w:rsidTr="00167213">
        <w:trPr>
          <w:jc w:val="center"/>
        </w:trPr>
        <w:tc>
          <w:tcPr>
            <w:tcW w:w="4876" w:type="dxa"/>
          </w:tcPr>
          <w:p w14:paraId="0AEE926E" w14:textId="77777777" w:rsidR="005D094F" w:rsidRPr="001C53E1" w:rsidRDefault="005D094F" w:rsidP="00167213">
            <w:pPr>
              <w:pStyle w:val="Normal6a"/>
            </w:pPr>
            <w:r w:rsidRPr="001C53E1">
              <w:t>_________________</w:t>
            </w:r>
          </w:p>
        </w:tc>
        <w:tc>
          <w:tcPr>
            <w:tcW w:w="4876" w:type="dxa"/>
          </w:tcPr>
          <w:p w14:paraId="7D744ABE" w14:textId="77777777" w:rsidR="005D094F" w:rsidRPr="001C53E1" w:rsidRDefault="005D094F" w:rsidP="00167213">
            <w:pPr>
              <w:pStyle w:val="Normal6a"/>
            </w:pPr>
          </w:p>
        </w:tc>
      </w:tr>
      <w:tr w:rsidR="0056785A" w:rsidRPr="001C53E1" w14:paraId="10242F35" w14:textId="77777777" w:rsidTr="00167213">
        <w:trPr>
          <w:jc w:val="center"/>
        </w:trPr>
        <w:tc>
          <w:tcPr>
            <w:tcW w:w="4876" w:type="dxa"/>
          </w:tcPr>
          <w:p w14:paraId="32501ED1" w14:textId="77777777" w:rsidR="005D094F" w:rsidRPr="001C53E1" w:rsidRDefault="005D094F" w:rsidP="00167213">
            <w:pPr>
              <w:pStyle w:val="Normal6a"/>
            </w:pPr>
            <w:r w:rsidRPr="001C53E1">
              <w:rPr>
                <w:rStyle w:val="SupBoldItalic"/>
              </w:rPr>
              <w:t>24</w:t>
            </w:r>
            <w:r w:rsidRPr="001C53E1">
              <w:rPr>
                <w:b/>
                <w:i/>
              </w:rPr>
              <w:t xml:space="preserve"> Europa-Parlamentets og Rådets forordning (EU) 2019/1896 af 13. november 2019 om den europæiske grænse- og kystvagt og om ophævelse af forordning (EU) nr. 1052/2013 og (EU) 2016/1624 (EUT L 295 af 14.11.2019, s. 1).</w:t>
            </w:r>
          </w:p>
        </w:tc>
        <w:tc>
          <w:tcPr>
            <w:tcW w:w="4876" w:type="dxa"/>
          </w:tcPr>
          <w:p w14:paraId="46BB07B9" w14:textId="77777777" w:rsidR="005D094F" w:rsidRPr="001C53E1" w:rsidRDefault="005D094F" w:rsidP="00167213">
            <w:pPr>
              <w:pStyle w:val="Normal6a"/>
            </w:pPr>
          </w:p>
        </w:tc>
      </w:tr>
    </w:tbl>
    <w:p w14:paraId="5733C66A"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784FB941" w14:textId="77777777" w:rsidR="005D094F" w:rsidRPr="001C53E1" w:rsidRDefault="005D094F" w:rsidP="005D094F">
      <w:r w:rsidRPr="001C53E1">
        <w:rPr>
          <w:rStyle w:val="HideTWBExt"/>
          <w:noProof w:val="0"/>
        </w:rPr>
        <w:t>&lt;/AmendB&gt;</w:t>
      </w:r>
    </w:p>
    <w:p w14:paraId="5D3B72E7"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260</w:t>
      </w:r>
      <w:r w:rsidRPr="001C53E1">
        <w:rPr>
          <w:rStyle w:val="HideTWBExt"/>
          <w:b w:val="0"/>
          <w:noProof w:val="0"/>
        </w:rPr>
        <w:t>&lt;/NumAmB&gt;</w:t>
      </w:r>
    </w:p>
    <w:p w14:paraId="4CB3F1A4" w14:textId="77777777" w:rsidR="005D094F" w:rsidRPr="001C53E1" w:rsidRDefault="005D094F" w:rsidP="005D094F">
      <w:pPr>
        <w:pStyle w:val="NormalBold"/>
      </w:pPr>
      <w:r w:rsidRPr="001C53E1">
        <w:rPr>
          <w:rStyle w:val="HideTWBExt"/>
          <w:b w:val="0"/>
          <w:noProof w:val="0"/>
        </w:rPr>
        <w:t>&lt;RepeatBlock-By&gt;&lt;Members&gt;</w:t>
      </w:r>
      <w:r w:rsidRPr="001C53E1">
        <w:t>Charlie Weimers, Peter Kofod, Laura Huhtasaari</w:t>
      </w:r>
      <w:r w:rsidRPr="001C53E1">
        <w:rPr>
          <w:rStyle w:val="HideTWBExt"/>
          <w:b w:val="0"/>
          <w:noProof w:val="0"/>
        </w:rPr>
        <w:t>&lt;/Members&gt;</w:t>
      </w:r>
    </w:p>
    <w:p w14:paraId="2E4A05BC" w14:textId="77777777" w:rsidR="005D094F" w:rsidRPr="001C53E1" w:rsidRDefault="005D094F" w:rsidP="005D094F">
      <w:pPr>
        <w:pStyle w:val="NormalBold"/>
      </w:pPr>
      <w:r w:rsidRPr="001C53E1">
        <w:rPr>
          <w:rStyle w:val="HideTWBExt"/>
          <w:b w:val="0"/>
          <w:noProof w:val="0"/>
        </w:rPr>
        <w:t>&lt;/RepeatBlock-By&gt;</w:t>
      </w:r>
    </w:p>
    <w:p w14:paraId="68CAB903"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44289F60" w14:textId="77777777" w:rsidR="005D094F" w:rsidRPr="001C53E1" w:rsidRDefault="005D094F" w:rsidP="005D094F">
      <w:pPr>
        <w:pStyle w:val="NormalBold"/>
      </w:pPr>
      <w:r w:rsidRPr="001C53E1">
        <w:rPr>
          <w:rStyle w:val="HideTWBExt"/>
          <w:b w:val="0"/>
          <w:noProof w:val="0"/>
        </w:rPr>
        <w:t>&lt;Article&gt;</w:t>
      </w:r>
      <w:r w:rsidRPr="001C53E1">
        <w:t>Betragtning 20</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2239D5C6" w14:textId="77777777" w:rsidTr="00167213">
        <w:trPr>
          <w:trHeight w:hRule="exact" w:val="240"/>
          <w:jc w:val="center"/>
        </w:trPr>
        <w:tc>
          <w:tcPr>
            <w:tcW w:w="9752" w:type="dxa"/>
            <w:gridSpan w:val="2"/>
          </w:tcPr>
          <w:p w14:paraId="6577064E" w14:textId="77777777" w:rsidR="005D094F" w:rsidRPr="001C53E1" w:rsidRDefault="005D094F" w:rsidP="00167213"/>
        </w:tc>
      </w:tr>
      <w:tr w:rsidR="0056785A" w:rsidRPr="001C53E1" w14:paraId="1907BC93" w14:textId="77777777" w:rsidTr="00167213">
        <w:trPr>
          <w:trHeight w:val="240"/>
          <w:jc w:val="center"/>
        </w:trPr>
        <w:tc>
          <w:tcPr>
            <w:tcW w:w="4876" w:type="dxa"/>
          </w:tcPr>
          <w:p w14:paraId="1FCAD4F0" w14:textId="77777777" w:rsidR="005D094F" w:rsidRPr="001C53E1" w:rsidRDefault="005D094F" w:rsidP="00167213">
            <w:pPr>
              <w:pStyle w:val="AmColumnHeading"/>
            </w:pPr>
            <w:r w:rsidRPr="001C53E1">
              <w:t>Kommissionens forslag</w:t>
            </w:r>
          </w:p>
        </w:tc>
        <w:tc>
          <w:tcPr>
            <w:tcW w:w="4876" w:type="dxa"/>
          </w:tcPr>
          <w:p w14:paraId="4357C405" w14:textId="77777777" w:rsidR="005D094F" w:rsidRPr="001C53E1" w:rsidRDefault="005D094F" w:rsidP="00167213">
            <w:pPr>
              <w:pStyle w:val="AmColumnHeading"/>
            </w:pPr>
            <w:r w:rsidRPr="001C53E1">
              <w:t>Ændringsforslag</w:t>
            </w:r>
          </w:p>
        </w:tc>
      </w:tr>
      <w:tr w:rsidR="0056785A" w:rsidRPr="001C53E1" w14:paraId="5D8011A6" w14:textId="77777777" w:rsidTr="00167213">
        <w:trPr>
          <w:jc w:val="center"/>
        </w:trPr>
        <w:tc>
          <w:tcPr>
            <w:tcW w:w="4876" w:type="dxa"/>
          </w:tcPr>
          <w:p w14:paraId="58DA1530" w14:textId="77777777" w:rsidR="005D094F" w:rsidRPr="001C53E1" w:rsidRDefault="005D094F" w:rsidP="00167213">
            <w:pPr>
              <w:pStyle w:val="Normal6a"/>
            </w:pPr>
            <w:r w:rsidRPr="001C53E1">
              <w:rPr>
                <w:b/>
                <w:i/>
              </w:rPr>
              <w:t>(20)</w:t>
            </w:r>
            <w:r w:rsidRPr="001C53E1">
              <w:tab/>
            </w:r>
            <w:r w:rsidRPr="001C53E1">
              <w:rPr>
                <w:b/>
                <w:i/>
              </w:rPr>
              <w:t>Kommissionen bør undersøge en begrundet anmodning indgivet af en medlemsstat under hensyntagen til de underbyggende oplysninger, der indsamles i henhold til forordning (EU) XXX/XXX [forordningen om asylprocedurer] og Europa-Parlamentets og Rådets forordning (EU) 2019/1896</w:t>
            </w:r>
            <w:r w:rsidRPr="001C53E1">
              <w:rPr>
                <w:rStyle w:val="SupBoldItalic"/>
              </w:rPr>
              <w:t>24</w:t>
            </w:r>
            <w:r w:rsidRPr="001C53E1">
              <w:rPr>
                <w:b/>
                <w:i/>
              </w:rPr>
              <w:t xml:space="preserve"> samt i forbindelse med den migrationsforvaltningsrapport, der er omhandlet i forordning (EU) XXX/XXX [asylforvaltning og migrationsstyring].</w:t>
            </w:r>
          </w:p>
        </w:tc>
        <w:tc>
          <w:tcPr>
            <w:tcW w:w="4876" w:type="dxa"/>
          </w:tcPr>
          <w:p w14:paraId="416BBEB6" w14:textId="77777777" w:rsidR="005D094F" w:rsidRPr="001C53E1" w:rsidRDefault="005D094F" w:rsidP="00167213">
            <w:pPr>
              <w:pStyle w:val="Normal6a"/>
            </w:pPr>
            <w:r w:rsidRPr="001C53E1">
              <w:rPr>
                <w:b/>
                <w:i/>
              </w:rPr>
              <w:t>udgår</w:t>
            </w:r>
          </w:p>
        </w:tc>
      </w:tr>
      <w:tr w:rsidR="0056785A" w:rsidRPr="001C53E1" w14:paraId="0E7B7A70" w14:textId="77777777" w:rsidTr="00167213">
        <w:trPr>
          <w:jc w:val="center"/>
        </w:trPr>
        <w:tc>
          <w:tcPr>
            <w:tcW w:w="4876" w:type="dxa"/>
          </w:tcPr>
          <w:p w14:paraId="1531FCBA" w14:textId="77777777" w:rsidR="005D094F" w:rsidRPr="001C53E1" w:rsidRDefault="005D094F" w:rsidP="00167213">
            <w:pPr>
              <w:pStyle w:val="Normal6a"/>
            </w:pPr>
            <w:r w:rsidRPr="001C53E1">
              <w:t>_________________</w:t>
            </w:r>
          </w:p>
        </w:tc>
        <w:tc>
          <w:tcPr>
            <w:tcW w:w="4876" w:type="dxa"/>
          </w:tcPr>
          <w:p w14:paraId="39B922DE" w14:textId="77777777" w:rsidR="005D094F" w:rsidRPr="001C53E1" w:rsidRDefault="005D094F" w:rsidP="00167213">
            <w:pPr>
              <w:pStyle w:val="Normal6a"/>
            </w:pPr>
          </w:p>
        </w:tc>
      </w:tr>
      <w:tr w:rsidR="0056785A" w:rsidRPr="001C53E1" w14:paraId="157F6351" w14:textId="77777777" w:rsidTr="00167213">
        <w:trPr>
          <w:jc w:val="center"/>
        </w:trPr>
        <w:tc>
          <w:tcPr>
            <w:tcW w:w="4876" w:type="dxa"/>
          </w:tcPr>
          <w:p w14:paraId="3214E1B8" w14:textId="77777777" w:rsidR="005D094F" w:rsidRPr="001C53E1" w:rsidRDefault="005D094F" w:rsidP="00167213">
            <w:pPr>
              <w:pStyle w:val="Normal6a"/>
            </w:pPr>
            <w:r w:rsidRPr="001C53E1">
              <w:rPr>
                <w:rStyle w:val="SupBoldItalic"/>
              </w:rPr>
              <w:t>24</w:t>
            </w:r>
            <w:r w:rsidRPr="001C53E1">
              <w:rPr>
                <w:b/>
                <w:i/>
              </w:rPr>
              <w:t xml:space="preserve"> Europa-Parlamentets og Rådets forordning (EU) 2019/1896 af 13. november 2019 om den europæiske grænse- og kystvagt og om ophævelse af forordning (EU) nr. 1052/2013 og (EU) 2016/1624 (EUT L 295 af 14.11.2019, s. 1).</w:t>
            </w:r>
          </w:p>
        </w:tc>
        <w:tc>
          <w:tcPr>
            <w:tcW w:w="4876" w:type="dxa"/>
          </w:tcPr>
          <w:p w14:paraId="6624312C" w14:textId="77777777" w:rsidR="005D094F" w:rsidRPr="001C53E1" w:rsidRDefault="005D094F" w:rsidP="00167213">
            <w:pPr>
              <w:pStyle w:val="Normal6a"/>
            </w:pPr>
          </w:p>
        </w:tc>
      </w:tr>
    </w:tbl>
    <w:p w14:paraId="5311D757"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6E7F184B" w14:textId="77777777" w:rsidR="005D094F" w:rsidRPr="001C53E1" w:rsidRDefault="005D094F" w:rsidP="005D094F">
      <w:r w:rsidRPr="001C53E1">
        <w:rPr>
          <w:rStyle w:val="HideTWBExt"/>
          <w:noProof w:val="0"/>
        </w:rPr>
        <w:t>&lt;/AmendB&gt;</w:t>
      </w:r>
    </w:p>
    <w:p w14:paraId="77EF3DEB"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261</w:t>
      </w:r>
      <w:r w:rsidRPr="001C53E1">
        <w:rPr>
          <w:rStyle w:val="HideTWBExt"/>
          <w:b w:val="0"/>
          <w:noProof w:val="0"/>
        </w:rPr>
        <w:t>&lt;/NumAmB&gt;</w:t>
      </w:r>
    </w:p>
    <w:p w14:paraId="30275988" w14:textId="77777777" w:rsidR="005D094F" w:rsidRPr="001C53E1" w:rsidRDefault="005D094F" w:rsidP="005D094F">
      <w:pPr>
        <w:pStyle w:val="NormalBold"/>
      </w:pPr>
      <w:r w:rsidRPr="001C53E1">
        <w:rPr>
          <w:rStyle w:val="HideTWBExt"/>
          <w:b w:val="0"/>
          <w:noProof w:val="0"/>
        </w:rPr>
        <w:t>&lt;RepeatBlock-By&gt;&lt;Members&gt;</w:t>
      </w:r>
      <w:r w:rsidRPr="001C53E1">
        <w:t>Tom Vandendriessche, Nicolaus Fest, Nicolas Bay, Jean-Paul Garraud, Jaak Madison, Laura Huhtasaari, Harald Vilimsky</w:t>
      </w:r>
      <w:r w:rsidRPr="001C53E1">
        <w:rPr>
          <w:rStyle w:val="HideTWBExt"/>
          <w:b w:val="0"/>
          <w:noProof w:val="0"/>
        </w:rPr>
        <w:t>&lt;/Members&gt;</w:t>
      </w:r>
    </w:p>
    <w:p w14:paraId="70A2854E" w14:textId="77777777" w:rsidR="005D094F" w:rsidRPr="001C53E1" w:rsidRDefault="005D094F" w:rsidP="005D094F">
      <w:pPr>
        <w:pStyle w:val="NormalBold"/>
      </w:pPr>
      <w:r w:rsidRPr="001C53E1">
        <w:rPr>
          <w:rStyle w:val="HideTWBExt"/>
          <w:b w:val="0"/>
          <w:noProof w:val="0"/>
        </w:rPr>
        <w:t>&lt;/RepeatBlock-By&gt;</w:t>
      </w:r>
    </w:p>
    <w:p w14:paraId="25E0E571"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3FCEED4D" w14:textId="77777777" w:rsidR="005D094F" w:rsidRPr="001C53E1" w:rsidRDefault="005D094F" w:rsidP="005D094F">
      <w:pPr>
        <w:pStyle w:val="NormalBold"/>
      </w:pPr>
      <w:r w:rsidRPr="001C53E1">
        <w:rPr>
          <w:rStyle w:val="HideTWBExt"/>
          <w:b w:val="0"/>
          <w:noProof w:val="0"/>
        </w:rPr>
        <w:t>&lt;Article&gt;</w:t>
      </w:r>
      <w:r w:rsidRPr="001C53E1">
        <w:t>Betragtning 20</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44BA9742" w14:textId="77777777" w:rsidTr="00167213">
        <w:trPr>
          <w:trHeight w:hRule="exact" w:val="240"/>
          <w:jc w:val="center"/>
        </w:trPr>
        <w:tc>
          <w:tcPr>
            <w:tcW w:w="9752" w:type="dxa"/>
            <w:gridSpan w:val="2"/>
          </w:tcPr>
          <w:p w14:paraId="0072873B" w14:textId="77777777" w:rsidR="005D094F" w:rsidRPr="001C53E1" w:rsidRDefault="005D094F" w:rsidP="00167213"/>
        </w:tc>
      </w:tr>
      <w:tr w:rsidR="0056785A" w:rsidRPr="001C53E1" w14:paraId="2B10A104" w14:textId="77777777" w:rsidTr="00167213">
        <w:trPr>
          <w:trHeight w:val="240"/>
          <w:jc w:val="center"/>
        </w:trPr>
        <w:tc>
          <w:tcPr>
            <w:tcW w:w="4876" w:type="dxa"/>
          </w:tcPr>
          <w:p w14:paraId="45499AFD" w14:textId="77777777" w:rsidR="005D094F" w:rsidRPr="001C53E1" w:rsidRDefault="005D094F" w:rsidP="00167213">
            <w:pPr>
              <w:pStyle w:val="AmColumnHeading"/>
            </w:pPr>
            <w:r w:rsidRPr="001C53E1">
              <w:t>Kommissionens forslag</w:t>
            </w:r>
          </w:p>
        </w:tc>
        <w:tc>
          <w:tcPr>
            <w:tcW w:w="4876" w:type="dxa"/>
          </w:tcPr>
          <w:p w14:paraId="33CBC350" w14:textId="77777777" w:rsidR="005D094F" w:rsidRPr="001C53E1" w:rsidRDefault="005D094F" w:rsidP="00167213">
            <w:pPr>
              <w:pStyle w:val="AmColumnHeading"/>
            </w:pPr>
            <w:r w:rsidRPr="001C53E1">
              <w:t>Ændringsforslag</w:t>
            </w:r>
          </w:p>
        </w:tc>
      </w:tr>
      <w:tr w:rsidR="0056785A" w:rsidRPr="001C53E1" w14:paraId="277C363D" w14:textId="77777777" w:rsidTr="00167213">
        <w:trPr>
          <w:jc w:val="center"/>
        </w:trPr>
        <w:tc>
          <w:tcPr>
            <w:tcW w:w="4876" w:type="dxa"/>
          </w:tcPr>
          <w:p w14:paraId="37FDDED6" w14:textId="77777777" w:rsidR="005D094F" w:rsidRPr="001C53E1" w:rsidRDefault="005D094F" w:rsidP="00167213">
            <w:pPr>
              <w:pStyle w:val="Normal6a"/>
            </w:pPr>
            <w:r w:rsidRPr="001C53E1">
              <w:rPr>
                <w:b/>
                <w:i/>
              </w:rPr>
              <w:t>(20)</w:t>
            </w:r>
            <w:r w:rsidRPr="001C53E1">
              <w:tab/>
            </w:r>
            <w:r w:rsidRPr="001C53E1">
              <w:rPr>
                <w:b/>
                <w:i/>
              </w:rPr>
              <w:t>Kommissionen bør undersøge en begrundet anmodning indgivet af en medlemsstat under hensyntagen til de underbyggende oplysninger, der indsamles i henhold til forordning (EU) XXX/XXX [forordningen om asylprocedurer] og Europa-Parlamentets og Rådets forordning (EU) 2019/1896</w:t>
            </w:r>
            <w:r w:rsidRPr="001C53E1">
              <w:rPr>
                <w:rStyle w:val="SupBoldItalic"/>
              </w:rPr>
              <w:t>24</w:t>
            </w:r>
            <w:r w:rsidRPr="001C53E1">
              <w:rPr>
                <w:b/>
                <w:i/>
              </w:rPr>
              <w:t xml:space="preserve"> samt i forbindelse med den migrationsforvaltningsrapport, der er omhandlet i forordning (EU) XXX/XXX [asylforvaltning og migrationsstyring].</w:t>
            </w:r>
          </w:p>
        </w:tc>
        <w:tc>
          <w:tcPr>
            <w:tcW w:w="4876" w:type="dxa"/>
          </w:tcPr>
          <w:p w14:paraId="215A7D0E" w14:textId="77777777" w:rsidR="005D094F" w:rsidRPr="001C53E1" w:rsidRDefault="005D094F" w:rsidP="00167213">
            <w:pPr>
              <w:pStyle w:val="Normal6a"/>
            </w:pPr>
            <w:r w:rsidRPr="001C53E1">
              <w:rPr>
                <w:b/>
                <w:i/>
              </w:rPr>
              <w:t>udgår</w:t>
            </w:r>
          </w:p>
        </w:tc>
      </w:tr>
      <w:tr w:rsidR="0056785A" w:rsidRPr="001C53E1" w14:paraId="28D1993D" w14:textId="77777777" w:rsidTr="00167213">
        <w:trPr>
          <w:jc w:val="center"/>
        </w:trPr>
        <w:tc>
          <w:tcPr>
            <w:tcW w:w="4876" w:type="dxa"/>
          </w:tcPr>
          <w:p w14:paraId="633985D2" w14:textId="77777777" w:rsidR="005D094F" w:rsidRPr="001C53E1" w:rsidRDefault="005D094F" w:rsidP="00167213">
            <w:pPr>
              <w:pStyle w:val="Normal6a"/>
            </w:pPr>
            <w:r w:rsidRPr="001C53E1">
              <w:t>_________________</w:t>
            </w:r>
          </w:p>
        </w:tc>
        <w:tc>
          <w:tcPr>
            <w:tcW w:w="4876" w:type="dxa"/>
          </w:tcPr>
          <w:p w14:paraId="30CFA3F4" w14:textId="77777777" w:rsidR="005D094F" w:rsidRPr="001C53E1" w:rsidRDefault="005D094F" w:rsidP="00167213">
            <w:pPr>
              <w:pStyle w:val="Normal6a"/>
            </w:pPr>
          </w:p>
        </w:tc>
      </w:tr>
      <w:tr w:rsidR="0056785A" w:rsidRPr="001C53E1" w14:paraId="5A0404B2" w14:textId="77777777" w:rsidTr="00167213">
        <w:trPr>
          <w:jc w:val="center"/>
        </w:trPr>
        <w:tc>
          <w:tcPr>
            <w:tcW w:w="4876" w:type="dxa"/>
          </w:tcPr>
          <w:p w14:paraId="0BF08B96" w14:textId="77777777" w:rsidR="005D094F" w:rsidRPr="001C53E1" w:rsidRDefault="005D094F" w:rsidP="00167213">
            <w:pPr>
              <w:pStyle w:val="Normal6a"/>
            </w:pPr>
            <w:r w:rsidRPr="001C53E1">
              <w:rPr>
                <w:rStyle w:val="SupBoldItalic"/>
              </w:rPr>
              <w:t>24</w:t>
            </w:r>
            <w:r w:rsidRPr="001C53E1">
              <w:rPr>
                <w:b/>
                <w:i/>
              </w:rPr>
              <w:t xml:space="preserve"> Europa-Parlamentets og Rådets forordning (EU) 2019/1896 af 13. november 2019 om den europæiske grænse- og kystvagt og om ophævelse af forordning (EU) nr. 1052/2013 og (EU) 2016/1624 (EUT L 295 af 14.11.2019, s. 1).</w:t>
            </w:r>
          </w:p>
        </w:tc>
        <w:tc>
          <w:tcPr>
            <w:tcW w:w="4876" w:type="dxa"/>
          </w:tcPr>
          <w:p w14:paraId="2627A57A" w14:textId="77777777" w:rsidR="005D094F" w:rsidRPr="001C53E1" w:rsidRDefault="005D094F" w:rsidP="00167213">
            <w:pPr>
              <w:pStyle w:val="Normal6a"/>
            </w:pPr>
          </w:p>
        </w:tc>
      </w:tr>
    </w:tbl>
    <w:p w14:paraId="67351686"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7AAE082A" w14:textId="77777777" w:rsidR="005D094F" w:rsidRPr="001C53E1" w:rsidRDefault="005D094F" w:rsidP="005D094F">
      <w:r w:rsidRPr="001C53E1">
        <w:rPr>
          <w:rStyle w:val="HideTWBExt"/>
          <w:noProof w:val="0"/>
        </w:rPr>
        <w:t>&lt;/AmendB&gt;</w:t>
      </w:r>
    </w:p>
    <w:p w14:paraId="08F7D5D8"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262</w:t>
      </w:r>
      <w:r w:rsidRPr="001C53E1">
        <w:rPr>
          <w:rStyle w:val="HideTWBExt"/>
          <w:b w:val="0"/>
          <w:noProof w:val="0"/>
        </w:rPr>
        <w:t>&lt;/NumAmB&gt;</w:t>
      </w:r>
    </w:p>
    <w:p w14:paraId="26D36635" w14:textId="77777777" w:rsidR="005D094F" w:rsidRPr="001C53E1" w:rsidRDefault="005D094F" w:rsidP="005D094F">
      <w:pPr>
        <w:pStyle w:val="NormalBold"/>
      </w:pPr>
      <w:r w:rsidRPr="001C53E1">
        <w:rPr>
          <w:rStyle w:val="HideTWBExt"/>
          <w:b w:val="0"/>
          <w:noProof w:val="0"/>
        </w:rPr>
        <w:t>&lt;RepeatBlock-By&gt;&lt;Members&gt;</w:t>
      </w:r>
      <w:r w:rsidRPr="001C53E1">
        <w:t>Damian Boeselager</w:t>
      </w:r>
      <w:r w:rsidRPr="001C53E1">
        <w:rPr>
          <w:rStyle w:val="HideTWBExt"/>
          <w:b w:val="0"/>
          <w:noProof w:val="0"/>
        </w:rPr>
        <w:t>&lt;/Members&gt;</w:t>
      </w:r>
    </w:p>
    <w:p w14:paraId="1704D593" w14:textId="77777777" w:rsidR="005D094F" w:rsidRPr="001C53E1" w:rsidRDefault="005D094F" w:rsidP="005D094F">
      <w:pPr>
        <w:pStyle w:val="NormalBold"/>
      </w:pPr>
      <w:r w:rsidRPr="001C53E1">
        <w:rPr>
          <w:rStyle w:val="HideTWBExt"/>
          <w:b w:val="0"/>
          <w:noProof w:val="0"/>
        </w:rPr>
        <w:t>&lt;/RepeatBlock-By&gt;</w:t>
      </w:r>
    </w:p>
    <w:p w14:paraId="2F822578"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2EE447DC" w14:textId="77777777" w:rsidR="005D094F" w:rsidRPr="001C53E1" w:rsidRDefault="005D094F" w:rsidP="005D094F">
      <w:pPr>
        <w:pStyle w:val="NormalBold"/>
      </w:pPr>
      <w:r w:rsidRPr="001C53E1">
        <w:rPr>
          <w:rStyle w:val="HideTWBExt"/>
          <w:b w:val="0"/>
          <w:noProof w:val="0"/>
        </w:rPr>
        <w:t>&lt;Article&gt;</w:t>
      </w:r>
      <w:r w:rsidRPr="001C53E1">
        <w:t>Betragtning 20</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161AA8F4" w14:textId="77777777" w:rsidTr="00167213">
        <w:trPr>
          <w:trHeight w:hRule="exact" w:val="240"/>
          <w:jc w:val="center"/>
        </w:trPr>
        <w:tc>
          <w:tcPr>
            <w:tcW w:w="9752" w:type="dxa"/>
            <w:gridSpan w:val="2"/>
          </w:tcPr>
          <w:p w14:paraId="06A57F8B" w14:textId="77777777" w:rsidR="005D094F" w:rsidRPr="001C53E1" w:rsidRDefault="005D094F" w:rsidP="00167213"/>
        </w:tc>
      </w:tr>
      <w:tr w:rsidR="0056785A" w:rsidRPr="001C53E1" w14:paraId="5873A4FD" w14:textId="77777777" w:rsidTr="00167213">
        <w:trPr>
          <w:trHeight w:val="240"/>
          <w:jc w:val="center"/>
        </w:trPr>
        <w:tc>
          <w:tcPr>
            <w:tcW w:w="4876" w:type="dxa"/>
          </w:tcPr>
          <w:p w14:paraId="17D047A0" w14:textId="77777777" w:rsidR="005D094F" w:rsidRPr="001C53E1" w:rsidRDefault="005D094F" w:rsidP="00167213">
            <w:pPr>
              <w:pStyle w:val="AmColumnHeading"/>
            </w:pPr>
            <w:r w:rsidRPr="001C53E1">
              <w:t>Kommissionens forslag</w:t>
            </w:r>
          </w:p>
        </w:tc>
        <w:tc>
          <w:tcPr>
            <w:tcW w:w="4876" w:type="dxa"/>
          </w:tcPr>
          <w:p w14:paraId="2C587455" w14:textId="77777777" w:rsidR="005D094F" w:rsidRPr="001C53E1" w:rsidRDefault="005D094F" w:rsidP="00167213">
            <w:pPr>
              <w:pStyle w:val="AmColumnHeading"/>
            </w:pPr>
            <w:r w:rsidRPr="001C53E1">
              <w:t>Ændringsforslag</w:t>
            </w:r>
          </w:p>
        </w:tc>
      </w:tr>
      <w:tr w:rsidR="0056785A" w:rsidRPr="001C53E1" w14:paraId="4384C664" w14:textId="77777777" w:rsidTr="00167213">
        <w:trPr>
          <w:jc w:val="center"/>
        </w:trPr>
        <w:tc>
          <w:tcPr>
            <w:tcW w:w="4876" w:type="dxa"/>
          </w:tcPr>
          <w:p w14:paraId="678D5C05" w14:textId="05C84DAC" w:rsidR="005D094F" w:rsidRPr="001C53E1" w:rsidRDefault="005D094F" w:rsidP="00167213">
            <w:pPr>
              <w:pStyle w:val="Normal6a"/>
            </w:pPr>
            <w:r w:rsidRPr="001C53E1">
              <w:t>(20)</w:t>
            </w:r>
            <w:r w:rsidRPr="001C53E1">
              <w:tab/>
              <w:t xml:space="preserve">Kommissionen bør </w:t>
            </w:r>
            <w:r w:rsidRPr="001C53E1">
              <w:rPr>
                <w:b/>
                <w:i/>
              </w:rPr>
              <w:t>undersøge en begrundet anmodning indgivet af en medlemsstat</w:t>
            </w:r>
            <w:r w:rsidRPr="001C53E1">
              <w:t xml:space="preserve"> under hensyntagen til de underbyggende oplysninger, der indsamles i henhold til forordning (EU) XXX/XXX [forordningen om asylprocedurer] og Europa</w:t>
            </w:r>
            <w:r w:rsidR="00BA2F44" w:rsidRPr="001C53E1">
              <w:t>-</w:t>
            </w:r>
            <w:r w:rsidRPr="001C53E1">
              <w:t>Parlamentets og Rådets forordning (EU) 2019/1896</w:t>
            </w:r>
            <w:r w:rsidRPr="001C53E1">
              <w:rPr>
                <w:rStyle w:val="Sup"/>
              </w:rPr>
              <w:t>24</w:t>
            </w:r>
            <w:r w:rsidRPr="001C53E1">
              <w:t xml:space="preserve"> samt i forbindelse med den migrationsforvaltningsrapport, der er omhandlet i forordning (EU) XXX/XXX [asylforvaltning og migrationsstyring].</w:t>
            </w:r>
          </w:p>
        </w:tc>
        <w:tc>
          <w:tcPr>
            <w:tcW w:w="4876" w:type="dxa"/>
          </w:tcPr>
          <w:p w14:paraId="35100B0D" w14:textId="7058761B" w:rsidR="005D094F" w:rsidRPr="001C53E1" w:rsidRDefault="005D094F" w:rsidP="00167213">
            <w:pPr>
              <w:pStyle w:val="Normal6a"/>
            </w:pPr>
            <w:r w:rsidRPr="001C53E1">
              <w:t>(20)</w:t>
            </w:r>
            <w:r w:rsidRPr="001C53E1">
              <w:tab/>
              <w:t xml:space="preserve">Kommissionen bør </w:t>
            </w:r>
            <w:r w:rsidRPr="001C53E1">
              <w:rPr>
                <w:b/>
                <w:i/>
              </w:rPr>
              <w:t>vurdere en nødsituation</w:t>
            </w:r>
            <w:r w:rsidRPr="001C53E1">
              <w:t xml:space="preserve"> under hensyntagen til de underbyggende oplysninger, der indsamles i henhold til forordning (EU) XXX/XXX [forordningen om asylprocedurer] og Europa</w:t>
            </w:r>
            <w:r w:rsidR="00BA2F44" w:rsidRPr="001C53E1">
              <w:t>-</w:t>
            </w:r>
            <w:r w:rsidRPr="001C53E1">
              <w:t>Parlamentets og Rådets forordning (EU) 2019/1896</w:t>
            </w:r>
            <w:r w:rsidRPr="001C53E1">
              <w:rPr>
                <w:rStyle w:val="Sup"/>
              </w:rPr>
              <w:t>24</w:t>
            </w:r>
            <w:r w:rsidRPr="001C53E1">
              <w:t xml:space="preserve"> samt i forbindelse med den migrationsforvaltningsrapport, der er omhandlet i forordning (EU) XXX/XXX [asylforvaltning og migrationsstyring] </w:t>
            </w:r>
            <w:r w:rsidRPr="001C53E1">
              <w:rPr>
                <w:b/>
                <w:i/>
              </w:rPr>
              <w:t>samt rapporter fra UNHCR, IOM og andre relevante interessenter og oplysninger fra EU-agenturer</w:t>
            </w:r>
            <w:r w:rsidRPr="001C53E1">
              <w:t xml:space="preserve">. </w:t>
            </w:r>
            <w:r w:rsidRPr="001C53E1">
              <w:rPr>
                <w:b/>
                <w:i/>
              </w:rPr>
              <w:t>Hvis der er foretaget en vurdering af pres på asyl- og modtagelsessystemet i henhold til forordning (EU) XXX/XXX [asylforvaltning og migrationsstyring], og der er konstateret en risiko for pres, bør Kommissionen tage vurderingen i betragtning og skal kun høre de kilder, der er nødvendige for at opdatere de eksisterende oplysninger. For at sikre gennemsigtighed, ansvarlighed og adgang til tilgængelige oplysninger bør Europa-Parlamentet inviteres til at deltage i "netværket", som der henvises til i planen for beredskab og krisestyring på migrationsområdet.</w:t>
            </w:r>
          </w:p>
        </w:tc>
      </w:tr>
      <w:tr w:rsidR="0056785A" w:rsidRPr="001C53E1" w14:paraId="0AEC176D" w14:textId="77777777" w:rsidTr="00167213">
        <w:trPr>
          <w:jc w:val="center"/>
        </w:trPr>
        <w:tc>
          <w:tcPr>
            <w:tcW w:w="4876" w:type="dxa"/>
          </w:tcPr>
          <w:p w14:paraId="57BBCDE8" w14:textId="77777777" w:rsidR="005D094F" w:rsidRPr="001C53E1" w:rsidRDefault="005D094F" w:rsidP="00167213">
            <w:pPr>
              <w:pStyle w:val="Normal6a"/>
            </w:pPr>
            <w:r w:rsidRPr="001C53E1">
              <w:t>_________________</w:t>
            </w:r>
          </w:p>
        </w:tc>
        <w:tc>
          <w:tcPr>
            <w:tcW w:w="4876" w:type="dxa"/>
          </w:tcPr>
          <w:p w14:paraId="5AD7267B" w14:textId="77777777" w:rsidR="005D094F" w:rsidRPr="001C53E1" w:rsidRDefault="005D094F" w:rsidP="00167213">
            <w:pPr>
              <w:pStyle w:val="Normal6a"/>
            </w:pPr>
            <w:r w:rsidRPr="001C53E1">
              <w:t>_________________</w:t>
            </w:r>
          </w:p>
        </w:tc>
      </w:tr>
      <w:tr w:rsidR="0056785A" w:rsidRPr="001C53E1" w14:paraId="7E681EA6" w14:textId="77777777" w:rsidTr="00167213">
        <w:trPr>
          <w:jc w:val="center"/>
        </w:trPr>
        <w:tc>
          <w:tcPr>
            <w:tcW w:w="4876" w:type="dxa"/>
          </w:tcPr>
          <w:p w14:paraId="1E4B62CD" w14:textId="77777777" w:rsidR="005D094F" w:rsidRPr="001C53E1" w:rsidRDefault="005D094F" w:rsidP="00167213">
            <w:pPr>
              <w:pStyle w:val="Normal6a"/>
            </w:pPr>
            <w:r w:rsidRPr="001C53E1">
              <w:rPr>
                <w:rStyle w:val="Sup"/>
              </w:rPr>
              <w:t>24</w:t>
            </w:r>
            <w:r w:rsidRPr="001C53E1">
              <w:t xml:space="preserve"> Europa-Parlamentets og Rådets forordning (EU) 2019/1896 af 13. november 2019 om den europæiske grænse- og kystvagt og om ophævelse af forordning (EU) nr. 1052/2013 og (EU) 2016/1624 (EUT L 295 af 14.11.2019, s. 1).</w:t>
            </w:r>
          </w:p>
        </w:tc>
        <w:tc>
          <w:tcPr>
            <w:tcW w:w="4876" w:type="dxa"/>
          </w:tcPr>
          <w:p w14:paraId="4D1A20C6" w14:textId="77777777" w:rsidR="005D094F" w:rsidRPr="001C53E1" w:rsidRDefault="005D094F" w:rsidP="00167213">
            <w:pPr>
              <w:pStyle w:val="Normal6a"/>
            </w:pPr>
            <w:r w:rsidRPr="001C53E1">
              <w:rPr>
                <w:rStyle w:val="Sup"/>
              </w:rPr>
              <w:t>24</w:t>
            </w:r>
            <w:r w:rsidRPr="001C53E1">
              <w:t xml:space="preserve"> Europa-Parlamentets og Rådets forordning (EU) 2019/1896 af 13. november 2019 om den europæiske grænse- og kystvagt og om ophævelse af forordning (EU) nr. 1052/2013 og (EU) 2016/1624 (EUT L 295 af 14.11.2019, s. 1).</w:t>
            </w:r>
          </w:p>
        </w:tc>
      </w:tr>
    </w:tbl>
    <w:p w14:paraId="7B6CB485"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14565A04" w14:textId="77777777" w:rsidR="005D094F" w:rsidRPr="001C53E1" w:rsidRDefault="005D094F" w:rsidP="005D094F">
      <w:r w:rsidRPr="001C53E1">
        <w:rPr>
          <w:rStyle w:val="HideTWBExt"/>
          <w:noProof w:val="0"/>
        </w:rPr>
        <w:t>&lt;/AmendB&gt;</w:t>
      </w:r>
    </w:p>
    <w:p w14:paraId="15036CF4"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263</w:t>
      </w:r>
      <w:r w:rsidRPr="001C53E1">
        <w:rPr>
          <w:rStyle w:val="HideTWBExt"/>
          <w:b w:val="0"/>
          <w:noProof w:val="0"/>
        </w:rPr>
        <w:t>&lt;/NumAmB&gt;</w:t>
      </w:r>
    </w:p>
    <w:p w14:paraId="3F779805" w14:textId="77777777" w:rsidR="005D094F" w:rsidRPr="001C53E1" w:rsidRDefault="005D094F" w:rsidP="005D094F">
      <w:pPr>
        <w:pStyle w:val="NormalBold"/>
      </w:pPr>
      <w:r w:rsidRPr="001C53E1">
        <w:rPr>
          <w:rStyle w:val="HideTWBExt"/>
          <w:b w:val="0"/>
          <w:noProof w:val="0"/>
        </w:rPr>
        <w:t>&lt;RepeatBlock-By&gt;&lt;Members&gt;</w:t>
      </w:r>
      <w:r w:rsidRPr="001C53E1">
        <w:t>Elissavet Vozemberg-Vrionidi, Jeroen Lenaers, Tomas Tobé, Lena Düpont, Loucas Fourlas</w:t>
      </w:r>
      <w:r w:rsidRPr="001C53E1">
        <w:rPr>
          <w:rStyle w:val="HideTWBExt"/>
          <w:b w:val="0"/>
          <w:noProof w:val="0"/>
        </w:rPr>
        <w:t>&lt;/Members&gt;</w:t>
      </w:r>
    </w:p>
    <w:p w14:paraId="6A0FC750" w14:textId="77777777" w:rsidR="005D094F" w:rsidRPr="001C53E1" w:rsidRDefault="005D094F" w:rsidP="005D094F">
      <w:pPr>
        <w:pStyle w:val="NormalBold"/>
      </w:pPr>
      <w:r w:rsidRPr="001C53E1">
        <w:rPr>
          <w:rStyle w:val="HideTWBExt"/>
          <w:b w:val="0"/>
          <w:noProof w:val="0"/>
        </w:rPr>
        <w:t>&lt;/RepeatBlock-By&gt;</w:t>
      </w:r>
    </w:p>
    <w:p w14:paraId="7A5E3D8C"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0C6C1CDF" w14:textId="77777777" w:rsidR="005D094F" w:rsidRPr="001C53E1" w:rsidRDefault="005D094F" w:rsidP="005D094F">
      <w:pPr>
        <w:pStyle w:val="NormalBold"/>
      </w:pPr>
      <w:r w:rsidRPr="001C53E1">
        <w:rPr>
          <w:rStyle w:val="HideTWBExt"/>
          <w:b w:val="0"/>
          <w:noProof w:val="0"/>
        </w:rPr>
        <w:t>&lt;Article&gt;</w:t>
      </w:r>
      <w:r w:rsidRPr="001C53E1">
        <w:t>Betragtning 20</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4AE7D7CE" w14:textId="77777777" w:rsidTr="00167213">
        <w:trPr>
          <w:trHeight w:hRule="exact" w:val="240"/>
          <w:jc w:val="center"/>
        </w:trPr>
        <w:tc>
          <w:tcPr>
            <w:tcW w:w="9752" w:type="dxa"/>
            <w:gridSpan w:val="2"/>
          </w:tcPr>
          <w:p w14:paraId="2A9C57FA" w14:textId="77777777" w:rsidR="005D094F" w:rsidRPr="001C53E1" w:rsidRDefault="005D094F" w:rsidP="00167213"/>
        </w:tc>
      </w:tr>
      <w:tr w:rsidR="0056785A" w:rsidRPr="001C53E1" w14:paraId="3B1CD82B" w14:textId="77777777" w:rsidTr="00167213">
        <w:trPr>
          <w:trHeight w:val="240"/>
          <w:jc w:val="center"/>
        </w:trPr>
        <w:tc>
          <w:tcPr>
            <w:tcW w:w="4876" w:type="dxa"/>
          </w:tcPr>
          <w:p w14:paraId="3B4EC657" w14:textId="77777777" w:rsidR="005D094F" w:rsidRPr="001C53E1" w:rsidRDefault="005D094F" w:rsidP="00167213">
            <w:pPr>
              <w:pStyle w:val="AmColumnHeading"/>
            </w:pPr>
            <w:r w:rsidRPr="001C53E1">
              <w:t>Kommissionens forslag</w:t>
            </w:r>
          </w:p>
        </w:tc>
        <w:tc>
          <w:tcPr>
            <w:tcW w:w="4876" w:type="dxa"/>
          </w:tcPr>
          <w:p w14:paraId="581BBC8A" w14:textId="77777777" w:rsidR="005D094F" w:rsidRPr="001C53E1" w:rsidRDefault="005D094F" w:rsidP="00167213">
            <w:pPr>
              <w:pStyle w:val="AmColumnHeading"/>
            </w:pPr>
            <w:r w:rsidRPr="001C53E1">
              <w:t>Ændringsforslag</w:t>
            </w:r>
          </w:p>
        </w:tc>
      </w:tr>
      <w:tr w:rsidR="0056785A" w:rsidRPr="001C53E1" w14:paraId="1E4472D2" w14:textId="77777777" w:rsidTr="00167213">
        <w:trPr>
          <w:jc w:val="center"/>
        </w:trPr>
        <w:tc>
          <w:tcPr>
            <w:tcW w:w="4876" w:type="dxa"/>
          </w:tcPr>
          <w:p w14:paraId="5C9DC1E3" w14:textId="6CF7D3BF" w:rsidR="005D094F" w:rsidRPr="001C53E1" w:rsidRDefault="005D094F" w:rsidP="00167213">
            <w:pPr>
              <w:pStyle w:val="Normal6a"/>
            </w:pPr>
            <w:r w:rsidRPr="001C53E1">
              <w:t>(20)</w:t>
            </w:r>
            <w:r w:rsidRPr="001C53E1">
              <w:tab/>
              <w:t xml:space="preserve">Kommissionen bør </w:t>
            </w:r>
            <w:r w:rsidRPr="001C53E1">
              <w:rPr>
                <w:b/>
                <w:i/>
              </w:rPr>
              <w:t>undersøge en begrundet anmodning indgivet af en</w:t>
            </w:r>
            <w:r w:rsidRPr="001C53E1">
              <w:t xml:space="preserve"> medlemsstat </w:t>
            </w:r>
            <w:r w:rsidRPr="001C53E1">
              <w:rPr>
                <w:b/>
                <w:i/>
              </w:rPr>
              <w:t>under hensyntagen</w:t>
            </w:r>
            <w:r w:rsidRPr="001C53E1">
              <w:t xml:space="preserve"> til de underbyggende oplysninger, der indsamles i henhold til forordning (EU) XXX/XXX [forordningen om asylprocedurer] og Europa</w:t>
            </w:r>
            <w:r w:rsidR="00FB5F97" w:rsidRPr="001C53E1">
              <w:t>-</w:t>
            </w:r>
            <w:r w:rsidRPr="001C53E1">
              <w:t>Parlamentets og Rådets forordning (EU) 2019/1896</w:t>
            </w:r>
            <w:r w:rsidRPr="001C53E1">
              <w:rPr>
                <w:rStyle w:val="Sup"/>
              </w:rPr>
              <w:t>24</w:t>
            </w:r>
            <w:r w:rsidRPr="001C53E1">
              <w:t xml:space="preserve"> samt i forbindelse med den migrationsforvaltningsrapport, der er omhandlet i forordning (EU) XXX/XXX [asylforvaltning og migrationsstyring].</w:t>
            </w:r>
          </w:p>
        </w:tc>
        <w:tc>
          <w:tcPr>
            <w:tcW w:w="4876" w:type="dxa"/>
          </w:tcPr>
          <w:p w14:paraId="2B23FA42" w14:textId="7A833979" w:rsidR="005D094F" w:rsidRPr="001C53E1" w:rsidRDefault="005D094F" w:rsidP="00167213">
            <w:pPr>
              <w:pStyle w:val="Normal6a"/>
            </w:pPr>
            <w:r w:rsidRPr="001C53E1">
              <w:t>(20)</w:t>
            </w:r>
            <w:r w:rsidRPr="001C53E1">
              <w:tab/>
              <w:t xml:space="preserve">Kommissionen bør </w:t>
            </w:r>
            <w:r w:rsidRPr="001C53E1">
              <w:rPr>
                <w:b/>
                <w:i/>
              </w:rPr>
              <w:t>vurdere en krisesituation enten ved underretning af den pågældende</w:t>
            </w:r>
            <w:r w:rsidRPr="001C53E1">
              <w:t xml:space="preserve"> medlemsstat </w:t>
            </w:r>
            <w:r w:rsidRPr="001C53E1">
              <w:rPr>
                <w:b/>
                <w:i/>
              </w:rPr>
              <w:t>eller på grundlag af tilgængelige oplysninger. I vurderingen bør der tages hensyn</w:t>
            </w:r>
            <w:r w:rsidRPr="001C53E1">
              <w:t xml:space="preserve"> til de underbyggende oplysninger, der indsamles i henhold til forordning (EU) XXX/XXX [forordningen om asylprocedurer] og Europa</w:t>
            </w:r>
            <w:r w:rsidR="00FB5F97" w:rsidRPr="001C53E1">
              <w:t>-</w:t>
            </w:r>
            <w:r w:rsidRPr="001C53E1">
              <w:t>Parlamentets og Rådets forordning (EU) 2019/1896</w:t>
            </w:r>
            <w:r w:rsidRPr="001C53E1">
              <w:rPr>
                <w:rStyle w:val="Sup"/>
              </w:rPr>
              <w:t>24</w:t>
            </w:r>
            <w:r w:rsidRPr="001C53E1">
              <w:t xml:space="preserve"> samt i forbindelse med den migrationsforvaltningsrapport, der er omhandlet i forordning (EU) XXX/XXX [asylforvaltning og migrationsstyring].</w:t>
            </w:r>
          </w:p>
        </w:tc>
      </w:tr>
      <w:tr w:rsidR="0056785A" w:rsidRPr="001C53E1" w14:paraId="56C51436" w14:textId="77777777" w:rsidTr="00167213">
        <w:trPr>
          <w:jc w:val="center"/>
        </w:trPr>
        <w:tc>
          <w:tcPr>
            <w:tcW w:w="4876" w:type="dxa"/>
          </w:tcPr>
          <w:p w14:paraId="42F5A8A6" w14:textId="77777777" w:rsidR="005D094F" w:rsidRPr="001C53E1" w:rsidRDefault="005D094F" w:rsidP="00167213">
            <w:pPr>
              <w:pStyle w:val="Normal6a"/>
            </w:pPr>
            <w:r w:rsidRPr="001C53E1">
              <w:t>_________________</w:t>
            </w:r>
          </w:p>
        </w:tc>
        <w:tc>
          <w:tcPr>
            <w:tcW w:w="4876" w:type="dxa"/>
          </w:tcPr>
          <w:p w14:paraId="6553B148" w14:textId="77777777" w:rsidR="005D094F" w:rsidRPr="001C53E1" w:rsidRDefault="005D094F" w:rsidP="00167213">
            <w:pPr>
              <w:pStyle w:val="Normal6a"/>
            </w:pPr>
            <w:r w:rsidRPr="001C53E1">
              <w:t>_________________</w:t>
            </w:r>
          </w:p>
        </w:tc>
      </w:tr>
      <w:tr w:rsidR="0056785A" w:rsidRPr="001C53E1" w14:paraId="089567E2" w14:textId="77777777" w:rsidTr="00167213">
        <w:trPr>
          <w:jc w:val="center"/>
        </w:trPr>
        <w:tc>
          <w:tcPr>
            <w:tcW w:w="4876" w:type="dxa"/>
          </w:tcPr>
          <w:p w14:paraId="61A53B86" w14:textId="77777777" w:rsidR="005D094F" w:rsidRPr="001C53E1" w:rsidRDefault="005D094F" w:rsidP="00167213">
            <w:pPr>
              <w:pStyle w:val="Normal6a"/>
            </w:pPr>
            <w:r w:rsidRPr="001C53E1">
              <w:rPr>
                <w:rStyle w:val="Sup"/>
              </w:rPr>
              <w:t>24</w:t>
            </w:r>
            <w:r w:rsidRPr="001C53E1">
              <w:t xml:space="preserve"> Europa-Parlamentets og Rådets forordning (EU) 2019/1896 af 13. november 2019 om den europæiske grænse- og kystvagt og om ophævelse af forordning (EU) nr. 1052/2013 og (EU) 2016/1624 (EUT L 295 af 14.11.2019, s. 1).</w:t>
            </w:r>
          </w:p>
        </w:tc>
        <w:tc>
          <w:tcPr>
            <w:tcW w:w="4876" w:type="dxa"/>
          </w:tcPr>
          <w:p w14:paraId="1AE970B4" w14:textId="77777777" w:rsidR="005D094F" w:rsidRPr="001C53E1" w:rsidRDefault="005D094F" w:rsidP="00167213">
            <w:pPr>
              <w:pStyle w:val="Normal6a"/>
            </w:pPr>
            <w:r w:rsidRPr="001C53E1">
              <w:rPr>
                <w:rStyle w:val="Sup"/>
              </w:rPr>
              <w:t>24</w:t>
            </w:r>
            <w:r w:rsidRPr="001C53E1">
              <w:t xml:space="preserve"> Europa-Parlamentets og Rådets forordning (EU) 2019/1896 af 13. november 2019 om den europæiske grænse- og kystvagt og om ophævelse af forordning (EU) nr. 1052/2013 og (EU) 2016/1624 (EUT L 295 af 14.11.2019, s. 1).</w:t>
            </w:r>
          </w:p>
        </w:tc>
      </w:tr>
    </w:tbl>
    <w:p w14:paraId="66BF0F4F"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4ABB2B1B" w14:textId="77777777" w:rsidR="005D094F" w:rsidRPr="001C53E1" w:rsidRDefault="005D094F" w:rsidP="005D094F">
      <w:r w:rsidRPr="001C53E1">
        <w:rPr>
          <w:rStyle w:val="HideTWBExt"/>
          <w:noProof w:val="0"/>
        </w:rPr>
        <w:t>&lt;/AmendB&gt;</w:t>
      </w:r>
    </w:p>
    <w:p w14:paraId="61DCC4E4"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264</w:t>
      </w:r>
      <w:r w:rsidRPr="001C53E1">
        <w:rPr>
          <w:rStyle w:val="HideTWBExt"/>
          <w:b w:val="0"/>
          <w:noProof w:val="0"/>
        </w:rPr>
        <w:t>&lt;/NumAmB&gt;</w:t>
      </w:r>
    </w:p>
    <w:p w14:paraId="6D7A44A7" w14:textId="77777777" w:rsidR="005D094F" w:rsidRPr="001C53E1" w:rsidRDefault="005D094F" w:rsidP="005D094F">
      <w:pPr>
        <w:pStyle w:val="NormalBold"/>
      </w:pPr>
      <w:r w:rsidRPr="001C53E1">
        <w:rPr>
          <w:rStyle w:val="HideTWBExt"/>
          <w:b w:val="0"/>
          <w:noProof w:val="0"/>
        </w:rPr>
        <w:t>&lt;RepeatBlock-By&gt;&lt;Members&gt;</w:t>
      </w:r>
      <w:r w:rsidRPr="001C53E1">
        <w:t>Konstantinos Arvanitis, Cornelia Ernst, Pernando Barrena Arza, Malin Björk, Sira Rego, Miguel Urbán Crespo, Anne-Sophie Pelletier</w:t>
      </w:r>
      <w:r w:rsidRPr="001C53E1">
        <w:rPr>
          <w:rStyle w:val="HideTWBExt"/>
          <w:b w:val="0"/>
          <w:noProof w:val="0"/>
        </w:rPr>
        <w:t>&lt;/Members&gt;</w:t>
      </w:r>
    </w:p>
    <w:p w14:paraId="06A8B51B" w14:textId="77777777" w:rsidR="005D094F" w:rsidRPr="001C53E1" w:rsidRDefault="005D094F" w:rsidP="005D094F">
      <w:pPr>
        <w:pStyle w:val="NormalBold"/>
      </w:pPr>
      <w:r w:rsidRPr="001C53E1">
        <w:rPr>
          <w:rStyle w:val="HideTWBExt"/>
          <w:b w:val="0"/>
          <w:noProof w:val="0"/>
        </w:rPr>
        <w:t>&lt;/RepeatBlock-By&gt;</w:t>
      </w:r>
    </w:p>
    <w:p w14:paraId="113878CB"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3E7ECF20" w14:textId="77777777" w:rsidR="005D094F" w:rsidRPr="001C53E1" w:rsidRDefault="005D094F" w:rsidP="005D094F">
      <w:pPr>
        <w:pStyle w:val="NormalBold"/>
      </w:pPr>
      <w:r w:rsidRPr="001C53E1">
        <w:rPr>
          <w:rStyle w:val="HideTWBExt"/>
          <w:b w:val="0"/>
          <w:noProof w:val="0"/>
        </w:rPr>
        <w:t>&lt;Article&gt;</w:t>
      </w:r>
      <w:r w:rsidRPr="001C53E1">
        <w:t>Betragtning 20</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2EDC70C0" w14:textId="77777777" w:rsidTr="00167213">
        <w:trPr>
          <w:trHeight w:hRule="exact" w:val="240"/>
          <w:jc w:val="center"/>
        </w:trPr>
        <w:tc>
          <w:tcPr>
            <w:tcW w:w="9752" w:type="dxa"/>
            <w:gridSpan w:val="2"/>
          </w:tcPr>
          <w:p w14:paraId="21DCCE20" w14:textId="77777777" w:rsidR="005D094F" w:rsidRPr="001C53E1" w:rsidRDefault="005D094F" w:rsidP="00167213"/>
        </w:tc>
      </w:tr>
      <w:tr w:rsidR="0056785A" w:rsidRPr="001C53E1" w14:paraId="0064CFEF" w14:textId="77777777" w:rsidTr="00167213">
        <w:trPr>
          <w:trHeight w:val="240"/>
          <w:jc w:val="center"/>
        </w:trPr>
        <w:tc>
          <w:tcPr>
            <w:tcW w:w="4876" w:type="dxa"/>
          </w:tcPr>
          <w:p w14:paraId="59DE4865" w14:textId="77777777" w:rsidR="005D094F" w:rsidRPr="001C53E1" w:rsidRDefault="005D094F" w:rsidP="00167213">
            <w:pPr>
              <w:pStyle w:val="AmColumnHeading"/>
            </w:pPr>
            <w:r w:rsidRPr="001C53E1">
              <w:t>Kommissionens forslag</w:t>
            </w:r>
          </w:p>
        </w:tc>
        <w:tc>
          <w:tcPr>
            <w:tcW w:w="4876" w:type="dxa"/>
          </w:tcPr>
          <w:p w14:paraId="3F8C31F1" w14:textId="77777777" w:rsidR="005D094F" w:rsidRPr="001C53E1" w:rsidRDefault="005D094F" w:rsidP="00167213">
            <w:pPr>
              <w:pStyle w:val="AmColumnHeading"/>
            </w:pPr>
            <w:r w:rsidRPr="001C53E1">
              <w:t>Ændringsforslag</w:t>
            </w:r>
          </w:p>
        </w:tc>
      </w:tr>
      <w:tr w:rsidR="0056785A" w:rsidRPr="001C53E1" w14:paraId="1BE77F2B" w14:textId="77777777" w:rsidTr="00167213">
        <w:trPr>
          <w:jc w:val="center"/>
        </w:trPr>
        <w:tc>
          <w:tcPr>
            <w:tcW w:w="4876" w:type="dxa"/>
          </w:tcPr>
          <w:p w14:paraId="3689AE16" w14:textId="07540006" w:rsidR="005D094F" w:rsidRPr="001C53E1" w:rsidRDefault="005D094F" w:rsidP="00167213">
            <w:pPr>
              <w:pStyle w:val="Normal6a"/>
            </w:pPr>
            <w:r w:rsidRPr="001C53E1">
              <w:t>(20)</w:t>
            </w:r>
            <w:r w:rsidRPr="001C53E1">
              <w:tab/>
              <w:t xml:space="preserve">Kommissionen bør </w:t>
            </w:r>
            <w:r w:rsidRPr="001C53E1">
              <w:rPr>
                <w:b/>
                <w:i/>
              </w:rPr>
              <w:t>undersøge en begrundet anmodning indgivet af en medlemsstat</w:t>
            </w:r>
            <w:r w:rsidRPr="001C53E1">
              <w:t xml:space="preserve"> under hensyntagen til de underbyggende oplysninger, der indsamles i henhold til forordning (EU) XXX/XXX [forordningen om asylprocedurer] </w:t>
            </w:r>
            <w:r w:rsidRPr="001C53E1">
              <w:rPr>
                <w:b/>
                <w:i/>
              </w:rPr>
              <w:t>og Europa</w:t>
            </w:r>
            <w:r w:rsidR="000128CF" w:rsidRPr="001C53E1">
              <w:rPr>
                <w:b/>
                <w:i/>
              </w:rPr>
              <w:t>-</w:t>
            </w:r>
            <w:r w:rsidRPr="001C53E1">
              <w:rPr>
                <w:b/>
                <w:i/>
              </w:rPr>
              <w:t>Parlamentets og Rådets forordning (EU) 2019/1896</w:t>
            </w:r>
            <w:r w:rsidRPr="001C53E1">
              <w:rPr>
                <w:rStyle w:val="SupBoldItalic"/>
              </w:rPr>
              <w:t>24</w:t>
            </w:r>
            <w:r w:rsidRPr="001C53E1">
              <w:rPr>
                <w:b/>
                <w:i/>
              </w:rPr>
              <w:t xml:space="preserve"> samt i forbindelse med den migrationsforvaltningsrapport, der er omhandlet i forordning (EU) XXX/XXX [asylforvaltning og migrationsstyring]</w:t>
            </w:r>
            <w:r w:rsidRPr="001C53E1">
              <w:t>.</w:t>
            </w:r>
          </w:p>
        </w:tc>
        <w:tc>
          <w:tcPr>
            <w:tcW w:w="4876" w:type="dxa"/>
          </w:tcPr>
          <w:p w14:paraId="5AE8468D" w14:textId="77777777" w:rsidR="005D094F" w:rsidRPr="001C53E1" w:rsidRDefault="005D094F" w:rsidP="00167213">
            <w:pPr>
              <w:pStyle w:val="Normal6a"/>
            </w:pPr>
            <w:r w:rsidRPr="001C53E1">
              <w:t>(20)</w:t>
            </w:r>
            <w:r w:rsidRPr="001C53E1">
              <w:tab/>
              <w:t xml:space="preserve">Kommissionen </w:t>
            </w:r>
            <w:r w:rsidRPr="001C53E1">
              <w:rPr>
                <w:b/>
                <w:i/>
              </w:rPr>
              <w:t xml:space="preserve">og Europa-Parlamentet </w:t>
            </w:r>
            <w:r w:rsidRPr="001C53E1">
              <w:t xml:space="preserve">bør </w:t>
            </w:r>
            <w:r w:rsidRPr="001C53E1">
              <w:rPr>
                <w:b/>
                <w:i/>
              </w:rPr>
              <w:t>vurdere en nødsituation</w:t>
            </w:r>
            <w:r w:rsidRPr="001C53E1">
              <w:t xml:space="preserve"> under hensyntagen til de underbyggende oplysninger, der indsamles i henhold til forordning (EU) XXX/XXX [forordningen om asylprocedurer] </w:t>
            </w:r>
            <w:r w:rsidRPr="001C53E1">
              <w:rPr>
                <w:b/>
                <w:i/>
              </w:rPr>
              <w:t>samt rapporter fra UNHCR, IOM og evidensbaserede faktuelle rapporter fra andre organisationer</w:t>
            </w:r>
            <w:r w:rsidRPr="001C53E1">
              <w:t>.</w:t>
            </w:r>
          </w:p>
        </w:tc>
      </w:tr>
      <w:tr w:rsidR="0056785A" w:rsidRPr="001C53E1" w14:paraId="50E734BA" w14:textId="77777777" w:rsidTr="00167213">
        <w:trPr>
          <w:jc w:val="center"/>
        </w:trPr>
        <w:tc>
          <w:tcPr>
            <w:tcW w:w="4876" w:type="dxa"/>
          </w:tcPr>
          <w:p w14:paraId="1B065656" w14:textId="77777777" w:rsidR="005D094F" w:rsidRPr="001C53E1" w:rsidRDefault="005D094F" w:rsidP="00167213">
            <w:pPr>
              <w:pStyle w:val="Normal6a"/>
            </w:pPr>
            <w:r w:rsidRPr="001C53E1">
              <w:t>_________________</w:t>
            </w:r>
          </w:p>
        </w:tc>
        <w:tc>
          <w:tcPr>
            <w:tcW w:w="4876" w:type="dxa"/>
          </w:tcPr>
          <w:p w14:paraId="5D2AE02E" w14:textId="77777777" w:rsidR="005D094F" w:rsidRPr="001C53E1" w:rsidRDefault="005D094F" w:rsidP="00167213">
            <w:pPr>
              <w:pStyle w:val="Normal6a"/>
            </w:pPr>
          </w:p>
        </w:tc>
      </w:tr>
      <w:tr w:rsidR="0056785A" w:rsidRPr="001C53E1" w14:paraId="1502B860" w14:textId="77777777" w:rsidTr="00167213">
        <w:trPr>
          <w:jc w:val="center"/>
        </w:trPr>
        <w:tc>
          <w:tcPr>
            <w:tcW w:w="4876" w:type="dxa"/>
          </w:tcPr>
          <w:p w14:paraId="50DEB29D" w14:textId="77777777" w:rsidR="005D094F" w:rsidRPr="001C53E1" w:rsidRDefault="005D094F" w:rsidP="00167213">
            <w:pPr>
              <w:pStyle w:val="Normal6a"/>
            </w:pPr>
            <w:r w:rsidRPr="001C53E1">
              <w:rPr>
                <w:rStyle w:val="SupBoldItalic"/>
              </w:rPr>
              <w:t>24</w:t>
            </w:r>
            <w:r w:rsidRPr="001C53E1">
              <w:t xml:space="preserve"> Europa-Parlamentets og Rådets forordning (EU) 2019/1896 af 13. november 2019 om den europæiske grænse- og kystvagt og om ophævelse af forordning (EU) nr. 1052/2013 og (EU) 2016/1624 (EUT L 295 af 14.11.2019, s. 1).</w:t>
            </w:r>
          </w:p>
        </w:tc>
        <w:tc>
          <w:tcPr>
            <w:tcW w:w="4876" w:type="dxa"/>
          </w:tcPr>
          <w:p w14:paraId="0A771239" w14:textId="77777777" w:rsidR="005D094F" w:rsidRPr="001C53E1" w:rsidRDefault="005D094F" w:rsidP="00167213">
            <w:pPr>
              <w:pStyle w:val="Normal6a"/>
            </w:pPr>
          </w:p>
        </w:tc>
      </w:tr>
    </w:tbl>
    <w:p w14:paraId="24680009"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44D625D9" w14:textId="77777777" w:rsidR="005D094F" w:rsidRPr="001C53E1" w:rsidRDefault="005D094F" w:rsidP="005D094F">
      <w:r w:rsidRPr="001C53E1">
        <w:rPr>
          <w:rStyle w:val="HideTWBExt"/>
          <w:noProof w:val="0"/>
        </w:rPr>
        <w:t>&lt;/AmendB&gt;</w:t>
      </w:r>
    </w:p>
    <w:p w14:paraId="6A6E6FC9"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265</w:t>
      </w:r>
      <w:r w:rsidRPr="001C53E1">
        <w:rPr>
          <w:rStyle w:val="HideTWBExt"/>
          <w:b w:val="0"/>
          <w:noProof w:val="0"/>
        </w:rPr>
        <w:t>&lt;/NumAmB&gt;</w:t>
      </w:r>
    </w:p>
    <w:p w14:paraId="29C35706" w14:textId="77777777" w:rsidR="005D094F" w:rsidRPr="001C53E1" w:rsidRDefault="005D094F" w:rsidP="005D094F">
      <w:pPr>
        <w:pStyle w:val="NormalBold"/>
      </w:pPr>
      <w:r w:rsidRPr="001C53E1">
        <w:rPr>
          <w:rStyle w:val="HideTWBExt"/>
          <w:b w:val="0"/>
          <w:noProof w:val="0"/>
        </w:rPr>
        <w:t>&lt;RepeatBlock-By&gt;&lt;Members&gt;</w:t>
      </w:r>
      <w:r w:rsidRPr="001C53E1">
        <w:t>Malik Azmani, Dragoş Tudorache, Hilde Vautmans, Fabienne Keller, Jan-Christoph Oetjen, Sophia in 't Veld, Abir Al-Sahlani, Olivier Chastel, Moritz Körner</w:t>
      </w:r>
      <w:r w:rsidRPr="001C53E1">
        <w:rPr>
          <w:rStyle w:val="HideTWBExt"/>
          <w:b w:val="0"/>
          <w:noProof w:val="0"/>
        </w:rPr>
        <w:t>&lt;/Members&gt;</w:t>
      </w:r>
    </w:p>
    <w:p w14:paraId="45EE5553" w14:textId="77777777" w:rsidR="005D094F" w:rsidRPr="001C53E1" w:rsidRDefault="005D094F" w:rsidP="005D094F">
      <w:pPr>
        <w:pStyle w:val="NormalBold"/>
      </w:pPr>
      <w:r w:rsidRPr="001C53E1">
        <w:rPr>
          <w:rStyle w:val="HideTWBExt"/>
          <w:b w:val="0"/>
          <w:noProof w:val="0"/>
        </w:rPr>
        <w:t>&lt;/RepeatBlock-By&gt;</w:t>
      </w:r>
    </w:p>
    <w:p w14:paraId="634C2A51"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7C00451B" w14:textId="77777777" w:rsidR="005D094F" w:rsidRPr="001C53E1" w:rsidRDefault="005D094F" w:rsidP="005D094F">
      <w:pPr>
        <w:pStyle w:val="NormalBold"/>
      </w:pPr>
      <w:r w:rsidRPr="001C53E1">
        <w:rPr>
          <w:rStyle w:val="HideTWBExt"/>
          <w:b w:val="0"/>
          <w:noProof w:val="0"/>
        </w:rPr>
        <w:t>&lt;Article&gt;</w:t>
      </w:r>
      <w:r w:rsidRPr="001C53E1">
        <w:t>Betragtning 20</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01EBB0BE" w14:textId="77777777" w:rsidTr="00167213">
        <w:trPr>
          <w:trHeight w:hRule="exact" w:val="240"/>
          <w:jc w:val="center"/>
        </w:trPr>
        <w:tc>
          <w:tcPr>
            <w:tcW w:w="9752" w:type="dxa"/>
            <w:gridSpan w:val="2"/>
          </w:tcPr>
          <w:p w14:paraId="31681B4A" w14:textId="77777777" w:rsidR="005D094F" w:rsidRPr="001C53E1" w:rsidRDefault="005D094F" w:rsidP="00167213"/>
        </w:tc>
      </w:tr>
      <w:tr w:rsidR="0056785A" w:rsidRPr="001C53E1" w14:paraId="2B6CF0AA" w14:textId="77777777" w:rsidTr="00167213">
        <w:trPr>
          <w:trHeight w:val="240"/>
          <w:jc w:val="center"/>
        </w:trPr>
        <w:tc>
          <w:tcPr>
            <w:tcW w:w="4876" w:type="dxa"/>
          </w:tcPr>
          <w:p w14:paraId="49E807BE" w14:textId="77777777" w:rsidR="005D094F" w:rsidRPr="001C53E1" w:rsidRDefault="005D094F" w:rsidP="00167213">
            <w:pPr>
              <w:pStyle w:val="AmColumnHeading"/>
            </w:pPr>
            <w:r w:rsidRPr="001C53E1">
              <w:t>Kommissionens forslag</w:t>
            </w:r>
          </w:p>
        </w:tc>
        <w:tc>
          <w:tcPr>
            <w:tcW w:w="4876" w:type="dxa"/>
          </w:tcPr>
          <w:p w14:paraId="657DEFFF" w14:textId="77777777" w:rsidR="005D094F" w:rsidRPr="001C53E1" w:rsidRDefault="005D094F" w:rsidP="00167213">
            <w:pPr>
              <w:pStyle w:val="AmColumnHeading"/>
            </w:pPr>
            <w:r w:rsidRPr="001C53E1">
              <w:t>Ændringsforslag</w:t>
            </w:r>
          </w:p>
        </w:tc>
      </w:tr>
      <w:tr w:rsidR="0056785A" w:rsidRPr="001C53E1" w14:paraId="3B0A20AC" w14:textId="77777777" w:rsidTr="00167213">
        <w:trPr>
          <w:jc w:val="center"/>
        </w:trPr>
        <w:tc>
          <w:tcPr>
            <w:tcW w:w="4876" w:type="dxa"/>
          </w:tcPr>
          <w:p w14:paraId="0D597A3C" w14:textId="3C91AA24" w:rsidR="005D094F" w:rsidRPr="001C53E1" w:rsidRDefault="005D094F" w:rsidP="00167213">
            <w:pPr>
              <w:pStyle w:val="Normal6a"/>
            </w:pPr>
            <w:r w:rsidRPr="001C53E1">
              <w:t>(20)</w:t>
            </w:r>
            <w:r w:rsidRPr="001C53E1">
              <w:tab/>
              <w:t xml:space="preserve">Kommissionen bør undersøge en begrundet anmodning indgivet af en </w:t>
            </w:r>
            <w:r w:rsidRPr="001C53E1">
              <w:rPr>
                <w:b/>
                <w:i/>
              </w:rPr>
              <w:t>medlemsstat</w:t>
            </w:r>
            <w:r w:rsidRPr="001C53E1">
              <w:t xml:space="preserve"> under hensyntagen til de underbyggende oplysninger, der indsamles i henhold til forordning (EU) XXX/XXX [forordningen om asylprocedurer] og Europa</w:t>
            </w:r>
            <w:r w:rsidR="000128CF" w:rsidRPr="001C53E1">
              <w:t>-</w:t>
            </w:r>
            <w:r w:rsidRPr="001C53E1">
              <w:t>Parlamentets og Rådets forordning (EU) 2019/1896</w:t>
            </w:r>
            <w:r w:rsidRPr="001C53E1">
              <w:rPr>
                <w:rStyle w:val="Sup"/>
              </w:rPr>
              <w:t>24</w:t>
            </w:r>
            <w:r w:rsidRPr="001C53E1">
              <w:t xml:space="preserve"> samt i forbindelse med den migrationsforvaltningsrapport, der er omhandlet i forordning (EU) XXX/XXX [asylforvaltning og migrationsstyring].</w:t>
            </w:r>
          </w:p>
        </w:tc>
        <w:tc>
          <w:tcPr>
            <w:tcW w:w="4876" w:type="dxa"/>
          </w:tcPr>
          <w:p w14:paraId="3CB3066C" w14:textId="3B38F741" w:rsidR="005D094F" w:rsidRPr="001C53E1" w:rsidRDefault="005D094F" w:rsidP="00167213">
            <w:pPr>
              <w:pStyle w:val="Normal6a"/>
            </w:pPr>
            <w:r w:rsidRPr="001C53E1">
              <w:t>(20)</w:t>
            </w:r>
            <w:r w:rsidRPr="001C53E1">
              <w:tab/>
              <w:t xml:space="preserve">Kommissionen bør undersøge en begrundet anmodning indgivet af en </w:t>
            </w:r>
            <w:r w:rsidRPr="001C53E1">
              <w:rPr>
                <w:b/>
                <w:i/>
              </w:rPr>
              <w:t>eller flere medlemsstater</w:t>
            </w:r>
            <w:r w:rsidRPr="001C53E1">
              <w:t xml:space="preserve"> under hensyntagen til de underbyggende oplysninger, der indsamles i henhold til forordning (EU) XXX/XXX [forordningen om asylprocedurer] og Europa</w:t>
            </w:r>
            <w:r w:rsidR="000128CF" w:rsidRPr="001C53E1">
              <w:t>-</w:t>
            </w:r>
            <w:r w:rsidRPr="001C53E1">
              <w:t>Parlamentets og Rådets forordning (EU) 2019/1896</w:t>
            </w:r>
            <w:r w:rsidRPr="001C53E1">
              <w:rPr>
                <w:rStyle w:val="Sup"/>
              </w:rPr>
              <w:t>24</w:t>
            </w:r>
            <w:r w:rsidRPr="001C53E1">
              <w:t xml:space="preserve"> samt i forbindelse med den migrationsforvaltningsrapport, der er omhandlet i forordning (EU) XXX/XXX [asylforvaltning og migrationsstyring].</w:t>
            </w:r>
          </w:p>
        </w:tc>
      </w:tr>
      <w:tr w:rsidR="0056785A" w:rsidRPr="001C53E1" w14:paraId="66EE7A58" w14:textId="77777777" w:rsidTr="00167213">
        <w:trPr>
          <w:jc w:val="center"/>
        </w:trPr>
        <w:tc>
          <w:tcPr>
            <w:tcW w:w="4876" w:type="dxa"/>
          </w:tcPr>
          <w:p w14:paraId="0E942C3F" w14:textId="77777777" w:rsidR="005D094F" w:rsidRPr="001C53E1" w:rsidRDefault="005D094F" w:rsidP="00167213">
            <w:pPr>
              <w:pStyle w:val="Normal6a"/>
            </w:pPr>
            <w:r w:rsidRPr="001C53E1">
              <w:t>_________________</w:t>
            </w:r>
          </w:p>
        </w:tc>
        <w:tc>
          <w:tcPr>
            <w:tcW w:w="4876" w:type="dxa"/>
          </w:tcPr>
          <w:p w14:paraId="6572247B" w14:textId="77777777" w:rsidR="005D094F" w:rsidRPr="001C53E1" w:rsidRDefault="005D094F" w:rsidP="00167213">
            <w:pPr>
              <w:pStyle w:val="Normal6a"/>
            </w:pPr>
            <w:r w:rsidRPr="001C53E1">
              <w:t>_________________</w:t>
            </w:r>
          </w:p>
        </w:tc>
      </w:tr>
      <w:tr w:rsidR="0056785A" w:rsidRPr="001C53E1" w14:paraId="3C346AEB" w14:textId="77777777" w:rsidTr="00167213">
        <w:trPr>
          <w:jc w:val="center"/>
        </w:trPr>
        <w:tc>
          <w:tcPr>
            <w:tcW w:w="4876" w:type="dxa"/>
          </w:tcPr>
          <w:p w14:paraId="65D85EE1" w14:textId="77777777" w:rsidR="005D094F" w:rsidRPr="001C53E1" w:rsidRDefault="005D094F" w:rsidP="00167213">
            <w:pPr>
              <w:pStyle w:val="Normal6a"/>
            </w:pPr>
            <w:r w:rsidRPr="001C53E1">
              <w:rPr>
                <w:rStyle w:val="Sup"/>
              </w:rPr>
              <w:t>24</w:t>
            </w:r>
            <w:r w:rsidRPr="001C53E1">
              <w:t xml:space="preserve"> Europa-Parlamentets og Rådets forordning (EU) 2019/1896 af 13. november 2019 om den europæiske grænse- og kystvagt og om ophævelse af forordning (EU) nr. 1052/2013 og (EU) 2016/1624 (EUT L 295 af 14.11.2019, s. 1).</w:t>
            </w:r>
          </w:p>
        </w:tc>
        <w:tc>
          <w:tcPr>
            <w:tcW w:w="4876" w:type="dxa"/>
          </w:tcPr>
          <w:p w14:paraId="38BCC092" w14:textId="77777777" w:rsidR="005D094F" w:rsidRPr="001C53E1" w:rsidRDefault="005D094F" w:rsidP="00167213">
            <w:pPr>
              <w:pStyle w:val="Normal6a"/>
            </w:pPr>
            <w:r w:rsidRPr="001C53E1">
              <w:rPr>
                <w:rStyle w:val="Sup"/>
              </w:rPr>
              <w:t>24</w:t>
            </w:r>
            <w:r w:rsidRPr="001C53E1">
              <w:t xml:space="preserve"> Europa-Parlamentets og Rådets forordning (EU) 2019/1896 af 13. november 2019 om den europæiske grænse- og kystvagt og om ophævelse af forordning (EU) nr. 1052/2013 og (EU) 2016/1624 (EUT L 295 af 14.11.2019, s. 1).</w:t>
            </w:r>
          </w:p>
        </w:tc>
      </w:tr>
    </w:tbl>
    <w:p w14:paraId="41F696F5"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2C0A09D3" w14:textId="77777777" w:rsidR="005D094F" w:rsidRPr="001C53E1" w:rsidRDefault="005D094F" w:rsidP="005D094F">
      <w:r w:rsidRPr="001C53E1">
        <w:rPr>
          <w:rStyle w:val="HideTWBExt"/>
          <w:noProof w:val="0"/>
        </w:rPr>
        <w:t>&lt;/AmendB&gt;</w:t>
      </w:r>
    </w:p>
    <w:p w14:paraId="53890CBD"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266</w:t>
      </w:r>
      <w:r w:rsidRPr="001C53E1">
        <w:rPr>
          <w:rStyle w:val="HideTWBExt"/>
          <w:b w:val="0"/>
          <w:noProof w:val="0"/>
        </w:rPr>
        <w:t>&lt;/NumAmB&gt;</w:t>
      </w:r>
    </w:p>
    <w:p w14:paraId="4BBA8653" w14:textId="77777777" w:rsidR="005D094F" w:rsidRPr="001C53E1" w:rsidRDefault="005D094F" w:rsidP="005D094F">
      <w:pPr>
        <w:pStyle w:val="NormalBold"/>
      </w:pPr>
      <w:r w:rsidRPr="001C53E1">
        <w:rPr>
          <w:rStyle w:val="HideTWBExt"/>
          <w:b w:val="0"/>
          <w:noProof w:val="0"/>
        </w:rPr>
        <w:t>&lt;RepeatBlock-By&gt;&lt;Members&gt;</w:t>
      </w:r>
      <w:r w:rsidRPr="001C53E1">
        <w:t>Balázs Hidvéghi, Loránt Vincze</w:t>
      </w:r>
      <w:r w:rsidRPr="001C53E1">
        <w:rPr>
          <w:rStyle w:val="HideTWBExt"/>
          <w:b w:val="0"/>
          <w:noProof w:val="0"/>
        </w:rPr>
        <w:t>&lt;/Members&gt;</w:t>
      </w:r>
    </w:p>
    <w:p w14:paraId="4DC00BEC" w14:textId="77777777" w:rsidR="005D094F" w:rsidRPr="001C53E1" w:rsidRDefault="005D094F" w:rsidP="005D094F">
      <w:pPr>
        <w:pStyle w:val="NormalBold"/>
      </w:pPr>
      <w:r w:rsidRPr="001C53E1">
        <w:rPr>
          <w:rStyle w:val="HideTWBExt"/>
          <w:b w:val="0"/>
          <w:noProof w:val="0"/>
        </w:rPr>
        <w:t>&lt;/RepeatBlock-By&gt;</w:t>
      </w:r>
    </w:p>
    <w:p w14:paraId="5B963A8B"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2D50D039" w14:textId="77777777" w:rsidR="005D094F" w:rsidRPr="001C53E1" w:rsidRDefault="005D094F" w:rsidP="005D094F">
      <w:pPr>
        <w:pStyle w:val="NormalBold"/>
      </w:pPr>
      <w:r w:rsidRPr="001C53E1">
        <w:rPr>
          <w:rStyle w:val="HideTWBExt"/>
          <w:b w:val="0"/>
          <w:noProof w:val="0"/>
        </w:rPr>
        <w:t>&lt;Article&gt;</w:t>
      </w:r>
      <w:r w:rsidRPr="001C53E1">
        <w:t>Betragtning 20</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08B4BF39" w14:textId="77777777" w:rsidTr="00167213">
        <w:trPr>
          <w:trHeight w:hRule="exact" w:val="240"/>
          <w:jc w:val="center"/>
        </w:trPr>
        <w:tc>
          <w:tcPr>
            <w:tcW w:w="9752" w:type="dxa"/>
            <w:gridSpan w:val="2"/>
          </w:tcPr>
          <w:p w14:paraId="1050D980" w14:textId="77777777" w:rsidR="005D094F" w:rsidRPr="001C53E1" w:rsidRDefault="005D094F" w:rsidP="00167213"/>
        </w:tc>
      </w:tr>
      <w:tr w:rsidR="0056785A" w:rsidRPr="001C53E1" w14:paraId="238094CA" w14:textId="77777777" w:rsidTr="00167213">
        <w:trPr>
          <w:trHeight w:val="240"/>
          <w:jc w:val="center"/>
        </w:trPr>
        <w:tc>
          <w:tcPr>
            <w:tcW w:w="4876" w:type="dxa"/>
          </w:tcPr>
          <w:p w14:paraId="19189845" w14:textId="77777777" w:rsidR="005D094F" w:rsidRPr="001C53E1" w:rsidRDefault="005D094F" w:rsidP="00167213">
            <w:pPr>
              <w:pStyle w:val="AmColumnHeading"/>
            </w:pPr>
            <w:r w:rsidRPr="001C53E1">
              <w:t>Kommissionens forslag</w:t>
            </w:r>
          </w:p>
        </w:tc>
        <w:tc>
          <w:tcPr>
            <w:tcW w:w="4876" w:type="dxa"/>
          </w:tcPr>
          <w:p w14:paraId="5F964922" w14:textId="77777777" w:rsidR="005D094F" w:rsidRPr="001C53E1" w:rsidRDefault="005D094F" w:rsidP="00167213">
            <w:pPr>
              <w:pStyle w:val="AmColumnHeading"/>
            </w:pPr>
            <w:r w:rsidRPr="001C53E1">
              <w:t>Ændringsforslag</w:t>
            </w:r>
          </w:p>
        </w:tc>
      </w:tr>
      <w:tr w:rsidR="0056785A" w:rsidRPr="001C53E1" w14:paraId="04F097A7" w14:textId="77777777" w:rsidTr="00167213">
        <w:trPr>
          <w:jc w:val="center"/>
        </w:trPr>
        <w:tc>
          <w:tcPr>
            <w:tcW w:w="4876" w:type="dxa"/>
          </w:tcPr>
          <w:p w14:paraId="16D8D164" w14:textId="137239BB" w:rsidR="005D094F" w:rsidRPr="001C53E1" w:rsidRDefault="005D094F" w:rsidP="00167213">
            <w:pPr>
              <w:pStyle w:val="Normal6a"/>
            </w:pPr>
            <w:r w:rsidRPr="001C53E1">
              <w:t>(20)</w:t>
            </w:r>
            <w:r w:rsidRPr="001C53E1">
              <w:tab/>
            </w:r>
            <w:r w:rsidRPr="001C53E1">
              <w:rPr>
                <w:b/>
                <w:i/>
              </w:rPr>
              <w:t xml:space="preserve">Kommissionen </w:t>
            </w:r>
            <w:r w:rsidRPr="001C53E1">
              <w:t>bør undersøge en begrundet anmodning indgivet af en medlemsstat under hensyntagen til de underbyggende oplysninger, der indsamles i henhold til forordning (EU) XXX/XXX [forordningen om asylprocedurer] og Europa</w:t>
            </w:r>
            <w:r w:rsidR="000128CF" w:rsidRPr="001C53E1">
              <w:t>-</w:t>
            </w:r>
            <w:r w:rsidRPr="001C53E1">
              <w:t>Parlamentets og Rådets forordning (EU) 2019/1896</w:t>
            </w:r>
            <w:r w:rsidRPr="001C53E1">
              <w:rPr>
                <w:rStyle w:val="Sup"/>
              </w:rPr>
              <w:t>24</w:t>
            </w:r>
            <w:r w:rsidRPr="001C53E1">
              <w:t xml:space="preserve"> samt i forbindelse med den migrationsforvaltningsrapport, der er omhandlet i forordning (EU) XXX/XXX [asylforvaltning og migrationsstyring].</w:t>
            </w:r>
          </w:p>
        </w:tc>
        <w:tc>
          <w:tcPr>
            <w:tcW w:w="4876" w:type="dxa"/>
          </w:tcPr>
          <w:p w14:paraId="16E5B229" w14:textId="201D687E" w:rsidR="005D094F" w:rsidRPr="001C53E1" w:rsidRDefault="005D094F" w:rsidP="00167213">
            <w:pPr>
              <w:pStyle w:val="Normal6a"/>
            </w:pPr>
            <w:r w:rsidRPr="001C53E1">
              <w:t>(20)</w:t>
            </w:r>
            <w:r w:rsidRPr="001C53E1">
              <w:tab/>
            </w:r>
            <w:r w:rsidRPr="001C53E1">
              <w:rPr>
                <w:b/>
                <w:i/>
              </w:rPr>
              <w:t xml:space="preserve">Rådet </w:t>
            </w:r>
            <w:r w:rsidRPr="001C53E1">
              <w:t>bør undersøge en begrundet anmodning indgivet af en medlemsstat under hensyntagen til de underbyggende oplysninger, der indsamles i henhold til forordning (EU) XXX/XXX [forordningen om asylprocedurer] og Europa</w:t>
            </w:r>
            <w:r w:rsidR="000128CF" w:rsidRPr="001C53E1">
              <w:t>-</w:t>
            </w:r>
            <w:r w:rsidRPr="001C53E1">
              <w:t>Parlamentets og Rådets forordning (EU) 2019/1896</w:t>
            </w:r>
            <w:r w:rsidRPr="001C53E1">
              <w:rPr>
                <w:rStyle w:val="Sup"/>
              </w:rPr>
              <w:t>24</w:t>
            </w:r>
            <w:r w:rsidRPr="001C53E1">
              <w:t xml:space="preserve"> samt i forbindelse med den migrationsforvaltningsrapport, der er omhandlet i forordning (EU) XXX/XXX [asylforvaltning og migrationsstyring].</w:t>
            </w:r>
          </w:p>
        </w:tc>
      </w:tr>
      <w:tr w:rsidR="0056785A" w:rsidRPr="001C53E1" w14:paraId="65AFF90A" w14:textId="77777777" w:rsidTr="00167213">
        <w:trPr>
          <w:jc w:val="center"/>
        </w:trPr>
        <w:tc>
          <w:tcPr>
            <w:tcW w:w="4876" w:type="dxa"/>
          </w:tcPr>
          <w:p w14:paraId="1CF6A375" w14:textId="77777777" w:rsidR="005D094F" w:rsidRPr="001C53E1" w:rsidRDefault="005D094F" w:rsidP="00167213">
            <w:pPr>
              <w:pStyle w:val="Normal6a"/>
            </w:pPr>
            <w:r w:rsidRPr="001C53E1">
              <w:t>_________________</w:t>
            </w:r>
          </w:p>
        </w:tc>
        <w:tc>
          <w:tcPr>
            <w:tcW w:w="4876" w:type="dxa"/>
          </w:tcPr>
          <w:p w14:paraId="3CE9856A" w14:textId="77777777" w:rsidR="005D094F" w:rsidRPr="001C53E1" w:rsidRDefault="005D094F" w:rsidP="00167213">
            <w:pPr>
              <w:pStyle w:val="Normal6a"/>
            </w:pPr>
            <w:r w:rsidRPr="001C53E1">
              <w:t>_________________</w:t>
            </w:r>
          </w:p>
        </w:tc>
      </w:tr>
      <w:tr w:rsidR="0056785A" w:rsidRPr="001C53E1" w14:paraId="0B9D1F64" w14:textId="77777777" w:rsidTr="00167213">
        <w:trPr>
          <w:jc w:val="center"/>
        </w:trPr>
        <w:tc>
          <w:tcPr>
            <w:tcW w:w="4876" w:type="dxa"/>
          </w:tcPr>
          <w:p w14:paraId="2AF1E40E" w14:textId="77777777" w:rsidR="005D094F" w:rsidRPr="001C53E1" w:rsidRDefault="005D094F" w:rsidP="00167213">
            <w:pPr>
              <w:pStyle w:val="Normal6a"/>
            </w:pPr>
            <w:r w:rsidRPr="001C53E1">
              <w:rPr>
                <w:rStyle w:val="Sup"/>
              </w:rPr>
              <w:t>24</w:t>
            </w:r>
            <w:r w:rsidRPr="001C53E1">
              <w:t xml:space="preserve"> Europa-Parlamentets og Rådets forordning (EU) 2019/1896 af 13. november 2019 om den europæiske grænse- og kystvagt og om ophævelse af forordning (EU) nr. 1052/2013 og (EU) 2016/1624 (EUT L 295 af 14.11.2019, s. 1).</w:t>
            </w:r>
          </w:p>
        </w:tc>
        <w:tc>
          <w:tcPr>
            <w:tcW w:w="4876" w:type="dxa"/>
          </w:tcPr>
          <w:p w14:paraId="1CC6A463" w14:textId="77777777" w:rsidR="005D094F" w:rsidRPr="001C53E1" w:rsidRDefault="005D094F" w:rsidP="00167213">
            <w:pPr>
              <w:pStyle w:val="Normal6a"/>
            </w:pPr>
            <w:r w:rsidRPr="001C53E1">
              <w:rPr>
                <w:rStyle w:val="Sup"/>
              </w:rPr>
              <w:t>24</w:t>
            </w:r>
            <w:r w:rsidRPr="001C53E1">
              <w:t xml:space="preserve"> Europa-Parlamentets og Rådets forordning (EU) 2019/1896 af 13. november 2019 om den europæiske grænse- og kystvagt og om ophævelse af forordning (EU) nr. 1052/2013 og (EU) 2016/1624 (EUT L 295 af 14.11.2019, s. 1).</w:t>
            </w:r>
          </w:p>
        </w:tc>
      </w:tr>
    </w:tbl>
    <w:p w14:paraId="25CA065D"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5262D8C1" w14:textId="77777777" w:rsidR="005D094F" w:rsidRPr="001C53E1" w:rsidRDefault="005D094F" w:rsidP="005D094F">
      <w:r w:rsidRPr="001C53E1">
        <w:rPr>
          <w:rStyle w:val="HideTWBExt"/>
          <w:noProof w:val="0"/>
        </w:rPr>
        <w:t>&lt;/AmendB&gt;</w:t>
      </w:r>
    </w:p>
    <w:p w14:paraId="6E65FB56"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267</w:t>
      </w:r>
      <w:r w:rsidRPr="001C53E1">
        <w:rPr>
          <w:rStyle w:val="HideTWBExt"/>
          <w:b w:val="0"/>
          <w:noProof w:val="0"/>
        </w:rPr>
        <w:t>&lt;/NumAmB&gt;</w:t>
      </w:r>
    </w:p>
    <w:p w14:paraId="5967F73F" w14:textId="77777777" w:rsidR="005D094F" w:rsidRPr="001C53E1" w:rsidRDefault="005D094F" w:rsidP="005D094F">
      <w:pPr>
        <w:pStyle w:val="NormalBold"/>
      </w:pPr>
      <w:r w:rsidRPr="001C53E1">
        <w:rPr>
          <w:rStyle w:val="HideTWBExt"/>
          <w:b w:val="0"/>
          <w:noProof w:val="0"/>
        </w:rPr>
        <w:t>&lt;RepeatBlock-By&gt;&lt;Members&gt;</w:t>
      </w:r>
      <w:r w:rsidRPr="001C53E1">
        <w:t>Damian Boeselager</w:t>
      </w:r>
      <w:r w:rsidRPr="001C53E1">
        <w:rPr>
          <w:rStyle w:val="HideTWBExt"/>
          <w:b w:val="0"/>
          <w:noProof w:val="0"/>
        </w:rPr>
        <w:t>&lt;/Members&gt;</w:t>
      </w:r>
    </w:p>
    <w:p w14:paraId="04850009" w14:textId="77777777" w:rsidR="005D094F" w:rsidRPr="001C53E1" w:rsidRDefault="005D094F" w:rsidP="005D094F">
      <w:pPr>
        <w:pStyle w:val="NormalBold"/>
      </w:pPr>
      <w:r w:rsidRPr="001C53E1">
        <w:rPr>
          <w:rStyle w:val="HideTWBExt"/>
          <w:b w:val="0"/>
          <w:noProof w:val="0"/>
        </w:rPr>
        <w:t>&lt;/RepeatBlock-By&gt;</w:t>
      </w:r>
    </w:p>
    <w:p w14:paraId="7D5F0C11"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425EEE39" w14:textId="77777777" w:rsidR="005D094F" w:rsidRPr="001C53E1" w:rsidRDefault="005D094F" w:rsidP="005D094F">
      <w:pPr>
        <w:pStyle w:val="NormalBold"/>
      </w:pPr>
      <w:r w:rsidRPr="001C53E1">
        <w:rPr>
          <w:rStyle w:val="HideTWBExt"/>
          <w:b w:val="0"/>
          <w:noProof w:val="0"/>
        </w:rPr>
        <w:t>&lt;Article&gt;</w:t>
      </w:r>
      <w:r w:rsidRPr="001C53E1">
        <w:t>Betragtning 20 a (ny)</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62BEC160" w14:textId="77777777" w:rsidTr="00167213">
        <w:trPr>
          <w:trHeight w:hRule="exact" w:val="240"/>
          <w:jc w:val="center"/>
        </w:trPr>
        <w:tc>
          <w:tcPr>
            <w:tcW w:w="9752" w:type="dxa"/>
            <w:gridSpan w:val="2"/>
          </w:tcPr>
          <w:p w14:paraId="4EE5D8E6" w14:textId="77777777" w:rsidR="005D094F" w:rsidRPr="001C53E1" w:rsidRDefault="005D094F" w:rsidP="00167213"/>
        </w:tc>
      </w:tr>
      <w:tr w:rsidR="0056785A" w:rsidRPr="001C53E1" w14:paraId="2A978CE1" w14:textId="77777777" w:rsidTr="00167213">
        <w:trPr>
          <w:trHeight w:val="240"/>
          <w:jc w:val="center"/>
        </w:trPr>
        <w:tc>
          <w:tcPr>
            <w:tcW w:w="4876" w:type="dxa"/>
          </w:tcPr>
          <w:p w14:paraId="4B0D6733" w14:textId="77777777" w:rsidR="005D094F" w:rsidRPr="001C53E1" w:rsidRDefault="005D094F" w:rsidP="00167213">
            <w:pPr>
              <w:pStyle w:val="AmColumnHeading"/>
            </w:pPr>
            <w:r w:rsidRPr="001C53E1">
              <w:t>Kommissionens forslag</w:t>
            </w:r>
          </w:p>
        </w:tc>
        <w:tc>
          <w:tcPr>
            <w:tcW w:w="4876" w:type="dxa"/>
          </w:tcPr>
          <w:p w14:paraId="5C3CFBDF" w14:textId="77777777" w:rsidR="005D094F" w:rsidRPr="001C53E1" w:rsidRDefault="005D094F" w:rsidP="00167213">
            <w:pPr>
              <w:pStyle w:val="AmColumnHeading"/>
            </w:pPr>
            <w:r w:rsidRPr="001C53E1">
              <w:t>Ændringsforslag</w:t>
            </w:r>
          </w:p>
        </w:tc>
      </w:tr>
      <w:tr w:rsidR="0056785A" w:rsidRPr="001C53E1" w14:paraId="7FE37294" w14:textId="77777777" w:rsidTr="00167213">
        <w:trPr>
          <w:jc w:val="center"/>
        </w:trPr>
        <w:tc>
          <w:tcPr>
            <w:tcW w:w="4876" w:type="dxa"/>
          </w:tcPr>
          <w:p w14:paraId="130458AD" w14:textId="77777777" w:rsidR="005D094F" w:rsidRPr="001C53E1" w:rsidRDefault="005D094F" w:rsidP="00167213">
            <w:pPr>
              <w:pStyle w:val="Normal6a"/>
            </w:pPr>
          </w:p>
        </w:tc>
        <w:tc>
          <w:tcPr>
            <w:tcW w:w="4876" w:type="dxa"/>
          </w:tcPr>
          <w:p w14:paraId="28CA9C85" w14:textId="77777777" w:rsidR="005D094F" w:rsidRPr="001C53E1" w:rsidRDefault="005D094F" w:rsidP="00167213">
            <w:pPr>
              <w:pStyle w:val="Normal6a"/>
            </w:pPr>
            <w:r w:rsidRPr="001C53E1">
              <w:rPr>
                <w:b/>
                <w:i/>
              </w:rPr>
              <w:t>(20a)</w:t>
            </w:r>
            <w:r w:rsidRPr="001C53E1">
              <w:tab/>
            </w:r>
            <w:r w:rsidRPr="001C53E1">
              <w:rPr>
                <w:b/>
                <w:i/>
              </w:rPr>
              <w:t>Initiativet til at anmode om vurdering af en nødsituation kan tages af Kommissionen, den medlemsstat, som er i en nødsituation, Rådet eller Europa-Parlamentet. Kommissionen skal tage hensyn til anmodningerne om undersøgelse af en mulig nødsituation fra disse institutionelle aktører, eftersom de alle har et fælles ansvar for at sikre balance i indsatsen, ansvaret og solidariteten inden for Unionen og mellem medlemsstaterne samt reagere rettidigt på en nødsituation på et tidligt tidspunkt på en effektiv og retfærdig måde.</w:t>
            </w:r>
          </w:p>
        </w:tc>
      </w:tr>
    </w:tbl>
    <w:p w14:paraId="53AF96EB"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123D98A7" w14:textId="77777777" w:rsidR="005D094F" w:rsidRPr="001C53E1" w:rsidRDefault="005D094F" w:rsidP="005D094F">
      <w:r w:rsidRPr="001C53E1">
        <w:rPr>
          <w:rStyle w:val="HideTWBExt"/>
          <w:noProof w:val="0"/>
        </w:rPr>
        <w:t>&lt;/AmendB&gt;</w:t>
      </w:r>
    </w:p>
    <w:p w14:paraId="2702C099"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268</w:t>
      </w:r>
      <w:r w:rsidRPr="001C53E1">
        <w:rPr>
          <w:rStyle w:val="HideTWBExt"/>
          <w:b w:val="0"/>
          <w:noProof w:val="0"/>
        </w:rPr>
        <w:t>&lt;/NumAmB&gt;</w:t>
      </w:r>
    </w:p>
    <w:p w14:paraId="2FA37E5B" w14:textId="77777777" w:rsidR="005D094F" w:rsidRPr="001C53E1" w:rsidRDefault="005D094F" w:rsidP="005D094F">
      <w:pPr>
        <w:pStyle w:val="NormalBold"/>
      </w:pPr>
      <w:r w:rsidRPr="001C53E1">
        <w:rPr>
          <w:rStyle w:val="HideTWBExt"/>
          <w:b w:val="0"/>
          <w:noProof w:val="0"/>
        </w:rPr>
        <w:t>&lt;RepeatBlock-By&gt;&lt;Members&gt;</w:t>
      </w:r>
      <w:r w:rsidRPr="001C53E1">
        <w:t>Damian Boeselager</w:t>
      </w:r>
      <w:r w:rsidRPr="001C53E1">
        <w:rPr>
          <w:rStyle w:val="HideTWBExt"/>
          <w:b w:val="0"/>
          <w:noProof w:val="0"/>
        </w:rPr>
        <w:t>&lt;/Members&gt;</w:t>
      </w:r>
    </w:p>
    <w:p w14:paraId="2E333B8E" w14:textId="77777777" w:rsidR="005D094F" w:rsidRPr="001C53E1" w:rsidRDefault="005D094F" w:rsidP="005D094F">
      <w:pPr>
        <w:pStyle w:val="NormalBold"/>
      </w:pPr>
      <w:r w:rsidRPr="001C53E1">
        <w:rPr>
          <w:rStyle w:val="HideTWBExt"/>
          <w:b w:val="0"/>
          <w:noProof w:val="0"/>
        </w:rPr>
        <w:t>&lt;/RepeatBlock-By&gt;</w:t>
      </w:r>
    </w:p>
    <w:p w14:paraId="7E808FE6"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251D582D" w14:textId="77777777" w:rsidR="005D094F" w:rsidRPr="001C53E1" w:rsidRDefault="005D094F" w:rsidP="005D094F">
      <w:pPr>
        <w:pStyle w:val="NormalBold"/>
      </w:pPr>
      <w:r w:rsidRPr="001C53E1">
        <w:rPr>
          <w:rStyle w:val="HideTWBExt"/>
          <w:b w:val="0"/>
          <w:noProof w:val="0"/>
        </w:rPr>
        <w:t>&lt;Article&gt;</w:t>
      </w:r>
      <w:r w:rsidRPr="001C53E1">
        <w:t>Betragtning 20 b (ny)</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4E48E42E" w14:textId="77777777" w:rsidTr="00167213">
        <w:trPr>
          <w:trHeight w:hRule="exact" w:val="240"/>
          <w:jc w:val="center"/>
        </w:trPr>
        <w:tc>
          <w:tcPr>
            <w:tcW w:w="9752" w:type="dxa"/>
            <w:gridSpan w:val="2"/>
          </w:tcPr>
          <w:p w14:paraId="71CC864B" w14:textId="77777777" w:rsidR="005D094F" w:rsidRPr="001C53E1" w:rsidRDefault="005D094F" w:rsidP="00167213"/>
        </w:tc>
      </w:tr>
      <w:tr w:rsidR="0056785A" w:rsidRPr="001C53E1" w14:paraId="65F71CF5" w14:textId="77777777" w:rsidTr="00167213">
        <w:trPr>
          <w:trHeight w:val="240"/>
          <w:jc w:val="center"/>
        </w:trPr>
        <w:tc>
          <w:tcPr>
            <w:tcW w:w="4876" w:type="dxa"/>
          </w:tcPr>
          <w:p w14:paraId="5D669924" w14:textId="77777777" w:rsidR="005D094F" w:rsidRPr="001C53E1" w:rsidRDefault="005D094F" w:rsidP="00167213">
            <w:pPr>
              <w:pStyle w:val="AmColumnHeading"/>
            </w:pPr>
            <w:r w:rsidRPr="001C53E1">
              <w:t>Kommissionens forslag</w:t>
            </w:r>
          </w:p>
        </w:tc>
        <w:tc>
          <w:tcPr>
            <w:tcW w:w="4876" w:type="dxa"/>
          </w:tcPr>
          <w:p w14:paraId="440DF184" w14:textId="77777777" w:rsidR="005D094F" w:rsidRPr="001C53E1" w:rsidRDefault="005D094F" w:rsidP="00167213">
            <w:pPr>
              <w:pStyle w:val="AmColumnHeading"/>
            </w:pPr>
            <w:r w:rsidRPr="001C53E1">
              <w:t>Ændringsforslag</w:t>
            </w:r>
          </w:p>
        </w:tc>
      </w:tr>
      <w:tr w:rsidR="0056785A" w:rsidRPr="001C53E1" w14:paraId="74EE2D4E" w14:textId="77777777" w:rsidTr="00167213">
        <w:trPr>
          <w:jc w:val="center"/>
        </w:trPr>
        <w:tc>
          <w:tcPr>
            <w:tcW w:w="4876" w:type="dxa"/>
          </w:tcPr>
          <w:p w14:paraId="541ED232" w14:textId="77777777" w:rsidR="005D094F" w:rsidRPr="001C53E1" w:rsidRDefault="005D094F" w:rsidP="00167213">
            <w:pPr>
              <w:pStyle w:val="Normal6a"/>
            </w:pPr>
          </w:p>
        </w:tc>
        <w:tc>
          <w:tcPr>
            <w:tcW w:w="4876" w:type="dxa"/>
          </w:tcPr>
          <w:p w14:paraId="3D72B748" w14:textId="77777777" w:rsidR="005D094F" w:rsidRPr="001C53E1" w:rsidRDefault="005D094F" w:rsidP="00167213">
            <w:pPr>
              <w:pStyle w:val="Normal6a"/>
            </w:pPr>
            <w:r w:rsidRPr="001C53E1">
              <w:rPr>
                <w:b/>
                <w:i/>
              </w:rPr>
              <w:t>(20b)</w:t>
            </w:r>
            <w:r w:rsidRPr="001C53E1">
              <w:tab/>
            </w:r>
            <w:r w:rsidRPr="001C53E1">
              <w:rPr>
                <w:b/>
                <w:i/>
              </w:rPr>
              <w:t>Ved vurderingen af, om en medlemsstat er i en nødsituation, bør Kommissionen på grundlag af en detaljeret vurdering tage hensyn til specifikke og målbare faktorer, herunder antallet af asylansøgere, modtagekapaciteten, børnebeskyttelseskapaciteten og integrationskapaciteten i den pågældende medlemsstat.</w:t>
            </w:r>
          </w:p>
        </w:tc>
      </w:tr>
    </w:tbl>
    <w:p w14:paraId="704CF59B"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53772748" w14:textId="77777777" w:rsidR="005D094F" w:rsidRPr="001C53E1" w:rsidRDefault="005D094F" w:rsidP="005D094F">
      <w:r w:rsidRPr="001C53E1">
        <w:rPr>
          <w:rStyle w:val="HideTWBExt"/>
          <w:noProof w:val="0"/>
        </w:rPr>
        <w:t>&lt;/AmendB&gt;</w:t>
      </w:r>
    </w:p>
    <w:p w14:paraId="70310717"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269</w:t>
      </w:r>
      <w:r w:rsidRPr="001C53E1">
        <w:rPr>
          <w:rStyle w:val="HideTWBExt"/>
          <w:b w:val="0"/>
          <w:noProof w:val="0"/>
        </w:rPr>
        <w:t>&lt;/NumAmB&gt;</w:t>
      </w:r>
    </w:p>
    <w:p w14:paraId="23E9F8FD" w14:textId="77777777" w:rsidR="005D094F" w:rsidRPr="001C53E1" w:rsidRDefault="005D094F" w:rsidP="005D094F">
      <w:pPr>
        <w:pStyle w:val="NormalBold"/>
      </w:pPr>
      <w:r w:rsidRPr="001C53E1">
        <w:rPr>
          <w:rStyle w:val="HideTWBExt"/>
          <w:b w:val="0"/>
          <w:noProof w:val="0"/>
        </w:rPr>
        <w:t>&lt;RepeatBlock-By&gt;&lt;Members&gt;</w:t>
      </w:r>
      <w:r w:rsidRPr="001C53E1">
        <w:t>Konstantinos Arvanitis, Cornelia Ernst, Pernando Barrena Arza, Malin Björk, Sira Rego, Miguel Urbán Crespo, Anne-Sophie Pelletier</w:t>
      </w:r>
      <w:r w:rsidRPr="001C53E1">
        <w:rPr>
          <w:rStyle w:val="HideTWBExt"/>
          <w:b w:val="0"/>
          <w:noProof w:val="0"/>
        </w:rPr>
        <w:t>&lt;/Members&gt;</w:t>
      </w:r>
    </w:p>
    <w:p w14:paraId="6201D0A8" w14:textId="77777777" w:rsidR="005D094F" w:rsidRPr="001C53E1" w:rsidRDefault="005D094F" w:rsidP="005D094F">
      <w:pPr>
        <w:pStyle w:val="NormalBold"/>
      </w:pPr>
      <w:r w:rsidRPr="001C53E1">
        <w:rPr>
          <w:rStyle w:val="HideTWBExt"/>
          <w:b w:val="0"/>
          <w:noProof w:val="0"/>
        </w:rPr>
        <w:t>&lt;/RepeatBlock-By&gt;</w:t>
      </w:r>
    </w:p>
    <w:p w14:paraId="7AAEB98F"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1C119ECF" w14:textId="77777777" w:rsidR="005D094F" w:rsidRPr="001C53E1" w:rsidRDefault="005D094F" w:rsidP="005D094F">
      <w:pPr>
        <w:pStyle w:val="NormalBold"/>
      </w:pPr>
      <w:r w:rsidRPr="001C53E1">
        <w:rPr>
          <w:rStyle w:val="HideTWBExt"/>
          <w:b w:val="0"/>
          <w:noProof w:val="0"/>
        </w:rPr>
        <w:t>&lt;Article&gt;</w:t>
      </w:r>
      <w:r w:rsidRPr="001C53E1">
        <w:t>Betragtning 21</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664953B5" w14:textId="77777777" w:rsidTr="00167213">
        <w:trPr>
          <w:trHeight w:hRule="exact" w:val="240"/>
          <w:jc w:val="center"/>
        </w:trPr>
        <w:tc>
          <w:tcPr>
            <w:tcW w:w="9752" w:type="dxa"/>
            <w:gridSpan w:val="2"/>
          </w:tcPr>
          <w:p w14:paraId="6B06286A" w14:textId="77777777" w:rsidR="005D094F" w:rsidRPr="001C53E1" w:rsidRDefault="005D094F" w:rsidP="00167213"/>
        </w:tc>
      </w:tr>
      <w:tr w:rsidR="0056785A" w:rsidRPr="001C53E1" w14:paraId="387852E8" w14:textId="77777777" w:rsidTr="00167213">
        <w:trPr>
          <w:trHeight w:val="240"/>
          <w:jc w:val="center"/>
        </w:trPr>
        <w:tc>
          <w:tcPr>
            <w:tcW w:w="4876" w:type="dxa"/>
          </w:tcPr>
          <w:p w14:paraId="261D217E" w14:textId="77777777" w:rsidR="005D094F" w:rsidRPr="001C53E1" w:rsidRDefault="005D094F" w:rsidP="00167213">
            <w:pPr>
              <w:pStyle w:val="AmColumnHeading"/>
            </w:pPr>
            <w:r w:rsidRPr="001C53E1">
              <w:t>Kommissionens forslag</w:t>
            </w:r>
          </w:p>
        </w:tc>
        <w:tc>
          <w:tcPr>
            <w:tcW w:w="4876" w:type="dxa"/>
          </w:tcPr>
          <w:p w14:paraId="469AB757" w14:textId="77777777" w:rsidR="005D094F" w:rsidRPr="001C53E1" w:rsidRDefault="005D094F" w:rsidP="00167213">
            <w:pPr>
              <w:pStyle w:val="AmColumnHeading"/>
            </w:pPr>
            <w:r w:rsidRPr="001C53E1">
              <w:t>Ændringsforslag</w:t>
            </w:r>
          </w:p>
        </w:tc>
      </w:tr>
      <w:tr w:rsidR="0056785A" w:rsidRPr="001C53E1" w14:paraId="2E5DE4AD" w14:textId="77777777" w:rsidTr="00167213">
        <w:trPr>
          <w:jc w:val="center"/>
        </w:trPr>
        <w:tc>
          <w:tcPr>
            <w:tcW w:w="4876" w:type="dxa"/>
          </w:tcPr>
          <w:p w14:paraId="7B116100" w14:textId="77777777" w:rsidR="005D094F" w:rsidRPr="001C53E1" w:rsidRDefault="005D094F" w:rsidP="00167213">
            <w:pPr>
              <w:pStyle w:val="Normal6a"/>
            </w:pPr>
            <w:r w:rsidRPr="001C53E1">
              <w:rPr>
                <w:b/>
                <w:i/>
              </w:rPr>
              <w:t>(21)</w:t>
            </w:r>
            <w:r w:rsidRPr="001C53E1">
              <w:tab/>
            </w:r>
            <w:r w:rsidRPr="001C53E1">
              <w:rPr>
                <w:b/>
                <w:i/>
              </w:rPr>
              <w:t>For at give medlemsstaterne den yderligere tid, de har behov for, til at håndtere en krisesituation og samtidig sikre, at der så effektivt og hurtigt som muligt gives adgang til de relevante procedurer og rettigheder, bør Kommissionen tillade anvendelsen af krisestyringsproceduren for asyl og krisestyringsproceduren for tilbagesendelse i en periode på seks måneder, som kan forlænges op til højst et år. Efter at den relevante periode er udløbet, bør de udvidede frister, der gælder inden for rammerne af krisestyringsprocedurerne for henholdsvis asyl og tilbagesendelse, ikke anvendes på nye ansøgninger om international beskyttelse.</w:t>
            </w:r>
          </w:p>
        </w:tc>
        <w:tc>
          <w:tcPr>
            <w:tcW w:w="4876" w:type="dxa"/>
          </w:tcPr>
          <w:p w14:paraId="64C32B38" w14:textId="77777777" w:rsidR="005D094F" w:rsidRPr="001C53E1" w:rsidRDefault="005D094F" w:rsidP="00167213">
            <w:pPr>
              <w:pStyle w:val="Normal6a"/>
            </w:pPr>
            <w:r w:rsidRPr="001C53E1">
              <w:rPr>
                <w:b/>
                <w:i/>
              </w:rPr>
              <w:t>udgår</w:t>
            </w:r>
          </w:p>
        </w:tc>
      </w:tr>
    </w:tbl>
    <w:p w14:paraId="631A98D0"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0E6546D9" w14:textId="77777777" w:rsidR="005D094F" w:rsidRPr="001C53E1" w:rsidRDefault="005D094F" w:rsidP="005D094F">
      <w:r w:rsidRPr="001C53E1">
        <w:rPr>
          <w:rStyle w:val="HideTWBExt"/>
          <w:noProof w:val="0"/>
        </w:rPr>
        <w:t>&lt;/AmendB&gt;</w:t>
      </w:r>
    </w:p>
    <w:p w14:paraId="26EE773E"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270</w:t>
      </w:r>
      <w:r w:rsidRPr="001C53E1">
        <w:rPr>
          <w:rStyle w:val="HideTWBExt"/>
          <w:b w:val="0"/>
          <w:noProof w:val="0"/>
        </w:rPr>
        <w:t>&lt;/NumAmB&gt;</w:t>
      </w:r>
    </w:p>
    <w:p w14:paraId="25615566" w14:textId="77777777" w:rsidR="005D094F" w:rsidRPr="001C53E1" w:rsidRDefault="005D094F" w:rsidP="005D094F">
      <w:pPr>
        <w:pStyle w:val="NormalBold"/>
      </w:pPr>
      <w:r w:rsidRPr="001C53E1">
        <w:rPr>
          <w:rStyle w:val="HideTWBExt"/>
          <w:b w:val="0"/>
          <w:noProof w:val="0"/>
        </w:rPr>
        <w:t>&lt;RepeatBlock-By&gt;&lt;Members&gt;</w:t>
      </w:r>
      <w:r w:rsidRPr="001C53E1">
        <w:t>Damian Boeselager</w:t>
      </w:r>
      <w:r w:rsidRPr="001C53E1">
        <w:rPr>
          <w:rStyle w:val="HideTWBExt"/>
          <w:b w:val="0"/>
          <w:noProof w:val="0"/>
        </w:rPr>
        <w:t>&lt;/Members&gt;</w:t>
      </w:r>
    </w:p>
    <w:p w14:paraId="2215F5A9" w14:textId="77777777" w:rsidR="005D094F" w:rsidRPr="001C53E1" w:rsidRDefault="005D094F" w:rsidP="005D094F">
      <w:pPr>
        <w:pStyle w:val="NormalBold"/>
      </w:pPr>
      <w:r w:rsidRPr="001C53E1">
        <w:rPr>
          <w:rStyle w:val="HideTWBExt"/>
          <w:b w:val="0"/>
          <w:noProof w:val="0"/>
        </w:rPr>
        <w:t>&lt;/RepeatBlock-By&gt;</w:t>
      </w:r>
    </w:p>
    <w:p w14:paraId="3F7E126F"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62961572" w14:textId="77777777" w:rsidR="005D094F" w:rsidRPr="001C53E1" w:rsidRDefault="005D094F" w:rsidP="005D094F">
      <w:pPr>
        <w:pStyle w:val="NormalBold"/>
      </w:pPr>
      <w:r w:rsidRPr="001C53E1">
        <w:rPr>
          <w:rStyle w:val="HideTWBExt"/>
          <w:b w:val="0"/>
          <w:noProof w:val="0"/>
        </w:rPr>
        <w:t>&lt;Article&gt;</w:t>
      </w:r>
      <w:r w:rsidRPr="001C53E1">
        <w:t>Betragtning 21</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4B9EC78C" w14:textId="77777777" w:rsidTr="00167213">
        <w:trPr>
          <w:trHeight w:hRule="exact" w:val="240"/>
          <w:jc w:val="center"/>
        </w:trPr>
        <w:tc>
          <w:tcPr>
            <w:tcW w:w="9752" w:type="dxa"/>
            <w:gridSpan w:val="2"/>
          </w:tcPr>
          <w:p w14:paraId="32C1B08C" w14:textId="77777777" w:rsidR="005D094F" w:rsidRPr="001C53E1" w:rsidRDefault="005D094F" w:rsidP="00167213"/>
        </w:tc>
      </w:tr>
      <w:tr w:rsidR="0056785A" w:rsidRPr="001C53E1" w14:paraId="5ACFD2CD" w14:textId="77777777" w:rsidTr="00167213">
        <w:trPr>
          <w:trHeight w:val="240"/>
          <w:jc w:val="center"/>
        </w:trPr>
        <w:tc>
          <w:tcPr>
            <w:tcW w:w="4876" w:type="dxa"/>
          </w:tcPr>
          <w:p w14:paraId="255A13C9" w14:textId="77777777" w:rsidR="005D094F" w:rsidRPr="001C53E1" w:rsidRDefault="005D094F" w:rsidP="00167213">
            <w:pPr>
              <w:pStyle w:val="AmColumnHeading"/>
            </w:pPr>
            <w:r w:rsidRPr="001C53E1">
              <w:t>Kommissionens forslag</w:t>
            </w:r>
          </w:p>
        </w:tc>
        <w:tc>
          <w:tcPr>
            <w:tcW w:w="4876" w:type="dxa"/>
          </w:tcPr>
          <w:p w14:paraId="0BB5DC44" w14:textId="77777777" w:rsidR="005D094F" w:rsidRPr="001C53E1" w:rsidRDefault="005D094F" w:rsidP="00167213">
            <w:pPr>
              <w:pStyle w:val="AmColumnHeading"/>
            </w:pPr>
            <w:r w:rsidRPr="001C53E1">
              <w:t>Ændringsforslag</w:t>
            </w:r>
          </w:p>
        </w:tc>
      </w:tr>
      <w:tr w:rsidR="0056785A" w:rsidRPr="001C53E1" w14:paraId="28393399" w14:textId="77777777" w:rsidTr="00167213">
        <w:trPr>
          <w:jc w:val="center"/>
        </w:trPr>
        <w:tc>
          <w:tcPr>
            <w:tcW w:w="4876" w:type="dxa"/>
          </w:tcPr>
          <w:p w14:paraId="71D6E1DB" w14:textId="77777777" w:rsidR="005D094F" w:rsidRPr="001C53E1" w:rsidRDefault="005D094F" w:rsidP="00167213">
            <w:pPr>
              <w:pStyle w:val="Normal6a"/>
            </w:pPr>
            <w:r w:rsidRPr="001C53E1">
              <w:rPr>
                <w:b/>
                <w:i/>
              </w:rPr>
              <w:t>(21)</w:t>
            </w:r>
            <w:r w:rsidRPr="001C53E1">
              <w:tab/>
            </w:r>
            <w:r w:rsidRPr="001C53E1">
              <w:rPr>
                <w:b/>
                <w:i/>
              </w:rPr>
              <w:t>For at give medlemsstaterne den yderligere tid, de har behov for, til at håndtere en krisesituation og samtidig sikre, at der så effektivt og hurtigt som muligt gives adgang til de relevante procedurer og rettigheder, bør Kommissionen tillade anvendelsen af krisestyringsproceduren for asyl og krisestyringsproceduren for tilbagesendelse i en periode på seks måneder, som kan forlænges op til højst et år. Efter at den relevante periode er udløbet, bør de udvidede frister, der gælder inden for rammerne af krisestyringsprocedurerne for henholdsvis asyl og tilbagesendelse, ikke anvendes på nye ansøgninger om international beskyttelse.</w:t>
            </w:r>
          </w:p>
        </w:tc>
        <w:tc>
          <w:tcPr>
            <w:tcW w:w="4876" w:type="dxa"/>
          </w:tcPr>
          <w:p w14:paraId="5BA3712A" w14:textId="77777777" w:rsidR="005D094F" w:rsidRPr="001C53E1" w:rsidRDefault="005D094F" w:rsidP="00167213">
            <w:pPr>
              <w:pStyle w:val="Normal6a"/>
            </w:pPr>
            <w:r w:rsidRPr="001C53E1">
              <w:rPr>
                <w:b/>
                <w:i/>
              </w:rPr>
              <w:t>udgår</w:t>
            </w:r>
          </w:p>
        </w:tc>
      </w:tr>
    </w:tbl>
    <w:p w14:paraId="357D382B"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1FE09D51" w14:textId="77777777" w:rsidR="005D094F" w:rsidRPr="001C53E1" w:rsidRDefault="005D094F" w:rsidP="005D094F">
      <w:r w:rsidRPr="001C53E1">
        <w:rPr>
          <w:rStyle w:val="HideTWBExt"/>
          <w:noProof w:val="0"/>
        </w:rPr>
        <w:t>&lt;/AmendB&gt;</w:t>
      </w:r>
    </w:p>
    <w:p w14:paraId="35EAB051"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271</w:t>
      </w:r>
      <w:r w:rsidRPr="001C53E1">
        <w:rPr>
          <w:rStyle w:val="HideTWBExt"/>
          <w:b w:val="0"/>
          <w:noProof w:val="0"/>
        </w:rPr>
        <w:t>&lt;/NumAmB&gt;</w:t>
      </w:r>
    </w:p>
    <w:p w14:paraId="077AE015" w14:textId="77777777" w:rsidR="005D094F" w:rsidRPr="001C53E1" w:rsidRDefault="005D094F" w:rsidP="005D094F">
      <w:pPr>
        <w:pStyle w:val="NormalBold"/>
      </w:pPr>
      <w:r w:rsidRPr="001C53E1">
        <w:rPr>
          <w:rStyle w:val="HideTWBExt"/>
          <w:b w:val="0"/>
          <w:noProof w:val="0"/>
        </w:rPr>
        <w:t>&lt;RepeatBlock-By&gt;&lt;Members&gt;</w:t>
      </w:r>
      <w:r w:rsidRPr="001C53E1">
        <w:t>Malik Azmani, Dragoş Tudorache, Hilde Vautmans, Fabienne Keller, Jan-Christoph Oetjen, Olivier Chastel, Moritz Körner, Ondřej Kovařík</w:t>
      </w:r>
      <w:r w:rsidRPr="001C53E1">
        <w:rPr>
          <w:rStyle w:val="HideTWBExt"/>
          <w:b w:val="0"/>
          <w:noProof w:val="0"/>
        </w:rPr>
        <w:t>&lt;/Members&gt;</w:t>
      </w:r>
    </w:p>
    <w:p w14:paraId="0FF33224" w14:textId="77777777" w:rsidR="005D094F" w:rsidRPr="001C53E1" w:rsidRDefault="005D094F" w:rsidP="005D094F">
      <w:pPr>
        <w:pStyle w:val="NormalBold"/>
      </w:pPr>
      <w:r w:rsidRPr="001C53E1">
        <w:rPr>
          <w:rStyle w:val="HideTWBExt"/>
          <w:b w:val="0"/>
          <w:noProof w:val="0"/>
        </w:rPr>
        <w:t>&lt;/RepeatBlock-By&gt;</w:t>
      </w:r>
    </w:p>
    <w:p w14:paraId="7FD73E81"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7F85DA3D" w14:textId="77777777" w:rsidR="005D094F" w:rsidRPr="001C53E1" w:rsidRDefault="005D094F" w:rsidP="005D094F">
      <w:pPr>
        <w:pStyle w:val="NormalBold"/>
      </w:pPr>
      <w:r w:rsidRPr="001C53E1">
        <w:rPr>
          <w:rStyle w:val="HideTWBExt"/>
          <w:b w:val="0"/>
          <w:noProof w:val="0"/>
        </w:rPr>
        <w:t>&lt;Article&gt;</w:t>
      </w:r>
      <w:r w:rsidRPr="001C53E1">
        <w:t>Betragtning 21</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52518D80" w14:textId="77777777" w:rsidTr="00167213">
        <w:trPr>
          <w:trHeight w:hRule="exact" w:val="240"/>
          <w:jc w:val="center"/>
        </w:trPr>
        <w:tc>
          <w:tcPr>
            <w:tcW w:w="9752" w:type="dxa"/>
            <w:gridSpan w:val="2"/>
          </w:tcPr>
          <w:p w14:paraId="4D124E45" w14:textId="77777777" w:rsidR="005D094F" w:rsidRPr="001C53E1" w:rsidRDefault="005D094F" w:rsidP="00167213"/>
        </w:tc>
      </w:tr>
      <w:tr w:rsidR="0056785A" w:rsidRPr="001C53E1" w14:paraId="569DAFF9" w14:textId="77777777" w:rsidTr="00167213">
        <w:trPr>
          <w:trHeight w:val="240"/>
          <w:jc w:val="center"/>
        </w:trPr>
        <w:tc>
          <w:tcPr>
            <w:tcW w:w="4876" w:type="dxa"/>
          </w:tcPr>
          <w:p w14:paraId="1DAE3893" w14:textId="77777777" w:rsidR="005D094F" w:rsidRPr="001C53E1" w:rsidRDefault="005D094F" w:rsidP="00167213">
            <w:pPr>
              <w:pStyle w:val="AmColumnHeading"/>
            </w:pPr>
            <w:r w:rsidRPr="001C53E1">
              <w:t>Kommissionens forslag</w:t>
            </w:r>
          </w:p>
        </w:tc>
        <w:tc>
          <w:tcPr>
            <w:tcW w:w="4876" w:type="dxa"/>
          </w:tcPr>
          <w:p w14:paraId="3FBD2769" w14:textId="77777777" w:rsidR="005D094F" w:rsidRPr="001C53E1" w:rsidRDefault="005D094F" w:rsidP="00167213">
            <w:pPr>
              <w:pStyle w:val="AmColumnHeading"/>
            </w:pPr>
            <w:r w:rsidRPr="001C53E1">
              <w:t>Ændringsforslag</w:t>
            </w:r>
          </w:p>
        </w:tc>
      </w:tr>
      <w:tr w:rsidR="0056785A" w:rsidRPr="001C53E1" w14:paraId="390FC2A5" w14:textId="77777777" w:rsidTr="00167213">
        <w:trPr>
          <w:jc w:val="center"/>
        </w:trPr>
        <w:tc>
          <w:tcPr>
            <w:tcW w:w="4876" w:type="dxa"/>
          </w:tcPr>
          <w:p w14:paraId="7A74D293" w14:textId="77777777" w:rsidR="005D094F" w:rsidRPr="001C53E1" w:rsidRDefault="005D094F" w:rsidP="00167213">
            <w:pPr>
              <w:pStyle w:val="Normal6a"/>
            </w:pPr>
            <w:r w:rsidRPr="001C53E1">
              <w:t>(21)</w:t>
            </w:r>
            <w:r w:rsidRPr="001C53E1">
              <w:tab/>
              <w:t>For at give medlemsstaterne den yderligere tid, de har behov for, til at håndtere en krisesituation og samtidig sikre, at der så effektivt og hurtigt som muligt gives adgang til de relevante procedurer og rettigheder, bør Kommissionen tillade anvendelsen af krisestyringsproceduren for asyl og krisestyringsproceduren for tilbagesendelse</w:t>
            </w:r>
            <w:r w:rsidRPr="001C53E1">
              <w:rPr>
                <w:b/>
                <w:i/>
              </w:rPr>
              <w:t xml:space="preserve"> i en periode på seks måneder, som kan forlænges op til højst et år</w:t>
            </w:r>
            <w:r w:rsidRPr="001C53E1">
              <w:t xml:space="preserve">. </w:t>
            </w:r>
            <w:r w:rsidRPr="001C53E1">
              <w:rPr>
                <w:b/>
                <w:i/>
              </w:rPr>
              <w:t>Efter at den relevante periode er udløbet, bør de udvidede frister, der gælder inden for rammerne af krisestyringsprocedurerne for henholdsvis asyl og tilbagesendelse, ikke anvendes på nye ansøgninger om international beskyttelse.</w:t>
            </w:r>
          </w:p>
        </w:tc>
        <w:tc>
          <w:tcPr>
            <w:tcW w:w="4876" w:type="dxa"/>
          </w:tcPr>
          <w:p w14:paraId="6EBF398D" w14:textId="77777777" w:rsidR="005D094F" w:rsidRPr="001C53E1" w:rsidRDefault="005D094F" w:rsidP="00167213">
            <w:pPr>
              <w:pStyle w:val="Normal6a"/>
            </w:pPr>
            <w:r w:rsidRPr="001C53E1">
              <w:t>(21)</w:t>
            </w:r>
            <w:r w:rsidRPr="001C53E1">
              <w:tab/>
              <w:t>For at give medlemsstaterne den yderligere tid, de har behov for, til at håndtere en krisesituation og samtidig sikre, at der så effektivt og hurtigt som muligt gives adgang til de relevante procedurer og rettigheder, bør Kommissionen tillade anvendelsen af krisestyringsproceduren for asyl og krisestyringsproceduren for tilbagesendelse.</w:t>
            </w:r>
          </w:p>
        </w:tc>
      </w:tr>
    </w:tbl>
    <w:p w14:paraId="2CAB077D"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384B0E31" w14:textId="77777777" w:rsidR="005D094F" w:rsidRPr="001C53E1" w:rsidRDefault="005D094F" w:rsidP="005D094F">
      <w:r w:rsidRPr="001C53E1">
        <w:rPr>
          <w:rStyle w:val="HideTWBExt"/>
          <w:noProof w:val="0"/>
        </w:rPr>
        <w:t>&lt;/AmendB&gt;</w:t>
      </w:r>
    </w:p>
    <w:p w14:paraId="0300E244"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272</w:t>
      </w:r>
      <w:r w:rsidRPr="001C53E1">
        <w:rPr>
          <w:rStyle w:val="HideTWBExt"/>
          <w:b w:val="0"/>
          <w:noProof w:val="0"/>
        </w:rPr>
        <w:t>&lt;/NumAmB&gt;</w:t>
      </w:r>
    </w:p>
    <w:p w14:paraId="53F4F0EA" w14:textId="77777777" w:rsidR="005D094F" w:rsidRPr="001C53E1" w:rsidRDefault="005D094F" w:rsidP="005D094F">
      <w:pPr>
        <w:pStyle w:val="NormalBold"/>
      </w:pPr>
      <w:r w:rsidRPr="001C53E1">
        <w:rPr>
          <w:rStyle w:val="HideTWBExt"/>
          <w:b w:val="0"/>
          <w:noProof w:val="0"/>
        </w:rPr>
        <w:t>&lt;RepeatBlock-By&gt;&lt;Members&gt;</w:t>
      </w:r>
      <w:r w:rsidRPr="001C53E1">
        <w:t>Tom Vandendriessche, Nicolaus Fest, Nicolas Bay, Jean-Paul Garraud, Jaak Madison, Laura Huhtasaari, Harald Vilimsky</w:t>
      </w:r>
      <w:r w:rsidRPr="001C53E1">
        <w:rPr>
          <w:rStyle w:val="HideTWBExt"/>
          <w:b w:val="0"/>
          <w:noProof w:val="0"/>
        </w:rPr>
        <w:t>&lt;/Members&gt;</w:t>
      </w:r>
    </w:p>
    <w:p w14:paraId="76CB3346" w14:textId="77777777" w:rsidR="005D094F" w:rsidRPr="001C53E1" w:rsidRDefault="005D094F" w:rsidP="005D094F">
      <w:pPr>
        <w:pStyle w:val="NormalBold"/>
      </w:pPr>
      <w:r w:rsidRPr="001C53E1">
        <w:rPr>
          <w:rStyle w:val="HideTWBExt"/>
          <w:b w:val="0"/>
          <w:noProof w:val="0"/>
        </w:rPr>
        <w:t>&lt;/RepeatBlock-By&gt;</w:t>
      </w:r>
    </w:p>
    <w:p w14:paraId="6C7AF558"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442326FB" w14:textId="77777777" w:rsidR="005D094F" w:rsidRPr="001C53E1" w:rsidRDefault="005D094F" w:rsidP="005D094F">
      <w:pPr>
        <w:pStyle w:val="NormalBold"/>
      </w:pPr>
      <w:r w:rsidRPr="001C53E1">
        <w:rPr>
          <w:rStyle w:val="HideTWBExt"/>
          <w:b w:val="0"/>
          <w:noProof w:val="0"/>
        </w:rPr>
        <w:t>&lt;Article&gt;</w:t>
      </w:r>
      <w:r w:rsidRPr="001C53E1">
        <w:t>Betragtning 21</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47324329" w14:textId="77777777" w:rsidTr="00167213">
        <w:trPr>
          <w:trHeight w:hRule="exact" w:val="240"/>
          <w:jc w:val="center"/>
        </w:trPr>
        <w:tc>
          <w:tcPr>
            <w:tcW w:w="9752" w:type="dxa"/>
            <w:gridSpan w:val="2"/>
          </w:tcPr>
          <w:p w14:paraId="139B4853" w14:textId="77777777" w:rsidR="005D094F" w:rsidRPr="001C53E1" w:rsidRDefault="005D094F" w:rsidP="00167213"/>
        </w:tc>
      </w:tr>
      <w:tr w:rsidR="0056785A" w:rsidRPr="001C53E1" w14:paraId="724216D4" w14:textId="77777777" w:rsidTr="00167213">
        <w:trPr>
          <w:trHeight w:val="240"/>
          <w:jc w:val="center"/>
        </w:trPr>
        <w:tc>
          <w:tcPr>
            <w:tcW w:w="4876" w:type="dxa"/>
          </w:tcPr>
          <w:p w14:paraId="6E475FC5" w14:textId="77777777" w:rsidR="005D094F" w:rsidRPr="001C53E1" w:rsidRDefault="005D094F" w:rsidP="00167213">
            <w:pPr>
              <w:pStyle w:val="AmColumnHeading"/>
            </w:pPr>
            <w:r w:rsidRPr="001C53E1">
              <w:t>Kommissionens forslag</w:t>
            </w:r>
          </w:p>
        </w:tc>
        <w:tc>
          <w:tcPr>
            <w:tcW w:w="4876" w:type="dxa"/>
          </w:tcPr>
          <w:p w14:paraId="43320DA4" w14:textId="77777777" w:rsidR="005D094F" w:rsidRPr="001C53E1" w:rsidRDefault="005D094F" w:rsidP="00167213">
            <w:pPr>
              <w:pStyle w:val="AmColumnHeading"/>
            </w:pPr>
            <w:r w:rsidRPr="001C53E1">
              <w:t>Ændringsforslag</w:t>
            </w:r>
          </w:p>
        </w:tc>
      </w:tr>
      <w:tr w:rsidR="0056785A" w:rsidRPr="001C53E1" w14:paraId="3FB12955" w14:textId="77777777" w:rsidTr="00167213">
        <w:trPr>
          <w:jc w:val="center"/>
        </w:trPr>
        <w:tc>
          <w:tcPr>
            <w:tcW w:w="4876" w:type="dxa"/>
          </w:tcPr>
          <w:p w14:paraId="6C72C371" w14:textId="77777777" w:rsidR="005D094F" w:rsidRPr="001C53E1" w:rsidRDefault="005D094F" w:rsidP="00167213">
            <w:pPr>
              <w:pStyle w:val="Normal6a"/>
            </w:pPr>
            <w:r w:rsidRPr="001C53E1">
              <w:t>(21)</w:t>
            </w:r>
            <w:r w:rsidRPr="001C53E1">
              <w:tab/>
              <w:t>For at give medlemsstaterne den yderligere tid, de har behov for, til at håndtere en krisesituation og samtidig sikre, at der så effektivt og hurtigt som muligt gives adgang til de relevante procedurer og rettigheder, bør Kommissionen tillade anvendelsen af krisestyringsproceduren for asyl og krisestyringsproceduren for tilbagesendelse</w:t>
            </w:r>
            <w:r w:rsidRPr="001C53E1">
              <w:rPr>
                <w:b/>
                <w:i/>
              </w:rPr>
              <w:t xml:space="preserve"> i en periode på seks måneder, som kan forlænges op til højst et år</w:t>
            </w:r>
            <w:r w:rsidRPr="001C53E1">
              <w:t xml:space="preserve">. </w:t>
            </w:r>
            <w:r w:rsidRPr="001C53E1">
              <w:rPr>
                <w:b/>
                <w:i/>
              </w:rPr>
              <w:t>Efter at den relevante periode er udløbet, bør de udvidede frister, der gælder inden for rammerne af krisestyringsprocedurerne for henholdsvis asyl og tilbagesendelse, ikke anvendes på nye ansøgninger om international beskyttelse.</w:t>
            </w:r>
          </w:p>
        </w:tc>
        <w:tc>
          <w:tcPr>
            <w:tcW w:w="4876" w:type="dxa"/>
          </w:tcPr>
          <w:p w14:paraId="09C0ACC8" w14:textId="77777777" w:rsidR="005D094F" w:rsidRPr="001C53E1" w:rsidRDefault="005D094F" w:rsidP="00167213">
            <w:pPr>
              <w:pStyle w:val="Normal6a"/>
            </w:pPr>
            <w:r w:rsidRPr="001C53E1">
              <w:t>(21)</w:t>
            </w:r>
            <w:r w:rsidRPr="001C53E1">
              <w:tab/>
              <w:t>For at give medlemsstaterne den yderligere tid, de har behov for, til at håndtere en krisesituation og samtidig sikre, at der så effektivt og hurtigt som muligt gives adgang til de relevante procedurer og rettigheder, bør Kommissionen tillade anvendelsen af krisestyringsproceduren for asyl og krisestyringsproceduren for tilbagesendelse</w:t>
            </w:r>
            <w:r w:rsidRPr="001C53E1">
              <w:rPr>
                <w:b/>
                <w:i/>
              </w:rPr>
              <w:t>, så længe det er nødvendigt</w:t>
            </w:r>
            <w:r w:rsidRPr="001C53E1">
              <w:t>.</w:t>
            </w:r>
          </w:p>
        </w:tc>
      </w:tr>
    </w:tbl>
    <w:p w14:paraId="0A8B6FF5"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2252C7D2" w14:textId="77777777" w:rsidR="005D094F" w:rsidRPr="001C53E1" w:rsidRDefault="005D094F" w:rsidP="005D094F">
      <w:r w:rsidRPr="001C53E1">
        <w:rPr>
          <w:rStyle w:val="HideTWBExt"/>
          <w:noProof w:val="0"/>
        </w:rPr>
        <w:t>&lt;/AmendB&gt;</w:t>
      </w:r>
    </w:p>
    <w:p w14:paraId="52CAC7E6"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273</w:t>
      </w:r>
      <w:r w:rsidRPr="001C53E1">
        <w:rPr>
          <w:rStyle w:val="HideTWBExt"/>
          <w:b w:val="0"/>
          <w:noProof w:val="0"/>
        </w:rPr>
        <w:t>&lt;/NumAmB&gt;</w:t>
      </w:r>
    </w:p>
    <w:p w14:paraId="48639965" w14:textId="77777777" w:rsidR="005D094F" w:rsidRPr="001C53E1" w:rsidRDefault="005D094F" w:rsidP="005D094F">
      <w:pPr>
        <w:pStyle w:val="NormalBold"/>
      </w:pPr>
      <w:r w:rsidRPr="001C53E1">
        <w:rPr>
          <w:rStyle w:val="HideTWBExt"/>
          <w:b w:val="0"/>
          <w:noProof w:val="0"/>
        </w:rPr>
        <w:t>&lt;RepeatBlock-By&gt;&lt;Members&gt;</w:t>
      </w:r>
      <w:r w:rsidRPr="001C53E1">
        <w:t>Balázs Hidvéghi, Loránt Vincze</w:t>
      </w:r>
      <w:r w:rsidRPr="001C53E1">
        <w:rPr>
          <w:rStyle w:val="HideTWBExt"/>
          <w:b w:val="0"/>
          <w:noProof w:val="0"/>
        </w:rPr>
        <w:t>&lt;/Members&gt;</w:t>
      </w:r>
    </w:p>
    <w:p w14:paraId="3000A58A" w14:textId="77777777" w:rsidR="005D094F" w:rsidRPr="001C53E1" w:rsidRDefault="005D094F" w:rsidP="005D094F">
      <w:pPr>
        <w:pStyle w:val="NormalBold"/>
      </w:pPr>
      <w:r w:rsidRPr="001C53E1">
        <w:rPr>
          <w:rStyle w:val="HideTWBExt"/>
          <w:b w:val="0"/>
          <w:noProof w:val="0"/>
        </w:rPr>
        <w:t>&lt;/RepeatBlock-By&gt;</w:t>
      </w:r>
    </w:p>
    <w:p w14:paraId="23DB5D8D"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31A0A977" w14:textId="77777777" w:rsidR="005D094F" w:rsidRPr="001C53E1" w:rsidRDefault="005D094F" w:rsidP="005D094F">
      <w:pPr>
        <w:pStyle w:val="NormalBold"/>
      </w:pPr>
      <w:r w:rsidRPr="001C53E1">
        <w:rPr>
          <w:rStyle w:val="HideTWBExt"/>
          <w:b w:val="0"/>
          <w:noProof w:val="0"/>
        </w:rPr>
        <w:t>&lt;Article&gt;</w:t>
      </w:r>
      <w:r w:rsidRPr="001C53E1">
        <w:t>Betragtning 21</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2A197641" w14:textId="77777777" w:rsidTr="00167213">
        <w:trPr>
          <w:trHeight w:hRule="exact" w:val="240"/>
          <w:jc w:val="center"/>
        </w:trPr>
        <w:tc>
          <w:tcPr>
            <w:tcW w:w="9752" w:type="dxa"/>
            <w:gridSpan w:val="2"/>
          </w:tcPr>
          <w:p w14:paraId="7B91F964" w14:textId="77777777" w:rsidR="005D094F" w:rsidRPr="001C53E1" w:rsidRDefault="005D094F" w:rsidP="00167213"/>
        </w:tc>
      </w:tr>
      <w:tr w:rsidR="0056785A" w:rsidRPr="001C53E1" w14:paraId="28CB43D0" w14:textId="77777777" w:rsidTr="00167213">
        <w:trPr>
          <w:trHeight w:val="240"/>
          <w:jc w:val="center"/>
        </w:trPr>
        <w:tc>
          <w:tcPr>
            <w:tcW w:w="4876" w:type="dxa"/>
          </w:tcPr>
          <w:p w14:paraId="2DDA5815" w14:textId="77777777" w:rsidR="005D094F" w:rsidRPr="001C53E1" w:rsidRDefault="005D094F" w:rsidP="00167213">
            <w:pPr>
              <w:pStyle w:val="AmColumnHeading"/>
            </w:pPr>
            <w:r w:rsidRPr="001C53E1">
              <w:t>Kommissionens forslag</w:t>
            </w:r>
          </w:p>
        </w:tc>
        <w:tc>
          <w:tcPr>
            <w:tcW w:w="4876" w:type="dxa"/>
          </w:tcPr>
          <w:p w14:paraId="2C71E782" w14:textId="77777777" w:rsidR="005D094F" w:rsidRPr="001C53E1" w:rsidRDefault="005D094F" w:rsidP="00167213">
            <w:pPr>
              <w:pStyle w:val="AmColumnHeading"/>
            </w:pPr>
            <w:r w:rsidRPr="001C53E1">
              <w:t>Ændringsforslag</w:t>
            </w:r>
          </w:p>
        </w:tc>
      </w:tr>
      <w:tr w:rsidR="0056785A" w:rsidRPr="001C53E1" w14:paraId="2B1D6E12" w14:textId="77777777" w:rsidTr="00167213">
        <w:trPr>
          <w:jc w:val="center"/>
        </w:trPr>
        <w:tc>
          <w:tcPr>
            <w:tcW w:w="4876" w:type="dxa"/>
          </w:tcPr>
          <w:p w14:paraId="18F55762" w14:textId="77777777" w:rsidR="005D094F" w:rsidRPr="001C53E1" w:rsidRDefault="005D094F" w:rsidP="00167213">
            <w:pPr>
              <w:pStyle w:val="Normal6a"/>
            </w:pPr>
            <w:r w:rsidRPr="001C53E1">
              <w:t>(21)</w:t>
            </w:r>
            <w:r w:rsidRPr="001C53E1">
              <w:tab/>
              <w:t xml:space="preserve">For at give medlemsstaterne den yderligere tid, de har behov for, til at håndtere en krisesituation og samtidig sikre, at der så effektivt og hurtigt som muligt gives adgang til de relevante procedurer og rettigheder, </w:t>
            </w:r>
            <w:r w:rsidRPr="001C53E1">
              <w:rPr>
                <w:b/>
                <w:i/>
              </w:rPr>
              <w:t>bør Kommissionen</w:t>
            </w:r>
            <w:r w:rsidRPr="001C53E1">
              <w:t xml:space="preserve"> tillade anvendelsen af krisestyringsproceduren for asyl og krisestyringsproceduren for tilbagesendelse i en periode på seks måneder, som kan forlænges op til højst et år. Efter at den relevante periode er udløbet, bør de udvidede frister, der gælder inden for rammerne af krisestyringsprocedurerne for henholdsvis asyl og tilbagesendelse, ikke anvendes på nye ansøgninger om international beskyttelse.</w:t>
            </w:r>
          </w:p>
        </w:tc>
        <w:tc>
          <w:tcPr>
            <w:tcW w:w="4876" w:type="dxa"/>
          </w:tcPr>
          <w:p w14:paraId="172615C2" w14:textId="77777777" w:rsidR="005D094F" w:rsidRPr="001C53E1" w:rsidRDefault="005D094F" w:rsidP="00167213">
            <w:pPr>
              <w:pStyle w:val="Normal6a"/>
            </w:pPr>
            <w:r w:rsidRPr="001C53E1">
              <w:t>(21)</w:t>
            </w:r>
            <w:r w:rsidRPr="001C53E1">
              <w:tab/>
              <w:t xml:space="preserve">For at give medlemsstaterne den yderligere tid, de har behov for, til at håndtere en krisesituation og samtidig sikre, at der så effektivt og hurtigt som muligt gives adgang til de relevante procedurer og rettigheder, </w:t>
            </w:r>
            <w:r w:rsidRPr="001C53E1">
              <w:rPr>
                <w:b/>
                <w:i/>
              </w:rPr>
              <w:t>kan Rådet i fuld overensstemmelse med Det Europæiske Råds afgørelse, der erklærer en krisesituation og angiver det nøjagtige sæt af foranstaltninger, der skal anvendes i en sådan situation,</w:t>
            </w:r>
            <w:r w:rsidRPr="001C53E1">
              <w:t xml:space="preserve"> tillade anvendelsen af krisestyringsproceduren for asyl og krisestyringsproceduren for tilbagesendelse i en periode på seks måneder, som kan forlænges op til højst et år. Efter at den relevante periode er udløbet, bør de udvidede frister, der gælder inden for rammerne af krisestyringsprocedurerne for henholdsvis asyl og tilbagesendelse, ikke anvendes på nye ansøgninger om international beskyttelse.</w:t>
            </w:r>
          </w:p>
        </w:tc>
      </w:tr>
    </w:tbl>
    <w:p w14:paraId="23148407"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6519D210" w14:textId="77777777" w:rsidR="005D094F" w:rsidRPr="001C53E1" w:rsidRDefault="005D094F" w:rsidP="005D094F">
      <w:r w:rsidRPr="001C53E1">
        <w:rPr>
          <w:rStyle w:val="HideTWBExt"/>
          <w:noProof w:val="0"/>
        </w:rPr>
        <w:t>&lt;/AmendB&gt;</w:t>
      </w:r>
    </w:p>
    <w:p w14:paraId="6CFDCB25"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274</w:t>
      </w:r>
      <w:r w:rsidRPr="001C53E1">
        <w:rPr>
          <w:rStyle w:val="HideTWBExt"/>
          <w:b w:val="0"/>
          <w:noProof w:val="0"/>
        </w:rPr>
        <w:t>&lt;/NumAmB&gt;</w:t>
      </w:r>
    </w:p>
    <w:p w14:paraId="5F672A33" w14:textId="77777777" w:rsidR="005D094F" w:rsidRPr="001C53E1" w:rsidRDefault="005D094F" w:rsidP="005D094F">
      <w:pPr>
        <w:pStyle w:val="NormalBold"/>
      </w:pPr>
      <w:r w:rsidRPr="001C53E1">
        <w:rPr>
          <w:rStyle w:val="HideTWBExt"/>
          <w:b w:val="0"/>
          <w:noProof w:val="0"/>
        </w:rPr>
        <w:t>&lt;RepeatBlock-By&gt;&lt;Members&gt;</w:t>
      </w:r>
      <w:r w:rsidRPr="001C53E1">
        <w:t>Silvia Sardone, Mara Bizzotto, Annalisa Tardino</w:t>
      </w:r>
      <w:r w:rsidRPr="001C53E1">
        <w:rPr>
          <w:rStyle w:val="HideTWBExt"/>
          <w:b w:val="0"/>
          <w:noProof w:val="0"/>
        </w:rPr>
        <w:t>&lt;/Members&gt;</w:t>
      </w:r>
    </w:p>
    <w:p w14:paraId="13CAC5C4" w14:textId="77777777" w:rsidR="005D094F" w:rsidRPr="001C53E1" w:rsidRDefault="005D094F" w:rsidP="005D094F">
      <w:pPr>
        <w:pStyle w:val="NormalBold"/>
      </w:pPr>
      <w:r w:rsidRPr="001C53E1">
        <w:rPr>
          <w:rStyle w:val="HideTWBExt"/>
          <w:b w:val="0"/>
          <w:noProof w:val="0"/>
        </w:rPr>
        <w:t>&lt;/RepeatBlock-By&gt;</w:t>
      </w:r>
    </w:p>
    <w:p w14:paraId="65119E82"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6FFAC4CE" w14:textId="77777777" w:rsidR="005D094F" w:rsidRPr="001C53E1" w:rsidRDefault="005D094F" w:rsidP="005D094F">
      <w:pPr>
        <w:pStyle w:val="NormalBold"/>
      </w:pPr>
      <w:r w:rsidRPr="001C53E1">
        <w:rPr>
          <w:rStyle w:val="HideTWBExt"/>
          <w:b w:val="0"/>
          <w:noProof w:val="0"/>
        </w:rPr>
        <w:t>&lt;Article&gt;</w:t>
      </w:r>
      <w:r w:rsidRPr="001C53E1">
        <w:t>Betragtning 21</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443DC002" w14:textId="77777777" w:rsidTr="00167213">
        <w:trPr>
          <w:trHeight w:hRule="exact" w:val="240"/>
          <w:jc w:val="center"/>
        </w:trPr>
        <w:tc>
          <w:tcPr>
            <w:tcW w:w="9752" w:type="dxa"/>
            <w:gridSpan w:val="2"/>
          </w:tcPr>
          <w:p w14:paraId="025CFC0A" w14:textId="77777777" w:rsidR="005D094F" w:rsidRPr="001C53E1" w:rsidRDefault="005D094F" w:rsidP="00167213"/>
        </w:tc>
      </w:tr>
      <w:tr w:rsidR="0056785A" w:rsidRPr="001C53E1" w14:paraId="67CA11E0" w14:textId="77777777" w:rsidTr="00167213">
        <w:trPr>
          <w:trHeight w:val="240"/>
          <w:jc w:val="center"/>
        </w:trPr>
        <w:tc>
          <w:tcPr>
            <w:tcW w:w="4876" w:type="dxa"/>
          </w:tcPr>
          <w:p w14:paraId="0FFBE54C" w14:textId="77777777" w:rsidR="005D094F" w:rsidRPr="001C53E1" w:rsidRDefault="005D094F" w:rsidP="00167213">
            <w:pPr>
              <w:pStyle w:val="AmColumnHeading"/>
            </w:pPr>
            <w:r w:rsidRPr="001C53E1">
              <w:t>Kommissionens forslag</w:t>
            </w:r>
          </w:p>
        </w:tc>
        <w:tc>
          <w:tcPr>
            <w:tcW w:w="4876" w:type="dxa"/>
          </w:tcPr>
          <w:p w14:paraId="4D98538C" w14:textId="77777777" w:rsidR="005D094F" w:rsidRPr="001C53E1" w:rsidRDefault="005D094F" w:rsidP="00167213">
            <w:pPr>
              <w:pStyle w:val="AmColumnHeading"/>
            </w:pPr>
            <w:r w:rsidRPr="001C53E1">
              <w:t>Ændringsforslag</w:t>
            </w:r>
          </w:p>
        </w:tc>
      </w:tr>
      <w:tr w:rsidR="0056785A" w:rsidRPr="001C53E1" w14:paraId="5288BA1D" w14:textId="77777777" w:rsidTr="00167213">
        <w:trPr>
          <w:jc w:val="center"/>
        </w:trPr>
        <w:tc>
          <w:tcPr>
            <w:tcW w:w="4876" w:type="dxa"/>
          </w:tcPr>
          <w:p w14:paraId="4E1CAD6B" w14:textId="77777777" w:rsidR="005D094F" w:rsidRPr="001C53E1" w:rsidRDefault="005D094F" w:rsidP="00167213">
            <w:pPr>
              <w:pStyle w:val="Normal6a"/>
            </w:pPr>
            <w:r w:rsidRPr="001C53E1">
              <w:t>(21)</w:t>
            </w:r>
            <w:r w:rsidRPr="001C53E1">
              <w:tab/>
              <w:t>For at give medlemsstaterne den yderligere tid, de har behov for, til at håndtere en krisesituation og samtidig sikre, at der så effektivt og hurtigt som muligt gives adgang til de relevante procedurer og rettigheder, bør Kommissionen tillade anvendelsen af krisestyringsproceduren for asyl og krisestyringsproceduren for tilbagesendelse i en periode på seks måneder, som kan forlænges</w:t>
            </w:r>
            <w:r w:rsidRPr="001C53E1">
              <w:rPr>
                <w:b/>
                <w:i/>
              </w:rPr>
              <w:t xml:space="preserve"> op til højst et år</w:t>
            </w:r>
            <w:r w:rsidRPr="001C53E1">
              <w:t>.</w:t>
            </w:r>
            <w:r w:rsidRPr="001C53E1">
              <w:rPr>
                <w:b/>
                <w:i/>
              </w:rPr>
              <w:t xml:space="preserve"> Efter at den relevante periode er udløbet, bør de udvidede frister, der gælder inden for rammerne af krisestyringsprocedurerne for henholdsvis asyl og tilbagesendelse, ikke anvendes på nye ansøgninger om international beskyttelse</w:t>
            </w:r>
            <w:r w:rsidRPr="001C53E1">
              <w:t>.</w:t>
            </w:r>
          </w:p>
        </w:tc>
        <w:tc>
          <w:tcPr>
            <w:tcW w:w="4876" w:type="dxa"/>
          </w:tcPr>
          <w:p w14:paraId="3D35C30E" w14:textId="77777777" w:rsidR="005D094F" w:rsidRPr="001C53E1" w:rsidRDefault="005D094F" w:rsidP="00167213">
            <w:pPr>
              <w:pStyle w:val="Normal6a"/>
            </w:pPr>
            <w:r w:rsidRPr="001C53E1">
              <w:t>(21)</w:t>
            </w:r>
            <w:r w:rsidRPr="001C53E1">
              <w:tab/>
              <w:t>For at give medlemsstaterne den yderligere tid, de har behov for, til at håndtere en krisesituation og samtidig sikre, at der så effektivt og hurtigt som muligt gives adgang til de relevante procedurer og rettigheder, bør Kommissionen tillade anvendelsen af krisestyringsproceduren for asyl og krisestyringsproceduren for tilbagesendelse i en periode på seks måneder, som kan forlænges</w:t>
            </w:r>
            <w:r w:rsidRPr="001C53E1">
              <w:rPr>
                <w:b/>
                <w:i/>
              </w:rPr>
              <w:t>, hvis krisesituationen ikke er løst</w:t>
            </w:r>
            <w:r w:rsidRPr="001C53E1">
              <w:t>.</w:t>
            </w:r>
          </w:p>
        </w:tc>
      </w:tr>
    </w:tbl>
    <w:p w14:paraId="6258D60E"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0518CA08" w14:textId="77777777" w:rsidR="005D094F" w:rsidRPr="001C53E1" w:rsidRDefault="005D094F" w:rsidP="005D094F">
      <w:r w:rsidRPr="001C53E1">
        <w:rPr>
          <w:rStyle w:val="HideTWBExt"/>
          <w:noProof w:val="0"/>
        </w:rPr>
        <w:t>&lt;/AmendB&gt;</w:t>
      </w:r>
    </w:p>
    <w:p w14:paraId="55B8A271"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275</w:t>
      </w:r>
      <w:r w:rsidRPr="001C53E1">
        <w:rPr>
          <w:rStyle w:val="HideTWBExt"/>
          <w:b w:val="0"/>
          <w:noProof w:val="0"/>
        </w:rPr>
        <w:t>&lt;/NumAmB&gt;</w:t>
      </w:r>
    </w:p>
    <w:p w14:paraId="273C9ED8" w14:textId="77777777" w:rsidR="005D094F" w:rsidRPr="001C53E1" w:rsidRDefault="005D094F" w:rsidP="005D094F">
      <w:pPr>
        <w:pStyle w:val="NormalBold"/>
      </w:pPr>
      <w:r w:rsidRPr="001C53E1">
        <w:rPr>
          <w:rStyle w:val="HideTWBExt"/>
          <w:b w:val="0"/>
          <w:noProof w:val="0"/>
        </w:rPr>
        <w:t>&lt;RepeatBlock-By&gt;&lt;Members&gt;</w:t>
      </w:r>
      <w:r w:rsidRPr="001C53E1">
        <w:t>Elissavet Vozemberg-Vrionidi, Jeroen Lenaers, Tomas Tobé, Lena Düpont, Loucas Fourlas</w:t>
      </w:r>
      <w:r w:rsidRPr="001C53E1">
        <w:rPr>
          <w:rStyle w:val="HideTWBExt"/>
          <w:b w:val="0"/>
          <w:noProof w:val="0"/>
        </w:rPr>
        <w:t>&lt;/Members&gt;</w:t>
      </w:r>
    </w:p>
    <w:p w14:paraId="5BA69D7B" w14:textId="77777777" w:rsidR="005D094F" w:rsidRPr="001C53E1" w:rsidRDefault="005D094F" w:rsidP="005D094F">
      <w:pPr>
        <w:pStyle w:val="NormalBold"/>
      </w:pPr>
      <w:r w:rsidRPr="001C53E1">
        <w:rPr>
          <w:rStyle w:val="HideTWBExt"/>
          <w:b w:val="0"/>
          <w:noProof w:val="0"/>
        </w:rPr>
        <w:t>&lt;/RepeatBlock-By&gt;</w:t>
      </w:r>
    </w:p>
    <w:p w14:paraId="21F46FCC"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39719F1B" w14:textId="77777777" w:rsidR="005D094F" w:rsidRPr="001C53E1" w:rsidRDefault="005D094F" w:rsidP="005D094F">
      <w:pPr>
        <w:pStyle w:val="NormalBold"/>
      </w:pPr>
      <w:r w:rsidRPr="001C53E1">
        <w:rPr>
          <w:rStyle w:val="HideTWBExt"/>
          <w:b w:val="0"/>
          <w:noProof w:val="0"/>
        </w:rPr>
        <w:t>&lt;Article&gt;</w:t>
      </w:r>
      <w:r w:rsidRPr="001C53E1">
        <w:t>Betragtning 21</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0D841523" w14:textId="77777777" w:rsidTr="00167213">
        <w:trPr>
          <w:trHeight w:hRule="exact" w:val="240"/>
          <w:jc w:val="center"/>
        </w:trPr>
        <w:tc>
          <w:tcPr>
            <w:tcW w:w="9752" w:type="dxa"/>
            <w:gridSpan w:val="2"/>
          </w:tcPr>
          <w:p w14:paraId="56F198E9" w14:textId="77777777" w:rsidR="005D094F" w:rsidRPr="001C53E1" w:rsidRDefault="005D094F" w:rsidP="00167213"/>
        </w:tc>
      </w:tr>
      <w:tr w:rsidR="0056785A" w:rsidRPr="001C53E1" w14:paraId="5E491CBB" w14:textId="77777777" w:rsidTr="00167213">
        <w:trPr>
          <w:trHeight w:val="240"/>
          <w:jc w:val="center"/>
        </w:trPr>
        <w:tc>
          <w:tcPr>
            <w:tcW w:w="4876" w:type="dxa"/>
          </w:tcPr>
          <w:p w14:paraId="1F2BA82C" w14:textId="77777777" w:rsidR="005D094F" w:rsidRPr="001C53E1" w:rsidRDefault="005D094F" w:rsidP="00167213">
            <w:pPr>
              <w:pStyle w:val="AmColumnHeading"/>
            </w:pPr>
            <w:r w:rsidRPr="001C53E1">
              <w:t>Kommissionens forslag</w:t>
            </w:r>
          </w:p>
        </w:tc>
        <w:tc>
          <w:tcPr>
            <w:tcW w:w="4876" w:type="dxa"/>
          </w:tcPr>
          <w:p w14:paraId="68DF6C42" w14:textId="77777777" w:rsidR="005D094F" w:rsidRPr="001C53E1" w:rsidRDefault="005D094F" w:rsidP="00167213">
            <w:pPr>
              <w:pStyle w:val="AmColumnHeading"/>
            </w:pPr>
            <w:r w:rsidRPr="001C53E1">
              <w:t>Ændringsforslag</w:t>
            </w:r>
          </w:p>
        </w:tc>
      </w:tr>
      <w:tr w:rsidR="0056785A" w:rsidRPr="001C53E1" w14:paraId="64F2632B" w14:textId="77777777" w:rsidTr="00167213">
        <w:trPr>
          <w:jc w:val="center"/>
        </w:trPr>
        <w:tc>
          <w:tcPr>
            <w:tcW w:w="4876" w:type="dxa"/>
          </w:tcPr>
          <w:p w14:paraId="35E01C55" w14:textId="77777777" w:rsidR="005D094F" w:rsidRPr="001C53E1" w:rsidRDefault="005D094F" w:rsidP="00167213">
            <w:pPr>
              <w:pStyle w:val="Normal6a"/>
            </w:pPr>
            <w:r w:rsidRPr="001C53E1">
              <w:t>(21)</w:t>
            </w:r>
            <w:r w:rsidRPr="001C53E1">
              <w:tab/>
              <w:t>For at give medlemsstaterne den yderligere tid, de har behov for, til at håndtere en krisesituation og samtidig sikre, at der så effektivt og hurtigt som muligt gives adgang til de relevante procedurer og rettigheder, bør Kommissionen tillade anvendelsen af krisestyringsproceduren for asyl og krisestyringsproceduren for tilbagesendelse i en periode på seks måneder, som kan forlænges</w:t>
            </w:r>
            <w:r w:rsidRPr="001C53E1">
              <w:rPr>
                <w:b/>
                <w:i/>
              </w:rPr>
              <w:t xml:space="preserve"> op til højst et år</w:t>
            </w:r>
            <w:r w:rsidRPr="001C53E1">
              <w:t>.</w:t>
            </w:r>
            <w:r w:rsidRPr="001C53E1">
              <w:rPr>
                <w:b/>
                <w:i/>
              </w:rPr>
              <w:t xml:space="preserve"> Efter at den relevante periode er udløbet, bør de udvidede frister, der gælder inden for rammerne af krisestyringsprocedurerne for henholdsvis asyl og tilbagesendelse, ikke anvendes på nye ansøgninger om international beskyttelse</w:t>
            </w:r>
            <w:r w:rsidRPr="001C53E1">
              <w:t>.</w:t>
            </w:r>
          </w:p>
        </w:tc>
        <w:tc>
          <w:tcPr>
            <w:tcW w:w="4876" w:type="dxa"/>
          </w:tcPr>
          <w:p w14:paraId="71ABC005" w14:textId="77777777" w:rsidR="005D094F" w:rsidRPr="001C53E1" w:rsidRDefault="005D094F" w:rsidP="00167213">
            <w:pPr>
              <w:pStyle w:val="Normal6a"/>
            </w:pPr>
            <w:r w:rsidRPr="001C53E1">
              <w:t>(21)</w:t>
            </w:r>
            <w:r w:rsidRPr="001C53E1">
              <w:tab/>
              <w:t>For at give medlemsstaterne den yderligere tid, de har behov for, til at håndtere en krisesituation og samtidig sikre, at der så effektivt og hurtigt som muligt gives adgang til de relevante procedurer og rettigheder, bør Kommissionen tillade anvendelsen af krisestyringsproceduren for asyl og krisestyringsproceduren for tilbagesendelse i en periode på seks måneder, som kan forlænges</w:t>
            </w:r>
            <w:r w:rsidRPr="001C53E1">
              <w:rPr>
                <w:b/>
                <w:i/>
              </w:rPr>
              <w:t>, indtil den pågældende medlemsstat ikke længere er i en krisesituation</w:t>
            </w:r>
            <w:r w:rsidRPr="001C53E1">
              <w:t>.</w:t>
            </w:r>
          </w:p>
        </w:tc>
      </w:tr>
    </w:tbl>
    <w:p w14:paraId="41D3636E"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659A41A2" w14:textId="77777777" w:rsidR="005D094F" w:rsidRPr="001C53E1" w:rsidRDefault="005D094F" w:rsidP="005D094F">
      <w:r w:rsidRPr="001C53E1">
        <w:rPr>
          <w:rStyle w:val="HideTWBExt"/>
          <w:noProof w:val="0"/>
        </w:rPr>
        <w:t>&lt;/AmendB&gt;</w:t>
      </w:r>
    </w:p>
    <w:p w14:paraId="3FEAA1A8"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276</w:t>
      </w:r>
      <w:r w:rsidRPr="001C53E1">
        <w:rPr>
          <w:rStyle w:val="HideTWBExt"/>
          <w:b w:val="0"/>
          <w:noProof w:val="0"/>
        </w:rPr>
        <w:t>&lt;/NumAmB&gt;</w:t>
      </w:r>
    </w:p>
    <w:p w14:paraId="2748703E" w14:textId="77777777" w:rsidR="005D094F" w:rsidRPr="001C53E1" w:rsidRDefault="005D094F" w:rsidP="005D094F">
      <w:pPr>
        <w:pStyle w:val="NormalBold"/>
      </w:pPr>
      <w:r w:rsidRPr="001C53E1">
        <w:rPr>
          <w:rStyle w:val="HideTWBExt"/>
          <w:b w:val="0"/>
          <w:noProof w:val="0"/>
        </w:rPr>
        <w:t>&lt;RepeatBlock-By&gt;&lt;Members&gt;</w:t>
      </w:r>
      <w:r w:rsidRPr="001C53E1">
        <w:t>Malik Azmani, Dragoş Tudorache, Hilde Vautmans, Fabienne Keller, Jan-Christoph Oetjen, Olivier Chastel, Moritz Körner, Ondřej Kovařík</w:t>
      </w:r>
      <w:r w:rsidRPr="001C53E1">
        <w:rPr>
          <w:rStyle w:val="HideTWBExt"/>
          <w:b w:val="0"/>
          <w:noProof w:val="0"/>
        </w:rPr>
        <w:t>&lt;/Members&gt;</w:t>
      </w:r>
    </w:p>
    <w:p w14:paraId="2106B592" w14:textId="77777777" w:rsidR="005D094F" w:rsidRPr="001C53E1" w:rsidRDefault="005D094F" w:rsidP="005D094F">
      <w:pPr>
        <w:pStyle w:val="NormalBold"/>
      </w:pPr>
      <w:r w:rsidRPr="001C53E1">
        <w:rPr>
          <w:rStyle w:val="HideTWBExt"/>
          <w:b w:val="0"/>
          <w:noProof w:val="0"/>
        </w:rPr>
        <w:t>&lt;/RepeatBlock-By&gt;</w:t>
      </w:r>
    </w:p>
    <w:p w14:paraId="19705A9D"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0650F1D6" w14:textId="77777777" w:rsidR="005D094F" w:rsidRPr="001C53E1" w:rsidRDefault="005D094F" w:rsidP="005D094F">
      <w:pPr>
        <w:pStyle w:val="NormalBold"/>
      </w:pPr>
      <w:r w:rsidRPr="001C53E1">
        <w:rPr>
          <w:rStyle w:val="HideTWBExt"/>
          <w:b w:val="0"/>
          <w:noProof w:val="0"/>
        </w:rPr>
        <w:t>&lt;Article&gt;</w:t>
      </w:r>
      <w:r w:rsidRPr="001C53E1">
        <w:t>Betragtning 22</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243F54F8" w14:textId="77777777" w:rsidTr="00167213">
        <w:trPr>
          <w:trHeight w:hRule="exact" w:val="240"/>
          <w:jc w:val="center"/>
        </w:trPr>
        <w:tc>
          <w:tcPr>
            <w:tcW w:w="9752" w:type="dxa"/>
            <w:gridSpan w:val="2"/>
          </w:tcPr>
          <w:p w14:paraId="6A5A4614" w14:textId="77777777" w:rsidR="005D094F" w:rsidRPr="001C53E1" w:rsidRDefault="005D094F" w:rsidP="00167213"/>
        </w:tc>
      </w:tr>
      <w:tr w:rsidR="0056785A" w:rsidRPr="001C53E1" w14:paraId="3C5DACA4" w14:textId="77777777" w:rsidTr="00167213">
        <w:trPr>
          <w:trHeight w:val="240"/>
          <w:jc w:val="center"/>
        </w:trPr>
        <w:tc>
          <w:tcPr>
            <w:tcW w:w="4876" w:type="dxa"/>
          </w:tcPr>
          <w:p w14:paraId="2CAB708F" w14:textId="77777777" w:rsidR="005D094F" w:rsidRPr="001C53E1" w:rsidRDefault="005D094F" w:rsidP="00167213">
            <w:pPr>
              <w:pStyle w:val="AmColumnHeading"/>
            </w:pPr>
            <w:r w:rsidRPr="001C53E1">
              <w:t>Kommissionens forslag</w:t>
            </w:r>
          </w:p>
        </w:tc>
        <w:tc>
          <w:tcPr>
            <w:tcW w:w="4876" w:type="dxa"/>
          </w:tcPr>
          <w:p w14:paraId="4809D5D8" w14:textId="77777777" w:rsidR="005D094F" w:rsidRPr="001C53E1" w:rsidRDefault="005D094F" w:rsidP="00167213">
            <w:pPr>
              <w:pStyle w:val="AmColumnHeading"/>
            </w:pPr>
            <w:r w:rsidRPr="001C53E1">
              <w:t>Ændringsforslag</w:t>
            </w:r>
          </w:p>
        </w:tc>
      </w:tr>
      <w:tr w:rsidR="0056785A" w:rsidRPr="001C53E1" w14:paraId="06CCC689" w14:textId="77777777" w:rsidTr="00167213">
        <w:trPr>
          <w:jc w:val="center"/>
        </w:trPr>
        <w:tc>
          <w:tcPr>
            <w:tcW w:w="4876" w:type="dxa"/>
          </w:tcPr>
          <w:p w14:paraId="70B4DC01" w14:textId="77777777" w:rsidR="005D094F" w:rsidRPr="001C53E1" w:rsidRDefault="005D094F" w:rsidP="00167213">
            <w:pPr>
              <w:pStyle w:val="Normal6a"/>
            </w:pPr>
            <w:r w:rsidRPr="001C53E1">
              <w:rPr>
                <w:b/>
                <w:i/>
              </w:rPr>
              <w:t>(22)</w:t>
            </w:r>
            <w:r w:rsidRPr="001C53E1">
              <w:tab/>
            </w:r>
            <w:r w:rsidRPr="001C53E1">
              <w:rPr>
                <w:b/>
                <w:i/>
              </w:rPr>
              <w:t>Af samme årsager bør Kommissionen tillade anvendelsen af undtagelsesbestemmelser vedrørende registreringsfristen for en periode på højst fire uger, som bør kunne forlænges efter en ny begrundet anmodning fra den berørte medlemsstat. Den samlede anvendelsesperiode bør dog ikke overstige 12 uger.</w:t>
            </w:r>
          </w:p>
        </w:tc>
        <w:tc>
          <w:tcPr>
            <w:tcW w:w="4876" w:type="dxa"/>
          </w:tcPr>
          <w:p w14:paraId="6568F6B1" w14:textId="77777777" w:rsidR="005D094F" w:rsidRPr="001C53E1" w:rsidRDefault="005D094F" w:rsidP="00167213">
            <w:pPr>
              <w:pStyle w:val="Normal6a"/>
            </w:pPr>
            <w:r w:rsidRPr="001C53E1">
              <w:rPr>
                <w:b/>
                <w:i/>
              </w:rPr>
              <w:t>udgår</w:t>
            </w:r>
          </w:p>
        </w:tc>
      </w:tr>
    </w:tbl>
    <w:p w14:paraId="78E92E43"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24A0BEE5" w14:textId="77777777" w:rsidR="005D094F" w:rsidRPr="001C53E1" w:rsidRDefault="005D094F" w:rsidP="005D094F">
      <w:r w:rsidRPr="001C53E1">
        <w:rPr>
          <w:rStyle w:val="HideTWBExt"/>
          <w:noProof w:val="0"/>
        </w:rPr>
        <w:t>&lt;/AmendB&gt;</w:t>
      </w:r>
    </w:p>
    <w:p w14:paraId="5145E022"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277</w:t>
      </w:r>
      <w:r w:rsidRPr="001C53E1">
        <w:rPr>
          <w:rStyle w:val="HideTWBExt"/>
          <w:b w:val="0"/>
          <w:noProof w:val="0"/>
        </w:rPr>
        <w:t>&lt;/NumAmB&gt;</w:t>
      </w:r>
    </w:p>
    <w:p w14:paraId="00B4562A" w14:textId="77777777" w:rsidR="005D094F" w:rsidRPr="001C53E1" w:rsidRDefault="005D094F" w:rsidP="005D094F">
      <w:pPr>
        <w:pStyle w:val="NormalBold"/>
      </w:pPr>
      <w:r w:rsidRPr="001C53E1">
        <w:rPr>
          <w:rStyle w:val="HideTWBExt"/>
          <w:b w:val="0"/>
          <w:noProof w:val="0"/>
        </w:rPr>
        <w:t>&lt;RepeatBlock-By&gt;&lt;Members&gt;</w:t>
      </w:r>
      <w:r w:rsidRPr="001C53E1">
        <w:t>Konstantinos Arvanitis, Cornelia Ernst, Pernando Barrena Arza, Malin Björk, Sira Rego, Miguel Urbán Crespo, Anne-Sophie Pelletier</w:t>
      </w:r>
      <w:r w:rsidRPr="001C53E1">
        <w:rPr>
          <w:rStyle w:val="HideTWBExt"/>
          <w:b w:val="0"/>
          <w:noProof w:val="0"/>
        </w:rPr>
        <w:t>&lt;/Members&gt;</w:t>
      </w:r>
    </w:p>
    <w:p w14:paraId="215A4C9F" w14:textId="77777777" w:rsidR="005D094F" w:rsidRPr="001C53E1" w:rsidRDefault="005D094F" w:rsidP="005D094F">
      <w:pPr>
        <w:pStyle w:val="NormalBold"/>
      </w:pPr>
      <w:r w:rsidRPr="001C53E1">
        <w:rPr>
          <w:rStyle w:val="HideTWBExt"/>
          <w:b w:val="0"/>
          <w:noProof w:val="0"/>
        </w:rPr>
        <w:t>&lt;/RepeatBlock-By&gt;</w:t>
      </w:r>
    </w:p>
    <w:p w14:paraId="203A2E8E"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7318C4CD" w14:textId="77777777" w:rsidR="005D094F" w:rsidRPr="001C53E1" w:rsidRDefault="005D094F" w:rsidP="005D094F">
      <w:pPr>
        <w:pStyle w:val="NormalBold"/>
      </w:pPr>
      <w:r w:rsidRPr="001C53E1">
        <w:rPr>
          <w:rStyle w:val="HideTWBExt"/>
          <w:b w:val="0"/>
          <w:noProof w:val="0"/>
        </w:rPr>
        <w:t>&lt;Article&gt;</w:t>
      </w:r>
      <w:r w:rsidRPr="001C53E1">
        <w:t>Betragtning 22</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5B5A60AA" w14:textId="77777777" w:rsidTr="00167213">
        <w:trPr>
          <w:trHeight w:hRule="exact" w:val="240"/>
          <w:jc w:val="center"/>
        </w:trPr>
        <w:tc>
          <w:tcPr>
            <w:tcW w:w="9752" w:type="dxa"/>
            <w:gridSpan w:val="2"/>
          </w:tcPr>
          <w:p w14:paraId="1842F269" w14:textId="77777777" w:rsidR="005D094F" w:rsidRPr="001C53E1" w:rsidRDefault="005D094F" w:rsidP="00167213"/>
        </w:tc>
      </w:tr>
      <w:tr w:rsidR="0056785A" w:rsidRPr="001C53E1" w14:paraId="3D07A6C4" w14:textId="77777777" w:rsidTr="00167213">
        <w:trPr>
          <w:trHeight w:val="240"/>
          <w:jc w:val="center"/>
        </w:trPr>
        <w:tc>
          <w:tcPr>
            <w:tcW w:w="4876" w:type="dxa"/>
          </w:tcPr>
          <w:p w14:paraId="353B2E47" w14:textId="77777777" w:rsidR="005D094F" w:rsidRPr="001C53E1" w:rsidRDefault="005D094F" w:rsidP="00167213">
            <w:pPr>
              <w:pStyle w:val="AmColumnHeading"/>
            </w:pPr>
            <w:r w:rsidRPr="001C53E1">
              <w:t>Kommissionens forslag</w:t>
            </w:r>
          </w:p>
        </w:tc>
        <w:tc>
          <w:tcPr>
            <w:tcW w:w="4876" w:type="dxa"/>
          </w:tcPr>
          <w:p w14:paraId="3A6B2F70" w14:textId="77777777" w:rsidR="005D094F" w:rsidRPr="001C53E1" w:rsidRDefault="005D094F" w:rsidP="00167213">
            <w:pPr>
              <w:pStyle w:val="AmColumnHeading"/>
            </w:pPr>
            <w:r w:rsidRPr="001C53E1">
              <w:t>Ændringsforslag</w:t>
            </w:r>
          </w:p>
        </w:tc>
      </w:tr>
      <w:tr w:rsidR="0056785A" w:rsidRPr="001C53E1" w14:paraId="75B0874A" w14:textId="77777777" w:rsidTr="00167213">
        <w:trPr>
          <w:jc w:val="center"/>
        </w:trPr>
        <w:tc>
          <w:tcPr>
            <w:tcW w:w="4876" w:type="dxa"/>
          </w:tcPr>
          <w:p w14:paraId="69958731" w14:textId="77777777" w:rsidR="005D094F" w:rsidRPr="001C53E1" w:rsidRDefault="005D094F" w:rsidP="00167213">
            <w:pPr>
              <w:pStyle w:val="Normal6a"/>
            </w:pPr>
            <w:r w:rsidRPr="001C53E1">
              <w:rPr>
                <w:b/>
                <w:i/>
              </w:rPr>
              <w:t>(22)</w:t>
            </w:r>
            <w:r w:rsidRPr="001C53E1">
              <w:tab/>
            </w:r>
            <w:r w:rsidRPr="001C53E1">
              <w:rPr>
                <w:b/>
                <w:i/>
              </w:rPr>
              <w:t>Af samme årsager bør Kommissionen tillade anvendelsen af undtagelsesbestemmelser vedrørende registreringsfristen for en periode på højst fire uger, som bør kunne forlænges efter en ny begrundet anmodning fra den berørte medlemsstat. Den samlede anvendelsesperiode bør dog ikke overstige 12 uger.</w:t>
            </w:r>
          </w:p>
        </w:tc>
        <w:tc>
          <w:tcPr>
            <w:tcW w:w="4876" w:type="dxa"/>
          </w:tcPr>
          <w:p w14:paraId="28704269" w14:textId="77777777" w:rsidR="005D094F" w:rsidRPr="001C53E1" w:rsidRDefault="005D094F" w:rsidP="00167213">
            <w:pPr>
              <w:pStyle w:val="Normal6a"/>
            </w:pPr>
            <w:r w:rsidRPr="001C53E1">
              <w:rPr>
                <w:b/>
                <w:i/>
              </w:rPr>
              <w:t>udgår</w:t>
            </w:r>
          </w:p>
        </w:tc>
      </w:tr>
    </w:tbl>
    <w:p w14:paraId="10431739"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78DEAA90" w14:textId="77777777" w:rsidR="005D094F" w:rsidRPr="001C53E1" w:rsidRDefault="005D094F" w:rsidP="005D094F">
      <w:r w:rsidRPr="001C53E1">
        <w:rPr>
          <w:rStyle w:val="HideTWBExt"/>
          <w:noProof w:val="0"/>
        </w:rPr>
        <w:t>&lt;/AmendB&gt;</w:t>
      </w:r>
    </w:p>
    <w:p w14:paraId="569CB8D5"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278</w:t>
      </w:r>
      <w:r w:rsidRPr="001C53E1">
        <w:rPr>
          <w:rStyle w:val="HideTWBExt"/>
          <w:b w:val="0"/>
          <w:noProof w:val="0"/>
        </w:rPr>
        <w:t>&lt;/NumAmB&gt;</w:t>
      </w:r>
    </w:p>
    <w:p w14:paraId="556B949A" w14:textId="77777777" w:rsidR="005D094F" w:rsidRPr="001C53E1" w:rsidRDefault="005D094F" w:rsidP="005D094F">
      <w:pPr>
        <w:pStyle w:val="NormalBold"/>
      </w:pPr>
      <w:r w:rsidRPr="001C53E1">
        <w:rPr>
          <w:rStyle w:val="HideTWBExt"/>
          <w:b w:val="0"/>
          <w:noProof w:val="0"/>
        </w:rPr>
        <w:t>&lt;RepeatBlock-By&gt;&lt;Members&gt;</w:t>
      </w:r>
      <w:r w:rsidRPr="001C53E1">
        <w:t>Damian Boeselager</w:t>
      </w:r>
      <w:r w:rsidRPr="001C53E1">
        <w:rPr>
          <w:rStyle w:val="HideTWBExt"/>
          <w:b w:val="0"/>
          <w:noProof w:val="0"/>
        </w:rPr>
        <w:t>&lt;/Members&gt;</w:t>
      </w:r>
    </w:p>
    <w:p w14:paraId="1B30ADE4" w14:textId="77777777" w:rsidR="005D094F" w:rsidRPr="001C53E1" w:rsidRDefault="005D094F" w:rsidP="005D094F">
      <w:pPr>
        <w:pStyle w:val="NormalBold"/>
      </w:pPr>
      <w:r w:rsidRPr="001C53E1">
        <w:rPr>
          <w:rStyle w:val="HideTWBExt"/>
          <w:b w:val="0"/>
          <w:noProof w:val="0"/>
        </w:rPr>
        <w:t>&lt;/RepeatBlock-By&gt;</w:t>
      </w:r>
    </w:p>
    <w:p w14:paraId="358BC46B"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4DFB0660" w14:textId="77777777" w:rsidR="005D094F" w:rsidRPr="001C53E1" w:rsidRDefault="005D094F" w:rsidP="005D094F">
      <w:pPr>
        <w:pStyle w:val="NormalBold"/>
      </w:pPr>
      <w:r w:rsidRPr="001C53E1">
        <w:rPr>
          <w:rStyle w:val="HideTWBExt"/>
          <w:b w:val="0"/>
          <w:noProof w:val="0"/>
        </w:rPr>
        <w:t>&lt;Article&gt;</w:t>
      </w:r>
      <w:r w:rsidRPr="001C53E1">
        <w:t>Betragtning 22</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0791939D" w14:textId="77777777" w:rsidTr="00167213">
        <w:trPr>
          <w:trHeight w:hRule="exact" w:val="240"/>
          <w:jc w:val="center"/>
        </w:trPr>
        <w:tc>
          <w:tcPr>
            <w:tcW w:w="9752" w:type="dxa"/>
            <w:gridSpan w:val="2"/>
          </w:tcPr>
          <w:p w14:paraId="323071FC" w14:textId="77777777" w:rsidR="005D094F" w:rsidRPr="001C53E1" w:rsidRDefault="005D094F" w:rsidP="00167213"/>
        </w:tc>
      </w:tr>
      <w:tr w:rsidR="0056785A" w:rsidRPr="001C53E1" w14:paraId="721CA9F7" w14:textId="77777777" w:rsidTr="00167213">
        <w:trPr>
          <w:trHeight w:val="240"/>
          <w:jc w:val="center"/>
        </w:trPr>
        <w:tc>
          <w:tcPr>
            <w:tcW w:w="4876" w:type="dxa"/>
          </w:tcPr>
          <w:p w14:paraId="76D890F3" w14:textId="77777777" w:rsidR="005D094F" w:rsidRPr="001C53E1" w:rsidRDefault="005D094F" w:rsidP="00167213">
            <w:pPr>
              <w:pStyle w:val="AmColumnHeading"/>
            </w:pPr>
            <w:r w:rsidRPr="001C53E1">
              <w:t>Kommissionens forslag</w:t>
            </w:r>
          </w:p>
        </w:tc>
        <w:tc>
          <w:tcPr>
            <w:tcW w:w="4876" w:type="dxa"/>
          </w:tcPr>
          <w:p w14:paraId="6D3DACD7" w14:textId="77777777" w:rsidR="005D094F" w:rsidRPr="001C53E1" w:rsidRDefault="005D094F" w:rsidP="00167213">
            <w:pPr>
              <w:pStyle w:val="AmColumnHeading"/>
            </w:pPr>
            <w:r w:rsidRPr="001C53E1">
              <w:t>Ændringsforslag</w:t>
            </w:r>
          </w:p>
        </w:tc>
      </w:tr>
      <w:tr w:rsidR="0056785A" w:rsidRPr="001C53E1" w14:paraId="75DD86EB" w14:textId="77777777" w:rsidTr="00167213">
        <w:trPr>
          <w:jc w:val="center"/>
        </w:trPr>
        <w:tc>
          <w:tcPr>
            <w:tcW w:w="4876" w:type="dxa"/>
          </w:tcPr>
          <w:p w14:paraId="50B15E4B" w14:textId="77777777" w:rsidR="005D094F" w:rsidRPr="001C53E1" w:rsidRDefault="005D094F" w:rsidP="00167213">
            <w:pPr>
              <w:pStyle w:val="Normal6a"/>
            </w:pPr>
            <w:r w:rsidRPr="001C53E1">
              <w:rPr>
                <w:b/>
                <w:i/>
              </w:rPr>
              <w:t>(22)</w:t>
            </w:r>
            <w:r w:rsidRPr="001C53E1">
              <w:tab/>
            </w:r>
            <w:r w:rsidRPr="001C53E1">
              <w:rPr>
                <w:b/>
                <w:i/>
              </w:rPr>
              <w:t>Af samme årsager bør Kommissionen tillade anvendelsen af undtagelsesbestemmelser vedrørende registreringsfristen for en periode på højst fire uger, som bør kunne forlænges efter en ny begrundet anmodning fra den berørte medlemsstat. Den samlede anvendelsesperiode bør dog ikke overstige 12 uger.</w:t>
            </w:r>
          </w:p>
        </w:tc>
        <w:tc>
          <w:tcPr>
            <w:tcW w:w="4876" w:type="dxa"/>
          </w:tcPr>
          <w:p w14:paraId="3F7B3CF0" w14:textId="77777777" w:rsidR="005D094F" w:rsidRPr="001C53E1" w:rsidRDefault="005D094F" w:rsidP="00167213">
            <w:pPr>
              <w:pStyle w:val="Normal6a"/>
            </w:pPr>
            <w:r w:rsidRPr="001C53E1">
              <w:rPr>
                <w:b/>
                <w:i/>
              </w:rPr>
              <w:t>udgår</w:t>
            </w:r>
          </w:p>
        </w:tc>
      </w:tr>
    </w:tbl>
    <w:p w14:paraId="4E8DED5E"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35D7FCB3" w14:textId="77777777" w:rsidR="005D094F" w:rsidRPr="001C53E1" w:rsidRDefault="005D094F" w:rsidP="005D094F">
      <w:r w:rsidRPr="001C53E1">
        <w:rPr>
          <w:rStyle w:val="HideTWBExt"/>
          <w:noProof w:val="0"/>
        </w:rPr>
        <w:t>&lt;/AmendB&gt;</w:t>
      </w:r>
    </w:p>
    <w:p w14:paraId="47D6B25F"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279</w:t>
      </w:r>
      <w:r w:rsidRPr="001C53E1">
        <w:rPr>
          <w:rStyle w:val="HideTWBExt"/>
          <w:b w:val="0"/>
          <w:noProof w:val="0"/>
        </w:rPr>
        <w:t>&lt;/NumAmB&gt;</w:t>
      </w:r>
    </w:p>
    <w:p w14:paraId="1285BC4F" w14:textId="77777777" w:rsidR="005D094F" w:rsidRPr="001C53E1" w:rsidRDefault="005D094F" w:rsidP="005D094F">
      <w:pPr>
        <w:pStyle w:val="NormalBold"/>
      </w:pPr>
      <w:r w:rsidRPr="001C53E1">
        <w:rPr>
          <w:rStyle w:val="HideTWBExt"/>
          <w:b w:val="0"/>
          <w:noProof w:val="0"/>
        </w:rPr>
        <w:t>&lt;RepeatBlock-By&gt;&lt;Members&gt;</w:t>
      </w:r>
      <w:r w:rsidRPr="001C53E1">
        <w:t>Tom Vandendriessche, Nicolaus Fest, Nicolas Bay, Jean-Paul Garraud, Jaak Madison, Laura Huhtasaari, Harald Vilimsky</w:t>
      </w:r>
      <w:r w:rsidRPr="001C53E1">
        <w:rPr>
          <w:rStyle w:val="HideTWBExt"/>
          <w:b w:val="0"/>
          <w:noProof w:val="0"/>
        </w:rPr>
        <w:t>&lt;/Members&gt;</w:t>
      </w:r>
    </w:p>
    <w:p w14:paraId="2F95D55A" w14:textId="77777777" w:rsidR="005D094F" w:rsidRPr="001C53E1" w:rsidRDefault="005D094F" w:rsidP="005D094F">
      <w:pPr>
        <w:pStyle w:val="NormalBold"/>
      </w:pPr>
      <w:r w:rsidRPr="001C53E1">
        <w:rPr>
          <w:rStyle w:val="HideTWBExt"/>
          <w:b w:val="0"/>
          <w:noProof w:val="0"/>
        </w:rPr>
        <w:t>&lt;/RepeatBlock-By&gt;</w:t>
      </w:r>
    </w:p>
    <w:p w14:paraId="2226AF72"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41256269" w14:textId="77777777" w:rsidR="005D094F" w:rsidRPr="001C53E1" w:rsidRDefault="005D094F" w:rsidP="005D094F">
      <w:pPr>
        <w:pStyle w:val="NormalBold"/>
      </w:pPr>
      <w:r w:rsidRPr="001C53E1">
        <w:rPr>
          <w:rStyle w:val="HideTWBExt"/>
          <w:b w:val="0"/>
          <w:noProof w:val="0"/>
        </w:rPr>
        <w:t>&lt;Article&gt;</w:t>
      </w:r>
      <w:r w:rsidRPr="001C53E1">
        <w:t>Betragtning 22</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0E0B0361" w14:textId="77777777" w:rsidTr="00167213">
        <w:trPr>
          <w:trHeight w:hRule="exact" w:val="240"/>
          <w:jc w:val="center"/>
        </w:trPr>
        <w:tc>
          <w:tcPr>
            <w:tcW w:w="9752" w:type="dxa"/>
            <w:gridSpan w:val="2"/>
          </w:tcPr>
          <w:p w14:paraId="523D203F" w14:textId="77777777" w:rsidR="005D094F" w:rsidRPr="001C53E1" w:rsidRDefault="005D094F" w:rsidP="00167213"/>
        </w:tc>
      </w:tr>
      <w:tr w:rsidR="0056785A" w:rsidRPr="001C53E1" w14:paraId="102633F2" w14:textId="77777777" w:rsidTr="00167213">
        <w:trPr>
          <w:trHeight w:val="240"/>
          <w:jc w:val="center"/>
        </w:trPr>
        <w:tc>
          <w:tcPr>
            <w:tcW w:w="4876" w:type="dxa"/>
          </w:tcPr>
          <w:p w14:paraId="578D68B1" w14:textId="77777777" w:rsidR="005D094F" w:rsidRPr="001C53E1" w:rsidRDefault="005D094F" w:rsidP="00167213">
            <w:pPr>
              <w:pStyle w:val="AmColumnHeading"/>
            </w:pPr>
            <w:r w:rsidRPr="001C53E1">
              <w:t>Kommissionens forslag</w:t>
            </w:r>
          </w:p>
        </w:tc>
        <w:tc>
          <w:tcPr>
            <w:tcW w:w="4876" w:type="dxa"/>
          </w:tcPr>
          <w:p w14:paraId="66F640F0" w14:textId="77777777" w:rsidR="005D094F" w:rsidRPr="001C53E1" w:rsidRDefault="005D094F" w:rsidP="00167213">
            <w:pPr>
              <w:pStyle w:val="AmColumnHeading"/>
            </w:pPr>
            <w:r w:rsidRPr="001C53E1">
              <w:t>Ændringsforslag</w:t>
            </w:r>
          </w:p>
        </w:tc>
      </w:tr>
      <w:tr w:rsidR="0056785A" w:rsidRPr="001C53E1" w14:paraId="41E8073A" w14:textId="77777777" w:rsidTr="00167213">
        <w:trPr>
          <w:jc w:val="center"/>
        </w:trPr>
        <w:tc>
          <w:tcPr>
            <w:tcW w:w="4876" w:type="dxa"/>
          </w:tcPr>
          <w:p w14:paraId="24A38EF3" w14:textId="77777777" w:rsidR="005D094F" w:rsidRPr="001C53E1" w:rsidRDefault="005D094F" w:rsidP="00167213">
            <w:pPr>
              <w:pStyle w:val="Normal6a"/>
            </w:pPr>
            <w:r w:rsidRPr="001C53E1">
              <w:t>(22)</w:t>
            </w:r>
            <w:r w:rsidRPr="001C53E1">
              <w:tab/>
              <w:t xml:space="preserve">Af samme årsager </w:t>
            </w:r>
            <w:r w:rsidRPr="001C53E1">
              <w:rPr>
                <w:b/>
                <w:i/>
              </w:rPr>
              <w:t>bør Kommissionen tillade anvendelsen af</w:t>
            </w:r>
            <w:r w:rsidRPr="001C53E1">
              <w:t xml:space="preserve"> undtagelsesbestemmelser vedrørende registreringsfristen</w:t>
            </w:r>
            <w:r w:rsidRPr="001C53E1">
              <w:rPr>
                <w:b/>
                <w:i/>
              </w:rPr>
              <w:t xml:space="preserve"> for en periode på højst fire uger, som bør kunne forlænges efter en ny begrundet anmodning fra den berørte medlemsstat</w:t>
            </w:r>
            <w:r w:rsidRPr="001C53E1">
              <w:t xml:space="preserve">. </w:t>
            </w:r>
            <w:r w:rsidRPr="001C53E1">
              <w:rPr>
                <w:b/>
                <w:i/>
              </w:rPr>
              <w:t>Den samlede anvendelsesperiode bør dog ikke overstige 12 uger.</w:t>
            </w:r>
          </w:p>
        </w:tc>
        <w:tc>
          <w:tcPr>
            <w:tcW w:w="4876" w:type="dxa"/>
          </w:tcPr>
          <w:p w14:paraId="31AFD76C" w14:textId="77777777" w:rsidR="005D094F" w:rsidRPr="001C53E1" w:rsidRDefault="005D094F" w:rsidP="00167213">
            <w:pPr>
              <w:pStyle w:val="Normal6a"/>
            </w:pPr>
            <w:r w:rsidRPr="001C53E1">
              <w:t>(22)</w:t>
            </w:r>
            <w:r w:rsidRPr="001C53E1">
              <w:tab/>
              <w:t xml:space="preserve">Af samme årsager </w:t>
            </w:r>
            <w:r w:rsidRPr="001C53E1">
              <w:rPr>
                <w:b/>
                <w:i/>
              </w:rPr>
              <w:t>kan medlemsstaterne anvende</w:t>
            </w:r>
            <w:r w:rsidRPr="001C53E1">
              <w:t xml:space="preserve"> undtagelsesbestemmelser vedrørende registreringsfristen.</w:t>
            </w:r>
          </w:p>
        </w:tc>
      </w:tr>
    </w:tbl>
    <w:p w14:paraId="7D6A105C"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6902A6E2" w14:textId="77777777" w:rsidR="005D094F" w:rsidRPr="001C53E1" w:rsidRDefault="005D094F" w:rsidP="005D094F">
      <w:r w:rsidRPr="001C53E1">
        <w:rPr>
          <w:rStyle w:val="HideTWBExt"/>
          <w:noProof w:val="0"/>
        </w:rPr>
        <w:t>&lt;/AmendB&gt;</w:t>
      </w:r>
    </w:p>
    <w:p w14:paraId="2AC3C4BB"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280</w:t>
      </w:r>
      <w:r w:rsidRPr="001C53E1">
        <w:rPr>
          <w:rStyle w:val="HideTWBExt"/>
          <w:b w:val="0"/>
          <w:noProof w:val="0"/>
        </w:rPr>
        <w:t>&lt;/NumAmB&gt;</w:t>
      </w:r>
    </w:p>
    <w:p w14:paraId="335F0B3B" w14:textId="77777777" w:rsidR="005D094F" w:rsidRPr="001C53E1" w:rsidRDefault="005D094F" w:rsidP="005D094F">
      <w:pPr>
        <w:pStyle w:val="NormalBold"/>
      </w:pPr>
      <w:r w:rsidRPr="001C53E1">
        <w:rPr>
          <w:rStyle w:val="HideTWBExt"/>
          <w:b w:val="0"/>
          <w:noProof w:val="0"/>
        </w:rPr>
        <w:t>&lt;RepeatBlock-By&gt;&lt;Members&gt;</w:t>
      </w:r>
      <w:r w:rsidRPr="001C53E1">
        <w:t>Balázs Hidvéghi, Loránt Vincze</w:t>
      </w:r>
      <w:r w:rsidRPr="001C53E1">
        <w:rPr>
          <w:rStyle w:val="HideTWBExt"/>
          <w:b w:val="0"/>
          <w:noProof w:val="0"/>
        </w:rPr>
        <w:t>&lt;/Members&gt;</w:t>
      </w:r>
    </w:p>
    <w:p w14:paraId="603EB358" w14:textId="77777777" w:rsidR="005D094F" w:rsidRPr="001C53E1" w:rsidRDefault="005D094F" w:rsidP="005D094F">
      <w:pPr>
        <w:pStyle w:val="NormalBold"/>
      </w:pPr>
      <w:r w:rsidRPr="001C53E1">
        <w:rPr>
          <w:rStyle w:val="HideTWBExt"/>
          <w:b w:val="0"/>
          <w:noProof w:val="0"/>
        </w:rPr>
        <w:t>&lt;/RepeatBlock-By&gt;</w:t>
      </w:r>
    </w:p>
    <w:p w14:paraId="607319CC"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3AB1975A" w14:textId="77777777" w:rsidR="005D094F" w:rsidRPr="001C53E1" w:rsidRDefault="005D094F" w:rsidP="005D094F">
      <w:pPr>
        <w:pStyle w:val="NormalBold"/>
      </w:pPr>
      <w:r w:rsidRPr="001C53E1">
        <w:rPr>
          <w:rStyle w:val="HideTWBExt"/>
          <w:b w:val="0"/>
          <w:noProof w:val="0"/>
        </w:rPr>
        <w:t>&lt;Article&gt;</w:t>
      </w:r>
      <w:r w:rsidRPr="001C53E1">
        <w:t>Betragtning 22</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37F0DFFA" w14:textId="77777777" w:rsidTr="00167213">
        <w:trPr>
          <w:trHeight w:hRule="exact" w:val="240"/>
          <w:jc w:val="center"/>
        </w:trPr>
        <w:tc>
          <w:tcPr>
            <w:tcW w:w="9752" w:type="dxa"/>
            <w:gridSpan w:val="2"/>
          </w:tcPr>
          <w:p w14:paraId="4A083548" w14:textId="77777777" w:rsidR="005D094F" w:rsidRPr="001C53E1" w:rsidRDefault="005D094F" w:rsidP="00167213"/>
        </w:tc>
      </w:tr>
      <w:tr w:rsidR="0056785A" w:rsidRPr="001C53E1" w14:paraId="75FCEEFE" w14:textId="77777777" w:rsidTr="00167213">
        <w:trPr>
          <w:trHeight w:val="240"/>
          <w:jc w:val="center"/>
        </w:trPr>
        <w:tc>
          <w:tcPr>
            <w:tcW w:w="4876" w:type="dxa"/>
          </w:tcPr>
          <w:p w14:paraId="2ECD44FA" w14:textId="77777777" w:rsidR="005D094F" w:rsidRPr="001C53E1" w:rsidRDefault="005D094F" w:rsidP="00167213">
            <w:pPr>
              <w:pStyle w:val="AmColumnHeading"/>
            </w:pPr>
            <w:r w:rsidRPr="001C53E1">
              <w:t>Kommissionens forslag</w:t>
            </w:r>
          </w:p>
        </w:tc>
        <w:tc>
          <w:tcPr>
            <w:tcW w:w="4876" w:type="dxa"/>
          </w:tcPr>
          <w:p w14:paraId="13DBE56B" w14:textId="77777777" w:rsidR="005D094F" w:rsidRPr="001C53E1" w:rsidRDefault="005D094F" w:rsidP="00167213">
            <w:pPr>
              <w:pStyle w:val="AmColumnHeading"/>
            </w:pPr>
            <w:r w:rsidRPr="001C53E1">
              <w:t>Ændringsforslag</w:t>
            </w:r>
          </w:p>
        </w:tc>
      </w:tr>
      <w:tr w:rsidR="0056785A" w:rsidRPr="001C53E1" w14:paraId="52754ACC" w14:textId="77777777" w:rsidTr="00167213">
        <w:trPr>
          <w:jc w:val="center"/>
        </w:trPr>
        <w:tc>
          <w:tcPr>
            <w:tcW w:w="4876" w:type="dxa"/>
          </w:tcPr>
          <w:p w14:paraId="03697E2A" w14:textId="77777777" w:rsidR="005D094F" w:rsidRPr="001C53E1" w:rsidRDefault="005D094F" w:rsidP="00167213">
            <w:pPr>
              <w:pStyle w:val="Normal6a"/>
            </w:pPr>
            <w:r w:rsidRPr="001C53E1">
              <w:t>(22)</w:t>
            </w:r>
            <w:r w:rsidRPr="001C53E1">
              <w:tab/>
              <w:t xml:space="preserve">Af samme årsager </w:t>
            </w:r>
            <w:r w:rsidRPr="001C53E1">
              <w:rPr>
                <w:b/>
                <w:i/>
              </w:rPr>
              <w:t>bør Kommissionen</w:t>
            </w:r>
            <w:r w:rsidRPr="001C53E1">
              <w:t xml:space="preserve"> tillade anvendelsen af undtagelsesbestemmelser vedrørende registreringsfristen for en periode på højst fire uger, som bør kunne forlænges efter en ny begrundet anmodning fra den berørte medlemsstat. Den samlede anvendelsesperiode bør dog ikke overstige 12 uger.</w:t>
            </w:r>
          </w:p>
        </w:tc>
        <w:tc>
          <w:tcPr>
            <w:tcW w:w="4876" w:type="dxa"/>
          </w:tcPr>
          <w:p w14:paraId="0119B65A" w14:textId="77777777" w:rsidR="005D094F" w:rsidRPr="001C53E1" w:rsidRDefault="005D094F" w:rsidP="00167213">
            <w:pPr>
              <w:pStyle w:val="Normal6a"/>
            </w:pPr>
            <w:r w:rsidRPr="001C53E1">
              <w:t>(22)</w:t>
            </w:r>
            <w:r w:rsidRPr="001C53E1">
              <w:tab/>
              <w:t xml:space="preserve">Af samme årsager </w:t>
            </w:r>
            <w:r w:rsidRPr="001C53E1">
              <w:rPr>
                <w:b/>
                <w:i/>
              </w:rPr>
              <w:t>kan Rådet i fuld overensstemmelse med Det Europæiske Råds afgørelse, der erklærer en krisesituation og angiver det nøjagtige sæt af foranstaltninger, der skal anvendes i en sådan situation,</w:t>
            </w:r>
            <w:r w:rsidRPr="001C53E1">
              <w:t xml:space="preserve"> tillade anvendelsen af undtagelsesbestemmelser vedrørende registreringsfristen for en periode på højst fire uger, som bør kunne forlænges efter en ny begrundet anmodning fra den berørte medlemsstat. Den samlede anvendelsesperiode bør dog ikke overstige 12 uger.</w:t>
            </w:r>
          </w:p>
        </w:tc>
      </w:tr>
    </w:tbl>
    <w:p w14:paraId="78C36579"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7B18D7CD" w14:textId="77777777" w:rsidR="005D094F" w:rsidRPr="001C53E1" w:rsidRDefault="005D094F" w:rsidP="005D094F">
      <w:r w:rsidRPr="001C53E1">
        <w:rPr>
          <w:rStyle w:val="HideTWBExt"/>
          <w:noProof w:val="0"/>
        </w:rPr>
        <w:t>&lt;/AmendB&gt;</w:t>
      </w:r>
    </w:p>
    <w:p w14:paraId="08897868"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281</w:t>
      </w:r>
      <w:r w:rsidRPr="001C53E1">
        <w:rPr>
          <w:rStyle w:val="HideTWBExt"/>
          <w:b w:val="0"/>
          <w:noProof w:val="0"/>
        </w:rPr>
        <w:t>&lt;/NumAmB&gt;</w:t>
      </w:r>
    </w:p>
    <w:p w14:paraId="1CDCE9BA" w14:textId="77777777" w:rsidR="005D094F" w:rsidRPr="001C53E1" w:rsidRDefault="005D094F" w:rsidP="005D094F">
      <w:pPr>
        <w:pStyle w:val="NormalBold"/>
      </w:pPr>
      <w:r w:rsidRPr="001C53E1">
        <w:rPr>
          <w:rStyle w:val="HideTWBExt"/>
          <w:b w:val="0"/>
          <w:noProof w:val="0"/>
        </w:rPr>
        <w:t>&lt;RepeatBlock-By&gt;&lt;Members&gt;</w:t>
      </w:r>
      <w:r w:rsidRPr="001C53E1">
        <w:t>Elissavet Vozemberg-Vrionidi, Jeroen Lenaers, Tomas Tobé, Lena Düpont, Loucas Fourlas</w:t>
      </w:r>
      <w:r w:rsidRPr="001C53E1">
        <w:rPr>
          <w:rStyle w:val="HideTWBExt"/>
          <w:b w:val="0"/>
          <w:noProof w:val="0"/>
        </w:rPr>
        <w:t>&lt;/Members&gt;</w:t>
      </w:r>
    </w:p>
    <w:p w14:paraId="61FF4408" w14:textId="77777777" w:rsidR="005D094F" w:rsidRPr="001C53E1" w:rsidRDefault="005D094F" w:rsidP="005D094F">
      <w:pPr>
        <w:pStyle w:val="NormalBold"/>
      </w:pPr>
      <w:r w:rsidRPr="001C53E1">
        <w:rPr>
          <w:rStyle w:val="HideTWBExt"/>
          <w:b w:val="0"/>
          <w:noProof w:val="0"/>
        </w:rPr>
        <w:t>&lt;/RepeatBlock-By&gt;</w:t>
      </w:r>
    </w:p>
    <w:p w14:paraId="18E1E157"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2C8E98CE" w14:textId="77777777" w:rsidR="005D094F" w:rsidRPr="001C53E1" w:rsidRDefault="005D094F" w:rsidP="005D094F">
      <w:pPr>
        <w:pStyle w:val="NormalBold"/>
      </w:pPr>
      <w:r w:rsidRPr="001C53E1">
        <w:rPr>
          <w:rStyle w:val="HideTWBExt"/>
          <w:b w:val="0"/>
          <w:noProof w:val="0"/>
        </w:rPr>
        <w:t>&lt;Article&gt;</w:t>
      </w:r>
      <w:r w:rsidRPr="001C53E1">
        <w:t>Betragtning 22</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1D447F89" w14:textId="77777777" w:rsidTr="00167213">
        <w:trPr>
          <w:trHeight w:hRule="exact" w:val="240"/>
          <w:jc w:val="center"/>
        </w:trPr>
        <w:tc>
          <w:tcPr>
            <w:tcW w:w="9752" w:type="dxa"/>
            <w:gridSpan w:val="2"/>
          </w:tcPr>
          <w:p w14:paraId="7588D446" w14:textId="77777777" w:rsidR="005D094F" w:rsidRPr="001C53E1" w:rsidRDefault="005D094F" w:rsidP="00167213"/>
        </w:tc>
      </w:tr>
      <w:tr w:rsidR="0056785A" w:rsidRPr="001C53E1" w14:paraId="703DF7FA" w14:textId="77777777" w:rsidTr="00167213">
        <w:trPr>
          <w:trHeight w:val="240"/>
          <w:jc w:val="center"/>
        </w:trPr>
        <w:tc>
          <w:tcPr>
            <w:tcW w:w="4876" w:type="dxa"/>
          </w:tcPr>
          <w:p w14:paraId="67DD7938" w14:textId="77777777" w:rsidR="005D094F" w:rsidRPr="001C53E1" w:rsidRDefault="005D094F" w:rsidP="00167213">
            <w:pPr>
              <w:pStyle w:val="AmColumnHeading"/>
            </w:pPr>
            <w:r w:rsidRPr="001C53E1">
              <w:t>Kommissionens forslag</w:t>
            </w:r>
          </w:p>
        </w:tc>
        <w:tc>
          <w:tcPr>
            <w:tcW w:w="4876" w:type="dxa"/>
          </w:tcPr>
          <w:p w14:paraId="36803A01" w14:textId="77777777" w:rsidR="005D094F" w:rsidRPr="001C53E1" w:rsidRDefault="005D094F" w:rsidP="00167213">
            <w:pPr>
              <w:pStyle w:val="AmColumnHeading"/>
            </w:pPr>
            <w:r w:rsidRPr="001C53E1">
              <w:t>Ændringsforslag</w:t>
            </w:r>
          </w:p>
        </w:tc>
      </w:tr>
      <w:tr w:rsidR="0056785A" w:rsidRPr="001C53E1" w14:paraId="74228FA5" w14:textId="77777777" w:rsidTr="00167213">
        <w:trPr>
          <w:jc w:val="center"/>
        </w:trPr>
        <w:tc>
          <w:tcPr>
            <w:tcW w:w="4876" w:type="dxa"/>
          </w:tcPr>
          <w:p w14:paraId="145F13D4" w14:textId="77777777" w:rsidR="005D094F" w:rsidRPr="001C53E1" w:rsidRDefault="005D094F" w:rsidP="00167213">
            <w:pPr>
              <w:pStyle w:val="Normal6a"/>
            </w:pPr>
            <w:r w:rsidRPr="001C53E1">
              <w:t>(22)</w:t>
            </w:r>
            <w:r w:rsidRPr="001C53E1">
              <w:tab/>
              <w:t xml:space="preserve">Af samme årsager bør Kommissionen tillade anvendelsen af undtagelsesbestemmelser vedrørende registreringsfristen for en periode på højst </w:t>
            </w:r>
            <w:r w:rsidRPr="001C53E1">
              <w:rPr>
                <w:b/>
                <w:i/>
              </w:rPr>
              <w:t>fire</w:t>
            </w:r>
            <w:r w:rsidRPr="001C53E1">
              <w:t xml:space="preserve"> uger, som bør kunne forlænges efter en </w:t>
            </w:r>
            <w:r w:rsidRPr="001C53E1">
              <w:rPr>
                <w:b/>
                <w:i/>
              </w:rPr>
              <w:t>ny begrundet</w:t>
            </w:r>
            <w:r w:rsidRPr="001C53E1">
              <w:t xml:space="preserve"> anmodning fra den berørte medlemsstat. </w:t>
            </w:r>
            <w:r w:rsidRPr="001C53E1">
              <w:rPr>
                <w:b/>
                <w:i/>
              </w:rPr>
              <w:t>Den samlede anvendelsesperiode bør dog ikke overstige 12 uger.</w:t>
            </w:r>
          </w:p>
        </w:tc>
        <w:tc>
          <w:tcPr>
            <w:tcW w:w="4876" w:type="dxa"/>
          </w:tcPr>
          <w:p w14:paraId="1E8875F9" w14:textId="77777777" w:rsidR="005D094F" w:rsidRPr="001C53E1" w:rsidRDefault="005D094F" w:rsidP="00167213">
            <w:pPr>
              <w:pStyle w:val="Normal6a"/>
            </w:pPr>
            <w:r w:rsidRPr="001C53E1">
              <w:t>(22)</w:t>
            </w:r>
            <w:r w:rsidRPr="001C53E1">
              <w:tab/>
              <w:t xml:space="preserve">Af samme årsager bør Kommissionen tillade anvendelsen af undtagelsesbestemmelser vedrørende registreringsfristen for en periode på højst </w:t>
            </w:r>
            <w:r w:rsidRPr="001C53E1">
              <w:rPr>
                <w:b/>
                <w:i/>
              </w:rPr>
              <w:t>12</w:t>
            </w:r>
            <w:r w:rsidRPr="001C53E1">
              <w:t xml:space="preserve"> uger, som bør kunne forlænges efter en anmodning fra den berørte medlemsstat.</w:t>
            </w:r>
          </w:p>
        </w:tc>
      </w:tr>
    </w:tbl>
    <w:p w14:paraId="6CEDA400"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73B985F7" w14:textId="77777777" w:rsidR="005D094F" w:rsidRPr="001C53E1" w:rsidRDefault="005D094F" w:rsidP="005D094F">
      <w:r w:rsidRPr="001C53E1">
        <w:rPr>
          <w:rStyle w:val="HideTWBExt"/>
          <w:noProof w:val="0"/>
        </w:rPr>
        <w:t>&lt;/AmendB&gt;</w:t>
      </w:r>
    </w:p>
    <w:p w14:paraId="052CB61C"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282</w:t>
      </w:r>
      <w:r w:rsidRPr="001C53E1">
        <w:rPr>
          <w:rStyle w:val="HideTWBExt"/>
          <w:b w:val="0"/>
          <w:noProof w:val="0"/>
        </w:rPr>
        <w:t>&lt;/NumAmB&gt;</w:t>
      </w:r>
    </w:p>
    <w:p w14:paraId="1F530C7E" w14:textId="77777777" w:rsidR="005D094F" w:rsidRPr="001C53E1" w:rsidRDefault="005D094F" w:rsidP="005D094F">
      <w:pPr>
        <w:pStyle w:val="NormalBold"/>
      </w:pPr>
      <w:r w:rsidRPr="001C53E1">
        <w:rPr>
          <w:rStyle w:val="HideTWBExt"/>
          <w:b w:val="0"/>
          <w:noProof w:val="0"/>
        </w:rPr>
        <w:t>&lt;RepeatBlock-By&gt;&lt;Members&gt;</w:t>
      </w:r>
      <w:r w:rsidRPr="001C53E1">
        <w:t>Silvia Sardone, Mara Bizzotto, Annalisa Tardino</w:t>
      </w:r>
      <w:r w:rsidRPr="001C53E1">
        <w:rPr>
          <w:rStyle w:val="HideTWBExt"/>
          <w:b w:val="0"/>
          <w:noProof w:val="0"/>
        </w:rPr>
        <w:t>&lt;/Members&gt;</w:t>
      </w:r>
    </w:p>
    <w:p w14:paraId="5012F9B7" w14:textId="77777777" w:rsidR="005D094F" w:rsidRPr="001C53E1" w:rsidRDefault="005D094F" w:rsidP="005D094F">
      <w:pPr>
        <w:pStyle w:val="NormalBold"/>
      </w:pPr>
      <w:r w:rsidRPr="001C53E1">
        <w:rPr>
          <w:rStyle w:val="HideTWBExt"/>
          <w:b w:val="0"/>
          <w:noProof w:val="0"/>
        </w:rPr>
        <w:t>&lt;/RepeatBlock-By&gt;</w:t>
      </w:r>
    </w:p>
    <w:p w14:paraId="0302C750"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1CA4F5C5" w14:textId="77777777" w:rsidR="005D094F" w:rsidRPr="001C53E1" w:rsidRDefault="005D094F" w:rsidP="005D094F">
      <w:pPr>
        <w:pStyle w:val="NormalBold"/>
      </w:pPr>
      <w:r w:rsidRPr="001C53E1">
        <w:rPr>
          <w:rStyle w:val="HideTWBExt"/>
          <w:b w:val="0"/>
          <w:noProof w:val="0"/>
        </w:rPr>
        <w:t>&lt;Article&gt;</w:t>
      </w:r>
      <w:r w:rsidRPr="001C53E1">
        <w:t>Betragtning 22</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53DB2BA5" w14:textId="77777777" w:rsidTr="00167213">
        <w:trPr>
          <w:trHeight w:hRule="exact" w:val="240"/>
          <w:jc w:val="center"/>
        </w:trPr>
        <w:tc>
          <w:tcPr>
            <w:tcW w:w="9752" w:type="dxa"/>
            <w:gridSpan w:val="2"/>
          </w:tcPr>
          <w:p w14:paraId="7F7558C3" w14:textId="77777777" w:rsidR="005D094F" w:rsidRPr="001C53E1" w:rsidRDefault="005D094F" w:rsidP="00167213"/>
        </w:tc>
      </w:tr>
      <w:tr w:rsidR="0056785A" w:rsidRPr="001C53E1" w14:paraId="28A6A41C" w14:textId="77777777" w:rsidTr="00167213">
        <w:trPr>
          <w:trHeight w:val="240"/>
          <w:jc w:val="center"/>
        </w:trPr>
        <w:tc>
          <w:tcPr>
            <w:tcW w:w="4876" w:type="dxa"/>
          </w:tcPr>
          <w:p w14:paraId="1A264E0F" w14:textId="77777777" w:rsidR="005D094F" w:rsidRPr="001C53E1" w:rsidRDefault="005D094F" w:rsidP="00167213">
            <w:pPr>
              <w:pStyle w:val="AmColumnHeading"/>
            </w:pPr>
            <w:r w:rsidRPr="001C53E1">
              <w:t>Kommissionens forslag</w:t>
            </w:r>
          </w:p>
        </w:tc>
        <w:tc>
          <w:tcPr>
            <w:tcW w:w="4876" w:type="dxa"/>
          </w:tcPr>
          <w:p w14:paraId="4A8D4541" w14:textId="77777777" w:rsidR="005D094F" w:rsidRPr="001C53E1" w:rsidRDefault="005D094F" w:rsidP="00167213">
            <w:pPr>
              <w:pStyle w:val="AmColumnHeading"/>
            </w:pPr>
            <w:r w:rsidRPr="001C53E1">
              <w:t>Ændringsforslag</w:t>
            </w:r>
          </w:p>
        </w:tc>
      </w:tr>
      <w:tr w:rsidR="0056785A" w:rsidRPr="001C53E1" w14:paraId="5D5AFA1B" w14:textId="77777777" w:rsidTr="00167213">
        <w:trPr>
          <w:jc w:val="center"/>
        </w:trPr>
        <w:tc>
          <w:tcPr>
            <w:tcW w:w="4876" w:type="dxa"/>
          </w:tcPr>
          <w:p w14:paraId="1BF28351" w14:textId="77777777" w:rsidR="005D094F" w:rsidRPr="001C53E1" w:rsidRDefault="005D094F" w:rsidP="00167213">
            <w:pPr>
              <w:pStyle w:val="Normal6a"/>
            </w:pPr>
            <w:r w:rsidRPr="001C53E1">
              <w:t>(22)</w:t>
            </w:r>
            <w:r w:rsidRPr="001C53E1">
              <w:tab/>
              <w:t xml:space="preserve">Af samme årsager bør Kommissionen tillade anvendelsen af undtagelsesbestemmelser vedrørende registreringsfristen for en periode på højst </w:t>
            </w:r>
            <w:r w:rsidRPr="001C53E1">
              <w:rPr>
                <w:b/>
                <w:i/>
              </w:rPr>
              <w:t>fire</w:t>
            </w:r>
            <w:r w:rsidRPr="001C53E1">
              <w:t xml:space="preserve"> uger, som bør kunne forlænges efter en ny begrundet anmodning fra den berørte medlemsstat. Den samlede anvendelsesperiode bør dog ikke overstige 12 uger.</w:t>
            </w:r>
          </w:p>
        </w:tc>
        <w:tc>
          <w:tcPr>
            <w:tcW w:w="4876" w:type="dxa"/>
          </w:tcPr>
          <w:p w14:paraId="41A4764B" w14:textId="77777777" w:rsidR="005D094F" w:rsidRPr="001C53E1" w:rsidRDefault="005D094F" w:rsidP="00167213">
            <w:pPr>
              <w:pStyle w:val="Normal6a"/>
            </w:pPr>
            <w:r w:rsidRPr="001C53E1">
              <w:t>(22)</w:t>
            </w:r>
            <w:r w:rsidRPr="001C53E1">
              <w:tab/>
              <w:t xml:space="preserve">Af samme årsager bør Kommissionen tillade anvendelsen af undtagelsesbestemmelser vedrørende registreringsfristen for en periode på højst </w:t>
            </w:r>
            <w:r w:rsidRPr="001C53E1">
              <w:rPr>
                <w:b/>
                <w:i/>
              </w:rPr>
              <w:t>fem</w:t>
            </w:r>
            <w:r w:rsidRPr="001C53E1">
              <w:t xml:space="preserve"> uger, som bør kunne forlænges efter en ny begrundet anmodning fra den berørte medlemsstat. Den samlede anvendelsesperiode bør dog ikke overstige 12 uger.</w:t>
            </w:r>
          </w:p>
        </w:tc>
      </w:tr>
    </w:tbl>
    <w:p w14:paraId="0639B601"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6F07EFD2" w14:textId="77777777" w:rsidR="005D094F" w:rsidRPr="001C53E1" w:rsidRDefault="005D094F" w:rsidP="005D094F">
      <w:r w:rsidRPr="001C53E1">
        <w:rPr>
          <w:rStyle w:val="HideTWBExt"/>
          <w:noProof w:val="0"/>
        </w:rPr>
        <w:t>&lt;/AmendB&gt;</w:t>
      </w:r>
    </w:p>
    <w:p w14:paraId="7BDA9AB8"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283</w:t>
      </w:r>
      <w:r w:rsidRPr="001C53E1">
        <w:rPr>
          <w:rStyle w:val="HideTWBExt"/>
          <w:b w:val="0"/>
          <w:noProof w:val="0"/>
        </w:rPr>
        <w:t>&lt;/NumAmB&gt;</w:t>
      </w:r>
    </w:p>
    <w:p w14:paraId="0C6E71F2" w14:textId="77777777" w:rsidR="005D094F" w:rsidRPr="001C53E1" w:rsidRDefault="005D094F" w:rsidP="005D094F">
      <w:pPr>
        <w:pStyle w:val="NormalBold"/>
      </w:pPr>
      <w:r w:rsidRPr="001C53E1">
        <w:rPr>
          <w:rStyle w:val="HideTWBExt"/>
          <w:b w:val="0"/>
          <w:noProof w:val="0"/>
        </w:rPr>
        <w:t>&lt;RepeatBlock-By&gt;&lt;Members&gt;</w:t>
      </w:r>
      <w:r w:rsidRPr="001C53E1">
        <w:t>Damian Boeselager</w:t>
      </w:r>
      <w:r w:rsidRPr="001C53E1">
        <w:rPr>
          <w:rStyle w:val="HideTWBExt"/>
          <w:b w:val="0"/>
          <w:noProof w:val="0"/>
        </w:rPr>
        <w:t>&lt;/Members&gt;</w:t>
      </w:r>
    </w:p>
    <w:p w14:paraId="04160717" w14:textId="77777777" w:rsidR="005D094F" w:rsidRPr="001C53E1" w:rsidRDefault="005D094F" w:rsidP="005D094F">
      <w:pPr>
        <w:pStyle w:val="NormalBold"/>
      </w:pPr>
      <w:r w:rsidRPr="001C53E1">
        <w:rPr>
          <w:rStyle w:val="HideTWBExt"/>
          <w:b w:val="0"/>
          <w:noProof w:val="0"/>
        </w:rPr>
        <w:t>&lt;/RepeatBlock-By&gt;</w:t>
      </w:r>
    </w:p>
    <w:p w14:paraId="5C1ABD58"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08DEB775" w14:textId="77777777" w:rsidR="005D094F" w:rsidRPr="001C53E1" w:rsidRDefault="005D094F" w:rsidP="005D094F">
      <w:pPr>
        <w:pStyle w:val="NormalBold"/>
      </w:pPr>
      <w:r w:rsidRPr="001C53E1">
        <w:rPr>
          <w:rStyle w:val="HideTWBExt"/>
          <w:b w:val="0"/>
          <w:noProof w:val="0"/>
        </w:rPr>
        <w:t>&lt;Article&gt;</w:t>
      </w:r>
      <w:r w:rsidRPr="001C53E1">
        <w:t>Betragtning 22 a (ny)</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5F30699F" w14:textId="77777777" w:rsidTr="00167213">
        <w:trPr>
          <w:trHeight w:hRule="exact" w:val="240"/>
          <w:jc w:val="center"/>
        </w:trPr>
        <w:tc>
          <w:tcPr>
            <w:tcW w:w="9752" w:type="dxa"/>
            <w:gridSpan w:val="2"/>
          </w:tcPr>
          <w:p w14:paraId="6330B8DA" w14:textId="77777777" w:rsidR="005D094F" w:rsidRPr="001C53E1" w:rsidRDefault="005D094F" w:rsidP="00167213"/>
        </w:tc>
      </w:tr>
      <w:tr w:rsidR="0056785A" w:rsidRPr="001C53E1" w14:paraId="3F4DB6D7" w14:textId="77777777" w:rsidTr="00167213">
        <w:trPr>
          <w:trHeight w:val="240"/>
          <w:jc w:val="center"/>
        </w:trPr>
        <w:tc>
          <w:tcPr>
            <w:tcW w:w="4876" w:type="dxa"/>
          </w:tcPr>
          <w:p w14:paraId="5F50DE37" w14:textId="77777777" w:rsidR="005D094F" w:rsidRPr="001C53E1" w:rsidRDefault="005D094F" w:rsidP="00167213">
            <w:pPr>
              <w:pStyle w:val="AmColumnHeading"/>
            </w:pPr>
            <w:r w:rsidRPr="001C53E1">
              <w:t>Kommissionens forslag</w:t>
            </w:r>
          </w:p>
        </w:tc>
        <w:tc>
          <w:tcPr>
            <w:tcW w:w="4876" w:type="dxa"/>
          </w:tcPr>
          <w:p w14:paraId="3C69BB92" w14:textId="77777777" w:rsidR="005D094F" w:rsidRPr="001C53E1" w:rsidRDefault="005D094F" w:rsidP="00167213">
            <w:pPr>
              <w:pStyle w:val="AmColumnHeading"/>
            </w:pPr>
            <w:r w:rsidRPr="001C53E1">
              <w:t>Ændringsforslag</w:t>
            </w:r>
          </w:p>
        </w:tc>
      </w:tr>
      <w:tr w:rsidR="0056785A" w:rsidRPr="001C53E1" w14:paraId="0A6E8814" w14:textId="77777777" w:rsidTr="00167213">
        <w:trPr>
          <w:jc w:val="center"/>
        </w:trPr>
        <w:tc>
          <w:tcPr>
            <w:tcW w:w="4876" w:type="dxa"/>
          </w:tcPr>
          <w:p w14:paraId="236C380A" w14:textId="77777777" w:rsidR="005D094F" w:rsidRPr="001C53E1" w:rsidRDefault="005D094F" w:rsidP="00167213">
            <w:pPr>
              <w:pStyle w:val="Normal6a"/>
            </w:pPr>
          </w:p>
        </w:tc>
        <w:tc>
          <w:tcPr>
            <w:tcW w:w="4876" w:type="dxa"/>
          </w:tcPr>
          <w:p w14:paraId="09AE9A9F" w14:textId="77777777" w:rsidR="005D094F" w:rsidRPr="001C53E1" w:rsidRDefault="005D094F" w:rsidP="00167213">
            <w:pPr>
              <w:pStyle w:val="Normal6a"/>
            </w:pPr>
            <w:r w:rsidRPr="001C53E1">
              <w:rPr>
                <w:b/>
                <w:i/>
              </w:rPr>
              <w:t>(22a)</w:t>
            </w:r>
            <w:r w:rsidRPr="001C53E1">
              <w:tab/>
            </w:r>
            <w:r w:rsidRPr="001C53E1">
              <w:rPr>
                <w:b/>
                <w:i/>
              </w:rPr>
              <w:t>Solidaritetsmekanismen bør sikre en rimelig ansvarsfordeling og en ligelig fordeling af indsatsen mellem medlemsstaterne. Når medlemsstater står over for en nødsituation, bør de modtage hurtig støtte fra andre medlemsstater gennem en hurtig, retfærdig og effektiv omfordelingsmekanisme. For at sikre en hurtig reaktion bør proceduren for fastlæggelse af ansvaret i forordning (EU) XXX/XXX [forordningen om asylforvaltning og migrationsstyring] forenkles, og en let procedure, der giver mulighed for overførsel af ansøgere, der sandsynligvis opfylder de relevante kriterier i forordning (EU) XXX/XXX [asylforvaltning og migrationsstyring], bør finde anvendelse. Hvis der ikke kan fastslås nogen meningsfulde forbindelser til en medlemsstat, er omfordelingen obligatorisk og automatisk under hensyntagen til en ansøgers eller modtagers præferencer for at forbedre integrationsudsigterne.</w:t>
            </w:r>
          </w:p>
        </w:tc>
      </w:tr>
    </w:tbl>
    <w:p w14:paraId="4D67113A"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060CAD20" w14:textId="77777777" w:rsidR="005D094F" w:rsidRPr="001C53E1" w:rsidRDefault="005D094F" w:rsidP="005D094F">
      <w:r w:rsidRPr="001C53E1">
        <w:rPr>
          <w:rStyle w:val="HideTWBExt"/>
          <w:noProof w:val="0"/>
        </w:rPr>
        <w:t>&lt;/AmendB&gt;</w:t>
      </w:r>
    </w:p>
    <w:p w14:paraId="19A4F4B1"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284</w:t>
      </w:r>
      <w:r w:rsidRPr="001C53E1">
        <w:rPr>
          <w:rStyle w:val="HideTWBExt"/>
          <w:b w:val="0"/>
          <w:noProof w:val="0"/>
        </w:rPr>
        <w:t>&lt;/NumAmB&gt;</w:t>
      </w:r>
    </w:p>
    <w:p w14:paraId="684BE26C" w14:textId="77777777" w:rsidR="005D094F" w:rsidRPr="001C53E1" w:rsidRDefault="005D094F" w:rsidP="005D094F">
      <w:pPr>
        <w:pStyle w:val="NormalBold"/>
      </w:pPr>
      <w:r w:rsidRPr="001C53E1">
        <w:rPr>
          <w:rStyle w:val="HideTWBExt"/>
          <w:b w:val="0"/>
          <w:noProof w:val="0"/>
        </w:rPr>
        <w:t>&lt;RepeatBlock-By&gt;&lt;Members&gt;</w:t>
      </w:r>
      <w:r w:rsidRPr="001C53E1">
        <w:t>Damian Boeselager</w:t>
      </w:r>
      <w:r w:rsidRPr="001C53E1">
        <w:rPr>
          <w:rStyle w:val="HideTWBExt"/>
          <w:b w:val="0"/>
          <w:noProof w:val="0"/>
        </w:rPr>
        <w:t>&lt;/Members&gt;</w:t>
      </w:r>
    </w:p>
    <w:p w14:paraId="423A24F2" w14:textId="77777777" w:rsidR="005D094F" w:rsidRPr="001C53E1" w:rsidRDefault="005D094F" w:rsidP="005D094F">
      <w:pPr>
        <w:pStyle w:val="NormalBold"/>
      </w:pPr>
      <w:r w:rsidRPr="001C53E1">
        <w:rPr>
          <w:rStyle w:val="HideTWBExt"/>
          <w:b w:val="0"/>
          <w:noProof w:val="0"/>
        </w:rPr>
        <w:t>&lt;/RepeatBlock-By&gt;</w:t>
      </w:r>
    </w:p>
    <w:p w14:paraId="4BA83E57"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106C7510" w14:textId="77777777" w:rsidR="005D094F" w:rsidRPr="001C53E1" w:rsidRDefault="005D094F" w:rsidP="005D094F">
      <w:pPr>
        <w:pStyle w:val="NormalBold"/>
      </w:pPr>
      <w:r w:rsidRPr="001C53E1">
        <w:rPr>
          <w:rStyle w:val="HideTWBExt"/>
          <w:b w:val="0"/>
          <w:noProof w:val="0"/>
        </w:rPr>
        <w:t>&lt;Article&gt;</w:t>
      </w:r>
      <w:r w:rsidRPr="001C53E1">
        <w:t>Betragtning 22 b (ny)</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6F7C9E6F" w14:textId="77777777" w:rsidTr="00167213">
        <w:trPr>
          <w:trHeight w:hRule="exact" w:val="240"/>
          <w:jc w:val="center"/>
        </w:trPr>
        <w:tc>
          <w:tcPr>
            <w:tcW w:w="9752" w:type="dxa"/>
            <w:gridSpan w:val="2"/>
          </w:tcPr>
          <w:p w14:paraId="2BD3980B" w14:textId="77777777" w:rsidR="005D094F" w:rsidRPr="001C53E1" w:rsidRDefault="005D094F" w:rsidP="00167213"/>
        </w:tc>
      </w:tr>
      <w:tr w:rsidR="0056785A" w:rsidRPr="001C53E1" w14:paraId="2292ADEA" w14:textId="77777777" w:rsidTr="00167213">
        <w:trPr>
          <w:trHeight w:val="240"/>
          <w:jc w:val="center"/>
        </w:trPr>
        <w:tc>
          <w:tcPr>
            <w:tcW w:w="4876" w:type="dxa"/>
          </w:tcPr>
          <w:p w14:paraId="1AD6EA42" w14:textId="77777777" w:rsidR="005D094F" w:rsidRPr="001C53E1" w:rsidRDefault="005D094F" w:rsidP="00167213">
            <w:pPr>
              <w:pStyle w:val="AmColumnHeading"/>
            </w:pPr>
            <w:r w:rsidRPr="001C53E1">
              <w:t>Kommissionens forslag</w:t>
            </w:r>
          </w:p>
        </w:tc>
        <w:tc>
          <w:tcPr>
            <w:tcW w:w="4876" w:type="dxa"/>
          </w:tcPr>
          <w:p w14:paraId="41E5A90A" w14:textId="77777777" w:rsidR="005D094F" w:rsidRPr="001C53E1" w:rsidRDefault="005D094F" w:rsidP="00167213">
            <w:pPr>
              <w:pStyle w:val="AmColumnHeading"/>
            </w:pPr>
            <w:r w:rsidRPr="001C53E1">
              <w:t>Ændringsforslag</w:t>
            </w:r>
          </w:p>
        </w:tc>
      </w:tr>
      <w:tr w:rsidR="0056785A" w:rsidRPr="001C53E1" w14:paraId="78B33F26" w14:textId="77777777" w:rsidTr="00167213">
        <w:trPr>
          <w:jc w:val="center"/>
        </w:trPr>
        <w:tc>
          <w:tcPr>
            <w:tcW w:w="4876" w:type="dxa"/>
          </w:tcPr>
          <w:p w14:paraId="7026B635" w14:textId="77777777" w:rsidR="005D094F" w:rsidRPr="001C53E1" w:rsidRDefault="005D094F" w:rsidP="00167213">
            <w:pPr>
              <w:pStyle w:val="Normal6a"/>
            </w:pPr>
          </w:p>
        </w:tc>
        <w:tc>
          <w:tcPr>
            <w:tcW w:w="4876" w:type="dxa"/>
          </w:tcPr>
          <w:p w14:paraId="1829050B" w14:textId="77777777" w:rsidR="005D094F" w:rsidRPr="001C53E1" w:rsidRDefault="005D094F" w:rsidP="00167213">
            <w:pPr>
              <w:pStyle w:val="Normal6a"/>
            </w:pPr>
            <w:r w:rsidRPr="001C53E1">
              <w:rPr>
                <w:b/>
                <w:i/>
              </w:rPr>
              <w:t>(22b)</w:t>
            </w:r>
            <w:r w:rsidRPr="001C53E1">
              <w:tab/>
            </w:r>
            <w:r w:rsidRPr="001C53E1">
              <w:rPr>
                <w:b/>
                <w:i/>
              </w:rPr>
              <w:t>For at sikre, at omfordelingen af ansøgere og modtagere i henhold til denne forordning fungerer gnidningsløst og med henblik på at optimere alle omfordelingsbestræbelser, bør Kommissionen udpege en omfordelingskoordinator. EU-omfordelingskoordinatoren bør have til opgave at overvåge og koordinere det operationelle aspekt af omfordelingen, fungere som et centralt kontakt- og informationspunkt og bistå med at løse konflikter, der opstår mellem medlemsstaterne i forbindelse med gennemførelsen af denne forordning. EU-omfordelingskoordinatoren skal i samarbejde med Kommissionen og Asylagenturet også fremme sammenhængende arbejdsmetoder til at verificere alle meningsfulde forbindelser, som personer, der er berettiget til omfordeling, kan have med omfordelingsmedlemsstaterne. EU-omfordelingskoordinatoren skal navnlig bestræbe sig på at prioritere sårbare i en sårbar situation, navnlig uledsagede mindreårige og personer, der er indrømmet umiddelbar international beskyttelse, i omfordelingerne. Omfordelingskoordinatorens kontor bør have tilstrækkeligt personale og tilstrækkelige ressourcer til at kunne opfylde denne rolle på en effektiv måde.</w:t>
            </w:r>
          </w:p>
        </w:tc>
      </w:tr>
    </w:tbl>
    <w:p w14:paraId="0F8A91F0"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520D64DA" w14:textId="77777777" w:rsidR="005D094F" w:rsidRPr="001C53E1" w:rsidRDefault="005D094F" w:rsidP="005D094F">
      <w:r w:rsidRPr="001C53E1">
        <w:rPr>
          <w:rStyle w:val="HideTWBExt"/>
          <w:noProof w:val="0"/>
        </w:rPr>
        <w:t>&lt;/AmendB&gt;</w:t>
      </w:r>
    </w:p>
    <w:p w14:paraId="75C650F6"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285</w:t>
      </w:r>
      <w:r w:rsidRPr="001C53E1">
        <w:rPr>
          <w:rStyle w:val="HideTWBExt"/>
          <w:b w:val="0"/>
          <w:noProof w:val="0"/>
        </w:rPr>
        <w:t>&lt;/NumAmB&gt;</w:t>
      </w:r>
    </w:p>
    <w:p w14:paraId="541CE6D3" w14:textId="77777777" w:rsidR="005D094F" w:rsidRPr="001C53E1" w:rsidRDefault="005D094F" w:rsidP="005D094F">
      <w:pPr>
        <w:pStyle w:val="NormalBold"/>
      </w:pPr>
      <w:r w:rsidRPr="001C53E1">
        <w:rPr>
          <w:rStyle w:val="HideTWBExt"/>
          <w:b w:val="0"/>
          <w:noProof w:val="0"/>
        </w:rPr>
        <w:t>&lt;RepeatBlock-By&gt;&lt;Members&gt;</w:t>
      </w:r>
      <w:r w:rsidRPr="001C53E1">
        <w:t>Damian Boeselager</w:t>
      </w:r>
      <w:r w:rsidRPr="001C53E1">
        <w:rPr>
          <w:rStyle w:val="HideTWBExt"/>
          <w:b w:val="0"/>
          <w:noProof w:val="0"/>
        </w:rPr>
        <w:t>&lt;/Members&gt;</w:t>
      </w:r>
    </w:p>
    <w:p w14:paraId="73D0176C" w14:textId="77777777" w:rsidR="005D094F" w:rsidRPr="001C53E1" w:rsidRDefault="005D094F" w:rsidP="005D094F">
      <w:pPr>
        <w:pStyle w:val="NormalBold"/>
      </w:pPr>
      <w:r w:rsidRPr="001C53E1">
        <w:rPr>
          <w:rStyle w:val="HideTWBExt"/>
          <w:b w:val="0"/>
          <w:noProof w:val="0"/>
        </w:rPr>
        <w:t>&lt;/RepeatBlock-By&gt;</w:t>
      </w:r>
    </w:p>
    <w:p w14:paraId="111F8439"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01202719" w14:textId="77777777" w:rsidR="005D094F" w:rsidRPr="001C53E1" w:rsidRDefault="005D094F" w:rsidP="005D094F">
      <w:pPr>
        <w:pStyle w:val="NormalBold"/>
      </w:pPr>
      <w:r w:rsidRPr="001C53E1">
        <w:rPr>
          <w:rStyle w:val="HideTWBExt"/>
          <w:b w:val="0"/>
          <w:noProof w:val="0"/>
        </w:rPr>
        <w:t>&lt;Article&gt;</w:t>
      </w:r>
      <w:r w:rsidRPr="001C53E1">
        <w:t>Betragtning 22 c (ny)</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18846EF6" w14:textId="77777777" w:rsidTr="00167213">
        <w:trPr>
          <w:trHeight w:hRule="exact" w:val="240"/>
          <w:jc w:val="center"/>
        </w:trPr>
        <w:tc>
          <w:tcPr>
            <w:tcW w:w="9752" w:type="dxa"/>
            <w:gridSpan w:val="2"/>
          </w:tcPr>
          <w:p w14:paraId="498899E3" w14:textId="77777777" w:rsidR="005D094F" w:rsidRPr="001C53E1" w:rsidRDefault="005D094F" w:rsidP="00167213"/>
        </w:tc>
      </w:tr>
      <w:tr w:rsidR="0056785A" w:rsidRPr="001C53E1" w14:paraId="24ED89A3" w14:textId="77777777" w:rsidTr="00167213">
        <w:trPr>
          <w:trHeight w:val="240"/>
          <w:jc w:val="center"/>
        </w:trPr>
        <w:tc>
          <w:tcPr>
            <w:tcW w:w="4876" w:type="dxa"/>
          </w:tcPr>
          <w:p w14:paraId="2BA19BF9" w14:textId="77777777" w:rsidR="005D094F" w:rsidRPr="001C53E1" w:rsidRDefault="005D094F" w:rsidP="00167213">
            <w:pPr>
              <w:pStyle w:val="AmColumnHeading"/>
            </w:pPr>
            <w:r w:rsidRPr="001C53E1">
              <w:t>Kommissionens forslag</w:t>
            </w:r>
          </w:p>
        </w:tc>
        <w:tc>
          <w:tcPr>
            <w:tcW w:w="4876" w:type="dxa"/>
          </w:tcPr>
          <w:p w14:paraId="71E979AB" w14:textId="77777777" w:rsidR="005D094F" w:rsidRPr="001C53E1" w:rsidRDefault="005D094F" w:rsidP="00167213">
            <w:pPr>
              <w:pStyle w:val="AmColumnHeading"/>
            </w:pPr>
            <w:r w:rsidRPr="001C53E1">
              <w:t>Ændringsforslag</w:t>
            </w:r>
          </w:p>
        </w:tc>
      </w:tr>
      <w:tr w:rsidR="0056785A" w:rsidRPr="001C53E1" w14:paraId="0EA8887C" w14:textId="77777777" w:rsidTr="00167213">
        <w:trPr>
          <w:jc w:val="center"/>
        </w:trPr>
        <w:tc>
          <w:tcPr>
            <w:tcW w:w="4876" w:type="dxa"/>
          </w:tcPr>
          <w:p w14:paraId="47C5F713" w14:textId="77777777" w:rsidR="005D094F" w:rsidRPr="001C53E1" w:rsidRDefault="005D094F" w:rsidP="00167213">
            <w:pPr>
              <w:pStyle w:val="Normal6a"/>
            </w:pPr>
          </w:p>
        </w:tc>
        <w:tc>
          <w:tcPr>
            <w:tcW w:w="4876" w:type="dxa"/>
          </w:tcPr>
          <w:p w14:paraId="10A46AF9" w14:textId="77777777" w:rsidR="005D094F" w:rsidRPr="001C53E1" w:rsidRDefault="005D094F" w:rsidP="00167213">
            <w:pPr>
              <w:pStyle w:val="Normal6a"/>
            </w:pPr>
            <w:r w:rsidRPr="001C53E1">
              <w:rPr>
                <w:b/>
                <w:i/>
              </w:rPr>
              <w:t>(22c)</w:t>
            </w:r>
            <w:r w:rsidRPr="001C53E1">
              <w:tab/>
            </w:r>
            <w:r w:rsidRPr="001C53E1">
              <w:rPr>
                <w:b/>
                <w:i/>
              </w:rPr>
              <w:t>Der bør som referencenøgle for anvendelsen af solidaritetsmekanismen i en nødsituation anvendes en fordelingsnøgle baseret på størrelsen af medlemsstaternes befolkning og økonomi samt antallet af behandlede asylansøgninger og flygtninge, som genbosættes eller modtages pr. indbygger, som gør det muligt at fastsætte hver medlemsstats bidrag. Referencenøglen bør også anvendes, hvor der ikke kan udpeges en ansvarlig medlemsstat for en asylansøgning eller for modtageren på grundlag af kriterierne i forordning (EU) XXX/XXX [asylforvaltning og migrationsstyring] og gennem den lette procedure, som er beskrevet i denne forordning. Kommissionen hører EU-omfordelingskoordinatoren og Asylagenturet, når den opretter denne mekanisme.</w:t>
            </w:r>
          </w:p>
        </w:tc>
      </w:tr>
    </w:tbl>
    <w:p w14:paraId="7288AF19"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00B238D0" w14:textId="77777777" w:rsidR="005D094F" w:rsidRPr="001C53E1" w:rsidRDefault="005D094F" w:rsidP="005D094F">
      <w:r w:rsidRPr="001C53E1">
        <w:rPr>
          <w:rStyle w:val="HideTWBExt"/>
          <w:noProof w:val="0"/>
        </w:rPr>
        <w:t>&lt;/AmendB&gt;</w:t>
      </w:r>
    </w:p>
    <w:p w14:paraId="09C40007"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286</w:t>
      </w:r>
      <w:r w:rsidRPr="001C53E1">
        <w:rPr>
          <w:rStyle w:val="HideTWBExt"/>
          <w:b w:val="0"/>
          <w:noProof w:val="0"/>
        </w:rPr>
        <w:t>&lt;/NumAmB&gt;</w:t>
      </w:r>
    </w:p>
    <w:p w14:paraId="3F41B9E0" w14:textId="77777777" w:rsidR="005D094F" w:rsidRPr="001C53E1" w:rsidRDefault="005D094F" w:rsidP="005D094F">
      <w:pPr>
        <w:pStyle w:val="NormalBold"/>
      </w:pPr>
      <w:r w:rsidRPr="001C53E1">
        <w:rPr>
          <w:rStyle w:val="HideTWBExt"/>
          <w:b w:val="0"/>
          <w:noProof w:val="0"/>
        </w:rPr>
        <w:t>&lt;RepeatBlock-By&gt;&lt;Members&gt;</w:t>
      </w:r>
      <w:r w:rsidRPr="001C53E1">
        <w:t>Damian Boeselager</w:t>
      </w:r>
      <w:r w:rsidRPr="001C53E1">
        <w:rPr>
          <w:rStyle w:val="HideTWBExt"/>
          <w:b w:val="0"/>
          <w:noProof w:val="0"/>
        </w:rPr>
        <w:t>&lt;/Members&gt;</w:t>
      </w:r>
    </w:p>
    <w:p w14:paraId="57849C18" w14:textId="77777777" w:rsidR="005D094F" w:rsidRPr="001C53E1" w:rsidRDefault="005D094F" w:rsidP="005D094F">
      <w:pPr>
        <w:pStyle w:val="NormalBold"/>
      </w:pPr>
      <w:r w:rsidRPr="001C53E1">
        <w:rPr>
          <w:rStyle w:val="HideTWBExt"/>
          <w:b w:val="0"/>
          <w:noProof w:val="0"/>
        </w:rPr>
        <w:t>&lt;/RepeatBlock-By&gt;</w:t>
      </w:r>
    </w:p>
    <w:p w14:paraId="156516C5"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62273312" w14:textId="77777777" w:rsidR="005D094F" w:rsidRPr="001C53E1" w:rsidRDefault="005D094F" w:rsidP="005D094F">
      <w:pPr>
        <w:pStyle w:val="NormalBold"/>
      </w:pPr>
      <w:r w:rsidRPr="001C53E1">
        <w:rPr>
          <w:rStyle w:val="HideTWBExt"/>
          <w:b w:val="0"/>
          <w:noProof w:val="0"/>
        </w:rPr>
        <w:t>&lt;Article&gt;</w:t>
      </w:r>
      <w:r w:rsidRPr="001C53E1">
        <w:t>Betragtning 22 d (ny)</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4DE2F74E" w14:textId="77777777" w:rsidTr="00167213">
        <w:trPr>
          <w:trHeight w:hRule="exact" w:val="240"/>
          <w:jc w:val="center"/>
        </w:trPr>
        <w:tc>
          <w:tcPr>
            <w:tcW w:w="9752" w:type="dxa"/>
            <w:gridSpan w:val="2"/>
          </w:tcPr>
          <w:p w14:paraId="14DF1986" w14:textId="77777777" w:rsidR="005D094F" w:rsidRPr="001C53E1" w:rsidRDefault="005D094F" w:rsidP="00167213"/>
        </w:tc>
      </w:tr>
      <w:tr w:rsidR="0056785A" w:rsidRPr="001C53E1" w14:paraId="3F642426" w14:textId="77777777" w:rsidTr="00167213">
        <w:trPr>
          <w:trHeight w:val="240"/>
          <w:jc w:val="center"/>
        </w:trPr>
        <w:tc>
          <w:tcPr>
            <w:tcW w:w="4876" w:type="dxa"/>
          </w:tcPr>
          <w:p w14:paraId="17364C12" w14:textId="77777777" w:rsidR="005D094F" w:rsidRPr="001C53E1" w:rsidRDefault="005D094F" w:rsidP="00167213">
            <w:pPr>
              <w:pStyle w:val="AmColumnHeading"/>
            </w:pPr>
            <w:r w:rsidRPr="001C53E1">
              <w:t>Kommissionens forslag</w:t>
            </w:r>
          </w:p>
        </w:tc>
        <w:tc>
          <w:tcPr>
            <w:tcW w:w="4876" w:type="dxa"/>
          </w:tcPr>
          <w:p w14:paraId="19111520" w14:textId="77777777" w:rsidR="005D094F" w:rsidRPr="001C53E1" w:rsidRDefault="005D094F" w:rsidP="00167213">
            <w:pPr>
              <w:pStyle w:val="AmColumnHeading"/>
            </w:pPr>
            <w:r w:rsidRPr="001C53E1">
              <w:t>Ændringsforslag</w:t>
            </w:r>
          </w:p>
        </w:tc>
      </w:tr>
      <w:tr w:rsidR="0056785A" w:rsidRPr="001C53E1" w14:paraId="2BBD1722" w14:textId="77777777" w:rsidTr="00167213">
        <w:trPr>
          <w:jc w:val="center"/>
        </w:trPr>
        <w:tc>
          <w:tcPr>
            <w:tcW w:w="4876" w:type="dxa"/>
          </w:tcPr>
          <w:p w14:paraId="7FCB9021" w14:textId="77777777" w:rsidR="005D094F" w:rsidRPr="001C53E1" w:rsidRDefault="005D094F" w:rsidP="00167213">
            <w:pPr>
              <w:pStyle w:val="Normal6a"/>
            </w:pPr>
          </w:p>
        </w:tc>
        <w:tc>
          <w:tcPr>
            <w:tcW w:w="4876" w:type="dxa"/>
          </w:tcPr>
          <w:p w14:paraId="3F654962" w14:textId="77777777" w:rsidR="005D094F" w:rsidRPr="001C53E1" w:rsidRDefault="005D094F" w:rsidP="00167213">
            <w:pPr>
              <w:pStyle w:val="Normal6a"/>
            </w:pPr>
            <w:r w:rsidRPr="001C53E1">
              <w:rPr>
                <w:b/>
                <w:i/>
              </w:rPr>
              <w:t>(22d)</w:t>
            </w:r>
            <w:r w:rsidRPr="001C53E1">
              <w:tab/>
            </w:r>
            <w:r w:rsidRPr="001C53E1">
              <w:rPr>
                <w:b/>
                <w:i/>
              </w:rPr>
              <w:t>Hvis ingen anden medlemsstat kan udpeges som ansvarlig for en asylansøgning, bør de ansøgere, som har indgivet deres ansøgninger i, eller modtagerne i den medlemsstat, der træffer afgørelsen, tildeles medlemsstater, som ligger under deres andel af ansøgninger på grundlag af den referencenøgle, som anvendes på disse medlemsstater, under hensyntagen til ansøgernes præferencer.</w:t>
            </w:r>
          </w:p>
        </w:tc>
      </w:tr>
    </w:tbl>
    <w:p w14:paraId="102D47B9"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34254BEA" w14:textId="77777777" w:rsidR="005D094F" w:rsidRPr="001C53E1" w:rsidRDefault="005D094F" w:rsidP="005D094F">
      <w:r w:rsidRPr="001C53E1">
        <w:rPr>
          <w:rStyle w:val="HideTWBExt"/>
          <w:noProof w:val="0"/>
        </w:rPr>
        <w:t>&lt;/AmendB&gt;</w:t>
      </w:r>
    </w:p>
    <w:p w14:paraId="7F26BD6B"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287</w:t>
      </w:r>
      <w:r w:rsidRPr="001C53E1">
        <w:rPr>
          <w:rStyle w:val="HideTWBExt"/>
          <w:b w:val="0"/>
          <w:noProof w:val="0"/>
        </w:rPr>
        <w:t>&lt;/NumAmB&gt;</w:t>
      </w:r>
    </w:p>
    <w:p w14:paraId="0C3DA9D6" w14:textId="77777777" w:rsidR="005D094F" w:rsidRPr="001C53E1" w:rsidRDefault="005D094F" w:rsidP="005D094F">
      <w:pPr>
        <w:pStyle w:val="NormalBold"/>
      </w:pPr>
      <w:r w:rsidRPr="001C53E1">
        <w:rPr>
          <w:rStyle w:val="HideTWBExt"/>
          <w:b w:val="0"/>
          <w:noProof w:val="0"/>
        </w:rPr>
        <w:t>&lt;RepeatBlock-By&gt;&lt;Members&gt;</w:t>
      </w:r>
      <w:r w:rsidRPr="001C53E1">
        <w:t>Damian Boeselager</w:t>
      </w:r>
      <w:r w:rsidRPr="001C53E1">
        <w:rPr>
          <w:rStyle w:val="HideTWBExt"/>
          <w:b w:val="0"/>
          <w:noProof w:val="0"/>
        </w:rPr>
        <w:t>&lt;/Members&gt;</w:t>
      </w:r>
    </w:p>
    <w:p w14:paraId="34A922E0" w14:textId="77777777" w:rsidR="005D094F" w:rsidRPr="001C53E1" w:rsidRDefault="005D094F" w:rsidP="005D094F">
      <w:pPr>
        <w:pStyle w:val="NormalBold"/>
      </w:pPr>
      <w:r w:rsidRPr="001C53E1">
        <w:rPr>
          <w:rStyle w:val="HideTWBExt"/>
          <w:b w:val="0"/>
          <w:noProof w:val="0"/>
        </w:rPr>
        <w:t>&lt;/RepeatBlock-By&gt;</w:t>
      </w:r>
    </w:p>
    <w:p w14:paraId="57ABC4B0"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73A5818E" w14:textId="77777777" w:rsidR="005D094F" w:rsidRPr="001C53E1" w:rsidRDefault="005D094F" w:rsidP="005D094F">
      <w:pPr>
        <w:pStyle w:val="NormalBold"/>
      </w:pPr>
      <w:r w:rsidRPr="001C53E1">
        <w:rPr>
          <w:rStyle w:val="HideTWBExt"/>
          <w:b w:val="0"/>
          <w:noProof w:val="0"/>
        </w:rPr>
        <w:t>&lt;Article&gt;</w:t>
      </w:r>
      <w:r w:rsidRPr="001C53E1">
        <w:t>Betragtning 22 e (ny)</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47D9DC68" w14:textId="77777777" w:rsidTr="00167213">
        <w:trPr>
          <w:trHeight w:hRule="exact" w:val="240"/>
          <w:jc w:val="center"/>
        </w:trPr>
        <w:tc>
          <w:tcPr>
            <w:tcW w:w="9752" w:type="dxa"/>
            <w:gridSpan w:val="2"/>
          </w:tcPr>
          <w:p w14:paraId="2F681AD3" w14:textId="77777777" w:rsidR="005D094F" w:rsidRPr="001C53E1" w:rsidRDefault="005D094F" w:rsidP="00167213"/>
        </w:tc>
      </w:tr>
      <w:tr w:rsidR="0056785A" w:rsidRPr="001C53E1" w14:paraId="3E7059F1" w14:textId="77777777" w:rsidTr="00167213">
        <w:trPr>
          <w:trHeight w:val="240"/>
          <w:jc w:val="center"/>
        </w:trPr>
        <w:tc>
          <w:tcPr>
            <w:tcW w:w="4876" w:type="dxa"/>
          </w:tcPr>
          <w:p w14:paraId="0BE94DC3" w14:textId="77777777" w:rsidR="005D094F" w:rsidRPr="001C53E1" w:rsidRDefault="005D094F" w:rsidP="00167213">
            <w:pPr>
              <w:pStyle w:val="AmColumnHeading"/>
            </w:pPr>
            <w:r w:rsidRPr="001C53E1">
              <w:t>Kommissionens forslag</w:t>
            </w:r>
          </w:p>
        </w:tc>
        <w:tc>
          <w:tcPr>
            <w:tcW w:w="4876" w:type="dxa"/>
          </w:tcPr>
          <w:p w14:paraId="1058EC5D" w14:textId="77777777" w:rsidR="005D094F" w:rsidRPr="001C53E1" w:rsidRDefault="005D094F" w:rsidP="00167213">
            <w:pPr>
              <w:pStyle w:val="AmColumnHeading"/>
            </w:pPr>
            <w:r w:rsidRPr="001C53E1">
              <w:t>Ændringsforslag</w:t>
            </w:r>
          </w:p>
        </w:tc>
      </w:tr>
      <w:tr w:rsidR="0056785A" w:rsidRPr="001C53E1" w14:paraId="16DA31AA" w14:textId="77777777" w:rsidTr="00167213">
        <w:trPr>
          <w:jc w:val="center"/>
        </w:trPr>
        <w:tc>
          <w:tcPr>
            <w:tcW w:w="4876" w:type="dxa"/>
          </w:tcPr>
          <w:p w14:paraId="77374831" w14:textId="77777777" w:rsidR="005D094F" w:rsidRPr="001C53E1" w:rsidRDefault="005D094F" w:rsidP="00167213">
            <w:pPr>
              <w:pStyle w:val="Normal6a"/>
            </w:pPr>
          </w:p>
        </w:tc>
        <w:tc>
          <w:tcPr>
            <w:tcW w:w="4876" w:type="dxa"/>
          </w:tcPr>
          <w:p w14:paraId="1ED9713F" w14:textId="77777777" w:rsidR="005D094F" w:rsidRPr="001C53E1" w:rsidRDefault="005D094F" w:rsidP="00167213">
            <w:pPr>
              <w:pStyle w:val="Normal6a"/>
            </w:pPr>
            <w:r w:rsidRPr="001C53E1">
              <w:rPr>
                <w:b/>
                <w:i/>
              </w:rPr>
              <w:t>(22e)</w:t>
            </w:r>
            <w:r w:rsidRPr="001C53E1">
              <w:tab/>
            </w:r>
            <w:r w:rsidRPr="001C53E1">
              <w:rPr>
                <w:b/>
                <w:i/>
              </w:rPr>
              <w:t>En medlemsstat bør også være i stand til at omfordele ansøgere og modtagere på eget initiativ eller efter anmodning fra en anden medlemsstat i en nødsituation på frivillig basis for at bistå den pågældende medlemsstat med at reagere på situationen.</w:t>
            </w:r>
          </w:p>
        </w:tc>
      </w:tr>
    </w:tbl>
    <w:p w14:paraId="4BB00DF0"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3C139F75" w14:textId="77777777" w:rsidR="005D094F" w:rsidRPr="001C53E1" w:rsidRDefault="005D094F" w:rsidP="005D094F">
      <w:r w:rsidRPr="001C53E1">
        <w:rPr>
          <w:rStyle w:val="HideTWBExt"/>
          <w:noProof w:val="0"/>
        </w:rPr>
        <w:t>&lt;/AmendB&gt;</w:t>
      </w:r>
    </w:p>
    <w:p w14:paraId="7A135D1B"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288</w:t>
      </w:r>
      <w:r w:rsidRPr="001C53E1">
        <w:rPr>
          <w:rStyle w:val="HideTWBExt"/>
          <w:b w:val="0"/>
          <w:noProof w:val="0"/>
        </w:rPr>
        <w:t>&lt;/NumAmB&gt;</w:t>
      </w:r>
    </w:p>
    <w:p w14:paraId="53E7C606" w14:textId="77777777" w:rsidR="005D094F" w:rsidRPr="001C53E1" w:rsidRDefault="005D094F" w:rsidP="005D094F">
      <w:pPr>
        <w:pStyle w:val="NormalBold"/>
      </w:pPr>
      <w:r w:rsidRPr="001C53E1">
        <w:rPr>
          <w:rStyle w:val="HideTWBExt"/>
          <w:b w:val="0"/>
          <w:noProof w:val="0"/>
        </w:rPr>
        <w:t>&lt;RepeatBlock-By&gt;&lt;Members&gt;</w:t>
      </w:r>
      <w:r w:rsidRPr="001C53E1">
        <w:t>Damian Boeselager</w:t>
      </w:r>
      <w:r w:rsidRPr="001C53E1">
        <w:rPr>
          <w:rStyle w:val="HideTWBExt"/>
          <w:b w:val="0"/>
          <w:noProof w:val="0"/>
        </w:rPr>
        <w:t>&lt;/Members&gt;</w:t>
      </w:r>
    </w:p>
    <w:p w14:paraId="7DA4BFB3" w14:textId="77777777" w:rsidR="005D094F" w:rsidRPr="001C53E1" w:rsidRDefault="005D094F" w:rsidP="005D094F">
      <w:pPr>
        <w:pStyle w:val="NormalBold"/>
      </w:pPr>
      <w:r w:rsidRPr="001C53E1">
        <w:rPr>
          <w:rStyle w:val="HideTWBExt"/>
          <w:b w:val="0"/>
          <w:noProof w:val="0"/>
        </w:rPr>
        <w:t>&lt;/RepeatBlock-By&gt;</w:t>
      </w:r>
    </w:p>
    <w:p w14:paraId="345B28F8"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283F7E26" w14:textId="77777777" w:rsidR="005D094F" w:rsidRPr="001C53E1" w:rsidRDefault="005D094F" w:rsidP="005D094F">
      <w:pPr>
        <w:pStyle w:val="NormalBold"/>
      </w:pPr>
      <w:r w:rsidRPr="001C53E1">
        <w:rPr>
          <w:rStyle w:val="HideTWBExt"/>
          <w:b w:val="0"/>
          <w:noProof w:val="0"/>
        </w:rPr>
        <w:t>&lt;Article&gt;</w:t>
      </w:r>
      <w:r w:rsidRPr="001C53E1">
        <w:t>Betragtning 22 f (ny)</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29BDC2A5" w14:textId="77777777" w:rsidTr="00167213">
        <w:trPr>
          <w:trHeight w:hRule="exact" w:val="240"/>
          <w:jc w:val="center"/>
        </w:trPr>
        <w:tc>
          <w:tcPr>
            <w:tcW w:w="9752" w:type="dxa"/>
            <w:gridSpan w:val="2"/>
          </w:tcPr>
          <w:p w14:paraId="26D7394B" w14:textId="77777777" w:rsidR="005D094F" w:rsidRPr="001C53E1" w:rsidRDefault="005D094F" w:rsidP="00167213"/>
        </w:tc>
      </w:tr>
      <w:tr w:rsidR="0056785A" w:rsidRPr="001C53E1" w14:paraId="0CE5EE8F" w14:textId="77777777" w:rsidTr="00167213">
        <w:trPr>
          <w:trHeight w:val="240"/>
          <w:jc w:val="center"/>
        </w:trPr>
        <w:tc>
          <w:tcPr>
            <w:tcW w:w="4876" w:type="dxa"/>
          </w:tcPr>
          <w:p w14:paraId="6FE109F5" w14:textId="77777777" w:rsidR="005D094F" w:rsidRPr="001C53E1" w:rsidRDefault="005D094F" w:rsidP="00167213">
            <w:pPr>
              <w:pStyle w:val="AmColumnHeading"/>
            </w:pPr>
            <w:r w:rsidRPr="001C53E1">
              <w:t>Kommissionens forslag</w:t>
            </w:r>
          </w:p>
        </w:tc>
        <w:tc>
          <w:tcPr>
            <w:tcW w:w="4876" w:type="dxa"/>
          </w:tcPr>
          <w:p w14:paraId="2747E9ED" w14:textId="77777777" w:rsidR="005D094F" w:rsidRPr="001C53E1" w:rsidRDefault="005D094F" w:rsidP="00167213">
            <w:pPr>
              <w:pStyle w:val="AmColumnHeading"/>
            </w:pPr>
            <w:r w:rsidRPr="001C53E1">
              <w:t>Ændringsforslag</w:t>
            </w:r>
          </w:p>
        </w:tc>
      </w:tr>
      <w:tr w:rsidR="0056785A" w:rsidRPr="001C53E1" w14:paraId="73B19335" w14:textId="77777777" w:rsidTr="00167213">
        <w:trPr>
          <w:jc w:val="center"/>
        </w:trPr>
        <w:tc>
          <w:tcPr>
            <w:tcW w:w="4876" w:type="dxa"/>
          </w:tcPr>
          <w:p w14:paraId="6BFDA609" w14:textId="77777777" w:rsidR="005D094F" w:rsidRPr="001C53E1" w:rsidRDefault="005D094F" w:rsidP="00167213">
            <w:pPr>
              <w:pStyle w:val="Normal6a"/>
            </w:pPr>
          </w:p>
        </w:tc>
        <w:tc>
          <w:tcPr>
            <w:tcW w:w="4876" w:type="dxa"/>
          </w:tcPr>
          <w:p w14:paraId="7CD7890C" w14:textId="77777777" w:rsidR="005D094F" w:rsidRPr="001C53E1" w:rsidRDefault="005D094F" w:rsidP="00167213">
            <w:pPr>
              <w:pStyle w:val="Normal6a"/>
            </w:pPr>
            <w:r w:rsidRPr="001C53E1">
              <w:rPr>
                <w:b/>
                <w:i/>
              </w:rPr>
              <w:t>(22f)</w:t>
            </w:r>
            <w:r w:rsidRPr="001C53E1">
              <w:tab/>
            </w:r>
            <w:r w:rsidRPr="001C53E1">
              <w:rPr>
                <w:b/>
                <w:i/>
              </w:rPr>
              <w:t>En medlemsstat i en nødsituation bør efter anmodning også modtage støtte fra solidaritetspuljen som omhandlet i forordning (EU) XXX/XXX [asylforvaltning og migrationsstyring].</w:t>
            </w:r>
          </w:p>
        </w:tc>
      </w:tr>
    </w:tbl>
    <w:p w14:paraId="7E695036"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2937207A" w14:textId="77777777" w:rsidR="005D094F" w:rsidRPr="001C53E1" w:rsidRDefault="005D094F" w:rsidP="005D094F">
      <w:r w:rsidRPr="001C53E1">
        <w:rPr>
          <w:rStyle w:val="HideTWBExt"/>
          <w:noProof w:val="0"/>
        </w:rPr>
        <w:t>&lt;/AmendB&gt;</w:t>
      </w:r>
    </w:p>
    <w:p w14:paraId="6C404B0C"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289</w:t>
      </w:r>
      <w:r w:rsidRPr="001C53E1">
        <w:rPr>
          <w:rStyle w:val="HideTWBExt"/>
          <w:b w:val="0"/>
          <w:noProof w:val="0"/>
        </w:rPr>
        <w:t>&lt;/NumAmB&gt;</w:t>
      </w:r>
    </w:p>
    <w:p w14:paraId="798BFC20" w14:textId="77777777" w:rsidR="005D094F" w:rsidRPr="001C53E1" w:rsidRDefault="005D094F" w:rsidP="005D094F">
      <w:pPr>
        <w:pStyle w:val="NormalBold"/>
      </w:pPr>
      <w:r w:rsidRPr="001C53E1">
        <w:rPr>
          <w:rStyle w:val="HideTWBExt"/>
          <w:b w:val="0"/>
          <w:noProof w:val="0"/>
        </w:rPr>
        <w:t>&lt;RepeatBlock-By&gt;&lt;Members&gt;</w:t>
      </w:r>
      <w:r w:rsidRPr="001C53E1">
        <w:t>Damian Boeselager</w:t>
      </w:r>
      <w:r w:rsidRPr="001C53E1">
        <w:rPr>
          <w:rStyle w:val="HideTWBExt"/>
          <w:b w:val="0"/>
          <w:noProof w:val="0"/>
        </w:rPr>
        <w:t>&lt;/Members&gt;</w:t>
      </w:r>
    </w:p>
    <w:p w14:paraId="0A543FB4" w14:textId="77777777" w:rsidR="005D094F" w:rsidRPr="001C53E1" w:rsidRDefault="005D094F" w:rsidP="005D094F">
      <w:pPr>
        <w:pStyle w:val="NormalBold"/>
      </w:pPr>
      <w:r w:rsidRPr="001C53E1">
        <w:rPr>
          <w:rStyle w:val="HideTWBExt"/>
          <w:b w:val="0"/>
          <w:noProof w:val="0"/>
        </w:rPr>
        <w:t>&lt;/RepeatBlock-By&gt;</w:t>
      </w:r>
    </w:p>
    <w:p w14:paraId="5D1C9B67"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2D82B568" w14:textId="77777777" w:rsidR="005D094F" w:rsidRPr="001C53E1" w:rsidRDefault="005D094F" w:rsidP="005D094F">
      <w:pPr>
        <w:pStyle w:val="NormalBold"/>
      </w:pPr>
      <w:r w:rsidRPr="001C53E1">
        <w:rPr>
          <w:rStyle w:val="HideTWBExt"/>
          <w:b w:val="0"/>
          <w:noProof w:val="0"/>
        </w:rPr>
        <w:t>&lt;Article&gt;</w:t>
      </w:r>
      <w:r w:rsidRPr="001C53E1">
        <w:t>Betragtning 22 g (ny)</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7003BA29" w14:textId="77777777" w:rsidTr="00167213">
        <w:trPr>
          <w:trHeight w:hRule="exact" w:val="240"/>
          <w:jc w:val="center"/>
        </w:trPr>
        <w:tc>
          <w:tcPr>
            <w:tcW w:w="9752" w:type="dxa"/>
            <w:gridSpan w:val="2"/>
          </w:tcPr>
          <w:p w14:paraId="0A761B58" w14:textId="77777777" w:rsidR="005D094F" w:rsidRPr="001C53E1" w:rsidRDefault="005D094F" w:rsidP="00167213"/>
        </w:tc>
      </w:tr>
      <w:tr w:rsidR="0056785A" w:rsidRPr="001C53E1" w14:paraId="2955EC96" w14:textId="77777777" w:rsidTr="00167213">
        <w:trPr>
          <w:trHeight w:val="240"/>
          <w:jc w:val="center"/>
        </w:trPr>
        <w:tc>
          <w:tcPr>
            <w:tcW w:w="4876" w:type="dxa"/>
          </w:tcPr>
          <w:p w14:paraId="5A09A3C4" w14:textId="77777777" w:rsidR="005D094F" w:rsidRPr="001C53E1" w:rsidRDefault="005D094F" w:rsidP="00167213">
            <w:pPr>
              <w:pStyle w:val="AmColumnHeading"/>
            </w:pPr>
            <w:r w:rsidRPr="001C53E1">
              <w:t>Kommissionens forslag</w:t>
            </w:r>
          </w:p>
        </w:tc>
        <w:tc>
          <w:tcPr>
            <w:tcW w:w="4876" w:type="dxa"/>
          </w:tcPr>
          <w:p w14:paraId="3EDC6D32" w14:textId="77777777" w:rsidR="005D094F" w:rsidRPr="001C53E1" w:rsidRDefault="005D094F" w:rsidP="00167213">
            <w:pPr>
              <w:pStyle w:val="AmColumnHeading"/>
            </w:pPr>
            <w:r w:rsidRPr="001C53E1">
              <w:t>Ændringsforslag</w:t>
            </w:r>
          </w:p>
        </w:tc>
      </w:tr>
      <w:tr w:rsidR="0056785A" w:rsidRPr="001C53E1" w14:paraId="36603CA8" w14:textId="77777777" w:rsidTr="00167213">
        <w:trPr>
          <w:jc w:val="center"/>
        </w:trPr>
        <w:tc>
          <w:tcPr>
            <w:tcW w:w="4876" w:type="dxa"/>
          </w:tcPr>
          <w:p w14:paraId="6061ECAA" w14:textId="77777777" w:rsidR="005D094F" w:rsidRPr="001C53E1" w:rsidRDefault="005D094F" w:rsidP="00167213">
            <w:pPr>
              <w:pStyle w:val="Normal6a"/>
            </w:pPr>
          </w:p>
        </w:tc>
        <w:tc>
          <w:tcPr>
            <w:tcW w:w="4876" w:type="dxa"/>
          </w:tcPr>
          <w:p w14:paraId="27C11C1D" w14:textId="77777777" w:rsidR="005D094F" w:rsidRPr="001C53E1" w:rsidRDefault="005D094F" w:rsidP="00167213">
            <w:pPr>
              <w:pStyle w:val="Normal6a"/>
            </w:pPr>
            <w:r w:rsidRPr="001C53E1">
              <w:rPr>
                <w:b/>
                <w:i/>
              </w:rPr>
              <w:t>(22g)</w:t>
            </w:r>
            <w:r w:rsidRPr="001C53E1">
              <w:tab/>
            </w:r>
            <w:r w:rsidRPr="001C53E1">
              <w:rPr>
                <w:b/>
                <w:i/>
              </w:rPr>
              <w:t>I betragtning af den afgørende rolle, som lokale og regionale myndigheder spiller i forbindelse med omfordeling, bør medlemsstaterne sikre, at de lokale myndigheder, som måtte ønske det, kan deltage i omfordelingsprocessen. Medlemsstaterne bør tage hensyn til den omfordelingsstøtte, der tilbydes af byer og regioner, eftersom omfordeling og integration primært afhænger af aktørerne på lokalt plan. Disse er derfor centrale aktører for opnåelsen af meningsfuld solidaritet og vellykkede omfordelingsforløb. Når medlemsstaterne modtager økonomisk støtte til omfordeling, bør de sikre, at lokale og regionale myndigheder, der støtter omfordelingsprocessen, får adgang til denne økonomiske støtte.</w:t>
            </w:r>
          </w:p>
        </w:tc>
      </w:tr>
    </w:tbl>
    <w:p w14:paraId="2503D4BF"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1F056374" w14:textId="77777777" w:rsidR="005D094F" w:rsidRPr="001C53E1" w:rsidRDefault="005D094F" w:rsidP="005D094F">
      <w:pPr>
        <w:pStyle w:val="AmJustTitle"/>
      </w:pPr>
      <w:r w:rsidRPr="001C53E1">
        <w:rPr>
          <w:rStyle w:val="HideTWBExt"/>
          <w:i w:val="0"/>
          <w:noProof w:val="0"/>
        </w:rPr>
        <w:t>&lt;TitreJust&gt;</w:t>
      </w:r>
      <w:r w:rsidRPr="001C53E1">
        <w:t>Begrundelse</w:t>
      </w:r>
      <w:r w:rsidRPr="001C53E1">
        <w:rPr>
          <w:rStyle w:val="HideTWBExt"/>
          <w:i w:val="0"/>
          <w:noProof w:val="0"/>
        </w:rPr>
        <w:t>&lt;/TitreJust&gt;</w:t>
      </w:r>
    </w:p>
    <w:p w14:paraId="2CC5183B" w14:textId="77777777" w:rsidR="005D094F" w:rsidRPr="001C53E1" w:rsidRDefault="005D094F" w:rsidP="005D094F">
      <w:pPr>
        <w:pStyle w:val="AmJustText"/>
      </w:pPr>
      <w:r w:rsidRPr="001C53E1">
        <w:t>Siden 2015 har tusindvis af kommuner erklæret sig som tilflugtssteder eller safe harbours og givet udtryk for deres vilje til at modtage flygtninge og asylansøgere, der er fanget ved de ydre grænser. Det er vigtigt, at kommunernes ro</w:t>
      </w:r>
      <w:bookmarkStart w:id="0" w:name="_GoBack"/>
      <w:bookmarkEnd w:id="0"/>
      <w:r w:rsidRPr="001C53E1">
        <w:t>lle og vilje til at støtte solidaritetsindsatsen på EU-plan afspejles i pagtens forslag. Skyggen foreslår derfor en række betragtninger og tilføjelser til artiklerne, der vil styrke de villige kommuners rolle ved at styrke deres rolle i omfordelingsbestræbelserne og søge at sikre, at de modtager finansielle incitamenter.</w:t>
      </w:r>
    </w:p>
    <w:p w14:paraId="203F6707" w14:textId="77777777" w:rsidR="005D094F" w:rsidRPr="001C53E1" w:rsidRDefault="005D094F" w:rsidP="005D094F">
      <w:r w:rsidRPr="001C53E1">
        <w:rPr>
          <w:rStyle w:val="HideTWBExt"/>
          <w:noProof w:val="0"/>
        </w:rPr>
        <w:t>&lt;/AmendB&gt;</w:t>
      </w:r>
    </w:p>
    <w:p w14:paraId="78FB26AA"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290</w:t>
      </w:r>
      <w:r w:rsidRPr="001C53E1">
        <w:rPr>
          <w:rStyle w:val="HideTWBExt"/>
          <w:b w:val="0"/>
          <w:noProof w:val="0"/>
        </w:rPr>
        <w:t>&lt;/NumAmB&gt;</w:t>
      </w:r>
    </w:p>
    <w:p w14:paraId="5607360D" w14:textId="77777777" w:rsidR="005D094F" w:rsidRPr="001C53E1" w:rsidRDefault="005D094F" w:rsidP="005D094F">
      <w:pPr>
        <w:pStyle w:val="NormalBold"/>
      </w:pPr>
      <w:r w:rsidRPr="001C53E1">
        <w:rPr>
          <w:rStyle w:val="HideTWBExt"/>
          <w:b w:val="0"/>
          <w:noProof w:val="0"/>
        </w:rPr>
        <w:t>&lt;RepeatBlock-By&gt;&lt;Members&gt;</w:t>
      </w:r>
      <w:r w:rsidRPr="001C53E1">
        <w:t>Damian Boeselager</w:t>
      </w:r>
      <w:r w:rsidRPr="001C53E1">
        <w:rPr>
          <w:rStyle w:val="HideTWBExt"/>
          <w:b w:val="0"/>
          <w:noProof w:val="0"/>
        </w:rPr>
        <w:t>&lt;/Members&gt;</w:t>
      </w:r>
    </w:p>
    <w:p w14:paraId="6DB178F2" w14:textId="77777777" w:rsidR="005D094F" w:rsidRPr="001C53E1" w:rsidRDefault="005D094F" w:rsidP="005D094F">
      <w:pPr>
        <w:pStyle w:val="NormalBold"/>
      </w:pPr>
      <w:r w:rsidRPr="001C53E1">
        <w:rPr>
          <w:rStyle w:val="HideTWBExt"/>
          <w:b w:val="0"/>
          <w:noProof w:val="0"/>
        </w:rPr>
        <w:t>&lt;/RepeatBlock-By&gt;</w:t>
      </w:r>
    </w:p>
    <w:p w14:paraId="4C79CF27"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780CF317" w14:textId="77777777" w:rsidR="005D094F" w:rsidRPr="001C53E1" w:rsidRDefault="005D094F" w:rsidP="005D094F">
      <w:pPr>
        <w:pStyle w:val="NormalBold"/>
      </w:pPr>
      <w:r w:rsidRPr="001C53E1">
        <w:rPr>
          <w:rStyle w:val="HideTWBExt"/>
          <w:b w:val="0"/>
          <w:noProof w:val="0"/>
        </w:rPr>
        <w:t>&lt;Article&gt;</w:t>
      </w:r>
      <w:r w:rsidRPr="001C53E1">
        <w:t>Betragtning 22 h (ny)</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7F3A9909" w14:textId="77777777" w:rsidTr="00167213">
        <w:trPr>
          <w:trHeight w:hRule="exact" w:val="240"/>
          <w:jc w:val="center"/>
        </w:trPr>
        <w:tc>
          <w:tcPr>
            <w:tcW w:w="9752" w:type="dxa"/>
            <w:gridSpan w:val="2"/>
          </w:tcPr>
          <w:p w14:paraId="23D6B716" w14:textId="77777777" w:rsidR="005D094F" w:rsidRPr="001C53E1" w:rsidRDefault="005D094F" w:rsidP="00167213"/>
        </w:tc>
      </w:tr>
      <w:tr w:rsidR="0056785A" w:rsidRPr="001C53E1" w14:paraId="548CF26A" w14:textId="77777777" w:rsidTr="00167213">
        <w:trPr>
          <w:trHeight w:val="240"/>
          <w:jc w:val="center"/>
        </w:trPr>
        <w:tc>
          <w:tcPr>
            <w:tcW w:w="4876" w:type="dxa"/>
          </w:tcPr>
          <w:p w14:paraId="060DEA81" w14:textId="77777777" w:rsidR="005D094F" w:rsidRPr="001C53E1" w:rsidRDefault="005D094F" w:rsidP="00167213">
            <w:pPr>
              <w:pStyle w:val="AmColumnHeading"/>
            </w:pPr>
            <w:r w:rsidRPr="001C53E1">
              <w:t>Kommissionens forslag</w:t>
            </w:r>
          </w:p>
        </w:tc>
        <w:tc>
          <w:tcPr>
            <w:tcW w:w="4876" w:type="dxa"/>
          </w:tcPr>
          <w:p w14:paraId="5EEA10A2" w14:textId="77777777" w:rsidR="005D094F" w:rsidRPr="001C53E1" w:rsidRDefault="005D094F" w:rsidP="00167213">
            <w:pPr>
              <w:pStyle w:val="AmColumnHeading"/>
            </w:pPr>
            <w:r w:rsidRPr="001C53E1">
              <w:t>Ændringsforslag</w:t>
            </w:r>
          </w:p>
        </w:tc>
      </w:tr>
      <w:tr w:rsidR="0056785A" w:rsidRPr="001C53E1" w14:paraId="12B66BB9" w14:textId="77777777" w:rsidTr="00167213">
        <w:trPr>
          <w:jc w:val="center"/>
        </w:trPr>
        <w:tc>
          <w:tcPr>
            <w:tcW w:w="4876" w:type="dxa"/>
          </w:tcPr>
          <w:p w14:paraId="3E3CA500" w14:textId="77777777" w:rsidR="005D094F" w:rsidRPr="001C53E1" w:rsidRDefault="005D094F" w:rsidP="00167213">
            <w:pPr>
              <w:pStyle w:val="Normal6a"/>
            </w:pPr>
          </w:p>
        </w:tc>
        <w:tc>
          <w:tcPr>
            <w:tcW w:w="4876" w:type="dxa"/>
          </w:tcPr>
          <w:p w14:paraId="3792B855" w14:textId="77777777" w:rsidR="005D094F" w:rsidRPr="001C53E1" w:rsidRDefault="005D094F" w:rsidP="00167213">
            <w:pPr>
              <w:pStyle w:val="Normal6a"/>
            </w:pPr>
            <w:r w:rsidRPr="001C53E1">
              <w:rPr>
                <w:b/>
                <w:i/>
              </w:rPr>
              <w:t>(22h)</w:t>
            </w:r>
            <w:r w:rsidRPr="001C53E1">
              <w:tab/>
            </w:r>
            <w:r w:rsidRPr="001C53E1">
              <w:rPr>
                <w:b/>
                <w:i/>
              </w:rPr>
              <w:t>For at sikre at procedurerne er effektive og gør det muligt for ansøgere at modtage en hurtig afgørelse om deres ansøgning om international beskyttelse i en nødsituation, bør ansøgninger, for hvilke der er en åbenbar grund til at yde international beskyttelse såsom race, religion, nationalitet, politisk overbevisning eller tilhørsforhold til en bestemt social gruppe, prioriteres ved at give disse ansøgere umiddelbar international beskyttelse. Det er navnlig nødvendigt at yde umiddelbar international beskyttelse, da det i en nødsituation ofte er upraktisk, umuligt eller unødvendigt at fastslå individets status.</w:t>
            </w:r>
          </w:p>
        </w:tc>
      </w:tr>
    </w:tbl>
    <w:p w14:paraId="7B4F5FAF"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2F16C7B8" w14:textId="77777777" w:rsidR="005D094F" w:rsidRPr="001C53E1" w:rsidRDefault="005D094F" w:rsidP="005D094F">
      <w:r w:rsidRPr="001C53E1">
        <w:rPr>
          <w:rStyle w:val="HideTWBExt"/>
          <w:noProof w:val="0"/>
        </w:rPr>
        <w:t>&lt;/AmendB&gt;</w:t>
      </w:r>
    </w:p>
    <w:p w14:paraId="090AF661"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291</w:t>
      </w:r>
      <w:r w:rsidRPr="001C53E1">
        <w:rPr>
          <w:rStyle w:val="HideTWBExt"/>
          <w:b w:val="0"/>
          <w:noProof w:val="0"/>
        </w:rPr>
        <w:t>&lt;/NumAmB&gt;</w:t>
      </w:r>
    </w:p>
    <w:p w14:paraId="049AA61B" w14:textId="77777777" w:rsidR="005D094F" w:rsidRPr="001C53E1" w:rsidRDefault="005D094F" w:rsidP="005D094F">
      <w:pPr>
        <w:pStyle w:val="NormalBold"/>
      </w:pPr>
      <w:r w:rsidRPr="001C53E1">
        <w:rPr>
          <w:rStyle w:val="HideTWBExt"/>
          <w:b w:val="0"/>
          <w:noProof w:val="0"/>
        </w:rPr>
        <w:t>&lt;RepeatBlock-By&gt;&lt;Members&gt;</w:t>
      </w:r>
      <w:r w:rsidRPr="001C53E1">
        <w:t>Damian Boeselager</w:t>
      </w:r>
      <w:r w:rsidRPr="001C53E1">
        <w:rPr>
          <w:rStyle w:val="HideTWBExt"/>
          <w:b w:val="0"/>
          <w:noProof w:val="0"/>
        </w:rPr>
        <w:t>&lt;/Members&gt;</w:t>
      </w:r>
    </w:p>
    <w:p w14:paraId="3BE31C7F" w14:textId="77777777" w:rsidR="005D094F" w:rsidRPr="001C53E1" w:rsidRDefault="005D094F" w:rsidP="005D094F">
      <w:pPr>
        <w:pStyle w:val="NormalBold"/>
      </w:pPr>
      <w:r w:rsidRPr="001C53E1">
        <w:rPr>
          <w:rStyle w:val="HideTWBExt"/>
          <w:b w:val="0"/>
          <w:noProof w:val="0"/>
        </w:rPr>
        <w:t>&lt;/RepeatBlock-By&gt;</w:t>
      </w:r>
    </w:p>
    <w:p w14:paraId="12C900F1"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4435D7FF" w14:textId="77777777" w:rsidR="005D094F" w:rsidRPr="001C53E1" w:rsidRDefault="005D094F" w:rsidP="005D094F">
      <w:pPr>
        <w:pStyle w:val="NormalBold"/>
      </w:pPr>
      <w:r w:rsidRPr="001C53E1">
        <w:rPr>
          <w:rStyle w:val="HideTWBExt"/>
          <w:b w:val="0"/>
          <w:noProof w:val="0"/>
        </w:rPr>
        <w:t>&lt;Article&gt;</w:t>
      </w:r>
      <w:r w:rsidRPr="001C53E1">
        <w:t>Betragtning 22 i (ny)</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46354E34" w14:textId="77777777" w:rsidTr="00167213">
        <w:trPr>
          <w:trHeight w:hRule="exact" w:val="240"/>
          <w:jc w:val="center"/>
        </w:trPr>
        <w:tc>
          <w:tcPr>
            <w:tcW w:w="9752" w:type="dxa"/>
            <w:gridSpan w:val="2"/>
          </w:tcPr>
          <w:p w14:paraId="60AC1F30" w14:textId="77777777" w:rsidR="005D094F" w:rsidRPr="001C53E1" w:rsidRDefault="005D094F" w:rsidP="00167213"/>
        </w:tc>
      </w:tr>
      <w:tr w:rsidR="0056785A" w:rsidRPr="001C53E1" w14:paraId="2F97EAC9" w14:textId="77777777" w:rsidTr="00167213">
        <w:trPr>
          <w:trHeight w:val="240"/>
          <w:jc w:val="center"/>
        </w:trPr>
        <w:tc>
          <w:tcPr>
            <w:tcW w:w="4876" w:type="dxa"/>
          </w:tcPr>
          <w:p w14:paraId="0605EB99" w14:textId="77777777" w:rsidR="005D094F" w:rsidRPr="001C53E1" w:rsidRDefault="005D094F" w:rsidP="00167213">
            <w:pPr>
              <w:pStyle w:val="AmColumnHeading"/>
            </w:pPr>
            <w:r w:rsidRPr="001C53E1">
              <w:t>Kommissionens forslag</w:t>
            </w:r>
          </w:p>
        </w:tc>
        <w:tc>
          <w:tcPr>
            <w:tcW w:w="4876" w:type="dxa"/>
          </w:tcPr>
          <w:p w14:paraId="2C2C03BB" w14:textId="77777777" w:rsidR="005D094F" w:rsidRPr="001C53E1" w:rsidRDefault="005D094F" w:rsidP="00167213">
            <w:pPr>
              <w:pStyle w:val="AmColumnHeading"/>
            </w:pPr>
            <w:r w:rsidRPr="001C53E1">
              <w:t>Ændringsforslag</w:t>
            </w:r>
          </w:p>
        </w:tc>
      </w:tr>
      <w:tr w:rsidR="0056785A" w:rsidRPr="001C53E1" w14:paraId="1A6F9D1A" w14:textId="77777777" w:rsidTr="00167213">
        <w:trPr>
          <w:jc w:val="center"/>
        </w:trPr>
        <w:tc>
          <w:tcPr>
            <w:tcW w:w="4876" w:type="dxa"/>
          </w:tcPr>
          <w:p w14:paraId="7216F04A" w14:textId="77777777" w:rsidR="005D094F" w:rsidRPr="001C53E1" w:rsidRDefault="005D094F" w:rsidP="00167213">
            <w:pPr>
              <w:pStyle w:val="Normal6a"/>
            </w:pPr>
          </w:p>
        </w:tc>
        <w:tc>
          <w:tcPr>
            <w:tcW w:w="4876" w:type="dxa"/>
          </w:tcPr>
          <w:p w14:paraId="750D4DD3" w14:textId="77777777" w:rsidR="005D094F" w:rsidRPr="001C53E1" w:rsidRDefault="005D094F" w:rsidP="00167213">
            <w:pPr>
              <w:pStyle w:val="Normal6a"/>
            </w:pPr>
            <w:r w:rsidRPr="001C53E1">
              <w:rPr>
                <w:b/>
                <w:i/>
              </w:rPr>
              <w:t>(22i)</w:t>
            </w:r>
            <w:r w:rsidRPr="001C53E1">
              <w:tab/>
            </w:r>
            <w:r w:rsidRPr="001C53E1">
              <w:rPr>
                <w:b/>
                <w:i/>
              </w:rPr>
              <w:t>Medlemsstaterne bør sikre, at personer, der er omfattet af umiddelbar international beskyttelse, kan få flygtningestatus i det land, hvor en sådan anerkendelse foretages, og har reel adgang til alle de rettigheder, der er fastsat i forordning (EU) XXX/XXX [kvalifikationsforordningen], som finder anvendelse på flygtninge.</w:t>
            </w:r>
          </w:p>
        </w:tc>
      </w:tr>
    </w:tbl>
    <w:p w14:paraId="46EAB541"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35384B0B" w14:textId="77777777" w:rsidR="005D094F" w:rsidRPr="001C53E1" w:rsidRDefault="005D094F" w:rsidP="005D094F">
      <w:r w:rsidRPr="001C53E1">
        <w:rPr>
          <w:rStyle w:val="HideTWBExt"/>
          <w:noProof w:val="0"/>
        </w:rPr>
        <w:t>&lt;/AmendB&gt;</w:t>
      </w:r>
    </w:p>
    <w:p w14:paraId="679A6BF7"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292</w:t>
      </w:r>
      <w:r w:rsidRPr="001C53E1">
        <w:rPr>
          <w:rStyle w:val="HideTWBExt"/>
          <w:b w:val="0"/>
          <w:noProof w:val="0"/>
        </w:rPr>
        <w:t>&lt;/NumAmB&gt;</w:t>
      </w:r>
    </w:p>
    <w:p w14:paraId="2A2CD5BF" w14:textId="77777777" w:rsidR="005D094F" w:rsidRPr="001C53E1" w:rsidRDefault="005D094F" w:rsidP="005D094F">
      <w:pPr>
        <w:pStyle w:val="NormalBold"/>
      </w:pPr>
      <w:r w:rsidRPr="001C53E1">
        <w:rPr>
          <w:rStyle w:val="HideTWBExt"/>
          <w:b w:val="0"/>
          <w:noProof w:val="0"/>
        </w:rPr>
        <w:t>&lt;RepeatBlock-By&gt;&lt;Members&gt;</w:t>
      </w:r>
      <w:r w:rsidRPr="001C53E1">
        <w:t>Damian Boeselager</w:t>
      </w:r>
      <w:r w:rsidRPr="001C53E1">
        <w:rPr>
          <w:rStyle w:val="HideTWBExt"/>
          <w:b w:val="0"/>
          <w:noProof w:val="0"/>
        </w:rPr>
        <w:t>&lt;/Members&gt;</w:t>
      </w:r>
    </w:p>
    <w:p w14:paraId="1510D343" w14:textId="77777777" w:rsidR="005D094F" w:rsidRPr="001C53E1" w:rsidRDefault="005D094F" w:rsidP="005D094F">
      <w:pPr>
        <w:pStyle w:val="NormalBold"/>
      </w:pPr>
      <w:r w:rsidRPr="001C53E1">
        <w:rPr>
          <w:rStyle w:val="HideTWBExt"/>
          <w:b w:val="0"/>
          <w:noProof w:val="0"/>
        </w:rPr>
        <w:t>&lt;/RepeatBlock-By&gt;</w:t>
      </w:r>
    </w:p>
    <w:p w14:paraId="418560C5"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34DE3E95" w14:textId="77777777" w:rsidR="005D094F" w:rsidRPr="001C53E1" w:rsidRDefault="005D094F" w:rsidP="005D094F">
      <w:pPr>
        <w:pStyle w:val="NormalBold"/>
      </w:pPr>
      <w:r w:rsidRPr="001C53E1">
        <w:rPr>
          <w:rStyle w:val="HideTWBExt"/>
          <w:b w:val="0"/>
          <w:noProof w:val="0"/>
        </w:rPr>
        <w:t>&lt;Article&gt;</w:t>
      </w:r>
      <w:r w:rsidRPr="001C53E1">
        <w:t>Betragtning 22 j (ny)</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06B590BD" w14:textId="77777777" w:rsidTr="00167213">
        <w:trPr>
          <w:trHeight w:hRule="exact" w:val="240"/>
          <w:jc w:val="center"/>
        </w:trPr>
        <w:tc>
          <w:tcPr>
            <w:tcW w:w="9752" w:type="dxa"/>
            <w:gridSpan w:val="2"/>
          </w:tcPr>
          <w:p w14:paraId="4D13ABE0" w14:textId="77777777" w:rsidR="005D094F" w:rsidRPr="001C53E1" w:rsidRDefault="005D094F" w:rsidP="00167213"/>
        </w:tc>
      </w:tr>
      <w:tr w:rsidR="0056785A" w:rsidRPr="001C53E1" w14:paraId="69F82850" w14:textId="77777777" w:rsidTr="00167213">
        <w:trPr>
          <w:trHeight w:val="240"/>
          <w:jc w:val="center"/>
        </w:trPr>
        <w:tc>
          <w:tcPr>
            <w:tcW w:w="4876" w:type="dxa"/>
          </w:tcPr>
          <w:p w14:paraId="7E7E4666" w14:textId="77777777" w:rsidR="005D094F" w:rsidRPr="001C53E1" w:rsidRDefault="005D094F" w:rsidP="00167213">
            <w:pPr>
              <w:pStyle w:val="AmColumnHeading"/>
            </w:pPr>
            <w:r w:rsidRPr="001C53E1">
              <w:t>Kommissionens forslag</w:t>
            </w:r>
          </w:p>
        </w:tc>
        <w:tc>
          <w:tcPr>
            <w:tcW w:w="4876" w:type="dxa"/>
          </w:tcPr>
          <w:p w14:paraId="4D5FA98B" w14:textId="77777777" w:rsidR="005D094F" w:rsidRPr="001C53E1" w:rsidRDefault="005D094F" w:rsidP="00167213">
            <w:pPr>
              <w:pStyle w:val="AmColumnHeading"/>
            </w:pPr>
            <w:r w:rsidRPr="001C53E1">
              <w:t>Ændringsforslag</w:t>
            </w:r>
          </w:p>
        </w:tc>
      </w:tr>
      <w:tr w:rsidR="0056785A" w:rsidRPr="001C53E1" w14:paraId="4A7A8521" w14:textId="77777777" w:rsidTr="00167213">
        <w:trPr>
          <w:jc w:val="center"/>
        </w:trPr>
        <w:tc>
          <w:tcPr>
            <w:tcW w:w="4876" w:type="dxa"/>
          </w:tcPr>
          <w:p w14:paraId="702F77B3" w14:textId="77777777" w:rsidR="005D094F" w:rsidRPr="001C53E1" w:rsidRDefault="005D094F" w:rsidP="00167213">
            <w:pPr>
              <w:pStyle w:val="Normal6a"/>
            </w:pPr>
          </w:p>
        </w:tc>
        <w:tc>
          <w:tcPr>
            <w:tcW w:w="4876" w:type="dxa"/>
          </w:tcPr>
          <w:p w14:paraId="68100AC8" w14:textId="77777777" w:rsidR="005D094F" w:rsidRPr="001C53E1" w:rsidRDefault="005D094F" w:rsidP="00167213">
            <w:pPr>
              <w:pStyle w:val="Normal6a"/>
            </w:pPr>
            <w:r w:rsidRPr="001C53E1">
              <w:rPr>
                <w:b/>
                <w:i/>
              </w:rPr>
              <w:t>(22j)</w:t>
            </w:r>
            <w:r w:rsidRPr="001C53E1">
              <w:tab/>
            </w:r>
            <w:r w:rsidRPr="001C53E1">
              <w:rPr>
                <w:b/>
                <w:i/>
              </w:rPr>
              <w:t>Situationen for tredjelandsstatsborgere eller statsløse personer, der flygter fra klimaforandringer, bør i givet fald også medtages ved fastsættelse af de specifikke grupper af ansøgere, der er berettiget til at få indrømmet umiddelbar international beskyttelse.</w:t>
            </w:r>
          </w:p>
        </w:tc>
      </w:tr>
    </w:tbl>
    <w:p w14:paraId="59522119"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3ECC9B51" w14:textId="77777777" w:rsidR="005D094F" w:rsidRPr="001C53E1" w:rsidRDefault="005D094F" w:rsidP="005D094F">
      <w:r w:rsidRPr="001C53E1">
        <w:rPr>
          <w:rStyle w:val="HideTWBExt"/>
          <w:noProof w:val="0"/>
        </w:rPr>
        <w:t>&lt;/AmendB&gt;</w:t>
      </w:r>
    </w:p>
    <w:p w14:paraId="29713C31"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293</w:t>
      </w:r>
      <w:r w:rsidRPr="001C53E1">
        <w:rPr>
          <w:rStyle w:val="HideTWBExt"/>
          <w:b w:val="0"/>
          <w:noProof w:val="0"/>
        </w:rPr>
        <w:t>&lt;/NumAmB&gt;</w:t>
      </w:r>
    </w:p>
    <w:p w14:paraId="781EE92E" w14:textId="77777777" w:rsidR="005D094F" w:rsidRPr="001C53E1" w:rsidRDefault="005D094F" w:rsidP="005D094F">
      <w:pPr>
        <w:pStyle w:val="NormalBold"/>
      </w:pPr>
      <w:r w:rsidRPr="001C53E1">
        <w:rPr>
          <w:rStyle w:val="HideTWBExt"/>
          <w:b w:val="0"/>
          <w:noProof w:val="0"/>
        </w:rPr>
        <w:t>&lt;RepeatBlock-By&gt;&lt;Members&gt;</w:t>
      </w:r>
      <w:r w:rsidRPr="001C53E1">
        <w:t>Nadine Morano</w:t>
      </w:r>
      <w:r w:rsidRPr="001C53E1">
        <w:rPr>
          <w:rStyle w:val="HideTWBExt"/>
          <w:b w:val="0"/>
          <w:noProof w:val="0"/>
        </w:rPr>
        <w:t>&lt;/Members&gt;</w:t>
      </w:r>
    </w:p>
    <w:p w14:paraId="54E4918E" w14:textId="77777777" w:rsidR="005D094F" w:rsidRPr="001C53E1" w:rsidRDefault="005D094F" w:rsidP="005D094F">
      <w:pPr>
        <w:pStyle w:val="NormalBold"/>
      </w:pPr>
      <w:r w:rsidRPr="001C53E1">
        <w:rPr>
          <w:rStyle w:val="HideTWBExt"/>
          <w:b w:val="0"/>
          <w:noProof w:val="0"/>
        </w:rPr>
        <w:t>&lt;/RepeatBlock-By&gt;</w:t>
      </w:r>
    </w:p>
    <w:p w14:paraId="5FB0DA90"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1EBDA852" w14:textId="77777777" w:rsidR="005D094F" w:rsidRPr="001C53E1" w:rsidRDefault="005D094F" w:rsidP="005D094F">
      <w:pPr>
        <w:pStyle w:val="NormalBold"/>
      </w:pPr>
      <w:r w:rsidRPr="001C53E1">
        <w:rPr>
          <w:rStyle w:val="HideTWBExt"/>
          <w:b w:val="0"/>
          <w:noProof w:val="0"/>
        </w:rPr>
        <w:t>&lt;Article&gt;</w:t>
      </w:r>
      <w:r w:rsidRPr="001C53E1">
        <w:t>Betragtning 23</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2C082C94" w14:textId="77777777" w:rsidTr="00167213">
        <w:trPr>
          <w:trHeight w:hRule="exact" w:val="240"/>
          <w:jc w:val="center"/>
        </w:trPr>
        <w:tc>
          <w:tcPr>
            <w:tcW w:w="9752" w:type="dxa"/>
            <w:gridSpan w:val="2"/>
          </w:tcPr>
          <w:p w14:paraId="6CEF1BBE" w14:textId="77777777" w:rsidR="005D094F" w:rsidRPr="001C53E1" w:rsidRDefault="005D094F" w:rsidP="00167213"/>
        </w:tc>
      </w:tr>
      <w:tr w:rsidR="0056785A" w:rsidRPr="001C53E1" w14:paraId="061F2DB3" w14:textId="77777777" w:rsidTr="00167213">
        <w:trPr>
          <w:trHeight w:val="240"/>
          <w:jc w:val="center"/>
        </w:trPr>
        <w:tc>
          <w:tcPr>
            <w:tcW w:w="4876" w:type="dxa"/>
          </w:tcPr>
          <w:p w14:paraId="50A2FA9D" w14:textId="77777777" w:rsidR="005D094F" w:rsidRPr="001C53E1" w:rsidRDefault="005D094F" w:rsidP="00167213">
            <w:pPr>
              <w:pStyle w:val="AmColumnHeading"/>
            </w:pPr>
            <w:r w:rsidRPr="001C53E1">
              <w:t>Kommissionens forslag</w:t>
            </w:r>
          </w:p>
        </w:tc>
        <w:tc>
          <w:tcPr>
            <w:tcW w:w="4876" w:type="dxa"/>
          </w:tcPr>
          <w:p w14:paraId="17753281" w14:textId="77777777" w:rsidR="005D094F" w:rsidRPr="001C53E1" w:rsidRDefault="005D094F" w:rsidP="00167213">
            <w:pPr>
              <w:pStyle w:val="AmColumnHeading"/>
            </w:pPr>
            <w:r w:rsidRPr="001C53E1">
              <w:t>Ændringsforslag</w:t>
            </w:r>
          </w:p>
        </w:tc>
      </w:tr>
      <w:tr w:rsidR="0056785A" w:rsidRPr="001C53E1" w14:paraId="1956C2CE" w14:textId="77777777" w:rsidTr="00167213">
        <w:trPr>
          <w:jc w:val="center"/>
        </w:trPr>
        <w:tc>
          <w:tcPr>
            <w:tcW w:w="4876" w:type="dxa"/>
          </w:tcPr>
          <w:p w14:paraId="7528CD4B" w14:textId="77777777" w:rsidR="005D094F" w:rsidRPr="001C53E1" w:rsidRDefault="005D094F" w:rsidP="00167213">
            <w:pPr>
              <w:pStyle w:val="Normal6a"/>
            </w:pPr>
            <w:r w:rsidRPr="001C53E1">
              <w:rPr>
                <w:b/>
                <w:i/>
              </w:rPr>
              <w:t>(23)</w:t>
            </w:r>
            <w:r w:rsidRPr="001C53E1">
              <w:tab/>
            </w:r>
            <w:r w:rsidRPr="001C53E1">
              <w:rPr>
                <w:b/>
                <w:i/>
              </w:rPr>
              <w:t>I en krisesituation bør medlemsstaterne have mulighed for at suspendere behandlingen af ansøgninger om international beskyttelse, der er indgivet af fordrevne personer fra tredjelande, der i ekstraordinære situationer med væbnet konflikt er i stor risiko for at blive udsat for vilkårlig vold og ikke kan vende tilbage til deres oprindelsesland. I sådanne tilfælde bør disse personer indrømmes øjeblikkelig beskyttelse. Medlemsstaterne bør genoptage behandlingen af ansøgningerne senest et år efter suspensionen.</w:t>
            </w:r>
          </w:p>
        </w:tc>
        <w:tc>
          <w:tcPr>
            <w:tcW w:w="4876" w:type="dxa"/>
          </w:tcPr>
          <w:p w14:paraId="3958A8F6" w14:textId="77777777" w:rsidR="005D094F" w:rsidRPr="001C53E1" w:rsidRDefault="005D094F" w:rsidP="00167213">
            <w:pPr>
              <w:pStyle w:val="Normal6a"/>
            </w:pPr>
            <w:r w:rsidRPr="001C53E1">
              <w:rPr>
                <w:b/>
                <w:i/>
              </w:rPr>
              <w:t>udgår</w:t>
            </w:r>
          </w:p>
        </w:tc>
      </w:tr>
    </w:tbl>
    <w:p w14:paraId="307C1FB8"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{FR}</w:t>
      </w:r>
      <w:r w:rsidRPr="001C53E1">
        <w:t>fr</w:t>
      </w:r>
      <w:r w:rsidRPr="001C53E1">
        <w:rPr>
          <w:rStyle w:val="HideTWBExt"/>
          <w:noProof w:val="0"/>
        </w:rPr>
        <w:t>&lt;/Original&gt;</w:t>
      </w:r>
    </w:p>
    <w:p w14:paraId="24D9A93E" w14:textId="77777777" w:rsidR="005D094F" w:rsidRPr="001C53E1" w:rsidRDefault="005D094F" w:rsidP="005D094F">
      <w:r w:rsidRPr="001C53E1">
        <w:rPr>
          <w:rStyle w:val="HideTWBExt"/>
          <w:noProof w:val="0"/>
        </w:rPr>
        <w:t>&lt;/AmendB&gt;</w:t>
      </w:r>
    </w:p>
    <w:p w14:paraId="4D4E8D88"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294</w:t>
      </w:r>
      <w:r w:rsidRPr="001C53E1">
        <w:rPr>
          <w:rStyle w:val="HideTWBExt"/>
          <w:b w:val="0"/>
          <w:noProof w:val="0"/>
        </w:rPr>
        <w:t>&lt;/NumAmB&gt;</w:t>
      </w:r>
    </w:p>
    <w:p w14:paraId="5998888D" w14:textId="77777777" w:rsidR="005D094F" w:rsidRPr="001C53E1" w:rsidRDefault="005D094F" w:rsidP="005D094F">
      <w:pPr>
        <w:pStyle w:val="NormalBold"/>
      </w:pPr>
      <w:r w:rsidRPr="001C53E1">
        <w:rPr>
          <w:rStyle w:val="HideTWBExt"/>
          <w:b w:val="0"/>
          <w:noProof w:val="0"/>
        </w:rPr>
        <w:t>&lt;RepeatBlock-By&gt;&lt;Members&gt;</w:t>
      </w:r>
      <w:r w:rsidRPr="001C53E1">
        <w:t>Konstantinos Arvanitis, Cornelia Ernst, Pernando Barrena Arza, Malin Björk, Sira Rego, Miguel Urbán Crespo, Anne-Sophie Pelletier</w:t>
      </w:r>
      <w:r w:rsidRPr="001C53E1">
        <w:rPr>
          <w:rStyle w:val="HideTWBExt"/>
          <w:b w:val="0"/>
          <w:noProof w:val="0"/>
        </w:rPr>
        <w:t>&lt;/Members&gt;</w:t>
      </w:r>
    </w:p>
    <w:p w14:paraId="4BBB6383" w14:textId="77777777" w:rsidR="005D094F" w:rsidRPr="001C53E1" w:rsidRDefault="005D094F" w:rsidP="005D094F">
      <w:pPr>
        <w:pStyle w:val="NormalBold"/>
      </w:pPr>
      <w:r w:rsidRPr="001C53E1">
        <w:rPr>
          <w:rStyle w:val="HideTWBExt"/>
          <w:b w:val="0"/>
          <w:noProof w:val="0"/>
        </w:rPr>
        <w:t>&lt;/RepeatBlock-By&gt;</w:t>
      </w:r>
    </w:p>
    <w:p w14:paraId="6EE56DB5"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72AE9FC7" w14:textId="77777777" w:rsidR="005D094F" w:rsidRPr="001C53E1" w:rsidRDefault="005D094F" w:rsidP="005D094F">
      <w:pPr>
        <w:pStyle w:val="NormalBold"/>
      </w:pPr>
      <w:r w:rsidRPr="001C53E1">
        <w:rPr>
          <w:rStyle w:val="HideTWBExt"/>
          <w:b w:val="0"/>
          <w:noProof w:val="0"/>
        </w:rPr>
        <w:t>&lt;Article&gt;</w:t>
      </w:r>
      <w:r w:rsidRPr="001C53E1">
        <w:t>Betragtning 23</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6AF38AEB" w14:textId="77777777" w:rsidTr="00167213">
        <w:trPr>
          <w:trHeight w:hRule="exact" w:val="240"/>
          <w:jc w:val="center"/>
        </w:trPr>
        <w:tc>
          <w:tcPr>
            <w:tcW w:w="9752" w:type="dxa"/>
            <w:gridSpan w:val="2"/>
          </w:tcPr>
          <w:p w14:paraId="30348C35" w14:textId="77777777" w:rsidR="005D094F" w:rsidRPr="001C53E1" w:rsidRDefault="005D094F" w:rsidP="00167213"/>
        </w:tc>
      </w:tr>
      <w:tr w:rsidR="0056785A" w:rsidRPr="001C53E1" w14:paraId="48323292" w14:textId="77777777" w:rsidTr="00167213">
        <w:trPr>
          <w:trHeight w:val="240"/>
          <w:jc w:val="center"/>
        </w:trPr>
        <w:tc>
          <w:tcPr>
            <w:tcW w:w="4876" w:type="dxa"/>
          </w:tcPr>
          <w:p w14:paraId="1C254605" w14:textId="77777777" w:rsidR="005D094F" w:rsidRPr="001C53E1" w:rsidRDefault="005D094F" w:rsidP="00167213">
            <w:pPr>
              <w:pStyle w:val="AmColumnHeading"/>
            </w:pPr>
            <w:r w:rsidRPr="001C53E1">
              <w:t>Kommissionens forslag</w:t>
            </w:r>
          </w:p>
        </w:tc>
        <w:tc>
          <w:tcPr>
            <w:tcW w:w="4876" w:type="dxa"/>
          </w:tcPr>
          <w:p w14:paraId="5CFBEFFA" w14:textId="77777777" w:rsidR="005D094F" w:rsidRPr="001C53E1" w:rsidRDefault="005D094F" w:rsidP="00167213">
            <w:pPr>
              <w:pStyle w:val="AmColumnHeading"/>
            </w:pPr>
            <w:r w:rsidRPr="001C53E1">
              <w:t>Ændringsforslag</w:t>
            </w:r>
          </w:p>
        </w:tc>
      </w:tr>
      <w:tr w:rsidR="0056785A" w:rsidRPr="001C53E1" w14:paraId="4BA14E40" w14:textId="77777777" w:rsidTr="00167213">
        <w:trPr>
          <w:jc w:val="center"/>
        </w:trPr>
        <w:tc>
          <w:tcPr>
            <w:tcW w:w="4876" w:type="dxa"/>
          </w:tcPr>
          <w:p w14:paraId="48CAE255" w14:textId="77777777" w:rsidR="005D094F" w:rsidRPr="001C53E1" w:rsidRDefault="005D094F" w:rsidP="00167213">
            <w:pPr>
              <w:pStyle w:val="Normal6a"/>
            </w:pPr>
            <w:r w:rsidRPr="001C53E1">
              <w:rPr>
                <w:b/>
                <w:i/>
              </w:rPr>
              <w:t>(23)</w:t>
            </w:r>
            <w:r w:rsidRPr="001C53E1">
              <w:tab/>
            </w:r>
            <w:r w:rsidRPr="001C53E1">
              <w:rPr>
                <w:b/>
                <w:i/>
              </w:rPr>
              <w:t>I en krisesituation bør medlemsstaterne have mulighed for at suspendere behandlingen af ansøgninger om international beskyttelse, der er indgivet af fordrevne personer fra tredjelande, der i ekstraordinære situationer med væbnet konflikt er i stor risiko for at blive udsat for vilkårlig vold og ikke kan vende tilbage til deres oprindelsesland. I sådanne tilfælde bør disse personer indrømmes øjeblikkelig beskyttelse. Medlemsstaterne bør genoptage behandlingen af ansøgningerne senest et år efter suspensionen.</w:t>
            </w:r>
          </w:p>
        </w:tc>
        <w:tc>
          <w:tcPr>
            <w:tcW w:w="4876" w:type="dxa"/>
          </w:tcPr>
          <w:p w14:paraId="2A59A1CF" w14:textId="77777777" w:rsidR="005D094F" w:rsidRPr="001C53E1" w:rsidRDefault="005D094F" w:rsidP="00167213">
            <w:pPr>
              <w:pStyle w:val="Normal6a"/>
            </w:pPr>
            <w:r w:rsidRPr="001C53E1">
              <w:rPr>
                <w:b/>
                <w:i/>
              </w:rPr>
              <w:t>udgår</w:t>
            </w:r>
          </w:p>
        </w:tc>
      </w:tr>
    </w:tbl>
    <w:p w14:paraId="0643D51B"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735316D7" w14:textId="77777777" w:rsidR="005D094F" w:rsidRPr="001C53E1" w:rsidRDefault="005D094F" w:rsidP="005D094F">
      <w:r w:rsidRPr="001C53E1">
        <w:rPr>
          <w:rStyle w:val="HideTWBExt"/>
          <w:noProof w:val="0"/>
        </w:rPr>
        <w:t>&lt;/AmendB&gt;</w:t>
      </w:r>
    </w:p>
    <w:p w14:paraId="6474141A"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295</w:t>
      </w:r>
      <w:r w:rsidRPr="001C53E1">
        <w:rPr>
          <w:rStyle w:val="HideTWBExt"/>
          <w:b w:val="0"/>
          <w:noProof w:val="0"/>
        </w:rPr>
        <w:t>&lt;/NumAmB&gt;</w:t>
      </w:r>
    </w:p>
    <w:p w14:paraId="54341AA9" w14:textId="77777777" w:rsidR="005D094F" w:rsidRPr="001C53E1" w:rsidRDefault="005D094F" w:rsidP="005D094F">
      <w:pPr>
        <w:pStyle w:val="NormalBold"/>
      </w:pPr>
      <w:r w:rsidRPr="001C53E1">
        <w:rPr>
          <w:rStyle w:val="HideTWBExt"/>
          <w:b w:val="0"/>
          <w:noProof w:val="0"/>
        </w:rPr>
        <w:t>&lt;RepeatBlock-By&gt;&lt;Members&gt;</w:t>
      </w:r>
      <w:r w:rsidRPr="001C53E1">
        <w:t>Malik Azmani, Dragoş Tudorache, Hilde Vautmans, Fabienne Keller, Jan-Christoph Oetjen, Olivier Chastel, Moritz Körner, Ondřej Kovařík</w:t>
      </w:r>
      <w:r w:rsidRPr="001C53E1">
        <w:rPr>
          <w:rStyle w:val="HideTWBExt"/>
          <w:b w:val="0"/>
          <w:noProof w:val="0"/>
        </w:rPr>
        <w:t>&lt;/Members&gt;</w:t>
      </w:r>
    </w:p>
    <w:p w14:paraId="6DEFB0D7" w14:textId="77777777" w:rsidR="005D094F" w:rsidRPr="001C53E1" w:rsidRDefault="005D094F" w:rsidP="005D094F">
      <w:pPr>
        <w:pStyle w:val="NormalBold"/>
      </w:pPr>
      <w:r w:rsidRPr="001C53E1">
        <w:rPr>
          <w:rStyle w:val="HideTWBExt"/>
          <w:b w:val="0"/>
          <w:noProof w:val="0"/>
        </w:rPr>
        <w:t>&lt;/RepeatBlock-By&gt;</w:t>
      </w:r>
    </w:p>
    <w:p w14:paraId="1F601414"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43EF135D" w14:textId="77777777" w:rsidR="005D094F" w:rsidRPr="001C53E1" w:rsidRDefault="005D094F" w:rsidP="005D094F">
      <w:pPr>
        <w:pStyle w:val="NormalBold"/>
      </w:pPr>
      <w:r w:rsidRPr="001C53E1">
        <w:rPr>
          <w:rStyle w:val="HideTWBExt"/>
          <w:b w:val="0"/>
          <w:noProof w:val="0"/>
        </w:rPr>
        <w:t>&lt;Article&gt;</w:t>
      </w:r>
      <w:r w:rsidRPr="001C53E1">
        <w:t>Betragtning 23</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73729049" w14:textId="77777777" w:rsidTr="00167213">
        <w:trPr>
          <w:trHeight w:hRule="exact" w:val="240"/>
          <w:jc w:val="center"/>
        </w:trPr>
        <w:tc>
          <w:tcPr>
            <w:tcW w:w="9752" w:type="dxa"/>
            <w:gridSpan w:val="2"/>
          </w:tcPr>
          <w:p w14:paraId="45C6B74B" w14:textId="77777777" w:rsidR="005D094F" w:rsidRPr="001C53E1" w:rsidRDefault="005D094F" w:rsidP="00167213"/>
        </w:tc>
      </w:tr>
      <w:tr w:rsidR="0056785A" w:rsidRPr="001C53E1" w14:paraId="3A8B80E8" w14:textId="77777777" w:rsidTr="00167213">
        <w:trPr>
          <w:trHeight w:val="240"/>
          <w:jc w:val="center"/>
        </w:trPr>
        <w:tc>
          <w:tcPr>
            <w:tcW w:w="4876" w:type="dxa"/>
          </w:tcPr>
          <w:p w14:paraId="0D162AC5" w14:textId="77777777" w:rsidR="005D094F" w:rsidRPr="001C53E1" w:rsidRDefault="005D094F" w:rsidP="00167213">
            <w:pPr>
              <w:pStyle w:val="AmColumnHeading"/>
            </w:pPr>
            <w:r w:rsidRPr="001C53E1">
              <w:t>Kommissionens forslag</w:t>
            </w:r>
          </w:p>
        </w:tc>
        <w:tc>
          <w:tcPr>
            <w:tcW w:w="4876" w:type="dxa"/>
          </w:tcPr>
          <w:p w14:paraId="267390EC" w14:textId="77777777" w:rsidR="005D094F" w:rsidRPr="001C53E1" w:rsidRDefault="005D094F" w:rsidP="00167213">
            <w:pPr>
              <w:pStyle w:val="AmColumnHeading"/>
            </w:pPr>
            <w:r w:rsidRPr="001C53E1">
              <w:t>Ændringsforslag</w:t>
            </w:r>
          </w:p>
        </w:tc>
      </w:tr>
      <w:tr w:rsidR="0056785A" w:rsidRPr="001C53E1" w14:paraId="7972D76C" w14:textId="77777777" w:rsidTr="00167213">
        <w:trPr>
          <w:jc w:val="center"/>
        </w:trPr>
        <w:tc>
          <w:tcPr>
            <w:tcW w:w="4876" w:type="dxa"/>
          </w:tcPr>
          <w:p w14:paraId="14DD0F96" w14:textId="77777777" w:rsidR="005D094F" w:rsidRPr="001C53E1" w:rsidRDefault="005D094F" w:rsidP="00167213">
            <w:pPr>
              <w:pStyle w:val="Normal6a"/>
            </w:pPr>
            <w:r w:rsidRPr="001C53E1">
              <w:rPr>
                <w:b/>
                <w:i/>
              </w:rPr>
              <w:t>(23)</w:t>
            </w:r>
            <w:r w:rsidRPr="001C53E1">
              <w:tab/>
            </w:r>
            <w:r w:rsidRPr="001C53E1">
              <w:rPr>
                <w:b/>
                <w:i/>
              </w:rPr>
              <w:t>I en krisesituation bør medlemsstaterne have mulighed for at suspendere behandlingen af ansøgninger om international beskyttelse, der er indgivet af fordrevne personer fra tredjelande, der i ekstraordinære situationer med væbnet konflikt er i stor risiko for at blive udsat for vilkårlig vold og ikke kan vende tilbage til deres oprindelsesland. I sådanne tilfælde bør disse personer indrømmes øjeblikkelig beskyttelse. Medlemsstaterne bør genoptage behandlingen af ansøgningerne senest et år efter suspensionen.</w:t>
            </w:r>
          </w:p>
        </w:tc>
        <w:tc>
          <w:tcPr>
            <w:tcW w:w="4876" w:type="dxa"/>
          </w:tcPr>
          <w:p w14:paraId="7FABB605" w14:textId="77777777" w:rsidR="005D094F" w:rsidRPr="001C53E1" w:rsidRDefault="005D094F" w:rsidP="00167213">
            <w:pPr>
              <w:pStyle w:val="Normal6a"/>
            </w:pPr>
            <w:r w:rsidRPr="001C53E1">
              <w:rPr>
                <w:b/>
                <w:i/>
              </w:rPr>
              <w:t>udgår</w:t>
            </w:r>
          </w:p>
        </w:tc>
      </w:tr>
    </w:tbl>
    <w:p w14:paraId="45BF42F2"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5578095E" w14:textId="77777777" w:rsidR="005D094F" w:rsidRPr="001C53E1" w:rsidRDefault="005D094F" w:rsidP="005D094F">
      <w:r w:rsidRPr="001C53E1">
        <w:rPr>
          <w:rStyle w:val="HideTWBExt"/>
          <w:noProof w:val="0"/>
        </w:rPr>
        <w:t>&lt;/AmendB&gt;</w:t>
      </w:r>
    </w:p>
    <w:p w14:paraId="0DCA7BA6"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296</w:t>
      </w:r>
      <w:r w:rsidRPr="001C53E1">
        <w:rPr>
          <w:rStyle w:val="HideTWBExt"/>
          <w:b w:val="0"/>
          <w:noProof w:val="0"/>
        </w:rPr>
        <w:t>&lt;/NumAmB&gt;</w:t>
      </w:r>
    </w:p>
    <w:p w14:paraId="2BF64A93" w14:textId="77777777" w:rsidR="005D094F" w:rsidRPr="001C53E1" w:rsidRDefault="005D094F" w:rsidP="005D094F">
      <w:pPr>
        <w:pStyle w:val="NormalBold"/>
      </w:pPr>
      <w:r w:rsidRPr="001C53E1">
        <w:rPr>
          <w:rStyle w:val="HideTWBExt"/>
          <w:b w:val="0"/>
          <w:noProof w:val="0"/>
        </w:rPr>
        <w:t>&lt;RepeatBlock-By&gt;&lt;Members&gt;</w:t>
      </w:r>
      <w:r w:rsidRPr="001C53E1">
        <w:t>Tom Vandendriessche, Nicolaus Fest, Nicolas Bay, Jean-Paul Garraud, Jaak Madison, Laura Huhtasaari, Harald Vilimsky</w:t>
      </w:r>
      <w:r w:rsidRPr="001C53E1">
        <w:rPr>
          <w:rStyle w:val="HideTWBExt"/>
          <w:b w:val="0"/>
          <w:noProof w:val="0"/>
        </w:rPr>
        <w:t>&lt;/Members&gt;</w:t>
      </w:r>
    </w:p>
    <w:p w14:paraId="2297B6E1" w14:textId="77777777" w:rsidR="005D094F" w:rsidRPr="001C53E1" w:rsidRDefault="005D094F" w:rsidP="005D094F">
      <w:pPr>
        <w:pStyle w:val="NormalBold"/>
      </w:pPr>
      <w:r w:rsidRPr="001C53E1">
        <w:rPr>
          <w:rStyle w:val="HideTWBExt"/>
          <w:b w:val="0"/>
          <w:noProof w:val="0"/>
        </w:rPr>
        <w:t>&lt;/RepeatBlock-By&gt;</w:t>
      </w:r>
    </w:p>
    <w:p w14:paraId="314FA889"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58015E98" w14:textId="77777777" w:rsidR="005D094F" w:rsidRPr="001C53E1" w:rsidRDefault="005D094F" w:rsidP="005D094F">
      <w:pPr>
        <w:pStyle w:val="NormalBold"/>
      </w:pPr>
      <w:r w:rsidRPr="001C53E1">
        <w:rPr>
          <w:rStyle w:val="HideTWBExt"/>
          <w:b w:val="0"/>
          <w:noProof w:val="0"/>
        </w:rPr>
        <w:t>&lt;Article&gt;</w:t>
      </w:r>
      <w:r w:rsidRPr="001C53E1">
        <w:t>Betragtning 23</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7EDDD66D" w14:textId="77777777" w:rsidTr="00167213">
        <w:trPr>
          <w:trHeight w:hRule="exact" w:val="240"/>
          <w:jc w:val="center"/>
        </w:trPr>
        <w:tc>
          <w:tcPr>
            <w:tcW w:w="9752" w:type="dxa"/>
            <w:gridSpan w:val="2"/>
          </w:tcPr>
          <w:p w14:paraId="4796CA5B" w14:textId="77777777" w:rsidR="005D094F" w:rsidRPr="001C53E1" w:rsidRDefault="005D094F" w:rsidP="00167213"/>
        </w:tc>
      </w:tr>
      <w:tr w:rsidR="0056785A" w:rsidRPr="001C53E1" w14:paraId="318BBF0D" w14:textId="77777777" w:rsidTr="00167213">
        <w:trPr>
          <w:trHeight w:val="240"/>
          <w:jc w:val="center"/>
        </w:trPr>
        <w:tc>
          <w:tcPr>
            <w:tcW w:w="4876" w:type="dxa"/>
          </w:tcPr>
          <w:p w14:paraId="1F781DD8" w14:textId="77777777" w:rsidR="005D094F" w:rsidRPr="001C53E1" w:rsidRDefault="005D094F" w:rsidP="00167213">
            <w:pPr>
              <w:pStyle w:val="AmColumnHeading"/>
            </w:pPr>
            <w:r w:rsidRPr="001C53E1">
              <w:t>Kommissionens forslag</w:t>
            </w:r>
          </w:p>
        </w:tc>
        <w:tc>
          <w:tcPr>
            <w:tcW w:w="4876" w:type="dxa"/>
          </w:tcPr>
          <w:p w14:paraId="5E1D9FE3" w14:textId="77777777" w:rsidR="005D094F" w:rsidRPr="001C53E1" w:rsidRDefault="005D094F" w:rsidP="00167213">
            <w:pPr>
              <w:pStyle w:val="AmColumnHeading"/>
            </w:pPr>
            <w:r w:rsidRPr="001C53E1">
              <w:t>Ændringsforslag</w:t>
            </w:r>
          </w:p>
        </w:tc>
      </w:tr>
      <w:tr w:rsidR="0056785A" w:rsidRPr="001C53E1" w14:paraId="1C8EB2A0" w14:textId="77777777" w:rsidTr="00167213">
        <w:trPr>
          <w:jc w:val="center"/>
        </w:trPr>
        <w:tc>
          <w:tcPr>
            <w:tcW w:w="4876" w:type="dxa"/>
          </w:tcPr>
          <w:p w14:paraId="592D2BAA" w14:textId="77777777" w:rsidR="005D094F" w:rsidRPr="001C53E1" w:rsidRDefault="005D094F" w:rsidP="00167213">
            <w:pPr>
              <w:pStyle w:val="Normal6a"/>
            </w:pPr>
            <w:r w:rsidRPr="001C53E1">
              <w:t>(23)</w:t>
            </w:r>
            <w:r w:rsidRPr="001C53E1">
              <w:tab/>
              <w:t>I en krisesituation bør medlemsstaterne have mulighed for at suspendere behandlingen af ansøgninger om international beskyttelse, der er indgivet af fordrevne personer fra tredjelande</w:t>
            </w:r>
            <w:r w:rsidRPr="001C53E1">
              <w:rPr>
                <w:b/>
                <w:i/>
              </w:rPr>
              <w:t>, der i ekstraordinære situationer med væbnet konflikt er i stor risiko for at blive udsat for vilkårlig vold og ikke kan vende tilbage til deres oprindelsesland</w:t>
            </w:r>
            <w:r w:rsidRPr="001C53E1">
              <w:t>.</w:t>
            </w:r>
            <w:r w:rsidRPr="001C53E1">
              <w:rPr>
                <w:b/>
                <w:i/>
              </w:rPr>
              <w:t xml:space="preserve"> I sådanne tilfælde bør disse personer indrømmes øjeblikkelig beskyttelse.</w:t>
            </w:r>
            <w:r w:rsidRPr="001C53E1">
              <w:t xml:space="preserve"> Medlemsstaterne bør </w:t>
            </w:r>
            <w:r w:rsidRPr="001C53E1">
              <w:rPr>
                <w:b/>
                <w:i/>
              </w:rPr>
              <w:t>genoptage behandlingen af ansøgningerne senest et år efter suspensionen</w:t>
            </w:r>
            <w:r w:rsidRPr="001C53E1">
              <w:t>.</w:t>
            </w:r>
          </w:p>
        </w:tc>
        <w:tc>
          <w:tcPr>
            <w:tcW w:w="4876" w:type="dxa"/>
          </w:tcPr>
          <w:p w14:paraId="34F0FFB6" w14:textId="77777777" w:rsidR="005D094F" w:rsidRPr="001C53E1" w:rsidRDefault="005D094F" w:rsidP="00167213">
            <w:pPr>
              <w:pStyle w:val="Normal6a"/>
            </w:pPr>
            <w:r w:rsidRPr="001C53E1">
              <w:t>(23)</w:t>
            </w:r>
            <w:r w:rsidRPr="001C53E1">
              <w:tab/>
              <w:t xml:space="preserve">I en krisesituation bør medlemsstaterne have mulighed for at suspendere behandlingen af ansøgninger om international beskyttelse, der er indgivet af fordrevne personer fra tredjelande. Medlemsstaterne bør </w:t>
            </w:r>
            <w:r w:rsidRPr="001C53E1">
              <w:rPr>
                <w:b/>
                <w:i/>
              </w:rPr>
              <w:t>tilrettelægge tilbagesendelsen til et sikkert land i oprindelsesregionen</w:t>
            </w:r>
            <w:r w:rsidRPr="001C53E1">
              <w:t>.</w:t>
            </w:r>
          </w:p>
        </w:tc>
      </w:tr>
    </w:tbl>
    <w:p w14:paraId="29675EDF"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7DAF5412" w14:textId="77777777" w:rsidR="005D094F" w:rsidRPr="001C53E1" w:rsidRDefault="005D094F" w:rsidP="005D094F">
      <w:r w:rsidRPr="001C53E1">
        <w:rPr>
          <w:rStyle w:val="HideTWBExt"/>
          <w:noProof w:val="0"/>
        </w:rPr>
        <w:t>&lt;/AmendB&gt;</w:t>
      </w:r>
    </w:p>
    <w:p w14:paraId="39E794D1"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297</w:t>
      </w:r>
      <w:r w:rsidRPr="001C53E1">
        <w:rPr>
          <w:rStyle w:val="HideTWBExt"/>
          <w:b w:val="0"/>
          <w:noProof w:val="0"/>
        </w:rPr>
        <w:t>&lt;/NumAmB&gt;</w:t>
      </w:r>
    </w:p>
    <w:p w14:paraId="0444F22B" w14:textId="77777777" w:rsidR="005D094F" w:rsidRPr="001C53E1" w:rsidRDefault="005D094F" w:rsidP="005D094F">
      <w:pPr>
        <w:pStyle w:val="NormalBold"/>
      </w:pPr>
      <w:r w:rsidRPr="001C53E1">
        <w:rPr>
          <w:rStyle w:val="HideTWBExt"/>
          <w:b w:val="0"/>
          <w:noProof w:val="0"/>
        </w:rPr>
        <w:t>&lt;RepeatBlock-By&gt;&lt;Members&gt;</w:t>
      </w:r>
      <w:r w:rsidRPr="001C53E1">
        <w:t>Charlie Weimers, Peter Kofod, Laura Huhtasaari</w:t>
      </w:r>
      <w:r w:rsidRPr="001C53E1">
        <w:rPr>
          <w:rStyle w:val="HideTWBExt"/>
          <w:b w:val="0"/>
          <w:noProof w:val="0"/>
        </w:rPr>
        <w:t>&lt;/Members&gt;</w:t>
      </w:r>
    </w:p>
    <w:p w14:paraId="640AFFBC" w14:textId="77777777" w:rsidR="005D094F" w:rsidRPr="001C53E1" w:rsidRDefault="005D094F" w:rsidP="005D094F">
      <w:pPr>
        <w:pStyle w:val="NormalBold"/>
      </w:pPr>
      <w:r w:rsidRPr="001C53E1">
        <w:rPr>
          <w:rStyle w:val="HideTWBExt"/>
          <w:b w:val="0"/>
          <w:noProof w:val="0"/>
        </w:rPr>
        <w:t>&lt;/RepeatBlock-By&gt;</w:t>
      </w:r>
    </w:p>
    <w:p w14:paraId="1501BE45"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7EED10EA" w14:textId="77777777" w:rsidR="005D094F" w:rsidRPr="001C53E1" w:rsidRDefault="005D094F" w:rsidP="005D094F">
      <w:pPr>
        <w:pStyle w:val="NormalBold"/>
      </w:pPr>
      <w:r w:rsidRPr="001C53E1">
        <w:rPr>
          <w:rStyle w:val="HideTWBExt"/>
          <w:b w:val="0"/>
          <w:noProof w:val="0"/>
        </w:rPr>
        <w:t>&lt;Article&gt;</w:t>
      </w:r>
      <w:r w:rsidRPr="001C53E1">
        <w:t>Betragtning 23</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39423A8A" w14:textId="77777777" w:rsidTr="00167213">
        <w:trPr>
          <w:trHeight w:hRule="exact" w:val="240"/>
          <w:jc w:val="center"/>
        </w:trPr>
        <w:tc>
          <w:tcPr>
            <w:tcW w:w="9752" w:type="dxa"/>
            <w:gridSpan w:val="2"/>
          </w:tcPr>
          <w:p w14:paraId="67AED585" w14:textId="77777777" w:rsidR="005D094F" w:rsidRPr="001C53E1" w:rsidRDefault="005D094F" w:rsidP="00167213"/>
        </w:tc>
      </w:tr>
      <w:tr w:rsidR="0056785A" w:rsidRPr="001C53E1" w14:paraId="6DBFF86C" w14:textId="77777777" w:rsidTr="00167213">
        <w:trPr>
          <w:trHeight w:val="240"/>
          <w:jc w:val="center"/>
        </w:trPr>
        <w:tc>
          <w:tcPr>
            <w:tcW w:w="4876" w:type="dxa"/>
          </w:tcPr>
          <w:p w14:paraId="3CCC9733" w14:textId="77777777" w:rsidR="005D094F" w:rsidRPr="001C53E1" w:rsidRDefault="005D094F" w:rsidP="00167213">
            <w:pPr>
              <w:pStyle w:val="AmColumnHeading"/>
            </w:pPr>
            <w:r w:rsidRPr="001C53E1">
              <w:t>Kommissionens forslag</w:t>
            </w:r>
          </w:p>
        </w:tc>
        <w:tc>
          <w:tcPr>
            <w:tcW w:w="4876" w:type="dxa"/>
          </w:tcPr>
          <w:p w14:paraId="0FD15BEB" w14:textId="77777777" w:rsidR="005D094F" w:rsidRPr="001C53E1" w:rsidRDefault="005D094F" w:rsidP="00167213">
            <w:pPr>
              <w:pStyle w:val="AmColumnHeading"/>
            </w:pPr>
            <w:r w:rsidRPr="001C53E1">
              <w:t>Ændringsforslag</w:t>
            </w:r>
          </w:p>
        </w:tc>
      </w:tr>
      <w:tr w:rsidR="0056785A" w:rsidRPr="001C53E1" w14:paraId="515290EE" w14:textId="77777777" w:rsidTr="00167213">
        <w:trPr>
          <w:jc w:val="center"/>
        </w:trPr>
        <w:tc>
          <w:tcPr>
            <w:tcW w:w="4876" w:type="dxa"/>
          </w:tcPr>
          <w:p w14:paraId="78AA2DF5" w14:textId="77777777" w:rsidR="005D094F" w:rsidRPr="001C53E1" w:rsidRDefault="005D094F" w:rsidP="00167213">
            <w:pPr>
              <w:pStyle w:val="Normal6a"/>
            </w:pPr>
            <w:r w:rsidRPr="001C53E1">
              <w:t>(23)</w:t>
            </w:r>
            <w:r w:rsidRPr="001C53E1">
              <w:tab/>
            </w:r>
            <w:r w:rsidRPr="001C53E1">
              <w:rPr>
                <w:b/>
                <w:i/>
              </w:rPr>
              <w:t>I en krisesituation bør</w:t>
            </w:r>
            <w:r w:rsidRPr="001C53E1">
              <w:t xml:space="preserve"> medlemsstaterne </w:t>
            </w:r>
            <w:r w:rsidRPr="001C53E1">
              <w:rPr>
                <w:b/>
                <w:bCs/>
                <w:i/>
                <w:iCs/>
              </w:rPr>
              <w:t>have</w:t>
            </w:r>
            <w:r w:rsidRPr="001C53E1">
              <w:t xml:space="preserve"> mulighed for at suspendere behandlingen af ansøgninger om international beskyttelse, der er indgivet af fordrevne personer fra tredjelande, der i ekstraordinære situationer med væbnet konflikt er i stor risiko for at blive udsat for vilkårlig vold og ikke kan vende tilbage til deres oprindelsesland. </w:t>
            </w:r>
            <w:r w:rsidRPr="001C53E1">
              <w:rPr>
                <w:b/>
                <w:i/>
              </w:rPr>
              <w:t>I sådanne tilfælde bør disse personer indrømmes øjeblikkelig beskyttelse. Medlemsstaterne bør genoptage behandlingen af ansøgningerne senest et år efter suspensionen.</w:t>
            </w:r>
          </w:p>
        </w:tc>
        <w:tc>
          <w:tcPr>
            <w:tcW w:w="4876" w:type="dxa"/>
          </w:tcPr>
          <w:p w14:paraId="33B21168" w14:textId="77777777" w:rsidR="005D094F" w:rsidRPr="001C53E1" w:rsidRDefault="005D094F" w:rsidP="00167213">
            <w:pPr>
              <w:pStyle w:val="Normal6a"/>
            </w:pPr>
            <w:r w:rsidRPr="001C53E1">
              <w:t>(23)</w:t>
            </w:r>
            <w:r w:rsidRPr="001C53E1">
              <w:tab/>
              <w:t xml:space="preserve">Medlemsstaterne </w:t>
            </w:r>
            <w:r w:rsidRPr="001C53E1">
              <w:rPr>
                <w:b/>
                <w:bCs/>
                <w:i/>
                <w:iCs/>
              </w:rPr>
              <w:t>har</w:t>
            </w:r>
            <w:r w:rsidRPr="001C53E1">
              <w:t xml:space="preserve"> mulighed for at suspendere behandlingen af ansøgninger om international beskyttelse, der er indgivet af fordrevne personer fra tredjelande, der i ekstraordinære situationer med væbnet konflikt er i stor risiko for at blive udsat for vilkårlig vold og ikke kan vende tilbage til deres oprindelsesland.</w:t>
            </w:r>
          </w:p>
        </w:tc>
      </w:tr>
    </w:tbl>
    <w:p w14:paraId="678EE59B"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700B61C5" w14:textId="77777777" w:rsidR="005D094F" w:rsidRPr="001C53E1" w:rsidRDefault="005D094F" w:rsidP="005D094F">
      <w:r w:rsidRPr="001C53E1">
        <w:rPr>
          <w:rStyle w:val="HideTWBExt"/>
          <w:noProof w:val="0"/>
        </w:rPr>
        <w:t>&lt;/AmendB&gt;</w:t>
      </w:r>
    </w:p>
    <w:p w14:paraId="517E0CBC"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298</w:t>
      </w:r>
      <w:r w:rsidRPr="001C53E1">
        <w:rPr>
          <w:rStyle w:val="HideTWBExt"/>
          <w:b w:val="0"/>
          <w:noProof w:val="0"/>
        </w:rPr>
        <w:t>&lt;/NumAmB&gt;</w:t>
      </w:r>
    </w:p>
    <w:p w14:paraId="6BBB7C35" w14:textId="77777777" w:rsidR="005D094F" w:rsidRPr="001C53E1" w:rsidRDefault="005D094F" w:rsidP="005D094F">
      <w:pPr>
        <w:pStyle w:val="NormalBold"/>
      </w:pPr>
      <w:r w:rsidRPr="001C53E1">
        <w:rPr>
          <w:rStyle w:val="HideTWBExt"/>
          <w:b w:val="0"/>
          <w:noProof w:val="0"/>
        </w:rPr>
        <w:t>&lt;RepeatBlock-By&gt;&lt;Members&gt;</w:t>
      </w:r>
      <w:r w:rsidRPr="001C53E1">
        <w:t>Elissavet Vozemberg-Vrionidi, Loucas Fourlas</w:t>
      </w:r>
      <w:r w:rsidRPr="001C53E1">
        <w:rPr>
          <w:rStyle w:val="HideTWBExt"/>
          <w:b w:val="0"/>
          <w:noProof w:val="0"/>
        </w:rPr>
        <w:t>&lt;/Members&gt;</w:t>
      </w:r>
    </w:p>
    <w:p w14:paraId="1298FD62" w14:textId="77777777" w:rsidR="005D094F" w:rsidRPr="001C53E1" w:rsidRDefault="005D094F" w:rsidP="005D094F">
      <w:pPr>
        <w:pStyle w:val="NormalBold"/>
      </w:pPr>
      <w:r w:rsidRPr="001C53E1">
        <w:rPr>
          <w:rStyle w:val="HideTWBExt"/>
          <w:b w:val="0"/>
          <w:noProof w:val="0"/>
        </w:rPr>
        <w:t>&lt;/RepeatBlock-By&gt;</w:t>
      </w:r>
    </w:p>
    <w:p w14:paraId="123D6375"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581D4496" w14:textId="77777777" w:rsidR="005D094F" w:rsidRPr="001C53E1" w:rsidRDefault="005D094F" w:rsidP="005D094F">
      <w:pPr>
        <w:pStyle w:val="NormalBold"/>
      </w:pPr>
      <w:r w:rsidRPr="001C53E1">
        <w:rPr>
          <w:rStyle w:val="HideTWBExt"/>
          <w:b w:val="0"/>
          <w:noProof w:val="0"/>
        </w:rPr>
        <w:t>&lt;Article&gt;</w:t>
      </w:r>
      <w:r w:rsidRPr="001C53E1">
        <w:t>Betragtning 23</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3E4D1741" w14:textId="77777777" w:rsidTr="00167213">
        <w:trPr>
          <w:trHeight w:hRule="exact" w:val="240"/>
          <w:jc w:val="center"/>
        </w:trPr>
        <w:tc>
          <w:tcPr>
            <w:tcW w:w="9752" w:type="dxa"/>
            <w:gridSpan w:val="2"/>
          </w:tcPr>
          <w:p w14:paraId="75DD1A76" w14:textId="77777777" w:rsidR="005D094F" w:rsidRPr="001C53E1" w:rsidRDefault="005D094F" w:rsidP="00167213"/>
        </w:tc>
      </w:tr>
      <w:tr w:rsidR="0056785A" w:rsidRPr="001C53E1" w14:paraId="394DE664" w14:textId="77777777" w:rsidTr="00167213">
        <w:trPr>
          <w:trHeight w:val="240"/>
          <w:jc w:val="center"/>
        </w:trPr>
        <w:tc>
          <w:tcPr>
            <w:tcW w:w="4876" w:type="dxa"/>
          </w:tcPr>
          <w:p w14:paraId="2E81F227" w14:textId="77777777" w:rsidR="005D094F" w:rsidRPr="001C53E1" w:rsidRDefault="005D094F" w:rsidP="00167213">
            <w:pPr>
              <w:pStyle w:val="AmColumnHeading"/>
            </w:pPr>
            <w:r w:rsidRPr="001C53E1">
              <w:t>Kommissionens forslag</w:t>
            </w:r>
          </w:p>
        </w:tc>
        <w:tc>
          <w:tcPr>
            <w:tcW w:w="4876" w:type="dxa"/>
          </w:tcPr>
          <w:p w14:paraId="4A339E54" w14:textId="77777777" w:rsidR="005D094F" w:rsidRPr="001C53E1" w:rsidRDefault="005D094F" w:rsidP="00167213">
            <w:pPr>
              <w:pStyle w:val="AmColumnHeading"/>
            </w:pPr>
            <w:r w:rsidRPr="001C53E1">
              <w:t>Ændringsforslag</w:t>
            </w:r>
          </w:p>
        </w:tc>
      </w:tr>
      <w:tr w:rsidR="0056785A" w:rsidRPr="001C53E1" w14:paraId="76F58ED7" w14:textId="77777777" w:rsidTr="00167213">
        <w:trPr>
          <w:jc w:val="center"/>
        </w:trPr>
        <w:tc>
          <w:tcPr>
            <w:tcW w:w="4876" w:type="dxa"/>
          </w:tcPr>
          <w:p w14:paraId="7C8C570D" w14:textId="77777777" w:rsidR="005D094F" w:rsidRPr="001C53E1" w:rsidRDefault="005D094F" w:rsidP="00167213">
            <w:pPr>
              <w:pStyle w:val="Normal6a"/>
            </w:pPr>
            <w:r w:rsidRPr="001C53E1">
              <w:t>(23)</w:t>
            </w:r>
            <w:r w:rsidRPr="001C53E1">
              <w:tab/>
              <w:t xml:space="preserve">I en krisesituation bør medlemsstaterne have mulighed for at suspendere behandlingen af ansøgninger om international beskyttelse, der er indgivet af fordrevne personer fra tredjelande, der i ekstraordinære situationer med væbnet konflikt er i stor risiko for at blive udsat for vilkårlig vold og ikke kan vende tilbage til deres oprindelsesland. I sådanne tilfælde bør disse personer indrømmes øjeblikkelig beskyttelse. </w:t>
            </w:r>
            <w:r w:rsidRPr="001C53E1">
              <w:rPr>
                <w:b/>
                <w:i/>
              </w:rPr>
              <w:t>Medlemsstaterne bør genoptage behandlingen af ansøgningerne senest et år efter suspensionen.</w:t>
            </w:r>
          </w:p>
        </w:tc>
        <w:tc>
          <w:tcPr>
            <w:tcW w:w="4876" w:type="dxa"/>
          </w:tcPr>
          <w:p w14:paraId="2EF48DED" w14:textId="77777777" w:rsidR="005D094F" w:rsidRPr="001C53E1" w:rsidRDefault="005D094F" w:rsidP="00167213">
            <w:pPr>
              <w:pStyle w:val="Normal6a"/>
            </w:pPr>
            <w:r w:rsidRPr="001C53E1">
              <w:t>(23)</w:t>
            </w:r>
            <w:r w:rsidRPr="001C53E1">
              <w:tab/>
              <w:t>I en krisesituation bør medlemsstaterne have mulighed for at suspendere behandlingen af ansøgninger om international beskyttelse, der er indgivet af fordrevne personer fra tredjelande, der i ekstraordinære situationer med væbnet konflikt er i stor risiko for at blive udsat for vilkårlig vold og ikke kan vende tilbage til deres oprindelsesland. I sådanne tilfælde bør disse personer indrømmes øjeblikkelig beskyttelse.</w:t>
            </w:r>
          </w:p>
        </w:tc>
      </w:tr>
    </w:tbl>
    <w:p w14:paraId="4575D4D4"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54729345" w14:textId="77777777" w:rsidR="005D094F" w:rsidRPr="001C53E1" w:rsidRDefault="005D094F" w:rsidP="005D094F">
      <w:r w:rsidRPr="001C53E1">
        <w:rPr>
          <w:rStyle w:val="HideTWBExt"/>
          <w:noProof w:val="0"/>
        </w:rPr>
        <w:t>&lt;/AmendB&gt;</w:t>
      </w:r>
    </w:p>
    <w:p w14:paraId="4E37DB23"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299</w:t>
      </w:r>
      <w:r w:rsidRPr="001C53E1">
        <w:rPr>
          <w:rStyle w:val="HideTWBExt"/>
          <w:b w:val="0"/>
          <w:noProof w:val="0"/>
        </w:rPr>
        <w:t>&lt;/NumAmB&gt;</w:t>
      </w:r>
    </w:p>
    <w:p w14:paraId="4FDEA83A" w14:textId="77777777" w:rsidR="005D094F" w:rsidRPr="001C53E1" w:rsidRDefault="005D094F" w:rsidP="005D094F">
      <w:pPr>
        <w:pStyle w:val="NormalBold"/>
      </w:pPr>
      <w:r w:rsidRPr="001C53E1">
        <w:rPr>
          <w:rStyle w:val="HideTWBExt"/>
          <w:b w:val="0"/>
          <w:noProof w:val="0"/>
        </w:rPr>
        <w:t>&lt;RepeatBlock-By&gt;&lt;Members&gt;</w:t>
      </w:r>
      <w:r w:rsidRPr="001C53E1">
        <w:t>Silvia Sardone, Mara Bizzotto, Annalisa Tardino</w:t>
      </w:r>
      <w:r w:rsidRPr="001C53E1">
        <w:rPr>
          <w:rStyle w:val="HideTWBExt"/>
          <w:b w:val="0"/>
          <w:noProof w:val="0"/>
        </w:rPr>
        <w:t>&lt;/Members&gt;</w:t>
      </w:r>
    </w:p>
    <w:p w14:paraId="2BE8A318" w14:textId="77777777" w:rsidR="005D094F" w:rsidRPr="001C53E1" w:rsidRDefault="005D094F" w:rsidP="005D094F">
      <w:pPr>
        <w:pStyle w:val="NormalBold"/>
      </w:pPr>
      <w:r w:rsidRPr="001C53E1">
        <w:rPr>
          <w:rStyle w:val="HideTWBExt"/>
          <w:b w:val="0"/>
          <w:noProof w:val="0"/>
        </w:rPr>
        <w:t>&lt;/RepeatBlock-By&gt;</w:t>
      </w:r>
    </w:p>
    <w:p w14:paraId="16C5AA63"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38264333" w14:textId="77777777" w:rsidR="005D094F" w:rsidRPr="001C53E1" w:rsidRDefault="005D094F" w:rsidP="005D094F">
      <w:pPr>
        <w:pStyle w:val="NormalBold"/>
      </w:pPr>
      <w:r w:rsidRPr="001C53E1">
        <w:rPr>
          <w:rStyle w:val="HideTWBExt"/>
          <w:b w:val="0"/>
          <w:noProof w:val="0"/>
        </w:rPr>
        <w:t>&lt;Article&gt;</w:t>
      </w:r>
      <w:r w:rsidRPr="001C53E1">
        <w:t>Betragtning 23</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4DA5B59F" w14:textId="77777777" w:rsidTr="00167213">
        <w:trPr>
          <w:trHeight w:hRule="exact" w:val="240"/>
          <w:jc w:val="center"/>
        </w:trPr>
        <w:tc>
          <w:tcPr>
            <w:tcW w:w="9752" w:type="dxa"/>
            <w:gridSpan w:val="2"/>
          </w:tcPr>
          <w:p w14:paraId="2EECCDF3" w14:textId="77777777" w:rsidR="005D094F" w:rsidRPr="001C53E1" w:rsidRDefault="005D094F" w:rsidP="00167213"/>
        </w:tc>
      </w:tr>
      <w:tr w:rsidR="0056785A" w:rsidRPr="001C53E1" w14:paraId="541408E9" w14:textId="77777777" w:rsidTr="00167213">
        <w:trPr>
          <w:trHeight w:val="240"/>
          <w:jc w:val="center"/>
        </w:trPr>
        <w:tc>
          <w:tcPr>
            <w:tcW w:w="4876" w:type="dxa"/>
          </w:tcPr>
          <w:p w14:paraId="69358680" w14:textId="77777777" w:rsidR="005D094F" w:rsidRPr="001C53E1" w:rsidRDefault="005D094F" w:rsidP="00167213">
            <w:pPr>
              <w:pStyle w:val="AmColumnHeading"/>
            </w:pPr>
            <w:r w:rsidRPr="001C53E1">
              <w:t>Kommissionens forslag</w:t>
            </w:r>
          </w:p>
        </w:tc>
        <w:tc>
          <w:tcPr>
            <w:tcW w:w="4876" w:type="dxa"/>
          </w:tcPr>
          <w:p w14:paraId="4575D25D" w14:textId="77777777" w:rsidR="005D094F" w:rsidRPr="001C53E1" w:rsidRDefault="005D094F" w:rsidP="00167213">
            <w:pPr>
              <w:pStyle w:val="AmColumnHeading"/>
            </w:pPr>
            <w:r w:rsidRPr="001C53E1">
              <w:t>Ændringsforslag</w:t>
            </w:r>
          </w:p>
        </w:tc>
      </w:tr>
      <w:tr w:rsidR="0056785A" w:rsidRPr="001C53E1" w14:paraId="7F25D0BA" w14:textId="77777777" w:rsidTr="00167213">
        <w:trPr>
          <w:jc w:val="center"/>
        </w:trPr>
        <w:tc>
          <w:tcPr>
            <w:tcW w:w="4876" w:type="dxa"/>
          </w:tcPr>
          <w:p w14:paraId="1FA6A54B" w14:textId="77777777" w:rsidR="005D094F" w:rsidRPr="001C53E1" w:rsidRDefault="005D094F" w:rsidP="00167213">
            <w:pPr>
              <w:pStyle w:val="Normal6a"/>
            </w:pPr>
            <w:r w:rsidRPr="001C53E1">
              <w:t>(23)</w:t>
            </w:r>
            <w:r w:rsidRPr="001C53E1">
              <w:tab/>
              <w:t xml:space="preserve">I en krisesituation bør medlemsstaterne have mulighed for at suspendere behandlingen af ansøgninger om international beskyttelse, der er indgivet af fordrevne personer fra tredjelande, der i ekstraordinære situationer med væbnet konflikt er i stor risiko for at blive udsat for vilkårlig vold og ikke kan vende tilbage til deres oprindelsesland. I sådanne tilfælde </w:t>
            </w:r>
            <w:r w:rsidRPr="001C53E1">
              <w:rPr>
                <w:b/>
                <w:i/>
              </w:rPr>
              <w:t>bør</w:t>
            </w:r>
            <w:r w:rsidRPr="001C53E1">
              <w:t xml:space="preserve"> disse personer </w:t>
            </w:r>
            <w:r w:rsidRPr="001C53E1">
              <w:rPr>
                <w:b/>
                <w:i/>
              </w:rPr>
              <w:t>indrømmes</w:t>
            </w:r>
            <w:r w:rsidRPr="001C53E1">
              <w:t xml:space="preserve"> øjeblikkelig beskyttelse. Medlemsstaterne bør genoptage behandlingen af ansøgningerne senest et år efter suspensionen.</w:t>
            </w:r>
          </w:p>
        </w:tc>
        <w:tc>
          <w:tcPr>
            <w:tcW w:w="4876" w:type="dxa"/>
          </w:tcPr>
          <w:p w14:paraId="571FEF22" w14:textId="77777777" w:rsidR="005D094F" w:rsidRPr="001C53E1" w:rsidRDefault="005D094F" w:rsidP="00167213">
            <w:pPr>
              <w:pStyle w:val="Normal6a"/>
            </w:pPr>
            <w:r w:rsidRPr="001C53E1">
              <w:t>(23)</w:t>
            </w:r>
            <w:r w:rsidRPr="001C53E1">
              <w:tab/>
              <w:t xml:space="preserve">I en krisesituation bør medlemsstaterne have mulighed for at suspendere behandlingen af ansøgninger om international beskyttelse, der er indgivet af fordrevne personer fra tredjelande, der i ekstraordinære situationer med væbnet konflikt er i stor risiko for at blive udsat for vilkårlig vold og ikke kan vende tilbage til deres oprindelsesland. I sådanne tilfælde </w:t>
            </w:r>
            <w:r w:rsidRPr="001C53E1">
              <w:rPr>
                <w:b/>
                <w:i/>
              </w:rPr>
              <w:t>har medlemsstaterne mulighed for at indrømme</w:t>
            </w:r>
            <w:r w:rsidRPr="001C53E1">
              <w:t xml:space="preserve"> disse personer øjeblikkelig beskyttelse. </w:t>
            </w:r>
            <w:r w:rsidRPr="001C53E1">
              <w:rPr>
                <w:b/>
                <w:i/>
              </w:rPr>
              <w:t xml:space="preserve">Hvis </w:t>
            </w:r>
            <w:r w:rsidRPr="001C53E1">
              <w:t xml:space="preserve">medlemsstaterne </w:t>
            </w:r>
            <w:r w:rsidRPr="001C53E1">
              <w:rPr>
                <w:b/>
                <w:i/>
              </w:rPr>
              <w:t xml:space="preserve">indrømmer øjeblikkelig beskyttelse, </w:t>
            </w:r>
            <w:r w:rsidRPr="001C53E1">
              <w:t xml:space="preserve">bør </w:t>
            </w:r>
            <w:r w:rsidRPr="001C53E1">
              <w:rPr>
                <w:b/>
                <w:i/>
              </w:rPr>
              <w:t xml:space="preserve">de kompetente myndigheder </w:t>
            </w:r>
            <w:r w:rsidRPr="001C53E1">
              <w:t>genoptage behandlingen af ansøgningerne senest et år efter suspensionen.</w:t>
            </w:r>
          </w:p>
        </w:tc>
      </w:tr>
    </w:tbl>
    <w:p w14:paraId="68C5668E"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77FC4081" w14:textId="77777777" w:rsidR="005D094F" w:rsidRPr="001C53E1" w:rsidRDefault="005D094F" w:rsidP="005D094F">
      <w:r w:rsidRPr="001C53E1">
        <w:rPr>
          <w:rStyle w:val="HideTWBExt"/>
          <w:noProof w:val="0"/>
        </w:rPr>
        <w:t>&lt;/AmendB&gt;</w:t>
      </w:r>
    </w:p>
    <w:p w14:paraId="313871AC"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300</w:t>
      </w:r>
      <w:r w:rsidRPr="001C53E1">
        <w:rPr>
          <w:rStyle w:val="HideTWBExt"/>
          <w:b w:val="0"/>
          <w:noProof w:val="0"/>
        </w:rPr>
        <w:t>&lt;/NumAmB&gt;</w:t>
      </w:r>
    </w:p>
    <w:p w14:paraId="5D6DABF9" w14:textId="77777777" w:rsidR="005D094F" w:rsidRPr="001C53E1" w:rsidRDefault="005D094F" w:rsidP="005D094F">
      <w:pPr>
        <w:pStyle w:val="NormalBold"/>
      </w:pPr>
      <w:r w:rsidRPr="001C53E1">
        <w:rPr>
          <w:rStyle w:val="HideTWBExt"/>
          <w:b w:val="0"/>
          <w:noProof w:val="0"/>
        </w:rPr>
        <w:t>&lt;RepeatBlock-By&gt;&lt;Members&gt;</w:t>
      </w:r>
      <w:r w:rsidRPr="001C53E1">
        <w:t>Damian Boeselager</w:t>
      </w:r>
      <w:r w:rsidRPr="001C53E1">
        <w:rPr>
          <w:rStyle w:val="HideTWBExt"/>
          <w:b w:val="0"/>
          <w:noProof w:val="0"/>
        </w:rPr>
        <w:t>&lt;/Members&gt;</w:t>
      </w:r>
    </w:p>
    <w:p w14:paraId="536B5D27" w14:textId="77777777" w:rsidR="005D094F" w:rsidRPr="001C53E1" w:rsidRDefault="005D094F" w:rsidP="005D094F">
      <w:pPr>
        <w:pStyle w:val="NormalBold"/>
      </w:pPr>
      <w:r w:rsidRPr="001C53E1">
        <w:rPr>
          <w:rStyle w:val="HideTWBExt"/>
          <w:b w:val="0"/>
          <w:noProof w:val="0"/>
        </w:rPr>
        <w:t>&lt;/RepeatBlock-By&gt;</w:t>
      </w:r>
    </w:p>
    <w:p w14:paraId="58E17802"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5CC5D292" w14:textId="77777777" w:rsidR="005D094F" w:rsidRPr="001C53E1" w:rsidRDefault="005D094F" w:rsidP="005D094F">
      <w:pPr>
        <w:pStyle w:val="NormalBold"/>
      </w:pPr>
      <w:r w:rsidRPr="001C53E1">
        <w:rPr>
          <w:rStyle w:val="HideTWBExt"/>
          <w:b w:val="0"/>
          <w:noProof w:val="0"/>
        </w:rPr>
        <w:t>&lt;Article&gt;</w:t>
      </w:r>
      <w:r w:rsidRPr="001C53E1">
        <w:t>Betragtning 23</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3167AA88" w14:textId="77777777" w:rsidTr="00167213">
        <w:trPr>
          <w:trHeight w:hRule="exact" w:val="240"/>
          <w:jc w:val="center"/>
        </w:trPr>
        <w:tc>
          <w:tcPr>
            <w:tcW w:w="9752" w:type="dxa"/>
            <w:gridSpan w:val="2"/>
          </w:tcPr>
          <w:p w14:paraId="2C2C0FD2" w14:textId="77777777" w:rsidR="005D094F" w:rsidRPr="001C53E1" w:rsidRDefault="005D094F" w:rsidP="00167213"/>
        </w:tc>
      </w:tr>
      <w:tr w:rsidR="0056785A" w:rsidRPr="001C53E1" w14:paraId="5295A569" w14:textId="77777777" w:rsidTr="00167213">
        <w:trPr>
          <w:trHeight w:val="240"/>
          <w:jc w:val="center"/>
        </w:trPr>
        <w:tc>
          <w:tcPr>
            <w:tcW w:w="4876" w:type="dxa"/>
          </w:tcPr>
          <w:p w14:paraId="7105E291" w14:textId="77777777" w:rsidR="005D094F" w:rsidRPr="001C53E1" w:rsidRDefault="005D094F" w:rsidP="00167213">
            <w:pPr>
              <w:pStyle w:val="AmColumnHeading"/>
            </w:pPr>
            <w:r w:rsidRPr="001C53E1">
              <w:t>Kommissionens forslag</w:t>
            </w:r>
          </w:p>
        </w:tc>
        <w:tc>
          <w:tcPr>
            <w:tcW w:w="4876" w:type="dxa"/>
          </w:tcPr>
          <w:p w14:paraId="09D1D99A" w14:textId="77777777" w:rsidR="005D094F" w:rsidRPr="001C53E1" w:rsidRDefault="005D094F" w:rsidP="00167213">
            <w:pPr>
              <w:pStyle w:val="AmColumnHeading"/>
            </w:pPr>
            <w:r w:rsidRPr="001C53E1">
              <w:t>Ændringsforslag</w:t>
            </w:r>
          </w:p>
        </w:tc>
      </w:tr>
      <w:tr w:rsidR="0056785A" w:rsidRPr="001C53E1" w14:paraId="5E17420A" w14:textId="77777777" w:rsidTr="00167213">
        <w:trPr>
          <w:jc w:val="center"/>
        </w:trPr>
        <w:tc>
          <w:tcPr>
            <w:tcW w:w="4876" w:type="dxa"/>
          </w:tcPr>
          <w:p w14:paraId="51F79D63" w14:textId="77777777" w:rsidR="005D094F" w:rsidRPr="001C53E1" w:rsidRDefault="005D094F" w:rsidP="00167213">
            <w:pPr>
              <w:pStyle w:val="Normal6a"/>
            </w:pPr>
            <w:r w:rsidRPr="001C53E1">
              <w:t>(23)</w:t>
            </w:r>
            <w:r w:rsidRPr="001C53E1">
              <w:tab/>
              <w:t xml:space="preserve">I en </w:t>
            </w:r>
            <w:r w:rsidRPr="001C53E1">
              <w:rPr>
                <w:b/>
                <w:i/>
              </w:rPr>
              <w:t>krisesituation</w:t>
            </w:r>
            <w:r w:rsidRPr="001C53E1">
              <w:t xml:space="preserve"> bør medlemsstaterne </w:t>
            </w:r>
            <w:r w:rsidRPr="001C53E1">
              <w:rPr>
                <w:b/>
                <w:i/>
              </w:rPr>
              <w:t>have mulighed for at suspendere behandlingen af ansøgninger om international beskyttelse, der er indgivet af fordrevne personer fra tredjelande, der i ekstraordinære situationer med væbnet konflikt er i stor risiko for at blive udsat for vilkårlig vold og ikke kan vende tilbage til deres oprindelsesland. I sådanne tilfælde bør disse personer indrømmes</w:t>
            </w:r>
            <w:r w:rsidRPr="001C53E1">
              <w:t xml:space="preserve"> øjeblikkelig beskyttelse</w:t>
            </w:r>
            <w:r w:rsidRPr="001C53E1">
              <w:rPr>
                <w:b/>
                <w:i/>
              </w:rPr>
              <w:t>. Medlemsstaterne bør genoptage behandlingen</w:t>
            </w:r>
            <w:r w:rsidRPr="001C53E1">
              <w:t xml:space="preserve"> af </w:t>
            </w:r>
            <w:r w:rsidRPr="001C53E1">
              <w:rPr>
                <w:b/>
                <w:i/>
              </w:rPr>
              <w:t>ansøgningerne senest et år efter suspensionen</w:t>
            </w:r>
            <w:r w:rsidRPr="001C53E1">
              <w:t>.</w:t>
            </w:r>
          </w:p>
        </w:tc>
        <w:tc>
          <w:tcPr>
            <w:tcW w:w="4876" w:type="dxa"/>
          </w:tcPr>
          <w:p w14:paraId="235DBC8D" w14:textId="77777777" w:rsidR="005D094F" w:rsidRPr="001C53E1" w:rsidRDefault="005D094F" w:rsidP="00167213">
            <w:pPr>
              <w:pStyle w:val="Normal6a"/>
            </w:pPr>
            <w:r w:rsidRPr="001C53E1">
              <w:t>(23)</w:t>
            </w:r>
            <w:r w:rsidRPr="001C53E1">
              <w:tab/>
              <w:t xml:space="preserve">I en </w:t>
            </w:r>
            <w:r w:rsidRPr="001C53E1">
              <w:rPr>
                <w:b/>
                <w:i/>
              </w:rPr>
              <w:t>nødsituation</w:t>
            </w:r>
            <w:r w:rsidRPr="001C53E1">
              <w:t xml:space="preserve"> bør medlemsstaterne </w:t>
            </w:r>
            <w:r w:rsidRPr="001C53E1">
              <w:rPr>
                <w:b/>
                <w:i/>
              </w:rPr>
              <w:t>indrømme øjeblikkelig beskyttelse til ansøgere, der ikke er berettiget til</w:t>
            </w:r>
            <w:r w:rsidRPr="001C53E1">
              <w:t xml:space="preserve"> øjeblikkelig beskyttelse</w:t>
            </w:r>
            <w:r w:rsidRPr="001C53E1">
              <w:rPr>
                <w:b/>
                <w:i/>
              </w:rPr>
              <w:t>, og som flygter fra områder med væbnet konflikt eller hyppigt forekommende eller vilkårlig vold, som er i alvorlig risiko for eller har været ofre for systematiske eller generelle krænkelser af deres menneskerettigheder, som flygter fra en miljøkatastrofe, der har medført en væsentlig forstyrrelse</w:t>
            </w:r>
            <w:r w:rsidRPr="001C53E1">
              <w:t xml:space="preserve"> af </w:t>
            </w:r>
            <w:r w:rsidRPr="001C53E1">
              <w:rPr>
                <w:b/>
                <w:i/>
              </w:rPr>
              <w:t>levevilkårene, eller til afviste asylansøgere, der ikke kan vende sikkert tilbage, og som der ikke findes andre varige løsninger for</w:t>
            </w:r>
            <w:r w:rsidRPr="001C53E1">
              <w:t>.</w:t>
            </w:r>
          </w:p>
        </w:tc>
      </w:tr>
    </w:tbl>
    <w:p w14:paraId="3D4D6B26"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5E1471C3" w14:textId="77777777" w:rsidR="005D094F" w:rsidRPr="001C53E1" w:rsidRDefault="005D094F" w:rsidP="005D094F">
      <w:r w:rsidRPr="001C53E1">
        <w:rPr>
          <w:rStyle w:val="HideTWBExt"/>
          <w:noProof w:val="0"/>
        </w:rPr>
        <w:t>&lt;/AmendB&gt;</w:t>
      </w:r>
    </w:p>
    <w:p w14:paraId="36C74609"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301</w:t>
      </w:r>
      <w:r w:rsidRPr="001C53E1">
        <w:rPr>
          <w:rStyle w:val="HideTWBExt"/>
          <w:b w:val="0"/>
          <w:noProof w:val="0"/>
        </w:rPr>
        <w:t>&lt;/NumAmB&gt;</w:t>
      </w:r>
    </w:p>
    <w:p w14:paraId="15D69499" w14:textId="77777777" w:rsidR="005D094F" w:rsidRPr="001C53E1" w:rsidRDefault="005D094F" w:rsidP="005D094F">
      <w:pPr>
        <w:pStyle w:val="NormalBold"/>
      </w:pPr>
      <w:r w:rsidRPr="001C53E1">
        <w:rPr>
          <w:rStyle w:val="HideTWBExt"/>
          <w:b w:val="0"/>
          <w:noProof w:val="0"/>
        </w:rPr>
        <w:t>&lt;RepeatBlock-By&gt;&lt;Members&gt;</w:t>
      </w:r>
      <w:r w:rsidRPr="001C53E1">
        <w:t>Tomas Tobé, Lena Düpont, Jeroen Lenaers</w:t>
      </w:r>
      <w:r w:rsidRPr="001C53E1">
        <w:rPr>
          <w:rStyle w:val="HideTWBExt"/>
          <w:b w:val="0"/>
          <w:noProof w:val="0"/>
        </w:rPr>
        <w:t>&lt;/Members&gt;</w:t>
      </w:r>
    </w:p>
    <w:p w14:paraId="640F7670" w14:textId="77777777" w:rsidR="005D094F" w:rsidRPr="001C53E1" w:rsidRDefault="005D094F" w:rsidP="005D094F">
      <w:pPr>
        <w:pStyle w:val="NormalBold"/>
      </w:pPr>
      <w:r w:rsidRPr="001C53E1">
        <w:rPr>
          <w:rStyle w:val="HideTWBExt"/>
          <w:b w:val="0"/>
          <w:noProof w:val="0"/>
        </w:rPr>
        <w:t>&lt;/RepeatBlock-By&gt;</w:t>
      </w:r>
    </w:p>
    <w:p w14:paraId="403FA41E"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6487EF48" w14:textId="77777777" w:rsidR="005D094F" w:rsidRPr="001C53E1" w:rsidRDefault="005D094F" w:rsidP="005D094F">
      <w:pPr>
        <w:pStyle w:val="NormalBold"/>
      </w:pPr>
      <w:r w:rsidRPr="001C53E1">
        <w:rPr>
          <w:rStyle w:val="HideTWBExt"/>
          <w:b w:val="0"/>
          <w:noProof w:val="0"/>
        </w:rPr>
        <w:t>&lt;Article&gt;</w:t>
      </w:r>
      <w:r w:rsidRPr="001C53E1">
        <w:t>Betragtning 23</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15B2068E" w14:textId="77777777" w:rsidTr="00167213">
        <w:trPr>
          <w:trHeight w:hRule="exact" w:val="240"/>
          <w:jc w:val="center"/>
        </w:trPr>
        <w:tc>
          <w:tcPr>
            <w:tcW w:w="9752" w:type="dxa"/>
            <w:gridSpan w:val="2"/>
          </w:tcPr>
          <w:p w14:paraId="4DF39BEF" w14:textId="77777777" w:rsidR="005D094F" w:rsidRPr="001C53E1" w:rsidRDefault="005D094F" w:rsidP="00167213"/>
        </w:tc>
      </w:tr>
      <w:tr w:rsidR="0056785A" w:rsidRPr="001C53E1" w14:paraId="4417CECC" w14:textId="77777777" w:rsidTr="00167213">
        <w:trPr>
          <w:trHeight w:val="240"/>
          <w:jc w:val="center"/>
        </w:trPr>
        <w:tc>
          <w:tcPr>
            <w:tcW w:w="4876" w:type="dxa"/>
          </w:tcPr>
          <w:p w14:paraId="69B22A2F" w14:textId="77777777" w:rsidR="005D094F" w:rsidRPr="001C53E1" w:rsidRDefault="005D094F" w:rsidP="00167213">
            <w:pPr>
              <w:pStyle w:val="AmColumnHeading"/>
            </w:pPr>
            <w:r w:rsidRPr="001C53E1">
              <w:t>Kommissionens forslag</w:t>
            </w:r>
          </w:p>
        </w:tc>
        <w:tc>
          <w:tcPr>
            <w:tcW w:w="4876" w:type="dxa"/>
          </w:tcPr>
          <w:p w14:paraId="73093A8B" w14:textId="77777777" w:rsidR="005D094F" w:rsidRPr="001C53E1" w:rsidRDefault="005D094F" w:rsidP="00167213">
            <w:pPr>
              <w:pStyle w:val="AmColumnHeading"/>
            </w:pPr>
            <w:r w:rsidRPr="001C53E1">
              <w:t>Ændringsforslag</w:t>
            </w:r>
          </w:p>
        </w:tc>
      </w:tr>
      <w:tr w:rsidR="0056785A" w:rsidRPr="001C53E1" w14:paraId="4451A46A" w14:textId="77777777" w:rsidTr="00167213">
        <w:trPr>
          <w:jc w:val="center"/>
        </w:trPr>
        <w:tc>
          <w:tcPr>
            <w:tcW w:w="4876" w:type="dxa"/>
          </w:tcPr>
          <w:p w14:paraId="60653BF4" w14:textId="77777777" w:rsidR="005D094F" w:rsidRPr="001C53E1" w:rsidRDefault="005D094F" w:rsidP="00167213">
            <w:pPr>
              <w:pStyle w:val="Normal6a"/>
            </w:pPr>
            <w:r w:rsidRPr="001C53E1">
              <w:t>(23)</w:t>
            </w:r>
            <w:r w:rsidRPr="001C53E1">
              <w:tab/>
              <w:t xml:space="preserve">I en krisesituation bør medlemsstaterne have mulighed for at suspendere behandlingen af ansøgninger om international beskyttelse, der er indgivet af fordrevne personer fra tredjelande, der i ekstraordinære situationer med væbnet konflikt er i stor risiko for at blive udsat for vilkårlig vold og ikke kan vende tilbage til deres oprindelsesland. I sådanne tilfælde bør disse personer </w:t>
            </w:r>
            <w:r w:rsidRPr="001C53E1">
              <w:rPr>
                <w:b/>
                <w:bCs/>
                <w:i/>
                <w:iCs/>
              </w:rPr>
              <w:t>indrømmes øjeblikkelig beskyttelse.</w:t>
            </w:r>
            <w:r w:rsidRPr="001C53E1">
              <w:rPr>
                <w:b/>
                <w:i/>
              </w:rPr>
              <w:t xml:space="preserve"> Medlemsstaterne bør genoptage behandlingen af ansøgningerne senest et år efter</w:t>
            </w:r>
            <w:r w:rsidRPr="001C53E1">
              <w:t xml:space="preserve"> suspensionen.</w:t>
            </w:r>
          </w:p>
        </w:tc>
        <w:tc>
          <w:tcPr>
            <w:tcW w:w="4876" w:type="dxa"/>
          </w:tcPr>
          <w:p w14:paraId="26B9E34C" w14:textId="77777777" w:rsidR="005D094F" w:rsidRPr="001C53E1" w:rsidRDefault="005D094F" w:rsidP="00167213">
            <w:pPr>
              <w:pStyle w:val="Normal6a"/>
            </w:pPr>
            <w:r w:rsidRPr="001C53E1">
              <w:t>(23)</w:t>
            </w:r>
            <w:r w:rsidRPr="001C53E1">
              <w:tab/>
              <w:t xml:space="preserve">I en krisesituation bør medlemsstaterne have mulighed for at suspendere behandlingen af ansøgninger om international beskyttelse, der er indgivet af fordrevne personer fra tredjelande, der i ekstraordinære situationer med væbnet konflikt er i stor risiko for at blive udsat for vilkårlig vold og ikke kan vende tilbage til deres oprindelsesland. I sådanne tilfælde bør disse personer </w:t>
            </w:r>
            <w:r w:rsidRPr="001C53E1">
              <w:rPr>
                <w:b/>
                <w:i/>
              </w:rPr>
              <w:t xml:space="preserve">have en midlertidig opholdsret, indtil deres ansøgning om international beskyttelse er blevet behandlet, senest et år efter </w:t>
            </w:r>
            <w:r w:rsidRPr="001C53E1">
              <w:t>suspensionen.</w:t>
            </w:r>
          </w:p>
        </w:tc>
      </w:tr>
    </w:tbl>
    <w:p w14:paraId="0B1D4D21"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7E249D90" w14:textId="77777777" w:rsidR="005D094F" w:rsidRPr="001C53E1" w:rsidRDefault="005D094F" w:rsidP="005D094F">
      <w:r w:rsidRPr="001C53E1">
        <w:rPr>
          <w:rStyle w:val="HideTWBExt"/>
          <w:noProof w:val="0"/>
        </w:rPr>
        <w:t>&lt;/AmendB&gt;</w:t>
      </w:r>
    </w:p>
    <w:p w14:paraId="5B6200DE"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302</w:t>
      </w:r>
      <w:r w:rsidRPr="001C53E1">
        <w:rPr>
          <w:rStyle w:val="HideTWBExt"/>
          <w:b w:val="0"/>
          <w:noProof w:val="0"/>
        </w:rPr>
        <w:t>&lt;/NumAmB&gt;</w:t>
      </w:r>
    </w:p>
    <w:p w14:paraId="59C83A22" w14:textId="77777777" w:rsidR="005D094F" w:rsidRPr="001C53E1" w:rsidRDefault="005D094F" w:rsidP="005D094F">
      <w:pPr>
        <w:pStyle w:val="NormalBold"/>
      </w:pPr>
      <w:r w:rsidRPr="001C53E1">
        <w:rPr>
          <w:rStyle w:val="HideTWBExt"/>
          <w:b w:val="0"/>
          <w:noProof w:val="0"/>
        </w:rPr>
        <w:t>&lt;RepeatBlock-By&gt;&lt;Members&gt;</w:t>
      </w:r>
      <w:r w:rsidRPr="001C53E1">
        <w:t>Nadine Morano</w:t>
      </w:r>
      <w:r w:rsidRPr="001C53E1">
        <w:rPr>
          <w:rStyle w:val="HideTWBExt"/>
          <w:b w:val="0"/>
          <w:noProof w:val="0"/>
        </w:rPr>
        <w:t>&lt;/Members&gt;</w:t>
      </w:r>
    </w:p>
    <w:p w14:paraId="716B235C" w14:textId="77777777" w:rsidR="005D094F" w:rsidRPr="001C53E1" w:rsidRDefault="005D094F" w:rsidP="005D094F">
      <w:pPr>
        <w:pStyle w:val="NormalBold"/>
      </w:pPr>
      <w:r w:rsidRPr="001C53E1">
        <w:rPr>
          <w:rStyle w:val="HideTWBExt"/>
          <w:b w:val="0"/>
          <w:noProof w:val="0"/>
        </w:rPr>
        <w:t>&lt;/RepeatBlock-By&gt;</w:t>
      </w:r>
    </w:p>
    <w:p w14:paraId="363867AD"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2CEE1704" w14:textId="77777777" w:rsidR="005D094F" w:rsidRPr="001C53E1" w:rsidRDefault="005D094F" w:rsidP="005D094F">
      <w:pPr>
        <w:pStyle w:val="NormalBold"/>
      </w:pPr>
      <w:r w:rsidRPr="001C53E1">
        <w:rPr>
          <w:rStyle w:val="HideTWBExt"/>
          <w:b w:val="0"/>
          <w:noProof w:val="0"/>
        </w:rPr>
        <w:t>&lt;Article&gt;</w:t>
      </w:r>
      <w:r w:rsidRPr="001C53E1">
        <w:t>Betragtning 24</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1FED3EFD" w14:textId="77777777" w:rsidTr="00167213">
        <w:trPr>
          <w:trHeight w:hRule="exact" w:val="240"/>
          <w:jc w:val="center"/>
        </w:trPr>
        <w:tc>
          <w:tcPr>
            <w:tcW w:w="9752" w:type="dxa"/>
            <w:gridSpan w:val="2"/>
          </w:tcPr>
          <w:p w14:paraId="44F5ACA6" w14:textId="77777777" w:rsidR="005D094F" w:rsidRPr="001C53E1" w:rsidRDefault="005D094F" w:rsidP="00167213"/>
        </w:tc>
      </w:tr>
      <w:tr w:rsidR="0056785A" w:rsidRPr="001C53E1" w14:paraId="29C82A53" w14:textId="77777777" w:rsidTr="00167213">
        <w:trPr>
          <w:trHeight w:val="240"/>
          <w:jc w:val="center"/>
        </w:trPr>
        <w:tc>
          <w:tcPr>
            <w:tcW w:w="4876" w:type="dxa"/>
          </w:tcPr>
          <w:p w14:paraId="6B962BDA" w14:textId="77777777" w:rsidR="005D094F" w:rsidRPr="001C53E1" w:rsidRDefault="005D094F" w:rsidP="00167213">
            <w:pPr>
              <w:pStyle w:val="AmColumnHeading"/>
            </w:pPr>
            <w:r w:rsidRPr="001C53E1">
              <w:t>Kommissionens forslag</w:t>
            </w:r>
          </w:p>
        </w:tc>
        <w:tc>
          <w:tcPr>
            <w:tcW w:w="4876" w:type="dxa"/>
          </w:tcPr>
          <w:p w14:paraId="7B1D3005" w14:textId="77777777" w:rsidR="005D094F" w:rsidRPr="001C53E1" w:rsidRDefault="005D094F" w:rsidP="00167213">
            <w:pPr>
              <w:pStyle w:val="AmColumnHeading"/>
            </w:pPr>
            <w:r w:rsidRPr="001C53E1">
              <w:t>Ændringsforslag</w:t>
            </w:r>
          </w:p>
        </w:tc>
      </w:tr>
      <w:tr w:rsidR="0056785A" w:rsidRPr="001C53E1" w14:paraId="5057AE54" w14:textId="77777777" w:rsidTr="00167213">
        <w:trPr>
          <w:jc w:val="center"/>
        </w:trPr>
        <w:tc>
          <w:tcPr>
            <w:tcW w:w="4876" w:type="dxa"/>
          </w:tcPr>
          <w:p w14:paraId="7F0C8B63" w14:textId="77777777" w:rsidR="005D094F" w:rsidRPr="001C53E1" w:rsidRDefault="005D094F" w:rsidP="00167213">
            <w:pPr>
              <w:pStyle w:val="Normal6a"/>
            </w:pPr>
            <w:r w:rsidRPr="001C53E1">
              <w:rPr>
                <w:b/>
                <w:i/>
              </w:rPr>
              <w:t>(24)</w:t>
            </w:r>
            <w:r w:rsidRPr="001C53E1">
              <w:tab/>
            </w:r>
            <w:r w:rsidRPr="001C53E1">
              <w:rPr>
                <w:b/>
                <w:i/>
              </w:rPr>
              <w:t>Personer, der indrømmes øjeblikkelig beskyttelse, bør fortsat betragtes som ansøgere om international beskyttelse, så længe deres ansøgning om international beskyttelse, jf. forordning (EU) XXX/XXX [forordningen om asylprocedurer] og forordning (EU) xxx/xxx [asylforvaltning og migrationsstyring], ikke er færdigbehandlet.</w:t>
            </w:r>
          </w:p>
        </w:tc>
        <w:tc>
          <w:tcPr>
            <w:tcW w:w="4876" w:type="dxa"/>
          </w:tcPr>
          <w:p w14:paraId="1F4C61FB" w14:textId="77777777" w:rsidR="005D094F" w:rsidRPr="001C53E1" w:rsidRDefault="005D094F" w:rsidP="00167213">
            <w:pPr>
              <w:pStyle w:val="Normal6a"/>
            </w:pPr>
            <w:r w:rsidRPr="001C53E1">
              <w:rPr>
                <w:b/>
                <w:i/>
              </w:rPr>
              <w:t>udgår</w:t>
            </w:r>
          </w:p>
        </w:tc>
      </w:tr>
    </w:tbl>
    <w:p w14:paraId="4EC7A5AE"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{FR}</w:t>
      </w:r>
      <w:r w:rsidRPr="001C53E1">
        <w:t>fr</w:t>
      </w:r>
      <w:r w:rsidRPr="001C53E1">
        <w:rPr>
          <w:rStyle w:val="HideTWBExt"/>
          <w:noProof w:val="0"/>
        </w:rPr>
        <w:t>&lt;/Original&gt;</w:t>
      </w:r>
    </w:p>
    <w:p w14:paraId="5C2BE3E5" w14:textId="77777777" w:rsidR="005D094F" w:rsidRPr="001C53E1" w:rsidRDefault="005D094F" w:rsidP="005D094F">
      <w:r w:rsidRPr="001C53E1">
        <w:rPr>
          <w:rStyle w:val="HideTWBExt"/>
          <w:noProof w:val="0"/>
        </w:rPr>
        <w:t>&lt;/AmendB&gt;</w:t>
      </w:r>
    </w:p>
    <w:p w14:paraId="5B166C23"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303</w:t>
      </w:r>
      <w:r w:rsidRPr="001C53E1">
        <w:rPr>
          <w:rStyle w:val="HideTWBExt"/>
          <w:b w:val="0"/>
          <w:noProof w:val="0"/>
        </w:rPr>
        <w:t>&lt;/NumAmB&gt;</w:t>
      </w:r>
    </w:p>
    <w:p w14:paraId="063F6B73" w14:textId="77777777" w:rsidR="005D094F" w:rsidRPr="001C53E1" w:rsidRDefault="005D094F" w:rsidP="005D094F">
      <w:pPr>
        <w:pStyle w:val="NormalBold"/>
      </w:pPr>
      <w:r w:rsidRPr="001C53E1">
        <w:rPr>
          <w:rStyle w:val="HideTWBExt"/>
          <w:b w:val="0"/>
          <w:noProof w:val="0"/>
        </w:rPr>
        <w:t>&lt;RepeatBlock-By&gt;&lt;Members&gt;</w:t>
      </w:r>
      <w:r w:rsidRPr="001C53E1">
        <w:t>Tom Vandendriessche, Nicolaus Fest, Nicolas Bay, Jean-Paul Garraud, Jaak Madison, Laura Huhtasaari, Harald Vilimsky</w:t>
      </w:r>
      <w:r w:rsidRPr="001C53E1">
        <w:rPr>
          <w:rStyle w:val="HideTWBExt"/>
          <w:b w:val="0"/>
          <w:noProof w:val="0"/>
        </w:rPr>
        <w:t>&lt;/Members&gt;</w:t>
      </w:r>
    </w:p>
    <w:p w14:paraId="4A09C5C9" w14:textId="77777777" w:rsidR="005D094F" w:rsidRPr="001C53E1" w:rsidRDefault="005D094F" w:rsidP="005D094F">
      <w:pPr>
        <w:pStyle w:val="NormalBold"/>
      </w:pPr>
      <w:r w:rsidRPr="001C53E1">
        <w:rPr>
          <w:rStyle w:val="HideTWBExt"/>
          <w:b w:val="0"/>
          <w:noProof w:val="0"/>
        </w:rPr>
        <w:t>&lt;/RepeatBlock-By&gt;</w:t>
      </w:r>
    </w:p>
    <w:p w14:paraId="73F593E5"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2F37BD44" w14:textId="77777777" w:rsidR="005D094F" w:rsidRPr="001C53E1" w:rsidRDefault="005D094F" w:rsidP="005D094F">
      <w:pPr>
        <w:pStyle w:val="NormalBold"/>
      </w:pPr>
      <w:r w:rsidRPr="001C53E1">
        <w:rPr>
          <w:rStyle w:val="HideTWBExt"/>
          <w:b w:val="0"/>
          <w:noProof w:val="0"/>
        </w:rPr>
        <w:t>&lt;Article&gt;</w:t>
      </w:r>
      <w:r w:rsidRPr="001C53E1">
        <w:t>Betragtning 24</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17F2C812" w14:textId="77777777" w:rsidTr="00167213">
        <w:trPr>
          <w:trHeight w:hRule="exact" w:val="240"/>
          <w:jc w:val="center"/>
        </w:trPr>
        <w:tc>
          <w:tcPr>
            <w:tcW w:w="9752" w:type="dxa"/>
            <w:gridSpan w:val="2"/>
          </w:tcPr>
          <w:p w14:paraId="0864A3F6" w14:textId="77777777" w:rsidR="005D094F" w:rsidRPr="001C53E1" w:rsidRDefault="005D094F" w:rsidP="00167213"/>
        </w:tc>
      </w:tr>
      <w:tr w:rsidR="0056785A" w:rsidRPr="001C53E1" w14:paraId="5AF8D36D" w14:textId="77777777" w:rsidTr="00167213">
        <w:trPr>
          <w:trHeight w:val="240"/>
          <w:jc w:val="center"/>
        </w:trPr>
        <w:tc>
          <w:tcPr>
            <w:tcW w:w="4876" w:type="dxa"/>
          </w:tcPr>
          <w:p w14:paraId="57F21AC0" w14:textId="77777777" w:rsidR="005D094F" w:rsidRPr="001C53E1" w:rsidRDefault="005D094F" w:rsidP="00167213">
            <w:pPr>
              <w:pStyle w:val="AmColumnHeading"/>
            </w:pPr>
            <w:r w:rsidRPr="001C53E1">
              <w:t>Kommissionens forslag</w:t>
            </w:r>
          </w:p>
        </w:tc>
        <w:tc>
          <w:tcPr>
            <w:tcW w:w="4876" w:type="dxa"/>
          </w:tcPr>
          <w:p w14:paraId="7DF92B23" w14:textId="77777777" w:rsidR="005D094F" w:rsidRPr="001C53E1" w:rsidRDefault="005D094F" w:rsidP="00167213">
            <w:pPr>
              <w:pStyle w:val="AmColumnHeading"/>
            </w:pPr>
            <w:r w:rsidRPr="001C53E1">
              <w:t>Ændringsforslag</w:t>
            </w:r>
          </w:p>
        </w:tc>
      </w:tr>
      <w:tr w:rsidR="0056785A" w:rsidRPr="001C53E1" w14:paraId="17A4B6B2" w14:textId="77777777" w:rsidTr="00167213">
        <w:trPr>
          <w:jc w:val="center"/>
        </w:trPr>
        <w:tc>
          <w:tcPr>
            <w:tcW w:w="4876" w:type="dxa"/>
          </w:tcPr>
          <w:p w14:paraId="16D3E43A" w14:textId="77777777" w:rsidR="005D094F" w:rsidRPr="001C53E1" w:rsidRDefault="005D094F" w:rsidP="00167213">
            <w:pPr>
              <w:pStyle w:val="Normal6a"/>
            </w:pPr>
            <w:r w:rsidRPr="001C53E1">
              <w:rPr>
                <w:b/>
                <w:i/>
              </w:rPr>
              <w:t>(24)</w:t>
            </w:r>
            <w:r w:rsidRPr="001C53E1">
              <w:tab/>
            </w:r>
            <w:r w:rsidRPr="001C53E1">
              <w:rPr>
                <w:b/>
                <w:i/>
              </w:rPr>
              <w:t>Personer, der indrømmes øjeblikkelig beskyttelse, bør fortsat betragtes som ansøgere om international beskyttelse, så længe deres ansøgning om international beskyttelse, jf. forordning (EU) XXX/XXX [forordningen om asylprocedurer] og forordning (EU) xxx/xxx [asylforvaltning og migrationsstyring], ikke er færdigbehandlet.</w:t>
            </w:r>
          </w:p>
        </w:tc>
        <w:tc>
          <w:tcPr>
            <w:tcW w:w="4876" w:type="dxa"/>
          </w:tcPr>
          <w:p w14:paraId="59E74090" w14:textId="77777777" w:rsidR="005D094F" w:rsidRPr="001C53E1" w:rsidRDefault="005D094F" w:rsidP="00167213">
            <w:pPr>
              <w:pStyle w:val="Normal6a"/>
            </w:pPr>
            <w:r w:rsidRPr="001C53E1">
              <w:rPr>
                <w:b/>
                <w:i/>
              </w:rPr>
              <w:t>udgår</w:t>
            </w:r>
          </w:p>
        </w:tc>
      </w:tr>
    </w:tbl>
    <w:p w14:paraId="25019119"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48283C08" w14:textId="77777777" w:rsidR="005D094F" w:rsidRPr="001C53E1" w:rsidRDefault="005D094F" w:rsidP="005D094F">
      <w:r w:rsidRPr="001C53E1">
        <w:rPr>
          <w:rStyle w:val="HideTWBExt"/>
          <w:noProof w:val="0"/>
        </w:rPr>
        <w:t>&lt;/AmendB&gt;</w:t>
      </w:r>
    </w:p>
    <w:p w14:paraId="595BDCEA"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304</w:t>
      </w:r>
      <w:r w:rsidRPr="001C53E1">
        <w:rPr>
          <w:rStyle w:val="HideTWBExt"/>
          <w:b w:val="0"/>
          <w:noProof w:val="0"/>
        </w:rPr>
        <w:t>&lt;/NumAmB&gt;</w:t>
      </w:r>
    </w:p>
    <w:p w14:paraId="3436DECA" w14:textId="77777777" w:rsidR="005D094F" w:rsidRPr="001C53E1" w:rsidRDefault="005D094F" w:rsidP="005D094F">
      <w:pPr>
        <w:pStyle w:val="NormalBold"/>
      </w:pPr>
      <w:r w:rsidRPr="001C53E1">
        <w:rPr>
          <w:rStyle w:val="HideTWBExt"/>
          <w:b w:val="0"/>
          <w:noProof w:val="0"/>
        </w:rPr>
        <w:t>&lt;RepeatBlock-By&gt;&lt;Members&gt;</w:t>
      </w:r>
      <w:r w:rsidRPr="001C53E1">
        <w:t>Charlie Weimers, Peter Kofod, Laura Huhtasaari</w:t>
      </w:r>
      <w:r w:rsidRPr="001C53E1">
        <w:rPr>
          <w:rStyle w:val="HideTWBExt"/>
          <w:b w:val="0"/>
          <w:noProof w:val="0"/>
        </w:rPr>
        <w:t>&lt;/Members&gt;</w:t>
      </w:r>
    </w:p>
    <w:p w14:paraId="380DC6CC" w14:textId="77777777" w:rsidR="005D094F" w:rsidRPr="001C53E1" w:rsidRDefault="005D094F" w:rsidP="005D094F">
      <w:pPr>
        <w:pStyle w:val="NormalBold"/>
      </w:pPr>
      <w:r w:rsidRPr="001C53E1">
        <w:rPr>
          <w:rStyle w:val="HideTWBExt"/>
          <w:b w:val="0"/>
          <w:noProof w:val="0"/>
        </w:rPr>
        <w:t>&lt;/RepeatBlock-By&gt;</w:t>
      </w:r>
    </w:p>
    <w:p w14:paraId="03904AAB"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518D2B55" w14:textId="77777777" w:rsidR="005D094F" w:rsidRPr="001C53E1" w:rsidRDefault="005D094F" w:rsidP="005D094F">
      <w:pPr>
        <w:pStyle w:val="NormalBold"/>
      </w:pPr>
      <w:r w:rsidRPr="001C53E1">
        <w:rPr>
          <w:rStyle w:val="HideTWBExt"/>
          <w:b w:val="0"/>
          <w:noProof w:val="0"/>
        </w:rPr>
        <w:t>&lt;Article&gt;</w:t>
      </w:r>
      <w:r w:rsidRPr="001C53E1">
        <w:t>Betragtning 24</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14BDEBFC" w14:textId="77777777" w:rsidTr="00167213">
        <w:trPr>
          <w:trHeight w:hRule="exact" w:val="240"/>
          <w:jc w:val="center"/>
        </w:trPr>
        <w:tc>
          <w:tcPr>
            <w:tcW w:w="9752" w:type="dxa"/>
            <w:gridSpan w:val="2"/>
          </w:tcPr>
          <w:p w14:paraId="2FC431F9" w14:textId="77777777" w:rsidR="005D094F" w:rsidRPr="001C53E1" w:rsidRDefault="005D094F" w:rsidP="00167213"/>
        </w:tc>
      </w:tr>
      <w:tr w:rsidR="0056785A" w:rsidRPr="001C53E1" w14:paraId="18B72178" w14:textId="77777777" w:rsidTr="00167213">
        <w:trPr>
          <w:trHeight w:val="240"/>
          <w:jc w:val="center"/>
        </w:trPr>
        <w:tc>
          <w:tcPr>
            <w:tcW w:w="4876" w:type="dxa"/>
          </w:tcPr>
          <w:p w14:paraId="5512E3CF" w14:textId="77777777" w:rsidR="005D094F" w:rsidRPr="001C53E1" w:rsidRDefault="005D094F" w:rsidP="00167213">
            <w:pPr>
              <w:pStyle w:val="AmColumnHeading"/>
            </w:pPr>
            <w:r w:rsidRPr="001C53E1">
              <w:t>Kommissionens forslag</w:t>
            </w:r>
          </w:p>
        </w:tc>
        <w:tc>
          <w:tcPr>
            <w:tcW w:w="4876" w:type="dxa"/>
          </w:tcPr>
          <w:p w14:paraId="50BA5E0E" w14:textId="77777777" w:rsidR="005D094F" w:rsidRPr="001C53E1" w:rsidRDefault="005D094F" w:rsidP="00167213">
            <w:pPr>
              <w:pStyle w:val="AmColumnHeading"/>
            </w:pPr>
            <w:r w:rsidRPr="001C53E1">
              <w:t>Ændringsforslag</w:t>
            </w:r>
          </w:p>
        </w:tc>
      </w:tr>
      <w:tr w:rsidR="0056785A" w:rsidRPr="001C53E1" w14:paraId="7C8C9757" w14:textId="77777777" w:rsidTr="00167213">
        <w:trPr>
          <w:jc w:val="center"/>
        </w:trPr>
        <w:tc>
          <w:tcPr>
            <w:tcW w:w="4876" w:type="dxa"/>
          </w:tcPr>
          <w:p w14:paraId="448BBF07" w14:textId="77777777" w:rsidR="005D094F" w:rsidRPr="001C53E1" w:rsidRDefault="005D094F" w:rsidP="00167213">
            <w:pPr>
              <w:pStyle w:val="Normal6a"/>
            </w:pPr>
            <w:r w:rsidRPr="001C53E1">
              <w:rPr>
                <w:b/>
                <w:i/>
              </w:rPr>
              <w:t>(24)</w:t>
            </w:r>
            <w:r w:rsidRPr="001C53E1">
              <w:tab/>
            </w:r>
            <w:r w:rsidRPr="001C53E1">
              <w:rPr>
                <w:b/>
                <w:i/>
              </w:rPr>
              <w:t>Personer, der indrømmes øjeblikkelig beskyttelse, bør fortsat betragtes som ansøgere om international beskyttelse, så længe deres ansøgning om international beskyttelse, jf. forordning (EU) XXX/XXX [forordningen om asylprocedurer] og forordning (EU) xxx/xxx [asylforvaltning og migrationsstyring], ikke er færdigbehandlet.</w:t>
            </w:r>
          </w:p>
        </w:tc>
        <w:tc>
          <w:tcPr>
            <w:tcW w:w="4876" w:type="dxa"/>
          </w:tcPr>
          <w:p w14:paraId="402C3F7E" w14:textId="77777777" w:rsidR="005D094F" w:rsidRPr="001C53E1" w:rsidRDefault="005D094F" w:rsidP="00167213">
            <w:pPr>
              <w:pStyle w:val="Normal6a"/>
            </w:pPr>
            <w:r w:rsidRPr="001C53E1">
              <w:rPr>
                <w:b/>
                <w:i/>
              </w:rPr>
              <w:t>udgår</w:t>
            </w:r>
          </w:p>
        </w:tc>
      </w:tr>
    </w:tbl>
    <w:p w14:paraId="3896EB41"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10CBDFD4" w14:textId="77777777" w:rsidR="005D094F" w:rsidRPr="001C53E1" w:rsidRDefault="005D094F" w:rsidP="005D094F">
      <w:r w:rsidRPr="001C53E1">
        <w:rPr>
          <w:rStyle w:val="HideTWBExt"/>
          <w:noProof w:val="0"/>
        </w:rPr>
        <w:t>&lt;/AmendB&gt;</w:t>
      </w:r>
    </w:p>
    <w:p w14:paraId="13933B6F"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305</w:t>
      </w:r>
      <w:r w:rsidRPr="001C53E1">
        <w:rPr>
          <w:rStyle w:val="HideTWBExt"/>
          <w:b w:val="0"/>
          <w:noProof w:val="0"/>
        </w:rPr>
        <w:t>&lt;/NumAmB&gt;</w:t>
      </w:r>
    </w:p>
    <w:p w14:paraId="125BCEEB" w14:textId="77777777" w:rsidR="005D094F" w:rsidRPr="001C53E1" w:rsidRDefault="005D094F" w:rsidP="005D094F">
      <w:pPr>
        <w:pStyle w:val="NormalBold"/>
      </w:pPr>
      <w:r w:rsidRPr="001C53E1">
        <w:rPr>
          <w:rStyle w:val="HideTWBExt"/>
          <w:b w:val="0"/>
          <w:noProof w:val="0"/>
        </w:rPr>
        <w:t>&lt;RepeatBlock-By&gt;&lt;Members&gt;</w:t>
      </w:r>
      <w:r w:rsidRPr="001C53E1">
        <w:t>Malik Azmani, Dragoş Tudorache, Hilde Vautmans, Fabienne Keller, Jan-Christoph Oetjen, Olivier Chastel, Moritz Körner, Ondřej Kovařík</w:t>
      </w:r>
      <w:r w:rsidRPr="001C53E1">
        <w:rPr>
          <w:rStyle w:val="HideTWBExt"/>
          <w:b w:val="0"/>
          <w:noProof w:val="0"/>
        </w:rPr>
        <w:t>&lt;/Members&gt;</w:t>
      </w:r>
    </w:p>
    <w:p w14:paraId="671DCCAF" w14:textId="77777777" w:rsidR="005D094F" w:rsidRPr="001C53E1" w:rsidRDefault="005D094F" w:rsidP="005D094F">
      <w:pPr>
        <w:pStyle w:val="NormalBold"/>
      </w:pPr>
      <w:r w:rsidRPr="001C53E1">
        <w:rPr>
          <w:rStyle w:val="HideTWBExt"/>
          <w:b w:val="0"/>
          <w:noProof w:val="0"/>
        </w:rPr>
        <w:t>&lt;/RepeatBlock-By&gt;</w:t>
      </w:r>
    </w:p>
    <w:p w14:paraId="7D424211"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71ED86FA" w14:textId="77777777" w:rsidR="005D094F" w:rsidRPr="001C53E1" w:rsidRDefault="005D094F" w:rsidP="005D094F">
      <w:pPr>
        <w:pStyle w:val="NormalBold"/>
      </w:pPr>
      <w:r w:rsidRPr="001C53E1">
        <w:rPr>
          <w:rStyle w:val="HideTWBExt"/>
          <w:b w:val="0"/>
          <w:noProof w:val="0"/>
        </w:rPr>
        <w:t>&lt;Article&gt;</w:t>
      </w:r>
      <w:r w:rsidRPr="001C53E1">
        <w:t>Betragtning 24</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3F1DDB1B" w14:textId="77777777" w:rsidTr="00167213">
        <w:trPr>
          <w:trHeight w:hRule="exact" w:val="240"/>
          <w:jc w:val="center"/>
        </w:trPr>
        <w:tc>
          <w:tcPr>
            <w:tcW w:w="9752" w:type="dxa"/>
            <w:gridSpan w:val="2"/>
          </w:tcPr>
          <w:p w14:paraId="406007F3" w14:textId="77777777" w:rsidR="005D094F" w:rsidRPr="001C53E1" w:rsidRDefault="005D094F" w:rsidP="00167213"/>
        </w:tc>
      </w:tr>
      <w:tr w:rsidR="0056785A" w:rsidRPr="001C53E1" w14:paraId="08FDD7B5" w14:textId="77777777" w:rsidTr="00167213">
        <w:trPr>
          <w:trHeight w:val="240"/>
          <w:jc w:val="center"/>
        </w:trPr>
        <w:tc>
          <w:tcPr>
            <w:tcW w:w="4876" w:type="dxa"/>
          </w:tcPr>
          <w:p w14:paraId="776B6EE0" w14:textId="77777777" w:rsidR="005D094F" w:rsidRPr="001C53E1" w:rsidRDefault="005D094F" w:rsidP="00167213">
            <w:pPr>
              <w:pStyle w:val="AmColumnHeading"/>
            </w:pPr>
            <w:r w:rsidRPr="001C53E1">
              <w:t>Kommissionens forslag</w:t>
            </w:r>
          </w:p>
        </w:tc>
        <w:tc>
          <w:tcPr>
            <w:tcW w:w="4876" w:type="dxa"/>
          </w:tcPr>
          <w:p w14:paraId="6F897FEF" w14:textId="77777777" w:rsidR="005D094F" w:rsidRPr="001C53E1" w:rsidRDefault="005D094F" w:rsidP="00167213">
            <w:pPr>
              <w:pStyle w:val="AmColumnHeading"/>
            </w:pPr>
            <w:r w:rsidRPr="001C53E1">
              <w:t>Ændringsforslag</w:t>
            </w:r>
          </w:p>
        </w:tc>
      </w:tr>
      <w:tr w:rsidR="0056785A" w:rsidRPr="001C53E1" w14:paraId="6F2574FB" w14:textId="77777777" w:rsidTr="00167213">
        <w:trPr>
          <w:jc w:val="center"/>
        </w:trPr>
        <w:tc>
          <w:tcPr>
            <w:tcW w:w="4876" w:type="dxa"/>
          </w:tcPr>
          <w:p w14:paraId="0D48F32E" w14:textId="77777777" w:rsidR="005D094F" w:rsidRPr="001C53E1" w:rsidRDefault="005D094F" w:rsidP="00167213">
            <w:pPr>
              <w:pStyle w:val="Normal6a"/>
            </w:pPr>
            <w:r w:rsidRPr="001C53E1">
              <w:rPr>
                <w:b/>
                <w:i/>
              </w:rPr>
              <w:t>(24)</w:t>
            </w:r>
            <w:r w:rsidRPr="001C53E1">
              <w:tab/>
            </w:r>
            <w:r w:rsidRPr="001C53E1">
              <w:rPr>
                <w:b/>
                <w:i/>
              </w:rPr>
              <w:t>Personer, der indrømmes øjeblikkelig beskyttelse, bør fortsat betragtes som ansøgere om international beskyttelse, så længe deres ansøgning om international beskyttelse, jf. forordning (EU) XXX/XXX [forordningen om asylprocedurer] og forordning (EU) xxx/xxx [asylforvaltning og migrationsstyring], ikke er færdigbehandlet.</w:t>
            </w:r>
          </w:p>
        </w:tc>
        <w:tc>
          <w:tcPr>
            <w:tcW w:w="4876" w:type="dxa"/>
          </w:tcPr>
          <w:p w14:paraId="42A5D692" w14:textId="77777777" w:rsidR="005D094F" w:rsidRPr="001C53E1" w:rsidRDefault="005D094F" w:rsidP="00167213">
            <w:pPr>
              <w:pStyle w:val="Normal6a"/>
            </w:pPr>
            <w:r w:rsidRPr="001C53E1">
              <w:rPr>
                <w:b/>
                <w:i/>
              </w:rPr>
              <w:t>udgår</w:t>
            </w:r>
          </w:p>
        </w:tc>
      </w:tr>
    </w:tbl>
    <w:p w14:paraId="0B05A823"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7310105E" w14:textId="77777777" w:rsidR="005D094F" w:rsidRPr="001C53E1" w:rsidRDefault="005D094F" w:rsidP="005D094F">
      <w:r w:rsidRPr="001C53E1">
        <w:rPr>
          <w:rStyle w:val="HideTWBExt"/>
          <w:noProof w:val="0"/>
        </w:rPr>
        <w:t>&lt;/AmendB&gt;</w:t>
      </w:r>
    </w:p>
    <w:p w14:paraId="3F70B223"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306</w:t>
      </w:r>
      <w:r w:rsidRPr="001C53E1">
        <w:rPr>
          <w:rStyle w:val="HideTWBExt"/>
          <w:b w:val="0"/>
          <w:noProof w:val="0"/>
        </w:rPr>
        <w:t>&lt;/NumAmB&gt;</w:t>
      </w:r>
    </w:p>
    <w:p w14:paraId="616EC71F" w14:textId="77777777" w:rsidR="005D094F" w:rsidRPr="001C53E1" w:rsidRDefault="005D094F" w:rsidP="005D094F">
      <w:pPr>
        <w:pStyle w:val="NormalBold"/>
      </w:pPr>
      <w:r w:rsidRPr="001C53E1">
        <w:rPr>
          <w:rStyle w:val="HideTWBExt"/>
          <w:b w:val="0"/>
          <w:noProof w:val="0"/>
        </w:rPr>
        <w:t>&lt;RepeatBlock-By&gt;&lt;Members&gt;</w:t>
      </w:r>
      <w:r w:rsidRPr="001C53E1">
        <w:t>Konstantinos Arvanitis, Cornelia Ernst, Pernando Barrena Arza, Malin Björk, Sira Rego, Miguel Urbán Crespo, Anne-Sophie Pelletier</w:t>
      </w:r>
      <w:r w:rsidRPr="001C53E1">
        <w:rPr>
          <w:rStyle w:val="HideTWBExt"/>
          <w:b w:val="0"/>
          <w:noProof w:val="0"/>
        </w:rPr>
        <w:t>&lt;/Members&gt;</w:t>
      </w:r>
    </w:p>
    <w:p w14:paraId="71D9EB5E" w14:textId="77777777" w:rsidR="005D094F" w:rsidRPr="001C53E1" w:rsidRDefault="005D094F" w:rsidP="005D094F">
      <w:pPr>
        <w:pStyle w:val="NormalBold"/>
      </w:pPr>
      <w:r w:rsidRPr="001C53E1">
        <w:rPr>
          <w:rStyle w:val="HideTWBExt"/>
          <w:b w:val="0"/>
          <w:noProof w:val="0"/>
        </w:rPr>
        <w:t>&lt;/RepeatBlock-By&gt;</w:t>
      </w:r>
    </w:p>
    <w:p w14:paraId="50275FB2"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118F14E5" w14:textId="77777777" w:rsidR="005D094F" w:rsidRPr="001C53E1" w:rsidRDefault="005D094F" w:rsidP="005D094F">
      <w:pPr>
        <w:pStyle w:val="NormalBold"/>
      </w:pPr>
      <w:r w:rsidRPr="001C53E1">
        <w:rPr>
          <w:rStyle w:val="HideTWBExt"/>
          <w:b w:val="0"/>
          <w:noProof w:val="0"/>
        </w:rPr>
        <w:t>&lt;Article&gt;</w:t>
      </w:r>
      <w:r w:rsidRPr="001C53E1">
        <w:t>Betragtning 24</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4F351F8A" w14:textId="77777777" w:rsidTr="00167213">
        <w:trPr>
          <w:trHeight w:hRule="exact" w:val="240"/>
          <w:jc w:val="center"/>
        </w:trPr>
        <w:tc>
          <w:tcPr>
            <w:tcW w:w="9752" w:type="dxa"/>
            <w:gridSpan w:val="2"/>
          </w:tcPr>
          <w:p w14:paraId="392157E1" w14:textId="77777777" w:rsidR="005D094F" w:rsidRPr="001C53E1" w:rsidRDefault="005D094F" w:rsidP="00167213"/>
        </w:tc>
      </w:tr>
      <w:tr w:rsidR="0056785A" w:rsidRPr="001C53E1" w14:paraId="5D283735" w14:textId="77777777" w:rsidTr="00167213">
        <w:trPr>
          <w:trHeight w:val="240"/>
          <w:jc w:val="center"/>
        </w:trPr>
        <w:tc>
          <w:tcPr>
            <w:tcW w:w="4876" w:type="dxa"/>
          </w:tcPr>
          <w:p w14:paraId="4407D1F1" w14:textId="77777777" w:rsidR="005D094F" w:rsidRPr="001C53E1" w:rsidRDefault="005D094F" w:rsidP="00167213">
            <w:pPr>
              <w:pStyle w:val="AmColumnHeading"/>
            </w:pPr>
            <w:r w:rsidRPr="001C53E1">
              <w:t>Kommissionens forslag</w:t>
            </w:r>
          </w:p>
        </w:tc>
        <w:tc>
          <w:tcPr>
            <w:tcW w:w="4876" w:type="dxa"/>
          </w:tcPr>
          <w:p w14:paraId="7B0DD819" w14:textId="77777777" w:rsidR="005D094F" w:rsidRPr="001C53E1" w:rsidRDefault="005D094F" w:rsidP="00167213">
            <w:pPr>
              <w:pStyle w:val="AmColumnHeading"/>
            </w:pPr>
            <w:r w:rsidRPr="001C53E1">
              <w:t>Ændringsforslag</w:t>
            </w:r>
          </w:p>
        </w:tc>
      </w:tr>
      <w:tr w:rsidR="0056785A" w:rsidRPr="001C53E1" w14:paraId="6992DBC1" w14:textId="77777777" w:rsidTr="00167213">
        <w:trPr>
          <w:jc w:val="center"/>
        </w:trPr>
        <w:tc>
          <w:tcPr>
            <w:tcW w:w="4876" w:type="dxa"/>
          </w:tcPr>
          <w:p w14:paraId="6ADADD78" w14:textId="77777777" w:rsidR="005D094F" w:rsidRPr="001C53E1" w:rsidRDefault="005D094F" w:rsidP="00167213">
            <w:pPr>
              <w:pStyle w:val="Normal6a"/>
            </w:pPr>
            <w:r w:rsidRPr="001C53E1">
              <w:rPr>
                <w:b/>
                <w:i/>
              </w:rPr>
              <w:t>(24)</w:t>
            </w:r>
            <w:r w:rsidRPr="001C53E1">
              <w:tab/>
            </w:r>
            <w:r w:rsidRPr="001C53E1">
              <w:rPr>
                <w:b/>
                <w:i/>
              </w:rPr>
              <w:t>Personer, der indrømmes øjeblikkelig beskyttelse, bør fortsat betragtes som ansøgere om international beskyttelse, så længe deres ansøgning om international beskyttelse, jf. forordning (EU) XXX/XXX [forordningen om asylprocedurer] og forordning (EU) xxx/xxx [asylforvaltning og migrationsstyring], ikke er færdigbehandlet.</w:t>
            </w:r>
          </w:p>
        </w:tc>
        <w:tc>
          <w:tcPr>
            <w:tcW w:w="4876" w:type="dxa"/>
          </w:tcPr>
          <w:p w14:paraId="696F300A" w14:textId="77777777" w:rsidR="005D094F" w:rsidRPr="001C53E1" w:rsidRDefault="005D094F" w:rsidP="00167213">
            <w:pPr>
              <w:pStyle w:val="Normal6a"/>
            </w:pPr>
            <w:r w:rsidRPr="001C53E1">
              <w:rPr>
                <w:b/>
                <w:i/>
              </w:rPr>
              <w:t>udgår</w:t>
            </w:r>
          </w:p>
        </w:tc>
      </w:tr>
    </w:tbl>
    <w:p w14:paraId="42055913"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6236FF33" w14:textId="77777777" w:rsidR="005D094F" w:rsidRPr="001C53E1" w:rsidRDefault="005D094F" w:rsidP="005D094F">
      <w:r w:rsidRPr="001C53E1">
        <w:rPr>
          <w:rStyle w:val="HideTWBExt"/>
          <w:noProof w:val="0"/>
        </w:rPr>
        <w:t>&lt;/AmendB&gt;</w:t>
      </w:r>
    </w:p>
    <w:p w14:paraId="733051C6"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307</w:t>
      </w:r>
      <w:r w:rsidRPr="001C53E1">
        <w:rPr>
          <w:rStyle w:val="HideTWBExt"/>
          <w:b w:val="0"/>
          <w:noProof w:val="0"/>
        </w:rPr>
        <w:t>&lt;/NumAmB&gt;</w:t>
      </w:r>
    </w:p>
    <w:p w14:paraId="1FBDFFA9" w14:textId="77777777" w:rsidR="005D094F" w:rsidRPr="001C53E1" w:rsidRDefault="005D094F" w:rsidP="005D094F">
      <w:pPr>
        <w:pStyle w:val="NormalBold"/>
      </w:pPr>
      <w:r w:rsidRPr="001C53E1">
        <w:rPr>
          <w:rStyle w:val="HideTWBExt"/>
          <w:b w:val="0"/>
          <w:noProof w:val="0"/>
        </w:rPr>
        <w:t>&lt;RepeatBlock-By&gt;&lt;Members&gt;</w:t>
      </w:r>
      <w:r w:rsidRPr="001C53E1">
        <w:t>Damian Boeselager</w:t>
      </w:r>
      <w:r w:rsidRPr="001C53E1">
        <w:rPr>
          <w:rStyle w:val="HideTWBExt"/>
          <w:b w:val="0"/>
          <w:noProof w:val="0"/>
        </w:rPr>
        <w:t>&lt;/Members&gt;</w:t>
      </w:r>
    </w:p>
    <w:p w14:paraId="5705AB11" w14:textId="77777777" w:rsidR="005D094F" w:rsidRPr="001C53E1" w:rsidRDefault="005D094F" w:rsidP="005D094F">
      <w:pPr>
        <w:pStyle w:val="NormalBold"/>
      </w:pPr>
      <w:r w:rsidRPr="001C53E1">
        <w:rPr>
          <w:rStyle w:val="HideTWBExt"/>
          <w:b w:val="0"/>
          <w:noProof w:val="0"/>
        </w:rPr>
        <w:t>&lt;/RepeatBlock-By&gt;</w:t>
      </w:r>
    </w:p>
    <w:p w14:paraId="0F809F9E"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54782E37" w14:textId="77777777" w:rsidR="005D094F" w:rsidRPr="001C53E1" w:rsidRDefault="005D094F" w:rsidP="005D094F">
      <w:pPr>
        <w:pStyle w:val="NormalBold"/>
      </w:pPr>
      <w:r w:rsidRPr="001C53E1">
        <w:rPr>
          <w:rStyle w:val="HideTWBExt"/>
          <w:b w:val="0"/>
          <w:noProof w:val="0"/>
        </w:rPr>
        <w:t>&lt;Article&gt;</w:t>
      </w:r>
      <w:r w:rsidRPr="001C53E1">
        <w:t>Betragtning 24</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70BA2CA8" w14:textId="77777777" w:rsidTr="00167213">
        <w:trPr>
          <w:trHeight w:hRule="exact" w:val="240"/>
          <w:jc w:val="center"/>
        </w:trPr>
        <w:tc>
          <w:tcPr>
            <w:tcW w:w="9752" w:type="dxa"/>
            <w:gridSpan w:val="2"/>
          </w:tcPr>
          <w:p w14:paraId="2191C834" w14:textId="77777777" w:rsidR="005D094F" w:rsidRPr="001C53E1" w:rsidRDefault="005D094F" w:rsidP="00167213"/>
        </w:tc>
      </w:tr>
      <w:tr w:rsidR="0056785A" w:rsidRPr="001C53E1" w14:paraId="14537C36" w14:textId="77777777" w:rsidTr="00167213">
        <w:trPr>
          <w:trHeight w:val="240"/>
          <w:jc w:val="center"/>
        </w:trPr>
        <w:tc>
          <w:tcPr>
            <w:tcW w:w="4876" w:type="dxa"/>
          </w:tcPr>
          <w:p w14:paraId="31502AF5" w14:textId="77777777" w:rsidR="005D094F" w:rsidRPr="001C53E1" w:rsidRDefault="005D094F" w:rsidP="00167213">
            <w:pPr>
              <w:pStyle w:val="AmColumnHeading"/>
            </w:pPr>
            <w:r w:rsidRPr="001C53E1">
              <w:t>Kommissionens forslag</w:t>
            </w:r>
          </w:p>
        </w:tc>
        <w:tc>
          <w:tcPr>
            <w:tcW w:w="4876" w:type="dxa"/>
          </w:tcPr>
          <w:p w14:paraId="6B8CD1A4" w14:textId="77777777" w:rsidR="005D094F" w:rsidRPr="001C53E1" w:rsidRDefault="005D094F" w:rsidP="00167213">
            <w:pPr>
              <w:pStyle w:val="AmColumnHeading"/>
            </w:pPr>
            <w:r w:rsidRPr="001C53E1">
              <w:t>Ændringsforslag</w:t>
            </w:r>
          </w:p>
        </w:tc>
      </w:tr>
      <w:tr w:rsidR="0056785A" w:rsidRPr="001C53E1" w14:paraId="10A0B6EC" w14:textId="77777777" w:rsidTr="00167213">
        <w:trPr>
          <w:jc w:val="center"/>
        </w:trPr>
        <w:tc>
          <w:tcPr>
            <w:tcW w:w="4876" w:type="dxa"/>
          </w:tcPr>
          <w:p w14:paraId="61D0F25D" w14:textId="77777777" w:rsidR="005D094F" w:rsidRPr="001C53E1" w:rsidRDefault="005D094F" w:rsidP="00167213">
            <w:pPr>
              <w:pStyle w:val="Normal6a"/>
            </w:pPr>
            <w:r w:rsidRPr="001C53E1">
              <w:t>(24)</w:t>
            </w:r>
            <w:r w:rsidRPr="001C53E1">
              <w:tab/>
              <w:t xml:space="preserve">Personer, der indrømmes øjeblikkelig beskyttelse, bør fortsat betragtes som ansøgere </w:t>
            </w:r>
            <w:r w:rsidRPr="001C53E1">
              <w:rPr>
                <w:b/>
                <w:bCs/>
                <w:i/>
                <w:iCs/>
              </w:rPr>
              <w:t>om international beskyttelse, så længe deres ansøgning</w:t>
            </w:r>
            <w:r w:rsidRPr="001C53E1">
              <w:t xml:space="preserve"> om international beskyttelse, jf. forordning (EU) XXX/XXX [forordningen om asylprocedurer] og forordning (EU) xxx/xxx [asylforvaltning og migrationsstyring], ikke er færdigbehandlet.</w:t>
            </w:r>
          </w:p>
        </w:tc>
        <w:tc>
          <w:tcPr>
            <w:tcW w:w="4876" w:type="dxa"/>
          </w:tcPr>
          <w:p w14:paraId="27EED651" w14:textId="77777777" w:rsidR="005D094F" w:rsidRPr="001C53E1" w:rsidRDefault="005D094F" w:rsidP="00167213">
            <w:pPr>
              <w:pStyle w:val="Normal6a"/>
            </w:pPr>
            <w:r w:rsidRPr="001C53E1">
              <w:t>(24)</w:t>
            </w:r>
            <w:r w:rsidRPr="001C53E1">
              <w:tab/>
              <w:t xml:space="preserve">Personer, der indrømmes øjeblikkelig beskyttelse </w:t>
            </w:r>
            <w:r w:rsidRPr="001C53E1">
              <w:rPr>
                <w:b/>
                <w:i/>
              </w:rPr>
              <w:t>med en igangværende ansøgning</w:t>
            </w:r>
            <w:r w:rsidRPr="001C53E1">
              <w:t>, bør fortsat betragtes som ansøgere om international beskyttelse, jf. forordning (EU) XXX/XXX [forordningen om asylprocedurer] og forordning (EU) xxx/xxx [asylforvaltning og migrationsstyring], ikke er færdigbehandlet</w:t>
            </w:r>
            <w:r w:rsidRPr="001C53E1">
              <w:rPr>
                <w:b/>
                <w:i/>
              </w:rPr>
              <w:t>, og deres status bør ikke berøre anerkendelse af flygtningestatus i den relevante medlemsstat i henhold til Genèvekonventionen</w:t>
            </w:r>
            <w:r w:rsidRPr="001C53E1">
              <w:t>.</w:t>
            </w:r>
          </w:p>
        </w:tc>
      </w:tr>
    </w:tbl>
    <w:p w14:paraId="009638E1"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1E10CB9C" w14:textId="77777777" w:rsidR="005D094F" w:rsidRPr="001C53E1" w:rsidRDefault="005D094F" w:rsidP="005D094F">
      <w:r w:rsidRPr="001C53E1">
        <w:rPr>
          <w:rStyle w:val="HideTWBExt"/>
          <w:noProof w:val="0"/>
        </w:rPr>
        <w:t>&lt;/AmendB&gt;</w:t>
      </w:r>
    </w:p>
    <w:p w14:paraId="20208AA4"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308</w:t>
      </w:r>
      <w:r w:rsidRPr="001C53E1">
        <w:rPr>
          <w:rStyle w:val="HideTWBExt"/>
          <w:b w:val="0"/>
          <w:noProof w:val="0"/>
        </w:rPr>
        <w:t>&lt;/NumAmB&gt;</w:t>
      </w:r>
    </w:p>
    <w:p w14:paraId="1B738A53" w14:textId="77777777" w:rsidR="005D094F" w:rsidRPr="001C53E1" w:rsidRDefault="005D094F" w:rsidP="005D094F">
      <w:pPr>
        <w:pStyle w:val="NormalBold"/>
      </w:pPr>
      <w:r w:rsidRPr="001C53E1">
        <w:rPr>
          <w:rStyle w:val="HideTWBExt"/>
          <w:b w:val="0"/>
          <w:noProof w:val="0"/>
        </w:rPr>
        <w:t>&lt;RepeatBlock-By&gt;&lt;Members&gt;</w:t>
      </w:r>
      <w:r w:rsidRPr="001C53E1">
        <w:t>Tomas Tobé, Lena Düpont, Jeroen Lenaers</w:t>
      </w:r>
      <w:r w:rsidRPr="001C53E1">
        <w:rPr>
          <w:rStyle w:val="HideTWBExt"/>
          <w:b w:val="0"/>
          <w:noProof w:val="0"/>
        </w:rPr>
        <w:t>&lt;/Members&gt;</w:t>
      </w:r>
    </w:p>
    <w:p w14:paraId="3A8E5656" w14:textId="77777777" w:rsidR="005D094F" w:rsidRPr="001C53E1" w:rsidRDefault="005D094F" w:rsidP="005D094F">
      <w:pPr>
        <w:pStyle w:val="NormalBold"/>
      </w:pPr>
      <w:r w:rsidRPr="001C53E1">
        <w:rPr>
          <w:rStyle w:val="HideTWBExt"/>
          <w:b w:val="0"/>
          <w:noProof w:val="0"/>
        </w:rPr>
        <w:t>&lt;/RepeatBlock-By&gt;</w:t>
      </w:r>
    </w:p>
    <w:p w14:paraId="01930653"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006652E8" w14:textId="77777777" w:rsidR="005D094F" w:rsidRPr="001C53E1" w:rsidRDefault="005D094F" w:rsidP="005D094F">
      <w:pPr>
        <w:pStyle w:val="NormalBold"/>
      </w:pPr>
      <w:r w:rsidRPr="001C53E1">
        <w:rPr>
          <w:rStyle w:val="HideTWBExt"/>
          <w:b w:val="0"/>
          <w:noProof w:val="0"/>
        </w:rPr>
        <w:t>&lt;Article&gt;</w:t>
      </w:r>
      <w:r w:rsidRPr="001C53E1">
        <w:t>Betragtning 24</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0F3A94EE" w14:textId="77777777" w:rsidTr="00167213">
        <w:trPr>
          <w:trHeight w:hRule="exact" w:val="240"/>
          <w:jc w:val="center"/>
        </w:trPr>
        <w:tc>
          <w:tcPr>
            <w:tcW w:w="9752" w:type="dxa"/>
            <w:gridSpan w:val="2"/>
          </w:tcPr>
          <w:p w14:paraId="70873CF6" w14:textId="77777777" w:rsidR="005D094F" w:rsidRPr="001C53E1" w:rsidRDefault="005D094F" w:rsidP="00167213"/>
        </w:tc>
      </w:tr>
      <w:tr w:rsidR="0056785A" w:rsidRPr="001C53E1" w14:paraId="0AEEA5D7" w14:textId="77777777" w:rsidTr="00167213">
        <w:trPr>
          <w:trHeight w:val="240"/>
          <w:jc w:val="center"/>
        </w:trPr>
        <w:tc>
          <w:tcPr>
            <w:tcW w:w="4876" w:type="dxa"/>
          </w:tcPr>
          <w:p w14:paraId="5570174C" w14:textId="77777777" w:rsidR="005D094F" w:rsidRPr="001C53E1" w:rsidRDefault="005D094F" w:rsidP="00167213">
            <w:pPr>
              <w:pStyle w:val="AmColumnHeading"/>
            </w:pPr>
            <w:r w:rsidRPr="001C53E1">
              <w:t>Kommissionens forslag</w:t>
            </w:r>
          </w:p>
        </w:tc>
        <w:tc>
          <w:tcPr>
            <w:tcW w:w="4876" w:type="dxa"/>
          </w:tcPr>
          <w:p w14:paraId="483A9839" w14:textId="77777777" w:rsidR="005D094F" w:rsidRPr="001C53E1" w:rsidRDefault="005D094F" w:rsidP="00167213">
            <w:pPr>
              <w:pStyle w:val="AmColumnHeading"/>
            </w:pPr>
            <w:r w:rsidRPr="001C53E1">
              <w:t>Ændringsforslag</w:t>
            </w:r>
          </w:p>
        </w:tc>
      </w:tr>
      <w:tr w:rsidR="0056785A" w:rsidRPr="001C53E1" w14:paraId="277E837B" w14:textId="77777777" w:rsidTr="00167213">
        <w:trPr>
          <w:jc w:val="center"/>
        </w:trPr>
        <w:tc>
          <w:tcPr>
            <w:tcW w:w="4876" w:type="dxa"/>
          </w:tcPr>
          <w:p w14:paraId="005CE880" w14:textId="77777777" w:rsidR="005D094F" w:rsidRPr="001C53E1" w:rsidRDefault="005D094F" w:rsidP="00167213">
            <w:pPr>
              <w:pStyle w:val="Normal6a"/>
            </w:pPr>
            <w:r w:rsidRPr="001C53E1">
              <w:t>(24)</w:t>
            </w:r>
            <w:r w:rsidRPr="001C53E1">
              <w:tab/>
              <w:t xml:space="preserve">Personer, der indrømmes </w:t>
            </w:r>
            <w:r w:rsidRPr="001C53E1">
              <w:rPr>
                <w:b/>
                <w:i/>
              </w:rPr>
              <w:t>øjeblikkelig beskyttelse</w:t>
            </w:r>
            <w:r w:rsidRPr="001C53E1">
              <w:t>, bør fortsat betragtes som ansøgere om international beskyttelse, så længe deres ansøgning om international beskyttelse, jf. forordning (EU) XXX/XXX [forordningen om asylprocedurer] og forordning (EU) xxx/xxx [asylforvaltning og migrationsstyring], ikke er færdigbehandlet.</w:t>
            </w:r>
          </w:p>
        </w:tc>
        <w:tc>
          <w:tcPr>
            <w:tcW w:w="4876" w:type="dxa"/>
          </w:tcPr>
          <w:p w14:paraId="07501D3E" w14:textId="77777777" w:rsidR="005D094F" w:rsidRPr="001C53E1" w:rsidRDefault="005D094F" w:rsidP="00167213">
            <w:pPr>
              <w:pStyle w:val="Normal6a"/>
            </w:pPr>
            <w:r w:rsidRPr="001C53E1">
              <w:t>(24)</w:t>
            </w:r>
            <w:r w:rsidRPr="001C53E1">
              <w:tab/>
              <w:t xml:space="preserve">Personer, der indrømmes </w:t>
            </w:r>
            <w:r w:rsidRPr="001C53E1">
              <w:rPr>
                <w:b/>
                <w:i/>
              </w:rPr>
              <w:t>midlertidig opholdsret</w:t>
            </w:r>
            <w:r w:rsidRPr="001C53E1">
              <w:t>, bør fortsat betragtes som ansøgere om international beskyttelse, så længe deres ansøgning om international beskyttelse, jf. forordning (EU) XXX/XXX [forordningen om asylprocedurer] og forordning (EU) xxx/xxx [asylforvaltning og migrationsstyring], ikke er færdigbehandlet.</w:t>
            </w:r>
          </w:p>
        </w:tc>
      </w:tr>
    </w:tbl>
    <w:p w14:paraId="3B86D121"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3E11A635" w14:textId="77777777" w:rsidR="005D094F" w:rsidRPr="001C53E1" w:rsidRDefault="005D094F" w:rsidP="005D094F">
      <w:r w:rsidRPr="001C53E1">
        <w:rPr>
          <w:rStyle w:val="HideTWBExt"/>
          <w:noProof w:val="0"/>
        </w:rPr>
        <w:t>&lt;/AmendB&gt;</w:t>
      </w:r>
    </w:p>
    <w:p w14:paraId="70F9BC4C"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309</w:t>
      </w:r>
      <w:r w:rsidRPr="001C53E1">
        <w:rPr>
          <w:rStyle w:val="HideTWBExt"/>
          <w:b w:val="0"/>
          <w:noProof w:val="0"/>
        </w:rPr>
        <w:t>&lt;/NumAmB&gt;</w:t>
      </w:r>
    </w:p>
    <w:p w14:paraId="37B995BD" w14:textId="77777777" w:rsidR="005D094F" w:rsidRPr="001C53E1" w:rsidRDefault="005D094F" w:rsidP="005D094F">
      <w:pPr>
        <w:pStyle w:val="NormalBold"/>
      </w:pPr>
      <w:r w:rsidRPr="001C53E1">
        <w:rPr>
          <w:rStyle w:val="HideTWBExt"/>
          <w:b w:val="0"/>
          <w:noProof w:val="0"/>
        </w:rPr>
        <w:t>&lt;RepeatBlock-By&gt;&lt;Members&gt;</w:t>
      </w:r>
      <w:r w:rsidRPr="001C53E1">
        <w:t>Nadine Morano</w:t>
      </w:r>
      <w:r w:rsidRPr="001C53E1">
        <w:rPr>
          <w:rStyle w:val="HideTWBExt"/>
          <w:b w:val="0"/>
          <w:noProof w:val="0"/>
        </w:rPr>
        <w:t>&lt;/Members&gt;</w:t>
      </w:r>
    </w:p>
    <w:p w14:paraId="65B23D50" w14:textId="77777777" w:rsidR="005D094F" w:rsidRPr="001C53E1" w:rsidRDefault="005D094F" w:rsidP="005D094F">
      <w:pPr>
        <w:pStyle w:val="NormalBold"/>
      </w:pPr>
      <w:r w:rsidRPr="001C53E1">
        <w:rPr>
          <w:rStyle w:val="HideTWBExt"/>
          <w:b w:val="0"/>
          <w:noProof w:val="0"/>
        </w:rPr>
        <w:t>&lt;/RepeatBlock-By&gt;</w:t>
      </w:r>
    </w:p>
    <w:p w14:paraId="01E7151C"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19218DFE" w14:textId="77777777" w:rsidR="005D094F" w:rsidRPr="001C53E1" w:rsidRDefault="005D094F" w:rsidP="005D094F">
      <w:pPr>
        <w:pStyle w:val="NormalBold"/>
      </w:pPr>
      <w:r w:rsidRPr="001C53E1">
        <w:rPr>
          <w:rStyle w:val="HideTWBExt"/>
          <w:b w:val="0"/>
          <w:noProof w:val="0"/>
        </w:rPr>
        <w:t>&lt;Article&gt;</w:t>
      </w:r>
      <w:r w:rsidRPr="001C53E1">
        <w:t>Betragtning 25</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3C5E7380" w14:textId="77777777" w:rsidTr="00167213">
        <w:trPr>
          <w:trHeight w:hRule="exact" w:val="240"/>
          <w:jc w:val="center"/>
        </w:trPr>
        <w:tc>
          <w:tcPr>
            <w:tcW w:w="9752" w:type="dxa"/>
            <w:gridSpan w:val="2"/>
          </w:tcPr>
          <w:p w14:paraId="3751134E" w14:textId="77777777" w:rsidR="005D094F" w:rsidRPr="001C53E1" w:rsidRDefault="005D094F" w:rsidP="00167213"/>
        </w:tc>
      </w:tr>
      <w:tr w:rsidR="0056785A" w:rsidRPr="001C53E1" w14:paraId="16C54FC5" w14:textId="77777777" w:rsidTr="00167213">
        <w:trPr>
          <w:trHeight w:val="240"/>
          <w:jc w:val="center"/>
        </w:trPr>
        <w:tc>
          <w:tcPr>
            <w:tcW w:w="4876" w:type="dxa"/>
          </w:tcPr>
          <w:p w14:paraId="0E81B904" w14:textId="77777777" w:rsidR="005D094F" w:rsidRPr="001C53E1" w:rsidRDefault="005D094F" w:rsidP="00167213">
            <w:pPr>
              <w:pStyle w:val="AmColumnHeading"/>
            </w:pPr>
            <w:r w:rsidRPr="001C53E1">
              <w:t>Kommissionens forslag</w:t>
            </w:r>
          </w:p>
        </w:tc>
        <w:tc>
          <w:tcPr>
            <w:tcW w:w="4876" w:type="dxa"/>
          </w:tcPr>
          <w:p w14:paraId="21A374D2" w14:textId="77777777" w:rsidR="005D094F" w:rsidRPr="001C53E1" w:rsidRDefault="005D094F" w:rsidP="00167213">
            <w:pPr>
              <w:pStyle w:val="AmColumnHeading"/>
            </w:pPr>
            <w:r w:rsidRPr="001C53E1">
              <w:t>Ændringsforslag</w:t>
            </w:r>
          </w:p>
        </w:tc>
      </w:tr>
      <w:tr w:rsidR="0056785A" w:rsidRPr="001C53E1" w14:paraId="5CE4EA6D" w14:textId="77777777" w:rsidTr="00167213">
        <w:trPr>
          <w:jc w:val="center"/>
        </w:trPr>
        <w:tc>
          <w:tcPr>
            <w:tcW w:w="4876" w:type="dxa"/>
          </w:tcPr>
          <w:p w14:paraId="2A91E3E0" w14:textId="77777777" w:rsidR="005D094F" w:rsidRPr="001C53E1" w:rsidRDefault="005D094F" w:rsidP="00167213">
            <w:pPr>
              <w:pStyle w:val="Normal6a"/>
            </w:pPr>
            <w:r w:rsidRPr="001C53E1">
              <w:rPr>
                <w:b/>
                <w:i/>
              </w:rPr>
              <w:t>(25)</w:t>
            </w:r>
            <w:r w:rsidRPr="001C53E1">
              <w:tab/>
            </w:r>
            <w:r w:rsidRPr="001C53E1">
              <w:rPr>
                <w:b/>
                <w:i/>
              </w:rPr>
              <w:t>Medlemsstaterne bør sikre, at personer med øjeblikkelig beskyttelsesstatus har effektiv adgang til alle de rettigheder, der er fastsat i forordning (EU) XXX/XXX [kvalifikationsforordningen], og som gælder tilsvarende for personer med subsidiær beskyttelsesstatus.</w:t>
            </w:r>
          </w:p>
        </w:tc>
        <w:tc>
          <w:tcPr>
            <w:tcW w:w="4876" w:type="dxa"/>
          </w:tcPr>
          <w:p w14:paraId="39DFE1C4" w14:textId="77777777" w:rsidR="005D094F" w:rsidRPr="001C53E1" w:rsidRDefault="005D094F" w:rsidP="00167213">
            <w:pPr>
              <w:pStyle w:val="Normal6a"/>
            </w:pPr>
            <w:r w:rsidRPr="001C53E1">
              <w:rPr>
                <w:b/>
                <w:i/>
              </w:rPr>
              <w:t>udgår</w:t>
            </w:r>
          </w:p>
        </w:tc>
      </w:tr>
    </w:tbl>
    <w:p w14:paraId="550249B6"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{FR}</w:t>
      </w:r>
      <w:r w:rsidRPr="001C53E1">
        <w:t>fr</w:t>
      </w:r>
      <w:r w:rsidRPr="001C53E1">
        <w:rPr>
          <w:rStyle w:val="HideTWBExt"/>
          <w:noProof w:val="0"/>
        </w:rPr>
        <w:t>&lt;/Original&gt;</w:t>
      </w:r>
    </w:p>
    <w:p w14:paraId="53D2BD75" w14:textId="77777777" w:rsidR="005D094F" w:rsidRPr="001C53E1" w:rsidRDefault="005D094F" w:rsidP="005D094F">
      <w:r w:rsidRPr="001C53E1">
        <w:rPr>
          <w:rStyle w:val="HideTWBExt"/>
          <w:noProof w:val="0"/>
        </w:rPr>
        <w:t>&lt;/AmendB&gt;</w:t>
      </w:r>
    </w:p>
    <w:p w14:paraId="6FF3F191"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310</w:t>
      </w:r>
      <w:r w:rsidRPr="001C53E1">
        <w:rPr>
          <w:rStyle w:val="HideTWBExt"/>
          <w:b w:val="0"/>
          <w:noProof w:val="0"/>
        </w:rPr>
        <w:t>&lt;/NumAmB&gt;</w:t>
      </w:r>
    </w:p>
    <w:p w14:paraId="7C873F42" w14:textId="77777777" w:rsidR="005D094F" w:rsidRPr="001C53E1" w:rsidRDefault="005D094F" w:rsidP="005D094F">
      <w:pPr>
        <w:pStyle w:val="NormalBold"/>
      </w:pPr>
      <w:r w:rsidRPr="001C53E1">
        <w:rPr>
          <w:rStyle w:val="HideTWBExt"/>
          <w:b w:val="0"/>
          <w:noProof w:val="0"/>
        </w:rPr>
        <w:t>&lt;RepeatBlock-By&gt;&lt;Members&gt;</w:t>
      </w:r>
      <w:r w:rsidRPr="001C53E1">
        <w:t>Konstantinos Arvanitis, Cornelia Ernst, Pernando Barrena Arza, Malin Björk, Sira Rego, Miguel Urbán Crespo, Anne-Sophie Pelletier</w:t>
      </w:r>
      <w:r w:rsidRPr="001C53E1">
        <w:rPr>
          <w:rStyle w:val="HideTWBExt"/>
          <w:b w:val="0"/>
          <w:noProof w:val="0"/>
        </w:rPr>
        <w:t>&lt;/Members&gt;</w:t>
      </w:r>
    </w:p>
    <w:p w14:paraId="6B92C348" w14:textId="77777777" w:rsidR="005D094F" w:rsidRPr="001C53E1" w:rsidRDefault="005D094F" w:rsidP="005D094F">
      <w:pPr>
        <w:pStyle w:val="NormalBold"/>
      </w:pPr>
      <w:r w:rsidRPr="001C53E1">
        <w:rPr>
          <w:rStyle w:val="HideTWBExt"/>
          <w:b w:val="0"/>
          <w:noProof w:val="0"/>
        </w:rPr>
        <w:t>&lt;/RepeatBlock-By&gt;</w:t>
      </w:r>
    </w:p>
    <w:p w14:paraId="785A882E"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4427439F" w14:textId="77777777" w:rsidR="005D094F" w:rsidRPr="001C53E1" w:rsidRDefault="005D094F" w:rsidP="005D094F">
      <w:pPr>
        <w:pStyle w:val="NormalBold"/>
      </w:pPr>
      <w:r w:rsidRPr="001C53E1">
        <w:rPr>
          <w:rStyle w:val="HideTWBExt"/>
          <w:b w:val="0"/>
          <w:noProof w:val="0"/>
        </w:rPr>
        <w:t>&lt;Article&gt;</w:t>
      </w:r>
      <w:r w:rsidRPr="001C53E1">
        <w:t>Betragtning 25</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66F64807" w14:textId="77777777" w:rsidTr="00167213">
        <w:trPr>
          <w:trHeight w:hRule="exact" w:val="240"/>
          <w:jc w:val="center"/>
        </w:trPr>
        <w:tc>
          <w:tcPr>
            <w:tcW w:w="9752" w:type="dxa"/>
            <w:gridSpan w:val="2"/>
          </w:tcPr>
          <w:p w14:paraId="315A0ECB" w14:textId="77777777" w:rsidR="005D094F" w:rsidRPr="001C53E1" w:rsidRDefault="005D094F" w:rsidP="00167213"/>
        </w:tc>
      </w:tr>
      <w:tr w:rsidR="0056785A" w:rsidRPr="001C53E1" w14:paraId="785E709B" w14:textId="77777777" w:rsidTr="00167213">
        <w:trPr>
          <w:trHeight w:val="240"/>
          <w:jc w:val="center"/>
        </w:trPr>
        <w:tc>
          <w:tcPr>
            <w:tcW w:w="4876" w:type="dxa"/>
          </w:tcPr>
          <w:p w14:paraId="11361CEC" w14:textId="77777777" w:rsidR="005D094F" w:rsidRPr="001C53E1" w:rsidRDefault="005D094F" w:rsidP="00167213">
            <w:pPr>
              <w:pStyle w:val="AmColumnHeading"/>
            </w:pPr>
            <w:r w:rsidRPr="001C53E1">
              <w:t>Kommissionens forslag</w:t>
            </w:r>
          </w:p>
        </w:tc>
        <w:tc>
          <w:tcPr>
            <w:tcW w:w="4876" w:type="dxa"/>
          </w:tcPr>
          <w:p w14:paraId="64003E2F" w14:textId="77777777" w:rsidR="005D094F" w:rsidRPr="001C53E1" w:rsidRDefault="005D094F" w:rsidP="00167213">
            <w:pPr>
              <w:pStyle w:val="AmColumnHeading"/>
            </w:pPr>
            <w:r w:rsidRPr="001C53E1">
              <w:t>Ændringsforslag</w:t>
            </w:r>
          </w:p>
        </w:tc>
      </w:tr>
      <w:tr w:rsidR="0056785A" w:rsidRPr="001C53E1" w14:paraId="0517B153" w14:textId="77777777" w:rsidTr="00167213">
        <w:trPr>
          <w:jc w:val="center"/>
        </w:trPr>
        <w:tc>
          <w:tcPr>
            <w:tcW w:w="4876" w:type="dxa"/>
          </w:tcPr>
          <w:p w14:paraId="5A12DADA" w14:textId="77777777" w:rsidR="005D094F" w:rsidRPr="001C53E1" w:rsidRDefault="005D094F" w:rsidP="00167213">
            <w:pPr>
              <w:pStyle w:val="Normal6a"/>
            </w:pPr>
            <w:r w:rsidRPr="001C53E1">
              <w:rPr>
                <w:b/>
                <w:i/>
              </w:rPr>
              <w:t>(25)</w:t>
            </w:r>
            <w:r w:rsidRPr="001C53E1">
              <w:tab/>
            </w:r>
            <w:r w:rsidRPr="001C53E1">
              <w:rPr>
                <w:b/>
                <w:i/>
              </w:rPr>
              <w:t>Medlemsstaterne bør sikre, at personer med øjeblikkelig beskyttelsesstatus har effektiv adgang til alle de rettigheder, der er fastsat i forordning (EU) XXX/XXX [kvalifikationsforordningen], og som gælder tilsvarende for personer med subsidiær beskyttelsesstatus.</w:t>
            </w:r>
          </w:p>
        </w:tc>
        <w:tc>
          <w:tcPr>
            <w:tcW w:w="4876" w:type="dxa"/>
          </w:tcPr>
          <w:p w14:paraId="2062B071" w14:textId="77777777" w:rsidR="005D094F" w:rsidRPr="001C53E1" w:rsidRDefault="005D094F" w:rsidP="00167213">
            <w:pPr>
              <w:pStyle w:val="Normal6a"/>
            </w:pPr>
            <w:r w:rsidRPr="001C53E1">
              <w:rPr>
                <w:b/>
                <w:i/>
              </w:rPr>
              <w:t>udgår</w:t>
            </w:r>
          </w:p>
        </w:tc>
      </w:tr>
    </w:tbl>
    <w:p w14:paraId="78FA818F"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3D4944EF" w14:textId="77777777" w:rsidR="005D094F" w:rsidRPr="001C53E1" w:rsidRDefault="005D094F" w:rsidP="005D094F">
      <w:r w:rsidRPr="001C53E1">
        <w:rPr>
          <w:rStyle w:val="HideTWBExt"/>
          <w:noProof w:val="0"/>
        </w:rPr>
        <w:t>&lt;/AmendB&gt;</w:t>
      </w:r>
    </w:p>
    <w:p w14:paraId="483C540C"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311</w:t>
      </w:r>
      <w:r w:rsidRPr="001C53E1">
        <w:rPr>
          <w:rStyle w:val="HideTWBExt"/>
          <w:b w:val="0"/>
          <w:noProof w:val="0"/>
        </w:rPr>
        <w:t>&lt;/NumAmB&gt;</w:t>
      </w:r>
    </w:p>
    <w:p w14:paraId="4D711C43" w14:textId="77777777" w:rsidR="005D094F" w:rsidRPr="001C53E1" w:rsidRDefault="005D094F" w:rsidP="005D094F">
      <w:pPr>
        <w:pStyle w:val="NormalBold"/>
      </w:pPr>
      <w:r w:rsidRPr="001C53E1">
        <w:rPr>
          <w:rStyle w:val="HideTWBExt"/>
          <w:b w:val="0"/>
          <w:noProof w:val="0"/>
        </w:rPr>
        <w:t>&lt;RepeatBlock-By&gt;&lt;Members&gt;</w:t>
      </w:r>
      <w:r w:rsidRPr="001C53E1">
        <w:t>Charlie Weimers, Peter Kofod, Laura Huhtasaari</w:t>
      </w:r>
      <w:r w:rsidRPr="001C53E1">
        <w:rPr>
          <w:rStyle w:val="HideTWBExt"/>
          <w:b w:val="0"/>
          <w:noProof w:val="0"/>
        </w:rPr>
        <w:t>&lt;/Members&gt;</w:t>
      </w:r>
    </w:p>
    <w:p w14:paraId="07561042" w14:textId="77777777" w:rsidR="005D094F" w:rsidRPr="001C53E1" w:rsidRDefault="005D094F" w:rsidP="005D094F">
      <w:pPr>
        <w:pStyle w:val="NormalBold"/>
      </w:pPr>
      <w:r w:rsidRPr="001C53E1">
        <w:rPr>
          <w:rStyle w:val="HideTWBExt"/>
          <w:b w:val="0"/>
          <w:noProof w:val="0"/>
        </w:rPr>
        <w:t>&lt;/RepeatBlock-By&gt;</w:t>
      </w:r>
    </w:p>
    <w:p w14:paraId="0BBA6642"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08F1A0E3" w14:textId="77777777" w:rsidR="005D094F" w:rsidRPr="001C53E1" w:rsidRDefault="005D094F" w:rsidP="005D094F">
      <w:pPr>
        <w:pStyle w:val="NormalBold"/>
      </w:pPr>
      <w:r w:rsidRPr="001C53E1">
        <w:rPr>
          <w:rStyle w:val="HideTWBExt"/>
          <w:b w:val="0"/>
          <w:noProof w:val="0"/>
        </w:rPr>
        <w:t>&lt;Article&gt;</w:t>
      </w:r>
      <w:r w:rsidRPr="001C53E1">
        <w:t>Betragtning 25</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317ADD9F" w14:textId="77777777" w:rsidTr="00167213">
        <w:trPr>
          <w:trHeight w:hRule="exact" w:val="240"/>
          <w:jc w:val="center"/>
        </w:trPr>
        <w:tc>
          <w:tcPr>
            <w:tcW w:w="9752" w:type="dxa"/>
            <w:gridSpan w:val="2"/>
          </w:tcPr>
          <w:p w14:paraId="38B5CCB4" w14:textId="77777777" w:rsidR="005D094F" w:rsidRPr="001C53E1" w:rsidRDefault="005D094F" w:rsidP="00167213"/>
        </w:tc>
      </w:tr>
      <w:tr w:rsidR="0056785A" w:rsidRPr="001C53E1" w14:paraId="430D601A" w14:textId="77777777" w:rsidTr="00167213">
        <w:trPr>
          <w:trHeight w:val="240"/>
          <w:jc w:val="center"/>
        </w:trPr>
        <w:tc>
          <w:tcPr>
            <w:tcW w:w="4876" w:type="dxa"/>
          </w:tcPr>
          <w:p w14:paraId="5194FA7F" w14:textId="77777777" w:rsidR="005D094F" w:rsidRPr="001C53E1" w:rsidRDefault="005D094F" w:rsidP="00167213">
            <w:pPr>
              <w:pStyle w:val="AmColumnHeading"/>
            </w:pPr>
            <w:r w:rsidRPr="001C53E1">
              <w:t>Kommissionens forslag</w:t>
            </w:r>
          </w:p>
        </w:tc>
        <w:tc>
          <w:tcPr>
            <w:tcW w:w="4876" w:type="dxa"/>
          </w:tcPr>
          <w:p w14:paraId="5B5ABCE4" w14:textId="77777777" w:rsidR="005D094F" w:rsidRPr="001C53E1" w:rsidRDefault="005D094F" w:rsidP="00167213">
            <w:pPr>
              <w:pStyle w:val="AmColumnHeading"/>
            </w:pPr>
            <w:r w:rsidRPr="001C53E1">
              <w:t>Ændringsforslag</w:t>
            </w:r>
          </w:p>
        </w:tc>
      </w:tr>
      <w:tr w:rsidR="0056785A" w:rsidRPr="001C53E1" w14:paraId="34CEF0C9" w14:textId="77777777" w:rsidTr="00167213">
        <w:trPr>
          <w:jc w:val="center"/>
        </w:trPr>
        <w:tc>
          <w:tcPr>
            <w:tcW w:w="4876" w:type="dxa"/>
          </w:tcPr>
          <w:p w14:paraId="732CA726" w14:textId="77777777" w:rsidR="005D094F" w:rsidRPr="001C53E1" w:rsidRDefault="005D094F" w:rsidP="00167213">
            <w:pPr>
              <w:pStyle w:val="Normal6a"/>
            </w:pPr>
            <w:r w:rsidRPr="001C53E1">
              <w:rPr>
                <w:b/>
                <w:i/>
              </w:rPr>
              <w:t>(25)</w:t>
            </w:r>
            <w:r w:rsidRPr="001C53E1">
              <w:tab/>
            </w:r>
            <w:r w:rsidRPr="001C53E1">
              <w:rPr>
                <w:b/>
                <w:i/>
              </w:rPr>
              <w:t>Medlemsstaterne bør sikre, at personer med øjeblikkelig beskyttelsesstatus har effektiv adgang til alle de rettigheder, der er fastsat i forordning (EU) XXX/XXX [kvalifikationsforordningen], og som gælder tilsvarende for personer med subsidiær beskyttelsesstatus.</w:t>
            </w:r>
          </w:p>
        </w:tc>
        <w:tc>
          <w:tcPr>
            <w:tcW w:w="4876" w:type="dxa"/>
          </w:tcPr>
          <w:p w14:paraId="1315579D" w14:textId="77777777" w:rsidR="005D094F" w:rsidRPr="001C53E1" w:rsidRDefault="005D094F" w:rsidP="00167213">
            <w:pPr>
              <w:pStyle w:val="Normal6a"/>
            </w:pPr>
            <w:r w:rsidRPr="001C53E1">
              <w:rPr>
                <w:b/>
                <w:i/>
              </w:rPr>
              <w:t>udgår</w:t>
            </w:r>
          </w:p>
        </w:tc>
      </w:tr>
    </w:tbl>
    <w:p w14:paraId="01F82531"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27B777EF" w14:textId="77777777" w:rsidR="005D094F" w:rsidRPr="001C53E1" w:rsidRDefault="005D094F" w:rsidP="005D094F">
      <w:r w:rsidRPr="001C53E1">
        <w:rPr>
          <w:rStyle w:val="HideTWBExt"/>
          <w:noProof w:val="0"/>
        </w:rPr>
        <w:t>&lt;/AmendB&gt;</w:t>
      </w:r>
    </w:p>
    <w:p w14:paraId="5D2DFCF3"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312</w:t>
      </w:r>
      <w:r w:rsidRPr="001C53E1">
        <w:rPr>
          <w:rStyle w:val="HideTWBExt"/>
          <w:b w:val="0"/>
          <w:noProof w:val="0"/>
        </w:rPr>
        <w:t>&lt;/NumAmB&gt;</w:t>
      </w:r>
    </w:p>
    <w:p w14:paraId="484DD6B6" w14:textId="77777777" w:rsidR="005D094F" w:rsidRPr="001C53E1" w:rsidRDefault="005D094F" w:rsidP="005D094F">
      <w:pPr>
        <w:pStyle w:val="NormalBold"/>
      </w:pPr>
      <w:r w:rsidRPr="001C53E1">
        <w:rPr>
          <w:rStyle w:val="HideTWBExt"/>
          <w:b w:val="0"/>
          <w:noProof w:val="0"/>
        </w:rPr>
        <w:t>&lt;RepeatBlock-By&gt;&lt;Members&gt;</w:t>
      </w:r>
      <w:r w:rsidRPr="001C53E1">
        <w:t>Malik Azmani, Dragoş Tudorache, Hilde Vautmans, Fabienne Keller, Jan-Christoph Oetjen, Olivier Chastel, Moritz Körner, Ondřej Kovařík</w:t>
      </w:r>
      <w:r w:rsidRPr="001C53E1">
        <w:rPr>
          <w:rStyle w:val="HideTWBExt"/>
          <w:b w:val="0"/>
          <w:noProof w:val="0"/>
        </w:rPr>
        <w:t>&lt;/Members&gt;</w:t>
      </w:r>
    </w:p>
    <w:p w14:paraId="6D32D530" w14:textId="77777777" w:rsidR="005D094F" w:rsidRPr="001C53E1" w:rsidRDefault="005D094F" w:rsidP="005D094F">
      <w:pPr>
        <w:pStyle w:val="NormalBold"/>
      </w:pPr>
      <w:r w:rsidRPr="001C53E1">
        <w:rPr>
          <w:rStyle w:val="HideTWBExt"/>
          <w:b w:val="0"/>
          <w:noProof w:val="0"/>
        </w:rPr>
        <w:t>&lt;/RepeatBlock-By&gt;</w:t>
      </w:r>
    </w:p>
    <w:p w14:paraId="522980CE"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1D3F4E1B" w14:textId="77777777" w:rsidR="005D094F" w:rsidRPr="001C53E1" w:rsidRDefault="005D094F" w:rsidP="005D094F">
      <w:pPr>
        <w:pStyle w:val="NormalBold"/>
      </w:pPr>
      <w:r w:rsidRPr="001C53E1">
        <w:rPr>
          <w:rStyle w:val="HideTWBExt"/>
          <w:b w:val="0"/>
          <w:noProof w:val="0"/>
        </w:rPr>
        <w:t>&lt;Article&gt;</w:t>
      </w:r>
      <w:r w:rsidRPr="001C53E1">
        <w:t>Betragtning 25</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560D126F" w14:textId="77777777" w:rsidTr="00167213">
        <w:trPr>
          <w:trHeight w:hRule="exact" w:val="240"/>
          <w:jc w:val="center"/>
        </w:trPr>
        <w:tc>
          <w:tcPr>
            <w:tcW w:w="9752" w:type="dxa"/>
            <w:gridSpan w:val="2"/>
          </w:tcPr>
          <w:p w14:paraId="20A43189" w14:textId="77777777" w:rsidR="005D094F" w:rsidRPr="001C53E1" w:rsidRDefault="005D094F" w:rsidP="00167213"/>
        </w:tc>
      </w:tr>
      <w:tr w:rsidR="0056785A" w:rsidRPr="001C53E1" w14:paraId="33573868" w14:textId="77777777" w:rsidTr="00167213">
        <w:trPr>
          <w:trHeight w:val="240"/>
          <w:jc w:val="center"/>
        </w:trPr>
        <w:tc>
          <w:tcPr>
            <w:tcW w:w="4876" w:type="dxa"/>
          </w:tcPr>
          <w:p w14:paraId="4E8918F8" w14:textId="77777777" w:rsidR="005D094F" w:rsidRPr="001C53E1" w:rsidRDefault="005D094F" w:rsidP="00167213">
            <w:pPr>
              <w:pStyle w:val="AmColumnHeading"/>
            </w:pPr>
            <w:r w:rsidRPr="001C53E1">
              <w:t>Kommissionens forslag</w:t>
            </w:r>
          </w:p>
        </w:tc>
        <w:tc>
          <w:tcPr>
            <w:tcW w:w="4876" w:type="dxa"/>
          </w:tcPr>
          <w:p w14:paraId="7C8FCA77" w14:textId="77777777" w:rsidR="005D094F" w:rsidRPr="001C53E1" w:rsidRDefault="005D094F" w:rsidP="00167213">
            <w:pPr>
              <w:pStyle w:val="AmColumnHeading"/>
            </w:pPr>
            <w:r w:rsidRPr="001C53E1">
              <w:t>Ændringsforslag</w:t>
            </w:r>
          </w:p>
        </w:tc>
      </w:tr>
      <w:tr w:rsidR="0056785A" w:rsidRPr="001C53E1" w14:paraId="098D1B68" w14:textId="77777777" w:rsidTr="00167213">
        <w:trPr>
          <w:jc w:val="center"/>
        </w:trPr>
        <w:tc>
          <w:tcPr>
            <w:tcW w:w="4876" w:type="dxa"/>
          </w:tcPr>
          <w:p w14:paraId="341BCD51" w14:textId="77777777" w:rsidR="005D094F" w:rsidRPr="001C53E1" w:rsidRDefault="005D094F" w:rsidP="00167213">
            <w:pPr>
              <w:pStyle w:val="Normal6a"/>
            </w:pPr>
            <w:r w:rsidRPr="001C53E1">
              <w:rPr>
                <w:b/>
                <w:i/>
              </w:rPr>
              <w:t>(25)</w:t>
            </w:r>
            <w:r w:rsidRPr="001C53E1">
              <w:tab/>
            </w:r>
            <w:r w:rsidRPr="001C53E1">
              <w:rPr>
                <w:b/>
                <w:i/>
              </w:rPr>
              <w:t>Medlemsstaterne bør sikre, at personer med øjeblikkelig beskyttelsesstatus har effektiv adgang til alle de rettigheder, der er fastsat i forordning (EU) XXX/XXX [kvalifikationsforordningen], og som gælder tilsvarende for personer med subsidiær beskyttelsesstatus.</w:t>
            </w:r>
          </w:p>
        </w:tc>
        <w:tc>
          <w:tcPr>
            <w:tcW w:w="4876" w:type="dxa"/>
          </w:tcPr>
          <w:p w14:paraId="29A0669B" w14:textId="77777777" w:rsidR="005D094F" w:rsidRPr="001C53E1" w:rsidRDefault="005D094F" w:rsidP="00167213">
            <w:pPr>
              <w:pStyle w:val="Normal6a"/>
            </w:pPr>
            <w:r w:rsidRPr="001C53E1">
              <w:rPr>
                <w:b/>
                <w:i/>
              </w:rPr>
              <w:t>udgår</w:t>
            </w:r>
          </w:p>
        </w:tc>
      </w:tr>
    </w:tbl>
    <w:p w14:paraId="0561291F"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7B73308C" w14:textId="77777777" w:rsidR="005D094F" w:rsidRPr="001C53E1" w:rsidRDefault="005D094F" w:rsidP="005D094F">
      <w:r w:rsidRPr="001C53E1">
        <w:rPr>
          <w:rStyle w:val="HideTWBExt"/>
          <w:noProof w:val="0"/>
        </w:rPr>
        <w:t>&lt;/AmendB&gt;</w:t>
      </w:r>
    </w:p>
    <w:p w14:paraId="1022AFEB"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313</w:t>
      </w:r>
      <w:r w:rsidRPr="001C53E1">
        <w:rPr>
          <w:rStyle w:val="HideTWBExt"/>
          <w:b w:val="0"/>
          <w:noProof w:val="0"/>
        </w:rPr>
        <w:t>&lt;/NumAmB&gt;</w:t>
      </w:r>
    </w:p>
    <w:p w14:paraId="1DC383C5" w14:textId="77777777" w:rsidR="005D094F" w:rsidRPr="001C53E1" w:rsidRDefault="005D094F" w:rsidP="005D094F">
      <w:pPr>
        <w:pStyle w:val="NormalBold"/>
      </w:pPr>
      <w:r w:rsidRPr="001C53E1">
        <w:rPr>
          <w:rStyle w:val="HideTWBExt"/>
          <w:b w:val="0"/>
          <w:noProof w:val="0"/>
        </w:rPr>
        <w:t>&lt;RepeatBlock-By&gt;&lt;Members&gt;</w:t>
      </w:r>
      <w:r w:rsidRPr="001C53E1">
        <w:t>Elissavet Vozemberg-Vrionidi, Loucas Fourlas</w:t>
      </w:r>
      <w:r w:rsidRPr="001C53E1">
        <w:rPr>
          <w:rStyle w:val="HideTWBExt"/>
          <w:b w:val="0"/>
          <w:noProof w:val="0"/>
        </w:rPr>
        <w:t>&lt;/Members&gt;</w:t>
      </w:r>
    </w:p>
    <w:p w14:paraId="70A2D549" w14:textId="77777777" w:rsidR="005D094F" w:rsidRPr="001C53E1" w:rsidRDefault="005D094F" w:rsidP="005D094F">
      <w:pPr>
        <w:pStyle w:val="NormalBold"/>
      </w:pPr>
      <w:r w:rsidRPr="001C53E1">
        <w:rPr>
          <w:rStyle w:val="HideTWBExt"/>
          <w:b w:val="0"/>
          <w:noProof w:val="0"/>
        </w:rPr>
        <w:t>&lt;/RepeatBlock-By&gt;</w:t>
      </w:r>
    </w:p>
    <w:p w14:paraId="31DD3E9E"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0FB7F8DC" w14:textId="77777777" w:rsidR="005D094F" w:rsidRPr="001C53E1" w:rsidRDefault="005D094F" w:rsidP="005D094F">
      <w:pPr>
        <w:pStyle w:val="NormalBold"/>
      </w:pPr>
      <w:r w:rsidRPr="001C53E1">
        <w:rPr>
          <w:rStyle w:val="HideTWBExt"/>
          <w:b w:val="0"/>
          <w:noProof w:val="0"/>
        </w:rPr>
        <w:t>&lt;Article&gt;</w:t>
      </w:r>
      <w:r w:rsidRPr="001C53E1">
        <w:t>Betragtning 25</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75CF7881" w14:textId="77777777" w:rsidTr="00167213">
        <w:trPr>
          <w:trHeight w:hRule="exact" w:val="240"/>
          <w:jc w:val="center"/>
        </w:trPr>
        <w:tc>
          <w:tcPr>
            <w:tcW w:w="9752" w:type="dxa"/>
            <w:gridSpan w:val="2"/>
          </w:tcPr>
          <w:p w14:paraId="1FD2D203" w14:textId="77777777" w:rsidR="005D094F" w:rsidRPr="001C53E1" w:rsidRDefault="005D094F" w:rsidP="00167213"/>
        </w:tc>
      </w:tr>
      <w:tr w:rsidR="0056785A" w:rsidRPr="001C53E1" w14:paraId="2447EBED" w14:textId="77777777" w:rsidTr="00167213">
        <w:trPr>
          <w:trHeight w:val="240"/>
          <w:jc w:val="center"/>
        </w:trPr>
        <w:tc>
          <w:tcPr>
            <w:tcW w:w="4876" w:type="dxa"/>
          </w:tcPr>
          <w:p w14:paraId="334EEEA4" w14:textId="77777777" w:rsidR="005D094F" w:rsidRPr="001C53E1" w:rsidRDefault="005D094F" w:rsidP="00167213">
            <w:pPr>
              <w:pStyle w:val="AmColumnHeading"/>
            </w:pPr>
            <w:r w:rsidRPr="001C53E1">
              <w:t>Kommissionens forslag</w:t>
            </w:r>
          </w:p>
        </w:tc>
        <w:tc>
          <w:tcPr>
            <w:tcW w:w="4876" w:type="dxa"/>
          </w:tcPr>
          <w:p w14:paraId="7625D421" w14:textId="77777777" w:rsidR="005D094F" w:rsidRPr="001C53E1" w:rsidRDefault="005D094F" w:rsidP="00167213">
            <w:pPr>
              <w:pStyle w:val="AmColumnHeading"/>
            </w:pPr>
            <w:r w:rsidRPr="001C53E1">
              <w:t>Ændringsforslag</w:t>
            </w:r>
          </w:p>
        </w:tc>
      </w:tr>
      <w:tr w:rsidR="0056785A" w:rsidRPr="001C53E1" w14:paraId="13043AB6" w14:textId="77777777" w:rsidTr="00167213">
        <w:trPr>
          <w:jc w:val="center"/>
        </w:trPr>
        <w:tc>
          <w:tcPr>
            <w:tcW w:w="4876" w:type="dxa"/>
          </w:tcPr>
          <w:p w14:paraId="7632B956" w14:textId="77777777" w:rsidR="005D094F" w:rsidRPr="001C53E1" w:rsidRDefault="005D094F" w:rsidP="00167213">
            <w:pPr>
              <w:pStyle w:val="Normal6a"/>
            </w:pPr>
            <w:r w:rsidRPr="001C53E1">
              <w:t>(25)</w:t>
            </w:r>
            <w:r w:rsidRPr="001C53E1">
              <w:tab/>
              <w:t>Medlemsstaterne bør sikre, at personer med øjeblikkelig beskyttelsesstatus har effektiv adgang til alle de rettigheder, der er fastsat i forordning (EU) XXX/XXX [kvalifikationsforordningen]</w:t>
            </w:r>
            <w:r w:rsidRPr="001C53E1">
              <w:rPr>
                <w:b/>
                <w:i/>
              </w:rPr>
              <w:t>, og som gælder tilsvarende for personer med subsidiær beskyttelsesstatus</w:t>
            </w:r>
            <w:r w:rsidRPr="001C53E1">
              <w:t>.</w:t>
            </w:r>
          </w:p>
        </w:tc>
        <w:tc>
          <w:tcPr>
            <w:tcW w:w="4876" w:type="dxa"/>
          </w:tcPr>
          <w:p w14:paraId="12FD1B12" w14:textId="77777777" w:rsidR="005D094F" w:rsidRPr="001C53E1" w:rsidRDefault="005D094F" w:rsidP="00167213">
            <w:pPr>
              <w:pStyle w:val="Normal6a"/>
            </w:pPr>
            <w:r w:rsidRPr="001C53E1">
              <w:t>(25)</w:t>
            </w:r>
            <w:r w:rsidRPr="001C53E1">
              <w:tab/>
              <w:t>Medlemsstaterne bør sikre, at personer med øjeblikkelig beskyttelsesstatus har effektiv adgang til alle de rettigheder, der er fastsat i forordning (EU) XXX/XXX [kvalifikationsforordningen].</w:t>
            </w:r>
          </w:p>
        </w:tc>
      </w:tr>
    </w:tbl>
    <w:p w14:paraId="244D224C"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3E2990B5" w14:textId="77777777" w:rsidR="005D094F" w:rsidRPr="001C53E1" w:rsidRDefault="005D094F" w:rsidP="005D094F">
      <w:r w:rsidRPr="001C53E1">
        <w:rPr>
          <w:rStyle w:val="HideTWBExt"/>
          <w:noProof w:val="0"/>
        </w:rPr>
        <w:t>&lt;/AmendB&gt;</w:t>
      </w:r>
    </w:p>
    <w:p w14:paraId="5EE234E5"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314</w:t>
      </w:r>
      <w:r w:rsidRPr="001C53E1">
        <w:rPr>
          <w:rStyle w:val="HideTWBExt"/>
          <w:b w:val="0"/>
          <w:noProof w:val="0"/>
        </w:rPr>
        <w:t>&lt;/NumAmB&gt;</w:t>
      </w:r>
    </w:p>
    <w:p w14:paraId="271416E6" w14:textId="77777777" w:rsidR="005D094F" w:rsidRPr="001C53E1" w:rsidRDefault="005D094F" w:rsidP="005D094F">
      <w:pPr>
        <w:pStyle w:val="NormalBold"/>
      </w:pPr>
      <w:r w:rsidRPr="001C53E1">
        <w:rPr>
          <w:rStyle w:val="HideTWBExt"/>
          <w:b w:val="0"/>
          <w:noProof w:val="0"/>
        </w:rPr>
        <w:t>&lt;RepeatBlock-By&gt;&lt;Members&gt;</w:t>
      </w:r>
      <w:r w:rsidRPr="001C53E1">
        <w:t>Tomas Tobé, Lena Düpont, Jeroen Lenaers</w:t>
      </w:r>
      <w:r w:rsidRPr="001C53E1">
        <w:rPr>
          <w:rStyle w:val="HideTWBExt"/>
          <w:b w:val="0"/>
          <w:noProof w:val="0"/>
        </w:rPr>
        <w:t>&lt;/Members&gt;</w:t>
      </w:r>
    </w:p>
    <w:p w14:paraId="48BF4A00" w14:textId="77777777" w:rsidR="005D094F" w:rsidRPr="001C53E1" w:rsidRDefault="005D094F" w:rsidP="005D094F">
      <w:pPr>
        <w:pStyle w:val="NormalBold"/>
      </w:pPr>
      <w:r w:rsidRPr="001C53E1">
        <w:rPr>
          <w:rStyle w:val="HideTWBExt"/>
          <w:b w:val="0"/>
          <w:noProof w:val="0"/>
        </w:rPr>
        <w:t>&lt;/RepeatBlock-By&gt;</w:t>
      </w:r>
    </w:p>
    <w:p w14:paraId="6D86B0AC"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6334AC0C" w14:textId="77777777" w:rsidR="005D094F" w:rsidRPr="001C53E1" w:rsidRDefault="005D094F" w:rsidP="005D094F">
      <w:pPr>
        <w:pStyle w:val="NormalBold"/>
      </w:pPr>
      <w:r w:rsidRPr="001C53E1">
        <w:rPr>
          <w:rStyle w:val="HideTWBExt"/>
          <w:b w:val="0"/>
          <w:noProof w:val="0"/>
        </w:rPr>
        <w:t>&lt;Article&gt;</w:t>
      </w:r>
      <w:r w:rsidRPr="001C53E1">
        <w:t>Betragtning 25</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375C1075" w14:textId="77777777" w:rsidTr="00167213">
        <w:trPr>
          <w:trHeight w:hRule="exact" w:val="240"/>
          <w:jc w:val="center"/>
        </w:trPr>
        <w:tc>
          <w:tcPr>
            <w:tcW w:w="9752" w:type="dxa"/>
            <w:gridSpan w:val="2"/>
          </w:tcPr>
          <w:p w14:paraId="76B9220C" w14:textId="77777777" w:rsidR="005D094F" w:rsidRPr="001C53E1" w:rsidRDefault="005D094F" w:rsidP="00167213"/>
        </w:tc>
      </w:tr>
      <w:tr w:rsidR="0056785A" w:rsidRPr="001C53E1" w14:paraId="24DA1099" w14:textId="77777777" w:rsidTr="00167213">
        <w:trPr>
          <w:trHeight w:val="240"/>
          <w:jc w:val="center"/>
        </w:trPr>
        <w:tc>
          <w:tcPr>
            <w:tcW w:w="4876" w:type="dxa"/>
          </w:tcPr>
          <w:p w14:paraId="61F03A22" w14:textId="77777777" w:rsidR="005D094F" w:rsidRPr="001C53E1" w:rsidRDefault="005D094F" w:rsidP="00167213">
            <w:pPr>
              <w:pStyle w:val="AmColumnHeading"/>
            </w:pPr>
            <w:r w:rsidRPr="001C53E1">
              <w:t>Kommissionens forslag</w:t>
            </w:r>
          </w:p>
        </w:tc>
        <w:tc>
          <w:tcPr>
            <w:tcW w:w="4876" w:type="dxa"/>
          </w:tcPr>
          <w:p w14:paraId="57F31E31" w14:textId="77777777" w:rsidR="005D094F" w:rsidRPr="001C53E1" w:rsidRDefault="005D094F" w:rsidP="00167213">
            <w:pPr>
              <w:pStyle w:val="AmColumnHeading"/>
            </w:pPr>
            <w:r w:rsidRPr="001C53E1">
              <w:t>Ændringsforslag</w:t>
            </w:r>
          </w:p>
        </w:tc>
      </w:tr>
      <w:tr w:rsidR="0056785A" w:rsidRPr="001C53E1" w14:paraId="670E5EBE" w14:textId="77777777" w:rsidTr="00167213">
        <w:trPr>
          <w:jc w:val="center"/>
        </w:trPr>
        <w:tc>
          <w:tcPr>
            <w:tcW w:w="4876" w:type="dxa"/>
          </w:tcPr>
          <w:p w14:paraId="5CBB8C68" w14:textId="77777777" w:rsidR="005D094F" w:rsidRPr="001C53E1" w:rsidRDefault="005D094F" w:rsidP="00167213">
            <w:pPr>
              <w:pStyle w:val="Normal6a"/>
            </w:pPr>
            <w:r w:rsidRPr="001C53E1">
              <w:t>(25)</w:t>
            </w:r>
            <w:r w:rsidRPr="001C53E1">
              <w:tab/>
              <w:t xml:space="preserve">Medlemsstaterne bør sikre, at personer </w:t>
            </w:r>
            <w:r w:rsidRPr="001C53E1">
              <w:rPr>
                <w:b/>
                <w:i/>
              </w:rPr>
              <w:t>med øjeblikkelig beskyttelsesstatus</w:t>
            </w:r>
            <w:r w:rsidRPr="001C53E1">
              <w:t xml:space="preserve"> har effektiv adgang til alle de rettigheder, der er fastsat i forordning (EU) XXX/XXX [kvalifikationsforordningen]</w:t>
            </w:r>
            <w:r w:rsidRPr="001C53E1">
              <w:rPr>
                <w:b/>
                <w:i/>
              </w:rPr>
              <w:t>, og som gælder tilsvarende for personer med subsidiær beskyttelsesstatus</w:t>
            </w:r>
            <w:r w:rsidRPr="001C53E1">
              <w:t>.</w:t>
            </w:r>
          </w:p>
        </w:tc>
        <w:tc>
          <w:tcPr>
            <w:tcW w:w="4876" w:type="dxa"/>
          </w:tcPr>
          <w:p w14:paraId="22064EEB" w14:textId="77777777" w:rsidR="005D094F" w:rsidRPr="001C53E1" w:rsidRDefault="005D094F" w:rsidP="00167213">
            <w:pPr>
              <w:pStyle w:val="Normal6a"/>
            </w:pPr>
            <w:r w:rsidRPr="001C53E1">
              <w:t>(25)</w:t>
            </w:r>
            <w:r w:rsidRPr="001C53E1">
              <w:tab/>
              <w:t xml:space="preserve">Medlemsstaterne bør sikre, at </w:t>
            </w:r>
            <w:r w:rsidRPr="001C53E1">
              <w:rPr>
                <w:b/>
                <w:i/>
              </w:rPr>
              <w:t>de</w:t>
            </w:r>
            <w:r w:rsidRPr="001C53E1">
              <w:t xml:space="preserve"> personer</w:t>
            </w:r>
            <w:r w:rsidRPr="001C53E1">
              <w:rPr>
                <w:b/>
                <w:i/>
              </w:rPr>
              <w:t>, der har en midlertidig opholdsret,</w:t>
            </w:r>
            <w:r w:rsidRPr="001C53E1">
              <w:t xml:space="preserve"> har effektiv adgang til alle de rettigheder, der er fastsat i forordning (EU) XXX/XXX [kvalifikationsforordningen].</w:t>
            </w:r>
          </w:p>
        </w:tc>
      </w:tr>
    </w:tbl>
    <w:p w14:paraId="2D5582E8"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448BB6A1" w14:textId="77777777" w:rsidR="005D094F" w:rsidRPr="001C53E1" w:rsidRDefault="005D094F" w:rsidP="005D094F">
      <w:r w:rsidRPr="001C53E1">
        <w:rPr>
          <w:rStyle w:val="HideTWBExt"/>
          <w:noProof w:val="0"/>
        </w:rPr>
        <w:t>&lt;/AmendB&gt;</w:t>
      </w:r>
    </w:p>
    <w:p w14:paraId="147524EA"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315</w:t>
      </w:r>
      <w:r w:rsidRPr="001C53E1">
        <w:rPr>
          <w:rStyle w:val="HideTWBExt"/>
          <w:b w:val="0"/>
          <w:noProof w:val="0"/>
        </w:rPr>
        <w:t>&lt;/NumAmB&gt;</w:t>
      </w:r>
    </w:p>
    <w:p w14:paraId="6D15D33C" w14:textId="77777777" w:rsidR="005D094F" w:rsidRPr="001C53E1" w:rsidRDefault="005D094F" w:rsidP="005D094F">
      <w:pPr>
        <w:pStyle w:val="NormalBold"/>
      </w:pPr>
      <w:r w:rsidRPr="001C53E1">
        <w:rPr>
          <w:rStyle w:val="HideTWBExt"/>
          <w:b w:val="0"/>
          <w:noProof w:val="0"/>
        </w:rPr>
        <w:t>&lt;RepeatBlock-By&gt;&lt;Members&gt;</w:t>
      </w:r>
      <w:r w:rsidRPr="001C53E1">
        <w:t>Damian Boeselager</w:t>
      </w:r>
      <w:r w:rsidRPr="001C53E1">
        <w:rPr>
          <w:rStyle w:val="HideTWBExt"/>
          <w:b w:val="0"/>
          <w:noProof w:val="0"/>
        </w:rPr>
        <w:t>&lt;/Members&gt;</w:t>
      </w:r>
    </w:p>
    <w:p w14:paraId="7955A7C5" w14:textId="77777777" w:rsidR="005D094F" w:rsidRPr="001C53E1" w:rsidRDefault="005D094F" w:rsidP="005D094F">
      <w:pPr>
        <w:pStyle w:val="NormalBold"/>
      </w:pPr>
      <w:r w:rsidRPr="001C53E1">
        <w:rPr>
          <w:rStyle w:val="HideTWBExt"/>
          <w:b w:val="0"/>
          <w:noProof w:val="0"/>
        </w:rPr>
        <w:t>&lt;/RepeatBlock-By&gt;</w:t>
      </w:r>
    </w:p>
    <w:p w14:paraId="66121DE3"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601167E7" w14:textId="77777777" w:rsidR="005D094F" w:rsidRPr="001C53E1" w:rsidRDefault="005D094F" w:rsidP="005D094F">
      <w:pPr>
        <w:pStyle w:val="NormalBold"/>
      </w:pPr>
      <w:r w:rsidRPr="001C53E1">
        <w:rPr>
          <w:rStyle w:val="HideTWBExt"/>
          <w:b w:val="0"/>
          <w:noProof w:val="0"/>
        </w:rPr>
        <w:t>&lt;Article&gt;</w:t>
      </w:r>
      <w:r w:rsidRPr="001C53E1">
        <w:t>Betragtning 25</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28288E3E" w14:textId="77777777" w:rsidTr="00167213">
        <w:trPr>
          <w:trHeight w:hRule="exact" w:val="240"/>
          <w:jc w:val="center"/>
        </w:trPr>
        <w:tc>
          <w:tcPr>
            <w:tcW w:w="9752" w:type="dxa"/>
            <w:gridSpan w:val="2"/>
          </w:tcPr>
          <w:p w14:paraId="16CBEBFA" w14:textId="77777777" w:rsidR="005D094F" w:rsidRPr="001C53E1" w:rsidRDefault="005D094F" w:rsidP="00167213"/>
        </w:tc>
      </w:tr>
      <w:tr w:rsidR="0056785A" w:rsidRPr="001C53E1" w14:paraId="5D8BF777" w14:textId="77777777" w:rsidTr="00167213">
        <w:trPr>
          <w:trHeight w:val="240"/>
          <w:jc w:val="center"/>
        </w:trPr>
        <w:tc>
          <w:tcPr>
            <w:tcW w:w="4876" w:type="dxa"/>
          </w:tcPr>
          <w:p w14:paraId="36E5B1BF" w14:textId="77777777" w:rsidR="005D094F" w:rsidRPr="001C53E1" w:rsidRDefault="005D094F" w:rsidP="00167213">
            <w:pPr>
              <w:pStyle w:val="AmColumnHeading"/>
            </w:pPr>
            <w:r w:rsidRPr="001C53E1">
              <w:t>Kommissionens forslag</w:t>
            </w:r>
          </w:p>
        </w:tc>
        <w:tc>
          <w:tcPr>
            <w:tcW w:w="4876" w:type="dxa"/>
          </w:tcPr>
          <w:p w14:paraId="24E0C255" w14:textId="77777777" w:rsidR="005D094F" w:rsidRPr="001C53E1" w:rsidRDefault="005D094F" w:rsidP="00167213">
            <w:pPr>
              <w:pStyle w:val="AmColumnHeading"/>
            </w:pPr>
            <w:r w:rsidRPr="001C53E1">
              <w:t>Ændringsforslag</w:t>
            </w:r>
          </w:p>
        </w:tc>
      </w:tr>
      <w:tr w:rsidR="0056785A" w:rsidRPr="001C53E1" w14:paraId="272BBADD" w14:textId="77777777" w:rsidTr="00167213">
        <w:trPr>
          <w:jc w:val="center"/>
        </w:trPr>
        <w:tc>
          <w:tcPr>
            <w:tcW w:w="4876" w:type="dxa"/>
          </w:tcPr>
          <w:p w14:paraId="5DA18019" w14:textId="77777777" w:rsidR="005D094F" w:rsidRPr="001C53E1" w:rsidRDefault="005D094F" w:rsidP="00167213">
            <w:pPr>
              <w:pStyle w:val="Normal6a"/>
            </w:pPr>
            <w:r w:rsidRPr="001C53E1">
              <w:t>(25)</w:t>
            </w:r>
            <w:r w:rsidRPr="001C53E1">
              <w:tab/>
              <w:t xml:space="preserve">Medlemsstaterne bør </w:t>
            </w:r>
            <w:r w:rsidRPr="001C53E1">
              <w:rPr>
                <w:b/>
                <w:i/>
              </w:rPr>
              <w:t>sikre, at</w:t>
            </w:r>
            <w:r w:rsidRPr="001C53E1">
              <w:t xml:space="preserve"> personer med øjeblikkelig beskyttelsesstatus </w:t>
            </w:r>
            <w:r w:rsidRPr="001C53E1">
              <w:rPr>
                <w:b/>
                <w:i/>
              </w:rPr>
              <w:t>har</w:t>
            </w:r>
            <w:r w:rsidRPr="001C53E1">
              <w:t xml:space="preserve"> effektiv adgang til alle de rettigheder, der er fastsat i forordning (EU) XXX/XXX [kvalifikationsforordningen], og som gælder tilsvarende for personer med subsidiær beskyttelsesstatus.</w:t>
            </w:r>
          </w:p>
        </w:tc>
        <w:tc>
          <w:tcPr>
            <w:tcW w:w="4876" w:type="dxa"/>
          </w:tcPr>
          <w:p w14:paraId="17BC2031" w14:textId="77777777" w:rsidR="005D094F" w:rsidRPr="001C53E1" w:rsidRDefault="005D094F" w:rsidP="00167213">
            <w:pPr>
              <w:pStyle w:val="Normal6a"/>
            </w:pPr>
            <w:r w:rsidRPr="001C53E1">
              <w:t>(25)</w:t>
            </w:r>
            <w:r w:rsidRPr="001C53E1">
              <w:tab/>
              <w:t xml:space="preserve">Medlemsstaterne bør </w:t>
            </w:r>
            <w:r w:rsidRPr="001C53E1">
              <w:rPr>
                <w:b/>
                <w:i/>
              </w:rPr>
              <w:t xml:space="preserve">indrømme </w:t>
            </w:r>
            <w:r w:rsidRPr="001C53E1">
              <w:t>personer med øjeblikkelig beskyttelsesstatus effektiv adgang til alle de rettigheder, der er fastsat i forordning (EU) XXX/XXX [kvalifikationsforordningen], og som gælder tilsvarende for personer med subsidiær beskyttelsesstatus.</w:t>
            </w:r>
          </w:p>
        </w:tc>
      </w:tr>
    </w:tbl>
    <w:p w14:paraId="53AC7990"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1AC07BE1" w14:textId="77777777" w:rsidR="005D094F" w:rsidRPr="001C53E1" w:rsidRDefault="005D094F" w:rsidP="005D094F">
      <w:r w:rsidRPr="001C53E1">
        <w:rPr>
          <w:rStyle w:val="HideTWBExt"/>
          <w:noProof w:val="0"/>
        </w:rPr>
        <w:t>&lt;/AmendB&gt;</w:t>
      </w:r>
    </w:p>
    <w:p w14:paraId="2EB1C16E"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316</w:t>
      </w:r>
      <w:r w:rsidRPr="001C53E1">
        <w:rPr>
          <w:rStyle w:val="HideTWBExt"/>
          <w:b w:val="0"/>
          <w:noProof w:val="0"/>
        </w:rPr>
        <w:t>&lt;/NumAmB&gt;</w:t>
      </w:r>
    </w:p>
    <w:p w14:paraId="74567053" w14:textId="77777777" w:rsidR="005D094F" w:rsidRPr="001C53E1" w:rsidRDefault="005D094F" w:rsidP="005D094F">
      <w:pPr>
        <w:pStyle w:val="NormalBold"/>
      </w:pPr>
      <w:r w:rsidRPr="001C53E1">
        <w:rPr>
          <w:rStyle w:val="HideTWBExt"/>
          <w:b w:val="0"/>
          <w:noProof w:val="0"/>
        </w:rPr>
        <w:t>&lt;RepeatBlock-By&gt;&lt;Members&gt;</w:t>
      </w:r>
      <w:r w:rsidRPr="001C53E1">
        <w:t>Nadine Morano</w:t>
      </w:r>
      <w:r w:rsidRPr="001C53E1">
        <w:rPr>
          <w:rStyle w:val="HideTWBExt"/>
          <w:b w:val="0"/>
          <w:noProof w:val="0"/>
        </w:rPr>
        <w:t>&lt;/Members&gt;</w:t>
      </w:r>
    </w:p>
    <w:p w14:paraId="3320186A" w14:textId="77777777" w:rsidR="005D094F" w:rsidRPr="001C53E1" w:rsidRDefault="005D094F" w:rsidP="005D094F">
      <w:pPr>
        <w:pStyle w:val="NormalBold"/>
      </w:pPr>
      <w:r w:rsidRPr="001C53E1">
        <w:rPr>
          <w:rStyle w:val="HideTWBExt"/>
          <w:b w:val="0"/>
          <w:noProof w:val="0"/>
        </w:rPr>
        <w:t>&lt;/RepeatBlock-By&gt;</w:t>
      </w:r>
    </w:p>
    <w:p w14:paraId="71556283"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73B12AC8" w14:textId="77777777" w:rsidR="005D094F" w:rsidRPr="001C53E1" w:rsidRDefault="005D094F" w:rsidP="005D094F">
      <w:pPr>
        <w:pStyle w:val="NormalBold"/>
      </w:pPr>
      <w:r w:rsidRPr="001C53E1">
        <w:rPr>
          <w:rStyle w:val="HideTWBExt"/>
          <w:b w:val="0"/>
          <w:noProof w:val="0"/>
        </w:rPr>
        <w:t>&lt;Article&gt;</w:t>
      </w:r>
      <w:r w:rsidRPr="001C53E1">
        <w:t>Betragtning 26</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50267927" w14:textId="77777777" w:rsidTr="00167213">
        <w:trPr>
          <w:trHeight w:hRule="exact" w:val="240"/>
          <w:jc w:val="center"/>
        </w:trPr>
        <w:tc>
          <w:tcPr>
            <w:tcW w:w="9752" w:type="dxa"/>
            <w:gridSpan w:val="2"/>
          </w:tcPr>
          <w:p w14:paraId="6EC329C6" w14:textId="77777777" w:rsidR="005D094F" w:rsidRPr="001C53E1" w:rsidRDefault="005D094F" w:rsidP="00167213"/>
        </w:tc>
      </w:tr>
      <w:tr w:rsidR="0056785A" w:rsidRPr="001C53E1" w14:paraId="0E38CA6C" w14:textId="77777777" w:rsidTr="00167213">
        <w:trPr>
          <w:trHeight w:val="240"/>
          <w:jc w:val="center"/>
        </w:trPr>
        <w:tc>
          <w:tcPr>
            <w:tcW w:w="4876" w:type="dxa"/>
          </w:tcPr>
          <w:p w14:paraId="6F02C07B" w14:textId="77777777" w:rsidR="005D094F" w:rsidRPr="001C53E1" w:rsidRDefault="005D094F" w:rsidP="00167213">
            <w:pPr>
              <w:pStyle w:val="AmColumnHeading"/>
            </w:pPr>
            <w:r w:rsidRPr="001C53E1">
              <w:t>Kommissionens forslag</w:t>
            </w:r>
          </w:p>
        </w:tc>
        <w:tc>
          <w:tcPr>
            <w:tcW w:w="4876" w:type="dxa"/>
          </w:tcPr>
          <w:p w14:paraId="579F1D6D" w14:textId="77777777" w:rsidR="005D094F" w:rsidRPr="001C53E1" w:rsidRDefault="005D094F" w:rsidP="00167213">
            <w:pPr>
              <w:pStyle w:val="AmColumnHeading"/>
            </w:pPr>
            <w:r w:rsidRPr="001C53E1">
              <w:t>Ændringsforslag</w:t>
            </w:r>
          </w:p>
        </w:tc>
      </w:tr>
      <w:tr w:rsidR="0056785A" w:rsidRPr="001C53E1" w14:paraId="493B8674" w14:textId="77777777" w:rsidTr="00167213">
        <w:trPr>
          <w:jc w:val="center"/>
        </w:trPr>
        <w:tc>
          <w:tcPr>
            <w:tcW w:w="4876" w:type="dxa"/>
          </w:tcPr>
          <w:p w14:paraId="33BA5352" w14:textId="77777777" w:rsidR="005D094F" w:rsidRPr="001C53E1" w:rsidRDefault="005D094F" w:rsidP="00167213">
            <w:pPr>
              <w:pStyle w:val="Normal6a"/>
            </w:pPr>
            <w:r w:rsidRPr="001C53E1">
              <w:rPr>
                <w:b/>
                <w:i/>
              </w:rPr>
              <w:t>(26)</w:t>
            </w:r>
            <w:r w:rsidRPr="001C53E1">
              <w:tab/>
            </w:r>
            <w:r w:rsidRPr="001C53E1">
              <w:rPr>
                <w:b/>
                <w:i/>
              </w:rPr>
              <w:t>For at kunne foretage en passende behandling af ansøgninger om international beskyttelse, der er indgivet af personer med øjeblikkelig beskyttelsesstatus, bør asylprocedurerne genoptages senest et år efter suspensionen heraf.</w:t>
            </w:r>
          </w:p>
        </w:tc>
        <w:tc>
          <w:tcPr>
            <w:tcW w:w="4876" w:type="dxa"/>
          </w:tcPr>
          <w:p w14:paraId="0E1B5293" w14:textId="77777777" w:rsidR="005D094F" w:rsidRPr="001C53E1" w:rsidRDefault="005D094F" w:rsidP="00167213">
            <w:pPr>
              <w:pStyle w:val="Normal6a"/>
            </w:pPr>
            <w:r w:rsidRPr="001C53E1">
              <w:rPr>
                <w:b/>
                <w:i/>
              </w:rPr>
              <w:t>udgår</w:t>
            </w:r>
          </w:p>
        </w:tc>
      </w:tr>
    </w:tbl>
    <w:p w14:paraId="0BA1DAB3"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{FR}</w:t>
      </w:r>
      <w:r w:rsidRPr="001C53E1">
        <w:t>fr</w:t>
      </w:r>
      <w:r w:rsidRPr="001C53E1">
        <w:rPr>
          <w:rStyle w:val="HideTWBExt"/>
          <w:noProof w:val="0"/>
        </w:rPr>
        <w:t>&lt;/Original&gt;</w:t>
      </w:r>
    </w:p>
    <w:p w14:paraId="5B4FAE3D" w14:textId="77777777" w:rsidR="005D094F" w:rsidRPr="001C53E1" w:rsidRDefault="005D094F" w:rsidP="005D094F">
      <w:r w:rsidRPr="001C53E1">
        <w:rPr>
          <w:rStyle w:val="HideTWBExt"/>
          <w:noProof w:val="0"/>
        </w:rPr>
        <w:t>&lt;/AmendB&gt;</w:t>
      </w:r>
    </w:p>
    <w:p w14:paraId="1354B689"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317</w:t>
      </w:r>
      <w:r w:rsidRPr="001C53E1">
        <w:rPr>
          <w:rStyle w:val="HideTWBExt"/>
          <w:b w:val="0"/>
          <w:noProof w:val="0"/>
        </w:rPr>
        <w:t>&lt;/NumAmB&gt;</w:t>
      </w:r>
    </w:p>
    <w:p w14:paraId="33EB6EAD" w14:textId="77777777" w:rsidR="005D094F" w:rsidRPr="001C53E1" w:rsidRDefault="005D094F" w:rsidP="005D094F">
      <w:pPr>
        <w:pStyle w:val="NormalBold"/>
      </w:pPr>
      <w:r w:rsidRPr="001C53E1">
        <w:rPr>
          <w:rStyle w:val="HideTWBExt"/>
          <w:b w:val="0"/>
          <w:noProof w:val="0"/>
        </w:rPr>
        <w:t>&lt;RepeatBlock-By&gt;&lt;Members&gt;</w:t>
      </w:r>
      <w:r w:rsidRPr="001C53E1">
        <w:t>Charlie Weimers, Peter Kofod, Laura Huhtasaari</w:t>
      </w:r>
      <w:r w:rsidRPr="001C53E1">
        <w:rPr>
          <w:rStyle w:val="HideTWBExt"/>
          <w:b w:val="0"/>
          <w:noProof w:val="0"/>
        </w:rPr>
        <w:t>&lt;/Members&gt;</w:t>
      </w:r>
    </w:p>
    <w:p w14:paraId="6A01B292" w14:textId="77777777" w:rsidR="005D094F" w:rsidRPr="001C53E1" w:rsidRDefault="005D094F" w:rsidP="005D094F">
      <w:pPr>
        <w:pStyle w:val="NormalBold"/>
      </w:pPr>
      <w:r w:rsidRPr="001C53E1">
        <w:rPr>
          <w:rStyle w:val="HideTWBExt"/>
          <w:b w:val="0"/>
          <w:noProof w:val="0"/>
        </w:rPr>
        <w:t>&lt;/RepeatBlock-By&gt;</w:t>
      </w:r>
    </w:p>
    <w:p w14:paraId="5E2C6F11"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69ADCBD2" w14:textId="77777777" w:rsidR="005D094F" w:rsidRPr="001C53E1" w:rsidRDefault="005D094F" w:rsidP="005D094F">
      <w:pPr>
        <w:pStyle w:val="NormalBold"/>
      </w:pPr>
      <w:r w:rsidRPr="001C53E1">
        <w:rPr>
          <w:rStyle w:val="HideTWBExt"/>
          <w:b w:val="0"/>
          <w:noProof w:val="0"/>
        </w:rPr>
        <w:t>&lt;Article&gt;</w:t>
      </w:r>
      <w:r w:rsidRPr="001C53E1">
        <w:t>Betragtning 26</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4DD89792" w14:textId="77777777" w:rsidTr="00167213">
        <w:trPr>
          <w:trHeight w:hRule="exact" w:val="240"/>
          <w:jc w:val="center"/>
        </w:trPr>
        <w:tc>
          <w:tcPr>
            <w:tcW w:w="9752" w:type="dxa"/>
            <w:gridSpan w:val="2"/>
          </w:tcPr>
          <w:p w14:paraId="4B711FAA" w14:textId="77777777" w:rsidR="005D094F" w:rsidRPr="001C53E1" w:rsidRDefault="005D094F" w:rsidP="00167213"/>
        </w:tc>
      </w:tr>
      <w:tr w:rsidR="0056785A" w:rsidRPr="001C53E1" w14:paraId="080AC73A" w14:textId="77777777" w:rsidTr="00167213">
        <w:trPr>
          <w:trHeight w:val="240"/>
          <w:jc w:val="center"/>
        </w:trPr>
        <w:tc>
          <w:tcPr>
            <w:tcW w:w="4876" w:type="dxa"/>
          </w:tcPr>
          <w:p w14:paraId="093B9B94" w14:textId="77777777" w:rsidR="005D094F" w:rsidRPr="001C53E1" w:rsidRDefault="005D094F" w:rsidP="00167213">
            <w:pPr>
              <w:pStyle w:val="AmColumnHeading"/>
            </w:pPr>
            <w:r w:rsidRPr="001C53E1">
              <w:t>Kommissionens forslag</w:t>
            </w:r>
          </w:p>
        </w:tc>
        <w:tc>
          <w:tcPr>
            <w:tcW w:w="4876" w:type="dxa"/>
          </w:tcPr>
          <w:p w14:paraId="4ECC2095" w14:textId="77777777" w:rsidR="005D094F" w:rsidRPr="001C53E1" w:rsidRDefault="005D094F" w:rsidP="00167213">
            <w:pPr>
              <w:pStyle w:val="AmColumnHeading"/>
            </w:pPr>
            <w:r w:rsidRPr="001C53E1">
              <w:t>Ændringsforslag</w:t>
            </w:r>
          </w:p>
        </w:tc>
      </w:tr>
      <w:tr w:rsidR="0056785A" w:rsidRPr="001C53E1" w14:paraId="29E0CF32" w14:textId="77777777" w:rsidTr="00167213">
        <w:trPr>
          <w:jc w:val="center"/>
        </w:trPr>
        <w:tc>
          <w:tcPr>
            <w:tcW w:w="4876" w:type="dxa"/>
          </w:tcPr>
          <w:p w14:paraId="2089C068" w14:textId="77777777" w:rsidR="005D094F" w:rsidRPr="001C53E1" w:rsidRDefault="005D094F" w:rsidP="00167213">
            <w:pPr>
              <w:pStyle w:val="Normal6a"/>
            </w:pPr>
            <w:r w:rsidRPr="001C53E1">
              <w:rPr>
                <w:b/>
                <w:i/>
              </w:rPr>
              <w:t>(26)</w:t>
            </w:r>
            <w:r w:rsidRPr="001C53E1">
              <w:tab/>
            </w:r>
            <w:r w:rsidRPr="001C53E1">
              <w:rPr>
                <w:b/>
                <w:i/>
              </w:rPr>
              <w:t>For at kunne foretage en passende behandling af ansøgninger om international beskyttelse, der er indgivet af personer med øjeblikkelig beskyttelsesstatus, bør asylprocedurerne genoptages senest et år efter suspensionen heraf.</w:t>
            </w:r>
          </w:p>
        </w:tc>
        <w:tc>
          <w:tcPr>
            <w:tcW w:w="4876" w:type="dxa"/>
          </w:tcPr>
          <w:p w14:paraId="5FA7226E" w14:textId="77777777" w:rsidR="005D094F" w:rsidRPr="001C53E1" w:rsidRDefault="005D094F" w:rsidP="00167213">
            <w:pPr>
              <w:pStyle w:val="Normal6a"/>
            </w:pPr>
            <w:r w:rsidRPr="001C53E1">
              <w:rPr>
                <w:b/>
                <w:i/>
              </w:rPr>
              <w:t>udgår</w:t>
            </w:r>
          </w:p>
        </w:tc>
      </w:tr>
    </w:tbl>
    <w:p w14:paraId="307986F5"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413B3E05" w14:textId="77777777" w:rsidR="005D094F" w:rsidRPr="001C53E1" w:rsidRDefault="005D094F" w:rsidP="005D094F">
      <w:r w:rsidRPr="001C53E1">
        <w:rPr>
          <w:rStyle w:val="HideTWBExt"/>
          <w:noProof w:val="0"/>
        </w:rPr>
        <w:t>&lt;/AmendB&gt;</w:t>
      </w:r>
    </w:p>
    <w:p w14:paraId="210C22BB"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318</w:t>
      </w:r>
      <w:r w:rsidRPr="001C53E1">
        <w:rPr>
          <w:rStyle w:val="HideTWBExt"/>
          <w:b w:val="0"/>
          <w:noProof w:val="0"/>
        </w:rPr>
        <w:t>&lt;/NumAmB&gt;</w:t>
      </w:r>
    </w:p>
    <w:p w14:paraId="699D11D5" w14:textId="77777777" w:rsidR="005D094F" w:rsidRPr="001C53E1" w:rsidRDefault="005D094F" w:rsidP="005D094F">
      <w:pPr>
        <w:pStyle w:val="NormalBold"/>
      </w:pPr>
      <w:r w:rsidRPr="001C53E1">
        <w:rPr>
          <w:rStyle w:val="HideTWBExt"/>
          <w:b w:val="0"/>
          <w:noProof w:val="0"/>
        </w:rPr>
        <w:t>&lt;RepeatBlock-By&gt;&lt;Members&gt;</w:t>
      </w:r>
      <w:r w:rsidRPr="001C53E1">
        <w:t>Damian Boeselager</w:t>
      </w:r>
      <w:r w:rsidRPr="001C53E1">
        <w:rPr>
          <w:rStyle w:val="HideTWBExt"/>
          <w:b w:val="0"/>
          <w:noProof w:val="0"/>
        </w:rPr>
        <w:t>&lt;/Members&gt;</w:t>
      </w:r>
    </w:p>
    <w:p w14:paraId="49C21788" w14:textId="77777777" w:rsidR="005D094F" w:rsidRPr="001C53E1" w:rsidRDefault="005D094F" w:rsidP="005D094F">
      <w:pPr>
        <w:pStyle w:val="NormalBold"/>
      </w:pPr>
      <w:r w:rsidRPr="001C53E1">
        <w:rPr>
          <w:rStyle w:val="HideTWBExt"/>
          <w:b w:val="0"/>
          <w:noProof w:val="0"/>
        </w:rPr>
        <w:t>&lt;/RepeatBlock-By&gt;</w:t>
      </w:r>
    </w:p>
    <w:p w14:paraId="360D9F9D"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43B11065" w14:textId="77777777" w:rsidR="005D094F" w:rsidRPr="001C53E1" w:rsidRDefault="005D094F" w:rsidP="005D094F">
      <w:pPr>
        <w:pStyle w:val="NormalBold"/>
      </w:pPr>
      <w:r w:rsidRPr="001C53E1">
        <w:rPr>
          <w:rStyle w:val="HideTWBExt"/>
          <w:b w:val="0"/>
          <w:noProof w:val="0"/>
        </w:rPr>
        <w:t>&lt;Article&gt;</w:t>
      </w:r>
      <w:r w:rsidRPr="001C53E1">
        <w:t>Betragtning 26</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68028C2D" w14:textId="77777777" w:rsidTr="00167213">
        <w:trPr>
          <w:trHeight w:hRule="exact" w:val="240"/>
          <w:jc w:val="center"/>
        </w:trPr>
        <w:tc>
          <w:tcPr>
            <w:tcW w:w="9752" w:type="dxa"/>
            <w:gridSpan w:val="2"/>
          </w:tcPr>
          <w:p w14:paraId="7ACEBBAB" w14:textId="77777777" w:rsidR="005D094F" w:rsidRPr="001C53E1" w:rsidRDefault="005D094F" w:rsidP="00167213"/>
        </w:tc>
      </w:tr>
      <w:tr w:rsidR="0056785A" w:rsidRPr="001C53E1" w14:paraId="475D2198" w14:textId="77777777" w:rsidTr="00167213">
        <w:trPr>
          <w:trHeight w:val="240"/>
          <w:jc w:val="center"/>
        </w:trPr>
        <w:tc>
          <w:tcPr>
            <w:tcW w:w="4876" w:type="dxa"/>
          </w:tcPr>
          <w:p w14:paraId="44C87A55" w14:textId="77777777" w:rsidR="005D094F" w:rsidRPr="001C53E1" w:rsidRDefault="005D094F" w:rsidP="00167213">
            <w:pPr>
              <w:pStyle w:val="AmColumnHeading"/>
            </w:pPr>
            <w:r w:rsidRPr="001C53E1">
              <w:t>Kommissionens forslag</w:t>
            </w:r>
          </w:p>
        </w:tc>
        <w:tc>
          <w:tcPr>
            <w:tcW w:w="4876" w:type="dxa"/>
          </w:tcPr>
          <w:p w14:paraId="5A09DC81" w14:textId="77777777" w:rsidR="005D094F" w:rsidRPr="001C53E1" w:rsidRDefault="005D094F" w:rsidP="00167213">
            <w:pPr>
              <w:pStyle w:val="AmColumnHeading"/>
            </w:pPr>
            <w:r w:rsidRPr="001C53E1">
              <w:t>Ændringsforslag</w:t>
            </w:r>
          </w:p>
        </w:tc>
      </w:tr>
      <w:tr w:rsidR="0056785A" w:rsidRPr="001C53E1" w14:paraId="19A433C6" w14:textId="77777777" w:rsidTr="00167213">
        <w:trPr>
          <w:jc w:val="center"/>
        </w:trPr>
        <w:tc>
          <w:tcPr>
            <w:tcW w:w="4876" w:type="dxa"/>
          </w:tcPr>
          <w:p w14:paraId="5ADEB12A" w14:textId="77777777" w:rsidR="005D094F" w:rsidRPr="001C53E1" w:rsidRDefault="005D094F" w:rsidP="00167213">
            <w:pPr>
              <w:pStyle w:val="Normal6a"/>
            </w:pPr>
            <w:r w:rsidRPr="001C53E1">
              <w:rPr>
                <w:b/>
                <w:i/>
              </w:rPr>
              <w:t>(26)</w:t>
            </w:r>
            <w:r w:rsidRPr="001C53E1">
              <w:tab/>
            </w:r>
            <w:r w:rsidRPr="001C53E1">
              <w:rPr>
                <w:b/>
                <w:i/>
              </w:rPr>
              <w:t>For at kunne foretage en passende behandling af ansøgninger om international beskyttelse, der er indgivet af personer med øjeblikkelig beskyttelsesstatus, bør asylprocedurerne genoptages senest et år efter suspensionen heraf.</w:t>
            </w:r>
          </w:p>
        </w:tc>
        <w:tc>
          <w:tcPr>
            <w:tcW w:w="4876" w:type="dxa"/>
          </w:tcPr>
          <w:p w14:paraId="2C3F7625" w14:textId="77777777" w:rsidR="005D094F" w:rsidRPr="001C53E1" w:rsidRDefault="005D094F" w:rsidP="00167213">
            <w:pPr>
              <w:pStyle w:val="Normal6a"/>
            </w:pPr>
            <w:r w:rsidRPr="001C53E1">
              <w:rPr>
                <w:b/>
                <w:i/>
              </w:rPr>
              <w:t>udgår</w:t>
            </w:r>
          </w:p>
        </w:tc>
      </w:tr>
    </w:tbl>
    <w:p w14:paraId="4B62ED99"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2D41E90A" w14:textId="77777777" w:rsidR="005D094F" w:rsidRPr="001C53E1" w:rsidRDefault="005D094F" w:rsidP="005D094F">
      <w:r w:rsidRPr="001C53E1">
        <w:rPr>
          <w:rStyle w:val="HideTWBExt"/>
          <w:noProof w:val="0"/>
        </w:rPr>
        <w:t>&lt;/AmendB&gt;</w:t>
      </w:r>
    </w:p>
    <w:p w14:paraId="7F120C48"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319</w:t>
      </w:r>
      <w:r w:rsidRPr="001C53E1">
        <w:rPr>
          <w:rStyle w:val="HideTWBExt"/>
          <w:b w:val="0"/>
          <w:noProof w:val="0"/>
        </w:rPr>
        <w:t>&lt;/NumAmB&gt;</w:t>
      </w:r>
    </w:p>
    <w:p w14:paraId="726E17AB" w14:textId="77777777" w:rsidR="005D094F" w:rsidRPr="001C53E1" w:rsidRDefault="005D094F" w:rsidP="005D094F">
      <w:pPr>
        <w:pStyle w:val="NormalBold"/>
      </w:pPr>
      <w:r w:rsidRPr="001C53E1">
        <w:rPr>
          <w:rStyle w:val="HideTWBExt"/>
          <w:b w:val="0"/>
          <w:noProof w:val="0"/>
        </w:rPr>
        <w:t>&lt;RepeatBlock-By&gt;&lt;Members&gt;</w:t>
      </w:r>
      <w:r w:rsidRPr="001C53E1">
        <w:t>Malik Azmani, Dragoş Tudorache, Hilde Vautmans, Fabienne Keller, Jan-Christoph Oetjen, Olivier Chastel, Moritz Körner, Ondřej Kovařík</w:t>
      </w:r>
      <w:r w:rsidRPr="001C53E1">
        <w:rPr>
          <w:rStyle w:val="HideTWBExt"/>
          <w:b w:val="0"/>
          <w:noProof w:val="0"/>
        </w:rPr>
        <w:t>&lt;/Members&gt;</w:t>
      </w:r>
    </w:p>
    <w:p w14:paraId="048F0285" w14:textId="77777777" w:rsidR="005D094F" w:rsidRPr="001C53E1" w:rsidRDefault="005D094F" w:rsidP="005D094F">
      <w:pPr>
        <w:pStyle w:val="NormalBold"/>
      </w:pPr>
      <w:r w:rsidRPr="001C53E1">
        <w:rPr>
          <w:rStyle w:val="HideTWBExt"/>
          <w:b w:val="0"/>
          <w:noProof w:val="0"/>
        </w:rPr>
        <w:t>&lt;/RepeatBlock-By&gt;</w:t>
      </w:r>
    </w:p>
    <w:p w14:paraId="7D60647B"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75FBBD6A" w14:textId="77777777" w:rsidR="005D094F" w:rsidRPr="001C53E1" w:rsidRDefault="005D094F" w:rsidP="005D094F">
      <w:pPr>
        <w:pStyle w:val="NormalBold"/>
      </w:pPr>
      <w:r w:rsidRPr="001C53E1">
        <w:rPr>
          <w:rStyle w:val="HideTWBExt"/>
          <w:b w:val="0"/>
          <w:noProof w:val="0"/>
        </w:rPr>
        <w:t>&lt;Article&gt;</w:t>
      </w:r>
      <w:r w:rsidRPr="001C53E1">
        <w:t>Betragtning 26</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3BB0B5E7" w14:textId="77777777" w:rsidTr="00167213">
        <w:trPr>
          <w:trHeight w:hRule="exact" w:val="240"/>
          <w:jc w:val="center"/>
        </w:trPr>
        <w:tc>
          <w:tcPr>
            <w:tcW w:w="9752" w:type="dxa"/>
            <w:gridSpan w:val="2"/>
          </w:tcPr>
          <w:p w14:paraId="559E79BA" w14:textId="77777777" w:rsidR="005D094F" w:rsidRPr="001C53E1" w:rsidRDefault="005D094F" w:rsidP="00167213"/>
        </w:tc>
      </w:tr>
      <w:tr w:rsidR="0056785A" w:rsidRPr="001C53E1" w14:paraId="7F3CFFED" w14:textId="77777777" w:rsidTr="00167213">
        <w:trPr>
          <w:trHeight w:val="240"/>
          <w:jc w:val="center"/>
        </w:trPr>
        <w:tc>
          <w:tcPr>
            <w:tcW w:w="4876" w:type="dxa"/>
          </w:tcPr>
          <w:p w14:paraId="053F36E3" w14:textId="77777777" w:rsidR="005D094F" w:rsidRPr="001C53E1" w:rsidRDefault="005D094F" w:rsidP="00167213">
            <w:pPr>
              <w:pStyle w:val="AmColumnHeading"/>
            </w:pPr>
            <w:r w:rsidRPr="001C53E1">
              <w:t>Kommissionens forslag</w:t>
            </w:r>
          </w:p>
        </w:tc>
        <w:tc>
          <w:tcPr>
            <w:tcW w:w="4876" w:type="dxa"/>
          </w:tcPr>
          <w:p w14:paraId="65295F61" w14:textId="77777777" w:rsidR="005D094F" w:rsidRPr="001C53E1" w:rsidRDefault="005D094F" w:rsidP="00167213">
            <w:pPr>
              <w:pStyle w:val="AmColumnHeading"/>
            </w:pPr>
            <w:r w:rsidRPr="001C53E1">
              <w:t>Ændringsforslag</w:t>
            </w:r>
          </w:p>
        </w:tc>
      </w:tr>
      <w:tr w:rsidR="0056785A" w:rsidRPr="001C53E1" w14:paraId="6A744FD0" w14:textId="77777777" w:rsidTr="00167213">
        <w:trPr>
          <w:jc w:val="center"/>
        </w:trPr>
        <w:tc>
          <w:tcPr>
            <w:tcW w:w="4876" w:type="dxa"/>
          </w:tcPr>
          <w:p w14:paraId="62331251" w14:textId="77777777" w:rsidR="005D094F" w:rsidRPr="001C53E1" w:rsidRDefault="005D094F" w:rsidP="00167213">
            <w:pPr>
              <w:pStyle w:val="Normal6a"/>
            </w:pPr>
            <w:r w:rsidRPr="001C53E1">
              <w:rPr>
                <w:b/>
                <w:i/>
              </w:rPr>
              <w:t>(26)</w:t>
            </w:r>
            <w:r w:rsidRPr="001C53E1">
              <w:tab/>
            </w:r>
            <w:r w:rsidRPr="001C53E1">
              <w:rPr>
                <w:b/>
                <w:i/>
              </w:rPr>
              <w:t>For at kunne foretage en passende behandling af ansøgninger om international beskyttelse, der er indgivet af personer med øjeblikkelig beskyttelsesstatus, bør asylprocedurerne genoptages senest et år efter suspensionen heraf.</w:t>
            </w:r>
          </w:p>
        </w:tc>
        <w:tc>
          <w:tcPr>
            <w:tcW w:w="4876" w:type="dxa"/>
          </w:tcPr>
          <w:p w14:paraId="5C52AAEE" w14:textId="77777777" w:rsidR="005D094F" w:rsidRPr="001C53E1" w:rsidRDefault="005D094F" w:rsidP="00167213">
            <w:pPr>
              <w:pStyle w:val="Normal6a"/>
            </w:pPr>
            <w:r w:rsidRPr="001C53E1">
              <w:rPr>
                <w:b/>
                <w:i/>
              </w:rPr>
              <w:t>udgår</w:t>
            </w:r>
          </w:p>
        </w:tc>
      </w:tr>
    </w:tbl>
    <w:p w14:paraId="0B26D939"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6C682071" w14:textId="77777777" w:rsidR="005D094F" w:rsidRPr="001C53E1" w:rsidRDefault="005D094F" w:rsidP="005D094F">
      <w:r w:rsidRPr="001C53E1">
        <w:rPr>
          <w:rStyle w:val="HideTWBExt"/>
          <w:noProof w:val="0"/>
        </w:rPr>
        <w:t>&lt;/AmendB&gt;</w:t>
      </w:r>
    </w:p>
    <w:p w14:paraId="66463B76"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320</w:t>
      </w:r>
      <w:r w:rsidRPr="001C53E1">
        <w:rPr>
          <w:rStyle w:val="HideTWBExt"/>
          <w:b w:val="0"/>
          <w:noProof w:val="0"/>
        </w:rPr>
        <w:t>&lt;/NumAmB&gt;</w:t>
      </w:r>
    </w:p>
    <w:p w14:paraId="2F6419E0" w14:textId="77777777" w:rsidR="005D094F" w:rsidRPr="001C53E1" w:rsidRDefault="005D094F" w:rsidP="005D094F">
      <w:pPr>
        <w:pStyle w:val="NormalBold"/>
      </w:pPr>
      <w:r w:rsidRPr="001C53E1">
        <w:rPr>
          <w:rStyle w:val="HideTWBExt"/>
          <w:b w:val="0"/>
          <w:noProof w:val="0"/>
        </w:rPr>
        <w:t>&lt;RepeatBlock-By&gt;&lt;Members&gt;</w:t>
      </w:r>
      <w:r w:rsidRPr="001C53E1">
        <w:t>Konstantinos Arvanitis, Cornelia Ernst, Pernando Barrena Arza, Malin Björk, Sira Rego, Miguel Urbán Crespo, Anne-Sophie Pelletier</w:t>
      </w:r>
      <w:r w:rsidRPr="001C53E1">
        <w:rPr>
          <w:rStyle w:val="HideTWBExt"/>
          <w:b w:val="0"/>
          <w:noProof w:val="0"/>
        </w:rPr>
        <w:t>&lt;/Members&gt;</w:t>
      </w:r>
    </w:p>
    <w:p w14:paraId="2E417174" w14:textId="77777777" w:rsidR="005D094F" w:rsidRPr="001C53E1" w:rsidRDefault="005D094F" w:rsidP="005D094F">
      <w:pPr>
        <w:pStyle w:val="NormalBold"/>
      </w:pPr>
      <w:r w:rsidRPr="001C53E1">
        <w:rPr>
          <w:rStyle w:val="HideTWBExt"/>
          <w:b w:val="0"/>
          <w:noProof w:val="0"/>
        </w:rPr>
        <w:t>&lt;/RepeatBlock-By&gt;</w:t>
      </w:r>
    </w:p>
    <w:p w14:paraId="1FAA4922"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62C45698" w14:textId="77777777" w:rsidR="005D094F" w:rsidRPr="001C53E1" w:rsidRDefault="005D094F" w:rsidP="005D094F">
      <w:pPr>
        <w:pStyle w:val="NormalBold"/>
      </w:pPr>
      <w:r w:rsidRPr="001C53E1">
        <w:rPr>
          <w:rStyle w:val="HideTWBExt"/>
          <w:b w:val="0"/>
          <w:noProof w:val="0"/>
        </w:rPr>
        <w:t>&lt;Article&gt;</w:t>
      </w:r>
      <w:r w:rsidRPr="001C53E1">
        <w:t>Betragtning 26</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6EFE60E8" w14:textId="77777777" w:rsidTr="00167213">
        <w:trPr>
          <w:trHeight w:hRule="exact" w:val="240"/>
          <w:jc w:val="center"/>
        </w:trPr>
        <w:tc>
          <w:tcPr>
            <w:tcW w:w="9752" w:type="dxa"/>
            <w:gridSpan w:val="2"/>
          </w:tcPr>
          <w:p w14:paraId="213AFCBB" w14:textId="77777777" w:rsidR="005D094F" w:rsidRPr="001C53E1" w:rsidRDefault="005D094F" w:rsidP="00167213"/>
        </w:tc>
      </w:tr>
      <w:tr w:rsidR="0056785A" w:rsidRPr="001C53E1" w14:paraId="035378F1" w14:textId="77777777" w:rsidTr="00167213">
        <w:trPr>
          <w:trHeight w:val="240"/>
          <w:jc w:val="center"/>
        </w:trPr>
        <w:tc>
          <w:tcPr>
            <w:tcW w:w="4876" w:type="dxa"/>
          </w:tcPr>
          <w:p w14:paraId="2FD88F5B" w14:textId="77777777" w:rsidR="005D094F" w:rsidRPr="001C53E1" w:rsidRDefault="005D094F" w:rsidP="00167213">
            <w:pPr>
              <w:pStyle w:val="AmColumnHeading"/>
            </w:pPr>
            <w:r w:rsidRPr="001C53E1">
              <w:t>Kommissionens forslag</w:t>
            </w:r>
          </w:p>
        </w:tc>
        <w:tc>
          <w:tcPr>
            <w:tcW w:w="4876" w:type="dxa"/>
          </w:tcPr>
          <w:p w14:paraId="22005F44" w14:textId="77777777" w:rsidR="005D094F" w:rsidRPr="001C53E1" w:rsidRDefault="005D094F" w:rsidP="00167213">
            <w:pPr>
              <w:pStyle w:val="AmColumnHeading"/>
            </w:pPr>
            <w:r w:rsidRPr="001C53E1">
              <w:t>Ændringsforslag</w:t>
            </w:r>
          </w:p>
        </w:tc>
      </w:tr>
      <w:tr w:rsidR="0056785A" w:rsidRPr="001C53E1" w14:paraId="4FFA868E" w14:textId="77777777" w:rsidTr="00167213">
        <w:trPr>
          <w:jc w:val="center"/>
        </w:trPr>
        <w:tc>
          <w:tcPr>
            <w:tcW w:w="4876" w:type="dxa"/>
          </w:tcPr>
          <w:p w14:paraId="345362BC" w14:textId="77777777" w:rsidR="005D094F" w:rsidRPr="001C53E1" w:rsidRDefault="005D094F" w:rsidP="00167213">
            <w:pPr>
              <w:pStyle w:val="Normal6a"/>
            </w:pPr>
            <w:r w:rsidRPr="001C53E1">
              <w:rPr>
                <w:b/>
                <w:i/>
              </w:rPr>
              <w:t>(26)</w:t>
            </w:r>
            <w:r w:rsidRPr="001C53E1">
              <w:tab/>
            </w:r>
            <w:r w:rsidRPr="001C53E1">
              <w:rPr>
                <w:b/>
                <w:i/>
              </w:rPr>
              <w:t>For at kunne foretage en passende behandling af ansøgninger om international beskyttelse, der er indgivet af personer med øjeblikkelig beskyttelsesstatus, bør asylprocedurerne genoptages senest et år efter suspensionen heraf.</w:t>
            </w:r>
          </w:p>
        </w:tc>
        <w:tc>
          <w:tcPr>
            <w:tcW w:w="4876" w:type="dxa"/>
          </w:tcPr>
          <w:p w14:paraId="7DFF8E14" w14:textId="77777777" w:rsidR="005D094F" w:rsidRPr="001C53E1" w:rsidRDefault="005D094F" w:rsidP="00167213">
            <w:pPr>
              <w:pStyle w:val="Normal6a"/>
            </w:pPr>
            <w:r w:rsidRPr="001C53E1">
              <w:rPr>
                <w:b/>
                <w:i/>
              </w:rPr>
              <w:t>udgår</w:t>
            </w:r>
          </w:p>
        </w:tc>
      </w:tr>
    </w:tbl>
    <w:p w14:paraId="5908E800"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45B92FDA" w14:textId="77777777" w:rsidR="005D094F" w:rsidRPr="001C53E1" w:rsidRDefault="005D094F" w:rsidP="005D094F">
      <w:r w:rsidRPr="001C53E1">
        <w:rPr>
          <w:rStyle w:val="HideTWBExt"/>
          <w:noProof w:val="0"/>
        </w:rPr>
        <w:t>&lt;/AmendB&gt;</w:t>
      </w:r>
    </w:p>
    <w:p w14:paraId="4D11EAA0"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321</w:t>
      </w:r>
      <w:r w:rsidRPr="001C53E1">
        <w:rPr>
          <w:rStyle w:val="HideTWBExt"/>
          <w:b w:val="0"/>
          <w:noProof w:val="0"/>
        </w:rPr>
        <w:t>&lt;/NumAmB&gt;</w:t>
      </w:r>
    </w:p>
    <w:p w14:paraId="4362E1A7" w14:textId="77777777" w:rsidR="005D094F" w:rsidRPr="001C53E1" w:rsidRDefault="005D094F" w:rsidP="005D094F">
      <w:pPr>
        <w:pStyle w:val="NormalBold"/>
      </w:pPr>
      <w:r w:rsidRPr="001C53E1">
        <w:rPr>
          <w:rStyle w:val="HideTWBExt"/>
          <w:b w:val="0"/>
          <w:noProof w:val="0"/>
        </w:rPr>
        <w:t>&lt;RepeatBlock-By&gt;&lt;Members&gt;</w:t>
      </w:r>
      <w:r w:rsidRPr="001C53E1">
        <w:t>Elissavet Vozemberg-Vrionidi, Jeroen Lenaers, Tomas Tobé, Lena Düpont, Loucas Fourlas</w:t>
      </w:r>
      <w:r w:rsidRPr="001C53E1">
        <w:rPr>
          <w:rStyle w:val="HideTWBExt"/>
          <w:b w:val="0"/>
          <w:noProof w:val="0"/>
        </w:rPr>
        <w:t>&lt;/Members&gt;</w:t>
      </w:r>
    </w:p>
    <w:p w14:paraId="4377A23A" w14:textId="77777777" w:rsidR="005D094F" w:rsidRPr="001C53E1" w:rsidRDefault="005D094F" w:rsidP="005D094F">
      <w:pPr>
        <w:pStyle w:val="NormalBold"/>
      </w:pPr>
      <w:r w:rsidRPr="001C53E1">
        <w:rPr>
          <w:rStyle w:val="HideTWBExt"/>
          <w:b w:val="0"/>
          <w:noProof w:val="0"/>
        </w:rPr>
        <w:t>&lt;/RepeatBlock-By&gt;</w:t>
      </w:r>
    </w:p>
    <w:p w14:paraId="5F976DC0"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4F5A410E" w14:textId="77777777" w:rsidR="005D094F" w:rsidRPr="001C53E1" w:rsidRDefault="005D094F" w:rsidP="005D094F">
      <w:pPr>
        <w:pStyle w:val="NormalBold"/>
      </w:pPr>
      <w:r w:rsidRPr="001C53E1">
        <w:rPr>
          <w:rStyle w:val="HideTWBExt"/>
          <w:b w:val="0"/>
          <w:noProof w:val="0"/>
        </w:rPr>
        <w:t>&lt;Article&gt;</w:t>
      </w:r>
      <w:r w:rsidRPr="001C53E1">
        <w:t>Betragtning 26</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18303415" w14:textId="77777777" w:rsidTr="00167213">
        <w:trPr>
          <w:trHeight w:hRule="exact" w:val="240"/>
          <w:jc w:val="center"/>
        </w:trPr>
        <w:tc>
          <w:tcPr>
            <w:tcW w:w="9752" w:type="dxa"/>
            <w:gridSpan w:val="2"/>
          </w:tcPr>
          <w:p w14:paraId="547E9BEA" w14:textId="77777777" w:rsidR="005D094F" w:rsidRPr="001C53E1" w:rsidRDefault="005D094F" w:rsidP="00167213"/>
        </w:tc>
      </w:tr>
      <w:tr w:rsidR="0056785A" w:rsidRPr="001C53E1" w14:paraId="5836C539" w14:textId="77777777" w:rsidTr="00167213">
        <w:trPr>
          <w:trHeight w:val="240"/>
          <w:jc w:val="center"/>
        </w:trPr>
        <w:tc>
          <w:tcPr>
            <w:tcW w:w="4876" w:type="dxa"/>
          </w:tcPr>
          <w:p w14:paraId="0C4AB577" w14:textId="77777777" w:rsidR="005D094F" w:rsidRPr="001C53E1" w:rsidRDefault="005D094F" w:rsidP="00167213">
            <w:pPr>
              <w:pStyle w:val="AmColumnHeading"/>
            </w:pPr>
            <w:r w:rsidRPr="001C53E1">
              <w:t>Kommissionens forslag</w:t>
            </w:r>
          </w:p>
        </w:tc>
        <w:tc>
          <w:tcPr>
            <w:tcW w:w="4876" w:type="dxa"/>
          </w:tcPr>
          <w:p w14:paraId="292053AC" w14:textId="77777777" w:rsidR="005D094F" w:rsidRPr="001C53E1" w:rsidRDefault="005D094F" w:rsidP="00167213">
            <w:pPr>
              <w:pStyle w:val="AmColumnHeading"/>
            </w:pPr>
            <w:r w:rsidRPr="001C53E1">
              <w:t>Ændringsforslag</w:t>
            </w:r>
          </w:p>
        </w:tc>
      </w:tr>
      <w:tr w:rsidR="0056785A" w:rsidRPr="001C53E1" w14:paraId="2C08328C" w14:textId="77777777" w:rsidTr="00167213">
        <w:trPr>
          <w:jc w:val="center"/>
        </w:trPr>
        <w:tc>
          <w:tcPr>
            <w:tcW w:w="4876" w:type="dxa"/>
          </w:tcPr>
          <w:p w14:paraId="48391072" w14:textId="77777777" w:rsidR="005D094F" w:rsidRPr="001C53E1" w:rsidRDefault="005D094F" w:rsidP="00167213">
            <w:pPr>
              <w:pStyle w:val="Normal6a"/>
            </w:pPr>
            <w:r w:rsidRPr="001C53E1">
              <w:rPr>
                <w:b/>
                <w:i/>
              </w:rPr>
              <w:t>(26)</w:t>
            </w:r>
            <w:r w:rsidRPr="001C53E1">
              <w:tab/>
            </w:r>
            <w:r w:rsidRPr="001C53E1">
              <w:rPr>
                <w:b/>
                <w:i/>
              </w:rPr>
              <w:t>For at kunne foretage en passende behandling af ansøgninger om international beskyttelse, der er indgivet af personer med øjeblikkelig beskyttelsesstatus, bør asylprocedurerne genoptages senest et år efter suspensionen heraf.</w:t>
            </w:r>
          </w:p>
        </w:tc>
        <w:tc>
          <w:tcPr>
            <w:tcW w:w="4876" w:type="dxa"/>
          </w:tcPr>
          <w:p w14:paraId="5038BF1A" w14:textId="77777777" w:rsidR="005D094F" w:rsidRPr="001C53E1" w:rsidRDefault="005D094F" w:rsidP="00167213">
            <w:pPr>
              <w:pStyle w:val="Normal6a"/>
            </w:pPr>
            <w:r w:rsidRPr="001C53E1">
              <w:rPr>
                <w:b/>
                <w:i/>
              </w:rPr>
              <w:t>udgår</w:t>
            </w:r>
          </w:p>
        </w:tc>
      </w:tr>
    </w:tbl>
    <w:p w14:paraId="5187E020"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64AE1F76" w14:textId="77777777" w:rsidR="005D094F" w:rsidRPr="001C53E1" w:rsidRDefault="005D094F" w:rsidP="005D094F">
      <w:r w:rsidRPr="001C53E1">
        <w:rPr>
          <w:rStyle w:val="HideTWBExt"/>
          <w:noProof w:val="0"/>
        </w:rPr>
        <w:t>&lt;/AmendB&gt;</w:t>
      </w:r>
    </w:p>
    <w:p w14:paraId="0F569AF7"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322</w:t>
      </w:r>
      <w:r w:rsidRPr="001C53E1">
        <w:rPr>
          <w:rStyle w:val="HideTWBExt"/>
          <w:b w:val="0"/>
          <w:noProof w:val="0"/>
        </w:rPr>
        <w:t>&lt;/NumAmB&gt;</w:t>
      </w:r>
    </w:p>
    <w:p w14:paraId="0883A41D" w14:textId="77777777" w:rsidR="005D094F" w:rsidRPr="001C53E1" w:rsidRDefault="005D094F" w:rsidP="005D094F">
      <w:pPr>
        <w:pStyle w:val="NormalBold"/>
      </w:pPr>
      <w:r w:rsidRPr="001C53E1">
        <w:rPr>
          <w:rStyle w:val="HideTWBExt"/>
          <w:b w:val="0"/>
          <w:noProof w:val="0"/>
        </w:rPr>
        <w:t>&lt;RepeatBlock-By&gt;&lt;Members&gt;</w:t>
      </w:r>
      <w:r w:rsidRPr="001C53E1">
        <w:t>Tom Vandendriessche, Nicolaus Fest, Nicolas Bay, Jean-Paul Garraud, Jaak Madison, Laura Huhtasaari, Harald Vilimsky</w:t>
      </w:r>
      <w:r w:rsidRPr="001C53E1">
        <w:rPr>
          <w:rStyle w:val="HideTWBExt"/>
          <w:b w:val="0"/>
          <w:noProof w:val="0"/>
        </w:rPr>
        <w:t>&lt;/Members&gt;</w:t>
      </w:r>
    </w:p>
    <w:p w14:paraId="3D3BB0B8" w14:textId="77777777" w:rsidR="005D094F" w:rsidRPr="001C53E1" w:rsidRDefault="005D094F" w:rsidP="005D094F">
      <w:pPr>
        <w:pStyle w:val="NormalBold"/>
      </w:pPr>
      <w:r w:rsidRPr="001C53E1">
        <w:rPr>
          <w:rStyle w:val="HideTWBExt"/>
          <w:b w:val="0"/>
          <w:noProof w:val="0"/>
        </w:rPr>
        <w:t>&lt;/RepeatBlock-By&gt;</w:t>
      </w:r>
    </w:p>
    <w:p w14:paraId="35F767EC"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6F5AA3D8" w14:textId="77777777" w:rsidR="005D094F" w:rsidRPr="001C53E1" w:rsidRDefault="005D094F" w:rsidP="005D094F">
      <w:pPr>
        <w:pStyle w:val="NormalBold"/>
      </w:pPr>
      <w:r w:rsidRPr="001C53E1">
        <w:rPr>
          <w:rStyle w:val="HideTWBExt"/>
          <w:b w:val="0"/>
          <w:noProof w:val="0"/>
        </w:rPr>
        <w:t>&lt;Article&gt;</w:t>
      </w:r>
      <w:r w:rsidRPr="001C53E1">
        <w:t>Betragtning 26</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2B5EC182" w14:textId="77777777" w:rsidTr="00167213">
        <w:trPr>
          <w:trHeight w:hRule="exact" w:val="240"/>
          <w:jc w:val="center"/>
        </w:trPr>
        <w:tc>
          <w:tcPr>
            <w:tcW w:w="9752" w:type="dxa"/>
            <w:gridSpan w:val="2"/>
          </w:tcPr>
          <w:p w14:paraId="034C90E1" w14:textId="77777777" w:rsidR="005D094F" w:rsidRPr="001C53E1" w:rsidRDefault="005D094F" w:rsidP="00167213"/>
        </w:tc>
      </w:tr>
      <w:tr w:rsidR="0056785A" w:rsidRPr="001C53E1" w14:paraId="2C1BA501" w14:textId="77777777" w:rsidTr="00167213">
        <w:trPr>
          <w:trHeight w:val="240"/>
          <w:jc w:val="center"/>
        </w:trPr>
        <w:tc>
          <w:tcPr>
            <w:tcW w:w="4876" w:type="dxa"/>
          </w:tcPr>
          <w:p w14:paraId="6D3273CA" w14:textId="77777777" w:rsidR="005D094F" w:rsidRPr="001C53E1" w:rsidRDefault="005D094F" w:rsidP="00167213">
            <w:pPr>
              <w:pStyle w:val="AmColumnHeading"/>
            </w:pPr>
            <w:r w:rsidRPr="001C53E1">
              <w:t>Kommissionens forslag</w:t>
            </w:r>
          </w:p>
        </w:tc>
        <w:tc>
          <w:tcPr>
            <w:tcW w:w="4876" w:type="dxa"/>
          </w:tcPr>
          <w:p w14:paraId="4390FBE0" w14:textId="77777777" w:rsidR="005D094F" w:rsidRPr="001C53E1" w:rsidRDefault="005D094F" w:rsidP="00167213">
            <w:pPr>
              <w:pStyle w:val="AmColumnHeading"/>
            </w:pPr>
            <w:r w:rsidRPr="001C53E1">
              <w:t>Ændringsforslag</w:t>
            </w:r>
          </w:p>
        </w:tc>
      </w:tr>
      <w:tr w:rsidR="0056785A" w:rsidRPr="001C53E1" w14:paraId="4D7453DF" w14:textId="77777777" w:rsidTr="00167213">
        <w:trPr>
          <w:jc w:val="center"/>
        </w:trPr>
        <w:tc>
          <w:tcPr>
            <w:tcW w:w="4876" w:type="dxa"/>
          </w:tcPr>
          <w:p w14:paraId="3B95EF08" w14:textId="77777777" w:rsidR="005D094F" w:rsidRPr="001C53E1" w:rsidRDefault="005D094F" w:rsidP="00167213">
            <w:pPr>
              <w:pStyle w:val="Normal6a"/>
            </w:pPr>
            <w:r w:rsidRPr="001C53E1">
              <w:t>(26)</w:t>
            </w:r>
            <w:r w:rsidRPr="001C53E1">
              <w:tab/>
              <w:t xml:space="preserve">For at kunne foretage en passende behandling af ansøgninger om international beskyttelse, der er indgivet af personer med øjeblikkelig beskyttelsesstatus, bør asylprocedurerne </w:t>
            </w:r>
            <w:r w:rsidRPr="001C53E1">
              <w:rPr>
                <w:b/>
                <w:i/>
              </w:rPr>
              <w:t>genoptages senest et år efter suspensionen heraf</w:t>
            </w:r>
            <w:r w:rsidRPr="001C53E1">
              <w:t>.</w:t>
            </w:r>
          </w:p>
        </w:tc>
        <w:tc>
          <w:tcPr>
            <w:tcW w:w="4876" w:type="dxa"/>
          </w:tcPr>
          <w:p w14:paraId="01FFCD51" w14:textId="77777777" w:rsidR="005D094F" w:rsidRPr="001C53E1" w:rsidRDefault="005D094F" w:rsidP="00167213">
            <w:pPr>
              <w:pStyle w:val="Normal6a"/>
            </w:pPr>
            <w:r w:rsidRPr="001C53E1">
              <w:t>(26)</w:t>
            </w:r>
            <w:r w:rsidRPr="001C53E1">
              <w:tab/>
              <w:t xml:space="preserve">For at kunne foretage en passende behandling af ansøgninger om international beskyttelse, der er indgivet af personer med øjeblikkelig beskyttelsesstatus, bør asylprocedurerne </w:t>
            </w:r>
            <w:r w:rsidRPr="001C53E1">
              <w:rPr>
                <w:b/>
                <w:i/>
              </w:rPr>
              <w:t>ikke suspenderes</w:t>
            </w:r>
            <w:r w:rsidRPr="001C53E1">
              <w:t>.</w:t>
            </w:r>
          </w:p>
        </w:tc>
      </w:tr>
    </w:tbl>
    <w:p w14:paraId="02C27BBE"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7A11D773" w14:textId="77777777" w:rsidR="005D094F" w:rsidRPr="001C53E1" w:rsidRDefault="005D094F" w:rsidP="005D094F">
      <w:r w:rsidRPr="001C53E1">
        <w:rPr>
          <w:rStyle w:val="HideTWBExt"/>
          <w:noProof w:val="0"/>
        </w:rPr>
        <w:t>&lt;/AmendB&gt;</w:t>
      </w:r>
    </w:p>
    <w:p w14:paraId="0E6475D3"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323</w:t>
      </w:r>
      <w:r w:rsidRPr="001C53E1">
        <w:rPr>
          <w:rStyle w:val="HideTWBExt"/>
          <w:b w:val="0"/>
          <w:noProof w:val="0"/>
        </w:rPr>
        <w:t>&lt;/NumAmB&gt;</w:t>
      </w:r>
    </w:p>
    <w:p w14:paraId="3F08DD8B" w14:textId="77777777" w:rsidR="005D094F" w:rsidRPr="001C53E1" w:rsidRDefault="005D094F" w:rsidP="005D094F">
      <w:pPr>
        <w:pStyle w:val="NormalBold"/>
      </w:pPr>
      <w:r w:rsidRPr="001C53E1">
        <w:rPr>
          <w:rStyle w:val="HideTWBExt"/>
          <w:b w:val="0"/>
          <w:noProof w:val="0"/>
        </w:rPr>
        <w:t>&lt;RepeatBlock-By&gt;&lt;Members&gt;</w:t>
      </w:r>
      <w:r w:rsidRPr="001C53E1">
        <w:t>Damian Boeselager</w:t>
      </w:r>
      <w:r w:rsidRPr="001C53E1">
        <w:rPr>
          <w:rStyle w:val="HideTWBExt"/>
          <w:b w:val="0"/>
          <w:noProof w:val="0"/>
        </w:rPr>
        <w:t>&lt;/Members&gt;</w:t>
      </w:r>
    </w:p>
    <w:p w14:paraId="5227F8AF" w14:textId="77777777" w:rsidR="005D094F" w:rsidRPr="001C53E1" w:rsidRDefault="005D094F" w:rsidP="005D094F">
      <w:pPr>
        <w:pStyle w:val="NormalBold"/>
      </w:pPr>
      <w:r w:rsidRPr="001C53E1">
        <w:rPr>
          <w:rStyle w:val="HideTWBExt"/>
          <w:b w:val="0"/>
          <w:noProof w:val="0"/>
        </w:rPr>
        <w:t>&lt;/RepeatBlock-By&gt;</w:t>
      </w:r>
    </w:p>
    <w:p w14:paraId="627C2D96"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50EDAF6E" w14:textId="77777777" w:rsidR="005D094F" w:rsidRPr="001C53E1" w:rsidRDefault="005D094F" w:rsidP="005D094F">
      <w:pPr>
        <w:pStyle w:val="NormalBold"/>
      </w:pPr>
      <w:r w:rsidRPr="001C53E1">
        <w:rPr>
          <w:rStyle w:val="HideTWBExt"/>
          <w:b w:val="0"/>
          <w:noProof w:val="0"/>
        </w:rPr>
        <w:t>&lt;Article&gt;</w:t>
      </w:r>
      <w:r w:rsidRPr="001C53E1">
        <w:t>Betragtning 26 a (ny)</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6487FA8C" w14:textId="77777777" w:rsidTr="00167213">
        <w:trPr>
          <w:trHeight w:hRule="exact" w:val="240"/>
          <w:jc w:val="center"/>
        </w:trPr>
        <w:tc>
          <w:tcPr>
            <w:tcW w:w="9752" w:type="dxa"/>
            <w:gridSpan w:val="2"/>
          </w:tcPr>
          <w:p w14:paraId="496FE3EE" w14:textId="77777777" w:rsidR="005D094F" w:rsidRPr="001C53E1" w:rsidRDefault="005D094F" w:rsidP="00167213"/>
        </w:tc>
      </w:tr>
      <w:tr w:rsidR="0056785A" w:rsidRPr="001C53E1" w14:paraId="24A52A14" w14:textId="77777777" w:rsidTr="00167213">
        <w:trPr>
          <w:trHeight w:val="240"/>
          <w:jc w:val="center"/>
        </w:trPr>
        <w:tc>
          <w:tcPr>
            <w:tcW w:w="4876" w:type="dxa"/>
          </w:tcPr>
          <w:p w14:paraId="4FA3CBF0" w14:textId="77777777" w:rsidR="005D094F" w:rsidRPr="001C53E1" w:rsidRDefault="005D094F" w:rsidP="00167213">
            <w:pPr>
              <w:pStyle w:val="AmColumnHeading"/>
            </w:pPr>
            <w:r w:rsidRPr="001C53E1">
              <w:t>Kommissionens forslag</w:t>
            </w:r>
          </w:p>
        </w:tc>
        <w:tc>
          <w:tcPr>
            <w:tcW w:w="4876" w:type="dxa"/>
          </w:tcPr>
          <w:p w14:paraId="59D3926C" w14:textId="77777777" w:rsidR="005D094F" w:rsidRPr="001C53E1" w:rsidRDefault="005D094F" w:rsidP="00167213">
            <w:pPr>
              <w:pStyle w:val="AmColumnHeading"/>
            </w:pPr>
            <w:r w:rsidRPr="001C53E1">
              <w:t>Ændringsforslag</w:t>
            </w:r>
          </w:p>
        </w:tc>
      </w:tr>
      <w:tr w:rsidR="0056785A" w:rsidRPr="001C53E1" w14:paraId="157AA139" w14:textId="77777777" w:rsidTr="00167213">
        <w:trPr>
          <w:jc w:val="center"/>
        </w:trPr>
        <w:tc>
          <w:tcPr>
            <w:tcW w:w="4876" w:type="dxa"/>
          </w:tcPr>
          <w:p w14:paraId="6F4C09DE" w14:textId="77777777" w:rsidR="005D094F" w:rsidRPr="001C53E1" w:rsidRDefault="005D094F" w:rsidP="00167213">
            <w:pPr>
              <w:pStyle w:val="Normal6a"/>
            </w:pPr>
          </w:p>
        </w:tc>
        <w:tc>
          <w:tcPr>
            <w:tcW w:w="4876" w:type="dxa"/>
          </w:tcPr>
          <w:p w14:paraId="53238A39" w14:textId="77777777" w:rsidR="005D094F" w:rsidRPr="001C53E1" w:rsidRDefault="005D094F" w:rsidP="00167213">
            <w:pPr>
              <w:pStyle w:val="Normal6a"/>
            </w:pPr>
            <w:r w:rsidRPr="001C53E1">
              <w:rPr>
                <w:b/>
                <w:i/>
              </w:rPr>
              <w:t>(26a)</w:t>
            </w:r>
            <w:r w:rsidRPr="001C53E1">
              <w:tab/>
            </w:r>
            <w:r w:rsidRPr="001C53E1">
              <w:rPr>
                <w:b/>
                <w:i/>
              </w:rPr>
              <w:t>Den øjeblikkelige beskyttelsesstatus bør være en midlertidig foranstaltning, der bør yde beskyttelse i mindst seks måneder og højst et år, hvorefter medlemsstaterne bør sikre, at der findes mere varige løsninger.</w:t>
            </w:r>
          </w:p>
        </w:tc>
      </w:tr>
    </w:tbl>
    <w:p w14:paraId="1C87CC7E"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20BCCDE0" w14:textId="77777777" w:rsidR="005D094F" w:rsidRPr="001C53E1" w:rsidRDefault="005D094F" w:rsidP="005D094F">
      <w:r w:rsidRPr="001C53E1">
        <w:rPr>
          <w:rStyle w:val="HideTWBExt"/>
          <w:noProof w:val="0"/>
        </w:rPr>
        <w:t>&lt;/AmendB&gt;</w:t>
      </w:r>
    </w:p>
    <w:p w14:paraId="5456F2A4"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324</w:t>
      </w:r>
      <w:r w:rsidRPr="001C53E1">
        <w:rPr>
          <w:rStyle w:val="HideTWBExt"/>
          <w:b w:val="0"/>
          <w:noProof w:val="0"/>
        </w:rPr>
        <w:t>&lt;/NumAmB&gt;</w:t>
      </w:r>
    </w:p>
    <w:p w14:paraId="26A76907" w14:textId="77777777" w:rsidR="005D094F" w:rsidRPr="001C53E1" w:rsidRDefault="005D094F" w:rsidP="005D094F">
      <w:pPr>
        <w:pStyle w:val="NormalBold"/>
      </w:pPr>
      <w:r w:rsidRPr="001C53E1">
        <w:rPr>
          <w:rStyle w:val="HideTWBExt"/>
          <w:b w:val="0"/>
          <w:noProof w:val="0"/>
        </w:rPr>
        <w:t>&lt;RepeatBlock-By&gt;&lt;Members&gt;</w:t>
      </w:r>
      <w:r w:rsidRPr="001C53E1">
        <w:t>Damian Boeselager</w:t>
      </w:r>
      <w:r w:rsidRPr="001C53E1">
        <w:rPr>
          <w:rStyle w:val="HideTWBExt"/>
          <w:b w:val="0"/>
          <w:noProof w:val="0"/>
        </w:rPr>
        <w:t>&lt;/Members&gt;</w:t>
      </w:r>
    </w:p>
    <w:p w14:paraId="7F74F726" w14:textId="77777777" w:rsidR="005D094F" w:rsidRPr="001C53E1" w:rsidRDefault="005D094F" w:rsidP="005D094F">
      <w:pPr>
        <w:pStyle w:val="NormalBold"/>
      </w:pPr>
      <w:r w:rsidRPr="001C53E1">
        <w:rPr>
          <w:rStyle w:val="HideTWBExt"/>
          <w:b w:val="0"/>
          <w:noProof w:val="0"/>
        </w:rPr>
        <w:t>&lt;/RepeatBlock-By&gt;</w:t>
      </w:r>
    </w:p>
    <w:p w14:paraId="453A6331"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6BFC2856" w14:textId="77777777" w:rsidR="005D094F" w:rsidRPr="001C53E1" w:rsidRDefault="005D094F" w:rsidP="005D094F">
      <w:pPr>
        <w:pStyle w:val="NormalBold"/>
      </w:pPr>
      <w:r w:rsidRPr="001C53E1">
        <w:rPr>
          <w:rStyle w:val="HideTWBExt"/>
          <w:b w:val="0"/>
          <w:noProof w:val="0"/>
        </w:rPr>
        <w:t>&lt;Article&gt;</w:t>
      </w:r>
      <w:r w:rsidRPr="001C53E1">
        <w:t>Betragtning 26 b (ny)</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1613E23B" w14:textId="77777777" w:rsidTr="00167213">
        <w:trPr>
          <w:trHeight w:hRule="exact" w:val="240"/>
          <w:jc w:val="center"/>
        </w:trPr>
        <w:tc>
          <w:tcPr>
            <w:tcW w:w="9752" w:type="dxa"/>
            <w:gridSpan w:val="2"/>
          </w:tcPr>
          <w:p w14:paraId="43A46DC4" w14:textId="77777777" w:rsidR="005D094F" w:rsidRPr="001C53E1" w:rsidRDefault="005D094F" w:rsidP="00167213"/>
        </w:tc>
      </w:tr>
      <w:tr w:rsidR="0056785A" w:rsidRPr="001C53E1" w14:paraId="2C1D999D" w14:textId="77777777" w:rsidTr="00167213">
        <w:trPr>
          <w:trHeight w:val="240"/>
          <w:jc w:val="center"/>
        </w:trPr>
        <w:tc>
          <w:tcPr>
            <w:tcW w:w="4876" w:type="dxa"/>
          </w:tcPr>
          <w:p w14:paraId="13DAA5BD" w14:textId="77777777" w:rsidR="005D094F" w:rsidRPr="001C53E1" w:rsidRDefault="005D094F" w:rsidP="00167213">
            <w:pPr>
              <w:pStyle w:val="AmColumnHeading"/>
            </w:pPr>
            <w:r w:rsidRPr="001C53E1">
              <w:t>Kommissionens forslag</w:t>
            </w:r>
          </w:p>
        </w:tc>
        <w:tc>
          <w:tcPr>
            <w:tcW w:w="4876" w:type="dxa"/>
          </w:tcPr>
          <w:p w14:paraId="4614EEE5" w14:textId="77777777" w:rsidR="005D094F" w:rsidRPr="001C53E1" w:rsidRDefault="005D094F" w:rsidP="00167213">
            <w:pPr>
              <w:pStyle w:val="AmColumnHeading"/>
            </w:pPr>
            <w:r w:rsidRPr="001C53E1">
              <w:t>Ændringsforslag</w:t>
            </w:r>
          </w:p>
        </w:tc>
      </w:tr>
      <w:tr w:rsidR="0056785A" w:rsidRPr="001C53E1" w14:paraId="2BA49CAF" w14:textId="77777777" w:rsidTr="00167213">
        <w:trPr>
          <w:jc w:val="center"/>
        </w:trPr>
        <w:tc>
          <w:tcPr>
            <w:tcW w:w="4876" w:type="dxa"/>
          </w:tcPr>
          <w:p w14:paraId="069AEE63" w14:textId="77777777" w:rsidR="005D094F" w:rsidRPr="001C53E1" w:rsidRDefault="005D094F" w:rsidP="00167213">
            <w:pPr>
              <w:pStyle w:val="Normal6a"/>
            </w:pPr>
          </w:p>
        </w:tc>
        <w:tc>
          <w:tcPr>
            <w:tcW w:w="4876" w:type="dxa"/>
          </w:tcPr>
          <w:p w14:paraId="00B7F0FC" w14:textId="77777777" w:rsidR="005D094F" w:rsidRPr="001C53E1" w:rsidRDefault="005D094F" w:rsidP="00167213">
            <w:pPr>
              <w:pStyle w:val="Normal6a"/>
            </w:pPr>
            <w:r w:rsidRPr="001C53E1">
              <w:rPr>
                <w:b/>
                <w:i/>
              </w:rPr>
              <w:t>(26b)</w:t>
            </w:r>
            <w:r w:rsidRPr="001C53E1">
              <w:tab/>
            </w:r>
            <w:r w:rsidRPr="001C53E1">
              <w:rPr>
                <w:b/>
                <w:i/>
              </w:rPr>
              <w:t>Medlemsstaterne bør sikre, at personer, der er indrømmet umiddelbar international beskyttelse eller umiddelbar beskyttelse, modtager et dokument på et sprog, som de med rimelighed kan forventes at forstå, og som klart indeholder bestemmelser om deres status, og som er relevante for dem.</w:t>
            </w:r>
          </w:p>
        </w:tc>
      </w:tr>
    </w:tbl>
    <w:p w14:paraId="651BB4B3"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72F0152C" w14:textId="77777777" w:rsidR="005D094F" w:rsidRPr="001C53E1" w:rsidRDefault="005D094F" w:rsidP="005D094F">
      <w:r w:rsidRPr="001C53E1">
        <w:rPr>
          <w:rStyle w:val="HideTWBExt"/>
          <w:noProof w:val="0"/>
        </w:rPr>
        <w:t>&lt;/AmendB&gt;</w:t>
      </w:r>
    </w:p>
    <w:p w14:paraId="5C0FCABA"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325</w:t>
      </w:r>
      <w:r w:rsidRPr="001C53E1">
        <w:rPr>
          <w:rStyle w:val="HideTWBExt"/>
          <w:b w:val="0"/>
          <w:noProof w:val="0"/>
        </w:rPr>
        <w:t>&lt;/NumAmB&gt;</w:t>
      </w:r>
    </w:p>
    <w:p w14:paraId="64E11A5C" w14:textId="77777777" w:rsidR="005D094F" w:rsidRPr="001C53E1" w:rsidRDefault="005D094F" w:rsidP="005D094F">
      <w:pPr>
        <w:pStyle w:val="NormalBold"/>
      </w:pPr>
      <w:r w:rsidRPr="001C53E1">
        <w:rPr>
          <w:rStyle w:val="HideTWBExt"/>
          <w:b w:val="0"/>
          <w:noProof w:val="0"/>
        </w:rPr>
        <w:t>&lt;RepeatBlock-By&gt;&lt;Members&gt;</w:t>
      </w:r>
      <w:r w:rsidRPr="001C53E1">
        <w:t>Damian Boeselager</w:t>
      </w:r>
      <w:r w:rsidRPr="001C53E1">
        <w:rPr>
          <w:rStyle w:val="HideTWBExt"/>
          <w:b w:val="0"/>
          <w:noProof w:val="0"/>
        </w:rPr>
        <w:t>&lt;/Members&gt;</w:t>
      </w:r>
    </w:p>
    <w:p w14:paraId="2ABD1EA1" w14:textId="77777777" w:rsidR="005D094F" w:rsidRPr="001C53E1" w:rsidRDefault="005D094F" w:rsidP="005D094F">
      <w:pPr>
        <w:pStyle w:val="NormalBold"/>
      </w:pPr>
      <w:r w:rsidRPr="001C53E1">
        <w:rPr>
          <w:rStyle w:val="HideTWBExt"/>
          <w:b w:val="0"/>
          <w:noProof w:val="0"/>
        </w:rPr>
        <w:t>&lt;/RepeatBlock-By&gt;</w:t>
      </w:r>
    </w:p>
    <w:p w14:paraId="344CCCD9"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015B69D1" w14:textId="77777777" w:rsidR="005D094F" w:rsidRPr="001C53E1" w:rsidRDefault="005D094F" w:rsidP="005D094F">
      <w:pPr>
        <w:pStyle w:val="NormalBold"/>
      </w:pPr>
      <w:r w:rsidRPr="001C53E1">
        <w:rPr>
          <w:rStyle w:val="HideTWBExt"/>
          <w:b w:val="0"/>
          <w:noProof w:val="0"/>
        </w:rPr>
        <w:t>&lt;Article&gt;</w:t>
      </w:r>
      <w:r w:rsidRPr="001C53E1">
        <w:t>Betragtning 26 c (ny)</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66A9C885" w14:textId="77777777" w:rsidTr="00167213">
        <w:trPr>
          <w:trHeight w:hRule="exact" w:val="240"/>
          <w:jc w:val="center"/>
        </w:trPr>
        <w:tc>
          <w:tcPr>
            <w:tcW w:w="9752" w:type="dxa"/>
            <w:gridSpan w:val="2"/>
          </w:tcPr>
          <w:p w14:paraId="2AF72742" w14:textId="77777777" w:rsidR="005D094F" w:rsidRPr="001C53E1" w:rsidRDefault="005D094F" w:rsidP="00167213"/>
        </w:tc>
      </w:tr>
      <w:tr w:rsidR="0056785A" w:rsidRPr="001C53E1" w14:paraId="5763F671" w14:textId="77777777" w:rsidTr="00167213">
        <w:trPr>
          <w:trHeight w:val="240"/>
          <w:jc w:val="center"/>
        </w:trPr>
        <w:tc>
          <w:tcPr>
            <w:tcW w:w="4876" w:type="dxa"/>
          </w:tcPr>
          <w:p w14:paraId="1A7E8ED7" w14:textId="77777777" w:rsidR="005D094F" w:rsidRPr="001C53E1" w:rsidRDefault="005D094F" w:rsidP="00167213">
            <w:pPr>
              <w:pStyle w:val="AmColumnHeading"/>
            </w:pPr>
            <w:r w:rsidRPr="001C53E1">
              <w:t>Kommissionens forslag</w:t>
            </w:r>
          </w:p>
        </w:tc>
        <w:tc>
          <w:tcPr>
            <w:tcW w:w="4876" w:type="dxa"/>
          </w:tcPr>
          <w:p w14:paraId="043A9B49" w14:textId="77777777" w:rsidR="005D094F" w:rsidRPr="001C53E1" w:rsidRDefault="005D094F" w:rsidP="00167213">
            <w:pPr>
              <w:pStyle w:val="AmColumnHeading"/>
            </w:pPr>
            <w:r w:rsidRPr="001C53E1">
              <w:t>Ændringsforslag</w:t>
            </w:r>
          </w:p>
        </w:tc>
      </w:tr>
      <w:tr w:rsidR="0056785A" w:rsidRPr="001C53E1" w14:paraId="74DB9BE8" w14:textId="77777777" w:rsidTr="00167213">
        <w:trPr>
          <w:jc w:val="center"/>
        </w:trPr>
        <w:tc>
          <w:tcPr>
            <w:tcW w:w="4876" w:type="dxa"/>
          </w:tcPr>
          <w:p w14:paraId="30F22C5C" w14:textId="77777777" w:rsidR="005D094F" w:rsidRPr="001C53E1" w:rsidRDefault="005D094F" w:rsidP="00167213">
            <w:pPr>
              <w:pStyle w:val="Normal6a"/>
            </w:pPr>
          </w:p>
        </w:tc>
        <w:tc>
          <w:tcPr>
            <w:tcW w:w="4876" w:type="dxa"/>
          </w:tcPr>
          <w:p w14:paraId="559CA10F" w14:textId="77777777" w:rsidR="005D094F" w:rsidRPr="001C53E1" w:rsidRDefault="005D094F" w:rsidP="00167213">
            <w:pPr>
              <w:pStyle w:val="Normal6a"/>
            </w:pPr>
            <w:r w:rsidRPr="001C53E1">
              <w:rPr>
                <w:b/>
                <w:i/>
              </w:rPr>
              <w:t>(26c)</w:t>
            </w:r>
            <w:r w:rsidRPr="001C53E1">
              <w:tab/>
            </w:r>
            <w:r w:rsidRPr="001C53E1">
              <w:rPr>
                <w:b/>
                <w:i/>
              </w:rPr>
              <w:t>I nødsituationer bør medlemsstaterne også overveje at udstede selvstændige opholdstilladelser eller andre nationale tilladelser, der giver en tredjelandsstatsborger ret til at opholde sig på deres område af humanitære eller andre grunde.</w:t>
            </w:r>
          </w:p>
        </w:tc>
      </w:tr>
    </w:tbl>
    <w:p w14:paraId="27F8FCDB"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160934DA" w14:textId="77777777" w:rsidR="005D094F" w:rsidRPr="001C53E1" w:rsidRDefault="005D094F" w:rsidP="005D094F">
      <w:pPr>
        <w:pStyle w:val="AmJustTitle"/>
      </w:pPr>
      <w:r w:rsidRPr="001C53E1">
        <w:rPr>
          <w:rStyle w:val="HideTWBExt"/>
          <w:i w:val="0"/>
          <w:noProof w:val="0"/>
        </w:rPr>
        <w:t>&lt;TitreJust&gt;</w:t>
      </w:r>
      <w:r w:rsidRPr="001C53E1">
        <w:t>Begrundelse</w:t>
      </w:r>
      <w:r w:rsidRPr="001C53E1">
        <w:rPr>
          <w:rStyle w:val="HideTWBExt"/>
          <w:i w:val="0"/>
          <w:noProof w:val="0"/>
        </w:rPr>
        <w:t>&lt;/TitreJust&gt;</w:t>
      </w:r>
    </w:p>
    <w:p w14:paraId="7A3D5A1F" w14:textId="77777777" w:rsidR="005D094F" w:rsidRPr="001C53E1" w:rsidRDefault="005D094F" w:rsidP="005D094F">
      <w:pPr>
        <w:pStyle w:val="AmJustText"/>
      </w:pPr>
      <w:r w:rsidRPr="001C53E1">
        <w:t>For at lette presset på medlemsstaten i nødsituationer og give asylansøgere, migranter og flygtninge adgang til asyl og ydelser bør medlemsstaterne have mulighed for og tilskyndes til at udstede opholdstilladelser eller andre former for tilladelser vedrørende retten til ophold af hensyn til medfølelse, humanitære eller andre grunde i henhold til national ret.</w:t>
      </w:r>
    </w:p>
    <w:p w14:paraId="1EB749AE" w14:textId="77777777" w:rsidR="005D094F" w:rsidRPr="001C53E1" w:rsidRDefault="005D094F" w:rsidP="005D094F">
      <w:r w:rsidRPr="001C53E1">
        <w:rPr>
          <w:rStyle w:val="HideTWBExt"/>
          <w:noProof w:val="0"/>
        </w:rPr>
        <w:t>&lt;/AmendB&gt;</w:t>
      </w:r>
    </w:p>
    <w:p w14:paraId="351FCE76"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326</w:t>
      </w:r>
      <w:r w:rsidRPr="001C53E1">
        <w:rPr>
          <w:rStyle w:val="HideTWBExt"/>
          <w:b w:val="0"/>
          <w:noProof w:val="0"/>
        </w:rPr>
        <w:t>&lt;/NumAmB&gt;</w:t>
      </w:r>
    </w:p>
    <w:p w14:paraId="20405C89" w14:textId="77777777" w:rsidR="005D094F" w:rsidRPr="001C53E1" w:rsidRDefault="005D094F" w:rsidP="005D094F">
      <w:pPr>
        <w:pStyle w:val="NormalBold"/>
      </w:pPr>
      <w:r w:rsidRPr="001C53E1">
        <w:rPr>
          <w:rStyle w:val="HideTWBExt"/>
          <w:b w:val="0"/>
          <w:noProof w:val="0"/>
        </w:rPr>
        <w:t>&lt;RepeatBlock-By&gt;&lt;Members&gt;</w:t>
      </w:r>
      <w:r w:rsidRPr="001C53E1">
        <w:t>Nadine Morano</w:t>
      </w:r>
      <w:r w:rsidRPr="001C53E1">
        <w:rPr>
          <w:rStyle w:val="HideTWBExt"/>
          <w:b w:val="0"/>
          <w:noProof w:val="0"/>
        </w:rPr>
        <w:t>&lt;/Members&gt;</w:t>
      </w:r>
    </w:p>
    <w:p w14:paraId="602ABB2D" w14:textId="77777777" w:rsidR="005D094F" w:rsidRPr="001C53E1" w:rsidRDefault="005D094F" w:rsidP="005D094F">
      <w:pPr>
        <w:pStyle w:val="NormalBold"/>
      </w:pPr>
      <w:r w:rsidRPr="001C53E1">
        <w:rPr>
          <w:rStyle w:val="HideTWBExt"/>
          <w:b w:val="0"/>
          <w:noProof w:val="0"/>
        </w:rPr>
        <w:t>&lt;/RepeatBlock-By&gt;</w:t>
      </w:r>
    </w:p>
    <w:p w14:paraId="625B8B28"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6CF66741" w14:textId="77777777" w:rsidR="005D094F" w:rsidRPr="001C53E1" w:rsidRDefault="005D094F" w:rsidP="005D094F">
      <w:pPr>
        <w:pStyle w:val="NormalBold"/>
      </w:pPr>
      <w:r w:rsidRPr="001C53E1">
        <w:rPr>
          <w:rStyle w:val="HideTWBExt"/>
          <w:b w:val="0"/>
          <w:noProof w:val="0"/>
        </w:rPr>
        <w:t>&lt;Article&gt;</w:t>
      </w:r>
      <w:r w:rsidRPr="001C53E1">
        <w:t>Betragtning 27</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1EF0FA70" w14:textId="77777777" w:rsidTr="00167213">
        <w:trPr>
          <w:trHeight w:hRule="exact" w:val="240"/>
          <w:jc w:val="center"/>
        </w:trPr>
        <w:tc>
          <w:tcPr>
            <w:tcW w:w="9752" w:type="dxa"/>
            <w:gridSpan w:val="2"/>
          </w:tcPr>
          <w:p w14:paraId="43E40DC4" w14:textId="77777777" w:rsidR="005D094F" w:rsidRPr="001C53E1" w:rsidRDefault="005D094F" w:rsidP="00167213"/>
        </w:tc>
      </w:tr>
      <w:tr w:rsidR="0056785A" w:rsidRPr="001C53E1" w14:paraId="226EA487" w14:textId="77777777" w:rsidTr="00167213">
        <w:trPr>
          <w:trHeight w:val="240"/>
          <w:jc w:val="center"/>
        </w:trPr>
        <w:tc>
          <w:tcPr>
            <w:tcW w:w="4876" w:type="dxa"/>
          </w:tcPr>
          <w:p w14:paraId="1DC45330" w14:textId="77777777" w:rsidR="005D094F" w:rsidRPr="001C53E1" w:rsidRDefault="005D094F" w:rsidP="00167213">
            <w:pPr>
              <w:pStyle w:val="AmColumnHeading"/>
            </w:pPr>
            <w:r w:rsidRPr="001C53E1">
              <w:t>Kommissionens forslag</w:t>
            </w:r>
          </w:p>
        </w:tc>
        <w:tc>
          <w:tcPr>
            <w:tcW w:w="4876" w:type="dxa"/>
          </w:tcPr>
          <w:p w14:paraId="0FB80A45" w14:textId="77777777" w:rsidR="005D094F" w:rsidRPr="001C53E1" w:rsidRDefault="005D094F" w:rsidP="00167213">
            <w:pPr>
              <w:pStyle w:val="AmColumnHeading"/>
            </w:pPr>
            <w:r w:rsidRPr="001C53E1">
              <w:t>Ændringsforslag</w:t>
            </w:r>
          </w:p>
        </w:tc>
      </w:tr>
      <w:tr w:rsidR="0056785A" w:rsidRPr="001C53E1" w14:paraId="52CEAC9E" w14:textId="77777777" w:rsidTr="00167213">
        <w:trPr>
          <w:jc w:val="center"/>
        </w:trPr>
        <w:tc>
          <w:tcPr>
            <w:tcW w:w="4876" w:type="dxa"/>
          </w:tcPr>
          <w:p w14:paraId="09AA9002" w14:textId="77777777" w:rsidR="005D094F" w:rsidRPr="001C53E1" w:rsidRDefault="005D094F" w:rsidP="00167213">
            <w:pPr>
              <w:pStyle w:val="Normal6a"/>
            </w:pPr>
            <w:r w:rsidRPr="001C53E1">
              <w:rPr>
                <w:b/>
                <w:i/>
              </w:rPr>
              <w:t>(27)</w:t>
            </w:r>
            <w:r w:rsidRPr="001C53E1">
              <w:tab/>
            </w:r>
            <w:r w:rsidRPr="001C53E1">
              <w:rPr>
                <w:b/>
                <w:bCs/>
                <w:i/>
                <w:iCs/>
              </w:rPr>
              <w:t>Reglerne for berettigelse til international beskyttelsesstatus har undergået en kraftigt udvikling, siden Rådets direktiv 2001/55/EF</w:t>
            </w:r>
            <w:r w:rsidRPr="001C53E1">
              <w:rPr>
                <w:b/>
                <w:bCs/>
                <w:i/>
                <w:iCs/>
                <w:vertAlign w:val="superscript"/>
              </w:rPr>
              <w:t>25</w:t>
            </w:r>
            <w:r w:rsidRPr="001C53E1">
              <w:rPr>
                <w:b/>
                <w:bCs/>
                <w:i/>
                <w:iCs/>
              </w:rPr>
              <w:t xml:space="preserve"> blev vedtaget.</w:t>
            </w:r>
            <w:r w:rsidRPr="001C53E1">
              <w:rPr>
                <w:b/>
                <w:i/>
              </w:rPr>
              <w:t xml:space="preserve"> Eftersom nærværende forordning fastsætter bestemmelser om indrømmelse af øjeblikkelig beskyttelsesstatus i krisesituationer til fordrevne personer fra tredjelande, som ikke kan vende tilbage til deres oprindelsesland, og specifikke bestemmelser om solidaritet i forbindelse med disse personer, bør direktiv 2001/55/EF ophæves.</w:t>
            </w:r>
          </w:p>
        </w:tc>
        <w:tc>
          <w:tcPr>
            <w:tcW w:w="4876" w:type="dxa"/>
          </w:tcPr>
          <w:p w14:paraId="6F6362B5" w14:textId="77777777" w:rsidR="005D094F" w:rsidRPr="001C53E1" w:rsidRDefault="005D094F" w:rsidP="00167213">
            <w:pPr>
              <w:pStyle w:val="Normal6a"/>
            </w:pPr>
            <w:r w:rsidRPr="001C53E1">
              <w:rPr>
                <w:b/>
                <w:i/>
              </w:rPr>
              <w:t>udgår</w:t>
            </w:r>
          </w:p>
        </w:tc>
      </w:tr>
      <w:tr w:rsidR="0056785A" w:rsidRPr="001C53E1" w14:paraId="59A3EB2F" w14:textId="77777777" w:rsidTr="00167213">
        <w:trPr>
          <w:jc w:val="center"/>
        </w:trPr>
        <w:tc>
          <w:tcPr>
            <w:tcW w:w="4876" w:type="dxa"/>
          </w:tcPr>
          <w:p w14:paraId="5DC114C5" w14:textId="77777777" w:rsidR="005D094F" w:rsidRPr="001C53E1" w:rsidRDefault="005D094F" w:rsidP="00167213">
            <w:pPr>
              <w:pStyle w:val="Normal6a"/>
            </w:pPr>
            <w:r w:rsidRPr="001C53E1">
              <w:t>_________________</w:t>
            </w:r>
          </w:p>
        </w:tc>
        <w:tc>
          <w:tcPr>
            <w:tcW w:w="4876" w:type="dxa"/>
          </w:tcPr>
          <w:p w14:paraId="5346AE92" w14:textId="77777777" w:rsidR="005D094F" w:rsidRPr="001C53E1" w:rsidRDefault="005D094F" w:rsidP="00167213">
            <w:pPr>
              <w:pStyle w:val="Normal6a"/>
            </w:pPr>
          </w:p>
        </w:tc>
      </w:tr>
      <w:tr w:rsidR="0056785A" w:rsidRPr="001C53E1" w14:paraId="455BE896" w14:textId="77777777" w:rsidTr="00167213">
        <w:trPr>
          <w:jc w:val="center"/>
        </w:trPr>
        <w:tc>
          <w:tcPr>
            <w:tcW w:w="4876" w:type="dxa"/>
          </w:tcPr>
          <w:p w14:paraId="0082433E" w14:textId="77777777" w:rsidR="005D094F" w:rsidRPr="001C53E1" w:rsidRDefault="005D094F" w:rsidP="00167213">
            <w:pPr>
              <w:pStyle w:val="Normal6a"/>
            </w:pPr>
            <w:r w:rsidRPr="001C53E1">
              <w:rPr>
                <w:vertAlign w:val="superscript"/>
              </w:rPr>
              <w:t>25</w:t>
            </w:r>
            <w:r w:rsidRPr="001C53E1">
              <w:t xml:space="preserve"> </w:t>
            </w:r>
            <w:r w:rsidRPr="001C53E1">
              <w:rPr>
                <w:b/>
                <w:bCs/>
                <w:i/>
                <w:iCs/>
              </w:rPr>
              <w:t>Rådets direktiv</w:t>
            </w:r>
            <w:r w:rsidRPr="001C53E1">
              <w:t xml:space="preserve"> </w:t>
            </w:r>
            <w:r w:rsidRPr="001C53E1">
              <w:rPr>
                <w:b/>
                <w:i/>
              </w:rPr>
              <w:t>2001/55/EF af 20. juli 2001 om minimumsstandarder for midlertidig beskyttelse i tilfælde af massetilstrømning af fordrevne personer og om foranstaltninger, der skal fremme en ligelig fordeling mellem medlemsstaterne af indsatsen med hensyn til modtagelsen af disse personer og følgerne heraf (EFT L 212 af 7.8.2001, s. 12).</w:t>
            </w:r>
          </w:p>
        </w:tc>
        <w:tc>
          <w:tcPr>
            <w:tcW w:w="4876" w:type="dxa"/>
          </w:tcPr>
          <w:p w14:paraId="205A5AD9" w14:textId="77777777" w:rsidR="005D094F" w:rsidRPr="001C53E1" w:rsidRDefault="005D094F" w:rsidP="00167213">
            <w:pPr>
              <w:pStyle w:val="Normal6a"/>
            </w:pPr>
          </w:p>
        </w:tc>
      </w:tr>
    </w:tbl>
    <w:p w14:paraId="71F698D8"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{FR}</w:t>
      </w:r>
      <w:r w:rsidRPr="001C53E1">
        <w:t>fr</w:t>
      </w:r>
      <w:r w:rsidRPr="001C53E1">
        <w:rPr>
          <w:rStyle w:val="HideTWBExt"/>
          <w:noProof w:val="0"/>
        </w:rPr>
        <w:t>&lt;/Original&gt;</w:t>
      </w:r>
    </w:p>
    <w:p w14:paraId="1C52909B" w14:textId="77777777" w:rsidR="005D094F" w:rsidRPr="001C53E1" w:rsidRDefault="005D094F" w:rsidP="005D094F">
      <w:r w:rsidRPr="001C53E1">
        <w:rPr>
          <w:rStyle w:val="HideTWBExt"/>
          <w:noProof w:val="0"/>
        </w:rPr>
        <w:t>&lt;/AmendB&gt;</w:t>
      </w:r>
    </w:p>
    <w:p w14:paraId="205426D4"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327</w:t>
      </w:r>
      <w:r w:rsidRPr="001C53E1">
        <w:rPr>
          <w:rStyle w:val="HideTWBExt"/>
          <w:b w:val="0"/>
          <w:noProof w:val="0"/>
        </w:rPr>
        <w:t>&lt;/NumAmB&gt;</w:t>
      </w:r>
    </w:p>
    <w:p w14:paraId="57625D7E" w14:textId="77777777" w:rsidR="005D094F" w:rsidRPr="001C53E1" w:rsidRDefault="005D094F" w:rsidP="005D094F">
      <w:pPr>
        <w:pStyle w:val="NormalBold"/>
      </w:pPr>
      <w:r w:rsidRPr="001C53E1">
        <w:rPr>
          <w:rStyle w:val="HideTWBExt"/>
          <w:b w:val="0"/>
          <w:noProof w:val="0"/>
        </w:rPr>
        <w:t>&lt;RepeatBlock-By&gt;&lt;Members&gt;</w:t>
      </w:r>
      <w:r w:rsidRPr="001C53E1">
        <w:t>Charlie Weimers, Peter Kofod, Laura Huhtasaari</w:t>
      </w:r>
      <w:r w:rsidRPr="001C53E1">
        <w:rPr>
          <w:rStyle w:val="HideTWBExt"/>
          <w:b w:val="0"/>
          <w:noProof w:val="0"/>
        </w:rPr>
        <w:t>&lt;/Members&gt;</w:t>
      </w:r>
    </w:p>
    <w:p w14:paraId="73A999BD" w14:textId="77777777" w:rsidR="005D094F" w:rsidRPr="001C53E1" w:rsidRDefault="005D094F" w:rsidP="005D094F">
      <w:pPr>
        <w:pStyle w:val="NormalBold"/>
      </w:pPr>
      <w:r w:rsidRPr="001C53E1">
        <w:rPr>
          <w:rStyle w:val="HideTWBExt"/>
          <w:b w:val="0"/>
          <w:noProof w:val="0"/>
        </w:rPr>
        <w:t>&lt;/RepeatBlock-By&gt;</w:t>
      </w:r>
    </w:p>
    <w:p w14:paraId="4C7BE83D"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48893A4F" w14:textId="77777777" w:rsidR="005D094F" w:rsidRPr="001C53E1" w:rsidRDefault="005D094F" w:rsidP="005D094F">
      <w:pPr>
        <w:pStyle w:val="NormalBold"/>
      </w:pPr>
      <w:r w:rsidRPr="001C53E1">
        <w:rPr>
          <w:rStyle w:val="HideTWBExt"/>
          <w:b w:val="0"/>
          <w:noProof w:val="0"/>
        </w:rPr>
        <w:t>&lt;Article&gt;</w:t>
      </w:r>
      <w:r w:rsidRPr="001C53E1">
        <w:t>Betragtning 27</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2961FBEF" w14:textId="77777777" w:rsidTr="00167213">
        <w:trPr>
          <w:trHeight w:hRule="exact" w:val="240"/>
          <w:jc w:val="center"/>
        </w:trPr>
        <w:tc>
          <w:tcPr>
            <w:tcW w:w="9752" w:type="dxa"/>
            <w:gridSpan w:val="2"/>
          </w:tcPr>
          <w:p w14:paraId="538ED3D9" w14:textId="77777777" w:rsidR="005D094F" w:rsidRPr="001C53E1" w:rsidRDefault="005D094F" w:rsidP="00167213"/>
        </w:tc>
      </w:tr>
      <w:tr w:rsidR="0056785A" w:rsidRPr="001C53E1" w14:paraId="4988FD9A" w14:textId="77777777" w:rsidTr="00167213">
        <w:trPr>
          <w:trHeight w:val="240"/>
          <w:jc w:val="center"/>
        </w:trPr>
        <w:tc>
          <w:tcPr>
            <w:tcW w:w="4876" w:type="dxa"/>
          </w:tcPr>
          <w:p w14:paraId="2F0AB9F8" w14:textId="77777777" w:rsidR="005D094F" w:rsidRPr="001C53E1" w:rsidRDefault="005D094F" w:rsidP="00167213">
            <w:pPr>
              <w:pStyle w:val="AmColumnHeading"/>
            </w:pPr>
            <w:r w:rsidRPr="001C53E1">
              <w:t>Kommissionens forslag</w:t>
            </w:r>
          </w:p>
        </w:tc>
        <w:tc>
          <w:tcPr>
            <w:tcW w:w="4876" w:type="dxa"/>
          </w:tcPr>
          <w:p w14:paraId="498D3722" w14:textId="77777777" w:rsidR="005D094F" w:rsidRPr="001C53E1" w:rsidRDefault="005D094F" w:rsidP="00167213">
            <w:pPr>
              <w:pStyle w:val="AmColumnHeading"/>
            </w:pPr>
            <w:r w:rsidRPr="001C53E1">
              <w:t>Ændringsforslag</w:t>
            </w:r>
          </w:p>
        </w:tc>
      </w:tr>
      <w:tr w:rsidR="0056785A" w:rsidRPr="001C53E1" w14:paraId="5CD3C1F6" w14:textId="77777777" w:rsidTr="00167213">
        <w:trPr>
          <w:jc w:val="center"/>
        </w:trPr>
        <w:tc>
          <w:tcPr>
            <w:tcW w:w="4876" w:type="dxa"/>
          </w:tcPr>
          <w:p w14:paraId="2775C627" w14:textId="77777777" w:rsidR="005D094F" w:rsidRPr="001C53E1" w:rsidRDefault="005D094F" w:rsidP="00167213">
            <w:pPr>
              <w:pStyle w:val="Normal6a"/>
            </w:pPr>
            <w:r w:rsidRPr="001C53E1">
              <w:rPr>
                <w:b/>
                <w:i/>
              </w:rPr>
              <w:t>(27)</w:t>
            </w:r>
            <w:r w:rsidRPr="001C53E1">
              <w:tab/>
            </w:r>
            <w:r w:rsidRPr="001C53E1">
              <w:rPr>
                <w:b/>
                <w:bCs/>
                <w:i/>
                <w:iCs/>
              </w:rPr>
              <w:t>Reglerne for berettigelse til international beskyttelsesstatus har undergået en kraftigt udvikling, siden Rådets direktiv 2001/55/EF</w:t>
            </w:r>
            <w:r w:rsidRPr="001C53E1">
              <w:rPr>
                <w:b/>
                <w:bCs/>
                <w:i/>
                <w:iCs/>
                <w:vertAlign w:val="superscript"/>
              </w:rPr>
              <w:t>25</w:t>
            </w:r>
            <w:r w:rsidRPr="001C53E1">
              <w:rPr>
                <w:b/>
                <w:bCs/>
                <w:i/>
                <w:iCs/>
              </w:rPr>
              <w:t xml:space="preserve"> blev vedtaget.</w:t>
            </w:r>
            <w:r w:rsidRPr="001C53E1">
              <w:rPr>
                <w:b/>
                <w:i/>
              </w:rPr>
              <w:t xml:space="preserve"> Eftersom nærværende forordning fastsætter bestemmelser om indrømmelse af øjeblikkelig beskyttelsesstatus i krisesituationer til fordrevne personer fra tredjelande, som ikke kan vende tilbage til deres oprindelsesland, og specifikke bestemmelser om solidaritet i forbindelse med disse personer, bør direktiv 2001/55/EF ophæves.</w:t>
            </w:r>
          </w:p>
        </w:tc>
        <w:tc>
          <w:tcPr>
            <w:tcW w:w="4876" w:type="dxa"/>
          </w:tcPr>
          <w:p w14:paraId="6C3F8B66" w14:textId="77777777" w:rsidR="005D094F" w:rsidRPr="001C53E1" w:rsidRDefault="005D094F" w:rsidP="00167213">
            <w:pPr>
              <w:pStyle w:val="Normal6a"/>
            </w:pPr>
            <w:r w:rsidRPr="001C53E1">
              <w:rPr>
                <w:b/>
                <w:i/>
              </w:rPr>
              <w:t>udgår</w:t>
            </w:r>
          </w:p>
        </w:tc>
      </w:tr>
      <w:tr w:rsidR="0056785A" w:rsidRPr="001C53E1" w14:paraId="1A65CDC0" w14:textId="77777777" w:rsidTr="00167213">
        <w:trPr>
          <w:jc w:val="center"/>
        </w:trPr>
        <w:tc>
          <w:tcPr>
            <w:tcW w:w="4876" w:type="dxa"/>
          </w:tcPr>
          <w:p w14:paraId="42C4E896" w14:textId="77777777" w:rsidR="005D094F" w:rsidRPr="001C53E1" w:rsidRDefault="005D094F" w:rsidP="00167213">
            <w:pPr>
              <w:pStyle w:val="Normal6a"/>
            </w:pPr>
            <w:r w:rsidRPr="001C53E1">
              <w:t>_________________</w:t>
            </w:r>
          </w:p>
        </w:tc>
        <w:tc>
          <w:tcPr>
            <w:tcW w:w="4876" w:type="dxa"/>
          </w:tcPr>
          <w:p w14:paraId="171BA3C0" w14:textId="77777777" w:rsidR="005D094F" w:rsidRPr="001C53E1" w:rsidRDefault="005D094F" w:rsidP="00167213">
            <w:pPr>
              <w:pStyle w:val="Normal6a"/>
            </w:pPr>
          </w:p>
        </w:tc>
      </w:tr>
      <w:tr w:rsidR="0056785A" w:rsidRPr="001C53E1" w14:paraId="57186C9F" w14:textId="77777777" w:rsidTr="00167213">
        <w:trPr>
          <w:jc w:val="center"/>
        </w:trPr>
        <w:tc>
          <w:tcPr>
            <w:tcW w:w="4876" w:type="dxa"/>
          </w:tcPr>
          <w:p w14:paraId="4E92FFCA" w14:textId="77777777" w:rsidR="005D094F" w:rsidRPr="001C53E1" w:rsidRDefault="005D094F" w:rsidP="00167213">
            <w:pPr>
              <w:pStyle w:val="Normal6a"/>
            </w:pPr>
            <w:r w:rsidRPr="001C53E1">
              <w:rPr>
                <w:b/>
                <w:i/>
                <w:vertAlign w:val="superscript"/>
              </w:rPr>
              <w:t>25</w:t>
            </w:r>
            <w:r w:rsidRPr="001C53E1">
              <w:rPr>
                <w:b/>
                <w:i/>
              </w:rPr>
              <w:t xml:space="preserve"> Rådets direktiv 2001/55/EF af 20. juli 2001 om minimumsstandarder for midlertidig beskyttelse i tilfælde af massetilstrømning af fordrevne personer og om foranstaltninger, der skal fremme en ligelig fordeling mellem medlemsstaterne af indsatsen med hensyn til modtagelsen af disse personer og følgerne heraf (EFT L 212 af 7.8.2001, s. 12).</w:t>
            </w:r>
          </w:p>
        </w:tc>
        <w:tc>
          <w:tcPr>
            <w:tcW w:w="4876" w:type="dxa"/>
          </w:tcPr>
          <w:p w14:paraId="786BB555" w14:textId="77777777" w:rsidR="005D094F" w:rsidRPr="001C53E1" w:rsidRDefault="005D094F" w:rsidP="00167213">
            <w:pPr>
              <w:pStyle w:val="Normal6a"/>
            </w:pPr>
          </w:p>
        </w:tc>
      </w:tr>
    </w:tbl>
    <w:p w14:paraId="5F0BFB95"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69BF6B94" w14:textId="77777777" w:rsidR="005D094F" w:rsidRPr="001C53E1" w:rsidRDefault="005D094F" w:rsidP="005D094F">
      <w:r w:rsidRPr="001C53E1">
        <w:rPr>
          <w:rStyle w:val="HideTWBExt"/>
          <w:noProof w:val="0"/>
        </w:rPr>
        <w:t>&lt;/AmendB&gt;</w:t>
      </w:r>
    </w:p>
    <w:p w14:paraId="434A3468"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328</w:t>
      </w:r>
      <w:r w:rsidRPr="001C53E1">
        <w:rPr>
          <w:rStyle w:val="HideTWBExt"/>
          <w:b w:val="0"/>
          <w:noProof w:val="0"/>
        </w:rPr>
        <w:t>&lt;/NumAmB&gt;</w:t>
      </w:r>
    </w:p>
    <w:p w14:paraId="10C95C9D" w14:textId="77777777" w:rsidR="005D094F" w:rsidRPr="001C53E1" w:rsidRDefault="005D094F" w:rsidP="005D094F">
      <w:pPr>
        <w:pStyle w:val="NormalBold"/>
      </w:pPr>
      <w:r w:rsidRPr="001C53E1">
        <w:rPr>
          <w:rStyle w:val="HideTWBExt"/>
          <w:b w:val="0"/>
          <w:noProof w:val="0"/>
        </w:rPr>
        <w:t>&lt;RepeatBlock-By&gt;&lt;Members&gt;</w:t>
      </w:r>
      <w:r w:rsidRPr="001C53E1">
        <w:t>Malik Azmani, Dragoş Tudorache, Hilde Vautmans, Fabienne Keller, Jan-Christoph Oetjen, Sophia in 't Veld, Olivier Chastel, Moritz Körner, Ondřej Kovařík</w:t>
      </w:r>
      <w:r w:rsidRPr="001C53E1">
        <w:rPr>
          <w:rStyle w:val="HideTWBExt"/>
          <w:b w:val="0"/>
          <w:noProof w:val="0"/>
        </w:rPr>
        <w:t>&lt;/Members&gt;</w:t>
      </w:r>
    </w:p>
    <w:p w14:paraId="17F2BCEB" w14:textId="77777777" w:rsidR="005D094F" w:rsidRPr="001C53E1" w:rsidRDefault="005D094F" w:rsidP="005D094F">
      <w:pPr>
        <w:pStyle w:val="NormalBold"/>
      </w:pPr>
      <w:r w:rsidRPr="001C53E1">
        <w:rPr>
          <w:rStyle w:val="HideTWBExt"/>
          <w:b w:val="0"/>
          <w:noProof w:val="0"/>
        </w:rPr>
        <w:t>&lt;/RepeatBlock-By&gt;</w:t>
      </w:r>
    </w:p>
    <w:p w14:paraId="56463A98"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5F42AE09" w14:textId="77777777" w:rsidR="005D094F" w:rsidRPr="001C53E1" w:rsidRDefault="005D094F" w:rsidP="005D094F">
      <w:pPr>
        <w:pStyle w:val="NormalBold"/>
      </w:pPr>
      <w:r w:rsidRPr="001C53E1">
        <w:rPr>
          <w:rStyle w:val="HideTWBExt"/>
          <w:b w:val="0"/>
          <w:noProof w:val="0"/>
        </w:rPr>
        <w:t>&lt;Article&gt;</w:t>
      </w:r>
      <w:r w:rsidRPr="001C53E1">
        <w:t>Betragtning 27</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66287FFA" w14:textId="77777777" w:rsidTr="00167213">
        <w:trPr>
          <w:trHeight w:hRule="exact" w:val="240"/>
          <w:jc w:val="center"/>
        </w:trPr>
        <w:tc>
          <w:tcPr>
            <w:tcW w:w="9752" w:type="dxa"/>
            <w:gridSpan w:val="2"/>
          </w:tcPr>
          <w:p w14:paraId="1C1B80CA" w14:textId="77777777" w:rsidR="005D094F" w:rsidRPr="001C53E1" w:rsidRDefault="005D094F" w:rsidP="00167213"/>
        </w:tc>
      </w:tr>
      <w:tr w:rsidR="0056785A" w:rsidRPr="001C53E1" w14:paraId="1A093B2A" w14:textId="77777777" w:rsidTr="00167213">
        <w:trPr>
          <w:trHeight w:val="240"/>
          <w:jc w:val="center"/>
        </w:trPr>
        <w:tc>
          <w:tcPr>
            <w:tcW w:w="4876" w:type="dxa"/>
          </w:tcPr>
          <w:p w14:paraId="3AC2754F" w14:textId="77777777" w:rsidR="005D094F" w:rsidRPr="001C53E1" w:rsidRDefault="005D094F" w:rsidP="00167213">
            <w:pPr>
              <w:pStyle w:val="AmColumnHeading"/>
            </w:pPr>
            <w:r w:rsidRPr="001C53E1">
              <w:t>Kommissionens forslag</w:t>
            </w:r>
          </w:p>
        </w:tc>
        <w:tc>
          <w:tcPr>
            <w:tcW w:w="4876" w:type="dxa"/>
          </w:tcPr>
          <w:p w14:paraId="511B2938" w14:textId="77777777" w:rsidR="005D094F" w:rsidRPr="001C53E1" w:rsidRDefault="005D094F" w:rsidP="00167213">
            <w:pPr>
              <w:pStyle w:val="AmColumnHeading"/>
            </w:pPr>
            <w:r w:rsidRPr="001C53E1">
              <w:t>Ændringsforslag</w:t>
            </w:r>
          </w:p>
        </w:tc>
      </w:tr>
      <w:tr w:rsidR="0056785A" w:rsidRPr="001C53E1" w14:paraId="4EF8E47A" w14:textId="77777777" w:rsidTr="00167213">
        <w:trPr>
          <w:jc w:val="center"/>
        </w:trPr>
        <w:tc>
          <w:tcPr>
            <w:tcW w:w="4876" w:type="dxa"/>
          </w:tcPr>
          <w:p w14:paraId="6F2F6A5C" w14:textId="77777777" w:rsidR="005D094F" w:rsidRPr="001C53E1" w:rsidRDefault="005D094F" w:rsidP="00167213">
            <w:pPr>
              <w:pStyle w:val="Normal6a"/>
            </w:pPr>
            <w:r w:rsidRPr="001C53E1">
              <w:rPr>
                <w:b/>
                <w:i/>
              </w:rPr>
              <w:t>(27)</w:t>
            </w:r>
            <w:r w:rsidRPr="001C53E1">
              <w:tab/>
            </w:r>
            <w:r w:rsidRPr="001C53E1">
              <w:rPr>
                <w:b/>
                <w:bCs/>
                <w:i/>
                <w:iCs/>
              </w:rPr>
              <w:t>Reglerne for berettigelse til international beskyttelsesstatus har undergået en kraftigt udvikling, siden Rådets direktiv 2001/55/EF</w:t>
            </w:r>
            <w:r w:rsidRPr="001C53E1">
              <w:rPr>
                <w:b/>
                <w:bCs/>
                <w:i/>
                <w:iCs/>
                <w:vertAlign w:val="superscript"/>
              </w:rPr>
              <w:t>25</w:t>
            </w:r>
            <w:r w:rsidRPr="001C53E1">
              <w:rPr>
                <w:b/>
                <w:bCs/>
                <w:i/>
                <w:iCs/>
              </w:rPr>
              <w:t xml:space="preserve"> blev vedtaget. </w:t>
            </w:r>
            <w:r w:rsidRPr="001C53E1">
              <w:rPr>
                <w:b/>
                <w:i/>
              </w:rPr>
              <w:t>Eftersom nærværende forordning fastsætter bestemmelser om indrømmelse af øjeblikkelig beskyttelsesstatus i krisesituationer til fordrevne personer fra tredjelande, som ikke kan vende tilbage til deres oprindelsesland, og specifikke bestemmelser om solidaritet i forbindelse med disse personer, bør direktiv 2001/55/EF ophæves.</w:t>
            </w:r>
          </w:p>
        </w:tc>
        <w:tc>
          <w:tcPr>
            <w:tcW w:w="4876" w:type="dxa"/>
          </w:tcPr>
          <w:p w14:paraId="09103CCB" w14:textId="77777777" w:rsidR="005D094F" w:rsidRPr="001C53E1" w:rsidRDefault="005D094F" w:rsidP="00167213">
            <w:pPr>
              <w:pStyle w:val="Normal6a"/>
            </w:pPr>
            <w:r w:rsidRPr="001C53E1">
              <w:rPr>
                <w:b/>
                <w:i/>
              </w:rPr>
              <w:t>udgår</w:t>
            </w:r>
          </w:p>
        </w:tc>
      </w:tr>
      <w:tr w:rsidR="0056785A" w:rsidRPr="001C53E1" w14:paraId="3BF52977" w14:textId="77777777" w:rsidTr="00167213">
        <w:trPr>
          <w:jc w:val="center"/>
        </w:trPr>
        <w:tc>
          <w:tcPr>
            <w:tcW w:w="4876" w:type="dxa"/>
          </w:tcPr>
          <w:p w14:paraId="3D620705" w14:textId="77777777" w:rsidR="005D094F" w:rsidRPr="001C53E1" w:rsidRDefault="005D094F" w:rsidP="00167213">
            <w:pPr>
              <w:pStyle w:val="Normal6a"/>
            </w:pPr>
            <w:r w:rsidRPr="001C53E1">
              <w:t>_________________</w:t>
            </w:r>
          </w:p>
        </w:tc>
        <w:tc>
          <w:tcPr>
            <w:tcW w:w="4876" w:type="dxa"/>
          </w:tcPr>
          <w:p w14:paraId="74B41777" w14:textId="77777777" w:rsidR="005D094F" w:rsidRPr="001C53E1" w:rsidRDefault="005D094F" w:rsidP="00167213">
            <w:pPr>
              <w:pStyle w:val="Normal6a"/>
            </w:pPr>
          </w:p>
        </w:tc>
      </w:tr>
      <w:tr w:rsidR="0056785A" w:rsidRPr="001C53E1" w14:paraId="591E96B1" w14:textId="77777777" w:rsidTr="00167213">
        <w:trPr>
          <w:jc w:val="center"/>
        </w:trPr>
        <w:tc>
          <w:tcPr>
            <w:tcW w:w="4876" w:type="dxa"/>
          </w:tcPr>
          <w:p w14:paraId="4744902C" w14:textId="77777777" w:rsidR="005D094F" w:rsidRPr="001C53E1" w:rsidRDefault="005D094F" w:rsidP="00167213">
            <w:pPr>
              <w:pStyle w:val="Normal6a"/>
            </w:pPr>
            <w:r w:rsidRPr="001C53E1">
              <w:rPr>
                <w:b/>
                <w:i/>
                <w:vertAlign w:val="superscript"/>
              </w:rPr>
              <w:t>25</w:t>
            </w:r>
            <w:r w:rsidRPr="001C53E1">
              <w:rPr>
                <w:b/>
                <w:i/>
              </w:rPr>
              <w:t xml:space="preserve"> Rådets direktiv 2001/55/EF af 20. juli 2001 om minimumsstandarder for midlertidig beskyttelse i tilfælde af massetilstrømning af fordrevne personer og om foranstaltninger, der skal fremme en ligelig fordeling mellem medlemsstaterne af indsatsen med hensyn til modtagelsen af disse personer og følgerne heraf (EFT L 212 af 7.8.2001, s. 12).</w:t>
            </w:r>
          </w:p>
        </w:tc>
        <w:tc>
          <w:tcPr>
            <w:tcW w:w="4876" w:type="dxa"/>
          </w:tcPr>
          <w:p w14:paraId="2C5BCEF0" w14:textId="77777777" w:rsidR="005D094F" w:rsidRPr="001C53E1" w:rsidRDefault="005D094F" w:rsidP="00167213">
            <w:pPr>
              <w:pStyle w:val="Normal6a"/>
            </w:pPr>
          </w:p>
        </w:tc>
      </w:tr>
    </w:tbl>
    <w:p w14:paraId="0587E569"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4978B035" w14:textId="77777777" w:rsidR="005D094F" w:rsidRPr="001C53E1" w:rsidRDefault="005D094F" w:rsidP="005D094F">
      <w:r w:rsidRPr="001C53E1">
        <w:rPr>
          <w:rStyle w:val="HideTWBExt"/>
          <w:noProof w:val="0"/>
        </w:rPr>
        <w:t>&lt;/AmendB&gt;</w:t>
      </w:r>
    </w:p>
    <w:p w14:paraId="00F9121B"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329</w:t>
      </w:r>
      <w:r w:rsidRPr="001C53E1">
        <w:rPr>
          <w:rStyle w:val="HideTWBExt"/>
          <w:b w:val="0"/>
          <w:noProof w:val="0"/>
        </w:rPr>
        <w:t>&lt;/NumAmB&gt;</w:t>
      </w:r>
    </w:p>
    <w:p w14:paraId="6E3853B2" w14:textId="77777777" w:rsidR="005D094F" w:rsidRPr="001C53E1" w:rsidRDefault="005D094F" w:rsidP="005D094F">
      <w:pPr>
        <w:pStyle w:val="NormalBold"/>
      </w:pPr>
      <w:r w:rsidRPr="001C53E1">
        <w:rPr>
          <w:rStyle w:val="HideTWBExt"/>
          <w:b w:val="0"/>
          <w:noProof w:val="0"/>
        </w:rPr>
        <w:t>&lt;RepeatBlock-By&gt;&lt;Members&gt;</w:t>
      </w:r>
      <w:r w:rsidRPr="001C53E1">
        <w:t>Elissavet Vozemberg-Vrionidi, Loucas Fourlas</w:t>
      </w:r>
      <w:r w:rsidRPr="001C53E1">
        <w:rPr>
          <w:rStyle w:val="HideTWBExt"/>
          <w:b w:val="0"/>
          <w:noProof w:val="0"/>
        </w:rPr>
        <w:t>&lt;/Members&gt;</w:t>
      </w:r>
    </w:p>
    <w:p w14:paraId="01EFD538" w14:textId="77777777" w:rsidR="005D094F" w:rsidRPr="001C53E1" w:rsidRDefault="005D094F" w:rsidP="005D094F">
      <w:pPr>
        <w:pStyle w:val="NormalBold"/>
      </w:pPr>
      <w:r w:rsidRPr="001C53E1">
        <w:rPr>
          <w:rStyle w:val="HideTWBExt"/>
          <w:b w:val="0"/>
          <w:noProof w:val="0"/>
        </w:rPr>
        <w:t>&lt;/RepeatBlock-By&gt;</w:t>
      </w:r>
    </w:p>
    <w:p w14:paraId="68D3869B"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15DFCA2C" w14:textId="77777777" w:rsidR="005D094F" w:rsidRPr="001C53E1" w:rsidRDefault="005D094F" w:rsidP="005D094F">
      <w:pPr>
        <w:pStyle w:val="NormalBold"/>
      </w:pPr>
      <w:r w:rsidRPr="001C53E1">
        <w:rPr>
          <w:rStyle w:val="HideTWBExt"/>
          <w:b w:val="0"/>
          <w:noProof w:val="0"/>
        </w:rPr>
        <w:t>&lt;Article&gt;</w:t>
      </w:r>
      <w:r w:rsidRPr="001C53E1">
        <w:t>Betragtning 27</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6814C54E" w14:textId="77777777" w:rsidTr="00167213">
        <w:trPr>
          <w:trHeight w:hRule="exact" w:val="240"/>
          <w:jc w:val="center"/>
        </w:trPr>
        <w:tc>
          <w:tcPr>
            <w:tcW w:w="9752" w:type="dxa"/>
            <w:gridSpan w:val="2"/>
          </w:tcPr>
          <w:p w14:paraId="455BA6A4" w14:textId="77777777" w:rsidR="005D094F" w:rsidRPr="001C53E1" w:rsidRDefault="005D094F" w:rsidP="00167213"/>
        </w:tc>
      </w:tr>
      <w:tr w:rsidR="0056785A" w:rsidRPr="001C53E1" w14:paraId="418AD788" w14:textId="77777777" w:rsidTr="00167213">
        <w:trPr>
          <w:trHeight w:val="240"/>
          <w:jc w:val="center"/>
        </w:trPr>
        <w:tc>
          <w:tcPr>
            <w:tcW w:w="4876" w:type="dxa"/>
          </w:tcPr>
          <w:p w14:paraId="7FE23878" w14:textId="77777777" w:rsidR="005D094F" w:rsidRPr="001C53E1" w:rsidRDefault="005D094F" w:rsidP="00167213">
            <w:pPr>
              <w:pStyle w:val="AmColumnHeading"/>
            </w:pPr>
            <w:r w:rsidRPr="001C53E1">
              <w:t>Kommissionens forslag</w:t>
            </w:r>
          </w:p>
        </w:tc>
        <w:tc>
          <w:tcPr>
            <w:tcW w:w="4876" w:type="dxa"/>
          </w:tcPr>
          <w:p w14:paraId="249D4C75" w14:textId="77777777" w:rsidR="005D094F" w:rsidRPr="001C53E1" w:rsidRDefault="005D094F" w:rsidP="00167213">
            <w:pPr>
              <w:pStyle w:val="AmColumnHeading"/>
            </w:pPr>
            <w:r w:rsidRPr="001C53E1">
              <w:t>Ændringsforslag</w:t>
            </w:r>
          </w:p>
        </w:tc>
      </w:tr>
      <w:tr w:rsidR="0056785A" w:rsidRPr="001C53E1" w14:paraId="4AB6AA49" w14:textId="77777777" w:rsidTr="00167213">
        <w:trPr>
          <w:jc w:val="center"/>
        </w:trPr>
        <w:tc>
          <w:tcPr>
            <w:tcW w:w="4876" w:type="dxa"/>
          </w:tcPr>
          <w:p w14:paraId="067B4AA3" w14:textId="77777777" w:rsidR="005D094F" w:rsidRPr="001C53E1" w:rsidRDefault="005D094F" w:rsidP="00167213">
            <w:pPr>
              <w:pStyle w:val="Normal6a"/>
            </w:pPr>
            <w:r w:rsidRPr="001C53E1">
              <w:t>(27)</w:t>
            </w:r>
            <w:r w:rsidRPr="001C53E1">
              <w:tab/>
              <w:t xml:space="preserve">Reglerne for berettigelse til international beskyttelsesstatus har undergået en </w:t>
            </w:r>
            <w:r w:rsidRPr="001C53E1">
              <w:rPr>
                <w:i/>
                <w:iCs/>
              </w:rPr>
              <w:t>kraftigt</w:t>
            </w:r>
            <w:r w:rsidRPr="001C53E1">
              <w:t xml:space="preserve"> udvikling, siden Rådets direktiv 2001/55/EF</w:t>
            </w:r>
            <w:r w:rsidRPr="001C53E1">
              <w:rPr>
                <w:vertAlign w:val="superscript"/>
              </w:rPr>
              <w:t>25</w:t>
            </w:r>
            <w:r w:rsidRPr="001C53E1">
              <w:t xml:space="preserve"> blev vedtaget. Eftersom nærværende forordning fastsætter bestemmelser om indrømmelse af øjeblikkelig beskyttelsesstatus i krisesituationer til fordrevne personer fra tredjelande, som ikke kan vende tilbage til deres oprindelsesland, og specifikke bestemmelser om solidaritet i forbindelse med disse personer, bør direktiv 2001/55/EF </w:t>
            </w:r>
            <w:r w:rsidRPr="001C53E1">
              <w:rPr>
                <w:b/>
                <w:i/>
              </w:rPr>
              <w:t>ophæves</w:t>
            </w:r>
            <w:r w:rsidRPr="001C53E1">
              <w:t>.</w:t>
            </w:r>
          </w:p>
        </w:tc>
        <w:tc>
          <w:tcPr>
            <w:tcW w:w="4876" w:type="dxa"/>
          </w:tcPr>
          <w:p w14:paraId="42EAF49B" w14:textId="5FD50F06" w:rsidR="005D094F" w:rsidRPr="001C53E1" w:rsidRDefault="005D094F" w:rsidP="00167213">
            <w:pPr>
              <w:pStyle w:val="Normal6a"/>
            </w:pPr>
            <w:r w:rsidRPr="001C53E1">
              <w:t>(27)</w:t>
            </w:r>
            <w:r w:rsidRPr="001C53E1">
              <w:tab/>
              <w:t xml:space="preserve">Reglerne for berettigelse til international beskyttelsesstatus har undergået en </w:t>
            </w:r>
            <w:r w:rsidRPr="001C53E1">
              <w:rPr>
                <w:i/>
                <w:iCs/>
              </w:rPr>
              <w:t>kraftig</w:t>
            </w:r>
            <w:r w:rsidRPr="001C53E1">
              <w:t xml:space="preserve"> udvikling, siden Rådets direktiv 2001/55/EF</w:t>
            </w:r>
            <w:r w:rsidRPr="001C53E1">
              <w:rPr>
                <w:vertAlign w:val="superscript"/>
              </w:rPr>
              <w:t>25</w:t>
            </w:r>
            <w:r w:rsidRPr="001C53E1">
              <w:t xml:space="preserve"> blev vedtaget. Eftersom nærværende forordning fastsætter bestemmelser om indrømmelse af øjeblikkelig beskyttelsesstatus i krisesituationer til fordrevne personer fra tredjelande, som ikke kan vende tilbage til deres oprindelsesland, og specifikke bestemmelser om solidaritet i forbindelse med disse personer, bør direktiv 2001/55/EF </w:t>
            </w:r>
            <w:r w:rsidRPr="001C53E1">
              <w:rPr>
                <w:b/>
                <w:i/>
              </w:rPr>
              <w:t>finde anvendelse parallelt med denne forordning</w:t>
            </w:r>
            <w:r w:rsidRPr="001C53E1">
              <w:t>.</w:t>
            </w:r>
          </w:p>
        </w:tc>
      </w:tr>
      <w:tr w:rsidR="0056785A" w:rsidRPr="001C53E1" w14:paraId="38C88ED5" w14:textId="77777777" w:rsidTr="00167213">
        <w:trPr>
          <w:jc w:val="center"/>
        </w:trPr>
        <w:tc>
          <w:tcPr>
            <w:tcW w:w="4876" w:type="dxa"/>
          </w:tcPr>
          <w:p w14:paraId="5CAF9366" w14:textId="77777777" w:rsidR="005D094F" w:rsidRPr="001C53E1" w:rsidRDefault="005D094F" w:rsidP="00167213">
            <w:pPr>
              <w:pStyle w:val="Normal6a"/>
            </w:pPr>
            <w:r w:rsidRPr="001C53E1">
              <w:t>_________________</w:t>
            </w:r>
          </w:p>
        </w:tc>
        <w:tc>
          <w:tcPr>
            <w:tcW w:w="4876" w:type="dxa"/>
          </w:tcPr>
          <w:p w14:paraId="56B6AAF0" w14:textId="77777777" w:rsidR="005D094F" w:rsidRPr="001C53E1" w:rsidRDefault="005D094F" w:rsidP="00167213">
            <w:pPr>
              <w:pStyle w:val="Normal6a"/>
            </w:pPr>
            <w:r w:rsidRPr="001C53E1">
              <w:t>_________________</w:t>
            </w:r>
          </w:p>
        </w:tc>
      </w:tr>
      <w:tr w:rsidR="0056785A" w:rsidRPr="001C53E1" w14:paraId="6F090761" w14:textId="77777777" w:rsidTr="00167213">
        <w:trPr>
          <w:jc w:val="center"/>
        </w:trPr>
        <w:tc>
          <w:tcPr>
            <w:tcW w:w="4876" w:type="dxa"/>
          </w:tcPr>
          <w:p w14:paraId="011C4C76" w14:textId="77777777" w:rsidR="005D094F" w:rsidRPr="001C53E1" w:rsidRDefault="005D094F" w:rsidP="00167213">
            <w:pPr>
              <w:pStyle w:val="Normal6a"/>
            </w:pPr>
            <w:r w:rsidRPr="001C53E1">
              <w:rPr>
                <w:vertAlign w:val="superscript"/>
              </w:rPr>
              <w:t>25</w:t>
            </w:r>
            <w:r w:rsidRPr="001C53E1">
              <w:t xml:space="preserve"> Rådets direktiv 2001/55/EF af 20. juli 2001 om minimumsstandarder for midlertidig beskyttelse i tilfælde af massetilstrømning af fordrevne personer og om foranstaltninger, der skal fremme en ligelig fordeling mellem medlemsstaterne af indsatsen med hensyn til modtagelsen af disse personer og følgerne heraf (EFT L 212 af 7.8.2001, s. 12).</w:t>
            </w:r>
          </w:p>
        </w:tc>
        <w:tc>
          <w:tcPr>
            <w:tcW w:w="4876" w:type="dxa"/>
          </w:tcPr>
          <w:p w14:paraId="35ADFE7E" w14:textId="77777777" w:rsidR="005D094F" w:rsidRPr="001C53E1" w:rsidRDefault="005D094F" w:rsidP="00167213">
            <w:pPr>
              <w:pStyle w:val="Normal6a"/>
            </w:pPr>
            <w:r w:rsidRPr="001C53E1">
              <w:rPr>
                <w:vertAlign w:val="superscript"/>
              </w:rPr>
              <w:t>25</w:t>
            </w:r>
            <w:r w:rsidRPr="001C53E1">
              <w:t xml:space="preserve"> Rådets direktiv 2001/55/EF af 20. juli 2001 om minimumsstandarder for midlertidig beskyttelse i tilfælde af massetilstrømning af fordrevne personer og om foranstaltninger, der skal fremme en ligelig fordeling mellem medlemsstaterne af indsatsen med hensyn til modtagelsen af disse personer og følgerne heraf (EFT L 212 af 7.8.2001, s. 12).</w:t>
            </w:r>
          </w:p>
        </w:tc>
      </w:tr>
    </w:tbl>
    <w:p w14:paraId="486D1736"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1C205FF1" w14:textId="77777777" w:rsidR="005D094F" w:rsidRPr="001C53E1" w:rsidRDefault="005D094F" w:rsidP="005D094F">
      <w:r w:rsidRPr="001C53E1">
        <w:rPr>
          <w:rStyle w:val="HideTWBExt"/>
          <w:noProof w:val="0"/>
        </w:rPr>
        <w:t>&lt;/AmendB&gt;</w:t>
      </w:r>
    </w:p>
    <w:p w14:paraId="4C45C2A4"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330</w:t>
      </w:r>
      <w:r w:rsidRPr="001C53E1">
        <w:rPr>
          <w:rStyle w:val="HideTWBExt"/>
          <w:b w:val="0"/>
          <w:noProof w:val="0"/>
        </w:rPr>
        <w:t>&lt;/NumAmB&gt;</w:t>
      </w:r>
    </w:p>
    <w:p w14:paraId="2B48FCD9" w14:textId="77777777" w:rsidR="005D094F" w:rsidRPr="001C53E1" w:rsidRDefault="005D094F" w:rsidP="005D094F">
      <w:pPr>
        <w:pStyle w:val="NormalBold"/>
      </w:pPr>
      <w:r w:rsidRPr="001C53E1">
        <w:rPr>
          <w:rStyle w:val="HideTWBExt"/>
          <w:b w:val="0"/>
          <w:noProof w:val="0"/>
        </w:rPr>
        <w:t>&lt;RepeatBlock-By&gt;&lt;Members&gt;</w:t>
      </w:r>
      <w:r w:rsidRPr="001C53E1">
        <w:t>Tomas Tobé, Lena Düpont, Jeroen Lenaers</w:t>
      </w:r>
      <w:r w:rsidRPr="001C53E1">
        <w:rPr>
          <w:rStyle w:val="HideTWBExt"/>
          <w:b w:val="0"/>
          <w:noProof w:val="0"/>
        </w:rPr>
        <w:t>&lt;/Members&gt;</w:t>
      </w:r>
    </w:p>
    <w:p w14:paraId="2A18E08F" w14:textId="77777777" w:rsidR="005D094F" w:rsidRPr="001C53E1" w:rsidRDefault="005D094F" w:rsidP="005D094F">
      <w:pPr>
        <w:pStyle w:val="NormalBold"/>
      </w:pPr>
      <w:r w:rsidRPr="001C53E1">
        <w:rPr>
          <w:rStyle w:val="HideTWBExt"/>
          <w:b w:val="0"/>
          <w:noProof w:val="0"/>
        </w:rPr>
        <w:t>&lt;/RepeatBlock-By&gt;</w:t>
      </w:r>
    </w:p>
    <w:p w14:paraId="176B8B9E"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13D7F2AF" w14:textId="77777777" w:rsidR="005D094F" w:rsidRPr="001C53E1" w:rsidRDefault="005D094F" w:rsidP="005D094F">
      <w:pPr>
        <w:pStyle w:val="NormalBold"/>
      </w:pPr>
      <w:r w:rsidRPr="001C53E1">
        <w:rPr>
          <w:rStyle w:val="HideTWBExt"/>
          <w:b w:val="0"/>
          <w:noProof w:val="0"/>
        </w:rPr>
        <w:t>&lt;Article&gt;</w:t>
      </w:r>
      <w:r w:rsidRPr="001C53E1">
        <w:t>Betragtning 27</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51C5864E" w14:textId="77777777" w:rsidTr="00167213">
        <w:trPr>
          <w:trHeight w:hRule="exact" w:val="240"/>
          <w:jc w:val="center"/>
        </w:trPr>
        <w:tc>
          <w:tcPr>
            <w:tcW w:w="9752" w:type="dxa"/>
            <w:gridSpan w:val="2"/>
          </w:tcPr>
          <w:p w14:paraId="5E85E596" w14:textId="77777777" w:rsidR="005D094F" w:rsidRPr="001C53E1" w:rsidRDefault="005D094F" w:rsidP="00167213"/>
        </w:tc>
      </w:tr>
      <w:tr w:rsidR="0056785A" w:rsidRPr="001C53E1" w14:paraId="4B2250E5" w14:textId="77777777" w:rsidTr="00167213">
        <w:trPr>
          <w:trHeight w:val="240"/>
          <w:jc w:val="center"/>
        </w:trPr>
        <w:tc>
          <w:tcPr>
            <w:tcW w:w="4876" w:type="dxa"/>
          </w:tcPr>
          <w:p w14:paraId="21BE3DDF" w14:textId="77777777" w:rsidR="005D094F" w:rsidRPr="001C53E1" w:rsidRDefault="005D094F" w:rsidP="00167213">
            <w:pPr>
              <w:pStyle w:val="AmColumnHeading"/>
            </w:pPr>
            <w:r w:rsidRPr="001C53E1">
              <w:t>Kommissionens forslag</w:t>
            </w:r>
          </w:p>
        </w:tc>
        <w:tc>
          <w:tcPr>
            <w:tcW w:w="4876" w:type="dxa"/>
          </w:tcPr>
          <w:p w14:paraId="1A585E31" w14:textId="77777777" w:rsidR="005D094F" w:rsidRPr="001C53E1" w:rsidRDefault="005D094F" w:rsidP="00167213">
            <w:pPr>
              <w:pStyle w:val="AmColumnHeading"/>
            </w:pPr>
            <w:r w:rsidRPr="001C53E1">
              <w:t>Ændringsforslag</w:t>
            </w:r>
          </w:p>
        </w:tc>
      </w:tr>
      <w:tr w:rsidR="0056785A" w:rsidRPr="001C53E1" w14:paraId="65A8DFA1" w14:textId="77777777" w:rsidTr="00167213">
        <w:trPr>
          <w:jc w:val="center"/>
        </w:trPr>
        <w:tc>
          <w:tcPr>
            <w:tcW w:w="4876" w:type="dxa"/>
          </w:tcPr>
          <w:p w14:paraId="7E864BE3" w14:textId="77777777" w:rsidR="005D094F" w:rsidRPr="001C53E1" w:rsidRDefault="005D094F" w:rsidP="00167213">
            <w:pPr>
              <w:pStyle w:val="Normal6a"/>
            </w:pPr>
            <w:r w:rsidRPr="001C53E1">
              <w:t>(27)</w:t>
            </w:r>
            <w:r w:rsidRPr="001C53E1">
              <w:tab/>
              <w:t xml:space="preserve">Reglerne for berettigelse til international beskyttelsesstatus har undergået en </w:t>
            </w:r>
            <w:r w:rsidRPr="001C53E1">
              <w:rPr>
                <w:i/>
                <w:iCs/>
              </w:rPr>
              <w:t>kraftigt</w:t>
            </w:r>
            <w:r w:rsidRPr="001C53E1">
              <w:t xml:space="preserve"> udvikling, siden Rådets direktiv 2001/55/EF</w:t>
            </w:r>
            <w:r w:rsidRPr="001C53E1">
              <w:rPr>
                <w:vertAlign w:val="superscript"/>
              </w:rPr>
              <w:t>25</w:t>
            </w:r>
            <w:r w:rsidRPr="001C53E1">
              <w:t xml:space="preserve"> blev vedtaget. Eftersom nærværende forordning fastsætter bestemmelser om indrømmelse af </w:t>
            </w:r>
            <w:r w:rsidRPr="001C53E1">
              <w:rPr>
                <w:b/>
                <w:bCs/>
                <w:i/>
                <w:iCs/>
              </w:rPr>
              <w:t>øjeblikkelig beskyttelsesstatus</w:t>
            </w:r>
            <w:r w:rsidRPr="001C53E1">
              <w:t xml:space="preserve"> i krisesituationer til fordrevne personer fra tredjelande, som ikke kan vende tilbage til deres oprindelsesland, og specifikke bestemmelser om solidaritet i forbindelse med disse personer, bør direktiv 2001/55/EF</w:t>
            </w:r>
            <w:r w:rsidRPr="001C53E1">
              <w:rPr>
                <w:b/>
                <w:i/>
              </w:rPr>
              <w:t xml:space="preserve"> ophæves</w:t>
            </w:r>
            <w:r w:rsidRPr="001C53E1">
              <w:t>.</w:t>
            </w:r>
          </w:p>
        </w:tc>
        <w:tc>
          <w:tcPr>
            <w:tcW w:w="4876" w:type="dxa"/>
          </w:tcPr>
          <w:p w14:paraId="011A367C" w14:textId="69E48BD9" w:rsidR="005D094F" w:rsidRPr="001C53E1" w:rsidRDefault="005D094F" w:rsidP="00167213">
            <w:pPr>
              <w:pStyle w:val="Normal6a"/>
            </w:pPr>
            <w:r w:rsidRPr="001C53E1">
              <w:t>(27)</w:t>
            </w:r>
            <w:r w:rsidRPr="001C53E1">
              <w:tab/>
              <w:t xml:space="preserve">Reglerne for berettigelse til international beskyttelsesstatus har undergået en </w:t>
            </w:r>
            <w:r w:rsidRPr="001C53E1">
              <w:rPr>
                <w:i/>
                <w:iCs/>
              </w:rPr>
              <w:t>kraftig</w:t>
            </w:r>
            <w:r w:rsidRPr="001C53E1">
              <w:t xml:space="preserve"> udvikling, siden Rådets direktiv 2001/55/EF</w:t>
            </w:r>
            <w:r w:rsidRPr="001C53E1">
              <w:rPr>
                <w:vertAlign w:val="superscript"/>
              </w:rPr>
              <w:t>25</w:t>
            </w:r>
            <w:r w:rsidRPr="001C53E1">
              <w:t xml:space="preserve"> blev vedtaget. Eftersom nærværende forordning fastsætter bestemmelser om indrømmelse af </w:t>
            </w:r>
            <w:r w:rsidRPr="001C53E1">
              <w:rPr>
                <w:b/>
                <w:i/>
              </w:rPr>
              <w:t xml:space="preserve">midlertidig opholdsret </w:t>
            </w:r>
            <w:r w:rsidRPr="001C53E1">
              <w:t xml:space="preserve">i krisesituationer til fordrevne personer fra tredjelande, som ikke kan vende tilbage til deres oprindelsesland, og specifikke bestemmelser om solidaritet i forbindelse med disse personer, bør direktiv 2001/55/EF </w:t>
            </w:r>
            <w:r w:rsidRPr="001C53E1">
              <w:rPr>
                <w:b/>
                <w:i/>
              </w:rPr>
              <w:t>finde anvendelse parallelt med nærværende forordning</w:t>
            </w:r>
            <w:r w:rsidRPr="001C53E1">
              <w:t>.</w:t>
            </w:r>
          </w:p>
        </w:tc>
      </w:tr>
      <w:tr w:rsidR="0056785A" w:rsidRPr="001C53E1" w14:paraId="614F65C6" w14:textId="77777777" w:rsidTr="00167213">
        <w:trPr>
          <w:jc w:val="center"/>
        </w:trPr>
        <w:tc>
          <w:tcPr>
            <w:tcW w:w="4876" w:type="dxa"/>
          </w:tcPr>
          <w:p w14:paraId="1A980041" w14:textId="77777777" w:rsidR="005D094F" w:rsidRPr="001C53E1" w:rsidRDefault="005D094F" w:rsidP="00167213">
            <w:pPr>
              <w:pStyle w:val="Normal6a"/>
            </w:pPr>
            <w:r w:rsidRPr="001C53E1">
              <w:t>_________________</w:t>
            </w:r>
          </w:p>
        </w:tc>
        <w:tc>
          <w:tcPr>
            <w:tcW w:w="4876" w:type="dxa"/>
          </w:tcPr>
          <w:p w14:paraId="544E779B" w14:textId="77777777" w:rsidR="005D094F" w:rsidRPr="001C53E1" w:rsidRDefault="005D094F" w:rsidP="00167213">
            <w:pPr>
              <w:pStyle w:val="Normal6a"/>
            </w:pPr>
            <w:r w:rsidRPr="001C53E1">
              <w:t>_________________</w:t>
            </w:r>
          </w:p>
        </w:tc>
      </w:tr>
      <w:tr w:rsidR="0056785A" w:rsidRPr="001C53E1" w14:paraId="1AE81495" w14:textId="77777777" w:rsidTr="00167213">
        <w:trPr>
          <w:jc w:val="center"/>
        </w:trPr>
        <w:tc>
          <w:tcPr>
            <w:tcW w:w="4876" w:type="dxa"/>
          </w:tcPr>
          <w:p w14:paraId="3E004F6C" w14:textId="77777777" w:rsidR="005D094F" w:rsidRPr="001C53E1" w:rsidRDefault="005D094F" w:rsidP="00167213">
            <w:pPr>
              <w:pStyle w:val="Normal6a"/>
            </w:pPr>
            <w:r w:rsidRPr="001C53E1">
              <w:rPr>
                <w:vertAlign w:val="superscript"/>
              </w:rPr>
              <w:t>25</w:t>
            </w:r>
            <w:r w:rsidRPr="001C53E1">
              <w:t xml:space="preserve"> Rådets direktiv 2001/55/EF af 20. juli 2001 om minimumsstandarder for midlertidig beskyttelse i tilfælde af massetilstrømning af fordrevne personer og om foranstaltninger, der skal fremme en ligelig fordeling mellem medlemsstaterne af indsatsen med hensyn til modtagelsen af disse personer og følgerne heraf (EFT L 212 af 7.8.2001, s. 12).</w:t>
            </w:r>
          </w:p>
        </w:tc>
        <w:tc>
          <w:tcPr>
            <w:tcW w:w="4876" w:type="dxa"/>
          </w:tcPr>
          <w:p w14:paraId="2CF3AAB1" w14:textId="77777777" w:rsidR="005D094F" w:rsidRPr="001C53E1" w:rsidRDefault="005D094F" w:rsidP="00167213">
            <w:pPr>
              <w:pStyle w:val="Normal6a"/>
            </w:pPr>
            <w:r w:rsidRPr="001C53E1">
              <w:rPr>
                <w:vertAlign w:val="superscript"/>
              </w:rPr>
              <w:t>25</w:t>
            </w:r>
            <w:r w:rsidRPr="001C53E1">
              <w:t xml:space="preserve"> Rådets direktiv 2001/55/EF af 20. juli 2001 om minimumsstandarder for midlertidig beskyttelse i tilfælde af massetilstrømning af fordrevne personer og om foranstaltninger, der skal fremme en ligelig fordeling mellem medlemsstaterne af indsatsen med hensyn til modtagelsen af disse personer og følgerne heraf (EFT L 212 af 7.8.2001, s. 12).</w:t>
            </w:r>
          </w:p>
        </w:tc>
      </w:tr>
    </w:tbl>
    <w:p w14:paraId="546A4828"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0C5F10EF" w14:textId="77777777" w:rsidR="005D094F" w:rsidRPr="001C53E1" w:rsidRDefault="005D094F" w:rsidP="005D094F">
      <w:r w:rsidRPr="001C53E1">
        <w:rPr>
          <w:rStyle w:val="HideTWBExt"/>
          <w:noProof w:val="0"/>
        </w:rPr>
        <w:t>&lt;/AmendB&gt;</w:t>
      </w:r>
    </w:p>
    <w:p w14:paraId="2DFB11F5"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331</w:t>
      </w:r>
      <w:r w:rsidRPr="001C53E1">
        <w:rPr>
          <w:rStyle w:val="HideTWBExt"/>
          <w:b w:val="0"/>
          <w:noProof w:val="0"/>
        </w:rPr>
        <w:t>&lt;/NumAmB&gt;</w:t>
      </w:r>
    </w:p>
    <w:p w14:paraId="13ECBB13" w14:textId="77777777" w:rsidR="005D094F" w:rsidRPr="001C53E1" w:rsidRDefault="005D094F" w:rsidP="005D094F">
      <w:pPr>
        <w:pStyle w:val="NormalBold"/>
      </w:pPr>
      <w:r w:rsidRPr="001C53E1">
        <w:rPr>
          <w:rStyle w:val="HideTWBExt"/>
          <w:b w:val="0"/>
          <w:noProof w:val="0"/>
        </w:rPr>
        <w:t>&lt;RepeatBlock-By&gt;&lt;Members&gt;</w:t>
      </w:r>
      <w:r w:rsidRPr="001C53E1">
        <w:t>Konstantinos Arvanitis, Cornelia Ernst, Pernando Barrena Arza, Malin Björk, Sira Rego, Miguel Urbán Crespo, Anne-Sophie Pelletier</w:t>
      </w:r>
      <w:r w:rsidRPr="001C53E1">
        <w:rPr>
          <w:rStyle w:val="HideTWBExt"/>
          <w:b w:val="0"/>
          <w:noProof w:val="0"/>
        </w:rPr>
        <w:t>&lt;/Members&gt;</w:t>
      </w:r>
    </w:p>
    <w:p w14:paraId="7BD17DEC" w14:textId="77777777" w:rsidR="005D094F" w:rsidRPr="001C53E1" w:rsidRDefault="005D094F" w:rsidP="005D094F">
      <w:pPr>
        <w:pStyle w:val="NormalBold"/>
      </w:pPr>
      <w:r w:rsidRPr="001C53E1">
        <w:rPr>
          <w:rStyle w:val="HideTWBExt"/>
          <w:b w:val="0"/>
          <w:noProof w:val="0"/>
        </w:rPr>
        <w:t>&lt;/RepeatBlock-By&gt;</w:t>
      </w:r>
    </w:p>
    <w:p w14:paraId="2ED8C584"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4D1E1951" w14:textId="77777777" w:rsidR="005D094F" w:rsidRPr="001C53E1" w:rsidRDefault="005D094F" w:rsidP="005D094F">
      <w:pPr>
        <w:pStyle w:val="NormalBold"/>
      </w:pPr>
      <w:r w:rsidRPr="001C53E1">
        <w:rPr>
          <w:rStyle w:val="HideTWBExt"/>
          <w:b w:val="0"/>
          <w:noProof w:val="0"/>
        </w:rPr>
        <w:t>&lt;Article&gt;</w:t>
      </w:r>
      <w:r w:rsidRPr="001C53E1">
        <w:t>Betragtning 27</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14FAAA70" w14:textId="77777777" w:rsidTr="00167213">
        <w:trPr>
          <w:trHeight w:hRule="exact" w:val="240"/>
          <w:jc w:val="center"/>
        </w:trPr>
        <w:tc>
          <w:tcPr>
            <w:tcW w:w="9752" w:type="dxa"/>
            <w:gridSpan w:val="2"/>
          </w:tcPr>
          <w:p w14:paraId="16BE1364" w14:textId="77777777" w:rsidR="005D094F" w:rsidRPr="001C53E1" w:rsidRDefault="005D094F" w:rsidP="00167213"/>
        </w:tc>
      </w:tr>
      <w:tr w:rsidR="0056785A" w:rsidRPr="001C53E1" w14:paraId="58C732D2" w14:textId="77777777" w:rsidTr="00167213">
        <w:trPr>
          <w:trHeight w:val="240"/>
          <w:jc w:val="center"/>
        </w:trPr>
        <w:tc>
          <w:tcPr>
            <w:tcW w:w="4876" w:type="dxa"/>
          </w:tcPr>
          <w:p w14:paraId="6F694C9F" w14:textId="77777777" w:rsidR="005D094F" w:rsidRPr="001C53E1" w:rsidRDefault="005D094F" w:rsidP="00167213">
            <w:pPr>
              <w:pStyle w:val="AmColumnHeading"/>
            </w:pPr>
            <w:r w:rsidRPr="001C53E1">
              <w:t>Kommissionens forslag</w:t>
            </w:r>
          </w:p>
        </w:tc>
        <w:tc>
          <w:tcPr>
            <w:tcW w:w="4876" w:type="dxa"/>
          </w:tcPr>
          <w:p w14:paraId="35AD69F9" w14:textId="77777777" w:rsidR="005D094F" w:rsidRPr="001C53E1" w:rsidRDefault="005D094F" w:rsidP="00167213">
            <w:pPr>
              <w:pStyle w:val="AmColumnHeading"/>
            </w:pPr>
            <w:r w:rsidRPr="001C53E1">
              <w:t>Ændringsforslag</w:t>
            </w:r>
          </w:p>
        </w:tc>
      </w:tr>
      <w:tr w:rsidR="0056785A" w:rsidRPr="001C53E1" w14:paraId="4E621B1C" w14:textId="77777777" w:rsidTr="00167213">
        <w:trPr>
          <w:jc w:val="center"/>
        </w:trPr>
        <w:tc>
          <w:tcPr>
            <w:tcW w:w="4876" w:type="dxa"/>
          </w:tcPr>
          <w:p w14:paraId="6CF5996C" w14:textId="77777777" w:rsidR="005D094F" w:rsidRPr="001C53E1" w:rsidRDefault="005D094F" w:rsidP="00167213">
            <w:pPr>
              <w:pStyle w:val="Normal6a"/>
            </w:pPr>
            <w:r w:rsidRPr="001C53E1">
              <w:t>(27)</w:t>
            </w:r>
            <w:r w:rsidRPr="001C53E1">
              <w:tab/>
              <w:t xml:space="preserve">Reglerne for berettigelse til international beskyttelsesstatus har undergået en </w:t>
            </w:r>
            <w:r w:rsidRPr="001C53E1">
              <w:rPr>
                <w:i/>
                <w:iCs/>
              </w:rPr>
              <w:t>kraftigt</w:t>
            </w:r>
            <w:r w:rsidRPr="001C53E1">
              <w:t xml:space="preserve"> udvikling, siden Rådets direktiv 2001/55/EF</w:t>
            </w:r>
            <w:r w:rsidRPr="001C53E1">
              <w:rPr>
                <w:vertAlign w:val="superscript"/>
              </w:rPr>
              <w:t>25</w:t>
            </w:r>
            <w:r w:rsidRPr="001C53E1">
              <w:t xml:space="preserve"> blev vedtaget. Eftersom nærværende forordning fastsætter bestemmelser om indrømmelse af </w:t>
            </w:r>
            <w:r w:rsidRPr="001C53E1">
              <w:rPr>
                <w:b/>
                <w:bCs/>
                <w:i/>
                <w:iCs/>
              </w:rPr>
              <w:t>øjeblikkelig beskyttelsesstatus</w:t>
            </w:r>
            <w:r w:rsidRPr="001C53E1">
              <w:t xml:space="preserve"> i </w:t>
            </w:r>
            <w:r w:rsidRPr="001C53E1">
              <w:rPr>
                <w:b/>
                <w:i/>
              </w:rPr>
              <w:t>krisesituationer</w:t>
            </w:r>
            <w:r w:rsidRPr="001C53E1">
              <w:t xml:space="preserve"> til fordrevne personer fra tredjelande, som ikke kan vende tilbage til deres oprindelsesland, og specifikke bestemmelser om solidaritet i forbindelse med disse personer, bør direktiv 2001/55/EF ophæves.</w:t>
            </w:r>
          </w:p>
        </w:tc>
        <w:tc>
          <w:tcPr>
            <w:tcW w:w="4876" w:type="dxa"/>
          </w:tcPr>
          <w:p w14:paraId="250BBD18" w14:textId="43BE9B47" w:rsidR="005D094F" w:rsidRPr="001C53E1" w:rsidRDefault="005D094F" w:rsidP="00167213">
            <w:pPr>
              <w:pStyle w:val="Normal6a"/>
            </w:pPr>
            <w:r w:rsidRPr="001C53E1">
              <w:t>(27)</w:t>
            </w:r>
            <w:r w:rsidRPr="001C53E1">
              <w:tab/>
              <w:t xml:space="preserve">Reglerne for berettigelse til international beskyttelsesstatus har undergået en </w:t>
            </w:r>
            <w:r w:rsidRPr="001C53E1">
              <w:rPr>
                <w:i/>
                <w:iCs/>
              </w:rPr>
              <w:t>kraftig</w:t>
            </w:r>
            <w:r w:rsidR="002374A7" w:rsidRPr="001C53E1">
              <w:t xml:space="preserve"> </w:t>
            </w:r>
            <w:r w:rsidRPr="001C53E1">
              <w:t>udvikling, siden Rådets direktiv 2001/55/EF</w:t>
            </w:r>
            <w:r w:rsidRPr="001C53E1">
              <w:rPr>
                <w:vertAlign w:val="superscript"/>
              </w:rPr>
              <w:t>25</w:t>
            </w:r>
            <w:r w:rsidRPr="001C53E1">
              <w:t xml:space="preserve"> blev vedtaget. Eftersom nærværende forordning fastsætter bestemmelser om indrømmelse af </w:t>
            </w:r>
            <w:r w:rsidRPr="001C53E1">
              <w:rPr>
                <w:b/>
                <w:i/>
              </w:rPr>
              <w:t xml:space="preserve">umiddelbar international beskyttelse </w:t>
            </w:r>
            <w:r w:rsidRPr="001C53E1">
              <w:t xml:space="preserve">i </w:t>
            </w:r>
            <w:r w:rsidRPr="001C53E1">
              <w:rPr>
                <w:b/>
                <w:i/>
              </w:rPr>
              <w:t>nødsituationer</w:t>
            </w:r>
            <w:r w:rsidRPr="001C53E1">
              <w:t xml:space="preserve"> til fordrevne personer fra tredjelande, som ikke kan vende tilbage til deres oprindelsesland, og specifikke bestemmelser om solidaritet i forbindelse med disse personer, bør direktiv 2001/55/EF ophæves.</w:t>
            </w:r>
          </w:p>
        </w:tc>
      </w:tr>
      <w:tr w:rsidR="0056785A" w:rsidRPr="001C53E1" w14:paraId="5AB29C2D" w14:textId="77777777" w:rsidTr="00167213">
        <w:trPr>
          <w:jc w:val="center"/>
        </w:trPr>
        <w:tc>
          <w:tcPr>
            <w:tcW w:w="4876" w:type="dxa"/>
          </w:tcPr>
          <w:p w14:paraId="24B6CF66" w14:textId="77777777" w:rsidR="005D094F" w:rsidRPr="001C53E1" w:rsidRDefault="005D094F" w:rsidP="00167213">
            <w:pPr>
              <w:pStyle w:val="Normal6a"/>
            </w:pPr>
            <w:r w:rsidRPr="001C53E1">
              <w:t>_________________</w:t>
            </w:r>
          </w:p>
        </w:tc>
        <w:tc>
          <w:tcPr>
            <w:tcW w:w="4876" w:type="dxa"/>
          </w:tcPr>
          <w:p w14:paraId="143F47CF" w14:textId="77777777" w:rsidR="005D094F" w:rsidRPr="001C53E1" w:rsidRDefault="005D094F" w:rsidP="00167213">
            <w:pPr>
              <w:pStyle w:val="Normal6a"/>
            </w:pPr>
            <w:r w:rsidRPr="001C53E1">
              <w:t>_________________</w:t>
            </w:r>
          </w:p>
        </w:tc>
      </w:tr>
      <w:tr w:rsidR="0056785A" w:rsidRPr="001C53E1" w14:paraId="6C9A6848" w14:textId="77777777" w:rsidTr="00167213">
        <w:trPr>
          <w:jc w:val="center"/>
        </w:trPr>
        <w:tc>
          <w:tcPr>
            <w:tcW w:w="4876" w:type="dxa"/>
          </w:tcPr>
          <w:p w14:paraId="111E4B3C" w14:textId="77777777" w:rsidR="005D094F" w:rsidRPr="001C53E1" w:rsidRDefault="005D094F" w:rsidP="00167213">
            <w:pPr>
              <w:pStyle w:val="Normal6a"/>
            </w:pPr>
            <w:r w:rsidRPr="001C53E1">
              <w:rPr>
                <w:vertAlign w:val="superscript"/>
              </w:rPr>
              <w:t>25</w:t>
            </w:r>
            <w:r w:rsidRPr="001C53E1">
              <w:t xml:space="preserve"> Rådets direktiv 2001/55/EF af 20. juli 2001 om minimumsstandarder for midlertidig beskyttelse i tilfælde af massetilstrømning af fordrevne personer og om foranstaltninger, der skal fremme en ligelig fordeling mellem medlemsstaterne af indsatsen med hensyn til modtagelsen af disse personer og følgerne heraf (EFT L 212 af 7.8.2001, s. 12).</w:t>
            </w:r>
          </w:p>
        </w:tc>
        <w:tc>
          <w:tcPr>
            <w:tcW w:w="4876" w:type="dxa"/>
          </w:tcPr>
          <w:p w14:paraId="5238EAF4" w14:textId="77777777" w:rsidR="005D094F" w:rsidRPr="001C53E1" w:rsidRDefault="005D094F" w:rsidP="00167213">
            <w:pPr>
              <w:pStyle w:val="Normal6a"/>
            </w:pPr>
            <w:r w:rsidRPr="001C53E1">
              <w:rPr>
                <w:vertAlign w:val="superscript"/>
              </w:rPr>
              <w:t>25</w:t>
            </w:r>
            <w:r w:rsidRPr="001C53E1">
              <w:t xml:space="preserve"> Rådets direktiv 2001/55/EF af 20. juli 2001 om minimumsstandarder for midlertidig beskyttelse i tilfælde af massetilstrømning af fordrevne personer og om foranstaltninger, der skal fremme en ligelig fordeling mellem medlemsstaterne af indsatsen med hensyn til modtagelsen af disse personer og følgerne heraf (EFT L 212 af 7.8.2001, s. 12).</w:t>
            </w:r>
          </w:p>
        </w:tc>
      </w:tr>
    </w:tbl>
    <w:p w14:paraId="7A9F8398"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54885EB8" w14:textId="77777777" w:rsidR="005D094F" w:rsidRPr="001C53E1" w:rsidRDefault="005D094F" w:rsidP="005D094F">
      <w:r w:rsidRPr="001C53E1">
        <w:rPr>
          <w:rStyle w:val="HideTWBExt"/>
          <w:noProof w:val="0"/>
        </w:rPr>
        <w:t>&lt;/AmendB&gt;</w:t>
      </w:r>
    </w:p>
    <w:p w14:paraId="3267DDCD"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332</w:t>
      </w:r>
      <w:r w:rsidRPr="001C53E1">
        <w:rPr>
          <w:rStyle w:val="HideTWBExt"/>
          <w:b w:val="0"/>
          <w:noProof w:val="0"/>
        </w:rPr>
        <w:t>&lt;/NumAmB&gt;</w:t>
      </w:r>
    </w:p>
    <w:p w14:paraId="55B4CF06" w14:textId="77777777" w:rsidR="005D094F" w:rsidRPr="001C53E1" w:rsidRDefault="005D094F" w:rsidP="005D094F">
      <w:pPr>
        <w:pStyle w:val="NormalBold"/>
      </w:pPr>
      <w:r w:rsidRPr="001C53E1">
        <w:rPr>
          <w:rStyle w:val="HideTWBExt"/>
          <w:b w:val="0"/>
          <w:noProof w:val="0"/>
        </w:rPr>
        <w:t>&lt;RepeatBlock-By&gt;&lt;Members&gt;</w:t>
      </w:r>
      <w:r w:rsidRPr="001C53E1">
        <w:t>Damian Boeselager</w:t>
      </w:r>
      <w:r w:rsidRPr="001C53E1">
        <w:rPr>
          <w:rStyle w:val="HideTWBExt"/>
          <w:b w:val="0"/>
          <w:noProof w:val="0"/>
        </w:rPr>
        <w:t>&lt;/Members&gt;</w:t>
      </w:r>
    </w:p>
    <w:p w14:paraId="1476F2F2" w14:textId="77777777" w:rsidR="005D094F" w:rsidRPr="001C53E1" w:rsidRDefault="005D094F" w:rsidP="005D094F">
      <w:pPr>
        <w:pStyle w:val="NormalBold"/>
      </w:pPr>
      <w:r w:rsidRPr="001C53E1">
        <w:rPr>
          <w:rStyle w:val="HideTWBExt"/>
          <w:b w:val="0"/>
          <w:noProof w:val="0"/>
        </w:rPr>
        <w:t>&lt;/RepeatBlock-By&gt;</w:t>
      </w:r>
    </w:p>
    <w:p w14:paraId="3252F89E"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3418A2E9" w14:textId="77777777" w:rsidR="005D094F" w:rsidRPr="001C53E1" w:rsidRDefault="005D094F" w:rsidP="005D094F">
      <w:pPr>
        <w:pStyle w:val="NormalBold"/>
      </w:pPr>
      <w:r w:rsidRPr="001C53E1">
        <w:rPr>
          <w:rStyle w:val="HideTWBExt"/>
          <w:b w:val="0"/>
          <w:noProof w:val="0"/>
        </w:rPr>
        <w:t>&lt;Article&gt;</w:t>
      </w:r>
      <w:r w:rsidRPr="001C53E1">
        <w:t>Betragtning 27</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05B6E16A" w14:textId="77777777" w:rsidTr="00167213">
        <w:trPr>
          <w:trHeight w:hRule="exact" w:val="240"/>
          <w:jc w:val="center"/>
        </w:trPr>
        <w:tc>
          <w:tcPr>
            <w:tcW w:w="9752" w:type="dxa"/>
            <w:gridSpan w:val="2"/>
          </w:tcPr>
          <w:p w14:paraId="302E927F" w14:textId="77777777" w:rsidR="005D094F" w:rsidRPr="001C53E1" w:rsidRDefault="005D094F" w:rsidP="00167213"/>
        </w:tc>
      </w:tr>
      <w:tr w:rsidR="0056785A" w:rsidRPr="001C53E1" w14:paraId="4120FAE5" w14:textId="77777777" w:rsidTr="00167213">
        <w:trPr>
          <w:trHeight w:val="240"/>
          <w:jc w:val="center"/>
        </w:trPr>
        <w:tc>
          <w:tcPr>
            <w:tcW w:w="4876" w:type="dxa"/>
          </w:tcPr>
          <w:p w14:paraId="53F259BA" w14:textId="77777777" w:rsidR="005D094F" w:rsidRPr="001C53E1" w:rsidRDefault="005D094F" w:rsidP="00167213">
            <w:pPr>
              <w:pStyle w:val="AmColumnHeading"/>
            </w:pPr>
            <w:r w:rsidRPr="001C53E1">
              <w:t>Kommissionens forslag</w:t>
            </w:r>
          </w:p>
        </w:tc>
        <w:tc>
          <w:tcPr>
            <w:tcW w:w="4876" w:type="dxa"/>
          </w:tcPr>
          <w:p w14:paraId="13691395" w14:textId="77777777" w:rsidR="005D094F" w:rsidRPr="001C53E1" w:rsidRDefault="005D094F" w:rsidP="00167213">
            <w:pPr>
              <w:pStyle w:val="AmColumnHeading"/>
            </w:pPr>
            <w:r w:rsidRPr="001C53E1">
              <w:t>Ændringsforslag</w:t>
            </w:r>
          </w:p>
        </w:tc>
      </w:tr>
      <w:tr w:rsidR="0056785A" w:rsidRPr="001C53E1" w14:paraId="60DF5DE1" w14:textId="77777777" w:rsidTr="00167213">
        <w:trPr>
          <w:jc w:val="center"/>
        </w:trPr>
        <w:tc>
          <w:tcPr>
            <w:tcW w:w="4876" w:type="dxa"/>
          </w:tcPr>
          <w:p w14:paraId="2945ECC6" w14:textId="77777777" w:rsidR="005D094F" w:rsidRPr="001C53E1" w:rsidRDefault="005D094F" w:rsidP="00167213">
            <w:pPr>
              <w:pStyle w:val="Normal6a"/>
            </w:pPr>
            <w:r w:rsidRPr="001C53E1">
              <w:t>(27)</w:t>
            </w:r>
            <w:r w:rsidRPr="001C53E1">
              <w:tab/>
              <w:t xml:space="preserve">Reglerne for berettigelse til international beskyttelsesstatus har undergået en </w:t>
            </w:r>
            <w:r w:rsidRPr="001C53E1">
              <w:rPr>
                <w:i/>
                <w:iCs/>
              </w:rPr>
              <w:t>kraftigt</w:t>
            </w:r>
            <w:r w:rsidRPr="001C53E1">
              <w:t xml:space="preserve"> udvikling, siden Rådets direktiv 2001/55/EF</w:t>
            </w:r>
            <w:r w:rsidRPr="001C53E1">
              <w:rPr>
                <w:vertAlign w:val="superscript"/>
              </w:rPr>
              <w:t>25</w:t>
            </w:r>
            <w:r w:rsidRPr="001C53E1">
              <w:t xml:space="preserve"> blev vedtaget. Eftersom nærværende forordning fastsætter bestemmelser om indrømmelse af øjeblikkelig beskyttelsesstatus i </w:t>
            </w:r>
            <w:r w:rsidRPr="001C53E1">
              <w:rPr>
                <w:b/>
                <w:i/>
              </w:rPr>
              <w:t>krisesituationer</w:t>
            </w:r>
            <w:r w:rsidRPr="001C53E1">
              <w:t xml:space="preserve"> til fordrevne personer fra tredjelande, som ikke kan vende tilbage til deres oprindelsesland</w:t>
            </w:r>
            <w:r w:rsidRPr="001C53E1">
              <w:rPr>
                <w:b/>
                <w:i/>
              </w:rPr>
              <w:t>, og specifikke bestemmelser om solidaritet i forbindelse med disse personer</w:t>
            </w:r>
            <w:r w:rsidRPr="001C53E1">
              <w:t>, bør direktiv 2001/55/EF ophæves.</w:t>
            </w:r>
          </w:p>
        </w:tc>
        <w:tc>
          <w:tcPr>
            <w:tcW w:w="4876" w:type="dxa"/>
          </w:tcPr>
          <w:p w14:paraId="7A9929A3" w14:textId="669AADB3" w:rsidR="005D094F" w:rsidRPr="001C53E1" w:rsidRDefault="005D094F" w:rsidP="00167213">
            <w:pPr>
              <w:pStyle w:val="Normal6a"/>
            </w:pPr>
            <w:r w:rsidRPr="001C53E1">
              <w:t>(27)</w:t>
            </w:r>
            <w:r w:rsidRPr="001C53E1">
              <w:tab/>
              <w:t xml:space="preserve">Reglerne for berettigelse til international beskyttelsesstatus har undergået en </w:t>
            </w:r>
            <w:r w:rsidRPr="001C53E1">
              <w:rPr>
                <w:i/>
                <w:iCs/>
              </w:rPr>
              <w:t>kraftig</w:t>
            </w:r>
            <w:r w:rsidRPr="001C53E1">
              <w:t xml:space="preserve"> udvikling, siden Rådets direktiv 2001/55/EF</w:t>
            </w:r>
            <w:r w:rsidRPr="001C53E1">
              <w:rPr>
                <w:vertAlign w:val="superscript"/>
              </w:rPr>
              <w:t>25</w:t>
            </w:r>
            <w:r w:rsidRPr="001C53E1">
              <w:t xml:space="preserve"> blev vedtaget. Eftersom nærværende forordning fastsætter bestemmelser om indrømmelse af </w:t>
            </w:r>
            <w:r w:rsidRPr="001C53E1">
              <w:rPr>
                <w:b/>
                <w:i/>
              </w:rPr>
              <w:t xml:space="preserve">umiddelbar international beskyttelse og </w:t>
            </w:r>
            <w:r w:rsidRPr="001C53E1">
              <w:t xml:space="preserve">øjeblikkelig beskyttelsesstatus i </w:t>
            </w:r>
            <w:r w:rsidRPr="001C53E1">
              <w:rPr>
                <w:b/>
                <w:i/>
              </w:rPr>
              <w:t>en nødsituation</w:t>
            </w:r>
            <w:r w:rsidRPr="001C53E1">
              <w:t xml:space="preserve"> til fordrevne personer fra tredjelande </w:t>
            </w:r>
            <w:r w:rsidRPr="001C53E1">
              <w:rPr>
                <w:b/>
                <w:i/>
              </w:rPr>
              <w:t>eller statsløse personer</w:t>
            </w:r>
            <w:r w:rsidRPr="001C53E1">
              <w:t>, som ikke kan vende tilbage til deres oprindelsesland, bør direktiv 2001/55/EF ophæves.</w:t>
            </w:r>
          </w:p>
        </w:tc>
      </w:tr>
      <w:tr w:rsidR="0056785A" w:rsidRPr="001C53E1" w14:paraId="1DBA5EDE" w14:textId="77777777" w:rsidTr="00167213">
        <w:trPr>
          <w:jc w:val="center"/>
        </w:trPr>
        <w:tc>
          <w:tcPr>
            <w:tcW w:w="4876" w:type="dxa"/>
          </w:tcPr>
          <w:p w14:paraId="742170C1" w14:textId="77777777" w:rsidR="005D094F" w:rsidRPr="001C53E1" w:rsidRDefault="005D094F" w:rsidP="00167213">
            <w:pPr>
              <w:pStyle w:val="Normal6a"/>
            </w:pPr>
            <w:r w:rsidRPr="001C53E1">
              <w:t>_________________</w:t>
            </w:r>
          </w:p>
        </w:tc>
        <w:tc>
          <w:tcPr>
            <w:tcW w:w="4876" w:type="dxa"/>
          </w:tcPr>
          <w:p w14:paraId="41EF8B28" w14:textId="77777777" w:rsidR="005D094F" w:rsidRPr="001C53E1" w:rsidRDefault="005D094F" w:rsidP="00167213">
            <w:pPr>
              <w:pStyle w:val="Normal6a"/>
            </w:pPr>
            <w:r w:rsidRPr="001C53E1">
              <w:t>_________________</w:t>
            </w:r>
          </w:p>
        </w:tc>
      </w:tr>
      <w:tr w:rsidR="0056785A" w:rsidRPr="001C53E1" w14:paraId="402F7CBC" w14:textId="77777777" w:rsidTr="00167213">
        <w:trPr>
          <w:jc w:val="center"/>
        </w:trPr>
        <w:tc>
          <w:tcPr>
            <w:tcW w:w="4876" w:type="dxa"/>
          </w:tcPr>
          <w:p w14:paraId="11D61C41" w14:textId="77777777" w:rsidR="005D094F" w:rsidRPr="001C53E1" w:rsidRDefault="005D094F" w:rsidP="00167213">
            <w:pPr>
              <w:pStyle w:val="Normal6a"/>
            </w:pPr>
            <w:r w:rsidRPr="001C53E1">
              <w:rPr>
                <w:vertAlign w:val="superscript"/>
              </w:rPr>
              <w:t>25</w:t>
            </w:r>
            <w:r w:rsidRPr="001C53E1">
              <w:t xml:space="preserve"> Rådets direktiv 2001/55/EF af 20. juli 2001 om minimumsstandarder for midlertidig beskyttelse i tilfælde af massetilstrømning af fordrevne personer og om foranstaltninger, der skal fremme en ligelig fordeling mellem medlemsstaterne af indsatsen med hensyn til modtagelsen af disse personer og følgerne heraf (EFT L 212 af 7.8.2001, s. 12).</w:t>
            </w:r>
          </w:p>
        </w:tc>
        <w:tc>
          <w:tcPr>
            <w:tcW w:w="4876" w:type="dxa"/>
          </w:tcPr>
          <w:p w14:paraId="5E06A687" w14:textId="77777777" w:rsidR="005D094F" w:rsidRPr="001C53E1" w:rsidRDefault="005D094F" w:rsidP="00167213">
            <w:pPr>
              <w:pStyle w:val="Normal6a"/>
            </w:pPr>
            <w:r w:rsidRPr="001C53E1">
              <w:rPr>
                <w:vertAlign w:val="superscript"/>
              </w:rPr>
              <w:t>25</w:t>
            </w:r>
            <w:r w:rsidRPr="001C53E1">
              <w:t xml:space="preserve"> Rådets direktiv 2001/55/EF af 20. juli 2001 om minimumsstandarder for midlertidig beskyttelse i tilfælde af massetilstrømning af fordrevne personer og om foranstaltninger, der skal fremme en ligelig fordeling mellem medlemsstaterne af indsatsen med hensyn til modtagelsen af disse personer og følgerne heraf (EFT L 212 af 7.8.2001, s. 12).</w:t>
            </w:r>
          </w:p>
        </w:tc>
      </w:tr>
    </w:tbl>
    <w:p w14:paraId="78D0FD27"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048CBE9A" w14:textId="77777777" w:rsidR="005D094F" w:rsidRPr="001C53E1" w:rsidRDefault="005D094F" w:rsidP="005D094F">
      <w:r w:rsidRPr="001C53E1">
        <w:rPr>
          <w:rStyle w:val="HideTWBExt"/>
          <w:noProof w:val="0"/>
        </w:rPr>
        <w:t>&lt;/AmendB&gt;</w:t>
      </w:r>
    </w:p>
    <w:p w14:paraId="636FF165"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333</w:t>
      </w:r>
      <w:r w:rsidRPr="001C53E1">
        <w:rPr>
          <w:rStyle w:val="HideTWBExt"/>
          <w:b w:val="0"/>
          <w:noProof w:val="0"/>
        </w:rPr>
        <w:t>&lt;/NumAmB&gt;</w:t>
      </w:r>
    </w:p>
    <w:p w14:paraId="588C8C00" w14:textId="77777777" w:rsidR="005D094F" w:rsidRPr="001C53E1" w:rsidRDefault="005D094F" w:rsidP="005D094F">
      <w:pPr>
        <w:pStyle w:val="NormalBold"/>
      </w:pPr>
      <w:r w:rsidRPr="001C53E1">
        <w:rPr>
          <w:rStyle w:val="HideTWBExt"/>
          <w:b w:val="0"/>
          <w:noProof w:val="0"/>
        </w:rPr>
        <w:t>&lt;RepeatBlock-By&gt;&lt;Members&gt;</w:t>
      </w:r>
      <w:r w:rsidRPr="001C53E1">
        <w:t>Malik Azmani, Dragoş Tudorache, Hilde Vautmans, Fabienne Keller, Jan-Christoph Oetjen, Abir Al-Sahlani, Olivier Chastel, Moritz Körner</w:t>
      </w:r>
      <w:r w:rsidRPr="001C53E1">
        <w:rPr>
          <w:rStyle w:val="HideTWBExt"/>
          <w:b w:val="0"/>
          <w:noProof w:val="0"/>
        </w:rPr>
        <w:t>&lt;/Members&gt;</w:t>
      </w:r>
    </w:p>
    <w:p w14:paraId="22E3D3D0" w14:textId="77777777" w:rsidR="005D094F" w:rsidRPr="001C53E1" w:rsidRDefault="005D094F" w:rsidP="005D094F">
      <w:pPr>
        <w:pStyle w:val="NormalBold"/>
      </w:pPr>
      <w:r w:rsidRPr="001C53E1">
        <w:rPr>
          <w:rStyle w:val="HideTWBExt"/>
          <w:b w:val="0"/>
          <w:noProof w:val="0"/>
        </w:rPr>
        <w:t>&lt;/RepeatBlock-By&gt;</w:t>
      </w:r>
    </w:p>
    <w:p w14:paraId="1941970D"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044C81F4" w14:textId="77777777" w:rsidR="005D094F" w:rsidRPr="001C53E1" w:rsidRDefault="005D094F" w:rsidP="005D094F">
      <w:pPr>
        <w:pStyle w:val="NormalBold"/>
      </w:pPr>
      <w:r w:rsidRPr="001C53E1">
        <w:rPr>
          <w:rStyle w:val="HideTWBExt"/>
          <w:b w:val="0"/>
          <w:noProof w:val="0"/>
        </w:rPr>
        <w:t>&lt;Article&gt;</w:t>
      </w:r>
      <w:r w:rsidRPr="001C53E1">
        <w:t>Betragtning 27 a (ny)</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6415C7D2" w14:textId="77777777" w:rsidTr="00167213">
        <w:trPr>
          <w:trHeight w:hRule="exact" w:val="240"/>
          <w:jc w:val="center"/>
        </w:trPr>
        <w:tc>
          <w:tcPr>
            <w:tcW w:w="9752" w:type="dxa"/>
            <w:gridSpan w:val="2"/>
          </w:tcPr>
          <w:p w14:paraId="062211E9" w14:textId="77777777" w:rsidR="005D094F" w:rsidRPr="001C53E1" w:rsidRDefault="005D094F" w:rsidP="00167213"/>
        </w:tc>
      </w:tr>
      <w:tr w:rsidR="0056785A" w:rsidRPr="001C53E1" w14:paraId="1EB9A249" w14:textId="77777777" w:rsidTr="00167213">
        <w:trPr>
          <w:trHeight w:val="240"/>
          <w:jc w:val="center"/>
        </w:trPr>
        <w:tc>
          <w:tcPr>
            <w:tcW w:w="4876" w:type="dxa"/>
          </w:tcPr>
          <w:p w14:paraId="329FBBA0" w14:textId="77777777" w:rsidR="005D094F" w:rsidRPr="001C53E1" w:rsidRDefault="005D094F" w:rsidP="00167213">
            <w:pPr>
              <w:pStyle w:val="AmColumnHeading"/>
            </w:pPr>
            <w:r w:rsidRPr="001C53E1">
              <w:t>Kommissionens forslag</w:t>
            </w:r>
          </w:p>
        </w:tc>
        <w:tc>
          <w:tcPr>
            <w:tcW w:w="4876" w:type="dxa"/>
          </w:tcPr>
          <w:p w14:paraId="34EDB807" w14:textId="77777777" w:rsidR="005D094F" w:rsidRPr="001C53E1" w:rsidRDefault="005D094F" w:rsidP="00167213">
            <w:pPr>
              <w:pStyle w:val="AmColumnHeading"/>
            </w:pPr>
            <w:r w:rsidRPr="001C53E1">
              <w:t>Ændringsforslag</w:t>
            </w:r>
          </w:p>
        </w:tc>
      </w:tr>
      <w:tr w:rsidR="0056785A" w:rsidRPr="001C53E1" w14:paraId="3A87077A" w14:textId="77777777" w:rsidTr="00167213">
        <w:trPr>
          <w:jc w:val="center"/>
        </w:trPr>
        <w:tc>
          <w:tcPr>
            <w:tcW w:w="4876" w:type="dxa"/>
          </w:tcPr>
          <w:p w14:paraId="529397C5" w14:textId="77777777" w:rsidR="005D094F" w:rsidRPr="001C53E1" w:rsidRDefault="005D094F" w:rsidP="00167213">
            <w:pPr>
              <w:pStyle w:val="Normal6a"/>
            </w:pPr>
          </w:p>
        </w:tc>
        <w:tc>
          <w:tcPr>
            <w:tcW w:w="4876" w:type="dxa"/>
          </w:tcPr>
          <w:p w14:paraId="033244D3" w14:textId="77777777" w:rsidR="005D094F" w:rsidRPr="001C53E1" w:rsidRDefault="005D094F" w:rsidP="00167213">
            <w:pPr>
              <w:pStyle w:val="Normal6a"/>
            </w:pPr>
            <w:r w:rsidRPr="001C53E1">
              <w:rPr>
                <w:b/>
                <w:i/>
              </w:rPr>
              <w:t>(27a)</w:t>
            </w:r>
            <w:r w:rsidRPr="001C53E1">
              <w:tab/>
            </w:r>
            <w:r w:rsidRPr="001C53E1">
              <w:rPr>
                <w:b/>
                <w:i/>
              </w:rPr>
              <w:t>Når en medlemsstat er i en krisesituation, bør alle bestræbelser fokuseres på at lette presset på dens asyl- og modtagelsessystemer. Derfor vil den pågældende medlemsstat blive betragtet som ude af stand til at modtage de personer, den er ansvarlig for i henhold til forordning (EU) XXX/XXX [asylforvaltning og migrationsstyring]. Den vil også blive fritaget for sin forpligtelse til at gennemføre solidaritetsforanstaltninger i henhold til artikel 47 og artikel 53, stk. 1, i forordning (EU) XXX/XXX [asylforvaltning og migrationsstyring].</w:t>
            </w:r>
          </w:p>
        </w:tc>
      </w:tr>
    </w:tbl>
    <w:p w14:paraId="6936AF55"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71F142D1" w14:textId="77777777" w:rsidR="005D094F" w:rsidRPr="001C53E1" w:rsidRDefault="005D094F" w:rsidP="005D094F">
      <w:r w:rsidRPr="001C53E1">
        <w:rPr>
          <w:rStyle w:val="HideTWBExt"/>
          <w:noProof w:val="0"/>
        </w:rPr>
        <w:t>&lt;/AmendB&gt;</w:t>
      </w:r>
    </w:p>
    <w:p w14:paraId="385FDE3A"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334</w:t>
      </w:r>
      <w:r w:rsidRPr="001C53E1">
        <w:rPr>
          <w:rStyle w:val="HideTWBExt"/>
          <w:b w:val="0"/>
          <w:noProof w:val="0"/>
        </w:rPr>
        <w:t>&lt;/NumAmB&gt;</w:t>
      </w:r>
    </w:p>
    <w:p w14:paraId="50DD3AF3" w14:textId="77777777" w:rsidR="005D094F" w:rsidRPr="001C53E1" w:rsidRDefault="005D094F" w:rsidP="005D094F">
      <w:pPr>
        <w:pStyle w:val="NormalBold"/>
      </w:pPr>
      <w:r w:rsidRPr="001C53E1">
        <w:rPr>
          <w:rStyle w:val="HideTWBExt"/>
          <w:b w:val="0"/>
          <w:noProof w:val="0"/>
        </w:rPr>
        <w:t>&lt;RepeatBlock-By&gt;&lt;Members&gt;</w:t>
      </w:r>
      <w:r w:rsidRPr="001C53E1">
        <w:t>Emmanouil Fragkos, Beata Kempa</w:t>
      </w:r>
      <w:r w:rsidRPr="001C53E1">
        <w:rPr>
          <w:rStyle w:val="HideTWBExt"/>
          <w:b w:val="0"/>
          <w:noProof w:val="0"/>
        </w:rPr>
        <w:t>&lt;/Members&gt;</w:t>
      </w:r>
    </w:p>
    <w:p w14:paraId="522B5AFC" w14:textId="77777777" w:rsidR="005D094F" w:rsidRPr="001C53E1" w:rsidRDefault="005D094F" w:rsidP="005D094F">
      <w:pPr>
        <w:pStyle w:val="NormalBold"/>
      </w:pPr>
      <w:r w:rsidRPr="001C53E1">
        <w:rPr>
          <w:rStyle w:val="HideTWBExt"/>
          <w:b w:val="0"/>
          <w:noProof w:val="0"/>
        </w:rPr>
        <w:t>&lt;/RepeatBlock-By&gt;</w:t>
      </w:r>
    </w:p>
    <w:p w14:paraId="644E662A"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2EB23353" w14:textId="77777777" w:rsidR="005D094F" w:rsidRPr="001C53E1" w:rsidRDefault="005D094F" w:rsidP="005D094F">
      <w:pPr>
        <w:pStyle w:val="NormalBold"/>
      </w:pPr>
      <w:r w:rsidRPr="001C53E1">
        <w:rPr>
          <w:rStyle w:val="HideTWBExt"/>
          <w:b w:val="0"/>
          <w:noProof w:val="0"/>
        </w:rPr>
        <w:t>&lt;Article&gt;</w:t>
      </w:r>
      <w:r w:rsidRPr="001C53E1">
        <w:t>Betragtning 27 a (ny)</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76F25E2C" w14:textId="77777777" w:rsidTr="00167213">
        <w:trPr>
          <w:trHeight w:hRule="exact" w:val="240"/>
          <w:jc w:val="center"/>
        </w:trPr>
        <w:tc>
          <w:tcPr>
            <w:tcW w:w="9752" w:type="dxa"/>
            <w:gridSpan w:val="2"/>
          </w:tcPr>
          <w:p w14:paraId="0567B75F" w14:textId="77777777" w:rsidR="005D094F" w:rsidRPr="001C53E1" w:rsidRDefault="005D094F" w:rsidP="00167213"/>
        </w:tc>
      </w:tr>
      <w:tr w:rsidR="0056785A" w:rsidRPr="001C53E1" w14:paraId="630F47BD" w14:textId="77777777" w:rsidTr="00167213">
        <w:trPr>
          <w:trHeight w:val="240"/>
          <w:jc w:val="center"/>
        </w:trPr>
        <w:tc>
          <w:tcPr>
            <w:tcW w:w="4876" w:type="dxa"/>
          </w:tcPr>
          <w:p w14:paraId="4B13B3B2" w14:textId="77777777" w:rsidR="005D094F" w:rsidRPr="001C53E1" w:rsidRDefault="005D094F" w:rsidP="00167213">
            <w:pPr>
              <w:pStyle w:val="AmColumnHeading"/>
            </w:pPr>
            <w:r w:rsidRPr="001C53E1">
              <w:t>Kommissionens forslag</w:t>
            </w:r>
          </w:p>
        </w:tc>
        <w:tc>
          <w:tcPr>
            <w:tcW w:w="4876" w:type="dxa"/>
          </w:tcPr>
          <w:p w14:paraId="4DE19B4A" w14:textId="77777777" w:rsidR="005D094F" w:rsidRPr="001C53E1" w:rsidRDefault="005D094F" w:rsidP="00167213">
            <w:pPr>
              <w:pStyle w:val="AmColumnHeading"/>
            </w:pPr>
            <w:r w:rsidRPr="001C53E1">
              <w:t>Ændringsforslag</w:t>
            </w:r>
          </w:p>
        </w:tc>
      </w:tr>
      <w:tr w:rsidR="0056785A" w:rsidRPr="001C53E1" w14:paraId="41A287E9" w14:textId="77777777" w:rsidTr="00167213">
        <w:trPr>
          <w:jc w:val="center"/>
        </w:trPr>
        <w:tc>
          <w:tcPr>
            <w:tcW w:w="4876" w:type="dxa"/>
          </w:tcPr>
          <w:p w14:paraId="5C40000A" w14:textId="77777777" w:rsidR="005D094F" w:rsidRPr="001C53E1" w:rsidRDefault="005D094F" w:rsidP="00167213">
            <w:pPr>
              <w:pStyle w:val="Normal6a"/>
            </w:pPr>
          </w:p>
        </w:tc>
        <w:tc>
          <w:tcPr>
            <w:tcW w:w="4876" w:type="dxa"/>
          </w:tcPr>
          <w:p w14:paraId="1E4E6C6E" w14:textId="77777777" w:rsidR="005D094F" w:rsidRPr="001C53E1" w:rsidRDefault="005D094F" w:rsidP="00167213">
            <w:pPr>
              <w:pStyle w:val="Normal6a"/>
            </w:pPr>
            <w:r w:rsidRPr="001C53E1">
              <w:rPr>
                <w:b/>
                <w:i/>
              </w:rPr>
              <w:t>(27a)</w:t>
            </w:r>
            <w:r w:rsidRPr="001C53E1">
              <w:tab/>
            </w:r>
            <w:r w:rsidRPr="001C53E1">
              <w:rPr>
                <w:b/>
                <w:i/>
              </w:rPr>
              <w:t>Da den europæiske levevis indebærer en række demokratiske værdier og kulturelle opfattelser, kan tredjelandsstatsborgere ikke automatisk betragtes som en integreret del af de europæiske samfund.</w:t>
            </w:r>
          </w:p>
        </w:tc>
      </w:tr>
    </w:tbl>
    <w:p w14:paraId="1344C838"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50C1C643" w14:textId="77777777" w:rsidR="005D094F" w:rsidRPr="001C53E1" w:rsidRDefault="005D094F" w:rsidP="005D094F">
      <w:r w:rsidRPr="001C53E1">
        <w:rPr>
          <w:rStyle w:val="HideTWBExt"/>
          <w:noProof w:val="0"/>
        </w:rPr>
        <w:t>&lt;/AmendB&gt;</w:t>
      </w:r>
    </w:p>
    <w:p w14:paraId="748705A5"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335</w:t>
      </w:r>
      <w:r w:rsidRPr="001C53E1">
        <w:rPr>
          <w:rStyle w:val="HideTWBExt"/>
          <w:b w:val="0"/>
          <w:noProof w:val="0"/>
        </w:rPr>
        <w:t>&lt;/NumAmB&gt;</w:t>
      </w:r>
    </w:p>
    <w:p w14:paraId="7AF07DE1" w14:textId="77777777" w:rsidR="005D094F" w:rsidRPr="001C53E1" w:rsidRDefault="005D094F" w:rsidP="005D094F">
      <w:pPr>
        <w:pStyle w:val="NormalBold"/>
      </w:pPr>
      <w:r w:rsidRPr="001C53E1">
        <w:rPr>
          <w:rStyle w:val="HideTWBExt"/>
          <w:b w:val="0"/>
          <w:noProof w:val="0"/>
        </w:rPr>
        <w:t>&lt;RepeatBlock-By&gt;&lt;Members&gt;</w:t>
      </w:r>
      <w:r w:rsidRPr="001C53E1">
        <w:t>Malik Azmani, Dragoş Tudorache, Hilde Vautmans, Fabienne Keller, Jan-Christoph Oetjen, Olivier Chastel, Moritz Körner</w:t>
      </w:r>
      <w:r w:rsidRPr="001C53E1">
        <w:rPr>
          <w:rStyle w:val="HideTWBExt"/>
          <w:b w:val="0"/>
          <w:noProof w:val="0"/>
        </w:rPr>
        <w:t>&lt;/Members&gt;</w:t>
      </w:r>
    </w:p>
    <w:p w14:paraId="771A1327" w14:textId="77777777" w:rsidR="005D094F" w:rsidRPr="001C53E1" w:rsidRDefault="005D094F" w:rsidP="005D094F">
      <w:pPr>
        <w:pStyle w:val="NormalBold"/>
      </w:pPr>
      <w:r w:rsidRPr="001C53E1">
        <w:rPr>
          <w:rStyle w:val="HideTWBExt"/>
          <w:b w:val="0"/>
          <w:noProof w:val="0"/>
        </w:rPr>
        <w:t>&lt;/RepeatBlock-By&gt;</w:t>
      </w:r>
    </w:p>
    <w:p w14:paraId="3E5DA718"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29E01B29" w14:textId="77777777" w:rsidR="005D094F" w:rsidRPr="001C53E1" w:rsidRDefault="005D094F" w:rsidP="005D094F">
      <w:pPr>
        <w:pStyle w:val="NormalBold"/>
      </w:pPr>
      <w:r w:rsidRPr="001C53E1">
        <w:rPr>
          <w:rStyle w:val="HideTWBExt"/>
          <w:b w:val="0"/>
          <w:noProof w:val="0"/>
        </w:rPr>
        <w:t>&lt;Article&gt;</w:t>
      </w:r>
      <w:r w:rsidRPr="001C53E1">
        <w:t>Betragtning 27 b (ny)</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3C8218A7" w14:textId="77777777" w:rsidTr="00167213">
        <w:trPr>
          <w:trHeight w:hRule="exact" w:val="240"/>
          <w:jc w:val="center"/>
        </w:trPr>
        <w:tc>
          <w:tcPr>
            <w:tcW w:w="9752" w:type="dxa"/>
            <w:gridSpan w:val="2"/>
          </w:tcPr>
          <w:p w14:paraId="157ECCC3" w14:textId="77777777" w:rsidR="005D094F" w:rsidRPr="001C53E1" w:rsidRDefault="005D094F" w:rsidP="00167213"/>
        </w:tc>
      </w:tr>
      <w:tr w:rsidR="0056785A" w:rsidRPr="001C53E1" w14:paraId="10F5F963" w14:textId="77777777" w:rsidTr="00167213">
        <w:trPr>
          <w:trHeight w:val="240"/>
          <w:jc w:val="center"/>
        </w:trPr>
        <w:tc>
          <w:tcPr>
            <w:tcW w:w="4876" w:type="dxa"/>
          </w:tcPr>
          <w:p w14:paraId="65F880E7" w14:textId="77777777" w:rsidR="005D094F" w:rsidRPr="001C53E1" w:rsidRDefault="005D094F" w:rsidP="00167213">
            <w:pPr>
              <w:pStyle w:val="AmColumnHeading"/>
            </w:pPr>
            <w:r w:rsidRPr="001C53E1">
              <w:t>Kommissionens forslag</w:t>
            </w:r>
          </w:p>
        </w:tc>
        <w:tc>
          <w:tcPr>
            <w:tcW w:w="4876" w:type="dxa"/>
          </w:tcPr>
          <w:p w14:paraId="09760DA4" w14:textId="77777777" w:rsidR="005D094F" w:rsidRPr="001C53E1" w:rsidRDefault="005D094F" w:rsidP="00167213">
            <w:pPr>
              <w:pStyle w:val="AmColumnHeading"/>
            </w:pPr>
            <w:r w:rsidRPr="001C53E1">
              <w:t>Ændringsforslag</w:t>
            </w:r>
          </w:p>
        </w:tc>
      </w:tr>
      <w:tr w:rsidR="0056785A" w:rsidRPr="001C53E1" w14:paraId="690849D3" w14:textId="77777777" w:rsidTr="00167213">
        <w:trPr>
          <w:jc w:val="center"/>
        </w:trPr>
        <w:tc>
          <w:tcPr>
            <w:tcW w:w="4876" w:type="dxa"/>
          </w:tcPr>
          <w:p w14:paraId="476D1645" w14:textId="77777777" w:rsidR="005D094F" w:rsidRPr="001C53E1" w:rsidRDefault="005D094F" w:rsidP="00167213">
            <w:pPr>
              <w:pStyle w:val="Normal6a"/>
            </w:pPr>
          </w:p>
        </w:tc>
        <w:tc>
          <w:tcPr>
            <w:tcW w:w="4876" w:type="dxa"/>
          </w:tcPr>
          <w:p w14:paraId="3EFC1D99" w14:textId="77777777" w:rsidR="005D094F" w:rsidRPr="001C53E1" w:rsidRDefault="005D094F" w:rsidP="00167213">
            <w:pPr>
              <w:pStyle w:val="Normal6a"/>
            </w:pPr>
            <w:r w:rsidRPr="001C53E1">
              <w:rPr>
                <w:b/>
                <w:i/>
              </w:rPr>
              <w:t>(27b)</w:t>
            </w:r>
            <w:r w:rsidRPr="001C53E1">
              <w:tab/>
            </w:r>
            <w:r w:rsidRPr="001C53E1">
              <w:rPr>
                <w:b/>
                <w:i/>
              </w:rPr>
              <w:t>For at afkorte varigheden af ansøgningsprocedurerne i krisesituationer bør medlemsstaterne tilskyndes til i visse tilfælde at prioritere behandlingen af ansøgninger fra visse ansøgere på en forenklet måde ved at behandle disse før andre tidligere indgivne ansøgninger, navnlig med henblik på at afgøre, om ansøgeren tilhører den gruppe af ansøgere, hvis ansøgning sandsynligvis vil være velbegrundet som fastsat i henhold til denne forordning, og til at gøre dette inden for en fremskyndet frist.</w:t>
            </w:r>
          </w:p>
        </w:tc>
      </w:tr>
    </w:tbl>
    <w:p w14:paraId="7E051C49"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251B074B" w14:textId="77777777" w:rsidR="005D094F" w:rsidRPr="001C53E1" w:rsidRDefault="005D094F" w:rsidP="005D094F">
      <w:r w:rsidRPr="001C53E1">
        <w:rPr>
          <w:rStyle w:val="HideTWBExt"/>
          <w:noProof w:val="0"/>
        </w:rPr>
        <w:t>&lt;/AmendB&gt;</w:t>
      </w:r>
    </w:p>
    <w:p w14:paraId="5E5F1EC0"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336</w:t>
      </w:r>
      <w:r w:rsidRPr="001C53E1">
        <w:rPr>
          <w:rStyle w:val="HideTWBExt"/>
          <w:b w:val="0"/>
          <w:noProof w:val="0"/>
        </w:rPr>
        <w:t>&lt;/NumAmB&gt;</w:t>
      </w:r>
    </w:p>
    <w:p w14:paraId="022BA1FE" w14:textId="77777777" w:rsidR="005D094F" w:rsidRPr="001C53E1" w:rsidRDefault="005D094F" w:rsidP="005D094F">
      <w:pPr>
        <w:pStyle w:val="NormalBold"/>
      </w:pPr>
      <w:r w:rsidRPr="001C53E1">
        <w:rPr>
          <w:rStyle w:val="HideTWBExt"/>
          <w:b w:val="0"/>
          <w:noProof w:val="0"/>
        </w:rPr>
        <w:t>&lt;RepeatBlock-By&gt;&lt;Members&gt;</w:t>
      </w:r>
      <w:r w:rsidRPr="001C53E1">
        <w:t>Emmanouil Fragkos, Jorge Buxadé Villalba, Beata Kempa</w:t>
      </w:r>
      <w:r w:rsidRPr="001C53E1">
        <w:rPr>
          <w:rStyle w:val="HideTWBExt"/>
          <w:b w:val="0"/>
          <w:noProof w:val="0"/>
        </w:rPr>
        <w:t>&lt;/Members&gt;</w:t>
      </w:r>
    </w:p>
    <w:p w14:paraId="5EF23283" w14:textId="77777777" w:rsidR="005D094F" w:rsidRPr="001C53E1" w:rsidRDefault="005D094F" w:rsidP="005D094F">
      <w:pPr>
        <w:pStyle w:val="NormalBold"/>
      </w:pPr>
      <w:r w:rsidRPr="001C53E1">
        <w:rPr>
          <w:rStyle w:val="HideTWBExt"/>
          <w:b w:val="0"/>
          <w:noProof w:val="0"/>
        </w:rPr>
        <w:t>&lt;/RepeatBlock-By&gt;</w:t>
      </w:r>
    </w:p>
    <w:p w14:paraId="0C88B000"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72D4A366" w14:textId="77777777" w:rsidR="005D094F" w:rsidRPr="001C53E1" w:rsidRDefault="005D094F" w:rsidP="005D094F">
      <w:pPr>
        <w:pStyle w:val="NormalBold"/>
      </w:pPr>
      <w:r w:rsidRPr="001C53E1">
        <w:rPr>
          <w:rStyle w:val="HideTWBExt"/>
          <w:b w:val="0"/>
          <w:noProof w:val="0"/>
        </w:rPr>
        <w:t>&lt;Article&gt;</w:t>
      </w:r>
      <w:r w:rsidRPr="001C53E1">
        <w:t>Betragtning 27 b (ny)</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67398FD8" w14:textId="77777777" w:rsidTr="00167213">
        <w:trPr>
          <w:trHeight w:hRule="exact" w:val="240"/>
          <w:jc w:val="center"/>
        </w:trPr>
        <w:tc>
          <w:tcPr>
            <w:tcW w:w="9752" w:type="dxa"/>
            <w:gridSpan w:val="2"/>
          </w:tcPr>
          <w:p w14:paraId="628D711F" w14:textId="77777777" w:rsidR="005D094F" w:rsidRPr="001C53E1" w:rsidRDefault="005D094F" w:rsidP="00167213"/>
        </w:tc>
      </w:tr>
      <w:tr w:rsidR="0056785A" w:rsidRPr="001C53E1" w14:paraId="2616F240" w14:textId="77777777" w:rsidTr="00167213">
        <w:trPr>
          <w:trHeight w:val="240"/>
          <w:jc w:val="center"/>
        </w:trPr>
        <w:tc>
          <w:tcPr>
            <w:tcW w:w="4876" w:type="dxa"/>
          </w:tcPr>
          <w:p w14:paraId="26504CA7" w14:textId="77777777" w:rsidR="005D094F" w:rsidRPr="001C53E1" w:rsidRDefault="005D094F" w:rsidP="00167213">
            <w:pPr>
              <w:pStyle w:val="AmColumnHeading"/>
            </w:pPr>
            <w:r w:rsidRPr="001C53E1">
              <w:t>Kommissionens forslag</w:t>
            </w:r>
          </w:p>
        </w:tc>
        <w:tc>
          <w:tcPr>
            <w:tcW w:w="4876" w:type="dxa"/>
          </w:tcPr>
          <w:p w14:paraId="71996DD1" w14:textId="77777777" w:rsidR="005D094F" w:rsidRPr="001C53E1" w:rsidRDefault="005D094F" w:rsidP="00167213">
            <w:pPr>
              <w:pStyle w:val="AmColumnHeading"/>
            </w:pPr>
            <w:r w:rsidRPr="001C53E1">
              <w:t>Ændringsforslag</w:t>
            </w:r>
          </w:p>
        </w:tc>
      </w:tr>
      <w:tr w:rsidR="0056785A" w:rsidRPr="001C53E1" w14:paraId="6A633249" w14:textId="77777777" w:rsidTr="00167213">
        <w:trPr>
          <w:jc w:val="center"/>
        </w:trPr>
        <w:tc>
          <w:tcPr>
            <w:tcW w:w="4876" w:type="dxa"/>
          </w:tcPr>
          <w:p w14:paraId="59583686" w14:textId="77777777" w:rsidR="005D094F" w:rsidRPr="001C53E1" w:rsidRDefault="005D094F" w:rsidP="00167213">
            <w:pPr>
              <w:pStyle w:val="Normal6a"/>
            </w:pPr>
          </w:p>
        </w:tc>
        <w:tc>
          <w:tcPr>
            <w:tcW w:w="4876" w:type="dxa"/>
          </w:tcPr>
          <w:p w14:paraId="28309224" w14:textId="77777777" w:rsidR="005D094F" w:rsidRPr="001C53E1" w:rsidRDefault="005D094F" w:rsidP="00167213">
            <w:pPr>
              <w:pStyle w:val="Normal6a"/>
            </w:pPr>
            <w:r w:rsidRPr="001C53E1">
              <w:rPr>
                <w:b/>
                <w:i/>
              </w:rPr>
              <w:t>(27b)</w:t>
            </w:r>
            <w:r w:rsidRPr="001C53E1">
              <w:tab/>
            </w:r>
            <w:r w:rsidRPr="001C53E1">
              <w:rPr>
                <w:b/>
                <w:i/>
              </w:rPr>
              <w:t>Kommissionen bør støtte oprettelsen af rumligt definerede lommer i ethvert EU- eller tredjeland, der er villigt hertil, i hvilket personer med asylstatus kan få midlertidigt ophold.</w:t>
            </w:r>
          </w:p>
        </w:tc>
      </w:tr>
    </w:tbl>
    <w:p w14:paraId="7A8D1819"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11E26169" w14:textId="77777777" w:rsidR="005D094F" w:rsidRPr="001C53E1" w:rsidRDefault="005D094F" w:rsidP="005D094F">
      <w:r w:rsidRPr="001C53E1">
        <w:rPr>
          <w:rStyle w:val="HideTWBExt"/>
          <w:noProof w:val="0"/>
        </w:rPr>
        <w:t>&lt;/AmendB&gt;</w:t>
      </w:r>
    </w:p>
    <w:p w14:paraId="34769C68"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337</w:t>
      </w:r>
      <w:r w:rsidRPr="001C53E1">
        <w:rPr>
          <w:rStyle w:val="HideTWBExt"/>
          <w:b w:val="0"/>
          <w:noProof w:val="0"/>
        </w:rPr>
        <w:t>&lt;/NumAmB&gt;</w:t>
      </w:r>
    </w:p>
    <w:p w14:paraId="455B0EBC" w14:textId="77777777" w:rsidR="005D094F" w:rsidRPr="001C53E1" w:rsidRDefault="005D094F" w:rsidP="005D094F">
      <w:pPr>
        <w:pStyle w:val="NormalBold"/>
      </w:pPr>
      <w:r w:rsidRPr="001C53E1">
        <w:rPr>
          <w:rStyle w:val="HideTWBExt"/>
          <w:b w:val="0"/>
          <w:noProof w:val="0"/>
        </w:rPr>
        <w:t>&lt;RepeatBlock-By&gt;&lt;Members&gt;</w:t>
      </w:r>
      <w:r w:rsidRPr="001C53E1">
        <w:t>Malik Azmani, Dragoş Tudorache, Hilde Vautmans, Fabienne Keller, Jan-Christoph Oetjen, Olivier Chastel, Moritz Körner</w:t>
      </w:r>
      <w:r w:rsidRPr="001C53E1">
        <w:rPr>
          <w:rStyle w:val="HideTWBExt"/>
          <w:b w:val="0"/>
          <w:noProof w:val="0"/>
        </w:rPr>
        <w:t>&lt;/Members&gt;</w:t>
      </w:r>
    </w:p>
    <w:p w14:paraId="51510AAD" w14:textId="77777777" w:rsidR="005D094F" w:rsidRPr="001C53E1" w:rsidRDefault="005D094F" w:rsidP="005D094F">
      <w:pPr>
        <w:pStyle w:val="NormalBold"/>
      </w:pPr>
      <w:r w:rsidRPr="001C53E1">
        <w:rPr>
          <w:rStyle w:val="HideTWBExt"/>
          <w:b w:val="0"/>
          <w:noProof w:val="0"/>
        </w:rPr>
        <w:t>&lt;/RepeatBlock-By&gt;</w:t>
      </w:r>
    </w:p>
    <w:p w14:paraId="2D137A85"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5F501AD4" w14:textId="77777777" w:rsidR="005D094F" w:rsidRPr="001C53E1" w:rsidRDefault="005D094F" w:rsidP="005D094F">
      <w:pPr>
        <w:pStyle w:val="NormalBold"/>
      </w:pPr>
      <w:r w:rsidRPr="001C53E1">
        <w:rPr>
          <w:rStyle w:val="HideTWBExt"/>
          <w:b w:val="0"/>
          <w:noProof w:val="0"/>
        </w:rPr>
        <w:t>&lt;Article&gt;</w:t>
      </w:r>
      <w:r w:rsidRPr="001C53E1">
        <w:t>Betragtning 27 c (ny)</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7B5A574B" w14:textId="77777777" w:rsidTr="00167213">
        <w:trPr>
          <w:trHeight w:hRule="exact" w:val="240"/>
          <w:jc w:val="center"/>
        </w:trPr>
        <w:tc>
          <w:tcPr>
            <w:tcW w:w="9752" w:type="dxa"/>
            <w:gridSpan w:val="2"/>
          </w:tcPr>
          <w:p w14:paraId="1F22210B" w14:textId="77777777" w:rsidR="005D094F" w:rsidRPr="001C53E1" w:rsidRDefault="005D094F" w:rsidP="00167213"/>
        </w:tc>
      </w:tr>
      <w:tr w:rsidR="0056785A" w:rsidRPr="001C53E1" w14:paraId="6884C610" w14:textId="77777777" w:rsidTr="00167213">
        <w:trPr>
          <w:trHeight w:val="240"/>
          <w:jc w:val="center"/>
        </w:trPr>
        <w:tc>
          <w:tcPr>
            <w:tcW w:w="4876" w:type="dxa"/>
          </w:tcPr>
          <w:p w14:paraId="53D3D035" w14:textId="77777777" w:rsidR="005D094F" w:rsidRPr="001C53E1" w:rsidRDefault="005D094F" w:rsidP="00167213">
            <w:pPr>
              <w:pStyle w:val="AmColumnHeading"/>
            </w:pPr>
            <w:r w:rsidRPr="001C53E1">
              <w:t>Kommissionens forslag</w:t>
            </w:r>
          </w:p>
        </w:tc>
        <w:tc>
          <w:tcPr>
            <w:tcW w:w="4876" w:type="dxa"/>
          </w:tcPr>
          <w:p w14:paraId="7FE753BF" w14:textId="77777777" w:rsidR="005D094F" w:rsidRPr="001C53E1" w:rsidRDefault="005D094F" w:rsidP="00167213">
            <w:pPr>
              <w:pStyle w:val="AmColumnHeading"/>
            </w:pPr>
            <w:r w:rsidRPr="001C53E1">
              <w:t>Ændringsforslag</w:t>
            </w:r>
          </w:p>
        </w:tc>
      </w:tr>
      <w:tr w:rsidR="0056785A" w:rsidRPr="001C53E1" w14:paraId="4749E321" w14:textId="77777777" w:rsidTr="00167213">
        <w:trPr>
          <w:jc w:val="center"/>
        </w:trPr>
        <w:tc>
          <w:tcPr>
            <w:tcW w:w="4876" w:type="dxa"/>
          </w:tcPr>
          <w:p w14:paraId="48AF416F" w14:textId="77777777" w:rsidR="005D094F" w:rsidRPr="001C53E1" w:rsidRDefault="005D094F" w:rsidP="00167213">
            <w:pPr>
              <w:pStyle w:val="Normal6a"/>
            </w:pPr>
          </w:p>
        </w:tc>
        <w:tc>
          <w:tcPr>
            <w:tcW w:w="4876" w:type="dxa"/>
          </w:tcPr>
          <w:p w14:paraId="066E0F34" w14:textId="77777777" w:rsidR="005D094F" w:rsidRPr="001C53E1" w:rsidRDefault="005D094F" w:rsidP="00167213">
            <w:pPr>
              <w:pStyle w:val="Normal6a"/>
            </w:pPr>
            <w:r w:rsidRPr="001C53E1">
              <w:rPr>
                <w:b/>
                <w:i/>
              </w:rPr>
              <w:t>(27c)</w:t>
            </w:r>
            <w:r w:rsidRPr="001C53E1">
              <w:tab/>
            </w:r>
            <w:r w:rsidRPr="001C53E1">
              <w:rPr>
                <w:b/>
                <w:i/>
              </w:rPr>
              <w:t>Under nøje definerede omstændigheder, hvor en ansøgning om international beskyttelse sandsynligvis er velbegrundet, bør medlemsstaterne forenkle og fremskynde undersøgelsesproceduren, navnlig ved at indføre kortere frister for visse proceduremæssige skridt, uden at dette berører en tilstrækkelig undersøgelse og ansøgerens effektive adgang til de grundlæggende principper og garantier, der er fastsat i forordning (EU) XXX/XXX [forordningen om asylprocedurer].</w:t>
            </w:r>
          </w:p>
        </w:tc>
      </w:tr>
    </w:tbl>
    <w:p w14:paraId="789B4D64"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78F4DE73" w14:textId="77777777" w:rsidR="005D094F" w:rsidRPr="001C53E1" w:rsidRDefault="005D094F" w:rsidP="005D094F">
      <w:r w:rsidRPr="001C53E1">
        <w:rPr>
          <w:rStyle w:val="HideTWBExt"/>
          <w:noProof w:val="0"/>
        </w:rPr>
        <w:t>&lt;/AmendB&gt;</w:t>
      </w:r>
    </w:p>
    <w:p w14:paraId="338FE246"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338</w:t>
      </w:r>
      <w:r w:rsidRPr="001C53E1">
        <w:rPr>
          <w:rStyle w:val="HideTWBExt"/>
          <w:b w:val="0"/>
          <w:noProof w:val="0"/>
        </w:rPr>
        <w:t>&lt;/NumAmB&gt;</w:t>
      </w:r>
    </w:p>
    <w:p w14:paraId="31E85B04" w14:textId="77777777" w:rsidR="005D094F" w:rsidRPr="001C53E1" w:rsidRDefault="005D094F" w:rsidP="005D094F">
      <w:pPr>
        <w:pStyle w:val="NormalBold"/>
      </w:pPr>
      <w:r w:rsidRPr="001C53E1">
        <w:rPr>
          <w:rStyle w:val="HideTWBExt"/>
          <w:b w:val="0"/>
          <w:noProof w:val="0"/>
        </w:rPr>
        <w:t>&lt;RepeatBlock-By&gt;&lt;Members&gt;</w:t>
      </w:r>
      <w:r w:rsidRPr="001C53E1">
        <w:t>Malik Azmani, Dragoş Tudorache, Hilde Vautmans, Fabienne Keller, Jan-Christoph Oetjen, Olivier Chastel, Moritz Körner</w:t>
      </w:r>
      <w:r w:rsidRPr="001C53E1">
        <w:rPr>
          <w:rStyle w:val="HideTWBExt"/>
          <w:b w:val="0"/>
          <w:noProof w:val="0"/>
        </w:rPr>
        <w:t>&lt;/Members&gt;</w:t>
      </w:r>
    </w:p>
    <w:p w14:paraId="39F87C26" w14:textId="77777777" w:rsidR="005D094F" w:rsidRPr="001C53E1" w:rsidRDefault="005D094F" w:rsidP="005D094F">
      <w:pPr>
        <w:pStyle w:val="NormalBold"/>
      </w:pPr>
      <w:r w:rsidRPr="001C53E1">
        <w:rPr>
          <w:rStyle w:val="HideTWBExt"/>
          <w:b w:val="0"/>
          <w:noProof w:val="0"/>
        </w:rPr>
        <w:t>&lt;/RepeatBlock-By&gt;</w:t>
      </w:r>
    </w:p>
    <w:p w14:paraId="0CBF9387"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2C8B4DBA" w14:textId="77777777" w:rsidR="005D094F" w:rsidRPr="001C53E1" w:rsidRDefault="005D094F" w:rsidP="005D094F">
      <w:pPr>
        <w:pStyle w:val="NormalBold"/>
      </w:pPr>
      <w:r w:rsidRPr="001C53E1">
        <w:rPr>
          <w:rStyle w:val="HideTWBExt"/>
          <w:b w:val="0"/>
          <w:noProof w:val="0"/>
        </w:rPr>
        <w:t>&lt;Article&gt;</w:t>
      </w:r>
      <w:r w:rsidRPr="001C53E1">
        <w:t>Betragtning 27 d (ny)</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47FDDEAC" w14:textId="77777777" w:rsidTr="00167213">
        <w:trPr>
          <w:trHeight w:hRule="exact" w:val="240"/>
          <w:jc w:val="center"/>
        </w:trPr>
        <w:tc>
          <w:tcPr>
            <w:tcW w:w="9752" w:type="dxa"/>
            <w:gridSpan w:val="2"/>
          </w:tcPr>
          <w:p w14:paraId="7731AE6F" w14:textId="77777777" w:rsidR="005D094F" w:rsidRPr="001C53E1" w:rsidRDefault="005D094F" w:rsidP="00167213"/>
        </w:tc>
      </w:tr>
      <w:tr w:rsidR="0056785A" w:rsidRPr="001C53E1" w14:paraId="574908C1" w14:textId="77777777" w:rsidTr="00167213">
        <w:trPr>
          <w:trHeight w:val="240"/>
          <w:jc w:val="center"/>
        </w:trPr>
        <w:tc>
          <w:tcPr>
            <w:tcW w:w="4876" w:type="dxa"/>
          </w:tcPr>
          <w:p w14:paraId="71543A2F" w14:textId="77777777" w:rsidR="005D094F" w:rsidRPr="001C53E1" w:rsidRDefault="005D094F" w:rsidP="00167213">
            <w:pPr>
              <w:pStyle w:val="AmColumnHeading"/>
            </w:pPr>
            <w:r w:rsidRPr="001C53E1">
              <w:t>Kommissionens forslag</w:t>
            </w:r>
          </w:p>
        </w:tc>
        <w:tc>
          <w:tcPr>
            <w:tcW w:w="4876" w:type="dxa"/>
          </w:tcPr>
          <w:p w14:paraId="474904C6" w14:textId="77777777" w:rsidR="005D094F" w:rsidRPr="001C53E1" w:rsidRDefault="005D094F" w:rsidP="00167213">
            <w:pPr>
              <w:pStyle w:val="AmColumnHeading"/>
            </w:pPr>
            <w:r w:rsidRPr="001C53E1">
              <w:t>Ændringsforslag</w:t>
            </w:r>
          </w:p>
        </w:tc>
      </w:tr>
      <w:tr w:rsidR="0056785A" w:rsidRPr="001C53E1" w14:paraId="3AB9AD00" w14:textId="77777777" w:rsidTr="00167213">
        <w:trPr>
          <w:jc w:val="center"/>
        </w:trPr>
        <w:tc>
          <w:tcPr>
            <w:tcW w:w="4876" w:type="dxa"/>
          </w:tcPr>
          <w:p w14:paraId="27E1B260" w14:textId="77777777" w:rsidR="005D094F" w:rsidRPr="001C53E1" w:rsidRDefault="005D094F" w:rsidP="00167213">
            <w:pPr>
              <w:pStyle w:val="Normal6a"/>
            </w:pPr>
          </w:p>
        </w:tc>
        <w:tc>
          <w:tcPr>
            <w:tcW w:w="4876" w:type="dxa"/>
          </w:tcPr>
          <w:p w14:paraId="1884D3AF" w14:textId="77777777" w:rsidR="005D094F" w:rsidRPr="001C53E1" w:rsidRDefault="005D094F" w:rsidP="00167213">
            <w:pPr>
              <w:pStyle w:val="Normal6a"/>
            </w:pPr>
            <w:r w:rsidRPr="001C53E1">
              <w:rPr>
                <w:b/>
                <w:i/>
              </w:rPr>
              <w:t>(27d)</w:t>
            </w:r>
            <w:r w:rsidRPr="001C53E1">
              <w:tab/>
            </w:r>
            <w:r w:rsidRPr="001C53E1">
              <w:rPr>
                <w:b/>
                <w:i/>
              </w:rPr>
              <w:t>I en krisesituation kan Kommissionen forpligte medlemsstaterne til at iværksætte hurtige og forenklede procedurer for behandling af åbenlyst velbegrundede anmodninger om international beskyttelse. Disse procedurer bør baseres på modeller, der har vist sig at være effektive, fleksible og retfærdige for personer, der søger international beskyttelse.</w:t>
            </w:r>
          </w:p>
        </w:tc>
      </w:tr>
    </w:tbl>
    <w:p w14:paraId="002EBD55"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1C2221AD" w14:textId="77777777" w:rsidR="005D094F" w:rsidRPr="001C53E1" w:rsidRDefault="005D094F" w:rsidP="005D094F">
      <w:r w:rsidRPr="001C53E1">
        <w:rPr>
          <w:rStyle w:val="HideTWBExt"/>
          <w:noProof w:val="0"/>
        </w:rPr>
        <w:t>&lt;/AmendB&gt;</w:t>
      </w:r>
    </w:p>
    <w:p w14:paraId="62F914C4"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339</w:t>
      </w:r>
      <w:r w:rsidRPr="001C53E1">
        <w:rPr>
          <w:rStyle w:val="HideTWBExt"/>
          <w:b w:val="0"/>
          <w:noProof w:val="0"/>
        </w:rPr>
        <w:t>&lt;/NumAmB&gt;</w:t>
      </w:r>
    </w:p>
    <w:p w14:paraId="089EA19C" w14:textId="77777777" w:rsidR="005D094F" w:rsidRPr="001C53E1" w:rsidRDefault="005D094F" w:rsidP="005D094F">
      <w:pPr>
        <w:pStyle w:val="NormalBold"/>
      </w:pPr>
      <w:r w:rsidRPr="001C53E1">
        <w:rPr>
          <w:rStyle w:val="HideTWBExt"/>
          <w:b w:val="0"/>
          <w:noProof w:val="0"/>
        </w:rPr>
        <w:t>&lt;RepeatBlock-By&gt;&lt;Members&gt;</w:t>
      </w:r>
      <w:r w:rsidRPr="001C53E1">
        <w:t>Malik Azmani, Dragoş Tudorache, Hilde Vautmans, Fabienne Keller, Jan-Christoph Oetjen, Sophia in 't Veld, Olivier Chastel, Moritz Körner</w:t>
      </w:r>
      <w:r w:rsidRPr="001C53E1">
        <w:rPr>
          <w:rStyle w:val="HideTWBExt"/>
          <w:b w:val="0"/>
          <w:noProof w:val="0"/>
        </w:rPr>
        <w:t>&lt;/Members&gt;</w:t>
      </w:r>
    </w:p>
    <w:p w14:paraId="48AAA18F" w14:textId="77777777" w:rsidR="005D094F" w:rsidRPr="001C53E1" w:rsidRDefault="005D094F" w:rsidP="005D094F">
      <w:pPr>
        <w:pStyle w:val="NormalBold"/>
      </w:pPr>
      <w:r w:rsidRPr="001C53E1">
        <w:rPr>
          <w:rStyle w:val="HideTWBExt"/>
          <w:b w:val="0"/>
          <w:noProof w:val="0"/>
        </w:rPr>
        <w:t>&lt;/RepeatBlock-By&gt;</w:t>
      </w:r>
    </w:p>
    <w:p w14:paraId="5504B427"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308027C4" w14:textId="77777777" w:rsidR="005D094F" w:rsidRPr="001C53E1" w:rsidRDefault="005D094F" w:rsidP="005D094F">
      <w:pPr>
        <w:pStyle w:val="NormalBold"/>
      </w:pPr>
      <w:r w:rsidRPr="001C53E1">
        <w:rPr>
          <w:rStyle w:val="HideTWBExt"/>
          <w:b w:val="0"/>
          <w:noProof w:val="0"/>
        </w:rPr>
        <w:t>&lt;Article&gt;</w:t>
      </w:r>
      <w:r w:rsidRPr="001C53E1">
        <w:t>Betragtning 27 e (ny)</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07535689" w14:textId="77777777" w:rsidTr="00167213">
        <w:trPr>
          <w:trHeight w:hRule="exact" w:val="240"/>
          <w:jc w:val="center"/>
        </w:trPr>
        <w:tc>
          <w:tcPr>
            <w:tcW w:w="9752" w:type="dxa"/>
            <w:gridSpan w:val="2"/>
          </w:tcPr>
          <w:p w14:paraId="3F825DC0" w14:textId="77777777" w:rsidR="005D094F" w:rsidRPr="001C53E1" w:rsidRDefault="005D094F" w:rsidP="00167213"/>
        </w:tc>
      </w:tr>
      <w:tr w:rsidR="0056785A" w:rsidRPr="001C53E1" w14:paraId="5221BDAF" w14:textId="77777777" w:rsidTr="00167213">
        <w:trPr>
          <w:trHeight w:val="240"/>
          <w:jc w:val="center"/>
        </w:trPr>
        <w:tc>
          <w:tcPr>
            <w:tcW w:w="4876" w:type="dxa"/>
          </w:tcPr>
          <w:p w14:paraId="232B79B2" w14:textId="77777777" w:rsidR="005D094F" w:rsidRPr="001C53E1" w:rsidRDefault="005D094F" w:rsidP="00167213">
            <w:pPr>
              <w:pStyle w:val="AmColumnHeading"/>
            </w:pPr>
            <w:r w:rsidRPr="001C53E1">
              <w:t>Kommissionens forslag</w:t>
            </w:r>
          </w:p>
        </w:tc>
        <w:tc>
          <w:tcPr>
            <w:tcW w:w="4876" w:type="dxa"/>
          </w:tcPr>
          <w:p w14:paraId="55E876C8" w14:textId="77777777" w:rsidR="005D094F" w:rsidRPr="001C53E1" w:rsidRDefault="005D094F" w:rsidP="00167213">
            <w:pPr>
              <w:pStyle w:val="AmColumnHeading"/>
            </w:pPr>
            <w:r w:rsidRPr="001C53E1">
              <w:t>Ændringsforslag</w:t>
            </w:r>
          </w:p>
        </w:tc>
      </w:tr>
      <w:tr w:rsidR="0056785A" w:rsidRPr="001C53E1" w14:paraId="73DD09D7" w14:textId="77777777" w:rsidTr="00167213">
        <w:trPr>
          <w:jc w:val="center"/>
        </w:trPr>
        <w:tc>
          <w:tcPr>
            <w:tcW w:w="4876" w:type="dxa"/>
          </w:tcPr>
          <w:p w14:paraId="7376B30B" w14:textId="77777777" w:rsidR="005D094F" w:rsidRPr="001C53E1" w:rsidRDefault="005D094F" w:rsidP="00167213">
            <w:pPr>
              <w:pStyle w:val="Normal6a"/>
            </w:pPr>
          </w:p>
        </w:tc>
        <w:tc>
          <w:tcPr>
            <w:tcW w:w="4876" w:type="dxa"/>
          </w:tcPr>
          <w:p w14:paraId="2BBFB059" w14:textId="77777777" w:rsidR="005D094F" w:rsidRPr="001C53E1" w:rsidRDefault="005D094F" w:rsidP="00167213">
            <w:pPr>
              <w:pStyle w:val="Normal6a"/>
            </w:pPr>
            <w:r w:rsidRPr="001C53E1">
              <w:rPr>
                <w:b/>
                <w:i/>
              </w:rPr>
              <w:t>(27e)</w:t>
            </w:r>
            <w:r w:rsidRPr="001C53E1">
              <w:tab/>
            </w:r>
            <w:r w:rsidRPr="001C53E1">
              <w:rPr>
                <w:b/>
                <w:i/>
              </w:rPr>
              <w:t>Ansøgninger om international beskyttelse, der sandsynligvis er velbegrundede i henhold til denne forordning, bør automatisk prioriteres med henblik på omfordeling inden for rammerne af de solidaritetsforanstaltninger, der træffes af andre medlemsstater.</w:t>
            </w:r>
          </w:p>
        </w:tc>
      </w:tr>
    </w:tbl>
    <w:p w14:paraId="01CF7033"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0E100802" w14:textId="77777777" w:rsidR="005D094F" w:rsidRPr="001C53E1" w:rsidRDefault="005D094F" w:rsidP="005D094F">
      <w:r w:rsidRPr="001C53E1">
        <w:rPr>
          <w:rStyle w:val="HideTWBExt"/>
          <w:noProof w:val="0"/>
        </w:rPr>
        <w:t>&lt;/AmendB&gt;</w:t>
      </w:r>
    </w:p>
    <w:p w14:paraId="3C5EB19C"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340</w:t>
      </w:r>
      <w:r w:rsidRPr="001C53E1">
        <w:rPr>
          <w:rStyle w:val="HideTWBExt"/>
          <w:b w:val="0"/>
          <w:noProof w:val="0"/>
        </w:rPr>
        <w:t>&lt;/NumAmB&gt;</w:t>
      </w:r>
    </w:p>
    <w:p w14:paraId="17D089D6" w14:textId="77777777" w:rsidR="005D094F" w:rsidRPr="001C53E1" w:rsidRDefault="005D094F" w:rsidP="005D094F">
      <w:pPr>
        <w:pStyle w:val="NormalBold"/>
      </w:pPr>
      <w:r w:rsidRPr="001C53E1">
        <w:rPr>
          <w:rStyle w:val="HideTWBExt"/>
          <w:b w:val="0"/>
          <w:noProof w:val="0"/>
        </w:rPr>
        <w:t>&lt;RepeatBlock-By&gt;&lt;Members&gt;</w:t>
      </w:r>
      <w:r w:rsidRPr="001C53E1">
        <w:t>Konstantinos Arvanitis, Cornelia Ernst, Pernando Barrena Arza, Malin Björk, Sira Rego, Miguel Urbán Crespo, Anne-Sophie Pelletier</w:t>
      </w:r>
      <w:r w:rsidRPr="001C53E1">
        <w:rPr>
          <w:rStyle w:val="HideTWBExt"/>
          <w:b w:val="0"/>
          <w:noProof w:val="0"/>
        </w:rPr>
        <w:t>&lt;/Members&gt;</w:t>
      </w:r>
    </w:p>
    <w:p w14:paraId="36449A41" w14:textId="77777777" w:rsidR="005D094F" w:rsidRPr="001C53E1" w:rsidRDefault="005D094F" w:rsidP="005D094F">
      <w:pPr>
        <w:pStyle w:val="NormalBold"/>
      </w:pPr>
      <w:r w:rsidRPr="001C53E1">
        <w:rPr>
          <w:rStyle w:val="HideTWBExt"/>
          <w:b w:val="0"/>
          <w:noProof w:val="0"/>
        </w:rPr>
        <w:t>&lt;/RepeatBlock-By&gt;</w:t>
      </w:r>
    </w:p>
    <w:p w14:paraId="00DE7C58"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7254EF71" w14:textId="77777777" w:rsidR="005D094F" w:rsidRPr="001C53E1" w:rsidRDefault="005D094F" w:rsidP="005D094F">
      <w:pPr>
        <w:pStyle w:val="NormalBold"/>
      </w:pPr>
      <w:r w:rsidRPr="001C53E1">
        <w:rPr>
          <w:rStyle w:val="HideTWBExt"/>
          <w:b w:val="0"/>
          <w:noProof w:val="0"/>
        </w:rPr>
        <w:t>&lt;Article&gt;</w:t>
      </w:r>
      <w:r w:rsidRPr="001C53E1">
        <w:t>Betragtning 28</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2F59C2EC" w14:textId="77777777" w:rsidTr="00167213">
        <w:trPr>
          <w:trHeight w:hRule="exact" w:val="240"/>
          <w:jc w:val="center"/>
        </w:trPr>
        <w:tc>
          <w:tcPr>
            <w:tcW w:w="9752" w:type="dxa"/>
            <w:gridSpan w:val="2"/>
          </w:tcPr>
          <w:p w14:paraId="3F72BA16" w14:textId="77777777" w:rsidR="005D094F" w:rsidRPr="001C53E1" w:rsidRDefault="005D094F" w:rsidP="00167213"/>
        </w:tc>
      </w:tr>
      <w:tr w:rsidR="0056785A" w:rsidRPr="001C53E1" w14:paraId="433998C5" w14:textId="77777777" w:rsidTr="00167213">
        <w:trPr>
          <w:trHeight w:val="240"/>
          <w:jc w:val="center"/>
        </w:trPr>
        <w:tc>
          <w:tcPr>
            <w:tcW w:w="4876" w:type="dxa"/>
          </w:tcPr>
          <w:p w14:paraId="2197A4EA" w14:textId="77777777" w:rsidR="005D094F" w:rsidRPr="001C53E1" w:rsidRDefault="005D094F" w:rsidP="00167213">
            <w:pPr>
              <w:pStyle w:val="AmColumnHeading"/>
            </w:pPr>
            <w:r w:rsidRPr="001C53E1">
              <w:t>Kommissionens forslag</w:t>
            </w:r>
          </w:p>
        </w:tc>
        <w:tc>
          <w:tcPr>
            <w:tcW w:w="4876" w:type="dxa"/>
          </w:tcPr>
          <w:p w14:paraId="519E5BEE" w14:textId="77777777" w:rsidR="005D094F" w:rsidRPr="001C53E1" w:rsidRDefault="005D094F" w:rsidP="00167213">
            <w:pPr>
              <w:pStyle w:val="AmColumnHeading"/>
            </w:pPr>
            <w:r w:rsidRPr="001C53E1">
              <w:t>Ændringsforslag</w:t>
            </w:r>
          </w:p>
        </w:tc>
      </w:tr>
      <w:tr w:rsidR="0056785A" w:rsidRPr="001C53E1" w14:paraId="169B22E9" w14:textId="77777777" w:rsidTr="00167213">
        <w:trPr>
          <w:jc w:val="center"/>
        </w:trPr>
        <w:tc>
          <w:tcPr>
            <w:tcW w:w="4876" w:type="dxa"/>
          </w:tcPr>
          <w:p w14:paraId="13A69935" w14:textId="77777777" w:rsidR="005D094F" w:rsidRPr="001C53E1" w:rsidRDefault="005D094F" w:rsidP="00167213">
            <w:pPr>
              <w:pStyle w:val="Normal6a"/>
            </w:pPr>
            <w:r w:rsidRPr="001C53E1">
              <w:rPr>
                <w:b/>
                <w:i/>
              </w:rPr>
              <w:t>(28)</w:t>
            </w:r>
            <w:r w:rsidRPr="001C53E1">
              <w:tab/>
            </w:r>
            <w:r w:rsidRPr="001C53E1">
              <w:rPr>
                <w:b/>
                <w:i/>
              </w:rPr>
              <w:t>Der bør fastsættes specifikke bestemmelser for tilfælde af force majeure, således at medlemsstaterne kan forlænge fristerne i forordning (EU) XXX/XXX [asylforvaltning og migrationsstyring] på strenge betingelser, når det ikke er muligt at overholde de pågældende frister på grund af den ekstraordinære situation. En sådan forlængelse bør gælde for fristerne for fremsendelse og besvarelse af anmodninger om overtagelse og meddelelser om tilbagetagelse samt fristerne for overførsel af en ansøger til den ansvarlige medlemsstat.</w:t>
            </w:r>
          </w:p>
        </w:tc>
        <w:tc>
          <w:tcPr>
            <w:tcW w:w="4876" w:type="dxa"/>
          </w:tcPr>
          <w:p w14:paraId="79503F59" w14:textId="77777777" w:rsidR="005D094F" w:rsidRPr="001C53E1" w:rsidRDefault="005D094F" w:rsidP="00167213">
            <w:pPr>
              <w:pStyle w:val="Normal6a"/>
            </w:pPr>
            <w:r w:rsidRPr="001C53E1">
              <w:rPr>
                <w:b/>
                <w:i/>
              </w:rPr>
              <w:t>udgår</w:t>
            </w:r>
          </w:p>
        </w:tc>
      </w:tr>
    </w:tbl>
    <w:p w14:paraId="5896F592"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3257D355" w14:textId="77777777" w:rsidR="005D094F" w:rsidRPr="001C53E1" w:rsidRDefault="005D094F" w:rsidP="005D094F">
      <w:r w:rsidRPr="001C53E1">
        <w:rPr>
          <w:rStyle w:val="HideTWBExt"/>
          <w:noProof w:val="0"/>
        </w:rPr>
        <w:t>&lt;/AmendB&gt;</w:t>
      </w:r>
    </w:p>
    <w:p w14:paraId="4A49ED6F"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341</w:t>
      </w:r>
      <w:r w:rsidRPr="001C53E1">
        <w:rPr>
          <w:rStyle w:val="HideTWBExt"/>
          <w:b w:val="0"/>
          <w:noProof w:val="0"/>
        </w:rPr>
        <w:t>&lt;/NumAmB&gt;</w:t>
      </w:r>
    </w:p>
    <w:p w14:paraId="11268F06" w14:textId="77777777" w:rsidR="005D094F" w:rsidRPr="001C53E1" w:rsidRDefault="005D094F" w:rsidP="005D094F">
      <w:pPr>
        <w:pStyle w:val="NormalBold"/>
      </w:pPr>
      <w:r w:rsidRPr="001C53E1">
        <w:rPr>
          <w:rStyle w:val="HideTWBExt"/>
          <w:b w:val="0"/>
          <w:noProof w:val="0"/>
        </w:rPr>
        <w:t>&lt;RepeatBlock-By&gt;&lt;Members&gt;</w:t>
      </w:r>
      <w:r w:rsidRPr="001C53E1">
        <w:t>Malik Azmani, Dragoş Tudorache, Hilde Vautmans, Fabienne Keller, Jan-Christoph Oetjen, Sophia in 't Veld, Abir Al-Sahlani, Olivier Chastel, Moritz Körner, Ondřej Kovařík</w:t>
      </w:r>
      <w:r w:rsidRPr="001C53E1">
        <w:rPr>
          <w:rStyle w:val="HideTWBExt"/>
          <w:b w:val="0"/>
          <w:noProof w:val="0"/>
        </w:rPr>
        <w:t>&lt;/Members&gt;</w:t>
      </w:r>
    </w:p>
    <w:p w14:paraId="0F49888A" w14:textId="77777777" w:rsidR="005D094F" w:rsidRPr="001C53E1" w:rsidRDefault="005D094F" w:rsidP="005D094F">
      <w:pPr>
        <w:pStyle w:val="NormalBold"/>
      </w:pPr>
      <w:r w:rsidRPr="001C53E1">
        <w:rPr>
          <w:rStyle w:val="HideTWBExt"/>
          <w:b w:val="0"/>
          <w:noProof w:val="0"/>
        </w:rPr>
        <w:t>&lt;/RepeatBlock-By&gt;</w:t>
      </w:r>
    </w:p>
    <w:p w14:paraId="1307C1D2"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2BA344CC" w14:textId="77777777" w:rsidR="005D094F" w:rsidRPr="001C53E1" w:rsidRDefault="005D094F" w:rsidP="005D094F">
      <w:pPr>
        <w:pStyle w:val="NormalBold"/>
      </w:pPr>
      <w:r w:rsidRPr="001C53E1">
        <w:rPr>
          <w:rStyle w:val="HideTWBExt"/>
          <w:b w:val="0"/>
          <w:noProof w:val="0"/>
        </w:rPr>
        <w:t>&lt;Article&gt;</w:t>
      </w:r>
      <w:r w:rsidRPr="001C53E1">
        <w:t>Betragtning 28</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6F69768F" w14:textId="77777777" w:rsidTr="00167213">
        <w:trPr>
          <w:trHeight w:hRule="exact" w:val="240"/>
          <w:jc w:val="center"/>
        </w:trPr>
        <w:tc>
          <w:tcPr>
            <w:tcW w:w="9752" w:type="dxa"/>
            <w:gridSpan w:val="2"/>
          </w:tcPr>
          <w:p w14:paraId="3192FFBB" w14:textId="77777777" w:rsidR="005D094F" w:rsidRPr="001C53E1" w:rsidRDefault="005D094F" w:rsidP="00167213"/>
        </w:tc>
      </w:tr>
      <w:tr w:rsidR="0056785A" w:rsidRPr="001C53E1" w14:paraId="69054849" w14:textId="77777777" w:rsidTr="00167213">
        <w:trPr>
          <w:trHeight w:val="240"/>
          <w:jc w:val="center"/>
        </w:trPr>
        <w:tc>
          <w:tcPr>
            <w:tcW w:w="4876" w:type="dxa"/>
          </w:tcPr>
          <w:p w14:paraId="3BF62CAF" w14:textId="77777777" w:rsidR="005D094F" w:rsidRPr="001C53E1" w:rsidRDefault="005D094F" w:rsidP="00167213">
            <w:pPr>
              <w:pStyle w:val="AmColumnHeading"/>
            </w:pPr>
            <w:r w:rsidRPr="001C53E1">
              <w:t>Kommissionens forslag</w:t>
            </w:r>
          </w:p>
        </w:tc>
        <w:tc>
          <w:tcPr>
            <w:tcW w:w="4876" w:type="dxa"/>
          </w:tcPr>
          <w:p w14:paraId="6E1CFC3B" w14:textId="77777777" w:rsidR="005D094F" w:rsidRPr="001C53E1" w:rsidRDefault="005D094F" w:rsidP="00167213">
            <w:pPr>
              <w:pStyle w:val="AmColumnHeading"/>
            </w:pPr>
            <w:r w:rsidRPr="001C53E1">
              <w:t>Ændringsforslag</w:t>
            </w:r>
          </w:p>
        </w:tc>
      </w:tr>
      <w:tr w:rsidR="0056785A" w:rsidRPr="001C53E1" w14:paraId="0536FF8F" w14:textId="77777777" w:rsidTr="00167213">
        <w:trPr>
          <w:jc w:val="center"/>
        </w:trPr>
        <w:tc>
          <w:tcPr>
            <w:tcW w:w="4876" w:type="dxa"/>
          </w:tcPr>
          <w:p w14:paraId="0AB3053E" w14:textId="77777777" w:rsidR="005D094F" w:rsidRPr="001C53E1" w:rsidRDefault="005D094F" w:rsidP="00167213">
            <w:pPr>
              <w:pStyle w:val="Normal6a"/>
            </w:pPr>
            <w:r w:rsidRPr="001C53E1">
              <w:rPr>
                <w:b/>
                <w:i/>
              </w:rPr>
              <w:t>(28)</w:t>
            </w:r>
            <w:r w:rsidRPr="001C53E1">
              <w:tab/>
            </w:r>
            <w:r w:rsidRPr="001C53E1">
              <w:rPr>
                <w:b/>
                <w:i/>
              </w:rPr>
              <w:t>Der bør fastsættes specifikke bestemmelser for tilfælde af force majeure, således at medlemsstaterne kan forlænge fristerne i forordning (EU) XXX/XXX [asylforvaltning og migrationsstyring] på strenge betingelser, når det ikke er muligt at overholde de pågældende frister på grund af den ekstraordinære situation. En sådan forlængelse bør gælde for fristerne for fremsendelse og besvarelse af anmodninger om overtagelse og meddelelser om tilbagetagelse samt fristerne for overførsel af en ansøger til den ansvarlige medlemsstat.</w:t>
            </w:r>
          </w:p>
        </w:tc>
        <w:tc>
          <w:tcPr>
            <w:tcW w:w="4876" w:type="dxa"/>
          </w:tcPr>
          <w:p w14:paraId="10DCE482" w14:textId="77777777" w:rsidR="005D094F" w:rsidRPr="001C53E1" w:rsidRDefault="005D094F" w:rsidP="00167213">
            <w:pPr>
              <w:pStyle w:val="Normal6a"/>
            </w:pPr>
            <w:r w:rsidRPr="001C53E1">
              <w:rPr>
                <w:b/>
                <w:i/>
              </w:rPr>
              <w:t>udgår</w:t>
            </w:r>
          </w:p>
        </w:tc>
      </w:tr>
    </w:tbl>
    <w:p w14:paraId="29F6CA7F"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7BC330CA" w14:textId="77777777" w:rsidR="005D094F" w:rsidRPr="001C53E1" w:rsidRDefault="005D094F" w:rsidP="005D094F">
      <w:r w:rsidRPr="001C53E1">
        <w:rPr>
          <w:rStyle w:val="HideTWBExt"/>
          <w:noProof w:val="0"/>
        </w:rPr>
        <w:t>&lt;/AmendB&gt;</w:t>
      </w:r>
    </w:p>
    <w:p w14:paraId="7E0C2633"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342</w:t>
      </w:r>
      <w:r w:rsidRPr="001C53E1">
        <w:rPr>
          <w:rStyle w:val="HideTWBExt"/>
          <w:b w:val="0"/>
          <w:noProof w:val="0"/>
        </w:rPr>
        <w:t>&lt;/NumAmB&gt;</w:t>
      </w:r>
    </w:p>
    <w:p w14:paraId="33225D4D" w14:textId="77777777" w:rsidR="005D094F" w:rsidRPr="001C53E1" w:rsidRDefault="005D094F" w:rsidP="005D094F">
      <w:pPr>
        <w:pStyle w:val="NormalBold"/>
      </w:pPr>
      <w:r w:rsidRPr="001C53E1">
        <w:rPr>
          <w:rStyle w:val="HideTWBExt"/>
          <w:b w:val="0"/>
          <w:noProof w:val="0"/>
        </w:rPr>
        <w:t>&lt;RepeatBlock-By&gt;&lt;Members&gt;</w:t>
      </w:r>
      <w:r w:rsidRPr="001C53E1">
        <w:t>Damian Boeselager</w:t>
      </w:r>
      <w:r w:rsidRPr="001C53E1">
        <w:rPr>
          <w:rStyle w:val="HideTWBExt"/>
          <w:b w:val="0"/>
          <w:noProof w:val="0"/>
        </w:rPr>
        <w:t>&lt;/Members&gt;</w:t>
      </w:r>
    </w:p>
    <w:p w14:paraId="486226AB" w14:textId="77777777" w:rsidR="005D094F" w:rsidRPr="001C53E1" w:rsidRDefault="005D094F" w:rsidP="005D094F">
      <w:pPr>
        <w:pStyle w:val="NormalBold"/>
      </w:pPr>
      <w:r w:rsidRPr="001C53E1">
        <w:rPr>
          <w:rStyle w:val="HideTWBExt"/>
          <w:b w:val="0"/>
          <w:noProof w:val="0"/>
        </w:rPr>
        <w:t>&lt;/RepeatBlock-By&gt;</w:t>
      </w:r>
    </w:p>
    <w:p w14:paraId="787243D6"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52A16127" w14:textId="77777777" w:rsidR="005D094F" w:rsidRPr="001C53E1" w:rsidRDefault="005D094F" w:rsidP="005D094F">
      <w:pPr>
        <w:pStyle w:val="NormalBold"/>
      </w:pPr>
      <w:r w:rsidRPr="001C53E1">
        <w:rPr>
          <w:rStyle w:val="HideTWBExt"/>
          <w:b w:val="0"/>
          <w:noProof w:val="0"/>
        </w:rPr>
        <w:t>&lt;Article&gt;</w:t>
      </w:r>
      <w:r w:rsidRPr="001C53E1">
        <w:t>Betragtning 28</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1B007820" w14:textId="77777777" w:rsidTr="00167213">
        <w:trPr>
          <w:trHeight w:hRule="exact" w:val="240"/>
          <w:jc w:val="center"/>
        </w:trPr>
        <w:tc>
          <w:tcPr>
            <w:tcW w:w="9752" w:type="dxa"/>
            <w:gridSpan w:val="2"/>
          </w:tcPr>
          <w:p w14:paraId="1418EB1D" w14:textId="77777777" w:rsidR="005D094F" w:rsidRPr="001C53E1" w:rsidRDefault="005D094F" w:rsidP="00167213"/>
        </w:tc>
      </w:tr>
      <w:tr w:rsidR="0056785A" w:rsidRPr="001C53E1" w14:paraId="496D7E25" w14:textId="77777777" w:rsidTr="00167213">
        <w:trPr>
          <w:trHeight w:val="240"/>
          <w:jc w:val="center"/>
        </w:trPr>
        <w:tc>
          <w:tcPr>
            <w:tcW w:w="4876" w:type="dxa"/>
          </w:tcPr>
          <w:p w14:paraId="7C0D2D20" w14:textId="77777777" w:rsidR="005D094F" w:rsidRPr="001C53E1" w:rsidRDefault="005D094F" w:rsidP="00167213">
            <w:pPr>
              <w:pStyle w:val="AmColumnHeading"/>
            </w:pPr>
            <w:r w:rsidRPr="001C53E1">
              <w:t>Kommissionens forslag</w:t>
            </w:r>
          </w:p>
        </w:tc>
        <w:tc>
          <w:tcPr>
            <w:tcW w:w="4876" w:type="dxa"/>
          </w:tcPr>
          <w:p w14:paraId="20892C19" w14:textId="77777777" w:rsidR="005D094F" w:rsidRPr="001C53E1" w:rsidRDefault="005D094F" w:rsidP="00167213">
            <w:pPr>
              <w:pStyle w:val="AmColumnHeading"/>
            </w:pPr>
            <w:r w:rsidRPr="001C53E1">
              <w:t>Ændringsforslag</w:t>
            </w:r>
          </w:p>
        </w:tc>
      </w:tr>
      <w:tr w:rsidR="0056785A" w:rsidRPr="001C53E1" w14:paraId="458E4692" w14:textId="77777777" w:rsidTr="00167213">
        <w:trPr>
          <w:jc w:val="center"/>
        </w:trPr>
        <w:tc>
          <w:tcPr>
            <w:tcW w:w="4876" w:type="dxa"/>
          </w:tcPr>
          <w:p w14:paraId="088D1ABA" w14:textId="77777777" w:rsidR="005D094F" w:rsidRPr="001C53E1" w:rsidRDefault="005D094F" w:rsidP="00167213">
            <w:pPr>
              <w:pStyle w:val="Normal6a"/>
            </w:pPr>
            <w:r w:rsidRPr="001C53E1">
              <w:rPr>
                <w:b/>
                <w:i/>
              </w:rPr>
              <w:t>(28)</w:t>
            </w:r>
            <w:r w:rsidRPr="001C53E1">
              <w:tab/>
            </w:r>
            <w:r w:rsidRPr="001C53E1">
              <w:rPr>
                <w:b/>
                <w:i/>
              </w:rPr>
              <w:t>Der bør fastsættes specifikke bestemmelser for tilfælde af force majeure, således at medlemsstaterne kan forlænge fristerne i forordning (EU) XXX/XXX [asylforvaltning og migrationsstyring] på strenge betingelser, når det ikke er muligt at overholde de pågældende frister på grund af den ekstraordinære situation. En sådan forlængelse bør gælde for fristerne for fremsendelse og besvarelse af anmodninger om overtagelse og meddelelser om tilbagetagelse samt fristerne for overførsel af en ansøger til den ansvarlige medlemsstat.</w:t>
            </w:r>
          </w:p>
        </w:tc>
        <w:tc>
          <w:tcPr>
            <w:tcW w:w="4876" w:type="dxa"/>
          </w:tcPr>
          <w:p w14:paraId="2846F769" w14:textId="77777777" w:rsidR="005D094F" w:rsidRPr="001C53E1" w:rsidRDefault="005D094F" w:rsidP="00167213">
            <w:pPr>
              <w:pStyle w:val="Normal6a"/>
            </w:pPr>
            <w:r w:rsidRPr="001C53E1">
              <w:rPr>
                <w:b/>
                <w:i/>
              </w:rPr>
              <w:t>udgår</w:t>
            </w:r>
          </w:p>
        </w:tc>
      </w:tr>
    </w:tbl>
    <w:p w14:paraId="7E361731"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7C24AFED" w14:textId="77777777" w:rsidR="005D094F" w:rsidRPr="001C53E1" w:rsidRDefault="005D094F" w:rsidP="005D094F">
      <w:r w:rsidRPr="001C53E1">
        <w:rPr>
          <w:rStyle w:val="HideTWBExt"/>
          <w:noProof w:val="0"/>
        </w:rPr>
        <w:t>&lt;/AmendB&gt;</w:t>
      </w:r>
    </w:p>
    <w:p w14:paraId="789B8C5E"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343</w:t>
      </w:r>
      <w:r w:rsidRPr="001C53E1">
        <w:rPr>
          <w:rStyle w:val="HideTWBExt"/>
          <w:b w:val="0"/>
          <w:noProof w:val="0"/>
        </w:rPr>
        <w:t>&lt;/NumAmB&gt;</w:t>
      </w:r>
    </w:p>
    <w:p w14:paraId="0264E6BE" w14:textId="77777777" w:rsidR="005D094F" w:rsidRPr="001C53E1" w:rsidRDefault="005D094F" w:rsidP="005D094F">
      <w:pPr>
        <w:pStyle w:val="NormalBold"/>
      </w:pPr>
      <w:r w:rsidRPr="001C53E1">
        <w:rPr>
          <w:rStyle w:val="HideTWBExt"/>
          <w:b w:val="0"/>
          <w:noProof w:val="0"/>
        </w:rPr>
        <w:t>&lt;RepeatBlock-By&gt;&lt;Members&gt;</w:t>
      </w:r>
      <w:r w:rsidRPr="001C53E1">
        <w:t>Charlie Weimers, Peter Kofod, Laura Huhtasaari</w:t>
      </w:r>
      <w:r w:rsidRPr="001C53E1">
        <w:rPr>
          <w:rStyle w:val="HideTWBExt"/>
          <w:b w:val="0"/>
          <w:noProof w:val="0"/>
        </w:rPr>
        <w:t>&lt;/Members&gt;</w:t>
      </w:r>
    </w:p>
    <w:p w14:paraId="73F4AC69" w14:textId="77777777" w:rsidR="005D094F" w:rsidRPr="001C53E1" w:rsidRDefault="005D094F" w:rsidP="005D094F">
      <w:pPr>
        <w:pStyle w:val="NormalBold"/>
      </w:pPr>
      <w:r w:rsidRPr="001C53E1">
        <w:rPr>
          <w:rStyle w:val="HideTWBExt"/>
          <w:b w:val="0"/>
          <w:noProof w:val="0"/>
        </w:rPr>
        <w:t>&lt;/RepeatBlock-By&gt;</w:t>
      </w:r>
    </w:p>
    <w:p w14:paraId="0C872A7E"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3875CF02" w14:textId="77777777" w:rsidR="005D094F" w:rsidRPr="001C53E1" w:rsidRDefault="005D094F" w:rsidP="005D094F">
      <w:pPr>
        <w:pStyle w:val="NormalBold"/>
      </w:pPr>
      <w:r w:rsidRPr="001C53E1">
        <w:rPr>
          <w:rStyle w:val="HideTWBExt"/>
          <w:b w:val="0"/>
          <w:noProof w:val="0"/>
        </w:rPr>
        <w:t>&lt;Article&gt;</w:t>
      </w:r>
      <w:r w:rsidRPr="001C53E1">
        <w:t>Betragtning 28</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20C34E27" w14:textId="77777777" w:rsidTr="00167213">
        <w:trPr>
          <w:trHeight w:hRule="exact" w:val="240"/>
          <w:jc w:val="center"/>
        </w:trPr>
        <w:tc>
          <w:tcPr>
            <w:tcW w:w="9752" w:type="dxa"/>
            <w:gridSpan w:val="2"/>
          </w:tcPr>
          <w:p w14:paraId="1A935226" w14:textId="77777777" w:rsidR="005D094F" w:rsidRPr="001C53E1" w:rsidRDefault="005D094F" w:rsidP="00167213"/>
        </w:tc>
      </w:tr>
      <w:tr w:rsidR="0056785A" w:rsidRPr="001C53E1" w14:paraId="1E167BA0" w14:textId="77777777" w:rsidTr="00167213">
        <w:trPr>
          <w:trHeight w:val="240"/>
          <w:jc w:val="center"/>
        </w:trPr>
        <w:tc>
          <w:tcPr>
            <w:tcW w:w="4876" w:type="dxa"/>
          </w:tcPr>
          <w:p w14:paraId="7F99F98B" w14:textId="77777777" w:rsidR="005D094F" w:rsidRPr="001C53E1" w:rsidRDefault="005D094F" w:rsidP="00167213">
            <w:pPr>
              <w:pStyle w:val="AmColumnHeading"/>
            </w:pPr>
            <w:r w:rsidRPr="001C53E1">
              <w:t>Kommissionens forslag</w:t>
            </w:r>
          </w:p>
        </w:tc>
        <w:tc>
          <w:tcPr>
            <w:tcW w:w="4876" w:type="dxa"/>
          </w:tcPr>
          <w:p w14:paraId="51073F5C" w14:textId="77777777" w:rsidR="005D094F" w:rsidRPr="001C53E1" w:rsidRDefault="005D094F" w:rsidP="00167213">
            <w:pPr>
              <w:pStyle w:val="AmColumnHeading"/>
            </w:pPr>
            <w:r w:rsidRPr="001C53E1">
              <w:t>Ændringsforslag</w:t>
            </w:r>
          </w:p>
        </w:tc>
      </w:tr>
      <w:tr w:rsidR="0056785A" w:rsidRPr="001C53E1" w14:paraId="7E66B61D" w14:textId="77777777" w:rsidTr="00167213">
        <w:trPr>
          <w:jc w:val="center"/>
        </w:trPr>
        <w:tc>
          <w:tcPr>
            <w:tcW w:w="4876" w:type="dxa"/>
          </w:tcPr>
          <w:p w14:paraId="5F915C60" w14:textId="77777777" w:rsidR="005D094F" w:rsidRPr="001C53E1" w:rsidRDefault="005D094F" w:rsidP="00167213">
            <w:pPr>
              <w:pStyle w:val="Normal6a"/>
            </w:pPr>
            <w:r w:rsidRPr="001C53E1">
              <w:t>(28)</w:t>
            </w:r>
            <w:r w:rsidRPr="001C53E1">
              <w:tab/>
              <w:t>Der bør fastsættes specifikke bestemmelser for tilfælde af force majeure, således at medlemsstaterne kan forlænge fristerne i forordning (EU) XXX/XXX [asylforvaltning og migrationsstyring] på strenge betingelser, når det ikke er muligt at overholde de pågældende frister på grund af den ekstraordinære situation. En sådan forlængelse bør gælde for fristerne for fremsendelse og besvarelse af anmodninger om overtagelse og meddelelser om tilbagetagelse samt fristerne for overførsel af en ansøger til den ansvarlige medlemsstat.</w:t>
            </w:r>
          </w:p>
        </w:tc>
        <w:tc>
          <w:tcPr>
            <w:tcW w:w="4876" w:type="dxa"/>
          </w:tcPr>
          <w:p w14:paraId="6691B201" w14:textId="77777777" w:rsidR="005D094F" w:rsidRPr="001C53E1" w:rsidRDefault="005D094F" w:rsidP="00167213">
            <w:pPr>
              <w:pStyle w:val="Normal6a"/>
            </w:pPr>
            <w:r w:rsidRPr="001C53E1">
              <w:t>(28)</w:t>
            </w:r>
            <w:r w:rsidRPr="001C53E1">
              <w:tab/>
              <w:t>Der bør fastsættes specifikke bestemmelser for tilfælde af force majeure, således at medlemsstaterne kan forlænge fristerne i forordning (EU) XXX/XXX [asylforvaltning og migrationsstyring] på strenge betingelser, når det ikke er muligt at overholde de pågældende frister på grund af den ekstraordinære situation. En sådan forlængelse bør gælde for fristerne for fremsendelse og besvarelse af anmodninger om overtagelse og meddelelser om tilbagetagelse samt fristerne for overførsel af en ansøger til den ansvarlige medlemsstat</w:t>
            </w:r>
            <w:r w:rsidRPr="001C53E1">
              <w:rPr>
                <w:b/>
                <w:i/>
              </w:rPr>
              <w:t xml:space="preserve"> eller et modtagelsescenter i en tredjelandspartnerstat</w:t>
            </w:r>
            <w:r w:rsidRPr="001C53E1">
              <w:t>.</w:t>
            </w:r>
          </w:p>
        </w:tc>
      </w:tr>
    </w:tbl>
    <w:p w14:paraId="45656A00"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5EA05864" w14:textId="77777777" w:rsidR="005D094F" w:rsidRPr="001C53E1" w:rsidRDefault="005D094F" w:rsidP="005D094F">
      <w:r w:rsidRPr="001C53E1">
        <w:rPr>
          <w:rStyle w:val="HideTWBExt"/>
          <w:noProof w:val="0"/>
        </w:rPr>
        <w:t>&lt;/AmendB&gt;</w:t>
      </w:r>
    </w:p>
    <w:p w14:paraId="2F8646AE"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344</w:t>
      </w:r>
      <w:r w:rsidRPr="001C53E1">
        <w:rPr>
          <w:rStyle w:val="HideTWBExt"/>
          <w:b w:val="0"/>
          <w:noProof w:val="0"/>
        </w:rPr>
        <w:t>&lt;/NumAmB&gt;</w:t>
      </w:r>
    </w:p>
    <w:p w14:paraId="4D525402" w14:textId="77777777" w:rsidR="005D094F" w:rsidRPr="001C53E1" w:rsidRDefault="005D094F" w:rsidP="005D094F">
      <w:pPr>
        <w:pStyle w:val="NormalBold"/>
      </w:pPr>
      <w:r w:rsidRPr="001C53E1">
        <w:rPr>
          <w:rStyle w:val="HideTWBExt"/>
          <w:b w:val="0"/>
          <w:noProof w:val="0"/>
        </w:rPr>
        <w:t>&lt;RepeatBlock-By&gt;&lt;Members&gt;</w:t>
      </w:r>
      <w:r w:rsidRPr="001C53E1">
        <w:t>Emmanouil Fragkos, Jorge Buxadé Villalba</w:t>
      </w:r>
      <w:r w:rsidRPr="001C53E1">
        <w:rPr>
          <w:rStyle w:val="HideTWBExt"/>
          <w:b w:val="0"/>
          <w:noProof w:val="0"/>
        </w:rPr>
        <w:t>&lt;/Members&gt;</w:t>
      </w:r>
    </w:p>
    <w:p w14:paraId="6A6D9F8D" w14:textId="77777777" w:rsidR="005D094F" w:rsidRPr="001C53E1" w:rsidRDefault="005D094F" w:rsidP="005D094F">
      <w:pPr>
        <w:pStyle w:val="NormalBold"/>
      </w:pPr>
      <w:r w:rsidRPr="001C53E1">
        <w:rPr>
          <w:rStyle w:val="HideTWBExt"/>
          <w:b w:val="0"/>
          <w:noProof w:val="0"/>
        </w:rPr>
        <w:t>&lt;/RepeatBlock-By&gt;</w:t>
      </w:r>
    </w:p>
    <w:p w14:paraId="0A8EC15D"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219CB7CC" w14:textId="77777777" w:rsidR="005D094F" w:rsidRPr="001C53E1" w:rsidRDefault="005D094F" w:rsidP="005D094F">
      <w:pPr>
        <w:pStyle w:val="NormalBold"/>
      </w:pPr>
      <w:r w:rsidRPr="001C53E1">
        <w:rPr>
          <w:rStyle w:val="HideTWBExt"/>
          <w:b w:val="0"/>
          <w:noProof w:val="0"/>
        </w:rPr>
        <w:t>&lt;Article&gt;</w:t>
      </w:r>
      <w:r w:rsidRPr="001C53E1">
        <w:t>Betragtning 28 a (ny)</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07C13AD7" w14:textId="77777777" w:rsidTr="00167213">
        <w:trPr>
          <w:trHeight w:hRule="exact" w:val="240"/>
          <w:jc w:val="center"/>
        </w:trPr>
        <w:tc>
          <w:tcPr>
            <w:tcW w:w="9752" w:type="dxa"/>
            <w:gridSpan w:val="2"/>
          </w:tcPr>
          <w:p w14:paraId="1443CAA1" w14:textId="77777777" w:rsidR="005D094F" w:rsidRPr="001C53E1" w:rsidRDefault="005D094F" w:rsidP="00167213"/>
        </w:tc>
      </w:tr>
      <w:tr w:rsidR="0056785A" w:rsidRPr="001C53E1" w14:paraId="54119E9A" w14:textId="77777777" w:rsidTr="00167213">
        <w:trPr>
          <w:trHeight w:val="240"/>
          <w:jc w:val="center"/>
        </w:trPr>
        <w:tc>
          <w:tcPr>
            <w:tcW w:w="4876" w:type="dxa"/>
          </w:tcPr>
          <w:p w14:paraId="1AFAEE00" w14:textId="77777777" w:rsidR="005D094F" w:rsidRPr="001C53E1" w:rsidRDefault="005D094F" w:rsidP="00167213">
            <w:pPr>
              <w:pStyle w:val="AmColumnHeading"/>
            </w:pPr>
            <w:r w:rsidRPr="001C53E1">
              <w:t>Kommissionens forslag</w:t>
            </w:r>
          </w:p>
        </w:tc>
        <w:tc>
          <w:tcPr>
            <w:tcW w:w="4876" w:type="dxa"/>
          </w:tcPr>
          <w:p w14:paraId="278929B4" w14:textId="77777777" w:rsidR="005D094F" w:rsidRPr="001C53E1" w:rsidRDefault="005D094F" w:rsidP="00167213">
            <w:pPr>
              <w:pStyle w:val="AmColumnHeading"/>
            </w:pPr>
            <w:r w:rsidRPr="001C53E1">
              <w:t>Ændringsforslag</w:t>
            </w:r>
          </w:p>
        </w:tc>
      </w:tr>
      <w:tr w:rsidR="0056785A" w:rsidRPr="001C53E1" w14:paraId="0721C769" w14:textId="77777777" w:rsidTr="00167213">
        <w:trPr>
          <w:jc w:val="center"/>
        </w:trPr>
        <w:tc>
          <w:tcPr>
            <w:tcW w:w="4876" w:type="dxa"/>
          </w:tcPr>
          <w:p w14:paraId="42FE6D56" w14:textId="77777777" w:rsidR="005D094F" w:rsidRPr="001C53E1" w:rsidRDefault="005D094F" w:rsidP="00167213">
            <w:pPr>
              <w:pStyle w:val="Normal6a"/>
            </w:pPr>
          </w:p>
        </w:tc>
        <w:tc>
          <w:tcPr>
            <w:tcW w:w="4876" w:type="dxa"/>
          </w:tcPr>
          <w:p w14:paraId="35B54B98" w14:textId="77777777" w:rsidR="005D094F" w:rsidRPr="001C53E1" w:rsidRDefault="005D094F" w:rsidP="00167213">
            <w:pPr>
              <w:pStyle w:val="Normal6a"/>
            </w:pPr>
            <w:r w:rsidRPr="001C53E1">
              <w:rPr>
                <w:b/>
                <w:i/>
              </w:rPr>
              <w:t>(28a)</w:t>
            </w:r>
            <w:r w:rsidRPr="001C53E1">
              <w:tab/>
            </w:r>
            <w:r w:rsidRPr="001C53E1">
              <w:rPr>
                <w:b/>
                <w:i/>
              </w:rPr>
              <w:t>Kommissionen bør nå til enighed med tredjelande, navnlig nær potentielle kriseområder, som kan yde asylansøgere beskyttelse, for at de kan undgå de mange risici, der er forbundet med interkontinentale rejser.</w:t>
            </w:r>
          </w:p>
        </w:tc>
      </w:tr>
    </w:tbl>
    <w:p w14:paraId="35EBBBAC"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2F8B75A0" w14:textId="77777777" w:rsidR="005D094F" w:rsidRPr="001C53E1" w:rsidRDefault="005D094F" w:rsidP="005D094F">
      <w:r w:rsidRPr="001C53E1">
        <w:rPr>
          <w:rStyle w:val="HideTWBExt"/>
          <w:noProof w:val="0"/>
        </w:rPr>
        <w:t>&lt;/AmendB&gt;</w:t>
      </w:r>
    </w:p>
    <w:p w14:paraId="7B258079"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345</w:t>
      </w:r>
      <w:r w:rsidRPr="001C53E1">
        <w:rPr>
          <w:rStyle w:val="HideTWBExt"/>
          <w:b w:val="0"/>
          <w:noProof w:val="0"/>
        </w:rPr>
        <w:t>&lt;/NumAmB&gt;</w:t>
      </w:r>
    </w:p>
    <w:p w14:paraId="68BEA0A9" w14:textId="77777777" w:rsidR="005D094F" w:rsidRPr="001C53E1" w:rsidRDefault="005D094F" w:rsidP="005D094F">
      <w:pPr>
        <w:pStyle w:val="NormalBold"/>
      </w:pPr>
      <w:r w:rsidRPr="001C53E1">
        <w:rPr>
          <w:rStyle w:val="HideTWBExt"/>
          <w:b w:val="0"/>
          <w:noProof w:val="0"/>
        </w:rPr>
        <w:t>&lt;RepeatBlock-By&gt;&lt;Members&gt;</w:t>
      </w:r>
      <w:r w:rsidRPr="001C53E1">
        <w:t>Konstantinos Arvanitis, Cornelia Ernst, Pernando Barrena Arza, Malin Björk, Sira Rego, Miguel Urbán Crespo, Anne-Sophie Pelletier</w:t>
      </w:r>
      <w:r w:rsidRPr="001C53E1">
        <w:rPr>
          <w:rStyle w:val="HideTWBExt"/>
          <w:b w:val="0"/>
          <w:noProof w:val="0"/>
        </w:rPr>
        <w:t>&lt;/Members&gt;</w:t>
      </w:r>
    </w:p>
    <w:p w14:paraId="7426533A" w14:textId="77777777" w:rsidR="005D094F" w:rsidRPr="001C53E1" w:rsidRDefault="005D094F" w:rsidP="005D094F">
      <w:pPr>
        <w:pStyle w:val="NormalBold"/>
      </w:pPr>
      <w:r w:rsidRPr="001C53E1">
        <w:rPr>
          <w:rStyle w:val="HideTWBExt"/>
          <w:b w:val="0"/>
          <w:noProof w:val="0"/>
        </w:rPr>
        <w:t>&lt;/RepeatBlock-By&gt;</w:t>
      </w:r>
    </w:p>
    <w:p w14:paraId="7D53BE1F"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10B19464" w14:textId="77777777" w:rsidR="005D094F" w:rsidRPr="001C53E1" w:rsidRDefault="005D094F" w:rsidP="005D094F">
      <w:pPr>
        <w:pStyle w:val="NormalBold"/>
      </w:pPr>
      <w:r w:rsidRPr="001C53E1">
        <w:rPr>
          <w:rStyle w:val="HideTWBExt"/>
          <w:b w:val="0"/>
          <w:noProof w:val="0"/>
        </w:rPr>
        <w:t>&lt;Article&gt;</w:t>
      </w:r>
      <w:r w:rsidRPr="001C53E1">
        <w:t>Betragtning 28 a (ny)</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30FF81DB" w14:textId="77777777" w:rsidTr="00167213">
        <w:trPr>
          <w:trHeight w:hRule="exact" w:val="240"/>
          <w:jc w:val="center"/>
        </w:trPr>
        <w:tc>
          <w:tcPr>
            <w:tcW w:w="9752" w:type="dxa"/>
            <w:gridSpan w:val="2"/>
          </w:tcPr>
          <w:p w14:paraId="07966DD0" w14:textId="77777777" w:rsidR="005D094F" w:rsidRPr="001C53E1" w:rsidRDefault="005D094F" w:rsidP="00167213"/>
        </w:tc>
      </w:tr>
      <w:tr w:rsidR="0056785A" w:rsidRPr="001C53E1" w14:paraId="793D6E5B" w14:textId="77777777" w:rsidTr="00167213">
        <w:trPr>
          <w:trHeight w:val="240"/>
          <w:jc w:val="center"/>
        </w:trPr>
        <w:tc>
          <w:tcPr>
            <w:tcW w:w="4876" w:type="dxa"/>
          </w:tcPr>
          <w:p w14:paraId="5525785D" w14:textId="77777777" w:rsidR="005D094F" w:rsidRPr="001C53E1" w:rsidRDefault="005D094F" w:rsidP="00167213">
            <w:pPr>
              <w:pStyle w:val="AmColumnHeading"/>
            </w:pPr>
            <w:r w:rsidRPr="001C53E1">
              <w:t>Kommissionens forslag</w:t>
            </w:r>
          </w:p>
        </w:tc>
        <w:tc>
          <w:tcPr>
            <w:tcW w:w="4876" w:type="dxa"/>
          </w:tcPr>
          <w:p w14:paraId="19875E68" w14:textId="77777777" w:rsidR="005D094F" w:rsidRPr="001C53E1" w:rsidRDefault="005D094F" w:rsidP="00167213">
            <w:pPr>
              <w:pStyle w:val="AmColumnHeading"/>
            </w:pPr>
            <w:r w:rsidRPr="001C53E1">
              <w:t>Ændringsforslag</w:t>
            </w:r>
          </w:p>
        </w:tc>
      </w:tr>
      <w:tr w:rsidR="0056785A" w:rsidRPr="001C53E1" w14:paraId="5723F532" w14:textId="77777777" w:rsidTr="00167213">
        <w:trPr>
          <w:jc w:val="center"/>
        </w:trPr>
        <w:tc>
          <w:tcPr>
            <w:tcW w:w="4876" w:type="dxa"/>
          </w:tcPr>
          <w:p w14:paraId="44BF8A33" w14:textId="77777777" w:rsidR="005D094F" w:rsidRPr="001C53E1" w:rsidRDefault="005D094F" w:rsidP="00167213">
            <w:pPr>
              <w:pStyle w:val="Normal6a"/>
            </w:pPr>
          </w:p>
        </w:tc>
        <w:tc>
          <w:tcPr>
            <w:tcW w:w="4876" w:type="dxa"/>
          </w:tcPr>
          <w:p w14:paraId="0325AB29" w14:textId="77777777" w:rsidR="005D094F" w:rsidRPr="001C53E1" w:rsidRDefault="005D094F" w:rsidP="00167213">
            <w:pPr>
              <w:pStyle w:val="Normal6a"/>
            </w:pPr>
            <w:r w:rsidRPr="001C53E1">
              <w:rPr>
                <w:b/>
                <w:i/>
              </w:rPr>
              <w:t>(28a)</w:t>
            </w:r>
            <w:r w:rsidRPr="001C53E1">
              <w:tab/>
            </w:r>
            <w:r w:rsidRPr="001C53E1">
              <w:rPr>
                <w:b/>
                <w:i/>
              </w:rPr>
              <w:t>Europa-Parlamentets og Rådets direktiv XXX/XXX/EU [omarbejdning af direktivet om modtagelsesforhold] bør finde anvendelse på alle procedurer, der reguleres i denne forordning.</w:t>
            </w:r>
          </w:p>
        </w:tc>
      </w:tr>
    </w:tbl>
    <w:p w14:paraId="19826CF0"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3B9A01A3" w14:textId="77777777" w:rsidR="005D094F" w:rsidRPr="001C53E1" w:rsidRDefault="005D094F" w:rsidP="005D094F">
      <w:r w:rsidRPr="001C53E1">
        <w:rPr>
          <w:rStyle w:val="HideTWBExt"/>
          <w:noProof w:val="0"/>
        </w:rPr>
        <w:t>&lt;/AmendB&gt;</w:t>
      </w:r>
    </w:p>
    <w:p w14:paraId="02609A06"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346</w:t>
      </w:r>
      <w:r w:rsidRPr="001C53E1">
        <w:rPr>
          <w:rStyle w:val="HideTWBExt"/>
          <w:b w:val="0"/>
          <w:noProof w:val="0"/>
        </w:rPr>
        <w:t>&lt;/NumAmB&gt;</w:t>
      </w:r>
    </w:p>
    <w:p w14:paraId="4F018DAE" w14:textId="77777777" w:rsidR="005D094F" w:rsidRPr="001C53E1" w:rsidRDefault="005D094F" w:rsidP="005D094F">
      <w:pPr>
        <w:pStyle w:val="NormalBold"/>
      </w:pPr>
      <w:r w:rsidRPr="001C53E1">
        <w:rPr>
          <w:rStyle w:val="HideTWBExt"/>
          <w:b w:val="0"/>
          <w:noProof w:val="0"/>
        </w:rPr>
        <w:t>&lt;RepeatBlock-By&gt;&lt;Members&gt;</w:t>
      </w:r>
      <w:r w:rsidRPr="001C53E1">
        <w:t>Konstantinos Arvanitis, Cornelia Ernst, Pernando Barrena Arza, Malin Björk, Sira Rego, Miguel Urbán Crespo, Anne-Sophie Pelletier</w:t>
      </w:r>
      <w:r w:rsidRPr="001C53E1">
        <w:rPr>
          <w:rStyle w:val="HideTWBExt"/>
          <w:b w:val="0"/>
          <w:noProof w:val="0"/>
        </w:rPr>
        <w:t>&lt;/Members&gt;</w:t>
      </w:r>
    </w:p>
    <w:p w14:paraId="09A51A38" w14:textId="77777777" w:rsidR="005D094F" w:rsidRPr="001C53E1" w:rsidRDefault="005D094F" w:rsidP="005D094F">
      <w:pPr>
        <w:pStyle w:val="NormalBold"/>
      </w:pPr>
      <w:r w:rsidRPr="001C53E1">
        <w:rPr>
          <w:rStyle w:val="HideTWBExt"/>
          <w:b w:val="0"/>
          <w:noProof w:val="0"/>
        </w:rPr>
        <w:t>&lt;/RepeatBlock-By&gt;</w:t>
      </w:r>
    </w:p>
    <w:p w14:paraId="1DEB7DD5"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6E4723A7" w14:textId="77777777" w:rsidR="005D094F" w:rsidRPr="001C53E1" w:rsidRDefault="005D094F" w:rsidP="005D094F">
      <w:pPr>
        <w:pStyle w:val="NormalBold"/>
      </w:pPr>
      <w:r w:rsidRPr="001C53E1">
        <w:rPr>
          <w:rStyle w:val="HideTWBExt"/>
          <w:b w:val="0"/>
          <w:noProof w:val="0"/>
        </w:rPr>
        <w:t>&lt;Article&gt;</w:t>
      </w:r>
      <w:r w:rsidRPr="001C53E1">
        <w:t>Betragtning 29</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4FD6DC55" w14:textId="77777777" w:rsidTr="00167213">
        <w:trPr>
          <w:trHeight w:hRule="exact" w:val="240"/>
          <w:jc w:val="center"/>
        </w:trPr>
        <w:tc>
          <w:tcPr>
            <w:tcW w:w="9752" w:type="dxa"/>
            <w:gridSpan w:val="2"/>
          </w:tcPr>
          <w:p w14:paraId="3A2F9E40" w14:textId="77777777" w:rsidR="005D094F" w:rsidRPr="001C53E1" w:rsidRDefault="005D094F" w:rsidP="00167213"/>
        </w:tc>
      </w:tr>
      <w:tr w:rsidR="0056785A" w:rsidRPr="001C53E1" w14:paraId="003C5540" w14:textId="77777777" w:rsidTr="00167213">
        <w:trPr>
          <w:trHeight w:val="240"/>
          <w:jc w:val="center"/>
        </w:trPr>
        <w:tc>
          <w:tcPr>
            <w:tcW w:w="4876" w:type="dxa"/>
          </w:tcPr>
          <w:p w14:paraId="00CF95FB" w14:textId="77777777" w:rsidR="005D094F" w:rsidRPr="001C53E1" w:rsidRDefault="005D094F" w:rsidP="00167213">
            <w:pPr>
              <w:pStyle w:val="AmColumnHeading"/>
            </w:pPr>
            <w:r w:rsidRPr="001C53E1">
              <w:t>Kommissionens forslag</w:t>
            </w:r>
          </w:p>
        </w:tc>
        <w:tc>
          <w:tcPr>
            <w:tcW w:w="4876" w:type="dxa"/>
          </w:tcPr>
          <w:p w14:paraId="36B95D48" w14:textId="77777777" w:rsidR="005D094F" w:rsidRPr="001C53E1" w:rsidRDefault="005D094F" w:rsidP="00167213">
            <w:pPr>
              <w:pStyle w:val="AmColumnHeading"/>
            </w:pPr>
            <w:r w:rsidRPr="001C53E1">
              <w:t>Ændringsforslag</w:t>
            </w:r>
          </w:p>
        </w:tc>
      </w:tr>
      <w:tr w:rsidR="0056785A" w:rsidRPr="001C53E1" w14:paraId="29459BF7" w14:textId="77777777" w:rsidTr="00167213">
        <w:trPr>
          <w:jc w:val="center"/>
        </w:trPr>
        <w:tc>
          <w:tcPr>
            <w:tcW w:w="4876" w:type="dxa"/>
          </w:tcPr>
          <w:p w14:paraId="259F18C5" w14:textId="77777777" w:rsidR="005D094F" w:rsidRPr="001C53E1" w:rsidRDefault="005D094F" w:rsidP="00167213">
            <w:pPr>
              <w:pStyle w:val="Normal6a"/>
            </w:pPr>
            <w:r w:rsidRPr="001C53E1">
              <w:rPr>
                <w:b/>
                <w:i/>
              </w:rPr>
              <w:t>(29)</w:t>
            </w:r>
            <w:r w:rsidRPr="001C53E1">
              <w:tab/>
            </w:r>
            <w:r w:rsidRPr="001C53E1">
              <w:rPr>
                <w:b/>
                <w:i/>
              </w:rPr>
              <w:t>Der bør ligeledes fastsættes specifikke bestemmelser for tilfælde af force majeure, således at medlemsstaterne kan forlænge fristerne for registrering af ansøgere om international beskyttelse i forordning (EU) XXX/XXX [forordningen om asylprocedurer] på strenge betingelser. I disse tilfælde bør ansøgninger om international beskyttelse registreres af den pågældende medlemsstat senest fire uger efter deres indgivelse.</w:t>
            </w:r>
          </w:p>
        </w:tc>
        <w:tc>
          <w:tcPr>
            <w:tcW w:w="4876" w:type="dxa"/>
          </w:tcPr>
          <w:p w14:paraId="638610F6" w14:textId="77777777" w:rsidR="005D094F" w:rsidRPr="001C53E1" w:rsidRDefault="005D094F" w:rsidP="00167213">
            <w:pPr>
              <w:pStyle w:val="Normal6a"/>
            </w:pPr>
            <w:r w:rsidRPr="001C53E1">
              <w:rPr>
                <w:b/>
                <w:i/>
              </w:rPr>
              <w:t>udgår</w:t>
            </w:r>
          </w:p>
        </w:tc>
      </w:tr>
    </w:tbl>
    <w:p w14:paraId="6E7D0A1A"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4DF96A33" w14:textId="77777777" w:rsidR="005D094F" w:rsidRPr="001C53E1" w:rsidRDefault="005D094F" w:rsidP="005D094F">
      <w:r w:rsidRPr="001C53E1">
        <w:rPr>
          <w:rStyle w:val="HideTWBExt"/>
          <w:noProof w:val="0"/>
        </w:rPr>
        <w:t>&lt;/AmendB&gt;</w:t>
      </w:r>
    </w:p>
    <w:p w14:paraId="6BD1367E"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347</w:t>
      </w:r>
      <w:r w:rsidRPr="001C53E1">
        <w:rPr>
          <w:rStyle w:val="HideTWBExt"/>
          <w:b w:val="0"/>
          <w:noProof w:val="0"/>
        </w:rPr>
        <w:t>&lt;/NumAmB&gt;</w:t>
      </w:r>
    </w:p>
    <w:p w14:paraId="542469B9" w14:textId="77777777" w:rsidR="005D094F" w:rsidRPr="001C53E1" w:rsidRDefault="005D094F" w:rsidP="005D094F">
      <w:pPr>
        <w:pStyle w:val="NormalBold"/>
      </w:pPr>
      <w:r w:rsidRPr="001C53E1">
        <w:rPr>
          <w:rStyle w:val="HideTWBExt"/>
          <w:b w:val="0"/>
          <w:noProof w:val="0"/>
        </w:rPr>
        <w:t>&lt;RepeatBlock-By&gt;&lt;Members&gt;</w:t>
      </w:r>
      <w:r w:rsidRPr="001C53E1">
        <w:t>Malik Azmani, Dragoş Tudorache, Hilde Vautmans, Fabienne Keller, Jan-Christoph Oetjen, Sophia in 't Veld, Abir Al-Sahlani, Olivier Chastel, Moritz Körner, Ondřej Kovařík</w:t>
      </w:r>
      <w:r w:rsidRPr="001C53E1">
        <w:rPr>
          <w:rStyle w:val="HideTWBExt"/>
          <w:b w:val="0"/>
          <w:noProof w:val="0"/>
        </w:rPr>
        <w:t>&lt;/Members&gt;</w:t>
      </w:r>
    </w:p>
    <w:p w14:paraId="13F8B20E" w14:textId="77777777" w:rsidR="005D094F" w:rsidRPr="001C53E1" w:rsidRDefault="005D094F" w:rsidP="005D094F">
      <w:pPr>
        <w:pStyle w:val="NormalBold"/>
      </w:pPr>
      <w:r w:rsidRPr="001C53E1">
        <w:rPr>
          <w:rStyle w:val="HideTWBExt"/>
          <w:b w:val="0"/>
          <w:noProof w:val="0"/>
        </w:rPr>
        <w:t>&lt;/RepeatBlock-By&gt;</w:t>
      </w:r>
    </w:p>
    <w:p w14:paraId="46D38061"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3AF0D30B" w14:textId="77777777" w:rsidR="005D094F" w:rsidRPr="001C53E1" w:rsidRDefault="005D094F" w:rsidP="005D094F">
      <w:pPr>
        <w:pStyle w:val="NormalBold"/>
      </w:pPr>
      <w:r w:rsidRPr="001C53E1">
        <w:rPr>
          <w:rStyle w:val="HideTWBExt"/>
          <w:b w:val="0"/>
          <w:noProof w:val="0"/>
        </w:rPr>
        <w:t>&lt;Article&gt;</w:t>
      </w:r>
      <w:r w:rsidRPr="001C53E1">
        <w:t>Betragtning 29</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15AC16FA" w14:textId="77777777" w:rsidTr="00167213">
        <w:trPr>
          <w:trHeight w:hRule="exact" w:val="240"/>
          <w:jc w:val="center"/>
        </w:trPr>
        <w:tc>
          <w:tcPr>
            <w:tcW w:w="9752" w:type="dxa"/>
            <w:gridSpan w:val="2"/>
          </w:tcPr>
          <w:p w14:paraId="43DD239D" w14:textId="77777777" w:rsidR="005D094F" w:rsidRPr="001C53E1" w:rsidRDefault="005D094F" w:rsidP="00167213"/>
        </w:tc>
      </w:tr>
      <w:tr w:rsidR="0056785A" w:rsidRPr="001C53E1" w14:paraId="3B3CF08B" w14:textId="77777777" w:rsidTr="00167213">
        <w:trPr>
          <w:trHeight w:val="240"/>
          <w:jc w:val="center"/>
        </w:trPr>
        <w:tc>
          <w:tcPr>
            <w:tcW w:w="4876" w:type="dxa"/>
          </w:tcPr>
          <w:p w14:paraId="05FA3F9A" w14:textId="77777777" w:rsidR="005D094F" w:rsidRPr="001C53E1" w:rsidRDefault="005D094F" w:rsidP="00167213">
            <w:pPr>
              <w:pStyle w:val="AmColumnHeading"/>
            </w:pPr>
            <w:r w:rsidRPr="001C53E1">
              <w:t>Kommissionens forslag</w:t>
            </w:r>
          </w:p>
        </w:tc>
        <w:tc>
          <w:tcPr>
            <w:tcW w:w="4876" w:type="dxa"/>
          </w:tcPr>
          <w:p w14:paraId="6C66B50F" w14:textId="77777777" w:rsidR="005D094F" w:rsidRPr="001C53E1" w:rsidRDefault="005D094F" w:rsidP="00167213">
            <w:pPr>
              <w:pStyle w:val="AmColumnHeading"/>
            </w:pPr>
            <w:r w:rsidRPr="001C53E1">
              <w:t>Ændringsforslag</w:t>
            </w:r>
          </w:p>
        </w:tc>
      </w:tr>
      <w:tr w:rsidR="0056785A" w:rsidRPr="001C53E1" w14:paraId="3F6E5B44" w14:textId="77777777" w:rsidTr="00167213">
        <w:trPr>
          <w:jc w:val="center"/>
        </w:trPr>
        <w:tc>
          <w:tcPr>
            <w:tcW w:w="4876" w:type="dxa"/>
          </w:tcPr>
          <w:p w14:paraId="2BE4D425" w14:textId="77777777" w:rsidR="005D094F" w:rsidRPr="001C53E1" w:rsidRDefault="005D094F" w:rsidP="00167213">
            <w:pPr>
              <w:pStyle w:val="Normal6a"/>
            </w:pPr>
            <w:r w:rsidRPr="001C53E1">
              <w:rPr>
                <w:b/>
                <w:i/>
              </w:rPr>
              <w:t>(29)</w:t>
            </w:r>
            <w:r w:rsidRPr="001C53E1">
              <w:tab/>
            </w:r>
            <w:r w:rsidRPr="001C53E1">
              <w:rPr>
                <w:b/>
                <w:i/>
              </w:rPr>
              <w:t>Der bør ligeledes fastsættes specifikke bestemmelser for tilfælde af force majeure, således at medlemsstaterne kan forlænge fristerne for registrering af ansøgere om international beskyttelse i forordning (EU) XXX/XXX [forordningen om asylprocedurer] på strenge betingelser. I disse tilfælde bør ansøgninger om international beskyttelse registreres af den pågældende medlemsstat senest fire uger efter deres indgivelse.</w:t>
            </w:r>
          </w:p>
        </w:tc>
        <w:tc>
          <w:tcPr>
            <w:tcW w:w="4876" w:type="dxa"/>
          </w:tcPr>
          <w:p w14:paraId="04AB6C82" w14:textId="77777777" w:rsidR="005D094F" w:rsidRPr="001C53E1" w:rsidRDefault="005D094F" w:rsidP="00167213">
            <w:pPr>
              <w:pStyle w:val="Normal6a"/>
            </w:pPr>
            <w:r w:rsidRPr="001C53E1">
              <w:rPr>
                <w:b/>
                <w:i/>
              </w:rPr>
              <w:t>udgår</w:t>
            </w:r>
          </w:p>
        </w:tc>
      </w:tr>
    </w:tbl>
    <w:p w14:paraId="07B027B5"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0BF002BB" w14:textId="77777777" w:rsidR="005D094F" w:rsidRPr="001C53E1" w:rsidRDefault="005D094F" w:rsidP="005D094F">
      <w:r w:rsidRPr="001C53E1">
        <w:rPr>
          <w:rStyle w:val="HideTWBExt"/>
          <w:noProof w:val="0"/>
        </w:rPr>
        <w:t>&lt;/AmendB&gt;</w:t>
      </w:r>
    </w:p>
    <w:p w14:paraId="65D635C5"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348</w:t>
      </w:r>
      <w:r w:rsidRPr="001C53E1">
        <w:rPr>
          <w:rStyle w:val="HideTWBExt"/>
          <w:b w:val="0"/>
          <w:noProof w:val="0"/>
        </w:rPr>
        <w:t>&lt;/NumAmB&gt;</w:t>
      </w:r>
    </w:p>
    <w:p w14:paraId="65D9C57E" w14:textId="77777777" w:rsidR="005D094F" w:rsidRPr="001C53E1" w:rsidRDefault="005D094F" w:rsidP="005D094F">
      <w:pPr>
        <w:pStyle w:val="NormalBold"/>
      </w:pPr>
      <w:r w:rsidRPr="001C53E1">
        <w:rPr>
          <w:rStyle w:val="HideTWBExt"/>
          <w:b w:val="0"/>
          <w:noProof w:val="0"/>
        </w:rPr>
        <w:t>&lt;RepeatBlock-By&gt;&lt;Members&gt;</w:t>
      </w:r>
      <w:r w:rsidRPr="001C53E1">
        <w:t>Damian Boeselager</w:t>
      </w:r>
      <w:r w:rsidRPr="001C53E1">
        <w:rPr>
          <w:rStyle w:val="HideTWBExt"/>
          <w:b w:val="0"/>
          <w:noProof w:val="0"/>
        </w:rPr>
        <w:t>&lt;/Members&gt;</w:t>
      </w:r>
    </w:p>
    <w:p w14:paraId="6E7A676F" w14:textId="77777777" w:rsidR="005D094F" w:rsidRPr="001C53E1" w:rsidRDefault="005D094F" w:rsidP="005D094F">
      <w:pPr>
        <w:pStyle w:val="NormalBold"/>
      </w:pPr>
      <w:r w:rsidRPr="001C53E1">
        <w:rPr>
          <w:rStyle w:val="HideTWBExt"/>
          <w:b w:val="0"/>
          <w:noProof w:val="0"/>
        </w:rPr>
        <w:t>&lt;/RepeatBlock-By&gt;</w:t>
      </w:r>
    </w:p>
    <w:p w14:paraId="68DF0668"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4F05B200" w14:textId="77777777" w:rsidR="005D094F" w:rsidRPr="001C53E1" w:rsidRDefault="005D094F" w:rsidP="005D094F">
      <w:pPr>
        <w:pStyle w:val="NormalBold"/>
      </w:pPr>
      <w:r w:rsidRPr="001C53E1">
        <w:rPr>
          <w:rStyle w:val="HideTWBExt"/>
          <w:b w:val="0"/>
          <w:noProof w:val="0"/>
        </w:rPr>
        <w:t>&lt;Article&gt;</w:t>
      </w:r>
      <w:r w:rsidRPr="001C53E1">
        <w:t>Betragtning 29</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660D33F9" w14:textId="77777777" w:rsidTr="00167213">
        <w:trPr>
          <w:trHeight w:hRule="exact" w:val="240"/>
          <w:jc w:val="center"/>
        </w:trPr>
        <w:tc>
          <w:tcPr>
            <w:tcW w:w="9752" w:type="dxa"/>
            <w:gridSpan w:val="2"/>
          </w:tcPr>
          <w:p w14:paraId="288A8B42" w14:textId="77777777" w:rsidR="005D094F" w:rsidRPr="001C53E1" w:rsidRDefault="005D094F" w:rsidP="00167213"/>
        </w:tc>
      </w:tr>
      <w:tr w:rsidR="0056785A" w:rsidRPr="001C53E1" w14:paraId="1308BBC2" w14:textId="77777777" w:rsidTr="00167213">
        <w:trPr>
          <w:trHeight w:val="240"/>
          <w:jc w:val="center"/>
        </w:trPr>
        <w:tc>
          <w:tcPr>
            <w:tcW w:w="4876" w:type="dxa"/>
          </w:tcPr>
          <w:p w14:paraId="238FBEDC" w14:textId="77777777" w:rsidR="005D094F" w:rsidRPr="001C53E1" w:rsidRDefault="005D094F" w:rsidP="00167213">
            <w:pPr>
              <w:pStyle w:val="AmColumnHeading"/>
            </w:pPr>
            <w:r w:rsidRPr="001C53E1">
              <w:t>Kommissionens forslag</w:t>
            </w:r>
          </w:p>
        </w:tc>
        <w:tc>
          <w:tcPr>
            <w:tcW w:w="4876" w:type="dxa"/>
          </w:tcPr>
          <w:p w14:paraId="5C99CADF" w14:textId="77777777" w:rsidR="005D094F" w:rsidRPr="001C53E1" w:rsidRDefault="005D094F" w:rsidP="00167213">
            <w:pPr>
              <w:pStyle w:val="AmColumnHeading"/>
            </w:pPr>
            <w:r w:rsidRPr="001C53E1">
              <w:t>Ændringsforslag</w:t>
            </w:r>
          </w:p>
        </w:tc>
      </w:tr>
      <w:tr w:rsidR="0056785A" w:rsidRPr="001C53E1" w14:paraId="4D8C366E" w14:textId="77777777" w:rsidTr="00167213">
        <w:trPr>
          <w:jc w:val="center"/>
        </w:trPr>
        <w:tc>
          <w:tcPr>
            <w:tcW w:w="4876" w:type="dxa"/>
          </w:tcPr>
          <w:p w14:paraId="5117C6C9" w14:textId="77777777" w:rsidR="005D094F" w:rsidRPr="001C53E1" w:rsidRDefault="005D094F" w:rsidP="00167213">
            <w:pPr>
              <w:pStyle w:val="Normal6a"/>
            </w:pPr>
            <w:r w:rsidRPr="001C53E1">
              <w:rPr>
                <w:b/>
                <w:i/>
              </w:rPr>
              <w:t>(29)</w:t>
            </w:r>
            <w:r w:rsidRPr="001C53E1">
              <w:tab/>
            </w:r>
            <w:r w:rsidRPr="001C53E1">
              <w:rPr>
                <w:b/>
                <w:i/>
              </w:rPr>
              <w:t>Der bør ligeledes fastsættes specifikke bestemmelser for tilfælde af force majeure, således at medlemsstaterne kan forlænge fristerne for registrering af ansøgere om international beskyttelse i forordning (EU) XXX/XXX [forordningen om asylprocedurer] på strenge betingelser. I disse tilfælde bør ansøgninger om international beskyttelse registreres af den pågældende medlemsstat senest fire uger efter deres indgivelse.</w:t>
            </w:r>
          </w:p>
        </w:tc>
        <w:tc>
          <w:tcPr>
            <w:tcW w:w="4876" w:type="dxa"/>
          </w:tcPr>
          <w:p w14:paraId="1831E789" w14:textId="77777777" w:rsidR="005D094F" w:rsidRPr="001C53E1" w:rsidRDefault="005D094F" w:rsidP="00167213">
            <w:pPr>
              <w:pStyle w:val="Normal6a"/>
            </w:pPr>
            <w:r w:rsidRPr="001C53E1">
              <w:rPr>
                <w:b/>
                <w:i/>
              </w:rPr>
              <w:t>udgår</w:t>
            </w:r>
          </w:p>
        </w:tc>
      </w:tr>
    </w:tbl>
    <w:p w14:paraId="1710F4A1"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00856FBA" w14:textId="77777777" w:rsidR="005D094F" w:rsidRPr="001C53E1" w:rsidRDefault="005D094F" w:rsidP="005D094F">
      <w:r w:rsidRPr="001C53E1">
        <w:rPr>
          <w:rStyle w:val="HideTWBExt"/>
          <w:noProof w:val="0"/>
        </w:rPr>
        <w:t>&lt;/AmendB&gt;</w:t>
      </w:r>
    </w:p>
    <w:p w14:paraId="1ECED35C"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349</w:t>
      </w:r>
      <w:r w:rsidRPr="001C53E1">
        <w:rPr>
          <w:rStyle w:val="HideTWBExt"/>
          <w:b w:val="0"/>
          <w:noProof w:val="0"/>
        </w:rPr>
        <w:t>&lt;/NumAmB&gt;</w:t>
      </w:r>
    </w:p>
    <w:p w14:paraId="7F8F2551" w14:textId="77777777" w:rsidR="005D094F" w:rsidRPr="001C53E1" w:rsidRDefault="005D094F" w:rsidP="005D094F">
      <w:pPr>
        <w:pStyle w:val="NormalBold"/>
      </w:pPr>
      <w:r w:rsidRPr="001C53E1">
        <w:rPr>
          <w:rStyle w:val="HideTWBExt"/>
          <w:b w:val="0"/>
          <w:noProof w:val="0"/>
        </w:rPr>
        <w:t>&lt;RepeatBlock-By&gt;&lt;Members&gt;</w:t>
      </w:r>
      <w:r w:rsidRPr="001C53E1">
        <w:t>Charlie Weimers, Peter Kofod, Laura Huhtasaari</w:t>
      </w:r>
      <w:r w:rsidRPr="001C53E1">
        <w:rPr>
          <w:rStyle w:val="HideTWBExt"/>
          <w:b w:val="0"/>
          <w:noProof w:val="0"/>
        </w:rPr>
        <w:t>&lt;/Members&gt;</w:t>
      </w:r>
    </w:p>
    <w:p w14:paraId="31979DC5" w14:textId="77777777" w:rsidR="005D094F" w:rsidRPr="001C53E1" w:rsidRDefault="005D094F" w:rsidP="005D094F">
      <w:pPr>
        <w:pStyle w:val="NormalBold"/>
      </w:pPr>
      <w:r w:rsidRPr="001C53E1">
        <w:rPr>
          <w:rStyle w:val="HideTWBExt"/>
          <w:b w:val="0"/>
          <w:noProof w:val="0"/>
        </w:rPr>
        <w:t>&lt;/RepeatBlock-By&gt;</w:t>
      </w:r>
    </w:p>
    <w:p w14:paraId="208C6676"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454372D1" w14:textId="77777777" w:rsidR="005D094F" w:rsidRPr="001C53E1" w:rsidRDefault="005D094F" w:rsidP="005D094F">
      <w:pPr>
        <w:pStyle w:val="NormalBold"/>
      </w:pPr>
      <w:r w:rsidRPr="001C53E1">
        <w:rPr>
          <w:rStyle w:val="HideTWBExt"/>
          <w:b w:val="0"/>
          <w:noProof w:val="0"/>
        </w:rPr>
        <w:t>&lt;Article&gt;</w:t>
      </w:r>
      <w:r w:rsidRPr="001C53E1">
        <w:t>Betragtning 29</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4274605C" w14:textId="77777777" w:rsidTr="00167213">
        <w:trPr>
          <w:trHeight w:hRule="exact" w:val="240"/>
          <w:jc w:val="center"/>
        </w:trPr>
        <w:tc>
          <w:tcPr>
            <w:tcW w:w="9752" w:type="dxa"/>
            <w:gridSpan w:val="2"/>
          </w:tcPr>
          <w:p w14:paraId="47988D5F" w14:textId="77777777" w:rsidR="005D094F" w:rsidRPr="001C53E1" w:rsidRDefault="005D094F" w:rsidP="00167213"/>
        </w:tc>
      </w:tr>
      <w:tr w:rsidR="0056785A" w:rsidRPr="001C53E1" w14:paraId="0C4A3664" w14:textId="77777777" w:rsidTr="00167213">
        <w:trPr>
          <w:trHeight w:val="240"/>
          <w:jc w:val="center"/>
        </w:trPr>
        <w:tc>
          <w:tcPr>
            <w:tcW w:w="4876" w:type="dxa"/>
          </w:tcPr>
          <w:p w14:paraId="05A18404" w14:textId="77777777" w:rsidR="005D094F" w:rsidRPr="001C53E1" w:rsidRDefault="005D094F" w:rsidP="00167213">
            <w:pPr>
              <w:pStyle w:val="AmColumnHeading"/>
            </w:pPr>
            <w:r w:rsidRPr="001C53E1">
              <w:t>Kommissionens forslag</w:t>
            </w:r>
          </w:p>
        </w:tc>
        <w:tc>
          <w:tcPr>
            <w:tcW w:w="4876" w:type="dxa"/>
          </w:tcPr>
          <w:p w14:paraId="205231B8" w14:textId="77777777" w:rsidR="005D094F" w:rsidRPr="001C53E1" w:rsidRDefault="005D094F" w:rsidP="00167213">
            <w:pPr>
              <w:pStyle w:val="AmColumnHeading"/>
            </w:pPr>
            <w:r w:rsidRPr="001C53E1">
              <w:t>Ændringsforslag</w:t>
            </w:r>
          </w:p>
        </w:tc>
      </w:tr>
      <w:tr w:rsidR="0056785A" w:rsidRPr="001C53E1" w14:paraId="3ED04B19" w14:textId="77777777" w:rsidTr="00167213">
        <w:trPr>
          <w:jc w:val="center"/>
        </w:trPr>
        <w:tc>
          <w:tcPr>
            <w:tcW w:w="4876" w:type="dxa"/>
          </w:tcPr>
          <w:p w14:paraId="161545F0" w14:textId="77777777" w:rsidR="005D094F" w:rsidRPr="001C53E1" w:rsidRDefault="005D094F" w:rsidP="00167213">
            <w:pPr>
              <w:pStyle w:val="Normal6a"/>
            </w:pPr>
            <w:r w:rsidRPr="001C53E1">
              <w:rPr>
                <w:b/>
                <w:i/>
              </w:rPr>
              <w:t>(29)</w:t>
            </w:r>
            <w:r w:rsidRPr="001C53E1">
              <w:tab/>
            </w:r>
            <w:r w:rsidRPr="001C53E1">
              <w:rPr>
                <w:b/>
                <w:i/>
              </w:rPr>
              <w:t>Der bør ligeledes fastsættes specifikke bestemmelser for tilfælde af force majeure, således at medlemsstaterne kan forlænge fristerne for registrering af ansøgere om international beskyttelse i forordning (EU) XXX/XXX [forordningen om asylprocedurer] på strenge betingelser. I disse tilfælde bør ansøgninger om international beskyttelse registreres af den pågældende medlemsstat senest fire uger efter deres indgivelse.</w:t>
            </w:r>
          </w:p>
        </w:tc>
        <w:tc>
          <w:tcPr>
            <w:tcW w:w="4876" w:type="dxa"/>
          </w:tcPr>
          <w:p w14:paraId="4928D716" w14:textId="77777777" w:rsidR="005D094F" w:rsidRPr="001C53E1" w:rsidRDefault="005D094F" w:rsidP="00167213">
            <w:pPr>
              <w:pStyle w:val="Normal6a"/>
            </w:pPr>
            <w:r w:rsidRPr="001C53E1">
              <w:rPr>
                <w:b/>
                <w:i/>
              </w:rPr>
              <w:t>udgår</w:t>
            </w:r>
          </w:p>
        </w:tc>
      </w:tr>
    </w:tbl>
    <w:p w14:paraId="57DDCB55"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72CE6021" w14:textId="77777777" w:rsidR="005D094F" w:rsidRPr="001C53E1" w:rsidRDefault="005D094F" w:rsidP="005D094F">
      <w:r w:rsidRPr="001C53E1">
        <w:rPr>
          <w:rStyle w:val="HideTWBExt"/>
          <w:noProof w:val="0"/>
        </w:rPr>
        <w:t>&lt;/AmendB&gt;</w:t>
      </w:r>
    </w:p>
    <w:p w14:paraId="05CC9566"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350</w:t>
      </w:r>
      <w:r w:rsidRPr="001C53E1">
        <w:rPr>
          <w:rStyle w:val="HideTWBExt"/>
          <w:b w:val="0"/>
          <w:noProof w:val="0"/>
        </w:rPr>
        <w:t>&lt;/NumAmB&gt;</w:t>
      </w:r>
    </w:p>
    <w:p w14:paraId="148C2CD2" w14:textId="77777777" w:rsidR="005D094F" w:rsidRPr="001C53E1" w:rsidRDefault="005D094F" w:rsidP="005D094F">
      <w:pPr>
        <w:pStyle w:val="NormalBold"/>
      </w:pPr>
      <w:r w:rsidRPr="001C53E1">
        <w:rPr>
          <w:rStyle w:val="HideTWBExt"/>
          <w:b w:val="0"/>
          <w:noProof w:val="0"/>
        </w:rPr>
        <w:t>&lt;RepeatBlock-By&gt;&lt;Members&gt;</w:t>
      </w:r>
      <w:r w:rsidRPr="001C53E1">
        <w:t>Silvia Sardone, Mara Bizzotto, Annalisa Tardino</w:t>
      </w:r>
      <w:r w:rsidRPr="001C53E1">
        <w:rPr>
          <w:rStyle w:val="HideTWBExt"/>
          <w:b w:val="0"/>
          <w:noProof w:val="0"/>
        </w:rPr>
        <w:t>&lt;/Members&gt;</w:t>
      </w:r>
    </w:p>
    <w:p w14:paraId="60A021B2" w14:textId="77777777" w:rsidR="005D094F" w:rsidRPr="001C53E1" w:rsidRDefault="005D094F" w:rsidP="005D094F">
      <w:pPr>
        <w:pStyle w:val="NormalBold"/>
      </w:pPr>
      <w:r w:rsidRPr="001C53E1">
        <w:rPr>
          <w:rStyle w:val="HideTWBExt"/>
          <w:b w:val="0"/>
          <w:noProof w:val="0"/>
        </w:rPr>
        <w:t>&lt;/RepeatBlock-By&gt;</w:t>
      </w:r>
    </w:p>
    <w:p w14:paraId="7A398659"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0BE3F8A0" w14:textId="77777777" w:rsidR="005D094F" w:rsidRPr="001C53E1" w:rsidRDefault="005D094F" w:rsidP="005D094F">
      <w:pPr>
        <w:pStyle w:val="NormalBold"/>
      </w:pPr>
      <w:r w:rsidRPr="001C53E1">
        <w:rPr>
          <w:rStyle w:val="HideTWBExt"/>
          <w:b w:val="0"/>
          <w:noProof w:val="0"/>
        </w:rPr>
        <w:t>&lt;Article&gt;</w:t>
      </w:r>
      <w:r w:rsidRPr="001C53E1">
        <w:t>Betragtning 29</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14B07CD4" w14:textId="77777777" w:rsidTr="00167213">
        <w:trPr>
          <w:trHeight w:hRule="exact" w:val="240"/>
          <w:jc w:val="center"/>
        </w:trPr>
        <w:tc>
          <w:tcPr>
            <w:tcW w:w="9752" w:type="dxa"/>
            <w:gridSpan w:val="2"/>
          </w:tcPr>
          <w:p w14:paraId="43C5C201" w14:textId="77777777" w:rsidR="005D094F" w:rsidRPr="001C53E1" w:rsidRDefault="005D094F" w:rsidP="00167213"/>
        </w:tc>
      </w:tr>
      <w:tr w:rsidR="0056785A" w:rsidRPr="001C53E1" w14:paraId="396335B7" w14:textId="77777777" w:rsidTr="00167213">
        <w:trPr>
          <w:trHeight w:val="240"/>
          <w:jc w:val="center"/>
        </w:trPr>
        <w:tc>
          <w:tcPr>
            <w:tcW w:w="4876" w:type="dxa"/>
          </w:tcPr>
          <w:p w14:paraId="51B18A09" w14:textId="77777777" w:rsidR="005D094F" w:rsidRPr="001C53E1" w:rsidRDefault="005D094F" w:rsidP="00167213">
            <w:pPr>
              <w:pStyle w:val="AmColumnHeading"/>
            </w:pPr>
            <w:r w:rsidRPr="001C53E1">
              <w:t>Kommissionens forslag</w:t>
            </w:r>
          </w:p>
        </w:tc>
        <w:tc>
          <w:tcPr>
            <w:tcW w:w="4876" w:type="dxa"/>
          </w:tcPr>
          <w:p w14:paraId="23095DE1" w14:textId="77777777" w:rsidR="005D094F" w:rsidRPr="001C53E1" w:rsidRDefault="005D094F" w:rsidP="00167213">
            <w:pPr>
              <w:pStyle w:val="AmColumnHeading"/>
            </w:pPr>
            <w:r w:rsidRPr="001C53E1">
              <w:t>Ændringsforslag</w:t>
            </w:r>
          </w:p>
        </w:tc>
      </w:tr>
      <w:tr w:rsidR="0056785A" w:rsidRPr="001C53E1" w14:paraId="55337CBB" w14:textId="77777777" w:rsidTr="00167213">
        <w:trPr>
          <w:jc w:val="center"/>
        </w:trPr>
        <w:tc>
          <w:tcPr>
            <w:tcW w:w="4876" w:type="dxa"/>
          </w:tcPr>
          <w:p w14:paraId="2E107111" w14:textId="77777777" w:rsidR="005D094F" w:rsidRPr="001C53E1" w:rsidRDefault="005D094F" w:rsidP="00167213">
            <w:pPr>
              <w:pStyle w:val="Normal6a"/>
            </w:pPr>
            <w:r w:rsidRPr="001C53E1">
              <w:t>(29)</w:t>
            </w:r>
            <w:r w:rsidRPr="001C53E1">
              <w:tab/>
              <w:t>Der bør ligeledes fastsættes specifikke bestemmelser for tilfælde af force majeure, således at medlemsstaterne kan forlænge fristerne for registrering af ansøgere om international beskyttelse i forordning (EU) XXX/XXX [forordningen om asylprocedurer]</w:t>
            </w:r>
            <w:r w:rsidRPr="001C53E1">
              <w:rPr>
                <w:b/>
                <w:i/>
              </w:rPr>
              <w:t xml:space="preserve"> på strenge betingelser</w:t>
            </w:r>
            <w:r w:rsidRPr="001C53E1">
              <w:t>. I disse tilfælde bør ansøgninger om international beskyttelse registreres af den pågældende medlemsstat senest fire uger efter deres indgivelse.</w:t>
            </w:r>
          </w:p>
        </w:tc>
        <w:tc>
          <w:tcPr>
            <w:tcW w:w="4876" w:type="dxa"/>
          </w:tcPr>
          <w:p w14:paraId="47CE6CDF" w14:textId="77777777" w:rsidR="005D094F" w:rsidRPr="001C53E1" w:rsidRDefault="005D094F" w:rsidP="00167213">
            <w:pPr>
              <w:pStyle w:val="Normal6a"/>
            </w:pPr>
            <w:r w:rsidRPr="001C53E1">
              <w:t>(29)</w:t>
            </w:r>
            <w:r w:rsidRPr="001C53E1">
              <w:tab/>
              <w:t>Der bør ligeledes fastsættes specifikke bestemmelser for tilfælde af force majeure at medlemsstaterne kan forlænge fristerne for registrering af ansøgere om international beskyttelse i forordning (EU) XXX/XXX [forordningen om asylprocedurer]. I disse tilfælde bør ansøgninger om international beskyttelse registreres af den pågældende medlemsstat senest fire uger efter deres indgivelse.</w:t>
            </w:r>
          </w:p>
        </w:tc>
      </w:tr>
    </w:tbl>
    <w:p w14:paraId="3344E3FB"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74EAEA0C" w14:textId="77777777" w:rsidR="005D094F" w:rsidRPr="001C53E1" w:rsidRDefault="005D094F" w:rsidP="005D094F">
      <w:r w:rsidRPr="001C53E1">
        <w:rPr>
          <w:rStyle w:val="HideTWBExt"/>
          <w:noProof w:val="0"/>
        </w:rPr>
        <w:t>&lt;/AmendB&gt;</w:t>
      </w:r>
    </w:p>
    <w:p w14:paraId="6DB983DA"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351</w:t>
      </w:r>
      <w:r w:rsidRPr="001C53E1">
        <w:rPr>
          <w:rStyle w:val="HideTWBExt"/>
          <w:b w:val="0"/>
          <w:noProof w:val="0"/>
        </w:rPr>
        <w:t>&lt;/NumAmB&gt;</w:t>
      </w:r>
    </w:p>
    <w:p w14:paraId="0104403B" w14:textId="77777777" w:rsidR="005D094F" w:rsidRPr="001C53E1" w:rsidRDefault="005D094F" w:rsidP="005D094F">
      <w:pPr>
        <w:pStyle w:val="NormalBold"/>
      </w:pPr>
      <w:r w:rsidRPr="001C53E1">
        <w:rPr>
          <w:rStyle w:val="HideTWBExt"/>
          <w:b w:val="0"/>
          <w:noProof w:val="0"/>
        </w:rPr>
        <w:t>&lt;RepeatBlock-By&gt;&lt;Members&gt;</w:t>
      </w:r>
      <w:r w:rsidRPr="001C53E1">
        <w:t>Damian Boeselager</w:t>
      </w:r>
      <w:r w:rsidRPr="001C53E1">
        <w:rPr>
          <w:rStyle w:val="HideTWBExt"/>
          <w:b w:val="0"/>
          <w:noProof w:val="0"/>
        </w:rPr>
        <w:t>&lt;/Members&gt;</w:t>
      </w:r>
    </w:p>
    <w:p w14:paraId="1B20B8A1" w14:textId="77777777" w:rsidR="005D094F" w:rsidRPr="001C53E1" w:rsidRDefault="005D094F" w:rsidP="005D094F">
      <w:pPr>
        <w:pStyle w:val="NormalBold"/>
      </w:pPr>
      <w:r w:rsidRPr="001C53E1">
        <w:rPr>
          <w:rStyle w:val="HideTWBExt"/>
          <w:b w:val="0"/>
          <w:noProof w:val="0"/>
        </w:rPr>
        <w:t>&lt;/RepeatBlock-By&gt;</w:t>
      </w:r>
    </w:p>
    <w:p w14:paraId="5157BDDF"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2E1C00FF" w14:textId="77777777" w:rsidR="005D094F" w:rsidRPr="001C53E1" w:rsidRDefault="005D094F" w:rsidP="005D094F">
      <w:pPr>
        <w:pStyle w:val="NormalBold"/>
      </w:pPr>
      <w:r w:rsidRPr="001C53E1">
        <w:rPr>
          <w:rStyle w:val="HideTWBExt"/>
          <w:b w:val="0"/>
          <w:noProof w:val="0"/>
        </w:rPr>
        <w:t>&lt;Article&gt;</w:t>
      </w:r>
      <w:r w:rsidRPr="001C53E1">
        <w:t>Betragtning 30</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6F4A5E09" w14:textId="77777777" w:rsidTr="00167213">
        <w:trPr>
          <w:trHeight w:hRule="exact" w:val="240"/>
          <w:jc w:val="center"/>
        </w:trPr>
        <w:tc>
          <w:tcPr>
            <w:tcW w:w="9752" w:type="dxa"/>
            <w:gridSpan w:val="2"/>
          </w:tcPr>
          <w:p w14:paraId="035F04DE" w14:textId="77777777" w:rsidR="005D094F" w:rsidRPr="001C53E1" w:rsidRDefault="005D094F" w:rsidP="00167213"/>
        </w:tc>
      </w:tr>
      <w:tr w:rsidR="0056785A" w:rsidRPr="001C53E1" w14:paraId="597531D8" w14:textId="77777777" w:rsidTr="00167213">
        <w:trPr>
          <w:trHeight w:val="240"/>
          <w:jc w:val="center"/>
        </w:trPr>
        <w:tc>
          <w:tcPr>
            <w:tcW w:w="4876" w:type="dxa"/>
          </w:tcPr>
          <w:p w14:paraId="1306719D" w14:textId="77777777" w:rsidR="005D094F" w:rsidRPr="001C53E1" w:rsidRDefault="005D094F" w:rsidP="00167213">
            <w:pPr>
              <w:pStyle w:val="AmColumnHeading"/>
            </w:pPr>
            <w:r w:rsidRPr="001C53E1">
              <w:t>Kommissionens forslag</w:t>
            </w:r>
          </w:p>
        </w:tc>
        <w:tc>
          <w:tcPr>
            <w:tcW w:w="4876" w:type="dxa"/>
          </w:tcPr>
          <w:p w14:paraId="79414EB3" w14:textId="77777777" w:rsidR="005D094F" w:rsidRPr="001C53E1" w:rsidRDefault="005D094F" w:rsidP="00167213">
            <w:pPr>
              <w:pStyle w:val="AmColumnHeading"/>
            </w:pPr>
            <w:r w:rsidRPr="001C53E1">
              <w:t>Ændringsforslag</w:t>
            </w:r>
          </w:p>
        </w:tc>
      </w:tr>
      <w:tr w:rsidR="0056785A" w:rsidRPr="001C53E1" w14:paraId="3522FCDB" w14:textId="77777777" w:rsidTr="00167213">
        <w:trPr>
          <w:jc w:val="center"/>
        </w:trPr>
        <w:tc>
          <w:tcPr>
            <w:tcW w:w="4876" w:type="dxa"/>
          </w:tcPr>
          <w:p w14:paraId="00061F63" w14:textId="77777777" w:rsidR="005D094F" w:rsidRPr="001C53E1" w:rsidRDefault="005D094F" w:rsidP="00167213">
            <w:pPr>
              <w:pStyle w:val="Normal6a"/>
            </w:pPr>
            <w:r w:rsidRPr="001C53E1">
              <w:rPr>
                <w:b/>
                <w:i/>
              </w:rPr>
              <w:t>(30)</w:t>
            </w:r>
            <w:r w:rsidRPr="001C53E1">
              <w:tab/>
            </w:r>
            <w:r w:rsidRPr="001C53E1">
              <w:rPr>
                <w:b/>
                <w:i/>
              </w:rPr>
              <w:t>I tilfælde af force majeure bør den berørte medlemsstat underrette Kommissionen og efter omstændighederne de øvrige medlemsstater om sin hensigt om at anvende de pågældende undtagelser fra fristerne samt de præcise årsager hertil og varigheden af den periode, hvor de vil gælde.</w:t>
            </w:r>
          </w:p>
        </w:tc>
        <w:tc>
          <w:tcPr>
            <w:tcW w:w="4876" w:type="dxa"/>
          </w:tcPr>
          <w:p w14:paraId="05EECC5F" w14:textId="77777777" w:rsidR="005D094F" w:rsidRPr="001C53E1" w:rsidRDefault="005D094F" w:rsidP="00167213">
            <w:pPr>
              <w:pStyle w:val="Normal6a"/>
            </w:pPr>
            <w:r w:rsidRPr="001C53E1">
              <w:rPr>
                <w:b/>
                <w:i/>
              </w:rPr>
              <w:t>udgår</w:t>
            </w:r>
          </w:p>
        </w:tc>
      </w:tr>
    </w:tbl>
    <w:p w14:paraId="1A4B225D"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4F721204" w14:textId="77777777" w:rsidR="005D094F" w:rsidRPr="001C53E1" w:rsidRDefault="005D094F" w:rsidP="005D094F">
      <w:r w:rsidRPr="001C53E1">
        <w:rPr>
          <w:rStyle w:val="HideTWBExt"/>
          <w:noProof w:val="0"/>
        </w:rPr>
        <w:t>&lt;/AmendB&gt;</w:t>
      </w:r>
    </w:p>
    <w:p w14:paraId="0148476A"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352</w:t>
      </w:r>
      <w:r w:rsidRPr="001C53E1">
        <w:rPr>
          <w:rStyle w:val="HideTWBExt"/>
          <w:b w:val="0"/>
          <w:noProof w:val="0"/>
        </w:rPr>
        <w:t>&lt;/NumAmB&gt;</w:t>
      </w:r>
    </w:p>
    <w:p w14:paraId="4CE85B4A" w14:textId="77777777" w:rsidR="005D094F" w:rsidRPr="001C53E1" w:rsidRDefault="005D094F" w:rsidP="005D094F">
      <w:pPr>
        <w:pStyle w:val="NormalBold"/>
      </w:pPr>
      <w:r w:rsidRPr="001C53E1">
        <w:rPr>
          <w:rStyle w:val="HideTWBExt"/>
          <w:b w:val="0"/>
          <w:noProof w:val="0"/>
        </w:rPr>
        <w:t>&lt;RepeatBlock-By&gt;&lt;Members&gt;</w:t>
      </w:r>
      <w:r w:rsidRPr="001C53E1">
        <w:t>Malik Azmani, Dragoş Tudorache, Hilde Vautmans, Fabienne Keller, Jan-Christoph Oetjen, Sophia in 't Veld, Abir Al-Sahlani, Olivier Chastel, Moritz Körner, Ondřej Kovařík</w:t>
      </w:r>
      <w:r w:rsidRPr="001C53E1">
        <w:rPr>
          <w:rStyle w:val="HideTWBExt"/>
          <w:b w:val="0"/>
          <w:noProof w:val="0"/>
        </w:rPr>
        <w:t>&lt;/Members&gt;</w:t>
      </w:r>
    </w:p>
    <w:p w14:paraId="0902FF0D" w14:textId="77777777" w:rsidR="005D094F" w:rsidRPr="001C53E1" w:rsidRDefault="005D094F" w:rsidP="005D094F">
      <w:pPr>
        <w:pStyle w:val="NormalBold"/>
      </w:pPr>
      <w:r w:rsidRPr="001C53E1">
        <w:rPr>
          <w:rStyle w:val="HideTWBExt"/>
          <w:b w:val="0"/>
          <w:noProof w:val="0"/>
        </w:rPr>
        <w:t>&lt;/RepeatBlock-By&gt;</w:t>
      </w:r>
    </w:p>
    <w:p w14:paraId="52FF5A82"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293FFD54" w14:textId="77777777" w:rsidR="005D094F" w:rsidRPr="001C53E1" w:rsidRDefault="005D094F" w:rsidP="005D094F">
      <w:pPr>
        <w:pStyle w:val="NormalBold"/>
      </w:pPr>
      <w:r w:rsidRPr="001C53E1">
        <w:rPr>
          <w:rStyle w:val="HideTWBExt"/>
          <w:b w:val="0"/>
          <w:noProof w:val="0"/>
        </w:rPr>
        <w:t>&lt;Article&gt;</w:t>
      </w:r>
      <w:r w:rsidRPr="001C53E1">
        <w:t>Betragtning 30</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193EE070" w14:textId="77777777" w:rsidTr="00167213">
        <w:trPr>
          <w:trHeight w:hRule="exact" w:val="240"/>
          <w:jc w:val="center"/>
        </w:trPr>
        <w:tc>
          <w:tcPr>
            <w:tcW w:w="9752" w:type="dxa"/>
            <w:gridSpan w:val="2"/>
          </w:tcPr>
          <w:p w14:paraId="16E639AA" w14:textId="77777777" w:rsidR="005D094F" w:rsidRPr="001C53E1" w:rsidRDefault="005D094F" w:rsidP="00167213"/>
        </w:tc>
      </w:tr>
      <w:tr w:rsidR="0056785A" w:rsidRPr="001C53E1" w14:paraId="6D7301E7" w14:textId="77777777" w:rsidTr="00167213">
        <w:trPr>
          <w:trHeight w:val="240"/>
          <w:jc w:val="center"/>
        </w:trPr>
        <w:tc>
          <w:tcPr>
            <w:tcW w:w="4876" w:type="dxa"/>
          </w:tcPr>
          <w:p w14:paraId="1C34EC93" w14:textId="77777777" w:rsidR="005D094F" w:rsidRPr="001C53E1" w:rsidRDefault="005D094F" w:rsidP="00167213">
            <w:pPr>
              <w:pStyle w:val="AmColumnHeading"/>
            </w:pPr>
            <w:r w:rsidRPr="001C53E1">
              <w:t>Kommissionens forslag</w:t>
            </w:r>
          </w:p>
        </w:tc>
        <w:tc>
          <w:tcPr>
            <w:tcW w:w="4876" w:type="dxa"/>
          </w:tcPr>
          <w:p w14:paraId="35648C9C" w14:textId="77777777" w:rsidR="005D094F" w:rsidRPr="001C53E1" w:rsidRDefault="005D094F" w:rsidP="00167213">
            <w:pPr>
              <w:pStyle w:val="AmColumnHeading"/>
            </w:pPr>
            <w:r w:rsidRPr="001C53E1">
              <w:t>Ændringsforslag</w:t>
            </w:r>
          </w:p>
        </w:tc>
      </w:tr>
      <w:tr w:rsidR="0056785A" w:rsidRPr="001C53E1" w14:paraId="0A04BC59" w14:textId="77777777" w:rsidTr="00167213">
        <w:trPr>
          <w:jc w:val="center"/>
        </w:trPr>
        <w:tc>
          <w:tcPr>
            <w:tcW w:w="4876" w:type="dxa"/>
          </w:tcPr>
          <w:p w14:paraId="701CF4D3" w14:textId="77777777" w:rsidR="005D094F" w:rsidRPr="001C53E1" w:rsidRDefault="005D094F" w:rsidP="00167213">
            <w:pPr>
              <w:pStyle w:val="Normal6a"/>
            </w:pPr>
            <w:r w:rsidRPr="001C53E1">
              <w:rPr>
                <w:b/>
                <w:i/>
              </w:rPr>
              <w:t>(30)</w:t>
            </w:r>
            <w:r w:rsidRPr="001C53E1">
              <w:tab/>
            </w:r>
            <w:r w:rsidRPr="001C53E1">
              <w:rPr>
                <w:b/>
                <w:i/>
              </w:rPr>
              <w:t>I tilfælde af force majeure bør den berørte medlemsstat underrette Kommissionen og efter omstændighederne de øvrige medlemsstater om sin hensigt om at anvende de pågældende undtagelser fra fristerne samt de præcise årsager hertil og varigheden af den periode, hvor de vil gælde.</w:t>
            </w:r>
          </w:p>
        </w:tc>
        <w:tc>
          <w:tcPr>
            <w:tcW w:w="4876" w:type="dxa"/>
          </w:tcPr>
          <w:p w14:paraId="21E930E0" w14:textId="77777777" w:rsidR="005D094F" w:rsidRPr="001C53E1" w:rsidRDefault="005D094F" w:rsidP="00167213">
            <w:pPr>
              <w:pStyle w:val="Normal6a"/>
            </w:pPr>
            <w:r w:rsidRPr="001C53E1">
              <w:rPr>
                <w:b/>
                <w:i/>
              </w:rPr>
              <w:t>udgår</w:t>
            </w:r>
          </w:p>
        </w:tc>
      </w:tr>
    </w:tbl>
    <w:p w14:paraId="72BA53EF"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7132DB1A" w14:textId="77777777" w:rsidR="005D094F" w:rsidRPr="001C53E1" w:rsidRDefault="005D094F" w:rsidP="005D094F">
      <w:r w:rsidRPr="001C53E1">
        <w:rPr>
          <w:rStyle w:val="HideTWBExt"/>
          <w:noProof w:val="0"/>
        </w:rPr>
        <w:t>&lt;/AmendB&gt;</w:t>
      </w:r>
    </w:p>
    <w:p w14:paraId="30D2BEFC"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353</w:t>
      </w:r>
      <w:r w:rsidRPr="001C53E1">
        <w:rPr>
          <w:rStyle w:val="HideTWBExt"/>
          <w:b w:val="0"/>
          <w:noProof w:val="0"/>
        </w:rPr>
        <w:t>&lt;/NumAmB&gt;</w:t>
      </w:r>
    </w:p>
    <w:p w14:paraId="1FF5A1BD" w14:textId="77777777" w:rsidR="005D094F" w:rsidRPr="001C53E1" w:rsidRDefault="005D094F" w:rsidP="005D094F">
      <w:pPr>
        <w:pStyle w:val="NormalBold"/>
      </w:pPr>
      <w:r w:rsidRPr="001C53E1">
        <w:rPr>
          <w:rStyle w:val="HideTWBExt"/>
          <w:b w:val="0"/>
          <w:noProof w:val="0"/>
        </w:rPr>
        <w:t>&lt;RepeatBlock-By&gt;&lt;Members&gt;</w:t>
      </w:r>
      <w:r w:rsidRPr="001C53E1">
        <w:t>Konstantinos Arvanitis, Cornelia Ernst, Pernando Barrena Arza, Malin Björk, Sira Rego, Miguel Urbán Crespo, Anne-Sophie Pelletier</w:t>
      </w:r>
      <w:r w:rsidRPr="001C53E1">
        <w:rPr>
          <w:rStyle w:val="HideTWBExt"/>
          <w:b w:val="0"/>
          <w:noProof w:val="0"/>
        </w:rPr>
        <w:t>&lt;/Members&gt;</w:t>
      </w:r>
    </w:p>
    <w:p w14:paraId="2D4AA17C" w14:textId="77777777" w:rsidR="005D094F" w:rsidRPr="001C53E1" w:rsidRDefault="005D094F" w:rsidP="005D094F">
      <w:pPr>
        <w:pStyle w:val="NormalBold"/>
      </w:pPr>
      <w:r w:rsidRPr="001C53E1">
        <w:rPr>
          <w:rStyle w:val="HideTWBExt"/>
          <w:b w:val="0"/>
          <w:noProof w:val="0"/>
        </w:rPr>
        <w:t>&lt;/RepeatBlock-By&gt;</w:t>
      </w:r>
    </w:p>
    <w:p w14:paraId="2321D303"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63A8E012" w14:textId="77777777" w:rsidR="005D094F" w:rsidRPr="001C53E1" w:rsidRDefault="005D094F" w:rsidP="005D094F">
      <w:pPr>
        <w:pStyle w:val="NormalBold"/>
      </w:pPr>
      <w:r w:rsidRPr="001C53E1">
        <w:rPr>
          <w:rStyle w:val="HideTWBExt"/>
          <w:b w:val="0"/>
          <w:noProof w:val="0"/>
        </w:rPr>
        <w:t>&lt;Article&gt;</w:t>
      </w:r>
      <w:r w:rsidRPr="001C53E1">
        <w:t>Betragtning 30</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4F412BB7" w14:textId="77777777" w:rsidTr="00167213">
        <w:trPr>
          <w:trHeight w:hRule="exact" w:val="240"/>
          <w:jc w:val="center"/>
        </w:trPr>
        <w:tc>
          <w:tcPr>
            <w:tcW w:w="9752" w:type="dxa"/>
            <w:gridSpan w:val="2"/>
          </w:tcPr>
          <w:p w14:paraId="60A90567" w14:textId="77777777" w:rsidR="005D094F" w:rsidRPr="001C53E1" w:rsidRDefault="005D094F" w:rsidP="00167213"/>
        </w:tc>
      </w:tr>
      <w:tr w:rsidR="0056785A" w:rsidRPr="001C53E1" w14:paraId="7BD14E21" w14:textId="77777777" w:rsidTr="00167213">
        <w:trPr>
          <w:trHeight w:val="240"/>
          <w:jc w:val="center"/>
        </w:trPr>
        <w:tc>
          <w:tcPr>
            <w:tcW w:w="4876" w:type="dxa"/>
          </w:tcPr>
          <w:p w14:paraId="1236E985" w14:textId="77777777" w:rsidR="005D094F" w:rsidRPr="001C53E1" w:rsidRDefault="005D094F" w:rsidP="00167213">
            <w:pPr>
              <w:pStyle w:val="AmColumnHeading"/>
            </w:pPr>
            <w:r w:rsidRPr="001C53E1">
              <w:t>Kommissionens forslag</w:t>
            </w:r>
          </w:p>
        </w:tc>
        <w:tc>
          <w:tcPr>
            <w:tcW w:w="4876" w:type="dxa"/>
          </w:tcPr>
          <w:p w14:paraId="5FA94538" w14:textId="77777777" w:rsidR="005D094F" w:rsidRPr="001C53E1" w:rsidRDefault="005D094F" w:rsidP="00167213">
            <w:pPr>
              <w:pStyle w:val="AmColumnHeading"/>
            </w:pPr>
            <w:r w:rsidRPr="001C53E1">
              <w:t>Ændringsforslag</w:t>
            </w:r>
          </w:p>
        </w:tc>
      </w:tr>
      <w:tr w:rsidR="0056785A" w:rsidRPr="001C53E1" w14:paraId="10B11CAF" w14:textId="77777777" w:rsidTr="00167213">
        <w:trPr>
          <w:jc w:val="center"/>
        </w:trPr>
        <w:tc>
          <w:tcPr>
            <w:tcW w:w="4876" w:type="dxa"/>
          </w:tcPr>
          <w:p w14:paraId="27AF518F" w14:textId="77777777" w:rsidR="005D094F" w:rsidRPr="001C53E1" w:rsidRDefault="005D094F" w:rsidP="00167213">
            <w:pPr>
              <w:pStyle w:val="Normal6a"/>
            </w:pPr>
            <w:r w:rsidRPr="001C53E1">
              <w:rPr>
                <w:b/>
                <w:i/>
              </w:rPr>
              <w:t>(30)</w:t>
            </w:r>
            <w:r w:rsidRPr="001C53E1">
              <w:tab/>
            </w:r>
            <w:r w:rsidRPr="001C53E1">
              <w:rPr>
                <w:b/>
                <w:i/>
              </w:rPr>
              <w:t>I tilfælde af force majeure bør den berørte medlemsstat underrette Kommissionen og efter omstændighederne de øvrige medlemsstater om sin hensigt om at anvende de pågældende undtagelser fra fristerne samt de præcise årsager hertil og varigheden af den periode, hvor de vil gælde.</w:t>
            </w:r>
          </w:p>
        </w:tc>
        <w:tc>
          <w:tcPr>
            <w:tcW w:w="4876" w:type="dxa"/>
          </w:tcPr>
          <w:p w14:paraId="0BD8A14F" w14:textId="77777777" w:rsidR="005D094F" w:rsidRPr="001C53E1" w:rsidRDefault="005D094F" w:rsidP="00167213">
            <w:pPr>
              <w:pStyle w:val="Normal6a"/>
            </w:pPr>
            <w:r w:rsidRPr="001C53E1">
              <w:rPr>
                <w:b/>
                <w:i/>
              </w:rPr>
              <w:t>udgår</w:t>
            </w:r>
          </w:p>
        </w:tc>
      </w:tr>
    </w:tbl>
    <w:p w14:paraId="75A615E6"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7FA31ED3" w14:textId="77777777" w:rsidR="005D094F" w:rsidRPr="001C53E1" w:rsidRDefault="005D094F" w:rsidP="005D094F">
      <w:r w:rsidRPr="001C53E1">
        <w:rPr>
          <w:rStyle w:val="HideTWBExt"/>
          <w:noProof w:val="0"/>
        </w:rPr>
        <w:t>&lt;/AmendB&gt;</w:t>
      </w:r>
    </w:p>
    <w:p w14:paraId="64A29A2A"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354</w:t>
      </w:r>
      <w:r w:rsidRPr="001C53E1">
        <w:rPr>
          <w:rStyle w:val="HideTWBExt"/>
          <w:b w:val="0"/>
          <w:noProof w:val="0"/>
        </w:rPr>
        <w:t>&lt;/NumAmB&gt;</w:t>
      </w:r>
    </w:p>
    <w:p w14:paraId="4D0131FA" w14:textId="77777777" w:rsidR="005D094F" w:rsidRPr="001C53E1" w:rsidRDefault="005D094F" w:rsidP="005D094F">
      <w:pPr>
        <w:pStyle w:val="NormalBold"/>
      </w:pPr>
      <w:r w:rsidRPr="001C53E1">
        <w:rPr>
          <w:rStyle w:val="HideTWBExt"/>
          <w:b w:val="0"/>
          <w:noProof w:val="0"/>
        </w:rPr>
        <w:t>&lt;RepeatBlock-By&gt;&lt;Members&gt;</w:t>
      </w:r>
      <w:r w:rsidRPr="001C53E1">
        <w:t>Charlie Weimers, Peter Kofod, Laura Huhtasaari</w:t>
      </w:r>
      <w:r w:rsidRPr="001C53E1">
        <w:rPr>
          <w:rStyle w:val="HideTWBExt"/>
          <w:b w:val="0"/>
          <w:noProof w:val="0"/>
        </w:rPr>
        <w:t>&lt;/Members&gt;</w:t>
      </w:r>
    </w:p>
    <w:p w14:paraId="41E72561" w14:textId="77777777" w:rsidR="005D094F" w:rsidRPr="001C53E1" w:rsidRDefault="005D094F" w:rsidP="005D094F">
      <w:pPr>
        <w:pStyle w:val="NormalBold"/>
      </w:pPr>
      <w:r w:rsidRPr="001C53E1">
        <w:rPr>
          <w:rStyle w:val="HideTWBExt"/>
          <w:b w:val="0"/>
          <w:noProof w:val="0"/>
        </w:rPr>
        <w:t>&lt;/RepeatBlock-By&gt;</w:t>
      </w:r>
    </w:p>
    <w:p w14:paraId="5B91C0BF"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019C364F" w14:textId="77777777" w:rsidR="005D094F" w:rsidRPr="001C53E1" w:rsidRDefault="005D094F" w:rsidP="005D094F">
      <w:pPr>
        <w:pStyle w:val="NormalBold"/>
      </w:pPr>
      <w:r w:rsidRPr="001C53E1">
        <w:rPr>
          <w:rStyle w:val="HideTWBExt"/>
          <w:b w:val="0"/>
          <w:noProof w:val="0"/>
        </w:rPr>
        <w:t>&lt;Article&gt;</w:t>
      </w:r>
      <w:r w:rsidRPr="001C53E1">
        <w:t>Betragtning 30</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77492BAD" w14:textId="77777777" w:rsidTr="00167213">
        <w:trPr>
          <w:trHeight w:hRule="exact" w:val="240"/>
          <w:jc w:val="center"/>
        </w:trPr>
        <w:tc>
          <w:tcPr>
            <w:tcW w:w="9752" w:type="dxa"/>
            <w:gridSpan w:val="2"/>
          </w:tcPr>
          <w:p w14:paraId="60DC1CC9" w14:textId="77777777" w:rsidR="005D094F" w:rsidRPr="001C53E1" w:rsidRDefault="005D094F" w:rsidP="00167213"/>
        </w:tc>
      </w:tr>
      <w:tr w:rsidR="0056785A" w:rsidRPr="001C53E1" w14:paraId="14F65F5D" w14:textId="77777777" w:rsidTr="00167213">
        <w:trPr>
          <w:trHeight w:val="240"/>
          <w:jc w:val="center"/>
        </w:trPr>
        <w:tc>
          <w:tcPr>
            <w:tcW w:w="4876" w:type="dxa"/>
          </w:tcPr>
          <w:p w14:paraId="4D1D7D4A" w14:textId="77777777" w:rsidR="005D094F" w:rsidRPr="001C53E1" w:rsidRDefault="005D094F" w:rsidP="00167213">
            <w:pPr>
              <w:pStyle w:val="AmColumnHeading"/>
            </w:pPr>
            <w:r w:rsidRPr="001C53E1">
              <w:t>Kommissionens forslag</w:t>
            </w:r>
          </w:p>
        </w:tc>
        <w:tc>
          <w:tcPr>
            <w:tcW w:w="4876" w:type="dxa"/>
          </w:tcPr>
          <w:p w14:paraId="7F5C5A05" w14:textId="77777777" w:rsidR="005D094F" w:rsidRPr="001C53E1" w:rsidRDefault="005D094F" w:rsidP="00167213">
            <w:pPr>
              <w:pStyle w:val="AmColumnHeading"/>
            </w:pPr>
            <w:r w:rsidRPr="001C53E1">
              <w:t>Ændringsforslag</w:t>
            </w:r>
          </w:p>
        </w:tc>
      </w:tr>
      <w:tr w:rsidR="0056785A" w:rsidRPr="001C53E1" w14:paraId="25832EFE" w14:textId="77777777" w:rsidTr="00167213">
        <w:trPr>
          <w:jc w:val="center"/>
        </w:trPr>
        <w:tc>
          <w:tcPr>
            <w:tcW w:w="4876" w:type="dxa"/>
          </w:tcPr>
          <w:p w14:paraId="4AB53BD7" w14:textId="77777777" w:rsidR="005D094F" w:rsidRPr="001C53E1" w:rsidRDefault="005D094F" w:rsidP="00167213">
            <w:pPr>
              <w:pStyle w:val="Normal6a"/>
            </w:pPr>
            <w:r w:rsidRPr="001C53E1">
              <w:t>(30)</w:t>
            </w:r>
            <w:r w:rsidRPr="001C53E1">
              <w:tab/>
            </w:r>
            <w:r w:rsidRPr="001C53E1">
              <w:rPr>
                <w:b/>
                <w:i/>
              </w:rPr>
              <w:t xml:space="preserve">I tilfælde af force majeure </w:t>
            </w:r>
            <w:r w:rsidRPr="001C53E1">
              <w:t xml:space="preserve">bør </w:t>
            </w:r>
            <w:r w:rsidRPr="001C53E1">
              <w:rPr>
                <w:b/>
                <w:i/>
              </w:rPr>
              <w:t>den berørte medlemsstat</w:t>
            </w:r>
            <w:r w:rsidRPr="001C53E1">
              <w:t xml:space="preserve"> underrette </w:t>
            </w:r>
            <w:r w:rsidRPr="001C53E1">
              <w:rPr>
                <w:b/>
                <w:i/>
              </w:rPr>
              <w:t>Kommissionen og efter omstændighederne</w:t>
            </w:r>
            <w:r w:rsidRPr="001C53E1">
              <w:t xml:space="preserve"> de øvrige medlemsstater om </w:t>
            </w:r>
            <w:r w:rsidRPr="001C53E1">
              <w:rPr>
                <w:b/>
                <w:i/>
              </w:rPr>
              <w:t>sin</w:t>
            </w:r>
            <w:r w:rsidRPr="001C53E1">
              <w:t xml:space="preserve"> hensigt om at anvende de pågældende undtagelser fra fristerne samt </w:t>
            </w:r>
            <w:r w:rsidRPr="001C53E1">
              <w:rPr>
                <w:b/>
                <w:i/>
              </w:rPr>
              <w:t>de præcise årsager</w:t>
            </w:r>
            <w:r w:rsidRPr="001C53E1">
              <w:t xml:space="preserve"> hertil og varigheden af den periode, hvor de vil gælde.</w:t>
            </w:r>
          </w:p>
        </w:tc>
        <w:tc>
          <w:tcPr>
            <w:tcW w:w="4876" w:type="dxa"/>
          </w:tcPr>
          <w:p w14:paraId="25C584C5" w14:textId="77777777" w:rsidR="005D094F" w:rsidRPr="001C53E1" w:rsidRDefault="005D094F" w:rsidP="00167213">
            <w:pPr>
              <w:pStyle w:val="Normal6a"/>
            </w:pPr>
            <w:r w:rsidRPr="001C53E1">
              <w:t>(30)</w:t>
            </w:r>
            <w:r w:rsidRPr="001C53E1">
              <w:tab/>
            </w:r>
            <w:r w:rsidRPr="001C53E1">
              <w:rPr>
                <w:b/>
                <w:i/>
              </w:rPr>
              <w:t xml:space="preserve">Medlemsstater, der har til hensigt at anvende undtagelser, </w:t>
            </w:r>
            <w:r w:rsidRPr="001C53E1">
              <w:t xml:space="preserve">bør underrette de øvrige medlemsstater </w:t>
            </w:r>
            <w:r w:rsidRPr="001C53E1">
              <w:rPr>
                <w:b/>
                <w:i/>
              </w:rPr>
              <w:t xml:space="preserve">og Kommissionen om deres </w:t>
            </w:r>
            <w:r w:rsidRPr="001C53E1">
              <w:t xml:space="preserve">hensigt om at anvende de pågældende undtagelser fra fristerne samt </w:t>
            </w:r>
            <w:r w:rsidRPr="001C53E1">
              <w:rPr>
                <w:b/>
                <w:i/>
              </w:rPr>
              <w:t>årsagerne</w:t>
            </w:r>
            <w:r w:rsidRPr="001C53E1">
              <w:t xml:space="preserve"> hertil og varigheden af den periode, hvor de vil gælde.</w:t>
            </w:r>
          </w:p>
        </w:tc>
      </w:tr>
    </w:tbl>
    <w:p w14:paraId="34AE8D4E"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276FCAAB" w14:textId="77777777" w:rsidR="005D094F" w:rsidRPr="001C53E1" w:rsidRDefault="005D094F" w:rsidP="005D094F">
      <w:r w:rsidRPr="001C53E1">
        <w:rPr>
          <w:rStyle w:val="HideTWBExt"/>
          <w:noProof w:val="0"/>
        </w:rPr>
        <w:t>&lt;/AmendB&gt;</w:t>
      </w:r>
    </w:p>
    <w:p w14:paraId="09EC0B05"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355</w:t>
      </w:r>
      <w:r w:rsidRPr="001C53E1">
        <w:rPr>
          <w:rStyle w:val="HideTWBExt"/>
          <w:b w:val="0"/>
          <w:noProof w:val="0"/>
        </w:rPr>
        <w:t>&lt;/NumAmB&gt;</w:t>
      </w:r>
    </w:p>
    <w:p w14:paraId="3F6F6435" w14:textId="77777777" w:rsidR="005D094F" w:rsidRPr="001C53E1" w:rsidRDefault="005D094F" w:rsidP="005D094F">
      <w:pPr>
        <w:pStyle w:val="NormalBold"/>
      </w:pPr>
      <w:r w:rsidRPr="001C53E1">
        <w:rPr>
          <w:rStyle w:val="HideTWBExt"/>
          <w:b w:val="0"/>
          <w:noProof w:val="0"/>
        </w:rPr>
        <w:t>&lt;RepeatBlock-By&gt;&lt;Members&gt;</w:t>
      </w:r>
      <w:r w:rsidRPr="001C53E1">
        <w:t>Tom Vandendriessche, Nicolaus Fest, Nicolas Bay, Jean-Paul Garraud, Jaak Madison, Laura Huhtasaari, Harald Vilimsky</w:t>
      </w:r>
      <w:r w:rsidRPr="001C53E1">
        <w:rPr>
          <w:rStyle w:val="HideTWBExt"/>
          <w:b w:val="0"/>
          <w:noProof w:val="0"/>
        </w:rPr>
        <w:t>&lt;/Members&gt;</w:t>
      </w:r>
    </w:p>
    <w:p w14:paraId="2F64113C" w14:textId="77777777" w:rsidR="005D094F" w:rsidRPr="001C53E1" w:rsidRDefault="005D094F" w:rsidP="005D094F">
      <w:pPr>
        <w:pStyle w:val="NormalBold"/>
      </w:pPr>
      <w:r w:rsidRPr="001C53E1">
        <w:rPr>
          <w:rStyle w:val="HideTWBExt"/>
          <w:b w:val="0"/>
          <w:noProof w:val="0"/>
        </w:rPr>
        <w:t>&lt;/RepeatBlock-By&gt;</w:t>
      </w:r>
    </w:p>
    <w:p w14:paraId="2CF5E551"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706B28F1" w14:textId="77777777" w:rsidR="005D094F" w:rsidRPr="001C53E1" w:rsidRDefault="005D094F" w:rsidP="005D094F">
      <w:pPr>
        <w:pStyle w:val="NormalBold"/>
      </w:pPr>
      <w:r w:rsidRPr="001C53E1">
        <w:rPr>
          <w:rStyle w:val="HideTWBExt"/>
          <w:b w:val="0"/>
          <w:noProof w:val="0"/>
        </w:rPr>
        <w:t>&lt;Article&gt;</w:t>
      </w:r>
      <w:r w:rsidRPr="001C53E1">
        <w:t>Betragtning 30</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7E58B619" w14:textId="77777777" w:rsidTr="00167213">
        <w:trPr>
          <w:trHeight w:hRule="exact" w:val="240"/>
          <w:jc w:val="center"/>
        </w:trPr>
        <w:tc>
          <w:tcPr>
            <w:tcW w:w="9752" w:type="dxa"/>
            <w:gridSpan w:val="2"/>
          </w:tcPr>
          <w:p w14:paraId="5A0EA18E" w14:textId="77777777" w:rsidR="005D094F" w:rsidRPr="001C53E1" w:rsidRDefault="005D094F" w:rsidP="00167213"/>
        </w:tc>
      </w:tr>
      <w:tr w:rsidR="0056785A" w:rsidRPr="001C53E1" w14:paraId="4BBD3B8B" w14:textId="77777777" w:rsidTr="00167213">
        <w:trPr>
          <w:trHeight w:val="240"/>
          <w:jc w:val="center"/>
        </w:trPr>
        <w:tc>
          <w:tcPr>
            <w:tcW w:w="4876" w:type="dxa"/>
          </w:tcPr>
          <w:p w14:paraId="2C4EE467" w14:textId="77777777" w:rsidR="005D094F" w:rsidRPr="001C53E1" w:rsidRDefault="005D094F" w:rsidP="00167213">
            <w:pPr>
              <w:pStyle w:val="AmColumnHeading"/>
            </w:pPr>
            <w:r w:rsidRPr="001C53E1">
              <w:t>Kommissionens forslag</w:t>
            </w:r>
          </w:p>
        </w:tc>
        <w:tc>
          <w:tcPr>
            <w:tcW w:w="4876" w:type="dxa"/>
          </w:tcPr>
          <w:p w14:paraId="699D1F0E" w14:textId="77777777" w:rsidR="005D094F" w:rsidRPr="001C53E1" w:rsidRDefault="005D094F" w:rsidP="00167213">
            <w:pPr>
              <w:pStyle w:val="AmColumnHeading"/>
            </w:pPr>
            <w:r w:rsidRPr="001C53E1">
              <w:t>Ændringsforslag</w:t>
            </w:r>
          </w:p>
        </w:tc>
      </w:tr>
      <w:tr w:rsidR="0056785A" w:rsidRPr="001C53E1" w14:paraId="28B2F070" w14:textId="77777777" w:rsidTr="00167213">
        <w:trPr>
          <w:jc w:val="center"/>
        </w:trPr>
        <w:tc>
          <w:tcPr>
            <w:tcW w:w="4876" w:type="dxa"/>
          </w:tcPr>
          <w:p w14:paraId="35A22D12" w14:textId="77777777" w:rsidR="005D094F" w:rsidRPr="001C53E1" w:rsidRDefault="005D094F" w:rsidP="00167213">
            <w:pPr>
              <w:pStyle w:val="Normal6a"/>
            </w:pPr>
            <w:r w:rsidRPr="001C53E1">
              <w:t>(30)</w:t>
            </w:r>
            <w:r w:rsidRPr="001C53E1">
              <w:tab/>
              <w:t xml:space="preserve">I tilfælde af force majeure </w:t>
            </w:r>
            <w:r w:rsidRPr="001C53E1">
              <w:rPr>
                <w:b/>
                <w:i/>
              </w:rPr>
              <w:t>bør</w:t>
            </w:r>
            <w:r w:rsidRPr="001C53E1">
              <w:t xml:space="preserve"> den berørte medlemsstat underrette Kommissionen og efter omstændighederne de øvrige medlemsstater om sin hensigt om at anvende de pågældende undtagelser fra fristerne samt de præcise årsager hertil og varigheden af den periode, hvor de vil gælde.</w:t>
            </w:r>
          </w:p>
        </w:tc>
        <w:tc>
          <w:tcPr>
            <w:tcW w:w="4876" w:type="dxa"/>
          </w:tcPr>
          <w:p w14:paraId="29A7E2C2" w14:textId="77777777" w:rsidR="005D094F" w:rsidRPr="001C53E1" w:rsidRDefault="005D094F" w:rsidP="00167213">
            <w:pPr>
              <w:pStyle w:val="Normal6a"/>
            </w:pPr>
            <w:r w:rsidRPr="001C53E1">
              <w:t>(30)</w:t>
            </w:r>
            <w:r w:rsidRPr="001C53E1">
              <w:tab/>
              <w:t xml:space="preserve">I tilfælde af force majeure </w:t>
            </w:r>
            <w:r w:rsidRPr="001C53E1">
              <w:rPr>
                <w:b/>
                <w:i/>
              </w:rPr>
              <w:t>kan</w:t>
            </w:r>
            <w:r w:rsidRPr="001C53E1">
              <w:t xml:space="preserve"> den berørte medlemsstat underrette Kommissionen og efter omstændighederne de øvrige medlemsstater om sin hensigt om at anvende de pågældende undtagelser fra fristerne samt de præcise årsager hertil og varigheden af den periode, hvor de vil gælde.</w:t>
            </w:r>
          </w:p>
        </w:tc>
      </w:tr>
    </w:tbl>
    <w:p w14:paraId="73BEC8DC"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792C8765" w14:textId="77777777" w:rsidR="005D094F" w:rsidRPr="001C53E1" w:rsidRDefault="005D094F" w:rsidP="005D094F">
      <w:r w:rsidRPr="001C53E1">
        <w:rPr>
          <w:rStyle w:val="HideTWBExt"/>
          <w:noProof w:val="0"/>
        </w:rPr>
        <w:t>&lt;/AmendB&gt;</w:t>
      </w:r>
    </w:p>
    <w:p w14:paraId="13EC526E"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356</w:t>
      </w:r>
      <w:r w:rsidRPr="001C53E1">
        <w:rPr>
          <w:rStyle w:val="HideTWBExt"/>
          <w:b w:val="0"/>
          <w:noProof w:val="0"/>
        </w:rPr>
        <w:t>&lt;/NumAmB&gt;</w:t>
      </w:r>
    </w:p>
    <w:p w14:paraId="6C231502" w14:textId="77777777" w:rsidR="005D094F" w:rsidRPr="001C53E1" w:rsidRDefault="005D094F" w:rsidP="005D094F">
      <w:pPr>
        <w:pStyle w:val="NormalBold"/>
      </w:pPr>
      <w:r w:rsidRPr="001C53E1">
        <w:rPr>
          <w:rStyle w:val="HideTWBExt"/>
          <w:b w:val="0"/>
          <w:noProof w:val="0"/>
        </w:rPr>
        <w:t>&lt;RepeatBlock-By&gt;&lt;Members&gt;</w:t>
      </w:r>
      <w:r w:rsidRPr="001C53E1">
        <w:t>Konstantinos Arvanitis, Cornelia Ernst, Pernando Barrena Arza, Malin Björk, Sira Rego, Miguel Urbán Crespo, Anne-Sophie Pelletier</w:t>
      </w:r>
      <w:r w:rsidRPr="001C53E1">
        <w:rPr>
          <w:rStyle w:val="HideTWBExt"/>
          <w:b w:val="0"/>
          <w:noProof w:val="0"/>
        </w:rPr>
        <w:t>&lt;/Members&gt;</w:t>
      </w:r>
    </w:p>
    <w:p w14:paraId="18E9DFC5" w14:textId="77777777" w:rsidR="005D094F" w:rsidRPr="001C53E1" w:rsidRDefault="005D094F" w:rsidP="005D094F">
      <w:pPr>
        <w:pStyle w:val="NormalBold"/>
      </w:pPr>
      <w:r w:rsidRPr="001C53E1">
        <w:rPr>
          <w:rStyle w:val="HideTWBExt"/>
          <w:b w:val="0"/>
          <w:noProof w:val="0"/>
        </w:rPr>
        <w:t>&lt;/RepeatBlock-By&gt;</w:t>
      </w:r>
    </w:p>
    <w:p w14:paraId="5F3A4DB9"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5AC4A525" w14:textId="77777777" w:rsidR="005D094F" w:rsidRPr="001C53E1" w:rsidRDefault="005D094F" w:rsidP="005D094F">
      <w:pPr>
        <w:pStyle w:val="NormalBold"/>
      </w:pPr>
      <w:r w:rsidRPr="001C53E1">
        <w:rPr>
          <w:rStyle w:val="HideTWBExt"/>
          <w:b w:val="0"/>
          <w:noProof w:val="0"/>
        </w:rPr>
        <w:t>&lt;Article&gt;</w:t>
      </w:r>
      <w:r w:rsidRPr="001C53E1">
        <w:t>Betragtning 31</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3CA3EFAB" w14:textId="77777777" w:rsidTr="00167213">
        <w:trPr>
          <w:trHeight w:hRule="exact" w:val="240"/>
          <w:jc w:val="center"/>
        </w:trPr>
        <w:tc>
          <w:tcPr>
            <w:tcW w:w="9752" w:type="dxa"/>
            <w:gridSpan w:val="2"/>
          </w:tcPr>
          <w:p w14:paraId="45006EB5" w14:textId="77777777" w:rsidR="005D094F" w:rsidRPr="001C53E1" w:rsidRDefault="005D094F" w:rsidP="00167213"/>
        </w:tc>
      </w:tr>
      <w:tr w:rsidR="0056785A" w:rsidRPr="001C53E1" w14:paraId="3623F9EC" w14:textId="77777777" w:rsidTr="00167213">
        <w:trPr>
          <w:trHeight w:val="240"/>
          <w:jc w:val="center"/>
        </w:trPr>
        <w:tc>
          <w:tcPr>
            <w:tcW w:w="4876" w:type="dxa"/>
          </w:tcPr>
          <w:p w14:paraId="782E4BC2" w14:textId="77777777" w:rsidR="005D094F" w:rsidRPr="001C53E1" w:rsidRDefault="005D094F" w:rsidP="00167213">
            <w:pPr>
              <w:pStyle w:val="AmColumnHeading"/>
            </w:pPr>
            <w:r w:rsidRPr="001C53E1">
              <w:t>Kommissionens forslag</w:t>
            </w:r>
          </w:p>
        </w:tc>
        <w:tc>
          <w:tcPr>
            <w:tcW w:w="4876" w:type="dxa"/>
          </w:tcPr>
          <w:p w14:paraId="231D4D1C" w14:textId="77777777" w:rsidR="005D094F" w:rsidRPr="001C53E1" w:rsidRDefault="005D094F" w:rsidP="00167213">
            <w:pPr>
              <w:pStyle w:val="AmColumnHeading"/>
            </w:pPr>
            <w:r w:rsidRPr="001C53E1">
              <w:t>Ændringsforslag</w:t>
            </w:r>
          </w:p>
        </w:tc>
      </w:tr>
      <w:tr w:rsidR="0056785A" w:rsidRPr="001C53E1" w14:paraId="66264EA6" w14:textId="77777777" w:rsidTr="00167213">
        <w:trPr>
          <w:jc w:val="center"/>
        </w:trPr>
        <w:tc>
          <w:tcPr>
            <w:tcW w:w="4876" w:type="dxa"/>
          </w:tcPr>
          <w:p w14:paraId="1D37A8E8" w14:textId="77777777" w:rsidR="005D094F" w:rsidRPr="001C53E1" w:rsidRDefault="005D094F" w:rsidP="00167213">
            <w:pPr>
              <w:pStyle w:val="Normal6a"/>
            </w:pPr>
            <w:r w:rsidRPr="001C53E1">
              <w:rPr>
                <w:b/>
                <w:i/>
              </w:rPr>
              <w:t>(31)</w:t>
            </w:r>
            <w:r w:rsidRPr="001C53E1">
              <w:tab/>
            </w:r>
            <w:r w:rsidRPr="001C53E1">
              <w:rPr>
                <w:b/>
                <w:i/>
              </w:rPr>
              <w:t>I tilfælde af force majeure, som gør det umuligt for en medlemsstat at opfylde pligten til at gennemføre solidaritetsforanstaltninger inden for de frister, der er fastsat i forordning (EU) XXX/XXX [asylforvaltning og migrationsstyring] og nærværende forordning, bør den pågældende medlemsstat have mulighed for at meddele Kommissionen og de øvrige medlemsstater de præcise årsager til, at den mener at stå i en sådan situation, og forlænge fristerne for gennemførelsen af solidaritetsforanstaltninger.</w:t>
            </w:r>
          </w:p>
        </w:tc>
        <w:tc>
          <w:tcPr>
            <w:tcW w:w="4876" w:type="dxa"/>
          </w:tcPr>
          <w:p w14:paraId="7B577B68" w14:textId="77777777" w:rsidR="005D094F" w:rsidRPr="001C53E1" w:rsidRDefault="005D094F" w:rsidP="00167213">
            <w:pPr>
              <w:pStyle w:val="Normal6a"/>
            </w:pPr>
            <w:r w:rsidRPr="001C53E1">
              <w:rPr>
                <w:b/>
                <w:i/>
              </w:rPr>
              <w:t>udgår</w:t>
            </w:r>
          </w:p>
        </w:tc>
      </w:tr>
    </w:tbl>
    <w:p w14:paraId="66A41889"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404E1EA1" w14:textId="77777777" w:rsidR="005D094F" w:rsidRPr="001C53E1" w:rsidRDefault="005D094F" w:rsidP="005D094F">
      <w:r w:rsidRPr="001C53E1">
        <w:rPr>
          <w:rStyle w:val="HideTWBExt"/>
          <w:noProof w:val="0"/>
        </w:rPr>
        <w:t>&lt;/AmendB&gt;</w:t>
      </w:r>
    </w:p>
    <w:p w14:paraId="5A953D97"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357</w:t>
      </w:r>
      <w:r w:rsidRPr="001C53E1">
        <w:rPr>
          <w:rStyle w:val="HideTWBExt"/>
          <w:b w:val="0"/>
          <w:noProof w:val="0"/>
        </w:rPr>
        <w:t>&lt;/NumAmB&gt;</w:t>
      </w:r>
    </w:p>
    <w:p w14:paraId="2A68BF7F" w14:textId="77777777" w:rsidR="005D094F" w:rsidRPr="001C53E1" w:rsidRDefault="005D094F" w:rsidP="005D094F">
      <w:pPr>
        <w:pStyle w:val="NormalBold"/>
      </w:pPr>
      <w:r w:rsidRPr="001C53E1">
        <w:rPr>
          <w:rStyle w:val="HideTWBExt"/>
          <w:b w:val="0"/>
          <w:noProof w:val="0"/>
        </w:rPr>
        <w:t>&lt;RepeatBlock-By&gt;&lt;Members&gt;</w:t>
      </w:r>
      <w:r w:rsidRPr="001C53E1">
        <w:t>Charlie Weimers, Peter Kofod, Laura Huhtasaari</w:t>
      </w:r>
      <w:r w:rsidRPr="001C53E1">
        <w:rPr>
          <w:rStyle w:val="HideTWBExt"/>
          <w:b w:val="0"/>
          <w:noProof w:val="0"/>
        </w:rPr>
        <w:t>&lt;/Members&gt;</w:t>
      </w:r>
    </w:p>
    <w:p w14:paraId="0F87255C" w14:textId="77777777" w:rsidR="005D094F" w:rsidRPr="001C53E1" w:rsidRDefault="005D094F" w:rsidP="005D094F">
      <w:pPr>
        <w:pStyle w:val="NormalBold"/>
      </w:pPr>
      <w:r w:rsidRPr="001C53E1">
        <w:rPr>
          <w:rStyle w:val="HideTWBExt"/>
          <w:b w:val="0"/>
          <w:noProof w:val="0"/>
        </w:rPr>
        <w:t>&lt;/RepeatBlock-By&gt;</w:t>
      </w:r>
    </w:p>
    <w:p w14:paraId="4EB0F311"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7569B94D" w14:textId="77777777" w:rsidR="005D094F" w:rsidRPr="001C53E1" w:rsidRDefault="005D094F" w:rsidP="005D094F">
      <w:pPr>
        <w:pStyle w:val="NormalBold"/>
      </w:pPr>
      <w:r w:rsidRPr="001C53E1">
        <w:rPr>
          <w:rStyle w:val="HideTWBExt"/>
          <w:b w:val="0"/>
          <w:noProof w:val="0"/>
        </w:rPr>
        <w:t>&lt;Article&gt;</w:t>
      </w:r>
      <w:r w:rsidRPr="001C53E1">
        <w:t>Betragtning 31</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59A12F3B" w14:textId="77777777" w:rsidTr="00167213">
        <w:trPr>
          <w:trHeight w:hRule="exact" w:val="240"/>
          <w:jc w:val="center"/>
        </w:trPr>
        <w:tc>
          <w:tcPr>
            <w:tcW w:w="9752" w:type="dxa"/>
            <w:gridSpan w:val="2"/>
          </w:tcPr>
          <w:p w14:paraId="73F6AEEA" w14:textId="77777777" w:rsidR="005D094F" w:rsidRPr="001C53E1" w:rsidRDefault="005D094F" w:rsidP="00167213"/>
        </w:tc>
      </w:tr>
      <w:tr w:rsidR="0056785A" w:rsidRPr="001C53E1" w14:paraId="1E59F8AA" w14:textId="77777777" w:rsidTr="00167213">
        <w:trPr>
          <w:trHeight w:val="240"/>
          <w:jc w:val="center"/>
        </w:trPr>
        <w:tc>
          <w:tcPr>
            <w:tcW w:w="4876" w:type="dxa"/>
          </w:tcPr>
          <w:p w14:paraId="179DDDC0" w14:textId="77777777" w:rsidR="005D094F" w:rsidRPr="001C53E1" w:rsidRDefault="005D094F" w:rsidP="00167213">
            <w:pPr>
              <w:pStyle w:val="AmColumnHeading"/>
            </w:pPr>
            <w:r w:rsidRPr="001C53E1">
              <w:t>Kommissionens forslag</w:t>
            </w:r>
          </w:p>
        </w:tc>
        <w:tc>
          <w:tcPr>
            <w:tcW w:w="4876" w:type="dxa"/>
          </w:tcPr>
          <w:p w14:paraId="1E50D722" w14:textId="77777777" w:rsidR="005D094F" w:rsidRPr="001C53E1" w:rsidRDefault="005D094F" w:rsidP="00167213">
            <w:pPr>
              <w:pStyle w:val="AmColumnHeading"/>
            </w:pPr>
            <w:r w:rsidRPr="001C53E1">
              <w:t>Ændringsforslag</w:t>
            </w:r>
          </w:p>
        </w:tc>
      </w:tr>
      <w:tr w:rsidR="0056785A" w:rsidRPr="001C53E1" w14:paraId="6BF2EE12" w14:textId="77777777" w:rsidTr="00167213">
        <w:trPr>
          <w:jc w:val="center"/>
        </w:trPr>
        <w:tc>
          <w:tcPr>
            <w:tcW w:w="4876" w:type="dxa"/>
          </w:tcPr>
          <w:p w14:paraId="7CA545E8" w14:textId="77777777" w:rsidR="005D094F" w:rsidRPr="001C53E1" w:rsidRDefault="005D094F" w:rsidP="00167213">
            <w:pPr>
              <w:pStyle w:val="Normal6a"/>
            </w:pPr>
            <w:r w:rsidRPr="001C53E1">
              <w:rPr>
                <w:b/>
                <w:i/>
              </w:rPr>
              <w:t>(31)</w:t>
            </w:r>
            <w:r w:rsidRPr="001C53E1">
              <w:tab/>
            </w:r>
            <w:r w:rsidRPr="001C53E1">
              <w:rPr>
                <w:b/>
                <w:i/>
              </w:rPr>
              <w:t>I tilfælde af force majeure, som gør det umuligt for en medlemsstat at opfylde pligten til at gennemføre solidaritetsforanstaltninger inden for de frister, der er fastsat i forordning (EU) XXX/XXX [asylforvaltning og migrationsstyring] og nærværende forordning, bør den pågældende medlemsstat have mulighed for at meddele Kommissionen og de øvrige medlemsstater de præcise årsager til, at den mener at stå i en sådan situation, og forlænge fristerne for gennemførelsen af solidaritetsforanstaltninger.</w:t>
            </w:r>
          </w:p>
        </w:tc>
        <w:tc>
          <w:tcPr>
            <w:tcW w:w="4876" w:type="dxa"/>
          </w:tcPr>
          <w:p w14:paraId="6B77BF4D" w14:textId="77777777" w:rsidR="005D094F" w:rsidRPr="001C53E1" w:rsidRDefault="005D094F" w:rsidP="00167213">
            <w:pPr>
              <w:pStyle w:val="Normal6a"/>
            </w:pPr>
            <w:r w:rsidRPr="001C53E1">
              <w:rPr>
                <w:b/>
                <w:i/>
              </w:rPr>
              <w:t>udgår</w:t>
            </w:r>
          </w:p>
        </w:tc>
      </w:tr>
    </w:tbl>
    <w:p w14:paraId="61A4278A"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718DD4D6" w14:textId="77777777" w:rsidR="005D094F" w:rsidRPr="001C53E1" w:rsidRDefault="005D094F" w:rsidP="005D094F">
      <w:r w:rsidRPr="001C53E1">
        <w:rPr>
          <w:rStyle w:val="HideTWBExt"/>
          <w:noProof w:val="0"/>
        </w:rPr>
        <w:t>&lt;/AmendB&gt;</w:t>
      </w:r>
    </w:p>
    <w:p w14:paraId="061A2327"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358</w:t>
      </w:r>
      <w:r w:rsidRPr="001C53E1">
        <w:rPr>
          <w:rStyle w:val="HideTWBExt"/>
          <w:b w:val="0"/>
          <w:noProof w:val="0"/>
        </w:rPr>
        <w:t>&lt;/NumAmB&gt;</w:t>
      </w:r>
    </w:p>
    <w:p w14:paraId="33C33024" w14:textId="77777777" w:rsidR="005D094F" w:rsidRPr="001C53E1" w:rsidRDefault="005D094F" w:rsidP="005D094F">
      <w:pPr>
        <w:pStyle w:val="NormalBold"/>
      </w:pPr>
      <w:r w:rsidRPr="001C53E1">
        <w:rPr>
          <w:rStyle w:val="HideTWBExt"/>
          <w:b w:val="0"/>
          <w:noProof w:val="0"/>
        </w:rPr>
        <w:t>&lt;RepeatBlock-By&gt;&lt;Members&gt;</w:t>
      </w:r>
      <w:r w:rsidRPr="001C53E1">
        <w:t>Damian Boeselager</w:t>
      </w:r>
      <w:r w:rsidRPr="001C53E1">
        <w:rPr>
          <w:rStyle w:val="HideTWBExt"/>
          <w:b w:val="0"/>
          <w:noProof w:val="0"/>
        </w:rPr>
        <w:t>&lt;/Members&gt;</w:t>
      </w:r>
    </w:p>
    <w:p w14:paraId="621A9C8C" w14:textId="77777777" w:rsidR="005D094F" w:rsidRPr="001C53E1" w:rsidRDefault="005D094F" w:rsidP="005D094F">
      <w:pPr>
        <w:pStyle w:val="NormalBold"/>
      </w:pPr>
      <w:r w:rsidRPr="001C53E1">
        <w:rPr>
          <w:rStyle w:val="HideTWBExt"/>
          <w:b w:val="0"/>
          <w:noProof w:val="0"/>
        </w:rPr>
        <w:t>&lt;/RepeatBlock-By&gt;</w:t>
      </w:r>
    </w:p>
    <w:p w14:paraId="31F4A2C1"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111499E3" w14:textId="77777777" w:rsidR="005D094F" w:rsidRPr="001C53E1" w:rsidRDefault="005D094F" w:rsidP="005D094F">
      <w:pPr>
        <w:pStyle w:val="NormalBold"/>
      </w:pPr>
      <w:r w:rsidRPr="001C53E1">
        <w:rPr>
          <w:rStyle w:val="HideTWBExt"/>
          <w:b w:val="0"/>
          <w:noProof w:val="0"/>
        </w:rPr>
        <w:t>&lt;Article&gt;</w:t>
      </w:r>
      <w:r w:rsidRPr="001C53E1">
        <w:t>Betragtning 31</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2FE1C64F" w14:textId="77777777" w:rsidTr="00167213">
        <w:trPr>
          <w:trHeight w:hRule="exact" w:val="240"/>
          <w:jc w:val="center"/>
        </w:trPr>
        <w:tc>
          <w:tcPr>
            <w:tcW w:w="9752" w:type="dxa"/>
            <w:gridSpan w:val="2"/>
          </w:tcPr>
          <w:p w14:paraId="5E604FC9" w14:textId="77777777" w:rsidR="005D094F" w:rsidRPr="001C53E1" w:rsidRDefault="005D094F" w:rsidP="00167213"/>
        </w:tc>
      </w:tr>
      <w:tr w:rsidR="0056785A" w:rsidRPr="001C53E1" w14:paraId="16680E7A" w14:textId="77777777" w:rsidTr="00167213">
        <w:trPr>
          <w:trHeight w:val="240"/>
          <w:jc w:val="center"/>
        </w:trPr>
        <w:tc>
          <w:tcPr>
            <w:tcW w:w="4876" w:type="dxa"/>
          </w:tcPr>
          <w:p w14:paraId="03819AF2" w14:textId="77777777" w:rsidR="005D094F" w:rsidRPr="001C53E1" w:rsidRDefault="005D094F" w:rsidP="00167213">
            <w:pPr>
              <w:pStyle w:val="AmColumnHeading"/>
            </w:pPr>
            <w:r w:rsidRPr="001C53E1">
              <w:t>Kommissionens forslag</w:t>
            </w:r>
          </w:p>
        </w:tc>
        <w:tc>
          <w:tcPr>
            <w:tcW w:w="4876" w:type="dxa"/>
          </w:tcPr>
          <w:p w14:paraId="1E21EC04" w14:textId="77777777" w:rsidR="005D094F" w:rsidRPr="001C53E1" w:rsidRDefault="005D094F" w:rsidP="00167213">
            <w:pPr>
              <w:pStyle w:val="AmColumnHeading"/>
            </w:pPr>
            <w:r w:rsidRPr="001C53E1">
              <w:t>Ændringsforslag</w:t>
            </w:r>
          </w:p>
        </w:tc>
      </w:tr>
      <w:tr w:rsidR="0056785A" w:rsidRPr="001C53E1" w14:paraId="05688742" w14:textId="77777777" w:rsidTr="00167213">
        <w:trPr>
          <w:jc w:val="center"/>
        </w:trPr>
        <w:tc>
          <w:tcPr>
            <w:tcW w:w="4876" w:type="dxa"/>
          </w:tcPr>
          <w:p w14:paraId="31001A90" w14:textId="77777777" w:rsidR="005D094F" w:rsidRPr="001C53E1" w:rsidRDefault="005D094F" w:rsidP="00167213">
            <w:pPr>
              <w:pStyle w:val="Normal6a"/>
            </w:pPr>
            <w:r w:rsidRPr="001C53E1">
              <w:rPr>
                <w:b/>
                <w:i/>
              </w:rPr>
              <w:t>(31)</w:t>
            </w:r>
            <w:r w:rsidRPr="001C53E1">
              <w:tab/>
            </w:r>
            <w:r w:rsidRPr="001C53E1">
              <w:rPr>
                <w:b/>
                <w:i/>
              </w:rPr>
              <w:t>I tilfælde af force majeure, som gør det umuligt for en medlemsstat at opfylde pligten til at gennemføre solidaritetsforanstaltninger inden for de frister, der er fastsat i forordning (EU) XXX/XXX [asylforvaltning og migrationsstyring] og nærværende forordning, bør den pågældende medlemsstat have mulighed for at meddele Kommissionen og de øvrige medlemsstater de præcise årsager til, at den mener at stå i en sådan situation, og forlænge fristerne for gennemførelsen af solidaritetsforanstaltninger.</w:t>
            </w:r>
          </w:p>
        </w:tc>
        <w:tc>
          <w:tcPr>
            <w:tcW w:w="4876" w:type="dxa"/>
          </w:tcPr>
          <w:p w14:paraId="6C07E1A6" w14:textId="77777777" w:rsidR="005D094F" w:rsidRPr="001C53E1" w:rsidRDefault="005D094F" w:rsidP="00167213">
            <w:pPr>
              <w:pStyle w:val="Normal6a"/>
            </w:pPr>
            <w:r w:rsidRPr="001C53E1">
              <w:rPr>
                <w:b/>
                <w:i/>
              </w:rPr>
              <w:t>udgår</w:t>
            </w:r>
          </w:p>
        </w:tc>
      </w:tr>
    </w:tbl>
    <w:p w14:paraId="16199C76"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6F941828" w14:textId="77777777" w:rsidR="005D094F" w:rsidRPr="001C53E1" w:rsidRDefault="005D094F" w:rsidP="005D094F">
      <w:r w:rsidRPr="001C53E1">
        <w:rPr>
          <w:rStyle w:val="HideTWBExt"/>
          <w:noProof w:val="0"/>
        </w:rPr>
        <w:t>&lt;/AmendB&gt;</w:t>
      </w:r>
    </w:p>
    <w:p w14:paraId="588C5759"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359</w:t>
      </w:r>
      <w:r w:rsidRPr="001C53E1">
        <w:rPr>
          <w:rStyle w:val="HideTWBExt"/>
          <w:b w:val="0"/>
          <w:noProof w:val="0"/>
        </w:rPr>
        <w:t>&lt;/NumAmB&gt;</w:t>
      </w:r>
    </w:p>
    <w:p w14:paraId="1AFFCDA5" w14:textId="77777777" w:rsidR="005D094F" w:rsidRPr="001C53E1" w:rsidRDefault="005D094F" w:rsidP="005D094F">
      <w:pPr>
        <w:pStyle w:val="NormalBold"/>
      </w:pPr>
      <w:r w:rsidRPr="001C53E1">
        <w:rPr>
          <w:rStyle w:val="HideTWBExt"/>
          <w:b w:val="0"/>
          <w:noProof w:val="0"/>
        </w:rPr>
        <w:t>&lt;RepeatBlock-By&gt;&lt;Members&gt;</w:t>
      </w:r>
      <w:r w:rsidRPr="001C53E1">
        <w:t>Malik Azmani, Dragoş Tudorache, Hilde Vautmans, Fabienne Keller, Jan-Christoph Oetjen, Sophia in 't Veld, Abir Al-Sahlani, Olivier Chastel, Moritz Körner, Ondřej Kovařík</w:t>
      </w:r>
      <w:r w:rsidRPr="001C53E1">
        <w:rPr>
          <w:rStyle w:val="HideTWBExt"/>
          <w:b w:val="0"/>
          <w:noProof w:val="0"/>
        </w:rPr>
        <w:t>&lt;/Members&gt;</w:t>
      </w:r>
    </w:p>
    <w:p w14:paraId="62810463" w14:textId="77777777" w:rsidR="005D094F" w:rsidRPr="001C53E1" w:rsidRDefault="005D094F" w:rsidP="005D094F">
      <w:pPr>
        <w:pStyle w:val="NormalBold"/>
      </w:pPr>
      <w:r w:rsidRPr="001C53E1">
        <w:rPr>
          <w:rStyle w:val="HideTWBExt"/>
          <w:b w:val="0"/>
          <w:noProof w:val="0"/>
        </w:rPr>
        <w:t>&lt;/RepeatBlock-By&gt;</w:t>
      </w:r>
    </w:p>
    <w:p w14:paraId="0A9234D1"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2600EA27" w14:textId="77777777" w:rsidR="005D094F" w:rsidRPr="001C53E1" w:rsidRDefault="005D094F" w:rsidP="005D094F">
      <w:pPr>
        <w:pStyle w:val="NormalBold"/>
      </w:pPr>
      <w:r w:rsidRPr="001C53E1">
        <w:rPr>
          <w:rStyle w:val="HideTWBExt"/>
          <w:b w:val="0"/>
          <w:noProof w:val="0"/>
        </w:rPr>
        <w:t>&lt;Article&gt;</w:t>
      </w:r>
      <w:r w:rsidRPr="001C53E1">
        <w:t>Betragtning 31</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4E75FCA7" w14:textId="77777777" w:rsidTr="00167213">
        <w:trPr>
          <w:trHeight w:hRule="exact" w:val="240"/>
          <w:jc w:val="center"/>
        </w:trPr>
        <w:tc>
          <w:tcPr>
            <w:tcW w:w="9752" w:type="dxa"/>
            <w:gridSpan w:val="2"/>
          </w:tcPr>
          <w:p w14:paraId="0C23A4CD" w14:textId="77777777" w:rsidR="005D094F" w:rsidRPr="001C53E1" w:rsidRDefault="005D094F" w:rsidP="00167213"/>
        </w:tc>
      </w:tr>
      <w:tr w:rsidR="0056785A" w:rsidRPr="001C53E1" w14:paraId="569C4A6C" w14:textId="77777777" w:rsidTr="00167213">
        <w:trPr>
          <w:trHeight w:val="240"/>
          <w:jc w:val="center"/>
        </w:trPr>
        <w:tc>
          <w:tcPr>
            <w:tcW w:w="4876" w:type="dxa"/>
          </w:tcPr>
          <w:p w14:paraId="1F6A64A4" w14:textId="77777777" w:rsidR="005D094F" w:rsidRPr="001C53E1" w:rsidRDefault="005D094F" w:rsidP="00167213">
            <w:pPr>
              <w:pStyle w:val="AmColumnHeading"/>
            </w:pPr>
            <w:r w:rsidRPr="001C53E1">
              <w:t>Kommissionens forslag</w:t>
            </w:r>
          </w:p>
        </w:tc>
        <w:tc>
          <w:tcPr>
            <w:tcW w:w="4876" w:type="dxa"/>
          </w:tcPr>
          <w:p w14:paraId="4FA3B67A" w14:textId="77777777" w:rsidR="005D094F" w:rsidRPr="001C53E1" w:rsidRDefault="005D094F" w:rsidP="00167213">
            <w:pPr>
              <w:pStyle w:val="AmColumnHeading"/>
            </w:pPr>
            <w:r w:rsidRPr="001C53E1">
              <w:t>Ændringsforslag</w:t>
            </w:r>
          </w:p>
        </w:tc>
      </w:tr>
      <w:tr w:rsidR="0056785A" w:rsidRPr="001C53E1" w14:paraId="2AFC702E" w14:textId="77777777" w:rsidTr="00167213">
        <w:trPr>
          <w:jc w:val="center"/>
        </w:trPr>
        <w:tc>
          <w:tcPr>
            <w:tcW w:w="4876" w:type="dxa"/>
          </w:tcPr>
          <w:p w14:paraId="44E004D9" w14:textId="77777777" w:rsidR="005D094F" w:rsidRPr="001C53E1" w:rsidRDefault="005D094F" w:rsidP="00167213">
            <w:pPr>
              <w:pStyle w:val="Normal6a"/>
            </w:pPr>
            <w:r w:rsidRPr="001C53E1">
              <w:rPr>
                <w:b/>
                <w:i/>
              </w:rPr>
              <w:t>(31)</w:t>
            </w:r>
            <w:r w:rsidRPr="001C53E1">
              <w:tab/>
            </w:r>
            <w:r w:rsidRPr="001C53E1">
              <w:rPr>
                <w:b/>
                <w:i/>
              </w:rPr>
              <w:t>I tilfælde af force majeure, som gør det umuligt for en medlemsstat at opfylde pligten til at gennemføre solidaritetsforanstaltninger inden for de frister, der er fastsat i forordning (EU) XXX/XXX [asylforvaltning og migrationsstyring] og nærværende forordning, bør den pågældende medlemsstat have mulighed for at meddele Kommissionen og de øvrige medlemsstater de præcise årsager til, at den mener at stå i en sådan situation, og forlænge fristerne for gennemførelsen af solidaritetsforanstaltninger.</w:t>
            </w:r>
          </w:p>
        </w:tc>
        <w:tc>
          <w:tcPr>
            <w:tcW w:w="4876" w:type="dxa"/>
          </w:tcPr>
          <w:p w14:paraId="6126DD16" w14:textId="77777777" w:rsidR="005D094F" w:rsidRPr="001C53E1" w:rsidRDefault="005D094F" w:rsidP="00167213">
            <w:pPr>
              <w:pStyle w:val="Normal6a"/>
            </w:pPr>
            <w:r w:rsidRPr="001C53E1">
              <w:rPr>
                <w:b/>
                <w:i/>
              </w:rPr>
              <w:t>udgår</w:t>
            </w:r>
          </w:p>
        </w:tc>
      </w:tr>
    </w:tbl>
    <w:p w14:paraId="316870B9"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0EB94526" w14:textId="77777777" w:rsidR="005D094F" w:rsidRPr="001C53E1" w:rsidRDefault="005D094F" w:rsidP="005D094F">
      <w:r w:rsidRPr="001C53E1">
        <w:rPr>
          <w:rStyle w:val="HideTWBExt"/>
          <w:noProof w:val="0"/>
        </w:rPr>
        <w:t>&lt;/AmendB&gt;</w:t>
      </w:r>
    </w:p>
    <w:p w14:paraId="3F8EAF0A"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360</w:t>
      </w:r>
      <w:r w:rsidRPr="001C53E1">
        <w:rPr>
          <w:rStyle w:val="HideTWBExt"/>
          <w:b w:val="0"/>
          <w:noProof w:val="0"/>
        </w:rPr>
        <w:t>&lt;/NumAmB&gt;</w:t>
      </w:r>
    </w:p>
    <w:p w14:paraId="5FDDF6F6" w14:textId="77777777" w:rsidR="005D094F" w:rsidRPr="001C53E1" w:rsidRDefault="005D094F" w:rsidP="005D094F">
      <w:pPr>
        <w:pStyle w:val="NormalBold"/>
      </w:pPr>
      <w:r w:rsidRPr="001C53E1">
        <w:rPr>
          <w:rStyle w:val="HideTWBExt"/>
          <w:b w:val="0"/>
          <w:noProof w:val="0"/>
        </w:rPr>
        <w:t>&lt;RepeatBlock-By&gt;&lt;Members&gt;</w:t>
      </w:r>
      <w:r w:rsidRPr="001C53E1">
        <w:t>Tomas Tobé, Lena Düpont, Jeroen Lenaers</w:t>
      </w:r>
      <w:r w:rsidRPr="001C53E1">
        <w:rPr>
          <w:rStyle w:val="HideTWBExt"/>
          <w:b w:val="0"/>
          <w:noProof w:val="0"/>
        </w:rPr>
        <w:t>&lt;/Members&gt;</w:t>
      </w:r>
    </w:p>
    <w:p w14:paraId="61581D86" w14:textId="77777777" w:rsidR="005D094F" w:rsidRPr="001C53E1" w:rsidRDefault="005D094F" w:rsidP="005D094F">
      <w:pPr>
        <w:pStyle w:val="NormalBold"/>
      </w:pPr>
      <w:r w:rsidRPr="001C53E1">
        <w:rPr>
          <w:rStyle w:val="HideTWBExt"/>
          <w:b w:val="0"/>
          <w:noProof w:val="0"/>
        </w:rPr>
        <w:t>&lt;/RepeatBlock-By&gt;</w:t>
      </w:r>
    </w:p>
    <w:p w14:paraId="0C717593"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77B83E59" w14:textId="77777777" w:rsidR="005D094F" w:rsidRPr="001C53E1" w:rsidRDefault="005D094F" w:rsidP="005D094F">
      <w:pPr>
        <w:pStyle w:val="NormalBold"/>
      </w:pPr>
      <w:r w:rsidRPr="001C53E1">
        <w:rPr>
          <w:rStyle w:val="HideTWBExt"/>
          <w:b w:val="0"/>
          <w:noProof w:val="0"/>
        </w:rPr>
        <w:t>&lt;Article&gt;</w:t>
      </w:r>
      <w:r w:rsidRPr="001C53E1">
        <w:t>Betragtning 31</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22A35401" w14:textId="77777777" w:rsidTr="00167213">
        <w:trPr>
          <w:trHeight w:hRule="exact" w:val="240"/>
          <w:jc w:val="center"/>
        </w:trPr>
        <w:tc>
          <w:tcPr>
            <w:tcW w:w="9752" w:type="dxa"/>
            <w:gridSpan w:val="2"/>
          </w:tcPr>
          <w:p w14:paraId="723CD424" w14:textId="77777777" w:rsidR="005D094F" w:rsidRPr="001C53E1" w:rsidRDefault="005D094F" w:rsidP="00167213"/>
        </w:tc>
      </w:tr>
      <w:tr w:rsidR="0056785A" w:rsidRPr="001C53E1" w14:paraId="1993FA77" w14:textId="77777777" w:rsidTr="00167213">
        <w:trPr>
          <w:trHeight w:val="240"/>
          <w:jc w:val="center"/>
        </w:trPr>
        <w:tc>
          <w:tcPr>
            <w:tcW w:w="4876" w:type="dxa"/>
          </w:tcPr>
          <w:p w14:paraId="6EDA65A1" w14:textId="77777777" w:rsidR="005D094F" w:rsidRPr="001C53E1" w:rsidRDefault="005D094F" w:rsidP="00167213">
            <w:pPr>
              <w:pStyle w:val="AmColumnHeading"/>
            </w:pPr>
            <w:r w:rsidRPr="001C53E1">
              <w:t>Kommissionens forslag</w:t>
            </w:r>
          </w:p>
        </w:tc>
        <w:tc>
          <w:tcPr>
            <w:tcW w:w="4876" w:type="dxa"/>
          </w:tcPr>
          <w:p w14:paraId="4B79C554" w14:textId="77777777" w:rsidR="005D094F" w:rsidRPr="001C53E1" w:rsidRDefault="005D094F" w:rsidP="00167213">
            <w:pPr>
              <w:pStyle w:val="AmColumnHeading"/>
            </w:pPr>
            <w:r w:rsidRPr="001C53E1">
              <w:t>Ændringsforslag</w:t>
            </w:r>
          </w:p>
        </w:tc>
      </w:tr>
      <w:tr w:rsidR="0056785A" w:rsidRPr="001C53E1" w14:paraId="29B487BA" w14:textId="77777777" w:rsidTr="00167213">
        <w:trPr>
          <w:jc w:val="center"/>
        </w:trPr>
        <w:tc>
          <w:tcPr>
            <w:tcW w:w="4876" w:type="dxa"/>
          </w:tcPr>
          <w:p w14:paraId="5CFC5DA1" w14:textId="77777777" w:rsidR="005D094F" w:rsidRPr="001C53E1" w:rsidRDefault="005D094F" w:rsidP="00167213">
            <w:pPr>
              <w:pStyle w:val="Normal6a"/>
            </w:pPr>
            <w:r w:rsidRPr="001C53E1">
              <w:t>(31)</w:t>
            </w:r>
            <w:r w:rsidRPr="001C53E1">
              <w:tab/>
              <w:t>I tilfælde af force majeure, som gør det umuligt for en medlemsstat at opfylde pligten til at gennemføre solidaritetsforanstaltninger inden for de frister, der er fastsat i forordning (EU) XXX/XXX [asylforvaltning og migrationsstyring] og nærværende forordning, bør den pågældende medlemsstat have mulighed for at meddele Kommissionen og de øvrige medlemsstater de præcise årsager til, at den mener at stå i en sådan situation, og forlænge fristerne for gennemførelsen af solidaritetsforanstaltninger.</w:t>
            </w:r>
          </w:p>
        </w:tc>
        <w:tc>
          <w:tcPr>
            <w:tcW w:w="4876" w:type="dxa"/>
          </w:tcPr>
          <w:p w14:paraId="58A0BE61" w14:textId="77777777" w:rsidR="005D094F" w:rsidRPr="001C53E1" w:rsidRDefault="005D094F" w:rsidP="00167213">
            <w:pPr>
              <w:pStyle w:val="Normal6a"/>
            </w:pPr>
            <w:r w:rsidRPr="001C53E1">
              <w:t>(31)</w:t>
            </w:r>
            <w:r w:rsidRPr="001C53E1">
              <w:tab/>
              <w:t xml:space="preserve">I tilfælde af force majeure, som gør det umuligt for en medlemsstat at opfylde pligten til at gennemføre solidaritetsforanstaltninger inden for de frister, der er fastsat i forordning (EU) XXX/XXX [asylforvaltning og migrationsstyring] og nærværende forordning, bør den pågældende medlemsstat have mulighed for at meddele Kommissionen og de øvrige medlemsstater de præcise årsager til, at den mener at stå i en sådan situation, og forlænge fristerne for gennemførelsen af solidaritetsforanstaltninger. </w:t>
            </w:r>
            <w:r w:rsidRPr="001C53E1">
              <w:rPr>
                <w:b/>
                <w:i/>
              </w:rPr>
              <w:t>Kommissionen bør inden for to uger vurdere situationen i den pågældende medlemsstat og beslutte, om der bør fastsættes en forlængelse af fristen for solidaritetsforanstaltningerne.</w:t>
            </w:r>
          </w:p>
        </w:tc>
      </w:tr>
    </w:tbl>
    <w:p w14:paraId="0DC7A10C"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3E79FEDC" w14:textId="77777777" w:rsidR="005D094F" w:rsidRPr="001C53E1" w:rsidRDefault="005D094F" w:rsidP="005D094F">
      <w:r w:rsidRPr="001C53E1">
        <w:rPr>
          <w:rStyle w:val="HideTWBExt"/>
          <w:noProof w:val="0"/>
        </w:rPr>
        <w:t>&lt;/AmendB&gt;</w:t>
      </w:r>
    </w:p>
    <w:p w14:paraId="6EFA055E"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361</w:t>
      </w:r>
      <w:r w:rsidRPr="001C53E1">
        <w:rPr>
          <w:rStyle w:val="HideTWBExt"/>
          <w:b w:val="0"/>
          <w:noProof w:val="0"/>
        </w:rPr>
        <w:t>&lt;/NumAmB&gt;</w:t>
      </w:r>
    </w:p>
    <w:p w14:paraId="08ACDDFD" w14:textId="77777777" w:rsidR="005D094F" w:rsidRPr="001C53E1" w:rsidRDefault="005D094F" w:rsidP="005D094F">
      <w:pPr>
        <w:pStyle w:val="NormalBold"/>
      </w:pPr>
      <w:r w:rsidRPr="001C53E1">
        <w:rPr>
          <w:rStyle w:val="HideTWBExt"/>
          <w:b w:val="0"/>
          <w:noProof w:val="0"/>
        </w:rPr>
        <w:t>&lt;RepeatBlock-By&gt;&lt;Members&gt;</w:t>
      </w:r>
      <w:r w:rsidRPr="001C53E1">
        <w:t>Damian Boeselager</w:t>
      </w:r>
      <w:r w:rsidRPr="001C53E1">
        <w:rPr>
          <w:rStyle w:val="HideTWBExt"/>
          <w:b w:val="0"/>
          <w:noProof w:val="0"/>
        </w:rPr>
        <w:t>&lt;/Members&gt;</w:t>
      </w:r>
    </w:p>
    <w:p w14:paraId="6ACCE9AE" w14:textId="77777777" w:rsidR="005D094F" w:rsidRPr="001C53E1" w:rsidRDefault="005D094F" w:rsidP="005D094F">
      <w:pPr>
        <w:pStyle w:val="NormalBold"/>
      </w:pPr>
      <w:r w:rsidRPr="001C53E1">
        <w:rPr>
          <w:rStyle w:val="HideTWBExt"/>
          <w:b w:val="0"/>
          <w:noProof w:val="0"/>
        </w:rPr>
        <w:t>&lt;/RepeatBlock-By&gt;</w:t>
      </w:r>
    </w:p>
    <w:p w14:paraId="522DAFF2"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3DC3BAF2" w14:textId="77777777" w:rsidR="005D094F" w:rsidRPr="001C53E1" w:rsidRDefault="005D094F" w:rsidP="005D094F">
      <w:pPr>
        <w:pStyle w:val="NormalBold"/>
      </w:pPr>
      <w:r w:rsidRPr="001C53E1">
        <w:rPr>
          <w:rStyle w:val="HideTWBExt"/>
          <w:b w:val="0"/>
          <w:noProof w:val="0"/>
        </w:rPr>
        <w:t>&lt;Article&gt;</w:t>
      </w:r>
      <w:r w:rsidRPr="001C53E1">
        <w:t>Betragtning 32</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0860128B" w14:textId="77777777" w:rsidTr="00167213">
        <w:trPr>
          <w:trHeight w:hRule="exact" w:val="240"/>
          <w:jc w:val="center"/>
        </w:trPr>
        <w:tc>
          <w:tcPr>
            <w:tcW w:w="9752" w:type="dxa"/>
            <w:gridSpan w:val="2"/>
          </w:tcPr>
          <w:p w14:paraId="18E79C33" w14:textId="77777777" w:rsidR="005D094F" w:rsidRPr="001C53E1" w:rsidRDefault="005D094F" w:rsidP="00167213"/>
        </w:tc>
      </w:tr>
      <w:tr w:rsidR="0056785A" w:rsidRPr="001C53E1" w14:paraId="5BD5DEF4" w14:textId="77777777" w:rsidTr="00167213">
        <w:trPr>
          <w:trHeight w:val="240"/>
          <w:jc w:val="center"/>
        </w:trPr>
        <w:tc>
          <w:tcPr>
            <w:tcW w:w="4876" w:type="dxa"/>
          </w:tcPr>
          <w:p w14:paraId="68B412F2" w14:textId="77777777" w:rsidR="005D094F" w:rsidRPr="001C53E1" w:rsidRDefault="005D094F" w:rsidP="00167213">
            <w:pPr>
              <w:pStyle w:val="AmColumnHeading"/>
            </w:pPr>
            <w:r w:rsidRPr="001C53E1">
              <w:t>Kommissionens forslag</w:t>
            </w:r>
          </w:p>
        </w:tc>
        <w:tc>
          <w:tcPr>
            <w:tcW w:w="4876" w:type="dxa"/>
          </w:tcPr>
          <w:p w14:paraId="5F47AD72" w14:textId="77777777" w:rsidR="005D094F" w:rsidRPr="001C53E1" w:rsidRDefault="005D094F" w:rsidP="00167213">
            <w:pPr>
              <w:pStyle w:val="AmColumnHeading"/>
            </w:pPr>
            <w:r w:rsidRPr="001C53E1">
              <w:t>Ændringsforslag</w:t>
            </w:r>
          </w:p>
        </w:tc>
      </w:tr>
      <w:tr w:rsidR="0056785A" w:rsidRPr="001C53E1" w14:paraId="26B2DA4F" w14:textId="77777777" w:rsidTr="00167213">
        <w:trPr>
          <w:jc w:val="center"/>
        </w:trPr>
        <w:tc>
          <w:tcPr>
            <w:tcW w:w="4876" w:type="dxa"/>
          </w:tcPr>
          <w:p w14:paraId="36D7301A" w14:textId="77777777" w:rsidR="005D094F" w:rsidRPr="001C53E1" w:rsidRDefault="005D094F" w:rsidP="00167213">
            <w:pPr>
              <w:pStyle w:val="Normal6a"/>
            </w:pPr>
            <w:r w:rsidRPr="001C53E1">
              <w:rPr>
                <w:b/>
                <w:i/>
              </w:rPr>
              <w:t>(32)</w:t>
            </w:r>
            <w:r w:rsidRPr="001C53E1">
              <w:tab/>
            </w:r>
            <w:r w:rsidRPr="001C53E1">
              <w:rPr>
                <w:b/>
                <w:i/>
              </w:rPr>
              <w:t>Når en medlemsstat ikke længere står over for et tilfælde af force majeure, bør den hurtigst muligt underrette Kommissionen og, alt efter omstændighederne, de øvrige medlemsstater herom. De frister, der fraviger forordning (EU) XXX/XXX [asylforvaltning og migrationsstyring], bør ikke anvendes i forbindelse med nye ansøgninger om international beskyttelse, der efter denne underretning indgives af tredjelandsstatsborgere eller statsløse personer, som opholder sig ulovligt på en medlemsstats område. Efter en sådan underretning bør fristerne i forordning (EU) XXX/XXX [forordningen om asylprocedurer] begynde at finde anvendelse.</w:t>
            </w:r>
          </w:p>
        </w:tc>
        <w:tc>
          <w:tcPr>
            <w:tcW w:w="4876" w:type="dxa"/>
          </w:tcPr>
          <w:p w14:paraId="785D19C7" w14:textId="77777777" w:rsidR="005D094F" w:rsidRPr="001C53E1" w:rsidRDefault="005D094F" w:rsidP="00167213">
            <w:pPr>
              <w:pStyle w:val="Normal6a"/>
            </w:pPr>
            <w:r w:rsidRPr="001C53E1">
              <w:rPr>
                <w:b/>
                <w:i/>
              </w:rPr>
              <w:t>udgår</w:t>
            </w:r>
          </w:p>
        </w:tc>
      </w:tr>
    </w:tbl>
    <w:p w14:paraId="366DDBA5"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2F9025B4" w14:textId="77777777" w:rsidR="005D094F" w:rsidRPr="001C53E1" w:rsidRDefault="005D094F" w:rsidP="005D094F">
      <w:r w:rsidRPr="001C53E1">
        <w:rPr>
          <w:rStyle w:val="HideTWBExt"/>
          <w:noProof w:val="0"/>
        </w:rPr>
        <w:t>&lt;/AmendB&gt;</w:t>
      </w:r>
    </w:p>
    <w:p w14:paraId="5A169932"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362</w:t>
      </w:r>
      <w:r w:rsidRPr="001C53E1">
        <w:rPr>
          <w:rStyle w:val="HideTWBExt"/>
          <w:b w:val="0"/>
          <w:noProof w:val="0"/>
        </w:rPr>
        <w:t>&lt;/NumAmB&gt;</w:t>
      </w:r>
    </w:p>
    <w:p w14:paraId="30000C1A" w14:textId="77777777" w:rsidR="005D094F" w:rsidRPr="001C53E1" w:rsidRDefault="005D094F" w:rsidP="005D094F">
      <w:pPr>
        <w:pStyle w:val="NormalBold"/>
      </w:pPr>
      <w:r w:rsidRPr="001C53E1">
        <w:rPr>
          <w:rStyle w:val="HideTWBExt"/>
          <w:b w:val="0"/>
          <w:noProof w:val="0"/>
        </w:rPr>
        <w:t>&lt;RepeatBlock-By&gt;&lt;Members&gt;</w:t>
      </w:r>
      <w:r w:rsidRPr="001C53E1">
        <w:t>Konstantinos Arvanitis, Cornelia Ernst, Pernando Barrena Arza, Malin Björk, Sira Rego, Miguel Urbán Crespo, Anne-Sophie Pelletier</w:t>
      </w:r>
      <w:r w:rsidRPr="001C53E1">
        <w:rPr>
          <w:rStyle w:val="HideTWBExt"/>
          <w:b w:val="0"/>
          <w:noProof w:val="0"/>
        </w:rPr>
        <w:t>&lt;/Members&gt;</w:t>
      </w:r>
    </w:p>
    <w:p w14:paraId="0CDCFB5E" w14:textId="77777777" w:rsidR="005D094F" w:rsidRPr="001C53E1" w:rsidRDefault="005D094F" w:rsidP="005D094F">
      <w:pPr>
        <w:pStyle w:val="NormalBold"/>
      </w:pPr>
      <w:r w:rsidRPr="001C53E1">
        <w:rPr>
          <w:rStyle w:val="HideTWBExt"/>
          <w:b w:val="0"/>
          <w:noProof w:val="0"/>
        </w:rPr>
        <w:t>&lt;/RepeatBlock-By&gt;</w:t>
      </w:r>
    </w:p>
    <w:p w14:paraId="14A4084A"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73DEA8C4" w14:textId="77777777" w:rsidR="005D094F" w:rsidRPr="001C53E1" w:rsidRDefault="005D094F" w:rsidP="005D094F">
      <w:pPr>
        <w:pStyle w:val="NormalBold"/>
      </w:pPr>
      <w:r w:rsidRPr="001C53E1">
        <w:rPr>
          <w:rStyle w:val="HideTWBExt"/>
          <w:b w:val="0"/>
          <w:noProof w:val="0"/>
        </w:rPr>
        <w:t>&lt;Article&gt;</w:t>
      </w:r>
      <w:r w:rsidRPr="001C53E1">
        <w:t>Betragtning 32</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74CB9140" w14:textId="77777777" w:rsidTr="00167213">
        <w:trPr>
          <w:trHeight w:hRule="exact" w:val="240"/>
          <w:jc w:val="center"/>
        </w:trPr>
        <w:tc>
          <w:tcPr>
            <w:tcW w:w="9752" w:type="dxa"/>
            <w:gridSpan w:val="2"/>
          </w:tcPr>
          <w:p w14:paraId="3FFD55A6" w14:textId="77777777" w:rsidR="005D094F" w:rsidRPr="001C53E1" w:rsidRDefault="005D094F" w:rsidP="00167213"/>
        </w:tc>
      </w:tr>
      <w:tr w:rsidR="0056785A" w:rsidRPr="001C53E1" w14:paraId="1787904D" w14:textId="77777777" w:rsidTr="00167213">
        <w:trPr>
          <w:trHeight w:val="240"/>
          <w:jc w:val="center"/>
        </w:trPr>
        <w:tc>
          <w:tcPr>
            <w:tcW w:w="4876" w:type="dxa"/>
          </w:tcPr>
          <w:p w14:paraId="40903D2F" w14:textId="77777777" w:rsidR="005D094F" w:rsidRPr="001C53E1" w:rsidRDefault="005D094F" w:rsidP="00167213">
            <w:pPr>
              <w:pStyle w:val="AmColumnHeading"/>
            </w:pPr>
            <w:r w:rsidRPr="001C53E1">
              <w:t>Kommissionens forslag</w:t>
            </w:r>
          </w:p>
        </w:tc>
        <w:tc>
          <w:tcPr>
            <w:tcW w:w="4876" w:type="dxa"/>
          </w:tcPr>
          <w:p w14:paraId="78881481" w14:textId="77777777" w:rsidR="005D094F" w:rsidRPr="001C53E1" w:rsidRDefault="005D094F" w:rsidP="00167213">
            <w:pPr>
              <w:pStyle w:val="AmColumnHeading"/>
            </w:pPr>
            <w:r w:rsidRPr="001C53E1">
              <w:t>Ændringsforslag</w:t>
            </w:r>
          </w:p>
        </w:tc>
      </w:tr>
      <w:tr w:rsidR="0056785A" w:rsidRPr="001C53E1" w14:paraId="0B17ACFE" w14:textId="77777777" w:rsidTr="00167213">
        <w:trPr>
          <w:jc w:val="center"/>
        </w:trPr>
        <w:tc>
          <w:tcPr>
            <w:tcW w:w="4876" w:type="dxa"/>
          </w:tcPr>
          <w:p w14:paraId="46B7A221" w14:textId="77777777" w:rsidR="005D094F" w:rsidRPr="001C53E1" w:rsidRDefault="005D094F" w:rsidP="00167213">
            <w:pPr>
              <w:pStyle w:val="Normal6a"/>
            </w:pPr>
            <w:r w:rsidRPr="001C53E1">
              <w:rPr>
                <w:b/>
                <w:i/>
              </w:rPr>
              <w:t>(32)</w:t>
            </w:r>
            <w:r w:rsidRPr="001C53E1">
              <w:tab/>
            </w:r>
            <w:r w:rsidRPr="001C53E1">
              <w:rPr>
                <w:b/>
                <w:i/>
              </w:rPr>
              <w:t>Når en medlemsstat ikke længere står over for et tilfælde af force majeure, bør den hurtigst muligt underrette Kommissionen og, alt efter omstændighederne, de øvrige medlemsstater herom. De frister, der fraviger forordning (EU) XXX/XXX [asylforvaltning og migrationsstyring], bør ikke anvendes i forbindelse med nye ansøgninger om international beskyttelse, der efter denne underretning indgives af tredjelandsstatsborgere eller statsløse personer, som opholder sig ulovligt på en medlemsstats område. Efter en sådan underretning bør fristerne i forordning (EU) XXX/XXX [forordningen om asylprocedurer] begynde at finde anvendelse.</w:t>
            </w:r>
          </w:p>
        </w:tc>
        <w:tc>
          <w:tcPr>
            <w:tcW w:w="4876" w:type="dxa"/>
          </w:tcPr>
          <w:p w14:paraId="0DD3A2C2" w14:textId="77777777" w:rsidR="005D094F" w:rsidRPr="001C53E1" w:rsidRDefault="005D094F" w:rsidP="00167213">
            <w:pPr>
              <w:pStyle w:val="Normal6a"/>
            </w:pPr>
            <w:r w:rsidRPr="001C53E1">
              <w:rPr>
                <w:b/>
                <w:i/>
              </w:rPr>
              <w:t>udgår</w:t>
            </w:r>
          </w:p>
        </w:tc>
      </w:tr>
    </w:tbl>
    <w:p w14:paraId="26544ED0"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0B60406E" w14:textId="77777777" w:rsidR="005D094F" w:rsidRPr="001C53E1" w:rsidRDefault="005D094F" w:rsidP="005D094F">
      <w:r w:rsidRPr="001C53E1">
        <w:rPr>
          <w:rStyle w:val="HideTWBExt"/>
          <w:noProof w:val="0"/>
        </w:rPr>
        <w:t>&lt;/AmendB&gt;</w:t>
      </w:r>
    </w:p>
    <w:p w14:paraId="26C2EB39"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363</w:t>
      </w:r>
      <w:r w:rsidRPr="001C53E1">
        <w:rPr>
          <w:rStyle w:val="HideTWBExt"/>
          <w:b w:val="0"/>
          <w:noProof w:val="0"/>
        </w:rPr>
        <w:t>&lt;/NumAmB&gt;</w:t>
      </w:r>
    </w:p>
    <w:p w14:paraId="1EC69F6F" w14:textId="77777777" w:rsidR="005D094F" w:rsidRPr="001C53E1" w:rsidRDefault="005D094F" w:rsidP="005D094F">
      <w:pPr>
        <w:pStyle w:val="NormalBold"/>
      </w:pPr>
      <w:r w:rsidRPr="001C53E1">
        <w:rPr>
          <w:rStyle w:val="HideTWBExt"/>
          <w:b w:val="0"/>
          <w:noProof w:val="0"/>
        </w:rPr>
        <w:t>&lt;RepeatBlock-By&gt;&lt;Members&gt;</w:t>
      </w:r>
      <w:r w:rsidRPr="001C53E1">
        <w:t>Charlie Weimers, Peter Kofod, Laura Huhtasaari</w:t>
      </w:r>
      <w:r w:rsidRPr="001C53E1">
        <w:rPr>
          <w:rStyle w:val="HideTWBExt"/>
          <w:b w:val="0"/>
          <w:noProof w:val="0"/>
        </w:rPr>
        <w:t>&lt;/Members&gt;</w:t>
      </w:r>
    </w:p>
    <w:p w14:paraId="44DF21DE" w14:textId="77777777" w:rsidR="005D094F" w:rsidRPr="001C53E1" w:rsidRDefault="005D094F" w:rsidP="005D094F">
      <w:pPr>
        <w:pStyle w:val="NormalBold"/>
      </w:pPr>
      <w:r w:rsidRPr="001C53E1">
        <w:rPr>
          <w:rStyle w:val="HideTWBExt"/>
          <w:b w:val="0"/>
          <w:noProof w:val="0"/>
        </w:rPr>
        <w:t>&lt;/RepeatBlock-By&gt;</w:t>
      </w:r>
    </w:p>
    <w:p w14:paraId="3F23127F"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3F896B9A" w14:textId="77777777" w:rsidR="005D094F" w:rsidRPr="001C53E1" w:rsidRDefault="005D094F" w:rsidP="005D094F">
      <w:pPr>
        <w:pStyle w:val="NormalBold"/>
      </w:pPr>
      <w:r w:rsidRPr="001C53E1">
        <w:rPr>
          <w:rStyle w:val="HideTWBExt"/>
          <w:b w:val="0"/>
          <w:noProof w:val="0"/>
        </w:rPr>
        <w:t>&lt;Article&gt;</w:t>
      </w:r>
      <w:r w:rsidRPr="001C53E1">
        <w:t>Betragtning 32</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7797D4B5" w14:textId="77777777" w:rsidTr="00167213">
        <w:trPr>
          <w:trHeight w:hRule="exact" w:val="240"/>
          <w:jc w:val="center"/>
        </w:trPr>
        <w:tc>
          <w:tcPr>
            <w:tcW w:w="9752" w:type="dxa"/>
            <w:gridSpan w:val="2"/>
          </w:tcPr>
          <w:p w14:paraId="15F1C824" w14:textId="77777777" w:rsidR="005D094F" w:rsidRPr="001C53E1" w:rsidRDefault="005D094F" w:rsidP="00167213"/>
        </w:tc>
      </w:tr>
      <w:tr w:rsidR="0056785A" w:rsidRPr="001C53E1" w14:paraId="0ED014CB" w14:textId="77777777" w:rsidTr="00167213">
        <w:trPr>
          <w:trHeight w:val="240"/>
          <w:jc w:val="center"/>
        </w:trPr>
        <w:tc>
          <w:tcPr>
            <w:tcW w:w="4876" w:type="dxa"/>
          </w:tcPr>
          <w:p w14:paraId="16C81679" w14:textId="77777777" w:rsidR="005D094F" w:rsidRPr="001C53E1" w:rsidRDefault="005D094F" w:rsidP="00167213">
            <w:pPr>
              <w:pStyle w:val="AmColumnHeading"/>
            </w:pPr>
            <w:r w:rsidRPr="001C53E1">
              <w:t>Kommissionens forslag</w:t>
            </w:r>
          </w:p>
        </w:tc>
        <w:tc>
          <w:tcPr>
            <w:tcW w:w="4876" w:type="dxa"/>
          </w:tcPr>
          <w:p w14:paraId="1512D708" w14:textId="77777777" w:rsidR="005D094F" w:rsidRPr="001C53E1" w:rsidRDefault="005D094F" w:rsidP="00167213">
            <w:pPr>
              <w:pStyle w:val="AmColumnHeading"/>
            </w:pPr>
            <w:r w:rsidRPr="001C53E1">
              <w:t>Ændringsforslag</w:t>
            </w:r>
          </w:p>
        </w:tc>
      </w:tr>
      <w:tr w:rsidR="0056785A" w:rsidRPr="001C53E1" w14:paraId="334CF708" w14:textId="77777777" w:rsidTr="00167213">
        <w:trPr>
          <w:jc w:val="center"/>
        </w:trPr>
        <w:tc>
          <w:tcPr>
            <w:tcW w:w="4876" w:type="dxa"/>
          </w:tcPr>
          <w:p w14:paraId="5FBA5CC7" w14:textId="77777777" w:rsidR="005D094F" w:rsidRPr="001C53E1" w:rsidRDefault="005D094F" w:rsidP="00167213">
            <w:pPr>
              <w:pStyle w:val="Normal6a"/>
            </w:pPr>
            <w:r w:rsidRPr="001C53E1">
              <w:rPr>
                <w:b/>
                <w:i/>
              </w:rPr>
              <w:t>(32)</w:t>
            </w:r>
            <w:r w:rsidRPr="001C53E1">
              <w:tab/>
            </w:r>
            <w:r w:rsidRPr="001C53E1">
              <w:rPr>
                <w:b/>
                <w:i/>
              </w:rPr>
              <w:t>Når en medlemsstat ikke længere står over for et tilfælde af force majeure, bør den hurtigst muligt underrette Kommissionen og, alt efter omstændighederne, de øvrige medlemsstater herom. De frister, der fraviger forordning (EU) XXX/XXX [asylforvaltning og migrationsstyring], bør ikke anvendes i forbindelse med nye ansøgninger om international beskyttelse, der efter denne underretning indgives af tredjelandsstatsborgere eller statsløse personer, som opholder sig ulovligt på en medlemsstats område. Efter en sådan underretning bør fristerne i forordning (EU) XXX/XXX [forordningen om asylprocedurer] begynde at finde anvendelse.</w:t>
            </w:r>
          </w:p>
        </w:tc>
        <w:tc>
          <w:tcPr>
            <w:tcW w:w="4876" w:type="dxa"/>
          </w:tcPr>
          <w:p w14:paraId="0B861E81" w14:textId="77777777" w:rsidR="005D094F" w:rsidRPr="001C53E1" w:rsidRDefault="005D094F" w:rsidP="00167213">
            <w:pPr>
              <w:pStyle w:val="Normal6a"/>
            </w:pPr>
            <w:r w:rsidRPr="001C53E1">
              <w:rPr>
                <w:b/>
                <w:i/>
              </w:rPr>
              <w:t>udgår</w:t>
            </w:r>
          </w:p>
        </w:tc>
      </w:tr>
    </w:tbl>
    <w:p w14:paraId="2AADC247"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6702E57F" w14:textId="77777777" w:rsidR="005D094F" w:rsidRPr="001C53E1" w:rsidRDefault="005D094F" w:rsidP="005D094F">
      <w:r w:rsidRPr="001C53E1">
        <w:rPr>
          <w:rStyle w:val="HideTWBExt"/>
          <w:noProof w:val="0"/>
        </w:rPr>
        <w:t>&lt;/AmendB&gt;</w:t>
      </w:r>
    </w:p>
    <w:p w14:paraId="1A2E8477"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364</w:t>
      </w:r>
      <w:r w:rsidRPr="001C53E1">
        <w:rPr>
          <w:rStyle w:val="HideTWBExt"/>
          <w:b w:val="0"/>
          <w:noProof w:val="0"/>
        </w:rPr>
        <w:t>&lt;/NumAmB&gt;</w:t>
      </w:r>
    </w:p>
    <w:p w14:paraId="059C8600" w14:textId="77777777" w:rsidR="005D094F" w:rsidRPr="001C53E1" w:rsidRDefault="005D094F" w:rsidP="005D094F">
      <w:pPr>
        <w:pStyle w:val="NormalBold"/>
      </w:pPr>
      <w:r w:rsidRPr="001C53E1">
        <w:rPr>
          <w:rStyle w:val="HideTWBExt"/>
          <w:b w:val="0"/>
          <w:noProof w:val="0"/>
        </w:rPr>
        <w:t>&lt;RepeatBlock-By&gt;&lt;Members&gt;</w:t>
      </w:r>
      <w:r w:rsidRPr="001C53E1">
        <w:t>Malik Azmani, Dragoş Tudorache, Hilde Vautmans, Fabienne Keller, Jan-Christoph Oetjen, Sophia in 't Veld, Abir Al-Sahlani, Olivier Chastel, Moritz Körner, Ondřej Kovařík</w:t>
      </w:r>
      <w:r w:rsidRPr="001C53E1">
        <w:rPr>
          <w:rStyle w:val="HideTWBExt"/>
          <w:b w:val="0"/>
          <w:noProof w:val="0"/>
        </w:rPr>
        <w:t>&lt;/Members&gt;</w:t>
      </w:r>
    </w:p>
    <w:p w14:paraId="60CD6D63" w14:textId="77777777" w:rsidR="005D094F" w:rsidRPr="001C53E1" w:rsidRDefault="005D094F" w:rsidP="005D094F">
      <w:pPr>
        <w:pStyle w:val="NormalBold"/>
      </w:pPr>
      <w:r w:rsidRPr="001C53E1">
        <w:rPr>
          <w:rStyle w:val="HideTWBExt"/>
          <w:b w:val="0"/>
          <w:noProof w:val="0"/>
        </w:rPr>
        <w:t>&lt;/RepeatBlock-By&gt;</w:t>
      </w:r>
    </w:p>
    <w:p w14:paraId="43EA626E"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11CEEC48" w14:textId="77777777" w:rsidR="005D094F" w:rsidRPr="001C53E1" w:rsidRDefault="005D094F" w:rsidP="005D094F">
      <w:pPr>
        <w:pStyle w:val="NormalBold"/>
      </w:pPr>
      <w:r w:rsidRPr="001C53E1">
        <w:rPr>
          <w:rStyle w:val="HideTWBExt"/>
          <w:b w:val="0"/>
          <w:noProof w:val="0"/>
        </w:rPr>
        <w:t>&lt;Article&gt;</w:t>
      </w:r>
      <w:r w:rsidRPr="001C53E1">
        <w:t>Betragtning 32</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445EBCF8" w14:textId="77777777" w:rsidTr="00167213">
        <w:trPr>
          <w:trHeight w:hRule="exact" w:val="240"/>
          <w:jc w:val="center"/>
        </w:trPr>
        <w:tc>
          <w:tcPr>
            <w:tcW w:w="9752" w:type="dxa"/>
            <w:gridSpan w:val="2"/>
          </w:tcPr>
          <w:p w14:paraId="4A4B4339" w14:textId="77777777" w:rsidR="005D094F" w:rsidRPr="001C53E1" w:rsidRDefault="005D094F" w:rsidP="00167213"/>
        </w:tc>
      </w:tr>
      <w:tr w:rsidR="0056785A" w:rsidRPr="001C53E1" w14:paraId="119A3931" w14:textId="77777777" w:rsidTr="00167213">
        <w:trPr>
          <w:trHeight w:val="240"/>
          <w:jc w:val="center"/>
        </w:trPr>
        <w:tc>
          <w:tcPr>
            <w:tcW w:w="4876" w:type="dxa"/>
          </w:tcPr>
          <w:p w14:paraId="01845914" w14:textId="77777777" w:rsidR="005D094F" w:rsidRPr="001C53E1" w:rsidRDefault="005D094F" w:rsidP="00167213">
            <w:pPr>
              <w:pStyle w:val="AmColumnHeading"/>
            </w:pPr>
            <w:r w:rsidRPr="001C53E1">
              <w:t>Kommissionens forslag</w:t>
            </w:r>
          </w:p>
        </w:tc>
        <w:tc>
          <w:tcPr>
            <w:tcW w:w="4876" w:type="dxa"/>
          </w:tcPr>
          <w:p w14:paraId="4D5A05B8" w14:textId="77777777" w:rsidR="005D094F" w:rsidRPr="001C53E1" w:rsidRDefault="005D094F" w:rsidP="00167213">
            <w:pPr>
              <w:pStyle w:val="AmColumnHeading"/>
            </w:pPr>
            <w:r w:rsidRPr="001C53E1">
              <w:t>Ændringsforslag</w:t>
            </w:r>
          </w:p>
        </w:tc>
      </w:tr>
      <w:tr w:rsidR="0056785A" w:rsidRPr="001C53E1" w14:paraId="5BD0A51F" w14:textId="77777777" w:rsidTr="00167213">
        <w:trPr>
          <w:jc w:val="center"/>
        </w:trPr>
        <w:tc>
          <w:tcPr>
            <w:tcW w:w="4876" w:type="dxa"/>
          </w:tcPr>
          <w:p w14:paraId="6490C778" w14:textId="77777777" w:rsidR="005D094F" w:rsidRPr="001C53E1" w:rsidRDefault="005D094F" w:rsidP="00167213">
            <w:pPr>
              <w:pStyle w:val="Normal6a"/>
            </w:pPr>
            <w:r w:rsidRPr="001C53E1">
              <w:rPr>
                <w:b/>
                <w:i/>
              </w:rPr>
              <w:t>(32)</w:t>
            </w:r>
            <w:r w:rsidRPr="001C53E1">
              <w:tab/>
            </w:r>
            <w:r w:rsidRPr="001C53E1">
              <w:rPr>
                <w:b/>
                <w:i/>
              </w:rPr>
              <w:t>Når en medlemsstat ikke længere står over for et tilfælde af force majeure, bør den hurtigst muligt underrette Kommissionen og, alt efter omstændighederne, de øvrige medlemsstater herom. De frister, der fraviger forordning (EU) XXX/XXX [asylforvaltning og migrationsstyring], bør ikke anvendes i forbindelse med nye ansøgninger om international beskyttelse, der efter denne underretning indgives af tredjelandsstatsborgere eller statsløse personer, som opholder sig ulovligt på en medlemsstats område. Efter en sådan underretning bør fristerne i forordning (EU) XXX/XXX [forordningen om asylprocedurer] begynde at finde anvendelse.</w:t>
            </w:r>
          </w:p>
        </w:tc>
        <w:tc>
          <w:tcPr>
            <w:tcW w:w="4876" w:type="dxa"/>
          </w:tcPr>
          <w:p w14:paraId="2141290D" w14:textId="77777777" w:rsidR="005D094F" w:rsidRPr="001C53E1" w:rsidRDefault="005D094F" w:rsidP="00167213">
            <w:pPr>
              <w:pStyle w:val="Normal6a"/>
            </w:pPr>
            <w:r w:rsidRPr="001C53E1">
              <w:rPr>
                <w:b/>
                <w:i/>
              </w:rPr>
              <w:t>udgår</w:t>
            </w:r>
          </w:p>
        </w:tc>
      </w:tr>
    </w:tbl>
    <w:p w14:paraId="6E5B8873"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488E9D16" w14:textId="77777777" w:rsidR="005D094F" w:rsidRPr="001C53E1" w:rsidRDefault="005D094F" w:rsidP="005D094F">
      <w:r w:rsidRPr="001C53E1">
        <w:rPr>
          <w:rStyle w:val="HideTWBExt"/>
          <w:noProof w:val="0"/>
        </w:rPr>
        <w:t>&lt;/AmendB&gt;</w:t>
      </w:r>
    </w:p>
    <w:p w14:paraId="67FF55D7"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365</w:t>
      </w:r>
      <w:r w:rsidRPr="001C53E1">
        <w:rPr>
          <w:rStyle w:val="HideTWBExt"/>
          <w:b w:val="0"/>
          <w:noProof w:val="0"/>
        </w:rPr>
        <w:t>&lt;/NumAmB&gt;</w:t>
      </w:r>
    </w:p>
    <w:p w14:paraId="498CF7D1" w14:textId="77777777" w:rsidR="005D094F" w:rsidRPr="001C53E1" w:rsidRDefault="005D094F" w:rsidP="005D094F">
      <w:pPr>
        <w:pStyle w:val="NormalBold"/>
      </w:pPr>
      <w:r w:rsidRPr="001C53E1">
        <w:rPr>
          <w:rStyle w:val="HideTWBExt"/>
          <w:b w:val="0"/>
          <w:noProof w:val="0"/>
        </w:rPr>
        <w:t>&lt;RepeatBlock-By&gt;&lt;Members&gt;</w:t>
      </w:r>
      <w:r w:rsidRPr="001C53E1">
        <w:t>Tom Vandendriessche, Nicolaus Fest, Nicolas Bay, Jean-Paul Garraud, Jaak Madison, Laura Huhtasaari, Harald Vilimsky</w:t>
      </w:r>
      <w:r w:rsidRPr="001C53E1">
        <w:rPr>
          <w:rStyle w:val="HideTWBExt"/>
          <w:b w:val="0"/>
          <w:noProof w:val="0"/>
        </w:rPr>
        <w:t>&lt;/Members&gt;</w:t>
      </w:r>
    </w:p>
    <w:p w14:paraId="400BD72E" w14:textId="77777777" w:rsidR="005D094F" w:rsidRPr="001C53E1" w:rsidRDefault="005D094F" w:rsidP="005D094F">
      <w:pPr>
        <w:pStyle w:val="NormalBold"/>
      </w:pPr>
      <w:r w:rsidRPr="001C53E1">
        <w:rPr>
          <w:rStyle w:val="HideTWBExt"/>
          <w:b w:val="0"/>
          <w:noProof w:val="0"/>
        </w:rPr>
        <w:t>&lt;/RepeatBlock-By&gt;</w:t>
      </w:r>
    </w:p>
    <w:p w14:paraId="214AD9C7"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4F916782" w14:textId="77777777" w:rsidR="005D094F" w:rsidRPr="001C53E1" w:rsidRDefault="005D094F" w:rsidP="005D094F">
      <w:pPr>
        <w:pStyle w:val="NormalBold"/>
      </w:pPr>
      <w:r w:rsidRPr="001C53E1">
        <w:rPr>
          <w:rStyle w:val="HideTWBExt"/>
          <w:b w:val="0"/>
          <w:noProof w:val="0"/>
        </w:rPr>
        <w:t>&lt;Article&gt;</w:t>
      </w:r>
      <w:r w:rsidRPr="001C53E1">
        <w:t>Betragtning 32</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6BB593F6" w14:textId="77777777" w:rsidTr="00167213">
        <w:trPr>
          <w:trHeight w:hRule="exact" w:val="240"/>
          <w:jc w:val="center"/>
        </w:trPr>
        <w:tc>
          <w:tcPr>
            <w:tcW w:w="9752" w:type="dxa"/>
            <w:gridSpan w:val="2"/>
          </w:tcPr>
          <w:p w14:paraId="183CB341" w14:textId="77777777" w:rsidR="005D094F" w:rsidRPr="001C53E1" w:rsidRDefault="005D094F" w:rsidP="00167213"/>
        </w:tc>
      </w:tr>
      <w:tr w:rsidR="0056785A" w:rsidRPr="001C53E1" w14:paraId="1069D739" w14:textId="77777777" w:rsidTr="00167213">
        <w:trPr>
          <w:trHeight w:val="240"/>
          <w:jc w:val="center"/>
        </w:trPr>
        <w:tc>
          <w:tcPr>
            <w:tcW w:w="4876" w:type="dxa"/>
          </w:tcPr>
          <w:p w14:paraId="2FFA2BEB" w14:textId="77777777" w:rsidR="005D094F" w:rsidRPr="001C53E1" w:rsidRDefault="005D094F" w:rsidP="00167213">
            <w:pPr>
              <w:pStyle w:val="AmColumnHeading"/>
            </w:pPr>
            <w:r w:rsidRPr="001C53E1">
              <w:t>Kommissionens forslag</w:t>
            </w:r>
          </w:p>
        </w:tc>
        <w:tc>
          <w:tcPr>
            <w:tcW w:w="4876" w:type="dxa"/>
          </w:tcPr>
          <w:p w14:paraId="2B73B169" w14:textId="77777777" w:rsidR="005D094F" w:rsidRPr="001C53E1" w:rsidRDefault="005D094F" w:rsidP="00167213">
            <w:pPr>
              <w:pStyle w:val="AmColumnHeading"/>
            </w:pPr>
            <w:r w:rsidRPr="001C53E1">
              <w:t>Ændringsforslag</w:t>
            </w:r>
          </w:p>
        </w:tc>
      </w:tr>
      <w:tr w:rsidR="0056785A" w:rsidRPr="001C53E1" w14:paraId="417A5AB0" w14:textId="77777777" w:rsidTr="00167213">
        <w:trPr>
          <w:jc w:val="center"/>
        </w:trPr>
        <w:tc>
          <w:tcPr>
            <w:tcW w:w="4876" w:type="dxa"/>
          </w:tcPr>
          <w:p w14:paraId="47726386" w14:textId="77777777" w:rsidR="005D094F" w:rsidRPr="001C53E1" w:rsidRDefault="005D094F" w:rsidP="00167213">
            <w:pPr>
              <w:pStyle w:val="Normal6a"/>
            </w:pPr>
            <w:r w:rsidRPr="001C53E1">
              <w:t>(32)</w:t>
            </w:r>
            <w:r w:rsidRPr="001C53E1">
              <w:tab/>
              <w:t xml:space="preserve">Når en medlemsstat ikke længere står over for et tilfælde af force majeure, </w:t>
            </w:r>
            <w:r w:rsidRPr="001C53E1">
              <w:rPr>
                <w:b/>
                <w:i/>
              </w:rPr>
              <w:t>bør</w:t>
            </w:r>
            <w:r w:rsidRPr="001C53E1">
              <w:t xml:space="preserve"> den </w:t>
            </w:r>
            <w:r w:rsidRPr="001C53E1">
              <w:rPr>
                <w:b/>
                <w:i/>
              </w:rPr>
              <w:t>hurtigst muligt</w:t>
            </w:r>
            <w:r w:rsidRPr="001C53E1">
              <w:t xml:space="preserve"> underrette Kommissionen og, alt efter omstændighederne, de øvrige medlemsstater herom. De frister, der fraviger forordning (EU) XXX/XXX [asylforvaltning og migrationsstyring], bør ikke anvendes i forbindelse med nye ansøgninger om international beskyttelse, der efter denne underretning indgives af tredjelandsstatsborgere eller statsløse personer, som opholder sig ulovligt på en medlemsstats område. Efter en sådan underretning bør fristerne i forordning (EU) XXX/XXX [forordningen om asylprocedurer] begynde at finde anvendelse.</w:t>
            </w:r>
          </w:p>
        </w:tc>
        <w:tc>
          <w:tcPr>
            <w:tcW w:w="4876" w:type="dxa"/>
          </w:tcPr>
          <w:p w14:paraId="0A60DFE7" w14:textId="77777777" w:rsidR="005D094F" w:rsidRPr="001C53E1" w:rsidRDefault="005D094F" w:rsidP="00167213">
            <w:pPr>
              <w:pStyle w:val="Normal6a"/>
            </w:pPr>
            <w:r w:rsidRPr="001C53E1">
              <w:t>(32)</w:t>
            </w:r>
            <w:r w:rsidRPr="001C53E1">
              <w:tab/>
              <w:t xml:space="preserve">Når en medlemsstat ikke længere står over for et tilfælde af force majeure, </w:t>
            </w:r>
            <w:r w:rsidRPr="001C53E1">
              <w:rPr>
                <w:b/>
                <w:i/>
              </w:rPr>
              <w:t>kan</w:t>
            </w:r>
            <w:r w:rsidRPr="001C53E1">
              <w:t xml:space="preserve"> den underrette Kommissionen og, alt efter omstændighederne, de øvrige medlemsstater herom. De frister, der fraviger forordning (EU) XXX/XXX [asylforvaltning og migrationsstyring], bør ikke anvendes i forbindelse med nye ansøgninger om international beskyttelse, der efter denne underretning indgives af tredjelandsstatsborgere eller statsløse personer, som opholder sig ulovligt på en medlemsstats område. Efter en sådan underretning bør fristerne i forordning (EU) XXX/XXX [forordningen om asylprocedurer] begynde at finde anvendelse.</w:t>
            </w:r>
          </w:p>
        </w:tc>
      </w:tr>
    </w:tbl>
    <w:p w14:paraId="0DF5ED81"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2EA51FFE" w14:textId="77777777" w:rsidR="005D094F" w:rsidRPr="001C53E1" w:rsidRDefault="005D094F" w:rsidP="005D094F">
      <w:r w:rsidRPr="001C53E1">
        <w:rPr>
          <w:rStyle w:val="HideTWBExt"/>
          <w:noProof w:val="0"/>
        </w:rPr>
        <w:t>&lt;/AmendB&gt;</w:t>
      </w:r>
    </w:p>
    <w:p w14:paraId="79959FDC"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366</w:t>
      </w:r>
      <w:r w:rsidRPr="001C53E1">
        <w:rPr>
          <w:rStyle w:val="HideTWBExt"/>
          <w:b w:val="0"/>
          <w:noProof w:val="0"/>
        </w:rPr>
        <w:t>&lt;/NumAmB&gt;</w:t>
      </w:r>
    </w:p>
    <w:p w14:paraId="7C22B1AE" w14:textId="77777777" w:rsidR="005D094F" w:rsidRPr="001C53E1" w:rsidRDefault="005D094F" w:rsidP="005D094F">
      <w:pPr>
        <w:pStyle w:val="NormalBold"/>
      </w:pPr>
      <w:r w:rsidRPr="001C53E1">
        <w:rPr>
          <w:rStyle w:val="HideTWBExt"/>
          <w:b w:val="0"/>
          <w:noProof w:val="0"/>
        </w:rPr>
        <w:t>&lt;RepeatBlock-By&gt;&lt;Members&gt;</w:t>
      </w:r>
      <w:r w:rsidRPr="001C53E1">
        <w:t>Tom Vandendriessche, Nicolaus Fest, Nicolas Bay, Jean-Paul Garraud, Jaak Madison, Laura Huhtasaari, Harald Vilimsky</w:t>
      </w:r>
      <w:r w:rsidRPr="001C53E1">
        <w:rPr>
          <w:rStyle w:val="HideTWBExt"/>
          <w:b w:val="0"/>
          <w:noProof w:val="0"/>
        </w:rPr>
        <w:t>&lt;/Members&gt;</w:t>
      </w:r>
    </w:p>
    <w:p w14:paraId="5A075CAA" w14:textId="77777777" w:rsidR="005D094F" w:rsidRPr="001C53E1" w:rsidRDefault="005D094F" w:rsidP="005D094F">
      <w:pPr>
        <w:pStyle w:val="NormalBold"/>
      </w:pPr>
      <w:r w:rsidRPr="001C53E1">
        <w:rPr>
          <w:rStyle w:val="HideTWBExt"/>
          <w:b w:val="0"/>
          <w:noProof w:val="0"/>
        </w:rPr>
        <w:t>&lt;/RepeatBlock-By&gt;</w:t>
      </w:r>
    </w:p>
    <w:p w14:paraId="677ADAB8"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6F25B36F" w14:textId="77777777" w:rsidR="005D094F" w:rsidRPr="001C53E1" w:rsidRDefault="005D094F" w:rsidP="005D094F">
      <w:pPr>
        <w:pStyle w:val="NormalBold"/>
      </w:pPr>
      <w:r w:rsidRPr="001C53E1">
        <w:rPr>
          <w:rStyle w:val="HideTWBExt"/>
          <w:b w:val="0"/>
          <w:noProof w:val="0"/>
        </w:rPr>
        <w:t>&lt;Article&gt;</w:t>
      </w:r>
      <w:r w:rsidRPr="001C53E1">
        <w:t>Betragtning 33</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0246EB12" w14:textId="77777777" w:rsidTr="00167213">
        <w:trPr>
          <w:trHeight w:hRule="exact" w:val="240"/>
          <w:jc w:val="center"/>
        </w:trPr>
        <w:tc>
          <w:tcPr>
            <w:tcW w:w="9752" w:type="dxa"/>
            <w:gridSpan w:val="2"/>
          </w:tcPr>
          <w:p w14:paraId="1461AD6D" w14:textId="77777777" w:rsidR="005D094F" w:rsidRPr="001C53E1" w:rsidRDefault="005D094F" w:rsidP="00167213"/>
        </w:tc>
      </w:tr>
      <w:tr w:rsidR="0056785A" w:rsidRPr="001C53E1" w14:paraId="079D2D4F" w14:textId="77777777" w:rsidTr="00167213">
        <w:trPr>
          <w:trHeight w:val="240"/>
          <w:jc w:val="center"/>
        </w:trPr>
        <w:tc>
          <w:tcPr>
            <w:tcW w:w="4876" w:type="dxa"/>
          </w:tcPr>
          <w:p w14:paraId="75B4B50D" w14:textId="77777777" w:rsidR="005D094F" w:rsidRPr="001C53E1" w:rsidRDefault="005D094F" w:rsidP="00167213">
            <w:pPr>
              <w:pStyle w:val="AmColumnHeading"/>
            </w:pPr>
            <w:r w:rsidRPr="001C53E1">
              <w:t>Kommissionens forslag</w:t>
            </w:r>
          </w:p>
        </w:tc>
        <w:tc>
          <w:tcPr>
            <w:tcW w:w="4876" w:type="dxa"/>
          </w:tcPr>
          <w:p w14:paraId="3092B7AD" w14:textId="77777777" w:rsidR="005D094F" w:rsidRPr="001C53E1" w:rsidRDefault="005D094F" w:rsidP="00167213">
            <w:pPr>
              <w:pStyle w:val="AmColumnHeading"/>
            </w:pPr>
            <w:r w:rsidRPr="001C53E1">
              <w:t>Ændringsforslag</w:t>
            </w:r>
          </w:p>
        </w:tc>
      </w:tr>
      <w:tr w:rsidR="0056785A" w:rsidRPr="001C53E1" w14:paraId="3A8BCCE3" w14:textId="77777777" w:rsidTr="00167213">
        <w:trPr>
          <w:jc w:val="center"/>
        </w:trPr>
        <w:tc>
          <w:tcPr>
            <w:tcW w:w="4876" w:type="dxa"/>
          </w:tcPr>
          <w:p w14:paraId="33DFF1C9" w14:textId="77777777" w:rsidR="005D094F" w:rsidRPr="001C53E1" w:rsidRDefault="005D094F" w:rsidP="00167213">
            <w:pPr>
              <w:pStyle w:val="Normal6a"/>
            </w:pPr>
            <w:r w:rsidRPr="001C53E1">
              <w:rPr>
                <w:b/>
                <w:i/>
              </w:rPr>
              <w:t>(33)</w:t>
            </w:r>
            <w:r w:rsidRPr="001C53E1">
              <w:tab/>
            </w:r>
            <w:r w:rsidRPr="001C53E1">
              <w:rPr>
                <w:b/>
                <w:i/>
              </w:rPr>
              <w:t>For at støtte de medlemsstater, der foretager omfordeling som en solidaritetsforanstaltning, bør der ydes finansiel bistand over EU-budgettet.</w:t>
            </w:r>
          </w:p>
        </w:tc>
        <w:tc>
          <w:tcPr>
            <w:tcW w:w="4876" w:type="dxa"/>
          </w:tcPr>
          <w:p w14:paraId="314B8DCD" w14:textId="77777777" w:rsidR="005D094F" w:rsidRPr="001C53E1" w:rsidRDefault="005D094F" w:rsidP="00167213">
            <w:pPr>
              <w:pStyle w:val="Normal6a"/>
            </w:pPr>
            <w:r w:rsidRPr="001C53E1">
              <w:rPr>
                <w:b/>
                <w:i/>
              </w:rPr>
              <w:t>udgår</w:t>
            </w:r>
          </w:p>
        </w:tc>
      </w:tr>
    </w:tbl>
    <w:p w14:paraId="203FEB05"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4F27EE64" w14:textId="77777777" w:rsidR="005D094F" w:rsidRPr="001C53E1" w:rsidRDefault="005D094F" w:rsidP="005D094F">
      <w:r w:rsidRPr="001C53E1">
        <w:rPr>
          <w:rStyle w:val="HideTWBExt"/>
          <w:noProof w:val="0"/>
        </w:rPr>
        <w:t>&lt;/AmendB&gt;</w:t>
      </w:r>
    </w:p>
    <w:p w14:paraId="03E00F74"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367</w:t>
      </w:r>
      <w:r w:rsidRPr="001C53E1">
        <w:rPr>
          <w:rStyle w:val="HideTWBExt"/>
          <w:b w:val="0"/>
          <w:noProof w:val="0"/>
        </w:rPr>
        <w:t>&lt;/NumAmB&gt;</w:t>
      </w:r>
    </w:p>
    <w:p w14:paraId="45BD7822" w14:textId="77777777" w:rsidR="005D094F" w:rsidRPr="001C53E1" w:rsidRDefault="005D094F" w:rsidP="005D094F">
      <w:pPr>
        <w:pStyle w:val="NormalBold"/>
      </w:pPr>
      <w:r w:rsidRPr="001C53E1">
        <w:rPr>
          <w:rStyle w:val="HideTWBExt"/>
          <w:b w:val="0"/>
          <w:noProof w:val="0"/>
        </w:rPr>
        <w:t>&lt;RepeatBlock-By&gt;&lt;Members&gt;</w:t>
      </w:r>
      <w:r w:rsidRPr="001C53E1">
        <w:t>Charlie Weimers, Peter Kofod, Laura Huhtasaari</w:t>
      </w:r>
      <w:r w:rsidRPr="001C53E1">
        <w:rPr>
          <w:rStyle w:val="HideTWBExt"/>
          <w:b w:val="0"/>
          <w:noProof w:val="0"/>
        </w:rPr>
        <w:t>&lt;/Members&gt;</w:t>
      </w:r>
    </w:p>
    <w:p w14:paraId="10B68386" w14:textId="77777777" w:rsidR="005D094F" w:rsidRPr="001C53E1" w:rsidRDefault="005D094F" w:rsidP="005D094F">
      <w:pPr>
        <w:pStyle w:val="NormalBold"/>
      </w:pPr>
      <w:r w:rsidRPr="001C53E1">
        <w:rPr>
          <w:rStyle w:val="HideTWBExt"/>
          <w:b w:val="0"/>
          <w:noProof w:val="0"/>
        </w:rPr>
        <w:t>&lt;/RepeatBlock-By&gt;</w:t>
      </w:r>
    </w:p>
    <w:p w14:paraId="44E076FC"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72416A13" w14:textId="77777777" w:rsidR="005D094F" w:rsidRPr="001C53E1" w:rsidRDefault="005D094F" w:rsidP="005D094F">
      <w:pPr>
        <w:pStyle w:val="NormalBold"/>
      </w:pPr>
      <w:r w:rsidRPr="001C53E1">
        <w:rPr>
          <w:rStyle w:val="HideTWBExt"/>
          <w:b w:val="0"/>
          <w:noProof w:val="0"/>
        </w:rPr>
        <w:t>&lt;Article&gt;</w:t>
      </w:r>
      <w:r w:rsidRPr="001C53E1">
        <w:t>Betragtning 33</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5FA9F7EF" w14:textId="77777777" w:rsidTr="00167213">
        <w:trPr>
          <w:trHeight w:hRule="exact" w:val="240"/>
          <w:jc w:val="center"/>
        </w:trPr>
        <w:tc>
          <w:tcPr>
            <w:tcW w:w="9752" w:type="dxa"/>
            <w:gridSpan w:val="2"/>
          </w:tcPr>
          <w:p w14:paraId="528F5483" w14:textId="77777777" w:rsidR="005D094F" w:rsidRPr="001C53E1" w:rsidRDefault="005D094F" w:rsidP="00167213"/>
        </w:tc>
      </w:tr>
      <w:tr w:rsidR="0056785A" w:rsidRPr="001C53E1" w14:paraId="69E7D478" w14:textId="77777777" w:rsidTr="00167213">
        <w:trPr>
          <w:trHeight w:val="240"/>
          <w:jc w:val="center"/>
        </w:trPr>
        <w:tc>
          <w:tcPr>
            <w:tcW w:w="4876" w:type="dxa"/>
          </w:tcPr>
          <w:p w14:paraId="16997D91" w14:textId="77777777" w:rsidR="005D094F" w:rsidRPr="001C53E1" w:rsidRDefault="005D094F" w:rsidP="00167213">
            <w:pPr>
              <w:pStyle w:val="AmColumnHeading"/>
            </w:pPr>
            <w:r w:rsidRPr="001C53E1">
              <w:t>Kommissionens forslag</w:t>
            </w:r>
          </w:p>
        </w:tc>
        <w:tc>
          <w:tcPr>
            <w:tcW w:w="4876" w:type="dxa"/>
          </w:tcPr>
          <w:p w14:paraId="1972F32D" w14:textId="77777777" w:rsidR="005D094F" w:rsidRPr="001C53E1" w:rsidRDefault="005D094F" w:rsidP="00167213">
            <w:pPr>
              <w:pStyle w:val="AmColumnHeading"/>
            </w:pPr>
            <w:r w:rsidRPr="001C53E1">
              <w:t>Ændringsforslag</w:t>
            </w:r>
          </w:p>
        </w:tc>
      </w:tr>
      <w:tr w:rsidR="0056785A" w:rsidRPr="001C53E1" w14:paraId="6B014AB1" w14:textId="77777777" w:rsidTr="00167213">
        <w:trPr>
          <w:jc w:val="center"/>
        </w:trPr>
        <w:tc>
          <w:tcPr>
            <w:tcW w:w="4876" w:type="dxa"/>
          </w:tcPr>
          <w:p w14:paraId="7DCEF899" w14:textId="77777777" w:rsidR="005D094F" w:rsidRPr="001C53E1" w:rsidRDefault="005D094F" w:rsidP="00167213">
            <w:pPr>
              <w:pStyle w:val="Normal6a"/>
            </w:pPr>
            <w:r w:rsidRPr="001C53E1">
              <w:rPr>
                <w:b/>
                <w:i/>
              </w:rPr>
              <w:t>(33)</w:t>
            </w:r>
            <w:r w:rsidRPr="001C53E1">
              <w:tab/>
            </w:r>
            <w:r w:rsidRPr="001C53E1">
              <w:rPr>
                <w:b/>
                <w:i/>
              </w:rPr>
              <w:t>For at støtte de medlemsstater, der foretager omfordeling som en solidaritetsforanstaltning, bør der ydes finansiel bistand over EU-budgettet.</w:t>
            </w:r>
          </w:p>
        </w:tc>
        <w:tc>
          <w:tcPr>
            <w:tcW w:w="4876" w:type="dxa"/>
          </w:tcPr>
          <w:p w14:paraId="08241333" w14:textId="77777777" w:rsidR="005D094F" w:rsidRPr="001C53E1" w:rsidRDefault="005D094F" w:rsidP="00167213">
            <w:pPr>
              <w:pStyle w:val="Normal6a"/>
            </w:pPr>
            <w:r w:rsidRPr="001C53E1">
              <w:rPr>
                <w:b/>
                <w:i/>
              </w:rPr>
              <w:t>udgår</w:t>
            </w:r>
          </w:p>
        </w:tc>
      </w:tr>
    </w:tbl>
    <w:p w14:paraId="2B9B46DD"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7EFA48C0" w14:textId="77777777" w:rsidR="005D094F" w:rsidRPr="001C53E1" w:rsidRDefault="005D094F" w:rsidP="005D094F">
      <w:r w:rsidRPr="001C53E1">
        <w:rPr>
          <w:rStyle w:val="HideTWBExt"/>
          <w:noProof w:val="0"/>
        </w:rPr>
        <w:t>&lt;/AmendB&gt;</w:t>
      </w:r>
    </w:p>
    <w:p w14:paraId="5433F77C"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368</w:t>
      </w:r>
      <w:r w:rsidRPr="001C53E1">
        <w:rPr>
          <w:rStyle w:val="HideTWBExt"/>
          <w:b w:val="0"/>
          <w:noProof w:val="0"/>
        </w:rPr>
        <w:t>&lt;/NumAmB&gt;</w:t>
      </w:r>
    </w:p>
    <w:p w14:paraId="68AA2BAF" w14:textId="77777777" w:rsidR="005D094F" w:rsidRPr="001C53E1" w:rsidRDefault="005D094F" w:rsidP="005D094F">
      <w:pPr>
        <w:pStyle w:val="NormalBold"/>
      </w:pPr>
      <w:r w:rsidRPr="001C53E1">
        <w:rPr>
          <w:rStyle w:val="HideTWBExt"/>
          <w:b w:val="0"/>
          <w:noProof w:val="0"/>
        </w:rPr>
        <w:t>&lt;RepeatBlock-By&gt;&lt;Members&gt;</w:t>
      </w:r>
      <w:r w:rsidRPr="001C53E1">
        <w:t>Malik Azmani, Dragoş Tudorache, Hilde Vautmans, Fabienne Keller, Jan-Christoph Oetjen, Sophia in 't Veld, Abir Al-Sahlani, Olivier Chastel, Moritz Körner</w:t>
      </w:r>
      <w:r w:rsidRPr="001C53E1">
        <w:rPr>
          <w:rStyle w:val="HideTWBExt"/>
          <w:b w:val="0"/>
          <w:noProof w:val="0"/>
        </w:rPr>
        <w:t>&lt;/Members&gt;</w:t>
      </w:r>
    </w:p>
    <w:p w14:paraId="635AB808" w14:textId="77777777" w:rsidR="005D094F" w:rsidRPr="001C53E1" w:rsidRDefault="005D094F" w:rsidP="005D094F">
      <w:pPr>
        <w:pStyle w:val="NormalBold"/>
      </w:pPr>
      <w:r w:rsidRPr="001C53E1">
        <w:rPr>
          <w:rStyle w:val="HideTWBExt"/>
          <w:b w:val="0"/>
          <w:noProof w:val="0"/>
        </w:rPr>
        <w:t>&lt;/RepeatBlock-By&gt;</w:t>
      </w:r>
    </w:p>
    <w:p w14:paraId="2A52F47B"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4B79E9E6" w14:textId="77777777" w:rsidR="005D094F" w:rsidRPr="001C53E1" w:rsidRDefault="005D094F" w:rsidP="005D094F">
      <w:pPr>
        <w:pStyle w:val="NormalBold"/>
      </w:pPr>
      <w:r w:rsidRPr="001C53E1">
        <w:rPr>
          <w:rStyle w:val="HideTWBExt"/>
          <w:b w:val="0"/>
          <w:noProof w:val="0"/>
        </w:rPr>
        <w:t>&lt;Article&gt;</w:t>
      </w:r>
      <w:r w:rsidRPr="001C53E1">
        <w:t>Betragtning 33</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1E87B5EA" w14:textId="77777777" w:rsidTr="00167213">
        <w:trPr>
          <w:trHeight w:hRule="exact" w:val="240"/>
          <w:jc w:val="center"/>
        </w:trPr>
        <w:tc>
          <w:tcPr>
            <w:tcW w:w="9752" w:type="dxa"/>
            <w:gridSpan w:val="2"/>
          </w:tcPr>
          <w:p w14:paraId="1F0F06E1" w14:textId="77777777" w:rsidR="005D094F" w:rsidRPr="001C53E1" w:rsidRDefault="005D094F" w:rsidP="00167213"/>
        </w:tc>
      </w:tr>
      <w:tr w:rsidR="0056785A" w:rsidRPr="001C53E1" w14:paraId="2A072F56" w14:textId="77777777" w:rsidTr="00167213">
        <w:trPr>
          <w:trHeight w:val="240"/>
          <w:jc w:val="center"/>
        </w:trPr>
        <w:tc>
          <w:tcPr>
            <w:tcW w:w="4876" w:type="dxa"/>
          </w:tcPr>
          <w:p w14:paraId="575A931F" w14:textId="77777777" w:rsidR="005D094F" w:rsidRPr="001C53E1" w:rsidRDefault="005D094F" w:rsidP="00167213">
            <w:pPr>
              <w:pStyle w:val="AmColumnHeading"/>
            </w:pPr>
            <w:r w:rsidRPr="001C53E1">
              <w:t>Kommissionens forslag</w:t>
            </w:r>
          </w:p>
        </w:tc>
        <w:tc>
          <w:tcPr>
            <w:tcW w:w="4876" w:type="dxa"/>
          </w:tcPr>
          <w:p w14:paraId="48CAE02E" w14:textId="77777777" w:rsidR="005D094F" w:rsidRPr="001C53E1" w:rsidRDefault="005D094F" w:rsidP="00167213">
            <w:pPr>
              <w:pStyle w:val="AmColumnHeading"/>
            </w:pPr>
            <w:r w:rsidRPr="001C53E1">
              <w:t>Ændringsforslag</w:t>
            </w:r>
          </w:p>
        </w:tc>
      </w:tr>
      <w:tr w:rsidR="0056785A" w:rsidRPr="001C53E1" w14:paraId="652C29D9" w14:textId="77777777" w:rsidTr="00167213">
        <w:trPr>
          <w:jc w:val="center"/>
        </w:trPr>
        <w:tc>
          <w:tcPr>
            <w:tcW w:w="4876" w:type="dxa"/>
          </w:tcPr>
          <w:p w14:paraId="70AFBBEC" w14:textId="77777777" w:rsidR="005D094F" w:rsidRPr="001C53E1" w:rsidRDefault="005D094F" w:rsidP="00167213">
            <w:pPr>
              <w:pStyle w:val="Normal6a"/>
            </w:pPr>
            <w:r w:rsidRPr="001C53E1">
              <w:t>(33)</w:t>
            </w:r>
            <w:r w:rsidRPr="001C53E1">
              <w:tab/>
              <w:t>For at støtte de medlemsstater, der foretager omfordeling som en solidaritetsforanstaltning, bør der ydes finansiel bistand over EU-budgettet.</w:t>
            </w:r>
          </w:p>
        </w:tc>
        <w:tc>
          <w:tcPr>
            <w:tcW w:w="4876" w:type="dxa"/>
          </w:tcPr>
          <w:p w14:paraId="20C94A17" w14:textId="3B435BD7" w:rsidR="005D094F" w:rsidRPr="001C53E1" w:rsidRDefault="005D094F" w:rsidP="00167213">
            <w:pPr>
              <w:pStyle w:val="Normal6a"/>
            </w:pPr>
            <w:r w:rsidRPr="001C53E1">
              <w:t>(33)</w:t>
            </w:r>
            <w:r w:rsidRPr="001C53E1">
              <w:tab/>
              <w:t xml:space="preserve">For at støtte de medlemsstater, der foretager omfordeling som en solidaritetsforanstaltning, bør der ydes finansiel bistand </w:t>
            </w:r>
            <w:r w:rsidRPr="001C53E1">
              <w:rPr>
                <w:b/>
                <w:i/>
              </w:rPr>
              <w:t xml:space="preserve">og kapacitetsstøtte </w:t>
            </w:r>
            <w:r w:rsidRPr="001C53E1">
              <w:t xml:space="preserve">over EU-budgettet. </w:t>
            </w:r>
            <w:r w:rsidRPr="001C53E1">
              <w:rPr>
                <w:b/>
                <w:i/>
              </w:rPr>
              <w:t xml:space="preserve">For at </w:t>
            </w:r>
            <w:r w:rsidR="00167213" w:rsidRPr="001C53E1">
              <w:rPr>
                <w:b/>
                <w:i/>
              </w:rPr>
              <w:t>yde</w:t>
            </w:r>
            <w:r w:rsidRPr="001C53E1">
              <w:rPr>
                <w:b/>
                <w:i/>
              </w:rPr>
              <w:t xml:space="preserve"> medlemsstaterne ved Unionens ydre grænse solidaritet og sikre lige vilkår bør de faciliteter, der anvendes til modtagelse af personer, der søger international beskyttelse, solidaritet gennem omfordeling og den udvidede grænseprocedure, finansieres fuldt ud i henhold til Europa-Parlamentets og Rådets forordning (EU) 2021/1147</w:t>
            </w:r>
            <w:r w:rsidRPr="001C53E1">
              <w:rPr>
                <w:rStyle w:val="SupBoldItalic"/>
                <w:b w:val="0"/>
                <w:i w:val="0"/>
              </w:rPr>
              <w:t>6a</w:t>
            </w:r>
            <w:r w:rsidRPr="001C53E1">
              <w:rPr>
                <w:b/>
                <w:i/>
              </w:rPr>
              <w:t>. Dette bør omfatte opførelse, drift og renovering af de nødfaciliteter, der er nødvendige for anvendelsen af denne forordning, i overensstemmelse med de standarder, der er fastsat i direktiv XXX/XX/EU [omarbejdning af direktivet om modtagelsesforhold].</w:t>
            </w:r>
          </w:p>
        </w:tc>
      </w:tr>
      <w:tr w:rsidR="0056785A" w:rsidRPr="001C53E1" w14:paraId="000D06D2" w14:textId="77777777" w:rsidTr="00167213">
        <w:trPr>
          <w:jc w:val="center"/>
        </w:trPr>
        <w:tc>
          <w:tcPr>
            <w:tcW w:w="4876" w:type="dxa"/>
          </w:tcPr>
          <w:p w14:paraId="6A4E4D56" w14:textId="77777777" w:rsidR="005D094F" w:rsidRPr="001C53E1" w:rsidRDefault="005D094F" w:rsidP="00167213">
            <w:pPr>
              <w:pStyle w:val="Normal6a"/>
            </w:pPr>
          </w:p>
        </w:tc>
        <w:tc>
          <w:tcPr>
            <w:tcW w:w="4876" w:type="dxa"/>
          </w:tcPr>
          <w:p w14:paraId="58F9BE79" w14:textId="77777777" w:rsidR="005D094F" w:rsidRPr="001C53E1" w:rsidRDefault="005D094F" w:rsidP="00167213">
            <w:pPr>
              <w:pStyle w:val="Normal6a"/>
            </w:pPr>
            <w:r w:rsidRPr="001C53E1">
              <w:t>_________________</w:t>
            </w:r>
          </w:p>
        </w:tc>
      </w:tr>
      <w:tr w:rsidR="0056785A" w:rsidRPr="001C53E1" w14:paraId="67F2AFD3" w14:textId="77777777" w:rsidTr="00167213">
        <w:trPr>
          <w:jc w:val="center"/>
        </w:trPr>
        <w:tc>
          <w:tcPr>
            <w:tcW w:w="4876" w:type="dxa"/>
          </w:tcPr>
          <w:p w14:paraId="0ECB581F" w14:textId="77777777" w:rsidR="005D094F" w:rsidRPr="001C53E1" w:rsidRDefault="005D094F" w:rsidP="00167213">
            <w:pPr>
              <w:pStyle w:val="Normal6a"/>
            </w:pPr>
          </w:p>
        </w:tc>
        <w:tc>
          <w:tcPr>
            <w:tcW w:w="4876" w:type="dxa"/>
          </w:tcPr>
          <w:p w14:paraId="2A0048B9" w14:textId="662818C6" w:rsidR="005D094F" w:rsidRPr="001C53E1" w:rsidRDefault="005D094F" w:rsidP="00167213">
            <w:pPr>
              <w:pStyle w:val="Normal6a"/>
            </w:pPr>
            <w:r w:rsidRPr="001C53E1">
              <w:rPr>
                <w:rStyle w:val="SupBoldItalic"/>
              </w:rPr>
              <w:t>6a</w:t>
            </w:r>
            <w:r w:rsidRPr="001C53E1">
              <w:t xml:space="preserve"> </w:t>
            </w:r>
            <w:r w:rsidRPr="001C53E1">
              <w:rPr>
                <w:b/>
                <w:i/>
              </w:rPr>
              <w:t>Europa-Parlamentets og Rådets forordning (EU) 2021/1147 af 7. juli 2021 om Asyl-, Migrations- og Integrationsfonden (E</w:t>
            </w:r>
            <w:r w:rsidR="00286C09" w:rsidRPr="001C53E1">
              <w:rPr>
                <w:b/>
                <w:i/>
              </w:rPr>
              <w:t>U</w:t>
            </w:r>
            <w:r w:rsidRPr="001C53E1">
              <w:rPr>
                <w:b/>
                <w:i/>
              </w:rPr>
              <w:t>T L 251 af 15.7.2021, s. 1).</w:t>
            </w:r>
          </w:p>
        </w:tc>
      </w:tr>
    </w:tbl>
    <w:p w14:paraId="64501861"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6FC41C33" w14:textId="77777777" w:rsidR="005D094F" w:rsidRPr="001C53E1" w:rsidRDefault="005D094F" w:rsidP="005D094F">
      <w:r w:rsidRPr="001C53E1">
        <w:rPr>
          <w:rStyle w:val="HideTWBExt"/>
          <w:noProof w:val="0"/>
        </w:rPr>
        <w:t>&lt;/AmendB&gt;</w:t>
      </w:r>
    </w:p>
    <w:p w14:paraId="7771BC42"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369</w:t>
      </w:r>
      <w:r w:rsidRPr="001C53E1">
        <w:rPr>
          <w:rStyle w:val="HideTWBExt"/>
          <w:b w:val="0"/>
          <w:noProof w:val="0"/>
        </w:rPr>
        <w:t>&lt;/NumAmB&gt;</w:t>
      </w:r>
    </w:p>
    <w:p w14:paraId="61501C19" w14:textId="77777777" w:rsidR="005D094F" w:rsidRPr="001C53E1" w:rsidRDefault="005D094F" w:rsidP="005D094F">
      <w:pPr>
        <w:pStyle w:val="NormalBold"/>
      </w:pPr>
      <w:r w:rsidRPr="001C53E1">
        <w:rPr>
          <w:rStyle w:val="HideTWBExt"/>
          <w:b w:val="0"/>
          <w:noProof w:val="0"/>
        </w:rPr>
        <w:t>&lt;RepeatBlock-By&gt;&lt;Members&gt;</w:t>
      </w:r>
      <w:r w:rsidRPr="001C53E1">
        <w:t>Damian Boeselager</w:t>
      </w:r>
      <w:r w:rsidRPr="001C53E1">
        <w:rPr>
          <w:rStyle w:val="HideTWBExt"/>
          <w:b w:val="0"/>
          <w:noProof w:val="0"/>
        </w:rPr>
        <w:t>&lt;/Members&gt;</w:t>
      </w:r>
    </w:p>
    <w:p w14:paraId="5952C91E" w14:textId="77777777" w:rsidR="005D094F" w:rsidRPr="001C53E1" w:rsidRDefault="005D094F" w:rsidP="005D094F">
      <w:pPr>
        <w:pStyle w:val="NormalBold"/>
      </w:pPr>
      <w:r w:rsidRPr="001C53E1">
        <w:rPr>
          <w:rStyle w:val="HideTWBExt"/>
          <w:b w:val="0"/>
          <w:noProof w:val="0"/>
        </w:rPr>
        <w:t>&lt;/RepeatBlock-By&gt;</w:t>
      </w:r>
    </w:p>
    <w:p w14:paraId="57FA5C2A"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3AAE900C" w14:textId="77777777" w:rsidR="005D094F" w:rsidRPr="001C53E1" w:rsidRDefault="005D094F" w:rsidP="005D094F">
      <w:pPr>
        <w:pStyle w:val="NormalBold"/>
      </w:pPr>
      <w:r w:rsidRPr="001C53E1">
        <w:rPr>
          <w:rStyle w:val="HideTWBExt"/>
          <w:b w:val="0"/>
          <w:noProof w:val="0"/>
        </w:rPr>
        <w:t>&lt;Article&gt;</w:t>
      </w:r>
      <w:r w:rsidRPr="001C53E1">
        <w:t>Betragtning 33</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00D1240A" w14:textId="77777777" w:rsidTr="00167213">
        <w:trPr>
          <w:trHeight w:hRule="exact" w:val="240"/>
          <w:jc w:val="center"/>
        </w:trPr>
        <w:tc>
          <w:tcPr>
            <w:tcW w:w="9752" w:type="dxa"/>
            <w:gridSpan w:val="2"/>
          </w:tcPr>
          <w:p w14:paraId="55D8FF90" w14:textId="77777777" w:rsidR="005D094F" w:rsidRPr="001C53E1" w:rsidRDefault="005D094F" w:rsidP="00167213"/>
        </w:tc>
      </w:tr>
      <w:tr w:rsidR="0056785A" w:rsidRPr="001C53E1" w14:paraId="65ED0812" w14:textId="77777777" w:rsidTr="00167213">
        <w:trPr>
          <w:trHeight w:val="240"/>
          <w:jc w:val="center"/>
        </w:trPr>
        <w:tc>
          <w:tcPr>
            <w:tcW w:w="4876" w:type="dxa"/>
          </w:tcPr>
          <w:p w14:paraId="7260363F" w14:textId="77777777" w:rsidR="005D094F" w:rsidRPr="001C53E1" w:rsidRDefault="005D094F" w:rsidP="00167213">
            <w:pPr>
              <w:pStyle w:val="AmColumnHeading"/>
            </w:pPr>
            <w:r w:rsidRPr="001C53E1">
              <w:t>Kommissionens forslag</w:t>
            </w:r>
          </w:p>
        </w:tc>
        <w:tc>
          <w:tcPr>
            <w:tcW w:w="4876" w:type="dxa"/>
          </w:tcPr>
          <w:p w14:paraId="700E0BF1" w14:textId="77777777" w:rsidR="005D094F" w:rsidRPr="001C53E1" w:rsidRDefault="005D094F" w:rsidP="00167213">
            <w:pPr>
              <w:pStyle w:val="AmColumnHeading"/>
            </w:pPr>
            <w:r w:rsidRPr="001C53E1">
              <w:t>Ændringsforslag</w:t>
            </w:r>
          </w:p>
        </w:tc>
      </w:tr>
      <w:tr w:rsidR="0056785A" w:rsidRPr="001C53E1" w14:paraId="3158854C" w14:textId="77777777" w:rsidTr="00167213">
        <w:trPr>
          <w:jc w:val="center"/>
        </w:trPr>
        <w:tc>
          <w:tcPr>
            <w:tcW w:w="4876" w:type="dxa"/>
          </w:tcPr>
          <w:p w14:paraId="515B8D8E" w14:textId="77777777" w:rsidR="005D094F" w:rsidRPr="001C53E1" w:rsidRDefault="005D094F" w:rsidP="00167213">
            <w:pPr>
              <w:pStyle w:val="Normal6a"/>
            </w:pPr>
            <w:r w:rsidRPr="001C53E1">
              <w:t>(33)</w:t>
            </w:r>
            <w:r w:rsidRPr="001C53E1">
              <w:tab/>
            </w:r>
            <w:r w:rsidRPr="001C53E1">
              <w:rPr>
                <w:b/>
                <w:i/>
              </w:rPr>
              <w:t xml:space="preserve">For at støtte de medlemsstater, der foretager omfordeling som en solidaritetsforanstaltning, </w:t>
            </w:r>
            <w:r w:rsidRPr="001C53E1">
              <w:t>bør</w:t>
            </w:r>
            <w:r w:rsidRPr="001C53E1">
              <w:rPr>
                <w:b/>
                <w:i/>
              </w:rPr>
              <w:t xml:space="preserve"> der ydes finansiel bistand over EU-budgettet</w:t>
            </w:r>
            <w:r w:rsidRPr="001C53E1">
              <w:t>.</w:t>
            </w:r>
          </w:p>
        </w:tc>
        <w:tc>
          <w:tcPr>
            <w:tcW w:w="4876" w:type="dxa"/>
          </w:tcPr>
          <w:p w14:paraId="40525375" w14:textId="77777777" w:rsidR="005D094F" w:rsidRPr="001C53E1" w:rsidRDefault="005D094F" w:rsidP="00167213">
            <w:pPr>
              <w:pStyle w:val="Normal6a"/>
            </w:pPr>
            <w:r w:rsidRPr="001C53E1">
              <w:t>(33)</w:t>
            </w:r>
            <w:r w:rsidRPr="001C53E1">
              <w:tab/>
            </w:r>
            <w:r w:rsidRPr="001C53E1">
              <w:rPr>
                <w:b/>
                <w:i/>
              </w:rPr>
              <w:t>Når en medlemsstat i en nødsituation har behov for finansiel bistand, teknisk støtte og kapacitetsstøtte på asyl- og modtagelsesområdet,</w:t>
            </w:r>
            <w:r w:rsidRPr="001C53E1">
              <w:t xml:space="preserve"> bør </w:t>
            </w:r>
            <w:r w:rsidRPr="001C53E1">
              <w:rPr>
                <w:b/>
                <w:i/>
              </w:rPr>
              <w:t>den pågældende medlemsstat samt dens nationale, regionale og lokale myndigheder straks ydes tilstrækkelig støtte af de relevante EU-agenturer, der handler inden for rammerne af deres respektive mandater, og de disponible EU-midler til nødsituationer bør udnyttes fuldt ud</w:t>
            </w:r>
            <w:r w:rsidRPr="001C53E1">
              <w:t xml:space="preserve">. </w:t>
            </w:r>
            <w:r w:rsidRPr="001C53E1">
              <w:rPr>
                <w:b/>
                <w:i/>
              </w:rPr>
              <w:t>Enhver sådan støtte, der ydes i henhold til denne forordning, skal komplementere og supplere eksisterende EU-støtte, herunder støtte fra EU-agenturer og gennem EU-finansiering.</w:t>
            </w:r>
          </w:p>
        </w:tc>
      </w:tr>
    </w:tbl>
    <w:p w14:paraId="2BFE8DA0"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5F8C04DF" w14:textId="77777777" w:rsidR="005D094F" w:rsidRPr="001C53E1" w:rsidRDefault="005D094F" w:rsidP="005D094F">
      <w:r w:rsidRPr="001C53E1">
        <w:rPr>
          <w:rStyle w:val="HideTWBExt"/>
          <w:noProof w:val="0"/>
        </w:rPr>
        <w:t>&lt;/AmendB&gt;</w:t>
      </w:r>
    </w:p>
    <w:p w14:paraId="103D9296"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370</w:t>
      </w:r>
      <w:r w:rsidRPr="001C53E1">
        <w:rPr>
          <w:rStyle w:val="HideTWBExt"/>
          <w:b w:val="0"/>
          <w:noProof w:val="0"/>
        </w:rPr>
        <w:t>&lt;/NumAmB&gt;</w:t>
      </w:r>
    </w:p>
    <w:p w14:paraId="252D3CEA" w14:textId="77777777" w:rsidR="005D094F" w:rsidRPr="001C53E1" w:rsidRDefault="005D094F" w:rsidP="005D094F">
      <w:pPr>
        <w:pStyle w:val="NormalBold"/>
      </w:pPr>
      <w:r w:rsidRPr="001C53E1">
        <w:rPr>
          <w:rStyle w:val="HideTWBExt"/>
          <w:b w:val="0"/>
          <w:noProof w:val="0"/>
        </w:rPr>
        <w:t>&lt;RepeatBlock-By&gt;&lt;Members&gt;</w:t>
      </w:r>
      <w:r w:rsidRPr="001C53E1">
        <w:t>Konstantinos Arvanitis, Cornelia Ernst, Pernando Barrena Arza, Malin Björk, Sira Rego, Miguel Urbán Crespo, Anne-Sophie Pelletier</w:t>
      </w:r>
      <w:r w:rsidRPr="001C53E1">
        <w:rPr>
          <w:rStyle w:val="HideTWBExt"/>
          <w:b w:val="0"/>
          <w:noProof w:val="0"/>
        </w:rPr>
        <w:t>&lt;/Members&gt;</w:t>
      </w:r>
    </w:p>
    <w:p w14:paraId="5386AE3B" w14:textId="77777777" w:rsidR="005D094F" w:rsidRPr="001C53E1" w:rsidRDefault="005D094F" w:rsidP="005D094F">
      <w:pPr>
        <w:pStyle w:val="NormalBold"/>
      </w:pPr>
      <w:r w:rsidRPr="001C53E1">
        <w:rPr>
          <w:rStyle w:val="HideTWBExt"/>
          <w:b w:val="0"/>
          <w:noProof w:val="0"/>
        </w:rPr>
        <w:t>&lt;/RepeatBlock-By&gt;</w:t>
      </w:r>
    </w:p>
    <w:p w14:paraId="70D6E360"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7EDDC0D3" w14:textId="77777777" w:rsidR="005D094F" w:rsidRPr="001C53E1" w:rsidRDefault="005D094F" w:rsidP="005D094F">
      <w:pPr>
        <w:pStyle w:val="NormalBold"/>
      </w:pPr>
      <w:r w:rsidRPr="001C53E1">
        <w:rPr>
          <w:rStyle w:val="HideTWBExt"/>
          <w:b w:val="0"/>
          <w:noProof w:val="0"/>
        </w:rPr>
        <w:t>&lt;Article&gt;</w:t>
      </w:r>
      <w:r w:rsidRPr="001C53E1">
        <w:t>Betragtning 33</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2A45E53E" w14:textId="77777777" w:rsidTr="00167213">
        <w:trPr>
          <w:trHeight w:hRule="exact" w:val="240"/>
          <w:jc w:val="center"/>
        </w:trPr>
        <w:tc>
          <w:tcPr>
            <w:tcW w:w="9752" w:type="dxa"/>
            <w:gridSpan w:val="2"/>
          </w:tcPr>
          <w:p w14:paraId="1C3B4EAC" w14:textId="77777777" w:rsidR="005D094F" w:rsidRPr="001C53E1" w:rsidRDefault="005D094F" w:rsidP="00167213"/>
        </w:tc>
      </w:tr>
      <w:tr w:rsidR="0056785A" w:rsidRPr="001C53E1" w14:paraId="4C6D74FD" w14:textId="77777777" w:rsidTr="00167213">
        <w:trPr>
          <w:trHeight w:val="240"/>
          <w:jc w:val="center"/>
        </w:trPr>
        <w:tc>
          <w:tcPr>
            <w:tcW w:w="4876" w:type="dxa"/>
          </w:tcPr>
          <w:p w14:paraId="56783D4F" w14:textId="77777777" w:rsidR="005D094F" w:rsidRPr="001C53E1" w:rsidRDefault="005D094F" w:rsidP="00167213">
            <w:pPr>
              <w:pStyle w:val="AmColumnHeading"/>
            </w:pPr>
            <w:r w:rsidRPr="001C53E1">
              <w:t>Kommissionens forslag</w:t>
            </w:r>
          </w:p>
        </w:tc>
        <w:tc>
          <w:tcPr>
            <w:tcW w:w="4876" w:type="dxa"/>
          </w:tcPr>
          <w:p w14:paraId="5DD4EBF8" w14:textId="77777777" w:rsidR="005D094F" w:rsidRPr="001C53E1" w:rsidRDefault="005D094F" w:rsidP="00167213">
            <w:pPr>
              <w:pStyle w:val="AmColumnHeading"/>
            </w:pPr>
            <w:r w:rsidRPr="001C53E1">
              <w:t>Ændringsforslag</w:t>
            </w:r>
          </w:p>
        </w:tc>
      </w:tr>
      <w:tr w:rsidR="0056785A" w:rsidRPr="001C53E1" w14:paraId="236F6323" w14:textId="77777777" w:rsidTr="00167213">
        <w:trPr>
          <w:jc w:val="center"/>
        </w:trPr>
        <w:tc>
          <w:tcPr>
            <w:tcW w:w="4876" w:type="dxa"/>
          </w:tcPr>
          <w:p w14:paraId="1E2DFD55" w14:textId="77777777" w:rsidR="005D094F" w:rsidRPr="001C53E1" w:rsidRDefault="005D094F" w:rsidP="00167213">
            <w:pPr>
              <w:pStyle w:val="Normal6a"/>
            </w:pPr>
            <w:r w:rsidRPr="001C53E1">
              <w:t>(33)</w:t>
            </w:r>
            <w:r w:rsidRPr="001C53E1">
              <w:tab/>
              <w:t>For at støtte de medlemsstater, der foretager omfordeling som en solidaritetsforanstaltning, bør der ydes finansiel bistand over EU-budgettet.</w:t>
            </w:r>
          </w:p>
        </w:tc>
        <w:tc>
          <w:tcPr>
            <w:tcW w:w="4876" w:type="dxa"/>
          </w:tcPr>
          <w:p w14:paraId="655C5D2D" w14:textId="77777777" w:rsidR="005D094F" w:rsidRPr="001C53E1" w:rsidRDefault="005D094F" w:rsidP="00167213">
            <w:pPr>
              <w:pStyle w:val="Normal6a"/>
            </w:pPr>
            <w:r w:rsidRPr="001C53E1">
              <w:t>(33)</w:t>
            </w:r>
            <w:r w:rsidRPr="001C53E1">
              <w:tab/>
              <w:t xml:space="preserve">For at støtte de medlemsstater </w:t>
            </w:r>
            <w:r w:rsidRPr="001C53E1">
              <w:rPr>
                <w:b/>
                <w:i/>
              </w:rPr>
              <w:t>og regionale og lokale myndigheder</w:t>
            </w:r>
            <w:r w:rsidRPr="001C53E1">
              <w:t>, der foretager omfordeling som en solidaritetsforanstaltning, bør der ydes finansiel bistand over EU-budgettet.</w:t>
            </w:r>
          </w:p>
        </w:tc>
      </w:tr>
    </w:tbl>
    <w:p w14:paraId="033AFCC0"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08FF0CB9" w14:textId="77777777" w:rsidR="005D094F" w:rsidRPr="001C53E1" w:rsidRDefault="005D094F" w:rsidP="005D094F">
      <w:r w:rsidRPr="001C53E1">
        <w:rPr>
          <w:rStyle w:val="HideTWBExt"/>
          <w:noProof w:val="0"/>
        </w:rPr>
        <w:t>&lt;/AmendB&gt;</w:t>
      </w:r>
    </w:p>
    <w:p w14:paraId="2B48B89F"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371</w:t>
      </w:r>
      <w:r w:rsidRPr="001C53E1">
        <w:rPr>
          <w:rStyle w:val="HideTWBExt"/>
          <w:b w:val="0"/>
          <w:noProof w:val="0"/>
        </w:rPr>
        <w:t>&lt;/NumAmB&gt;</w:t>
      </w:r>
    </w:p>
    <w:p w14:paraId="1FDF7917" w14:textId="77777777" w:rsidR="005D094F" w:rsidRPr="001C53E1" w:rsidRDefault="005D094F" w:rsidP="005D094F">
      <w:pPr>
        <w:pStyle w:val="NormalBold"/>
      </w:pPr>
      <w:r w:rsidRPr="001C53E1">
        <w:rPr>
          <w:rStyle w:val="HideTWBExt"/>
          <w:b w:val="0"/>
          <w:noProof w:val="0"/>
        </w:rPr>
        <w:t>&lt;RepeatBlock-By&gt;&lt;Members&gt;</w:t>
      </w:r>
      <w:r w:rsidRPr="001C53E1">
        <w:t>Nadine Morano</w:t>
      </w:r>
      <w:r w:rsidRPr="001C53E1">
        <w:rPr>
          <w:rStyle w:val="HideTWBExt"/>
          <w:b w:val="0"/>
          <w:noProof w:val="0"/>
        </w:rPr>
        <w:t>&lt;/Members&gt;</w:t>
      </w:r>
    </w:p>
    <w:p w14:paraId="5B352C37" w14:textId="77777777" w:rsidR="005D094F" w:rsidRPr="001C53E1" w:rsidRDefault="005D094F" w:rsidP="005D094F">
      <w:pPr>
        <w:pStyle w:val="NormalBold"/>
      </w:pPr>
      <w:r w:rsidRPr="001C53E1">
        <w:rPr>
          <w:rStyle w:val="HideTWBExt"/>
          <w:b w:val="0"/>
          <w:noProof w:val="0"/>
        </w:rPr>
        <w:t>&lt;/RepeatBlock-By&gt;</w:t>
      </w:r>
    </w:p>
    <w:p w14:paraId="21EE110D"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4510D5BF" w14:textId="77777777" w:rsidR="005D094F" w:rsidRPr="001C53E1" w:rsidRDefault="005D094F" w:rsidP="005D094F">
      <w:pPr>
        <w:pStyle w:val="NormalBold"/>
      </w:pPr>
      <w:r w:rsidRPr="001C53E1">
        <w:rPr>
          <w:rStyle w:val="HideTWBExt"/>
          <w:b w:val="0"/>
          <w:noProof w:val="0"/>
        </w:rPr>
        <w:t>&lt;Article&gt;</w:t>
      </w:r>
      <w:r w:rsidRPr="001C53E1">
        <w:t>Betragtning 33</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335E1733" w14:textId="77777777" w:rsidTr="00167213">
        <w:trPr>
          <w:trHeight w:hRule="exact" w:val="240"/>
          <w:jc w:val="center"/>
        </w:trPr>
        <w:tc>
          <w:tcPr>
            <w:tcW w:w="9752" w:type="dxa"/>
            <w:gridSpan w:val="2"/>
          </w:tcPr>
          <w:p w14:paraId="31E4D8CE" w14:textId="77777777" w:rsidR="005D094F" w:rsidRPr="001C53E1" w:rsidRDefault="005D094F" w:rsidP="00167213"/>
        </w:tc>
      </w:tr>
      <w:tr w:rsidR="0056785A" w:rsidRPr="001C53E1" w14:paraId="4647D20A" w14:textId="77777777" w:rsidTr="00167213">
        <w:trPr>
          <w:trHeight w:val="240"/>
          <w:jc w:val="center"/>
        </w:trPr>
        <w:tc>
          <w:tcPr>
            <w:tcW w:w="4876" w:type="dxa"/>
          </w:tcPr>
          <w:p w14:paraId="3BACDA7E" w14:textId="77777777" w:rsidR="005D094F" w:rsidRPr="001C53E1" w:rsidRDefault="005D094F" w:rsidP="00167213">
            <w:pPr>
              <w:pStyle w:val="AmColumnHeading"/>
            </w:pPr>
            <w:r w:rsidRPr="001C53E1">
              <w:t>Kommissionens forslag</w:t>
            </w:r>
          </w:p>
        </w:tc>
        <w:tc>
          <w:tcPr>
            <w:tcW w:w="4876" w:type="dxa"/>
          </w:tcPr>
          <w:p w14:paraId="7146DAE1" w14:textId="77777777" w:rsidR="005D094F" w:rsidRPr="001C53E1" w:rsidRDefault="005D094F" w:rsidP="00167213">
            <w:pPr>
              <w:pStyle w:val="AmColumnHeading"/>
            </w:pPr>
            <w:r w:rsidRPr="001C53E1">
              <w:t>Ændringsforslag</w:t>
            </w:r>
          </w:p>
        </w:tc>
      </w:tr>
      <w:tr w:rsidR="0056785A" w:rsidRPr="001C53E1" w14:paraId="65E4249F" w14:textId="77777777" w:rsidTr="00167213">
        <w:trPr>
          <w:jc w:val="center"/>
        </w:trPr>
        <w:tc>
          <w:tcPr>
            <w:tcW w:w="4876" w:type="dxa"/>
          </w:tcPr>
          <w:p w14:paraId="4C519D7A" w14:textId="77777777" w:rsidR="005D094F" w:rsidRPr="001C53E1" w:rsidRDefault="005D094F" w:rsidP="00167213">
            <w:pPr>
              <w:pStyle w:val="Normal6a"/>
            </w:pPr>
            <w:r w:rsidRPr="001C53E1">
              <w:t>(33)</w:t>
            </w:r>
            <w:r w:rsidRPr="001C53E1">
              <w:tab/>
              <w:t>For at støtte de medlemsstater, der foretager omfordeling som en solidaritetsforanstaltning, bør der ydes finansiel bistand over EU-budgettet.</w:t>
            </w:r>
          </w:p>
        </w:tc>
        <w:tc>
          <w:tcPr>
            <w:tcW w:w="4876" w:type="dxa"/>
          </w:tcPr>
          <w:p w14:paraId="721334F9" w14:textId="77777777" w:rsidR="005D094F" w:rsidRPr="001C53E1" w:rsidRDefault="005D094F" w:rsidP="00167213">
            <w:pPr>
              <w:pStyle w:val="Normal6a"/>
            </w:pPr>
            <w:r w:rsidRPr="001C53E1">
              <w:t>(33)</w:t>
            </w:r>
            <w:r w:rsidRPr="001C53E1">
              <w:tab/>
              <w:t xml:space="preserve">For at støtte de medlemsstater, der </w:t>
            </w:r>
            <w:r w:rsidRPr="001C53E1">
              <w:rPr>
                <w:b/>
                <w:bCs/>
                <w:i/>
                <w:iCs/>
              </w:rPr>
              <w:t xml:space="preserve">frivilligt </w:t>
            </w:r>
            <w:r w:rsidRPr="001C53E1">
              <w:t>foretager omfordeling som en solidaritetsforanstaltning, bør der ydes finansiel bistand over EU-budgettet.</w:t>
            </w:r>
          </w:p>
        </w:tc>
      </w:tr>
    </w:tbl>
    <w:p w14:paraId="7C5DE4D0"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{FR}</w:t>
      </w:r>
      <w:r w:rsidRPr="001C53E1">
        <w:t>fr</w:t>
      </w:r>
      <w:r w:rsidRPr="001C53E1">
        <w:rPr>
          <w:rStyle w:val="HideTWBExt"/>
          <w:noProof w:val="0"/>
        </w:rPr>
        <w:t>&lt;/Original&gt;</w:t>
      </w:r>
    </w:p>
    <w:p w14:paraId="392005D6" w14:textId="77777777" w:rsidR="005D094F" w:rsidRPr="001C53E1" w:rsidRDefault="005D094F" w:rsidP="005D094F">
      <w:r w:rsidRPr="001C53E1">
        <w:rPr>
          <w:rStyle w:val="HideTWBExt"/>
          <w:noProof w:val="0"/>
        </w:rPr>
        <w:t>&lt;/AmendB&gt;</w:t>
      </w:r>
    </w:p>
    <w:p w14:paraId="7CE75B85"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372</w:t>
      </w:r>
      <w:r w:rsidRPr="001C53E1">
        <w:rPr>
          <w:rStyle w:val="HideTWBExt"/>
          <w:b w:val="0"/>
          <w:noProof w:val="0"/>
        </w:rPr>
        <w:t>&lt;/NumAmB&gt;</w:t>
      </w:r>
    </w:p>
    <w:p w14:paraId="52AF0203" w14:textId="77777777" w:rsidR="005D094F" w:rsidRPr="001C53E1" w:rsidRDefault="005D094F" w:rsidP="005D094F">
      <w:pPr>
        <w:pStyle w:val="NormalBold"/>
      </w:pPr>
      <w:r w:rsidRPr="001C53E1">
        <w:rPr>
          <w:rStyle w:val="HideTWBExt"/>
          <w:b w:val="0"/>
          <w:noProof w:val="0"/>
        </w:rPr>
        <w:t>&lt;RepeatBlock-By&gt;&lt;Members&gt;</w:t>
      </w:r>
      <w:r w:rsidRPr="001C53E1">
        <w:t>Balázs Hidvéghi, Loránt Vincze</w:t>
      </w:r>
      <w:r w:rsidRPr="001C53E1">
        <w:rPr>
          <w:rStyle w:val="HideTWBExt"/>
          <w:b w:val="0"/>
          <w:noProof w:val="0"/>
        </w:rPr>
        <w:t>&lt;/Members&gt;</w:t>
      </w:r>
    </w:p>
    <w:p w14:paraId="1EED214E" w14:textId="77777777" w:rsidR="005D094F" w:rsidRPr="001C53E1" w:rsidRDefault="005D094F" w:rsidP="005D094F">
      <w:pPr>
        <w:pStyle w:val="NormalBold"/>
      </w:pPr>
      <w:r w:rsidRPr="001C53E1">
        <w:rPr>
          <w:rStyle w:val="HideTWBExt"/>
          <w:b w:val="0"/>
          <w:noProof w:val="0"/>
        </w:rPr>
        <w:t>&lt;/RepeatBlock-By&gt;</w:t>
      </w:r>
    </w:p>
    <w:p w14:paraId="0A237C9D"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0E704D42" w14:textId="77777777" w:rsidR="005D094F" w:rsidRPr="001C53E1" w:rsidRDefault="005D094F" w:rsidP="005D094F">
      <w:pPr>
        <w:pStyle w:val="NormalBold"/>
      </w:pPr>
      <w:r w:rsidRPr="001C53E1">
        <w:rPr>
          <w:rStyle w:val="HideTWBExt"/>
          <w:b w:val="0"/>
          <w:noProof w:val="0"/>
        </w:rPr>
        <w:t>&lt;Article&gt;</w:t>
      </w:r>
      <w:r w:rsidRPr="001C53E1">
        <w:t>Betragtning 33</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7F88DAE3" w14:textId="77777777" w:rsidTr="00167213">
        <w:trPr>
          <w:trHeight w:hRule="exact" w:val="240"/>
          <w:jc w:val="center"/>
        </w:trPr>
        <w:tc>
          <w:tcPr>
            <w:tcW w:w="9752" w:type="dxa"/>
            <w:gridSpan w:val="2"/>
          </w:tcPr>
          <w:p w14:paraId="055095A0" w14:textId="77777777" w:rsidR="005D094F" w:rsidRPr="001C53E1" w:rsidRDefault="005D094F" w:rsidP="00167213"/>
        </w:tc>
      </w:tr>
      <w:tr w:rsidR="0056785A" w:rsidRPr="001C53E1" w14:paraId="5318B59A" w14:textId="77777777" w:rsidTr="00167213">
        <w:trPr>
          <w:trHeight w:val="240"/>
          <w:jc w:val="center"/>
        </w:trPr>
        <w:tc>
          <w:tcPr>
            <w:tcW w:w="4876" w:type="dxa"/>
          </w:tcPr>
          <w:p w14:paraId="40422668" w14:textId="77777777" w:rsidR="005D094F" w:rsidRPr="001C53E1" w:rsidRDefault="005D094F" w:rsidP="00167213">
            <w:pPr>
              <w:pStyle w:val="AmColumnHeading"/>
            </w:pPr>
            <w:r w:rsidRPr="001C53E1">
              <w:t>Kommissionens forslag</w:t>
            </w:r>
          </w:p>
        </w:tc>
        <w:tc>
          <w:tcPr>
            <w:tcW w:w="4876" w:type="dxa"/>
          </w:tcPr>
          <w:p w14:paraId="44C84C02" w14:textId="77777777" w:rsidR="005D094F" w:rsidRPr="001C53E1" w:rsidRDefault="005D094F" w:rsidP="00167213">
            <w:pPr>
              <w:pStyle w:val="AmColumnHeading"/>
            </w:pPr>
            <w:r w:rsidRPr="001C53E1">
              <w:t>Ændringsforslag</w:t>
            </w:r>
          </w:p>
        </w:tc>
      </w:tr>
      <w:tr w:rsidR="0056785A" w:rsidRPr="001C53E1" w14:paraId="3C9B1D5B" w14:textId="77777777" w:rsidTr="00167213">
        <w:trPr>
          <w:jc w:val="center"/>
        </w:trPr>
        <w:tc>
          <w:tcPr>
            <w:tcW w:w="4876" w:type="dxa"/>
          </w:tcPr>
          <w:p w14:paraId="75FBBCB8" w14:textId="77777777" w:rsidR="005D094F" w:rsidRPr="001C53E1" w:rsidRDefault="005D094F" w:rsidP="00167213">
            <w:pPr>
              <w:pStyle w:val="Normal6a"/>
            </w:pPr>
            <w:r w:rsidRPr="001C53E1">
              <w:t>(33)</w:t>
            </w:r>
            <w:r w:rsidRPr="001C53E1">
              <w:tab/>
              <w:t xml:space="preserve">For at støtte de medlemsstater, der foretager </w:t>
            </w:r>
            <w:r w:rsidRPr="001C53E1">
              <w:rPr>
                <w:b/>
                <w:i/>
              </w:rPr>
              <w:t>omfordeling som en</w:t>
            </w:r>
            <w:r w:rsidRPr="001C53E1">
              <w:t xml:space="preserve"> solidaritetsforanstaltning, bør der ydes finansiel bistand over EU-budgettet.</w:t>
            </w:r>
          </w:p>
        </w:tc>
        <w:tc>
          <w:tcPr>
            <w:tcW w:w="4876" w:type="dxa"/>
          </w:tcPr>
          <w:p w14:paraId="5583CEA3" w14:textId="77777777" w:rsidR="005D094F" w:rsidRPr="001C53E1" w:rsidRDefault="005D094F" w:rsidP="00167213">
            <w:pPr>
              <w:pStyle w:val="Normal6a"/>
            </w:pPr>
            <w:r w:rsidRPr="001C53E1">
              <w:t>(33)</w:t>
            </w:r>
            <w:r w:rsidRPr="001C53E1">
              <w:tab/>
              <w:t xml:space="preserve">For at støtte de medlemsstater, der foretager </w:t>
            </w:r>
            <w:r w:rsidRPr="001C53E1">
              <w:rPr>
                <w:b/>
                <w:i/>
              </w:rPr>
              <w:t xml:space="preserve">enhver form for </w:t>
            </w:r>
            <w:r w:rsidRPr="001C53E1">
              <w:t>solidaritetsforanstaltning, bør der ydes finansiel bistand over EU-budgettet.</w:t>
            </w:r>
          </w:p>
        </w:tc>
      </w:tr>
    </w:tbl>
    <w:p w14:paraId="25C1F33E"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1C9D5A6E" w14:textId="77777777" w:rsidR="005D094F" w:rsidRPr="001C53E1" w:rsidRDefault="005D094F" w:rsidP="005D094F">
      <w:r w:rsidRPr="001C53E1">
        <w:rPr>
          <w:rStyle w:val="HideTWBExt"/>
          <w:noProof w:val="0"/>
        </w:rPr>
        <w:t>&lt;/AmendB&gt;</w:t>
      </w:r>
    </w:p>
    <w:p w14:paraId="2B786D92"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373</w:t>
      </w:r>
      <w:r w:rsidRPr="001C53E1">
        <w:rPr>
          <w:rStyle w:val="HideTWBExt"/>
          <w:b w:val="0"/>
          <w:noProof w:val="0"/>
        </w:rPr>
        <w:t>&lt;/NumAmB&gt;</w:t>
      </w:r>
    </w:p>
    <w:p w14:paraId="46104711" w14:textId="77777777" w:rsidR="005D094F" w:rsidRPr="001C53E1" w:rsidRDefault="005D094F" w:rsidP="005D094F">
      <w:pPr>
        <w:pStyle w:val="NormalBold"/>
      </w:pPr>
      <w:r w:rsidRPr="001C53E1">
        <w:rPr>
          <w:rStyle w:val="HideTWBExt"/>
          <w:b w:val="0"/>
          <w:noProof w:val="0"/>
        </w:rPr>
        <w:t>&lt;RepeatBlock-By&gt;&lt;Members&gt;</w:t>
      </w:r>
      <w:r w:rsidRPr="001C53E1">
        <w:t>Malik Azmani, Dragoş Tudorache, Hilde Vautmans, Fabienne Keller, Jan-Christoph Oetjen, Sophia in 't Veld, Abir Al-Sahlani, Olivier Chastel, Moritz Körner</w:t>
      </w:r>
      <w:r w:rsidRPr="001C53E1">
        <w:rPr>
          <w:rStyle w:val="HideTWBExt"/>
          <w:b w:val="0"/>
          <w:noProof w:val="0"/>
        </w:rPr>
        <w:t>&lt;/Members&gt;</w:t>
      </w:r>
    </w:p>
    <w:p w14:paraId="79832686" w14:textId="77777777" w:rsidR="005D094F" w:rsidRPr="001C53E1" w:rsidRDefault="005D094F" w:rsidP="005D094F">
      <w:pPr>
        <w:pStyle w:val="NormalBold"/>
      </w:pPr>
      <w:r w:rsidRPr="001C53E1">
        <w:rPr>
          <w:rStyle w:val="HideTWBExt"/>
          <w:b w:val="0"/>
          <w:noProof w:val="0"/>
        </w:rPr>
        <w:t>&lt;/RepeatBlock-By&gt;</w:t>
      </w:r>
    </w:p>
    <w:p w14:paraId="3769CA3B"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70801478" w14:textId="77777777" w:rsidR="005D094F" w:rsidRPr="001C53E1" w:rsidRDefault="005D094F" w:rsidP="005D094F">
      <w:pPr>
        <w:pStyle w:val="NormalBold"/>
      </w:pPr>
      <w:r w:rsidRPr="001C53E1">
        <w:rPr>
          <w:rStyle w:val="HideTWBExt"/>
          <w:b w:val="0"/>
          <w:noProof w:val="0"/>
        </w:rPr>
        <w:t>&lt;Article&gt;</w:t>
      </w:r>
      <w:r w:rsidRPr="001C53E1">
        <w:t>Betragtning 33 a (ny)</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5C3EFB3C" w14:textId="77777777" w:rsidTr="00167213">
        <w:trPr>
          <w:trHeight w:hRule="exact" w:val="240"/>
          <w:jc w:val="center"/>
        </w:trPr>
        <w:tc>
          <w:tcPr>
            <w:tcW w:w="9752" w:type="dxa"/>
            <w:gridSpan w:val="2"/>
          </w:tcPr>
          <w:p w14:paraId="7C9E3407" w14:textId="77777777" w:rsidR="005D094F" w:rsidRPr="001C53E1" w:rsidRDefault="005D094F" w:rsidP="00167213"/>
        </w:tc>
      </w:tr>
      <w:tr w:rsidR="0056785A" w:rsidRPr="001C53E1" w14:paraId="6CEC6DC2" w14:textId="77777777" w:rsidTr="00167213">
        <w:trPr>
          <w:trHeight w:val="240"/>
          <w:jc w:val="center"/>
        </w:trPr>
        <w:tc>
          <w:tcPr>
            <w:tcW w:w="4876" w:type="dxa"/>
          </w:tcPr>
          <w:p w14:paraId="77390F06" w14:textId="77777777" w:rsidR="005D094F" w:rsidRPr="001C53E1" w:rsidRDefault="005D094F" w:rsidP="00167213">
            <w:pPr>
              <w:pStyle w:val="AmColumnHeading"/>
            </w:pPr>
            <w:r w:rsidRPr="001C53E1">
              <w:t>Kommissionens forslag</w:t>
            </w:r>
          </w:p>
        </w:tc>
        <w:tc>
          <w:tcPr>
            <w:tcW w:w="4876" w:type="dxa"/>
          </w:tcPr>
          <w:p w14:paraId="63025E66" w14:textId="77777777" w:rsidR="005D094F" w:rsidRPr="001C53E1" w:rsidRDefault="005D094F" w:rsidP="00167213">
            <w:pPr>
              <w:pStyle w:val="AmColumnHeading"/>
            </w:pPr>
            <w:r w:rsidRPr="001C53E1">
              <w:t>Ændringsforslag</w:t>
            </w:r>
          </w:p>
        </w:tc>
      </w:tr>
      <w:tr w:rsidR="0056785A" w:rsidRPr="001C53E1" w14:paraId="372C7393" w14:textId="77777777" w:rsidTr="00167213">
        <w:trPr>
          <w:jc w:val="center"/>
        </w:trPr>
        <w:tc>
          <w:tcPr>
            <w:tcW w:w="4876" w:type="dxa"/>
          </w:tcPr>
          <w:p w14:paraId="453B8B3C" w14:textId="77777777" w:rsidR="005D094F" w:rsidRPr="001C53E1" w:rsidRDefault="005D094F" w:rsidP="00167213">
            <w:pPr>
              <w:pStyle w:val="Normal6a"/>
            </w:pPr>
          </w:p>
        </w:tc>
        <w:tc>
          <w:tcPr>
            <w:tcW w:w="4876" w:type="dxa"/>
          </w:tcPr>
          <w:p w14:paraId="18595C09" w14:textId="38F199A1" w:rsidR="005D094F" w:rsidRPr="001C53E1" w:rsidRDefault="005D094F" w:rsidP="00167213">
            <w:pPr>
              <w:pStyle w:val="Normal6a"/>
            </w:pPr>
            <w:r w:rsidRPr="001C53E1">
              <w:rPr>
                <w:b/>
                <w:i/>
              </w:rPr>
              <w:t>(33a)</w:t>
            </w:r>
            <w:r w:rsidRPr="001C53E1">
              <w:tab/>
            </w:r>
            <w:r w:rsidRPr="001C53E1">
              <w:rPr>
                <w:b/>
                <w:i/>
              </w:rPr>
              <w:t>I betragtning af at en krise på asyl- og migrationsområdet</w:t>
            </w:r>
            <w:r w:rsidR="00535E3D" w:rsidRPr="001C53E1">
              <w:rPr>
                <w:b/>
                <w:i/>
              </w:rPr>
              <w:t xml:space="preserve"> ved de ydre grænser</w:t>
            </w:r>
            <w:r w:rsidRPr="001C53E1">
              <w:rPr>
                <w:b/>
                <w:i/>
              </w:rPr>
              <w:t xml:space="preserve"> vedrører Unionen som helhed, bør hele spektret af EU-støtte stilles til rådighed for en medlemsstat i en krisesituation. En sådan støtte bør indebære en øget rolle for EU-agenturerne, navnlig Den Europæiske Unions Asylagentur og Det Europæiske Agentur for Grænse- og Kystbevogtning, for hvilke indsættelsen af deres støtteopgaver i den medlemsstat, der står over for en krise, kan indledes af Kommissionen ved en gennemførelsesretsakt vedtaget i henhold til denne forordning. EU-agenturerne bør prioritere deres operationelle og tekniske støtte til den pågældende medlemsstat.</w:t>
            </w:r>
          </w:p>
        </w:tc>
      </w:tr>
    </w:tbl>
    <w:p w14:paraId="3F5AB1FB"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156AD363" w14:textId="77777777" w:rsidR="005D094F" w:rsidRPr="001C53E1" w:rsidRDefault="005D094F" w:rsidP="005D094F">
      <w:r w:rsidRPr="001C53E1">
        <w:rPr>
          <w:rStyle w:val="HideTWBExt"/>
          <w:noProof w:val="0"/>
        </w:rPr>
        <w:t>&lt;/AmendB&gt;</w:t>
      </w:r>
    </w:p>
    <w:p w14:paraId="06CBC425"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374</w:t>
      </w:r>
      <w:r w:rsidRPr="001C53E1">
        <w:rPr>
          <w:rStyle w:val="HideTWBExt"/>
          <w:b w:val="0"/>
          <w:noProof w:val="0"/>
        </w:rPr>
        <w:t>&lt;/NumAmB&gt;</w:t>
      </w:r>
    </w:p>
    <w:p w14:paraId="52307936" w14:textId="77777777" w:rsidR="005D094F" w:rsidRPr="001C53E1" w:rsidRDefault="005D094F" w:rsidP="005D094F">
      <w:pPr>
        <w:pStyle w:val="NormalBold"/>
      </w:pPr>
      <w:r w:rsidRPr="001C53E1">
        <w:rPr>
          <w:rStyle w:val="HideTWBExt"/>
          <w:b w:val="0"/>
          <w:noProof w:val="0"/>
        </w:rPr>
        <w:t>&lt;RepeatBlock-By&gt;&lt;Members&gt;</w:t>
      </w:r>
      <w:r w:rsidRPr="001C53E1">
        <w:t>Konstantinos Arvanitis, Cornelia Ernst, Pernando Barrena Arza, Malin Björk, Sira Rego, Miguel Urbán Crespo, Anne-Sophie Pelletier</w:t>
      </w:r>
      <w:r w:rsidRPr="001C53E1">
        <w:rPr>
          <w:rStyle w:val="HideTWBExt"/>
          <w:b w:val="0"/>
          <w:noProof w:val="0"/>
        </w:rPr>
        <w:t>&lt;/Members&gt;</w:t>
      </w:r>
    </w:p>
    <w:p w14:paraId="28A6E82E" w14:textId="77777777" w:rsidR="005D094F" w:rsidRPr="001C53E1" w:rsidRDefault="005D094F" w:rsidP="005D094F">
      <w:pPr>
        <w:pStyle w:val="NormalBold"/>
      </w:pPr>
      <w:r w:rsidRPr="001C53E1">
        <w:rPr>
          <w:rStyle w:val="HideTWBExt"/>
          <w:b w:val="0"/>
          <w:noProof w:val="0"/>
        </w:rPr>
        <w:t>&lt;/RepeatBlock-By&gt;</w:t>
      </w:r>
    </w:p>
    <w:p w14:paraId="26260534"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1BA2633A" w14:textId="77777777" w:rsidR="005D094F" w:rsidRPr="001C53E1" w:rsidRDefault="005D094F" w:rsidP="005D094F">
      <w:pPr>
        <w:pStyle w:val="NormalBold"/>
      </w:pPr>
      <w:r w:rsidRPr="001C53E1">
        <w:rPr>
          <w:rStyle w:val="HideTWBExt"/>
          <w:b w:val="0"/>
          <w:noProof w:val="0"/>
        </w:rPr>
        <w:t>&lt;Article&gt;</w:t>
      </w:r>
      <w:r w:rsidRPr="001C53E1">
        <w:t>Betragtning 33 a (ny)</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10E2E0B5" w14:textId="77777777" w:rsidTr="00167213">
        <w:trPr>
          <w:trHeight w:hRule="exact" w:val="240"/>
          <w:jc w:val="center"/>
        </w:trPr>
        <w:tc>
          <w:tcPr>
            <w:tcW w:w="9752" w:type="dxa"/>
            <w:gridSpan w:val="2"/>
          </w:tcPr>
          <w:p w14:paraId="3FC5588D" w14:textId="77777777" w:rsidR="005D094F" w:rsidRPr="001C53E1" w:rsidRDefault="005D094F" w:rsidP="00167213"/>
        </w:tc>
      </w:tr>
      <w:tr w:rsidR="0056785A" w:rsidRPr="001C53E1" w14:paraId="66A7B93C" w14:textId="77777777" w:rsidTr="00167213">
        <w:trPr>
          <w:trHeight w:val="240"/>
          <w:jc w:val="center"/>
        </w:trPr>
        <w:tc>
          <w:tcPr>
            <w:tcW w:w="4876" w:type="dxa"/>
          </w:tcPr>
          <w:p w14:paraId="6AD33E2B" w14:textId="77777777" w:rsidR="005D094F" w:rsidRPr="001C53E1" w:rsidRDefault="005D094F" w:rsidP="00167213">
            <w:pPr>
              <w:pStyle w:val="AmColumnHeading"/>
            </w:pPr>
            <w:r w:rsidRPr="001C53E1">
              <w:t>Kommissionens forslag</w:t>
            </w:r>
          </w:p>
        </w:tc>
        <w:tc>
          <w:tcPr>
            <w:tcW w:w="4876" w:type="dxa"/>
          </w:tcPr>
          <w:p w14:paraId="4504DD39" w14:textId="77777777" w:rsidR="005D094F" w:rsidRPr="001C53E1" w:rsidRDefault="005D094F" w:rsidP="00167213">
            <w:pPr>
              <w:pStyle w:val="AmColumnHeading"/>
            </w:pPr>
            <w:r w:rsidRPr="001C53E1">
              <w:t>Ændringsforslag</w:t>
            </w:r>
          </w:p>
        </w:tc>
      </w:tr>
      <w:tr w:rsidR="0056785A" w:rsidRPr="001C53E1" w14:paraId="73EDDEF7" w14:textId="77777777" w:rsidTr="00167213">
        <w:trPr>
          <w:jc w:val="center"/>
        </w:trPr>
        <w:tc>
          <w:tcPr>
            <w:tcW w:w="4876" w:type="dxa"/>
          </w:tcPr>
          <w:p w14:paraId="4B7A115B" w14:textId="77777777" w:rsidR="005D094F" w:rsidRPr="001C53E1" w:rsidRDefault="005D094F" w:rsidP="00167213">
            <w:pPr>
              <w:pStyle w:val="Normal6a"/>
            </w:pPr>
          </w:p>
        </w:tc>
        <w:tc>
          <w:tcPr>
            <w:tcW w:w="4876" w:type="dxa"/>
          </w:tcPr>
          <w:p w14:paraId="24F8B2BE" w14:textId="77777777" w:rsidR="005D094F" w:rsidRPr="001C53E1" w:rsidRDefault="005D094F" w:rsidP="00167213">
            <w:pPr>
              <w:pStyle w:val="Normal6a"/>
            </w:pPr>
            <w:r w:rsidRPr="001C53E1">
              <w:rPr>
                <w:b/>
                <w:i/>
              </w:rPr>
              <w:t>(33a)</w:t>
            </w:r>
            <w:r w:rsidRPr="001C53E1">
              <w:tab/>
            </w:r>
            <w:r w:rsidRPr="001C53E1">
              <w:rPr>
                <w:b/>
                <w:i/>
              </w:rPr>
              <w:t>Den medlemsstat, der står over for en nødsituation på asylområdet, bør efter anmodning ydes finansiel støtte, teknisk støtte og kapacitetsstøtte fra asylagenturet og supplerende nødfinansiering, der bør komplementere og supplere eksisterende finansiering og støtte. En sådan finansiering bør omfatte finansiering af eftersøgnings- og redningsoperationer. Yderligere nødfinansiering bør være betinget af, at medlemsstaten overholder tredjelandsstatsborgeres grundlæggende rettigheder.</w:t>
            </w:r>
          </w:p>
        </w:tc>
      </w:tr>
    </w:tbl>
    <w:p w14:paraId="078F8F90"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29833518" w14:textId="77777777" w:rsidR="005D094F" w:rsidRPr="001C53E1" w:rsidRDefault="005D094F" w:rsidP="005D094F">
      <w:r w:rsidRPr="001C53E1">
        <w:rPr>
          <w:rStyle w:val="HideTWBExt"/>
          <w:noProof w:val="0"/>
        </w:rPr>
        <w:t>&lt;/AmendB&gt;</w:t>
      </w:r>
    </w:p>
    <w:p w14:paraId="21DD3B77"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375</w:t>
      </w:r>
      <w:r w:rsidRPr="001C53E1">
        <w:rPr>
          <w:rStyle w:val="HideTWBExt"/>
          <w:b w:val="0"/>
          <w:noProof w:val="0"/>
        </w:rPr>
        <w:t>&lt;/NumAmB&gt;</w:t>
      </w:r>
    </w:p>
    <w:p w14:paraId="3F3F0438" w14:textId="77777777" w:rsidR="005D094F" w:rsidRPr="001C53E1" w:rsidRDefault="005D094F" w:rsidP="005D094F">
      <w:pPr>
        <w:pStyle w:val="NormalBold"/>
      </w:pPr>
      <w:r w:rsidRPr="001C53E1">
        <w:rPr>
          <w:rStyle w:val="HideTWBExt"/>
          <w:b w:val="0"/>
          <w:noProof w:val="0"/>
        </w:rPr>
        <w:t>&lt;RepeatBlock-By&gt;&lt;Members&gt;</w:t>
      </w:r>
      <w:r w:rsidRPr="001C53E1">
        <w:t>Malik Azmani, Dragoş Tudorache, Hilde Vautmans, Fabienne Keller, Jan-Christoph Oetjen, Sophia in 't Veld, Abir Al-Sahlani, Olivier Chastel, Moritz Körner</w:t>
      </w:r>
      <w:r w:rsidRPr="001C53E1">
        <w:rPr>
          <w:rStyle w:val="HideTWBExt"/>
          <w:b w:val="0"/>
          <w:noProof w:val="0"/>
        </w:rPr>
        <w:t>&lt;/Members&gt;</w:t>
      </w:r>
    </w:p>
    <w:p w14:paraId="6F91B6D3" w14:textId="77777777" w:rsidR="005D094F" w:rsidRPr="001C53E1" w:rsidRDefault="005D094F" w:rsidP="005D094F">
      <w:pPr>
        <w:pStyle w:val="NormalBold"/>
      </w:pPr>
      <w:r w:rsidRPr="001C53E1">
        <w:rPr>
          <w:rStyle w:val="HideTWBExt"/>
          <w:b w:val="0"/>
          <w:noProof w:val="0"/>
        </w:rPr>
        <w:t>&lt;/RepeatBlock-By&gt;</w:t>
      </w:r>
    </w:p>
    <w:p w14:paraId="441FBEBA"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10E4CC00" w14:textId="77777777" w:rsidR="005D094F" w:rsidRPr="001C53E1" w:rsidRDefault="005D094F" w:rsidP="005D094F">
      <w:pPr>
        <w:pStyle w:val="NormalBold"/>
      </w:pPr>
      <w:r w:rsidRPr="001C53E1">
        <w:rPr>
          <w:rStyle w:val="HideTWBExt"/>
          <w:b w:val="0"/>
          <w:noProof w:val="0"/>
        </w:rPr>
        <w:t>&lt;Article&gt;</w:t>
      </w:r>
      <w:r w:rsidRPr="001C53E1">
        <w:t>Betragtning 33 b (ny)</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354BD8F3" w14:textId="77777777" w:rsidTr="00167213">
        <w:trPr>
          <w:trHeight w:hRule="exact" w:val="240"/>
          <w:jc w:val="center"/>
        </w:trPr>
        <w:tc>
          <w:tcPr>
            <w:tcW w:w="9752" w:type="dxa"/>
            <w:gridSpan w:val="2"/>
          </w:tcPr>
          <w:p w14:paraId="3472DB17" w14:textId="77777777" w:rsidR="005D094F" w:rsidRPr="001C53E1" w:rsidRDefault="005D094F" w:rsidP="00167213"/>
        </w:tc>
      </w:tr>
      <w:tr w:rsidR="0056785A" w:rsidRPr="001C53E1" w14:paraId="432C2D7E" w14:textId="77777777" w:rsidTr="00167213">
        <w:trPr>
          <w:trHeight w:val="240"/>
          <w:jc w:val="center"/>
        </w:trPr>
        <w:tc>
          <w:tcPr>
            <w:tcW w:w="4876" w:type="dxa"/>
          </w:tcPr>
          <w:p w14:paraId="39CEA2B7" w14:textId="77777777" w:rsidR="005D094F" w:rsidRPr="001C53E1" w:rsidRDefault="005D094F" w:rsidP="00167213">
            <w:pPr>
              <w:pStyle w:val="AmColumnHeading"/>
            </w:pPr>
            <w:r w:rsidRPr="001C53E1">
              <w:t>Kommissionens forslag</w:t>
            </w:r>
          </w:p>
        </w:tc>
        <w:tc>
          <w:tcPr>
            <w:tcW w:w="4876" w:type="dxa"/>
          </w:tcPr>
          <w:p w14:paraId="47452869" w14:textId="77777777" w:rsidR="005D094F" w:rsidRPr="001C53E1" w:rsidRDefault="005D094F" w:rsidP="00167213">
            <w:pPr>
              <w:pStyle w:val="AmColumnHeading"/>
            </w:pPr>
            <w:r w:rsidRPr="001C53E1">
              <w:t>Ændringsforslag</w:t>
            </w:r>
          </w:p>
        </w:tc>
      </w:tr>
      <w:tr w:rsidR="0056785A" w:rsidRPr="001C53E1" w14:paraId="4EDF8B7E" w14:textId="77777777" w:rsidTr="00167213">
        <w:trPr>
          <w:jc w:val="center"/>
        </w:trPr>
        <w:tc>
          <w:tcPr>
            <w:tcW w:w="4876" w:type="dxa"/>
          </w:tcPr>
          <w:p w14:paraId="10DA2374" w14:textId="77777777" w:rsidR="005D094F" w:rsidRPr="001C53E1" w:rsidRDefault="005D094F" w:rsidP="00167213">
            <w:pPr>
              <w:pStyle w:val="Normal6a"/>
            </w:pPr>
          </w:p>
        </w:tc>
        <w:tc>
          <w:tcPr>
            <w:tcW w:w="4876" w:type="dxa"/>
          </w:tcPr>
          <w:p w14:paraId="1B8EC31A" w14:textId="77777777" w:rsidR="005D094F" w:rsidRPr="001C53E1" w:rsidRDefault="005D094F" w:rsidP="00167213">
            <w:pPr>
              <w:pStyle w:val="Normal6a"/>
            </w:pPr>
            <w:r w:rsidRPr="001C53E1">
              <w:rPr>
                <w:b/>
                <w:i/>
              </w:rPr>
              <w:t>(33b)</w:t>
            </w:r>
            <w:r w:rsidRPr="001C53E1">
              <w:tab/>
            </w:r>
            <w:r w:rsidRPr="001C53E1">
              <w:rPr>
                <w:b/>
                <w:i/>
              </w:rPr>
              <w:t>Når EU-agenturernes øgede støtteopgaver i henhold til denne forordning belaster deres budget for meget, bør Kommissionen tage højde for dette i sin årlige budgetrevision.</w:t>
            </w:r>
          </w:p>
        </w:tc>
      </w:tr>
    </w:tbl>
    <w:p w14:paraId="70F752D0"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5B30E0EF" w14:textId="77777777" w:rsidR="005D094F" w:rsidRPr="001C53E1" w:rsidRDefault="005D094F" w:rsidP="005D094F">
      <w:r w:rsidRPr="001C53E1">
        <w:rPr>
          <w:rStyle w:val="HideTWBExt"/>
          <w:noProof w:val="0"/>
        </w:rPr>
        <w:t>&lt;/AmendB&gt;</w:t>
      </w:r>
    </w:p>
    <w:p w14:paraId="5C3BB766"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376</w:t>
      </w:r>
      <w:r w:rsidRPr="001C53E1">
        <w:rPr>
          <w:rStyle w:val="HideTWBExt"/>
          <w:b w:val="0"/>
          <w:noProof w:val="0"/>
        </w:rPr>
        <w:t>&lt;/NumAmB&gt;</w:t>
      </w:r>
    </w:p>
    <w:p w14:paraId="79F79892" w14:textId="77777777" w:rsidR="005D094F" w:rsidRPr="001C53E1" w:rsidRDefault="005D094F" w:rsidP="005D094F">
      <w:pPr>
        <w:pStyle w:val="NormalBold"/>
      </w:pPr>
      <w:r w:rsidRPr="001C53E1">
        <w:rPr>
          <w:rStyle w:val="HideTWBExt"/>
          <w:b w:val="0"/>
          <w:noProof w:val="0"/>
        </w:rPr>
        <w:t>&lt;RepeatBlock-By&gt;&lt;Members&gt;</w:t>
      </w:r>
      <w:r w:rsidRPr="001C53E1">
        <w:t>Malik Azmani, Dragoş Tudorache, Hilde Vautmans, Fabienne Keller, Jan-Christoph Oetjen, Sophia in 't Veld, Abir Al-Sahlani, Olivier Chastel, Moritz Körner</w:t>
      </w:r>
      <w:r w:rsidRPr="001C53E1">
        <w:rPr>
          <w:rStyle w:val="HideTWBExt"/>
          <w:b w:val="0"/>
          <w:noProof w:val="0"/>
        </w:rPr>
        <w:t>&lt;/Members&gt;</w:t>
      </w:r>
    </w:p>
    <w:p w14:paraId="2AA5150C" w14:textId="77777777" w:rsidR="005D094F" w:rsidRPr="001C53E1" w:rsidRDefault="005D094F" w:rsidP="005D094F">
      <w:pPr>
        <w:pStyle w:val="NormalBold"/>
      </w:pPr>
      <w:r w:rsidRPr="001C53E1">
        <w:rPr>
          <w:rStyle w:val="HideTWBExt"/>
          <w:b w:val="0"/>
          <w:noProof w:val="0"/>
        </w:rPr>
        <w:t>&lt;/RepeatBlock-By&gt;</w:t>
      </w:r>
    </w:p>
    <w:p w14:paraId="1A253884"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20F5DA8D" w14:textId="77777777" w:rsidR="005D094F" w:rsidRPr="001C53E1" w:rsidRDefault="005D094F" w:rsidP="005D094F">
      <w:pPr>
        <w:pStyle w:val="NormalBold"/>
      </w:pPr>
      <w:r w:rsidRPr="001C53E1">
        <w:rPr>
          <w:rStyle w:val="HideTWBExt"/>
          <w:b w:val="0"/>
          <w:noProof w:val="0"/>
        </w:rPr>
        <w:t>&lt;Article&gt;</w:t>
      </w:r>
      <w:r w:rsidRPr="001C53E1">
        <w:t>Betragtning 33 c (ny)</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05230FDC" w14:textId="77777777" w:rsidTr="00167213">
        <w:trPr>
          <w:trHeight w:hRule="exact" w:val="240"/>
          <w:jc w:val="center"/>
        </w:trPr>
        <w:tc>
          <w:tcPr>
            <w:tcW w:w="9752" w:type="dxa"/>
            <w:gridSpan w:val="2"/>
          </w:tcPr>
          <w:p w14:paraId="12CE085A" w14:textId="77777777" w:rsidR="005D094F" w:rsidRPr="001C53E1" w:rsidRDefault="005D094F" w:rsidP="00167213"/>
        </w:tc>
      </w:tr>
      <w:tr w:rsidR="0056785A" w:rsidRPr="001C53E1" w14:paraId="68EC4DF3" w14:textId="77777777" w:rsidTr="00167213">
        <w:trPr>
          <w:trHeight w:val="240"/>
          <w:jc w:val="center"/>
        </w:trPr>
        <w:tc>
          <w:tcPr>
            <w:tcW w:w="4876" w:type="dxa"/>
          </w:tcPr>
          <w:p w14:paraId="2D241003" w14:textId="77777777" w:rsidR="005D094F" w:rsidRPr="001C53E1" w:rsidRDefault="005D094F" w:rsidP="00167213">
            <w:pPr>
              <w:pStyle w:val="AmColumnHeading"/>
            </w:pPr>
            <w:r w:rsidRPr="001C53E1">
              <w:t>Kommissionens forslag</w:t>
            </w:r>
          </w:p>
        </w:tc>
        <w:tc>
          <w:tcPr>
            <w:tcW w:w="4876" w:type="dxa"/>
          </w:tcPr>
          <w:p w14:paraId="5B87198E" w14:textId="77777777" w:rsidR="005D094F" w:rsidRPr="001C53E1" w:rsidRDefault="005D094F" w:rsidP="00167213">
            <w:pPr>
              <w:pStyle w:val="AmColumnHeading"/>
            </w:pPr>
            <w:r w:rsidRPr="001C53E1">
              <w:t>Ændringsforslag</w:t>
            </w:r>
          </w:p>
        </w:tc>
      </w:tr>
      <w:tr w:rsidR="0056785A" w:rsidRPr="001C53E1" w14:paraId="70C0D365" w14:textId="77777777" w:rsidTr="00167213">
        <w:trPr>
          <w:jc w:val="center"/>
        </w:trPr>
        <w:tc>
          <w:tcPr>
            <w:tcW w:w="4876" w:type="dxa"/>
          </w:tcPr>
          <w:p w14:paraId="4C775CA9" w14:textId="77777777" w:rsidR="005D094F" w:rsidRPr="001C53E1" w:rsidRDefault="005D094F" w:rsidP="00167213">
            <w:pPr>
              <w:pStyle w:val="Normal6a"/>
            </w:pPr>
          </w:p>
        </w:tc>
        <w:tc>
          <w:tcPr>
            <w:tcW w:w="4876" w:type="dxa"/>
          </w:tcPr>
          <w:p w14:paraId="1A2AA320" w14:textId="20245ED9" w:rsidR="005D094F" w:rsidRPr="001C53E1" w:rsidRDefault="005D094F" w:rsidP="00816F67">
            <w:pPr>
              <w:pStyle w:val="Normal6a"/>
            </w:pPr>
            <w:r w:rsidRPr="001C53E1">
              <w:rPr>
                <w:b/>
                <w:i/>
              </w:rPr>
              <w:t>(33c)</w:t>
            </w:r>
            <w:r w:rsidRPr="001C53E1">
              <w:tab/>
            </w:r>
            <w:r w:rsidRPr="001C53E1">
              <w:rPr>
                <w:b/>
                <w:i/>
              </w:rPr>
              <w:t>Med henblik på at koordinere og optimere kriseforanstaltningerne i denne forordning bør en EU-krisekoordinator, der udpeges af Kommissionen, koordinere og bistå med gennemførelsen heraf. EU's krisekoordinator bør navnlig skabe en kultur af beredskab og modstandsdygtighed blandt medlemsstaterne. Når denne forordning er trådt i kraft, bør EU</w:t>
            </w:r>
            <w:r w:rsidR="00816F67" w:rsidRPr="001C53E1">
              <w:rPr>
                <w:b/>
                <w:i/>
              </w:rPr>
              <w:t>'s krisekoordinator</w:t>
            </w:r>
            <w:r w:rsidRPr="001C53E1">
              <w:rPr>
                <w:b/>
                <w:i/>
              </w:rPr>
              <w:t xml:space="preserve"> have ekstra beføjelser til i samarbejde med Kommissionen og EU-agenturerne at koordinere kriseforanstaltningerne i henhold til denne forordning. EU's krisekoordinator bør fremme sammenhængende arbejdsmetoder til kontrol af eventuelle meningsfulde forbindelser med visse medlemsstater for personer, der er berettiget til omfordeling, samt til at kortlægge og koordinere den merværdi, som medlemsstaterne kan tilføre i relation til krisestyringsproceduren for tilbagesendelse.</w:t>
            </w:r>
          </w:p>
        </w:tc>
      </w:tr>
    </w:tbl>
    <w:p w14:paraId="307AC28D"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7086749C" w14:textId="77777777" w:rsidR="005D094F" w:rsidRPr="001C53E1" w:rsidRDefault="005D094F" w:rsidP="005D094F">
      <w:r w:rsidRPr="001C53E1">
        <w:rPr>
          <w:rStyle w:val="HideTWBExt"/>
          <w:noProof w:val="0"/>
        </w:rPr>
        <w:t>&lt;/AmendB&gt;</w:t>
      </w:r>
    </w:p>
    <w:p w14:paraId="5C409D11"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377</w:t>
      </w:r>
      <w:r w:rsidRPr="001C53E1">
        <w:rPr>
          <w:rStyle w:val="HideTWBExt"/>
          <w:b w:val="0"/>
          <w:noProof w:val="0"/>
        </w:rPr>
        <w:t>&lt;/NumAmB&gt;</w:t>
      </w:r>
    </w:p>
    <w:p w14:paraId="35D67D8D" w14:textId="77777777" w:rsidR="005D094F" w:rsidRPr="001C53E1" w:rsidRDefault="005D094F" w:rsidP="005D094F">
      <w:pPr>
        <w:pStyle w:val="NormalBold"/>
      </w:pPr>
      <w:r w:rsidRPr="001C53E1">
        <w:rPr>
          <w:rStyle w:val="HideTWBExt"/>
          <w:b w:val="0"/>
          <w:noProof w:val="0"/>
        </w:rPr>
        <w:t>&lt;RepeatBlock-By&gt;&lt;Members&gt;</w:t>
      </w:r>
      <w:r w:rsidRPr="001C53E1">
        <w:t>Malik Azmani, Dragoş Tudorache, Hilde Vautmans, Fabienne Keller, Jan-Christoph Oetjen, Sophia in 't Veld, Abir Al-Sahlani, Olivier Chastel, Moritz Körner</w:t>
      </w:r>
      <w:r w:rsidRPr="001C53E1">
        <w:rPr>
          <w:rStyle w:val="HideTWBExt"/>
          <w:b w:val="0"/>
          <w:noProof w:val="0"/>
        </w:rPr>
        <w:t>&lt;/Members&gt;</w:t>
      </w:r>
    </w:p>
    <w:p w14:paraId="009B650A" w14:textId="77777777" w:rsidR="005D094F" w:rsidRPr="001C53E1" w:rsidRDefault="005D094F" w:rsidP="005D094F">
      <w:pPr>
        <w:pStyle w:val="NormalBold"/>
      </w:pPr>
      <w:r w:rsidRPr="001C53E1">
        <w:rPr>
          <w:rStyle w:val="HideTWBExt"/>
          <w:b w:val="0"/>
          <w:noProof w:val="0"/>
        </w:rPr>
        <w:t>&lt;/RepeatBlock-By&gt;</w:t>
      </w:r>
    </w:p>
    <w:p w14:paraId="647FE9CD"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1A394E05" w14:textId="77777777" w:rsidR="005D094F" w:rsidRPr="001C53E1" w:rsidRDefault="005D094F" w:rsidP="005D094F">
      <w:pPr>
        <w:pStyle w:val="NormalBold"/>
      </w:pPr>
      <w:r w:rsidRPr="001C53E1">
        <w:rPr>
          <w:rStyle w:val="HideTWBExt"/>
          <w:b w:val="0"/>
          <w:noProof w:val="0"/>
        </w:rPr>
        <w:t>&lt;Article&gt;</w:t>
      </w:r>
      <w:r w:rsidRPr="001C53E1">
        <w:t>Betragtning 33 d (ny)</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06562BC6" w14:textId="77777777" w:rsidTr="00167213">
        <w:trPr>
          <w:trHeight w:hRule="exact" w:val="240"/>
          <w:jc w:val="center"/>
        </w:trPr>
        <w:tc>
          <w:tcPr>
            <w:tcW w:w="9752" w:type="dxa"/>
            <w:gridSpan w:val="2"/>
          </w:tcPr>
          <w:p w14:paraId="2372CE04" w14:textId="77777777" w:rsidR="005D094F" w:rsidRPr="001C53E1" w:rsidRDefault="005D094F" w:rsidP="00167213"/>
        </w:tc>
      </w:tr>
      <w:tr w:rsidR="0056785A" w:rsidRPr="001C53E1" w14:paraId="387CD22D" w14:textId="77777777" w:rsidTr="00167213">
        <w:trPr>
          <w:trHeight w:val="240"/>
          <w:jc w:val="center"/>
        </w:trPr>
        <w:tc>
          <w:tcPr>
            <w:tcW w:w="4876" w:type="dxa"/>
          </w:tcPr>
          <w:p w14:paraId="32DA06E0" w14:textId="77777777" w:rsidR="005D094F" w:rsidRPr="001C53E1" w:rsidRDefault="005D094F" w:rsidP="00167213">
            <w:pPr>
              <w:pStyle w:val="AmColumnHeading"/>
            </w:pPr>
            <w:r w:rsidRPr="001C53E1">
              <w:t>Kommissionens forslag</w:t>
            </w:r>
          </w:p>
        </w:tc>
        <w:tc>
          <w:tcPr>
            <w:tcW w:w="4876" w:type="dxa"/>
          </w:tcPr>
          <w:p w14:paraId="71467ED6" w14:textId="77777777" w:rsidR="005D094F" w:rsidRPr="001C53E1" w:rsidRDefault="005D094F" w:rsidP="00167213">
            <w:pPr>
              <w:pStyle w:val="AmColumnHeading"/>
            </w:pPr>
            <w:r w:rsidRPr="001C53E1">
              <w:t>Ændringsforslag</w:t>
            </w:r>
          </w:p>
        </w:tc>
      </w:tr>
      <w:tr w:rsidR="0056785A" w:rsidRPr="001C53E1" w14:paraId="2C61377F" w14:textId="77777777" w:rsidTr="00167213">
        <w:trPr>
          <w:jc w:val="center"/>
        </w:trPr>
        <w:tc>
          <w:tcPr>
            <w:tcW w:w="4876" w:type="dxa"/>
          </w:tcPr>
          <w:p w14:paraId="2797DAB2" w14:textId="77777777" w:rsidR="005D094F" w:rsidRPr="001C53E1" w:rsidRDefault="005D094F" w:rsidP="00167213">
            <w:pPr>
              <w:pStyle w:val="Normal6a"/>
            </w:pPr>
          </w:p>
        </w:tc>
        <w:tc>
          <w:tcPr>
            <w:tcW w:w="4876" w:type="dxa"/>
          </w:tcPr>
          <w:p w14:paraId="07ADAA0C" w14:textId="328FA257" w:rsidR="005D094F" w:rsidRPr="001C53E1" w:rsidRDefault="005D094F" w:rsidP="00816F67">
            <w:pPr>
              <w:pStyle w:val="Normal6a"/>
            </w:pPr>
            <w:r w:rsidRPr="001C53E1">
              <w:rPr>
                <w:b/>
                <w:i/>
              </w:rPr>
              <w:t>(33d)</w:t>
            </w:r>
            <w:r w:rsidRPr="001C53E1">
              <w:tab/>
            </w:r>
            <w:r w:rsidRPr="001C53E1">
              <w:rPr>
                <w:b/>
                <w:i/>
              </w:rPr>
              <w:t xml:space="preserve">Når EU's krisekoordinator finder, at en medlemsstat ikke er i stand til at </w:t>
            </w:r>
            <w:r w:rsidR="00816F67" w:rsidRPr="001C53E1">
              <w:rPr>
                <w:b/>
                <w:i/>
              </w:rPr>
              <w:t xml:space="preserve">sikre </w:t>
            </w:r>
            <w:r w:rsidRPr="001C53E1">
              <w:rPr>
                <w:b/>
                <w:i/>
              </w:rPr>
              <w:t>passende modtagelsesfaciliteter til personer, der søger international beskyttelse i henhold til direktiv XXX/XX/EU [omarbejdning af direktivet om modtagelsesforhold], bør medlemsstaterne tilskyndes til at yde støtte gennem EU-civilbeskyttelsesmekanismen med materielle ressourcer. EU's krisekoordinator kan foreslå at medtage visse kategorier af modtagelses- og migrationsstyringsfaciliteter i rescEU-reserven.</w:t>
            </w:r>
          </w:p>
        </w:tc>
      </w:tr>
    </w:tbl>
    <w:p w14:paraId="289AD243"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568126FC" w14:textId="77777777" w:rsidR="005D094F" w:rsidRPr="001C53E1" w:rsidRDefault="005D094F" w:rsidP="005D094F">
      <w:r w:rsidRPr="001C53E1">
        <w:rPr>
          <w:rStyle w:val="HideTWBExt"/>
          <w:noProof w:val="0"/>
        </w:rPr>
        <w:t>&lt;/AmendB&gt;</w:t>
      </w:r>
    </w:p>
    <w:p w14:paraId="050C8C5E"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378</w:t>
      </w:r>
      <w:r w:rsidRPr="001C53E1">
        <w:rPr>
          <w:rStyle w:val="HideTWBExt"/>
          <w:b w:val="0"/>
          <w:noProof w:val="0"/>
        </w:rPr>
        <w:t>&lt;/NumAmB&gt;</w:t>
      </w:r>
    </w:p>
    <w:p w14:paraId="4D71A699" w14:textId="77777777" w:rsidR="005D094F" w:rsidRPr="001C53E1" w:rsidRDefault="005D094F" w:rsidP="005D094F">
      <w:pPr>
        <w:pStyle w:val="NormalBold"/>
      </w:pPr>
      <w:r w:rsidRPr="001C53E1">
        <w:rPr>
          <w:rStyle w:val="HideTWBExt"/>
          <w:b w:val="0"/>
          <w:noProof w:val="0"/>
        </w:rPr>
        <w:t>&lt;RepeatBlock-By&gt;&lt;Members&gt;</w:t>
      </w:r>
      <w:r w:rsidRPr="001C53E1">
        <w:t>Malik Azmani, Dragoş Tudorache, Hilde Vautmans, Fabienne Keller, Jan-Christoph Oetjen, Sophia in 't Veld, Abir Al-Sahlani, Olivier Chastel, Moritz Körner</w:t>
      </w:r>
      <w:r w:rsidRPr="001C53E1">
        <w:rPr>
          <w:rStyle w:val="HideTWBExt"/>
          <w:b w:val="0"/>
          <w:noProof w:val="0"/>
        </w:rPr>
        <w:t>&lt;/Members&gt;</w:t>
      </w:r>
    </w:p>
    <w:p w14:paraId="1C111B1E" w14:textId="77777777" w:rsidR="005D094F" w:rsidRPr="001C53E1" w:rsidRDefault="005D094F" w:rsidP="005D094F">
      <w:pPr>
        <w:pStyle w:val="NormalBold"/>
      </w:pPr>
      <w:r w:rsidRPr="001C53E1">
        <w:rPr>
          <w:rStyle w:val="HideTWBExt"/>
          <w:b w:val="0"/>
          <w:noProof w:val="0"/>
        </w:rPr>
        <w:t>&lt;/RepeatBlock-By&gt;</w:t>
      </w:r>
    </w:p>
    <w:p w14:paraId="574A1814"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508A8A5C" w14:textId="77777777" w:rsidR="005D094F" w:rsidRPr="001C53E1" w:rsidRDefault="005D094F" w:rsidP="005D094F">
      <w:pPr>
        <w:pStyle w:val="NormalBold"/>
      </w:pPr>
      <w:r w:rsidRPr="001C53E1">
        <w:rPr>
          <w:rStyle w:val="HideTWBExt"/>
          <w:b w:val="0"/>
          <w:noProof w:val="0"/>
        </w:rPr>
        <w:t>&lt;Article&gt;</w:t>
      </w:r>
      <w:r w:rsidRPr="001C53E1">
        <w:t>Betragtning 33 e (ny)</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65252FE9" w14:textId="77777777" w:rsidTr="00167213">
        <w:trPr>
          <w:trHeight w:hRule="exact" w:val="240"/>
          <w:jc w:val="center"/>
        </w:trPr>
        <w:tc>
          <w:tcPr>
            <w:tcW w:w="9752" w:type="dxa"/>
            <w:gridSpan w:val="2"/>
          </w:tcPr>
          <w:p w14:paraId="6DEAD61E" w14:textId="77777777" w:rsidR="005D094F" w:rsidRPr="001C53E1" w:rsidRDefault="005D094F" w:rsidP="00167213"/>
        </w:tc>
      </w:tr>
      <w:tr w:rsidR="0056785A" w:rsidRPr="001C53E1" w14:paraId="25E10350" w14:textId="77777777" w:rsidTr="00167213">
        <w:trPr>
          <w:trHeight w:val="240"/>
          <w:jc w:val="center"/>
        </w:trPr>
        <w:tc>
          <w:tcPr>
            <w:tcW w:w="4876" w:type="dxa"/>
          </w:tcPr>
          <w:p w14:paraId="5EABF6F4" w14:textId="77777777" w:rsidR="005D094F" w:rsidRPr="001C53E1" w:rsidRDefault="005D094F" w:rsidP="00167213">
            <w:pPr>
              <w:pStyle w:val="AmColumnHeading"/>
            </w:pPr>
            <w:r w:rsidRPr="001C53E1">
              <w:t>Kommissionens forslag</w:t>
            </w:r>
          </w:p>
        </w:tc>
        <w:tc>
          <w:tcPr>
            <w:tcW w:w="4876" w:type="dxa"/>
          </w:tcPr>
          <w:p w14:paraId="062DCB68" w14:textId="77777777" w:rsidR="005D094F" w:rsidRPr="001C53E1" w:rsidRDefault="005D094F" w:rsidP="00167213">
            <w:pPr>
              <w:pStyle w:val="AmColumnHeading"/>
            </w:pPr>
            <w:r w:rsidRPr="001C53E1">
              <w:t>Ændringsforslag</w:t>
            </w:r>
          </w:p>
        </w:tc>
      </w:tr>
      <w:tr w:rsidR="0056785A" w:rsidRPr="001C53E1" w14:paraId="6EBF4781" w14:textId="77777777" w:rsidTr="00167213">
        <w:trPr>
          <w:jc w:val="center"/>
        </w:trPr>
        <w:tc>
          <w:tcPr>
            <w:tcW w:w="4876" w:type="dxa"/>
          </w:tcPr>
          <w:p w14:paraId="4448E62F" w14:textId="77777777" w:rsidR="005D094F" w:rsidRPr="001C53E1" w:rsidRDefault="005D094F" w:rsidP="00167213">
            <w:pPr>
              <w:pStyle w:val="Normal6a"/>
            </w:pPr>
          </w:p>
        </w:tc>
        <w:tc>
          <w:tcPr>
            <w:tcW w:w="4876" w:type="dxa"/>
          </w:tcPr>
          <w:p w14:paraId="3BB375E9" w14:textId="77777777" w:rsidR="005D094F" w:rsidRPr="001C53E1" w:rsidRDefault="005D094F" w:rsidP="00167213">
            <w:pPr>
              <w:pStyle w:val="Normal6a"/>
            </w:pPr>
            <w:r w:rsidRPr="001C53E1">
              <w:rPr>
                <w:b/>
                <w:i/>
              </w:rPr>
              <w:t>(33e)</w:t>
            </w:r>
            <w:r w:rsidRPr="001C53E1">
              <w:tab/>
            </w:r>
            <w:r w:rsidRPr="001C53E1">
              <w:rPr>
                <w:b/>
                <w:i/>
              </w:rPr>
              <w:t>Kommissionen bør i samarbejde med EU's krisekoordinator være ansvarlig for løbende at overvåge, om de foranstaltninger, der udløses af denne forordning, fortsat er nødvendige. Disse foranstaltninger bør fortsat finde anvendelse, indtil Kommissionen fastslår, at krisesituationen i en medlemsstat ikke længere er til stede. Med henblik herpå kan Rådet opfordre Kommissionen til at træffe en afgørelse.</w:t>
            </w:r>
          </w:p>
        </w:tc>
      </w:tr>
    </w:tbl>
    <w:p w14:paraId="3B27143A"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653FD25B" w14:textId="77777777" w:rsidR="005D094F" w:rsidRPr="001C53E1" w:rsidRDefault="005D094F" w:rsidP="005D094F">
      <w:r w:rsidRPr="001C53E1">
        <w:rPr>
          <w:rStyle w:val="HideTWBExt"/>
          <w:noProof w:val="0"/>
        </w:rPr>
        <w:t>&lt;/AmendB&gt;</w:t>
      </w:r>
    </w:p>
    <w:p w14:paraId="59CC8F3A"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379</w:t>
      </w:r>
      <w:r w:rsidRPr="001C53E1">
        <w:rPr>
          <w:rStyle w:val="HideTWBExt"/>
          <w:b w:val="0"/>
          <w:noProof w:val="0"/>
        </w:rPr>
        <w:t>&lt;/NumAmB&gt;</w:t>
      </w:r>
    </w:p>
    <w:p w14:paraId="179F796B" w14:textId="77777777" w:rsidR="005D094F" w:rsidRPr="001C53E1" w:rsidRDefault="005D094F" w:rsidP="005D094F">
      <w:pPr>
        <w:pStyle w:val="NormalBold"/>
      </w:pPr>
      <w:r w:rsidRPr="001C53E1">
        <w:rPr>
          <w:rStyle w:val="HideTWBExt"/>
          <w:b w:val="0"/>
          <w:noProof w:val="0"/>
        </w:rPr>
        <w:t>&lt;RepeatBlock-By&gt;&lt;Members&gt;</w:t>
      </w:r>
      <w:r w:rsidRPr="001C53E1">
        <w:t>Tom Vandendriessche, Nicolaus Fest, Nicolas Bay, Jean-Paul Garraud, Jaak Madison, Laura Huhtasaari, Harald Vilimsky</w:t>
      </w:r>
      <w:r w:rsidRPr="001C53E1">
        <w:rPr>
          <w:rStyle w:val="HideTWBExt"/>
          <w:b w:val="0"/>
          <w:noProof w:val="0"/>
        </w:rPr>
        <w:t>&lt;/Members&gt;</w:t>
      </w:r>
    </w:p>
    <w:p w14:paraId="5C01AD13" w14:textId="77777777" w:rsidR="005D094F" w:rsidRPr="001C53E1" w:rsidRDefault="005D094F" w:rsidP="005D094F">
      <w:pPr>
        <w:pStyle w:val="NormalBold"/>
      </w:pPr>
      <w:r w:rsidRPr="001C53E1">
        <w:rPr>
          <w:rStyle w:val="HideTWBExt"/>
          <w:b w:val="0"/>
          <w:noProof w:val="0"/>
        </w:rPr>
        <w:t>&lt;/RepeatBlock-By&gt;</w:t>
      </w:r>
    </w:p>
    <w:p w14:paraId="47599C60"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53D0ECFC" w14:textId="77777777" w:rsidR="005D094F" w:rsidRPr="001C53E1" w:rsidRDefault="005D094F" w:rsidP="005D094F">
      <w:pPr>
        <w:pStyle w:val="NormalBold"/>
      </w:pPr>
      <w:r w:rsidRPr="001C53E1">
        <w:rPr>
          <w:rStyle w:val="HideTWBExt"/>
          <w:b w:val="0"/>
          <w:noProof w:val="0"/>
        </w:rPr>
        <w:t>&lt;Article&gt;</w:t>
      </w:r>
      <w:r w:rsidRPr="001C53E1">
        <w:t>Betragtning 34</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21E0F354" w14:textId="77777777" w:rsidTr="00167213">
        <w:trPr>
          <w:trHeight w:hRule="exact" w:val="240"/>
          <w:jc w:val="center"/>
        </w:trPr>
        <w:tc>
          <w:tcPr>
            <w:tcW w:w="9752" w:type="dxa"/>
            <w:gridSpan w:val="2"/>
          </w:tcPr>
          <w:p w14:paraId="11205EC9" w14:textId="77777777" w:rsidR="005D094F" w:rsidRPr="001C53E1" w:rsidRDefault="005D094F" w:rsidP="00167213"/>
        </w:tc>
      </w:tr>
      <w:tr w:rsidR="0056785A" w:rsidRPr="001C53E1" w14:paraId="22D0B018" w14:textId="77777777" w:rsidTr="00167213">
        <w:trPr>
          <w:trHeight w:val="240"/>
          <w:jc w:val="center"/>
        </w:trPr>
        <w:tc>
          <w:tcPr>
            <w:tcW w:w="4876" w:type="dxa"/>
          </w:tcPr>
          <w:p w14:paraId="4DE39ABB" w14:textId="77777777" w:rsidR="005D094F" w:rsidRPr="001C53E1" w:rsidRDefault="005D094F" w:rsidP="00167213">
            <w:pPr>
              <w:pStyle w:val="AmColumnHeading"/>
            </w:pPr>
            <w:r w:rsidRPr="001C53E1">
              <w:t>Kommissionens forslag</w:t>
            </w:r>
          </w:p>
        </w:tc>
        <w:tc>
          <w:tcPr>
            <w:tcW w:w="4876" w:type="dxa"/>
          </w:tcPr>
          <w:p w14:paraId="2FB3E122" w14:textId="77777777" w:rsidR="005D094F" w:rsidRPr="001C53E1" w:rsidRDefault="005D094F" w:rsidP="00167213">
            <w:pPr>
              <w:pStyle w:val="AmColumnHeading"/>
            </w:pPr>
            <w:r w:rsidRPr="001C53E1">
              <w:t>Ændringsforslag</w:t>
            </w:r>
          </w:p>
        </w:tc>
      </w:tr>
      <w:tr w:rsidR="0056785A" w:rsidRPr="001C53E1" w14:paraId="6615B1FD" w14:textId="77777777" w:rsidTr="00167213">
        <w:trPr>
          <w:jc w:val="center"/>
        </w:trPr>
        <w:tc>
          <w:tcPr>
            <w:tcW w:w="4876" w:type="dxa"/>
          </w:tcPr>
          <w:p w14:paraId="3B003AEC" w14:textId="77777777" w:rsidR="005D094F" w:rsidRPr="001C53E1" w:rsidRDefault="005D094F" w:rsidP="00167213">
            <w:pPr>
              <w:pStyle w:val="Normal6a"/>
            </w:pPr>
            <w:r w:rsidRPr="001C53E1">
              <w:rPr>
                <w:b/>
                <w:i/>
              </w:rPr>
              <w:t>(34)</w:t>
            </w:r>
            <w:r w:rsidRPr="001C53E1">
              <w:tab/>
            </w:r>
            <w:r w:rsidRPr="001C53E1">
              <w:rPr>
                <w:b/>
                <w:i/>
              </w:rPr>
              <w:t>For at sikre ensartede betingelser for gennemførelse af denne forordning bør Kommissionen tillægges gennemførelsesbeføjelser. Disse beføjelser bør udøves i overensstemmelse med Europa-Parlamentets og Rådets forordning (EU) nr. 182/2011</w:t>
            </w:r>
            <w:r w:rsidRPr="001C53E1">
              <w:rPr>
                <w:b/>
                <w:i/>
                <w:vertAlign w:val="superscript"/>
              </w:rPr>
              <w:t>26</w:t>
            </w:r>
            <w:r w:rsidRPr="001C53E1">
              <w:rPr>
                <w:b/>
                <w:i/>
              </w:rPr>
              <w:t>.</w:t>
            </w:r>
          </w:p>
        </w:tc>
        <w:tc>
          <w:tcPr>
            <w:tcW w:w="4876" w:type="dxa"/>
          </w:tcPr>
          <w:p w14:paraId="12E13E0A" w14:textId="77777777" w:rsidR="005D094F" w:rsidRPr="001C53E1" w:rsidRDefault="005D094F" w:rsidP="00167213">
            <w:pPr>
              <w:pStyle w:val="Normal6a"/>
            </w:pPr>
            <w:r w:rsidRPr="001C53E1">
              <w:rPr>
                <w:b/>
                <w:i/>
              </w:rPr>
              <w:t>udgår</w:t>
            </w:r>
          </w:p>
        </w:tc>
      </w:tr>
      <w:tr w:rsidR="0056785A" w:rsidRPr="001C53E1" w14:paraId="75F9F5E2" w14:textId="77777777" w:rsidTr="00167213">
        <w:trPr>
          <w:jc w:val="center"/>
        </w:trPr>
        <w:tc>
          <w:tcPr>
            <w:tcW w:w="4876" w:type="dxa"/>
          </w:tcPr>
          <w:p w14:paraId="695A2521" w14:textId="77777777" w:rsidR="005D094F" w:rsidRPr="001C53E1" w:rsidRDefault="005D094F" w:rsidP="00167213">
            <w:pPr>
              <w:pStyle w:val="Normal6a"/>
            </w:pPr>
            <w:r w:rsidRPr="001C53E1">
              <w:t>_________________</w:t>
            </w:r>
          </w:p>
        </w:tc>
        <w:tc>
          <w:tcPr>
            <w:tcW w:w="4876" w:type="dxa"/>
          </w:tcPr>
          <w:p w14:paraId="424F443F" w14:textId="77777777" w:rsidR="005D094F" w:rsidRPr="001C53E1" w:rsidRDefault="005D094F" w:rsidP="00167213">
            <w:pPr>
              <w:pStyle w:val="Normal6a"/>
            </w:pPr>
          </w:p>
        </w:tc>
      </w:tr>
      <w:tr w:rsidR="0056785A" w:rsidRPr="001C53E1" w14:paraId="19318D4F" w14:textId="77777777" w:rsidTr="00167213">
        <w:trPr>
          <w:jc w:val="center"/>
        </w:trPr>
        <w:tc>
          <w:tcPr>
            <w:tcW w:w="4876" w:type="dxa"/>
          </w:tcPr>
          <w:p w14:paraId="115AC681" w14:textId="77777777" w:rsidR="005D094F" w:rsidRPr="001C53E1" w:rsidRDefault="005D094F" w:rsidP="00167213">
            <w:pPr>
              <w:pStyle w:val="Normal6a"/>
            </w:pPr>
            <w:r w:rsidRPr="001C53E1">
              <w:rPr>
                <w:rStyle w:val="SupBoldItalic"/>
              </w:rPr>
              <w:t>26</w:t>
            </w:r>
            <w:r w:rsidRPr="001C53E1">
              <w:t xml:space="preserve"> </w:t>
            </w:r>
            <w:r w:rsidRPr="001C53E1">
              <w:rPr>
                <w:b/>
                <w:i/>
              </w:rPr>
              <w:t>Europa-Parlamentets og Rådets forordning (EU) nr. 182/2011 af 16. februar 2011 om de generelle regler og principper for, hvordan medlemsstaterne skal kontrollere Kommissionens udøvelse af gennemførelsesbeføjelser (EUT L 55 af 28.2.2011, s. 13).</w:t>
            </w:r>
          </w:p>
        </w:tc>
        <w:tc>
          <w:tcPr>
            <w:tcW w:w="4876" w:type="dxa"/>
          </w:tcPr>
          <w:p w14:paraId="627E0FD0" w14:textId="77777777" w:rsidR="005D094F" w:rsidRPr="001C53E1" w:rsidRDefault="005D094F" w:rsidP="00167213">
            <w:pPr>
              <w:pStyle w:val="Normal6a"/>
            </w:pPr>
          </w:p>
        </w:tc>
      </w:tr>
    </w:tbl>
    <w:p w14:paraId="1D06D503"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2A26883E" w14:textId="77777777" w:rsidR="005D094F" w:rsidRPr="001C53E1" w:rsidRDefault="005D094F" w:rsidP="005D094F">
      <w:r w:rsidRPr="001C53E1">
        <w:rPr>
          <w:rStyle w:val="HideTWBExt"/>
          <w:noProof w:val="0"/>
        </w:rPr>
        <w:t>&lt;/AmendB&gt;</w:t>
      </w:r>
    </w:p>
    <w:p w14:paraId="586C0F82"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380</w:t>
      </w:r>
      <w:r w:rsidRPr="001C53E1">
        <w:rPr>
          <w:rStyle w:val="HideTWBExt"/>
          <w:b w:val="0"/>
          <w:noProof w:val="0"/>
        </w:rPr>
        <w:t>&lt;/NumAmB&gt;</w:t>
      </w:r>
    </w:p>
    <w:p w14:paraId="449BE331" w14:textId="77777777" w:rsidR="005D094F" w:rsidRPr="001C53E1" w:rsidRDefault="005D094F" w:rsidP="005D094F">
      <w:pPr>
        <w:pStyle w:val="NormalBold"/>
      </w:pPr>
      <w:r w:rsidRPr="001C53E1">
        <w:rPr>
          <w:rStyle w:val="HideTWBExt"/>
          <w:b w:val="0"/>
          <w:noProof w:val="0"/>
        </w:rPr>
        <w:t>&lt;RepeatBlock-By&gt;&lt;Members&gt;</w:t>
      </w:r>
      <w:r w:rsidRPr="001C53E1">
        <w:t>Charlie Weimers, Peter Kofod, Laura Huhtasaari</w:t>
      </w:r>
      <w:r w:rsidRPr="001C53E1">
        <w:rPr>
          <w:rStyle w:val="HideTWBExt"/>
          <w:b w:val="0"/>
          <w:noProof w:val="0"/>
        </w:rPr>
        <w:t>&lt;/Members&gt;</w:t>
      </w:r>
    </w:p>
    <w:p w14:paraId="2B679709" w14:textId="77777777" w:rsidR="005D094F" w:rsidRPr="001C53E1" w:rsidRDefault="005D094F" w:rsidP="005D094F">
      <w:pPr>
        <w:pStyle w:val="NormalBold"/>
      </w:pPr>
      <w:r w:rsidRPr="001C53E1">
        <w:rPr>
          <w:rStyle w:val="HideTWBExt"/>
          <w:b w:val="0"/>
          <w:noProof w:val="0"/>
        </w:rPr>
        <w:t>&lt;/RepeatBlock-By&gt;</w:t>
      </w:r>
    </w:p>
    <w:p w14:paraId="4019EBA4"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3D71D556" w14:textId="77777777" w:rsidR="005D094F" w:rsidRPr="001C53E1" w:rsidRDefault="005D094F" w:rsidP="005D094F">
      <w:pPr>
        <w:pStyle w:val="NormalBold"/>
      </w:pPr>
      <w:r w:rsidRPr="001C53E1">
        <w:rPr>
          <w:rStyle w:val="HideTWBExt"/>
          <w:b w:val="0"/>
          <w:noProof w:val="0"/>
        </w:rPr>
        <w:t>&lt;Article&gt;</w:t>
      </w:r>
      <w:r w:rsidRPr="001C53E1">
        <w:t>Betragtning 34</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75A944DF" w14:textId="77777777" w:rsidTr="00167213">
        <w:trPr>
          <w:trHeight w:hRule="exact" w:val="240"/>
          <w:jc w:val="center"/>
        </w:trPr>
        <w:tc>
          <w:tcPr>
            <w:tcW w:w="9752" w:type="dxa"/>
            <w:gridSpan w:val="2"/>
          </w:tcPr>
          <w:p w14:paraId="53120727" w14:textId="77777777" w:rsidR="005D094F" w:rsidRPr="001C53E1" w:rsidRDefault="005D094F" w:rsidP="00167213"/>
        </w:tc>
      </w:tr>
      <w:tr w:rsidR="0056785A" w:rsidRPr="001C53E1" w14:paraId="151AC1E1" w14:textId="77777777" w:rsidTr="00167213">
        <w:trPr>
          <w:trHeight w:val="240"/>
          <w:jc w:val="center"/>
        </w:trPr>
        <w:tc>
          <w:tcPr>
            <w:tcW w:w="4876" w:type="dxa"/>
          </w:tcPr>
          <w:p w14:paraId="79C419D1" w14:textId="77777777" w:rsidR="005D094F" w:rsidRPr="001C53E1" w:rsidRDefault="005D094F" w:rsidP="00167213">
            <w:pPr>
              <w:pStyle w:val="AmColumnHeading"/>
            </w:pPr>
            <w:r w:rsidRPr="001C53E1">
              <w:t>Kommissionens forslag</w:t>
            </w:r>
          </w:p>
        </w:tc>
        <w:tc>
          <w:tcPr>
            <w:tcW w:w="4876" w:type="dxa"/>
          </w:tcPr>
          <w:p w14:paraId="731F5C09" w14:textId="77777777" w:rsidR="005D094F" w:rsidRPr="001C53E1" w:rsidRDefault="005D094F" w:rsidP="00167213">
            <w:pPr>
              <w:pStyle w:val="AmColumnHeading"/>
            </w:pPr>
            <w:r w:rsidRPr="001C53E1">
              <w:t>Ændringsforslag</w:t>
            </w:r>
          </w:p>
        </w:tc>
      </w:tr>
      <w:tr w:rsidR="0056785A" w:rsidRPr="001C53E1" w14:paraId="68ABFF1E" w14:textId="77777777" w:rsidTr="00167213">
        <w:trPr>
          <w:jc w:val="center"/>
        </w:trPr>
        <w:tc>
          <w:tcPr>
            <w:tcW w:w="4876" w:type="dxa"/>
          </w:tcPr>
          <w:p w14:paraId="3E8C8AE9" w14:textId="77777777" w:rsidR="005D094F" w:rsidRPr="001C53E1" w:rsidRDefault="005D094F" w:rsidP="00167213">
            <w:pPr>
              <w:pStyle w:val="Normal6a"/>
            </w:pPr>
            <w:r w:rsidRPr="001C53E1">
              <w:rPr>
                <w:b/>
                <w:i/>
              </w:rPr>
              <w:t>(34)</w:t>
            </w:r>
            <w:r w:rsidRPr="001C53E1">
              <w:tab/>
            </w:r>
            <w:r w:rsidRPr="001C53E1">
              <w:rPr>
                <w:b/>
                <w:i/>
              </w:rPr>
              <w:t>For at sikre ensartede betingelser for gennemførelse af denne forordning bør Kommissionen tillægges gennemførelsesbeføjelser. Disse beføjelser bør udøves i overensstemmelse med Europa-Parlamentets og Rådets forordning (EU) nr. 182/2011</w:t>
            </w:r>
            <w:r w:rsidRPr="001C53E1">
              <w:rPr>
                <w:b/>
                <w:i/>
                <w:vertAlign w:val="superscript"/>
              </w:rPr>
              <w:t>26</w:t>
            </w:r>
            <w:r w:rsidRPr="001C53E1">
              <w:rPr>
                <w:b/>
                <w:i/>
              </w:rPr>
              <w:t>.</w:t>
            </w:r>
          </w:p>
        </w:tc>
        <w:tc>
          <w:tcPr>
            <w:tcW w:w="4876" w:type="dxa"/>
          </w:tcPr>
          <w:p w14:paraId="30B9F2FF" w14:textId="77777777" w:rsidR="005D094F" w:rsidRPr="001C53E1" w:rsidRDefault="005D094F" w:rsidP="00167213">
            <w:pPr>
              <w:pStyle w:val="Normal6a"/>
            </w:pPr>
            <w:r w:rsidRPr="001C53E1">
              <w:rPr>
                <w:b/>
                <w:i/>
              </w:rPr>
              <w:t>udgår</w:t>
            </w:r>
          </w:p>
        </w:tc>
      </w:tr>
      <w:tr w:rsidR="0056785A" w:rsidRPr="001C53E1" w14:paraId="3441DC8E" w14:textId="77777777" w:rsidTr="00167213">
        <w:trPr>
          <w:jc w:val="center"/>
        </w:trPr>
        <w:tc>
          <w:tcPr>
            <w:tcW w:w="4876" w:type="dxa"/>
          </w:tcPr>
          <w:p w14:paraId="296723FA" w14:textId="77777777" w:rsidR="005D094F" w:rsidRPr="001C53E1" w:rsidRDefault="005D094F" w:rsidP="00167213">
            <w:pPr>
              <w:pStyle w:val="Normal6a"/>
            </w:pPr>
            <w:r w:rsidRPr="001C53E1">
              <w:t>_________________</w:t>
            </w:r>
          </w:p>
        </w:tc>
        <w:tc>
          <w:tcPr>
            <w:tcW w:w="4876" w:type="dxa"/>
          </w:tcPr>
          <w:p w14:paraId="74DBEDE2" w14:textId="77777777" w:rsidR="005D094F" w:rsidRPr="001C53E1" w:rsidRDefault="005D094F" w:rsidP="00167213">
            <w:pPr>
              <w:pStyle w:val="Normal6a"/>
            </w:pPr>
          </w:p>
        </w:tc>
      </w:tr>
      <w:tr w:rsidR="0056785A" w:rsidRPr="001C53E1" w14:paraId="2516FB85" w14:textId="77777777" w:rsidTr="00167213">
        <w:trPr>
          <w:jc w:val="center"/>
        </w:trPr>
        <w:tc>
          <w:tcPr>
            <w:tcW w:w="4876" w:type="dxa"/>
          </w:tcPr>
          <w:p w14:paraId="5DB70B53" w14:textId="77777777" w:rsidR="005D094F" w:rsidRPr="001C53E1" w:rsidRDefault="005D094F" w:rsidP="00167213">
            <w:pPr>
              <w:pStyle w:val="Normal6a"/>
            </w:pPr>
            <w:r w:rsidRPr="001C53E1">
              <w:rPr>
                <w:rStyle w:val="SupBoldItalic"/>
              </w:rPr>
              <w:t>26</w:t>
            </w:r>
            <w:r w:rsidRPr="001C53E1">
              <w:t xml:space="preserve"> </w:t>
            </w:r>
            <w:r w:rsidRPr="001C53E1">
              <w:rPr>
                <w:b/>
                <w:i/>
              </w:rPr>
              <w:t>Europa-Parlamentets og Rådets forordning (EU) nr. 182/2011 af 16. februar 2011 om de generelle regler og principper for, hvordan medlemsstaterne skal kontrollere Kommissionens udøvelse af gennemførelsesbeføjelser (EUT L 55 af 28.2.2011, s. 13).</w:t>
            </w:r>
          </w:p>
        </w:tc>
        <w:tc>
          <w:tcPr>
            <w:tcW w:w="4876" w:type="dxa"/>
          </w:tcPr>
          <w:p w14:paraId="523A63E4" w14:textId="77777777" w:rsidR="005D094F" w:rsidRPr="001C53E1" w:rsidRDefault="005D094F" w:rsidP="00167213">
            <w:pPr>
              <w:pStyle w:val="Normal6a"/>
            </w:pPr>
          </w:p>
        </w:tc>
      </w:tr>
    </w:tbl>
    <w:p w14:paraId="7DBBE10C"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2BB5915B" w14:textId="77777777" w:rsidR="005D094F" w:rsidRPr="001C53E1" w:rsidRDefault="005D094F" w:rsidP="005D094F">
      <w:r w:rsidRPr="001C53E1">
        <w:rPr>
          <w:rStyle w:val="HideTWBExt"/>
          <w:noProof w:val="0"/>
        </w:rPr>
        <w:t>&lt;/AmendB&gt;</w:t>
      </w:r>
    </w:p>
    <w:p w14:paraId="1B3E32D5"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381</w:t>
      </w:r>
      <w:r w:rsidRPr="001C53E1">
        <w:rPr>
          <w:rStyle w:val="HideTWBExt"/>
          <w:b w:val="0"/>
          <w:noProof w:val="0"/>
        </w:rPr>
        <w:t>&lt;/NumAmB&gt;</w:t>
      </w:r>
    </w:p>
    <w:p w14:paraId="3C30E4E1" w14:textId="77777777" w:rsidR="005D094F" w:rsidRPr="001C53E1" w:rsidRDefault="005D094F" w:rsidP="005D094F">
      <w:pPr>
        <w:pStyle w:val="NormalBold"/>
      </w:pPr>
      <w:r w:rsidRPr="001C53E1">
        <w:rPr>
          <w:rStyle w:val="HideTWBExt"/>
          <w:b w:val="0"/>
          <w:noProof w:val="0"/>
        </w:rPr>
        <w:t>&lt;RepeatBlock-By&gt;&lt;Members&gt;</w:t>
      </w:r>
      <w:r w:rsidRPr="001C53E1">
        <w:t>Balázs Hidvéghi, Loránt Vincze</w:t>
      </w:r>
      <w:r w:rsidRPr="001C53E1">
        <w:rPr>
          <w:rStyle w:val="HideTWBExt"/>
          <w:b w:val="0"/>
          <w:noProof w:val="0"/>
        </w:rPr>
        <w:t>&lt;/Members&gt;</w:t>
      </w:r>
    </w:p>
    <w:p w14:paraId="3AC95ADD" w14:textId="77777777" w:rsidR="005D094F" w:rsidRPr="001C53E1" w:rsidRDefault="005D094F" w:rsidP="005D094F">
      <w:pPr>
        <w:pStyle w:val="NormalBold"/>
      </w:pPr>
      <w:r w:rsidRPr="001C53E1">
        <w:rPr>
          <w:rStyle w:val="HideTWBExt"/>
          <w:b w:val="0"/>
          <w:noProof w:val="0"/>
        </w:rPr>
        <w:t>&lt;/RepeatBlock-By&gt;</w:t>
      </w:r>
    </w:p>
    <w:p w14:paraId="59AFA2EE"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420A6BB6" w14:textId="77777777" w:rsidR="005D094F" w:rsidRPr="001C53E1" w:rsidRDefault="005D094F" w:rsidP="005D094F">
      <w:pPr>
        <w:pStyle w:val="NormalBold"/>
      </w:pPr>
      <w:r w:rsidRPr="001C53E1">
        <w:rPr>
          <w:rStyle w:val="HideTWBExt"/>
          <w:b w:val="0"/>
          <w:noProof w:val="0"/>
        </w:rPr>
        <w:t>&lt;Article&gt;</w:t>
      </w:r>
      <w:r w:rsidRPr="001C53E1">
        <w:t>Betragtning 34</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4F467AC2" w14:textId="77777777" w:rsidTr="00167213">
        <w:trPr>
          <w:trHeight w:hRule="exact" w:val="240"/>
          <w:jc w:val="center"/>
        </w:trPr>
        <w:tc>
          <w:tcPr>
            <w:tcW w:w="9752" w:type="dxa"/>
            <w:gridSpan w:val="2"/>
          </w:tcPr>
          <w:p w14:paraId="24D30A7F" w14:textId="77777777" w:rsidR="005D094F" w:rsidRPr="001C53E1" w:rsidRDefault="005D094F" w:rsidP="00167213"/>
        </w:tc>
      </w:tr>
      <w:tr w:rsidR="0056785A" w:rsidRPr="001C53E1" w14:paraId="630C968A" w14:textId="77777777" w:rsidTr="00167213">
        <w:trPr>
          <w:trHeight w:val="240"/>
          <w:jc w:val="center"/>
        </w:trPr>
        <w:tc>
          <w:tcPr>
            <w:tcW w:w="4876" w:type="dxa"/>
          </w:tcPr>
          <w:p w14:paraId="5DE04F66" w14:textId="77777777" w:rsidR="005D094F" w:rsidRPr="001C53E1" w:rsidRDefault="005D094F" w:rsidP="00167213">
            <w:pPr>
              <w:pStyle w:val="AmColumnHeading"/>
            </w:pPr>
            <w:r w:rsidRPr="001C53E1">
              <w:t>Kommissionens forslag</w:t>
            </w:r>
          </w:p>
        </w:tc>
        <w:tc>
          <w:tcPr>
            <w:tcW w:w="4876" w:type="dxa"/>
          </w:tcPr>
          <w:p w14:paraId="0152DD9E" w14:textId="77777777" w:rsidR="005D094F" w:rsidRPr="001C53E1" w:rsidRDefault="005D094F" w:rsidP="00167213">
            <w:pPr>
              <w:pStyle w:val="AmColumnHeading"/>
            </w:pPr>
            <w:r w:rsidRPr="001C53E1">
              <w:t>Ændringsforslag</w:t>
            </w:r>
          </w:p>
        </w:tc>
      </w:tr>
      <w:tr w:rsidR="0056785A" w:rsidRPr="001C53E1" w14:paraId="5C9284E0" w14:textId="77777777" w:rsidTr="00167213">
        <w:trPr>
          <w:jc w:val="center"/>
        </w:trPr>
        <w:tc>
          <w:tcPr>
            <w:tcW w:w="4876" w:type="dxa"/>
          </w:tcPr>
          <w:p w14:paraId="74F82969" w14:textId="77777777" w:rsidR="005D094F" w:rsidRPr="001C53E1" w:rsidRDefault="005D094F" w:rsidP="00167213">
            <w:pPr>
              <w:pStyle w:val="Normal6a"/>
            </w:pPr>
            <w:r w:rsidRPr="001C53E1">
              <w:rPr>
                <w:b/>
                <w:i/>
              </w:rPr>
              <w:t>(34)</w:t>
            </w:r>
            <w:r w:rsidRPr="001C53E1">
              <w:tab/>
            </w:r>
            <w:r w:rsidRPr="001C53E1">
              <w:rPr>
                <w:b/>
                <w:i/>
              </w:rPr>
              <w:t>For at sikre ensartede betingelser for gennemførelse af denne forordning bør Kommissionen tillægges gennemførelsesbeføjelser. Disse beføjelser bør udøves i overensstemmelse med Europa-Parlamentets og Rådets forordning (EU) nr. 182/2011</w:t>
            </w:r>
            <w:r w:rsidRPr="001C53E1">
              <w:rPr>
                <w:b/>
                <w:i/>
                <w:vertAlign w:val="superscript"/>
              </w:rPr>
              <w:t>26</w:t>
            </w:r>
            <w:r w:rsidRPr="001C53E1">
              <w:rPr>
                <w:b/>
                <w:i/>
              </w:rPr>
              <w:t>.</w:t>
            </w:r>
          </w:p>
        </w:tc>
        <w:tc>
          <w:tcPr>
            <w:tcW w:w="4876" w:type="dxa"/>
          </w:tcPr>
          <w:p w14:paraId="6F59A16B" w14:textId="77777777" w:rsidR="005D094F" w:rsidRPr="001C53E1" w:rsidRDefault="005D094F" w:rsidP="00167213">
            <w:pPr>
              <w:pStyle w:val="Normal6a"/>
            </w:pPr>
            <w:r w:rsidRPr="001C53E1">
              <w:rPr>
                <w:b/>
                <w:i/>
              </w:rPr>
              <w:t>udgår</w:t>
            </w:r>
          </w:p>
        </w:tc>
      </w:tr>
      <w:tr w:rsidR="0056785A" w:rsidRPr="001C53E1" w14:paraId="3CF318C5" w14:textId="77777777" w:rsidTr="00167213">
        <w:trPr>
          <w:jc w:val="center"/>
        </w:trPr>
        <w:tc>
          <w:tcPr>
            <w:tcW w:w="4876" w:type="dxa"/>
          </w:tcPr>
          <w:p w14:paraId="7C005AB7" w14:textId="77777777" w:rsidR="005D094F" w:rsidRPr="001C53E1" w:rsidRDefault="005D094F" w:rsidP="00167213">
            <w:pPr>
              <w:pStyle w:val="Normal6a"/>
            </w:pPr>
            <w:r w:rsidRPr="001C53E1">
              <w:t>_________________</w:t>
            </w:r>
          </w:p>
        </w:tc>
        <w:tc>
          <w:tcPr>
            <w:tcW w:w="4876" w:type="dxa"/>
          </w:tcPr>
          <w:p w14:paraId="34A51A6A" w14:textId="77777777" w:rsidR="005D094F" w:rsidRPr="001C53E1" w:rsidRDefault="005D094F" w:rsidP="00167213">
            <w:pPr>
              <w:pStyle w:val="Normal6a"/>
            </w:pPr>
          </w:p>
        </w:tc>
      </w:tr>
      <w:tr w:rsidR="0056785A" w:rsidRPr="001C53E1" w14:paraId="2CA370F1" w14:textId="77777777" w:rsidTr="00167213">
        <w:trPr>
          <w:jc w:val="center"/>
        </w:trPr>
        <w:tc>
          <w:tcPr>
            <w:tcW w:w="4876" w:type="dxa"/>
          </w:tcPr>
          <w:p w14:paraId="550A0340" w14:textId="77777777" w:rsidR="005D094F" w:rsidRPr="001C53E1" w:rsidRDefault="005D094F" w:rsidP="00167213">
            <w:pPr>
              <w:pStyle w:val="Normal6a"/>
            </w:pPr>
            <w:r w:rsidRPr="001C53E1">
              <w:rPr>
                <w:rStyle w:val="SupBoldItalic"/>
              </w:rPr>
              <w:t>26</w:t>
            </w:r>
            <w:r w:rsidRPr="001C53E1">
              <w:t xml:space="preserve"> </w:t>
            </w:r>
            <w:r w:rsidRPr="001C53E1">
              <w:rPr>
                <w:b/>
                <w:i/>
              </w:rPr>
              <w:t>Europa-Parlamentets og Rådets forordning (EU) nr. 182/2011 af 16. februar 2011 om de generelle regler og principper for, hvordan medlemsstaterne skal kontrollere Kommissionens udøvelse af gennemførelsesbeføjelser (EUT L 55 af 28.2.2011, s. 13).</w:t>
            </w:r>
          </w:p>
        </w:tc>
        <w:tc>
          <w:tcPr>
            <w:tcW w:w="4876" w:type="dxa"/>
          </w:tcPr>
          <w:p w14:paraId="7C2B853D" w14:textId="77777777" w:rsidR="005D094F" w:rsidRPr="001C53E1" w:rsidRDefault="005D094F" w:rsidP="00167213">
            <w:pPr>
              <w:pStyle w:val="Normal6a"/>
            </w:pPr>
          </w:p>
        </w:tc>
      </w:tr>
    </w:tbl>
    <w:p w14:paraId="1530AA17"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06F9F459" w14:textId="77777777" w:rsidR="005D094F" w:rsidRPr="001C53E1" w:rsidRDefault="005D094F" w:rsidP="005D094F">
      <w:r w:rsidRPr="001C53E1">
        <w:rPr>
          <w:rStyle w:val="HideTWBExt"/>
          <w:noProof w:val="0"/>
        </w:rPr>
        <w:t>&lt;/AmendB&gt;</w:t>
      </w:r>
    </w:p>
    <w:p w14:paraId="71747F66"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382</w:t>
      </w:r>
      <w:r w:rsidRPr="001C53E1">
        <w:rPr>
          <w:rStyle w:val="HideTWBExt"/>
          <w:b w:val="0"/>
          <w:noProof w:val="0"/>
        </w:rPr>
        <w:t>&lt;/NumAmB&gt;</w:t>
      </w:r>
    </w:p>
    <w:p w14:paraId="1D4872C7" w14:textId="77777777" w:rsidR="005D094F" w:rsidRPr="001C53E1" w:rsidRDefault="005D094F" w:rsidP="005D094F">
      <w:pPr>
        <w:pStyle w:val="NormalBold"/>
      </w:pPr>
      <w:r w:rsidRPr="001C53E1">
        <w:rPr>
          <w:rStyle w:val="HideTWBExt"/>
          <w:b w:val="0"/>
          <w:noProof w:val="0"/>
        </w:rPr>
        <w:t>&lt;RepeatBlock-By&gt;&lt;Members&gt;</w:t>
      </w:r>
      <w:r w:rsidRPr="001C53E1">
        <w:t>Damian Boeselager</w:t>
      </w:r>
      <w:r w:rsidRPr="001C53E1">
        <w:rPr>
          <w:rStyle w:val="HideTWBExt"/>
          <w:b w:val="0"/>
          <w:noProof w:val="0"/>
        </w:rPr>
        <w:t>&lt;/Members&gt;</w:t>
      </w:r>
    </w:p>
    <w:p w14:paraId="7F68068B" w14:textId="77777777" w:rsidR="005D094F" w:rsidRPr="001C53E1" w:rsidRDefault="005D094F" w:rsidP="005D094F">
      <w:pPr>
        <w:pStyle w:val="NormalBold"/>
      </w:pPr>
      <w:r w:rsidRPr="001C53E1">
        <w:rPr>
          <w:rStyle w:val="HideTWBExt"/>
          <w:b w:val="0"/>
          <w:noProof w:val="0"/>
        </w:rPr>
        <w:t>&lt;/RepeatBlock-By&gt;</w:t>
      </w:r>
    </w:p>
    <w:p w14:paraId="54D002EC"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4B0CFE76" w14:textId="77777777" w:rsidR="005D094F" w:rsidRPr="001C53E1" w:rsidRDefault="005D094F" w:rsidP="005D094F">
      <w:pPr>
        <w:pStyle w:val="NormalBold"/>
      </w:pPr>
      <w:r w:rsidRPr="001C53E1">
        <w:rPr>
          <w:rStyle w:val="HideTWBExt"/>
          <w:b w:val="0"/>
          <w:noProof w:val="0"/>
        </w:rPr>
        <w:t>&lt;Article&gt;</w:t>
      </w:r>
      <w:r w:rsidRPr="001C53E1">
        <w:t>Betragtning 34</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0453E57D" w14:textId="77777777" w:rsidTr="00167213">
        <w:trPr>
          <w:trHeight w:hRule="exact" w:val="240"/>
          <w:jc w:val="center"/>
        </w:trPr>
        <w:tc>
          <w:tcPr>
            <w:tcW w:w="9752" w:type="dxa"/>
            <w:gridSpan w:val="2"/>
          </w:tcPr>
          <w:p w14:paraId="4C8ACFD4" w14:textId="77777777" w:rsidR="005D094F" w:rsidRPr="001C53E1" w:rsidRDefault="005D094F" w:rsidP="00167213"/>
        </w:tc>
      </w:tr>
      <w:tr w:rsidR="0056785A" w:rsidRPr="001C53E1" w14:paraId="035E8202" w14:textId="77777777" w:rsidTr="00167213">
        <w:trPr>
          <w:trHeight w:val="240"/>
          <w:jc w:val="center"/>
        </w:trPr>
        <w:tc>
          <w:tcPr>
            <w:tcW w:w="4876" w:type="dxa"/>
          </w:tcPr>
          <w:p w14:paraId="2197AE59" w14:textId="77777777" w:rsidR="005D094F" w:rsidRPr="001C53E1" w:rsidRDefault="005D094F" w:rsidP="00167213">
            <w:pPr>
              <w:pStyle w:val="AmColumnHeading"/>
            </w:pPr>
            <w:r w:rsidRPr="001C53E1">
              <w:t>Kommissionens forslag</w:t>
            </w:r>
          </w:p>
        </w:tc>
        <w:tc>
          <w:tcPr>
            <w:tcW w:w="4876" w:type="dxa"/>
          </w:tcPr>
          <w:p w14:paraId="5308602D" w14:textId="77777777" w:rsidR="005D094F" w:rsidRPr="001C53E1" w:rsidRDefault="005D094F" w:rsidP="00167213">
            <w:pPr>
              <w:pStyle w:val="AmColumnHeading"/>
            </w:pPr>
            <w:r w:rsidRPr="001C53E1">
              <w:t>Ændringsforslag</w:t>
            </w:r>
          </w:p>
        </w:tc>
      </w:tr>
      <w:tr w:rsidR="0056785A" w:rsidRPr="001C53E1" w14:paraId="34881F1A" w14:textId="77777777" w:rsidTr="00167213">
        <w:trPr>
          <w:jc w:val="center"/>
        </w:trPr>
        <w:tc>
          <w:tcPr>
            <w:tcW w:w="4876" w:type="dxa"/>
          </w:tcPr>
          <w:p w14:paraId="5BAE2A2B" w14:textId="77777777" w:rsidR="005D094F" w:rsidRPr="001C53E1" w:rsidRDefault="005D094F" w:rsidP="00167213">
            <w:pPr>
              <w:pStyle w:val="Normal6a"/>
            </w:pPr>
            <w:r w:rsidRPr="001C53E1">
              <w:t>(34)</w:t>
            </w:r>
            <w:r w:rsidRPr="001C53E1">
              <w:tab/>
              <w:t xml:space="preserve">For at </w:t>
            </w:r>
            <w:r w:rsidRPr="001C53E1">
              <w:rPr>
                <w:b/>
                <w:i/>
              </w:rPr>
              <w:t>sikre ensartede betingelser for gennemførelse af denne forordning bør Kommissionen tillægges gennemførelsesbeføjelser.</w:t>
            </w:r>
            <w:r w:rsidRPr="001C53E1">
              <w:t xml:space="preserve"> </w:t>
            </w:r>
            <w:r w:rsidRPr="001C53E1">
              <w:rPr>
                <w:b/>
                <w:i/>
              </w:rPr>
              <w:t>Disse beføjelser bør udøves</w:t>
            </w:r>
            <w:r w:rsidRPr="001C53E1">
              <w:t xml:space="preserve"> i overensstemmelse med </w:t>
            </w:r>
            <w:r w:rsidRPr="001C53E1">
              <w:rPr>
                <w:b/>
                <w:i/>
              </w:rPr>
              <w:t xml:space="preserve">Europa-Parlamentets </w:t>
            </w:r>
            <w:r w:rsidRPr="001C53E1">
              <w:t xml:space="preserve">og </w:t>
            </w:r>
            <w:r w:rsidRPr="001C53E1">
              <w:rPr>
                <w:b/>
                <w:i/>
              </w:rPr>
              <w:t>Rådets forordning (EU) nr. 182/2011</w:t>
            </w:r>
            <w:r w:rsidRPr="001C53E1">
              <w:rPr>
                <w:rStyle w:val="SupBoldItalic"/>
                <w:b w:val="0"/>
                <w:i w:val="0"/>
              </w:rPr>
              <w:t>26</w:t>
            </w:r>
            <w:r w:rsidRPr="001C53E1">
              <w:t>.</w:t>
            </w:r>
          </w:p>
        </w:tc>
        <w:tc>
          <w:tcPr>
            <w:tcW w:w="4876" w:type="dxa"/>
          </w:tcPr>
          <w:p w14:paraId="43948A3D" w14:textId="792572F9" w:rsidR="005D094F" w:rsidRPr="001C53E1" w:rsidRDefault="005D094F" w:rsidP="00481004">
            <w:pPr>
              <w:pStyle w:val="Normal6a"/>
            </w:pPr>
            <w:r w:rsidRPr="001C53E1">
              <w:t>(34)</w:t>
            </w:r>
            <w:r w:rsidRPr="001C53E1">
              <w:tab/>
              <w:t xml:space="preserve">For at </w:t>
            </w:r>
            <w:r w:rsidRPr="001C53E1">
              <w:rPr>
                <w:b/>
                <w:i/>
              </w:rPr>
              <w:t>give mulighed for den nødvendige tilpasning af reglerne om asylprocedurer og</w:t>
            </w:r>
            <w:r w:rsidR="00481004" w:rsidRPr="001C53E1">
              <w:rPr>
                <w:b/>
                <w:i/>
              </w:rPr>
              <w:t xml:space="preserve"> om solidaritet bør beføjelsen</w:t>
            </w:r>
            <w:r w:rsidRPr="001C53E1">
              <w:rPr>
                <w:b/>
                <w:i/>
              </w:rPr>
              <w:t xml:space="preserve"> til at vedtage retsakter</w:t>
            </w:r>
            <w:r w:rsidR="00481004" w:rsidRPr="001C53E1">
              <w:rPr>
                <w:b/>
                <w:i/>
              </w:rPr>
              <w:t xml:space="preserve"> delegeres til Kommissionen</w:t>
            </w:r>
            <w:r w:rsidRPr="001C53E1">
              <w:t xml:space="preserve"> i overensstemmelse med </w:t>
            </w:r>
            <w:r w:rsidRPr="001C53E1">
              <w:rPr>
                <w:b/>
                <w:i/>
              </w:rPr>
              <w:t>artikel 290 i traktaten om Den Europæiske Unions funktionsmåde</w:t>
            </w:r>
            <w:r w:rsidR="00481004" w:rsidRPr="001C53E1">
              <w:rPr>
                <w:b/>
                <w:i/>
              </w:rPr>
              <w:t xml:space="preserve">, for så vidt angår fastlæggelse af </w:t>
            </w:r>
            <w:r w:rsidRPr="001C53E1">
              <w:rPr>
                <w:b/>
                <w:i/>
              </w:rPr>
              <w:t>beslutningen om</w:t>
            </w:r>
            <w:r w:rsidR="00816F67" w:rsidRPr="001C53E1">
              <w:rPr>
                <w:b/>
                <w:i/>
              </w:rPr>
              <w:t>, at der foreligger</w:t>
            </w:r>
            <w:r w:rsidRPr="001C53E1">
              <w:rPr>
                <w:b/>
                <w:i/>
              </w:rPr>
              <w:t xml:space="preserve"> en krisesituation, herunder hvornår situationen begynder og slutter, omfordelingsbidrag i nødsituationer, oprettelse eller ændring af solidaritetspuljen og definition af kategorier, der er berettiget til umiddelbar international beskyttelse og øjeblikkelig beskyttelsesstatus. Det er navnlig vigtigt, at Kommissionen gennemfører relevante høringer under sit forberedende arbejde, herunder på ekspertniveau, og at disse høringer gennemføres i overensstemmelse med principperne i den interinstitutionelle aftale af 13. april 2016 om bedre lovgivning</w:t>
            </w:r>
            <w:r w:rsidRPr="001C53E1">
              <w:rPr>
                <w:rStyle w:val="SupBoldItalic"/>
                <w:b w:val="0"/>
                <w:i w:val="0"/>
              </w:rPr>
              <w:t>1a</w:t>
            </w:r>
            <w:r w:rsidRPr="001C53E1">
              <w:rPr>
                <w:b/>
                <w:i/>
              </w:rPr>
              <w:t xml:space="preserve">. For at sikre lige deltagelse i forberedelsen af delegerede retsakter </w:t>
            </w:r>
            <w:r w:rsidR="00481004" w:rsidRPr="001C53E1">
              <w:rPr>
                <w:b/>
                <w:i/>
              </w:rPr>
              <w:t>modtager</w:t>
            </w:r>
            <w:r w:rsidRPr="001C53E1">
              <w:rPr>
                <w:b/>
                <w:i/>
              </w:rPr>
              <w:t xml:space="preserve"> Europa-Parlamentet </w:t>
            </w:r>
            <w:r w:rsidRPr="001C53E1">
              <w:t>og</w:t>
            </w:r>
            <w:r w:rsidRPr="001C53E1">
              <w:rPr>
                <w:b/>
                <w:i/>
              </w:rPr>
              <w:t xml:space="preserve"> Rådet navnlig alle dokumenter på samme tid som medlemsstaternes eksperter, og deres eksperter </w:t>
            </w:r>
            <w:r w:rsidR="00481004" w:rsidRPr="001C53E1">
              <w:rPr>
                <w:b/>
                <w:i/>
              </w:rPr>
              <w:t xml:space="preserve">har </w:t>
            </w:r>
            <w:r w:rsidRPr="001C53E1">
              <w:rPr>
                <w:b/>
                <w:i/>
              </w:rPr>
              <w:t>systematisk adgang til møder i Kommissionens ekspertgrupper, der beskæftiger sig med forberedelse af delegerede retsakter.</w:t>
            </w:r>
          </w:p>
        </w:tc>
      </w:tr>
      <w:tr w:rsidR="0056785A" w:rsidRPr="001C53E1" w14:paraId="6E42192A" w14:textId="77777777" w:rsidTr="00167213">
        <w:trPr>
          <w:jc w:val="center"/>
        </w:trPr>
        <w:tc>
          <w:tcPr>
            <w:tcW w:w="4876" w:type="dxa"/>
          </w:tcPr>
          <w:p w14:paraId="651DF339" w14:textId="77777777" w:rsidR="005D094F" w:rsidRPr="001C53E1" w:rsidRDefault="005D094F" w:rsidP="00167213">
            <w:pPr>
              <w:pStyle w:val="Normal6a"/>
            </w:pPr>
            <w:r w:rsidRPr="001C53E1">
              <w:t>_________________</w:t>
            </w:r>
          </w:p>
        </w:tc>
        <w:tc>
          <w:tcPr>
            <w:tcW w:w="4876" w:type="dxa"/>
          </w:tcPr>
          <w:p w14:paraId="4908B630" w14:textId="77777777" w:rsidR="005D094F" w:rsidRPr="001C53E1" w:rsidRDefault="005D094F" w:rsidP="00167213">
            <w:pPr>
              <w:pStyle w:val="Normal6a"/>
            </w:pPr>
            <w:r w:rsidRPr="001C53E1">
              <w:t>_________________</w:t>
            </w:r>
          </w:p>
        </w:tc>
      </w:tr>
      <w:tr w:rsidR="0056785A" w:rsidRPr="001C53E1" w14:paraId="42280656" w14:textId="77777777" w:rsidTr="00167213">
        <w:trPr>
          <w:jc w:val="center"/>
        </w:trPr>
        <w:tc>
          <w:tcPr>
            <w:tcW w:w="4876" w:type="dxa"/>
          </w:tcPr>
          <w:p w14:paraId="78CC5644" w14:textId="77777777" w:rsidR="005D094F" w:rsidRPr="001C53E1" w:rsidRDefault="005D094F" w:rsidP="00167213">
            <w:pPr>
              <w:pStyle w:val="Normal6a"/>
            </w:pPr>
          </w:p>
        </w:tc>
        <w:tc>
          <w:tcPr>
            <w:tcW w:w="4876" w:type="dxa"/>
          </w:tcPr>
          <w:p w14:paraId="52167234" w14:textId="70E1E486" w:rsidR="005D094F" w:rsidRPr="001C53E1" w:rsidRDefault="005D094F" w:rsidP="00167213">
            <w:pPr>
              <w:pStyle w:val="Normal6a"/>
            </w:pPr>
            <w:r w:rsidRPr="001C53E1">
              <w:rPr>
                <w:rStyle w:val="SupBoldItalic"/>
              </w:rPr>
              <w:t>1a</w:t>
            </w:r>
            <w:r w:rsidRPr="001C53E1">
              <w:t xml:space="preserve"> </w:t>
            </w:r>
            <w:r w:rsidRPr="001C53E1">
              <w:rPr>
                <w:b/>
                <w:i/>
              </w:rPr>
              <w:t xml:space="preserve">Interinstitutionel aftale mellem Europa-Parlamentet, Rådet for Den Europæiske Union og </w:t>
            </w:r>
            <w:r w:rsidR="003D091D" w:rsidRPr="001C53E1">
              <w:rPr>
                <w:b/>
                <w:i/>
              </w:rPr>
              <w:t>Europa-</w:t>
            </w:r>
            <w:r w:rsidRPr="001C53E1">
              <w:rPr>
                <w:b/>
                <w:i/>
              </w:rPr>
              <w:t>Kommissionen om bedre lovgivning (EUT L 123 af 12.5.2016, s. 1).</w:t>
            </w:r>
          </w:p>
        </w:tc>
      </w:tr>
      <w:tr w:rsidR="0056785A" w:rsidRPr="001C53E1" w14:paraId="6335868A" w14:textId="77777777" w:rsidTr="00167213">
        <w:trPr>
          <w:jc w:val="center"/>
        </w:trPr>
        <w:tc>
          <w:tcPr>
            <w:tcW w:w="4876" w:type="dxa"/>
          </w:tcPr>
          <w:p w14:paraId="1487FC18" w14:textId="77777777" w:rsidR="005D094F" w:rsidRPr="001C53E1" w:rsidRDefault="005D094F" w:rsidP="00167213">
            <w:pPr>
              <w:pStyle w:val="Normal6a"/>
            </w:pPr>
            <w:r w:rsidRPr="001C53E1">
              <w:rPr>
                <w:rStyle w:val="SupBoldItalic"/>
              </w:rPr>
              <w:t>26</w:t>
            </w:r>
            <w:r w:rsidRPr="001C53E1">
              <w:t xml:space="preserve"> </w:t>
            </w:r>
            <w:r w:rsidRPr="001C53E1">
              <w:rPr>
                <w:b/>
                <w:i/>
              </w:rPr>
              <w:t>Europa-Parlamentets og Rådets forordning (EU) nr. 182/2011 af 16. februar 2011 om de generelle regler og principper for, hvordan medlemsstaterne skal kontrollere Kommissionens udøvelse af gennemførelsesbeføjelser (EUT L 55 af 28.2.2011, s. 13).</w:t>
            </w:r>
          </w:p>
        </w:tc>
        <w:tc>
          <w:tcPr>
            <w:tcW w:w="4876" w:type="dxa"/>
          </w:tcPr>
          <w:p w14:paraId="3FDED8F2" w14:textId="77777777" w:rsidR="005D094F" w:rsidRPr="001C53E1" w:rsidRDefault="005D094F" w:rsidP="00167213">
            <w:pPr>
              <w:pStyle w:val="Normal6a"/>
            </w:pPr>
          </w:p>
        </w:tc>
      </w:tr>
    </w:tbl>
    <w:p w14:paraId="1777590B"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589FA69A" w14:textId="77777777" w:rsidR="005D094F" w:rsidRPr="001C53E1" w:rsidRDefault="005D094F" w:rsidP="005D094F">
      <w:r w:rsidRPr="001C53E1">
        <w:rPr>
          <w:rStyle w:val="HideTWBExt"/>
          <w:noProof w:val="0"/>
        </w:rPr>
        <w:t>&lt;/AmendB&gt;</w:t>
      </w:r>
    </w:p>
    <w:p w14:paraId="2DAEFA77"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383</w:t>
      </w:r>
      <w:r w:rsidRPr="001C53E1">
        <w:rPr>
          <w:rStyle w:val="HideTWBExt"/>
          <w:b w:val="0"/>
          <w:noProof w:val="0"/>
        </w:rPr>
        <w:t>&lt;/NumAmB&gt;</w:t>
      </w:r>
    </w:p>
    <w:p w14:paraId="2CCB6666" w14:textId="77777777" w:rsidR="005D094F" w:rsidRPr="001C53E1" w:rsidRDefault="005D094F" w:rsidP="005D094F">
      <w:pPr>
        <w:pStyle w:val="NormalBold"/>
      </w:pPr>
      <w:r w:rsidRPr="001C53E1">
        <w:rPr>
          <w:rStyle w:val="HideTWBExt"/>
          <w:b w:val="0"/>
          <w:noProof w:val="0"/>
        </w:rPr>
        <w:t>&lt;RepeatBlock-By&gt;&lt;Members&gt;</w:t>
      </w:r>
      <w:r w:rsidRPr="001C53E1">
        <w:t>Konstantinos Arvanitis, Cornelia Ernst, Pernando Barrena Arza, Malin Björk, Sira Rego, Miguel Urbán Crespo, Anne-Sophie Pelletier</w:t>
      </w:r>
      <w:r w:rsidRPr="001C53E1">
        <w:rPr>
          <w:rStyle w:val="HideTWBExt"/>
          <w:b w:val="0"/>
          <w:noProof w:val="0"/>
        </w:rPr>
        <w:t>&lt;/Members&gt;</w:t>
      </w:r>
    </w:p>
    <w:p w14:paraId="12240F41" w14:textId="77777777" w:rsidR="005D094F" w:rsidRPr="001C53E1" w:rsidRDefault="005D094F" w:rsidP="005D094F">
      <w:pPr>
        <w:pStyle w:val="NormalBold"/>
      </w:pPr>
      <w:r w:rsidRPr="001C53E1">
        <w:rPr>
          <w:rStyle w:val="HideTWBExt"/>
          <w:b w:val="0"/>
          <w:noProof w:val="0"/>
        </w:rPr>
        <w:t>&lt;/RepeatBlock-By&gt;</w:t>
      </w:r>
    </w:p>
    <w:p w14:paraId="0C69ECEF"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56B348C4" w14:textId="77777777" w:rsidR="005D094F" w:rsidRPr="001C53E1" w:rsidRDefault="005D094F" w:rsidP="005D094F">
      <w:pPr>
        <w:pStyle w:val="NormalBold"/>
      </w:pPr>
      <w:r w:rsidRPr="001C53E1">
        <w:rPr>
          <w:rStyle w:val="HideTWBExt"/>
          <w:b w:val="0"/>
          <w:noProof w:val="0"/>
        </w:rPr>
        <w:t>&lt;Article&gt;</w:t>
      </w:r>
      <w:r w:rsidRPr="001C53E1">
        <w:t>Betragtning 34</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66929FF9" w14:textId="77777777" w:rsidTr="00167213">
        <w:trPr>
          <w:trHeight w:hRule="exact" w:val="240"/>
          <w:jc w:val="center"/>
        </w:trPr>
        <w:tc>
          <w:tcPr>
            <w:tcW w:w="9752" w:type="dxa"/>
            <w:gridSpan w:val="2"/>
          </w:tcPr>
          <w:p w14:paraId="36FB6D08" w14:textId="77777777" w:rsidR="005D094F" w:rsidRPr="001C53E1" w:rsidRDefault="005D094F" w:rsidP="00167213"/>
        </w:tc>
      </w:tr>
      <w:tr w:rsidR="0056785A" w:rsidRPr="001C53E1" w14:paraId="7B0090B7" w14:textId="77777777" w:rsidTr="00167213">
        <w:trPr>
          <w:trHeight w:val="240"/>
          <w:jc w:val="center"/>
        </w:trPr>
        <w:tc>
          <w:tcPr>
            <w:tcW w:w="4876" w:type="dxa"/>
          </w:tcPr>
          <w:p w14:paraId="22100C05" w14:textId="77777777" w:rsidR="005D094F" w:rsidRPr="001C53E1" w:rsidRDefault="005D094F" w:rsidP="00167213">
            <w:pPr>
              <w:pStyle w:val="AmColumnHeading"/>
            </w:pPr>
            <w:r w:rsidRPr="001C53E1">
              <w:t>Kommissionens forslag</w:t>
            </w:r>
          </w:p>
        </w:tc>
        <w:tc>
          <w:tcPr>
            <w:tcW w:w="4876" w:type="dxa"/>
          </w:tcPr>
          <w:p w14:paraId="5CA9D942" w14:textId="77777777" w:rsidR="005D094F" w:rsidRPr="001C53E1" w:rsidRDefault="005D094F" w:rsidP="00167213">
            <w:pPr>
              <w:pStyle w:val="AmColumnHeading"/>
            </w:pPr>
            <w:r w:rsidRPr="001C53E1">
              <w:t>Ændringsforslag</w:t>
            </w:r>
          </w:p>
        </w:tc>
      </w:tr>
      <w:tr w:rsidR="0056785A" w:rsidRPr="001C53E1" w14:paraId="21D35BC0" w14:textId="77777777" w:rsidTr="00167213">
        <w:trPr>
          <w:jc w:val="center"/>
        </w:trPr>
        <w:tc>
          <w:tcPr>
            <w:tcW w:w="4876" w:type="dxa"/>
          </w:tcPr>
          <w:p w14:paraId="5FBCB138" w14:textId="77777777" w:rsidR="005D094F" w:rsidRPr="001C53E1" w:rsidRDefault="005D094F" w:rsidP="00167213">
            <w:pPr>
              <w:pStyle w:val="Normal6a"/>
            </w:pPr>
            <w:r w:rsidRPr="001C53E1">
              <w:t>(34)</w:t>
            </w:r>
            <w:r w:rsidRPr="001C53E1">
              <w:tab/>
              <w:t>For at sikre ensartede betingelser for gennemførelse af denne forordning bør Kommissionen tillægges gennemførelsesbeføjelser. Disse beføjelser bør udøves i overensstemmelse med Europa-Parlamentets og Rådets forordning (EU) nr. 182/2011</w:t>
            </w:r>
            <w:r w:rsidRPr="001C53E1">
              <w:rPr>
                <w:vertAlign w:val="superscript"/>
              </w:rPr>
              <w:t>26</w:t>
            </w:r>
            <w:r w:rsidRPr="001C53E1">
              <w:t>.</w:t>
            </w:r>
          </w:p>
        </w:tc>
        <w:tc>
          <w:tcPr>
            <w:tcW w:w="4876" w:type="dxa"/>
          </w:tcPr>
          <w:p w14:paraId="64E78B2E" w14:textId="77777777" w:rsidR="005D094F" w:rsidRPr="001C53E1" w:rsidRDefault="005D094F" w:rsidP="00167213">
            <w:pPr>
              <w:pStyle w:val="Normal6a"/>
            </w:pPr>
            <w:r w:rsidRPr="001C53E1">
              <w:t>(34)</w:t>
            </w:r>
            <w:r w:rsidRPr="001C53E1">
              <w:tab/>
              <w:t xml:space="preserve">For at sikre ensartede betingelser for gennemførelse af denne forordning bør Kommissionen tillægges gennemførelsesbeføjelser </w:t>
            </w:r>
            <w:r w:rsidRPr="001C53E1">
              <w:rPr>
                <w:b/>
                <w:i/>
              </w:rPr>
              <w:t>med henblik på at træffe beslutning om en krisesituation og definere kategorier, der er berettiget til umiddelbar international beskyttelse</w:t>
            </w:r>
            <w:r w:rsidRPr="001C53E1">
              <w:t>.</w:t>
            </w:r>
            <w:r w:rsidRPr="001C53E1">
              <w:rPr>
                <w:b/>
                <w:i/>
              </w:rPr>
              <w:t xml:space="preserve"> I overensstemmelse med principperne i den interinstitutionelle aftale af 13. april 2016 om bedre lovgivning bør Europa-Parlamentet inddrages på lige fod med Rådet i forberedelsen af delegerede retsakter og have samme adgang til møder og dokumenter.</w:t>
            </w:r>
            <w:r w:rsidRPr="001C53E1">
              <w:t xml:space="preserve"> Disse beføjelser bør udøves i overensstemmelse med Europa-Parlamentets og Rådets forordning (EU) nr. 182/2011</w:t>
            </w:r>
            <w:r w:rsidRPr="001C53E1">
              <w:rPr>
                <w:vertAlign w:val="superscript"/>
              </w:rPr>
              <w:t>26</w:t>
            </w:r>
            <w:r w:rsidRPr="001C53E1">
              <w:t>.</w:t>
            </w:r>
          </w:p>
        </w:tc>
      </w:tr>
      <w:tr w:rsidR="0056785A" w:rsidRPr="001C53E1" w14:paraId="0FBCD912" w14:textId="77777777" w:rsidTr="00167213">
        <w:trPr>
          <w:jc w:val="center"/>
        </w:trPr>
        <w:tc>
          <w:tcPr>
            <w:tcW w:w="4876" w:type="dxa"/>
          </w:tcPr>
          <w:p w14:paraId="447387C7" w14:textId="77777777" w:rsidR="005D094F" w:rsidRPr="001C53E1" w:rsidRDefault="005D094F" w:rsidP="00167213">
            <w:pPr>
              <w:pStyle w:val="Normal6a"/>
            </w:pPr>
            <w:r w:rsidRPr="001C53E1">
              <w:t>_________________</w:t>
            </w:r>
          </w:p>
        </w:tc>
        <w:tc>
          <w:tcPr>
            <w:tcW w:w="4876" w:type="dxa"/>
          </w:tcPr>
          <w:p w14:paraId="1F2CAB85" w14:textId="77777777" w:rsidR="005D094F" w:rsidRPr="001C53E1" w:rsidRDefault="005D094F" w:rsidP="00167213">
            <w:pPr>
              <w:pStyle w:val="Normal6a"/>
            </w:pPr>
            <w:r w:rsidRPr="001C53E1">
              <w:t>_________________</w:t>
            </w:r>
          </w:p>
        </w:tc>
      </w:tr>
      <w:tr w:rsidR="0056785A" w:rsidRPr="001C53E1" w14:paraId="33621943" w14:textId="77777777" w:rsidTr="00167213">
        <w:trPr>
          <w:jc w:val="center"/>
        </w:trPr>
        <w:tc>
          <w:tcPr>
            <w:tcW w:w="4876" w:type="dxa"/>
          </w:tcPr>
          <w:p w14:paraId="5AE05384" w14:textId="77777777" w:rsidR="005D094F" w:rsidRPr="001C53E1" w:rsidRDefault="005D094F" w:rsidP="00167213">
            <w:pPr>
              <w:pStyle w:val="Normal6a"/>
            </w:pPr>
            <w:r w:rsidRPr="001C53E1">
              <w:rPr>
                <w:rStyle w:val="Sup"/>
              </w:rPr>
              <w:t>26</w:t>
            </w:r>
            <w:r w:rsidRPr="001C53E1">
              <w:t xml:space="preserve"> Europa-Parlamentets og Rådets forordning (EU) nr. 182/2011 af 16. februar 2011 om de generelle regler og principper for, hvordan medlemsstaterne skal kontrollere Kommissionens udøvelse af gennemførelsesbeføjelser (EUT L 55 af 28.2.2011, s. 13).</w:t>
            </w:r>
          </w:p>
        </w:tc>
        <w:tc>
          <w:tcPr>
            <w:tcW w:w="4876" w:type="dxa"/>
          </w:tcPr>
          <w:p w14:paraId="6AF0CFD5" w14:textId="77777777" w:rsidR="005D094F" w:rsidRPr="001C53E1" w:rsidRDefault="005D094F" w:rsidP="00167213">
            <w:pPr>
              <w:pStyle w:val="Normal6a"/>
            </w:pPr>
            <w:r w:rsidRPr="001C53E1">
              <w:rPr>
                <w:rStyle w:val="Sup"/>
              </w:rPr>
              <w:t>26</w:t>
            </w:r>
            <w:r w:rsidRPr="001C53E1">
              <w:t xml:space="preserve"> Europa-Parlamentets og Rådets forordning (EU) nr. 182/2011 af 16. februar 2011 om de generelle regler og principper for, hvordan medlemsstaterne skal kontrollere Kommissionens udøvelse af gennemførelsesbeføjelser (EUT L 55 af 28.2.2011, s. 13).</w:t>
            </w:r>
          </w:p>
        </w:tc>
      </w:tr>
    </w:tbl>
    <w:p w14:paraId="556FF4FB"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431632A0" w14:textId="77777777" w:rsidR="005D094F" w:rsidRPr="001C53E1" w:rsidRDefault="005D094F" w:rsidP="005D094F">
      <w:r w:rsidRPr="001C53E1">
        <w:rPr>
          <w:rStyle w:val="HideTWBExt"/>
          <w:noProof w:val="0"/>
        </w:rPr>
        <w:t>&lt;/AmendB&gt;</w:t>
      </w:r>
    </w:p>
    <w:p w14:paraId="174EA3EC"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384</w:t>
      </w:r>
      <w:r w:rsidRPr="001C53E1">
        <w:rPr>
          <w:rStyle w:val="HideTWBExt"/>
          <w:b w:val="0"/>
          <w:noProof w:val="0"/>
        </w:rPr>
        <w:t>&lt;/NumAmB&gt;</w:t>
      </w:r>
    </w:p>
    <w:p w14:paraId="3EF351CD" w14:textId="77777777" w:rsidR="005D094F" w:rsidRPr="001C53E1" w:rsidRDefault="005D094F" w:rsidP="005D094F">
      <w:pPr>
        <w:pStyle w:val="NormalBold"/>
      </w:pPr>
      <w:r w:rsidRPr="001C53E1">
        <w:rPr>
          <w:rStyle w:val="HideTWBExt"/>
          <w:b w:val="0"/>
          <w:noProof w:val="0"/>
        </w:rPr>
        <w:t>&lt;RepeatBlock-By&gt;&lt;Members&gt;</w:t>
      </w:r>
      <w:r w:rsidRPr="001C53E1">
        <w:t>Nadine Morano</w:t>
      </w:r>
      <w:r w:rsidRPr="001C53E1">
        <w:rPr>
          <w:rStyle w:val="HideTWBExt"/>
          <w:b w:val="0"/>
          <w:noProof w:val="0"/>
        </w:rPr>
        <w:t>&lt;/Members&gt;</w:t>
      </w:r>
    </w:p>
    <w:p w14:paraId="179600BD" w14:textId="77777777" w:rsidR="005D094F" w:rsidRPr="001C53E1" w:rsidRDefault="005D094F" w:rsidP="005D094F">
      <w:pPr>
        <w:pStyle w:val="NormalBold"/>
      </w:pPr>
      <w:r w:rsidRPr="001C53E1">
        <w:rPr>
          <w:rStyle w:val="HideTWBExt"/>
          <w:b w:val="0"/>
          <w:noProof w:val="0"/>
        </w:rPr>
        <w:t>&lt;/RepeatBlock-By&gt;</w:t>
      </w:r>
    </w:p>
    <w:p w14:paraId="70A70F46"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5401EE9C" w14:textId="77777777" w:rsidR="005D094F" w:rsidRPr="001C53E1" w:rsidRDefault="005D094F" w:rsidP="005D094F">
      <w:pPr>
        <w:pStyle w:val="NormalBold"/>
      </w:pPr>
      <w:r w:rsidRPr="001C53E1">
        <w:rPr>
          <w:rStyle w:val="HideTWBExt"/>
          <w:b w:val="0"/>
          <w:noProof w:val="0"/>
        </w:rPr>
        <w:t>&lt;Article&gt;</w:t>
      </w:r>
      <w:r w:rsidRPr="001C53E1">
        <w:t>Betragtning 35</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4B72EB05" w14:textId="77777777" w:rsidTr="00167213">
        <w:trPr>
          <w:trHeight w:hRule="exact" w:val="240"/>
          <w:jc w:val="center"/>
        </w:trPr>
        <w:tc>
          <w:tcPr>
            <w:tcW w:w="9752" w:type="dxa"/>
            <w:gridSpan w:val="2"/>
          </w:tcPr>
          <w:p w14:paraId="692BAC03" w14:textId="77777777" w:rsidR="005D094F" w:rsidRPr="001C53E1" w:rsidRDefault="005D094F" w:rsidP="00167213"/>
        </w:tc>
      </w:tr>
      <w:tr w:rsidR="0056785A" w:rsidRPr="001C53E1" w14:paraId="1D31A482" w14:textId="77777777" w:rsidTr="00167213">
        <w:trPr>
          <w:trHeight w:val="240"/>
          <w:jc w:val="center"/>
        </w:trPr>
        <w:tc>
          <w:tcPr>
            <w:tcW w:w="4876" w:type="dxa"/>
          </w:tcPr>
          <w:p w14:paraId="12AF094B" w14:textId="77777777" w:rsidR="005D094F" w:rsidRPr="001C53E1" w:rsidRDefault="005D094F" w:rsidP="00167213">
            <w:pPr>
              <w:pStyle w:val="AmColumnHeading"/>
            </w:pPr>
            <w:r w:rsidRPr="001C53E1">
              <w:t>Kommissionens forslag</w:t>
            </w:r>
          </w:p>
        </w:tc>
        <w:tc>
          <w:tcPr>
            <w:tcW w:w="4876" w:type="dxa"/>
          </w:tcPr>
          <w:p w14:paraId="600439FE" w14:textId="77777777" w:rsidR="005D094F" w:rsidRPr="001C53E1" w:rsidRDefault="005D094F" w:rsidP="00167213">
            <w:pPr>
              <w:pStyle w:val="AmColumnHeading"/>
            </w:pPr>
            <w:r w:rsidRPr="001C53E1">
              <w:t>Ændringsforslag</w:t>
            </w:r>
          </w:p>
        </w:tc>
      </w:tr>
      <w:tr w:rsidR="0056785A" w:rsidRPr="001C53E1" w14:paraId="1AD18DC5" w14:textId="77777777" w:rsidTr="00167213">
        <w:trPr>
          <w:jc w:val="center"/>
        </w:trPr>
        <w:tc>
          <w:tcPr>
            <w:tcW w:w="4876" w:type="dxa"/>
          </w:tcPr>
          <w:p w14:paraId="1480E3E6" w14:textId="77777777" w:rsidR="005D094F" w:rsidRPr="001C53E1" w:rsidRDefault="005D094F" w:rsidP="00167213">
            <w:pPr>
              <w:pStyle w:val="Normal6a"/>
            </w:pPr>
            <w:r w:rsidRPr="001C53E1">
              <w:rPr>
                <w:b/>
                <w:i/>
              </w:rPr>
              <w:t>(35)</w:t>
            </w:r>
            <w:r w:rsidRPr="001C53E1">
              <w:tab/>
            </w:r>
            <w:r w:rsidRPr="001C53E1">
              <w:rPr>
                <w:b/>
                <w:i/>
              </w:rPr>
              <w:t>Undersøgelsesproceduren bør anvendes til vedtagelse af solidaritetsforanstaltninger i krisesituationer med henblik på at tillade anvendelsen af undtagelsesprocedurebestemmelser samt for indrømmelsen af øjeblikkelig beskyttelsesstatus.</w:t>
            </w:r>
          </w:p>
        </w:tc>
        <w:tc>
          <w:tcPr>
            <w:tcW w:w="4876" w:type="dxa"/>
          </w:tcPr>
          <w:p w14:paraId="2FB3ABC6" w14:textId="77777777" w:rsidR="005D094F" w:rsidRPr="001C53E1" w:rsidRDefault="005D094F" w:rsidP="00167213">
            <w:pPr>
              <w:pStyle w:val="Normal6a"/>
            </w:pPr>
            <w:r w:rsidRPr="001C53E1">
              <w:rPr>
                <w:b/>
                <w:i/>
              </w:rPr>
              <w:t>udgår</w:t>
            </w:r>
          </w:p>
        </w:tc>
      </w:tr>
    </w:tbl>
    <w:p w14:paraId="743872F0"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{FR}</w:t>
      </w:r>
      <w:r w:rsidRPr="001C53E1">
        <w:t>fr</w:t>
      </w:r>
      <w:r w:rsidRPr="001C53E1">
        <w:rPr>
          <w:rStyle w:val="HideTWBExt"/>
          <w:noProof w:val="0"/>
        </w:rPr>
        <w:t>&lt;/Original&gt;</w:t>
      </w:r>
    </w:p>
    <w:p w14:paraId="233B6079" w14:textId="2BCB8E33" w:rsidR="005D094F" w:rsidRPr="001C53E1" w:rsidRDefault="005D094F" w:rsidP="005D094F">
      <w:r w:rsidRPr="001C53E1">
        <w:rPr>
          <w:rStyle w:val="HideTWBExt"/>
          <w:noProof w:val="0"/>
        </w:rPr>
        <w:t>&lt;/AmendB&gt;</w:t>
      </w:r>
    </w:p>
    <w:p w14:paraId="6D7C9ABF"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385</w:t>
      </w:r>
      <w:r w:rsidRPr="001C53E1">
        <w:rPr>
          <w:rStyle w:val="HideTWBExt"/>
          <w:b w:val="0"/>
          <w:noProof w:val="0"/>
        </w:rPr>
        <w:t>&lt;/NumAmB&gt;</w:t>
      </w:r>
    </w:p>
    <w:p w14:paraId="6049847A" w14:textId="77777777" w:rsidR="005D094F" w:rsidRPr="001C53E1" w:rsidRDefault="005D094F" w:rsidP="005D094F">
      <w:pPr>
        <w:pStyle w:val="NormalBold"/>
      </w:pPr>
      <w:r w:rsidRPr="001C53E1">
        <w:rPr>
          <w:rStyle w:val="HideTWBExt"/>
          <w:b w:val="0"/>
          <w:noProof w:val="0"/>
        </w:rPr>
        <w:t>&lt;RepeatBlock-By&gt;&lt;Members&gt;</w:t>
      </w:r>
      <w:r w:rsidRPr="001C53E1">
        <w:t>Damian Boeselager</w:t>
      </w:r>
      <w:r w:rsidRPr="001C53E1">
        <w:rPr>
          <w:rStyle w:val="HideTWBExt"/>
          <w:b w:val="0"/>
          <w:noProof w:val="0"/>
        </w:rPr>
        <w:t>&lt;/Members&gt;</w:t>
      </w:r>
    </w:p>
    <w:p w14:paraId="7F6C1628" w14:textId="77777777" w:rsidR="005D094F" w:rsidRPr="001C53E1" w:rsidRDefault="005D094F" w:rsidP="005D094F">
      <w:pPr>
        <w:pStyle w:val="NormalBold"/>
      </w:pPr>
      <w:r w:rsidRPr="001C53E1">
        <w:rPr>
          <w:rStyle w:val="HideTWBExt"/>
          <w:b w:val="0"/>
          <w:noProof w:val="0"/>
        </w:rPr>
        <w:t>&lt;/RepeatBlock-By&gt;</w:t>
      </w:r>
    </w:p>
    <w:p w14:paraId="709AF490"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03A53838" w14:textId="77777777" w:rsidR="005D094F" w:rsidRPr="001C53E1" w:rsidRDefault="005D094F" w:rsidP="005D094F">
      <w:pPr>
        <w:pStyle w:val="NormalBold"/>
      </w:pPr>
      <w:r w:rsidRPr="001C53E1">
        <w:rPr>
          <w:rStyle w:val="HideTWBExt"/>
          <w:b w:val="0"/>
          <w:noProof w:val="0"/>
        </w:rPr>
        <w:t>&lt;Article&gt;</w:t>
      </w:r>
      <w:r w:rsidRPr="001C53E1">
        <w:t>Betragtning 35</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32AC98D3" w14:textId="77777777" w:rsidTr="00167213">
        <w:trPr>
          <w:trHeight w:hRule="exact" w:val="240"/>
          <w:jc w:val="center"/>
        </w:trPr>
        <w:tc>
          <w:tcPr>
            <w:tcW w:w="9752" w:type="dxa"/>
            <w:gridSpan w:val="2"/>
          </w:tcPr>
          <w:p w14:paraId="746A7237" w14:textId="77777777" w:rsidR="005D094F" w:rsidRPr="001C53E1" w:rsidRDefault="005D094F" w:rsidP="00167213"/>
        </w:tc>
      </w:tr>
      <w:tr w:rsidR="0056785A" w:rsidRPr="001C53E1" w14:paraId="421ED6BC" w14:textId="77777777" w:rsidTr="00167213">
        <w:trPr>
          <w:trHeight w:val="240"/>
          <w:jc w:val="center"/>
        </w:trPr>
        <w:tc>
          <w:tcPr>
            <w:tcW w:w="4876" w:type="dxa"/>
          </w:tcPr>
          <w:p w14:paraId="226F9F69" w14:textId="77777777" w:rsidR="005D094F" w:rsidRPr="001C53E1" w:rsidRDefault="005D094F" w:rsidP="00167213">
            <w:pPr>
              <w:pStyle w:val="AmColumnHeading"/>
            </w:pPr>
            <w:r w:rsidRPr="001C53E1">
              <w:t>Kommissionens forslag</w:t>
            </w:r>
          </w:p>
        </w:tc>
        <w:tc>
          <w:tcPr>
            <w:tcW w:w="4876" w:type="dxa"/>
          </w:tcPr>
          <w:p w14:paraId="2F4340EF" w14:textId="77777777" w:rsidR="005D094F" w:rsidRPr="001C53E1" w:rsidRDefault="005D094F" w:rsidP="00167213">
            <w:pPr>
              <w:pStyle w:val="AmColumnHeading"/>
            </w:pPr>
            <w:r w:rsidRPr="001C53E1">
              <w:t>Ændringsforslag</w:t>
            </w:r>
          </w:p>
        </w:tc>
      </w:tr>
      <w:tr w:rsidR="0056785A" w:rsidRPr="001C53E1" w14:paraId="3CEF4AFC" w14:textId="77777777" w:rsidTr="00167213">
        <w:trPr>
          <w:jc w:val="center"/>
        </w:trPr>
        <w:tc>
          <w:tcPr>
            <w:tcW w:w="4876" w:type="dxa"/>
          </w:tcPr>
          <w:p w14:paraId="3420AFD5" w14:textId="77777777" w:rsidR="005D094F" w:rsidRPr="001C53E1" w:rsidRDefault="005D094F" w:rsidP="00167213">
            <w:pPr>
              <w:pStyle w:val="Normal6a"/>
            </w:pPr>
            <w:r w:rsidRPr="001C53E1">
              <w:rPr>
                <w:b/>
                <w:i/>
              </w:rPr>
              <w:t>(35)</w:t>
            </w:r>
            <w:r w:rsidRPr="001C53E1">
              <w:tab/>
            </w:r>
            <w:r w:rsidRPr="001C53E1">
              <w:rPr>
                <w:b/>
                <w:i/>
              </w:rPr>
              <w:t>Undersøgelsesproceduren bør anvendes til vedtagelse af solidaritetsforanstaltninger i krisesituationer med henblik på at tillade anvendelsen af undtagelsesprocedurebestemmelser samt for indrømmelsen af øjeblikkelig beskyttelsesstatus.</w:t>
            </w:r>
          </w:p>
        </w:tc>
        <w:tc>
          <w:tcPr>
            <w:tcW w:w="4876" w:type="dxa"/>
          </w:tcPr>
          <w:p w14:paraId="6506476F" w14:textId="77777777" w:rsidR="005D094F" w:rsidRPr="001C53E1" w:rsidRDefault="005D094F" w:rsidP="00167213">
            <w:pPr>
              <w:pStyle w:val="Normal6a"/>
            </w:pPr>
            <w:r w:rsidRPr="001C53E1">
              <w:rPr>
                <w:b/>
                <w:i/>
              </w:rPr>
              <w:t>udgår</w:t>
            </w:r>
          </w:p>
        </w:tc>
      </w:tr>
    </w:tbl>
    <w:p w14:paraId="431C8156"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379A8746" w14:textId="77777777" w:rsidR="005D094F" w:rsidRPr="001C53E1" w:rsidRDefault="005D094F" w:rsidP="005D094F">
      <w:r w:rsidRPr="001C53E1">
        <w:rPr>
          <w:rStyle w:val="HideTWBExt"/>
          <w:noProof w:val="0"/>
        </w:rPr>
        <w:t>&lt;/AmendB&gt;</w:t>
      </w:r>
    </w:p>
    <w:p w14:paraId="64C563AA"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386</w:t>
      </w:r>
      <w:r w:rsidRPr="001C53E1">
        <w:rPr>
          <w:rStyle w:val="HideTWBExt"/>
          <w:b w:val="0"/>
          <w:noProof w:val="0"/>
        </w:rPr>
        <w:t>&lt;/NumAmB&gt;</w:t>
      </w:r>
    </w:p>
    <w:p w14:paraId="038D6679" w14:textId="77777777" w:rsidR="005D094F" w:rsidRPr="001C53E1" w:rsidRDefault="005D094F" w:rsidP="005D094F">
      <w:pPr>
        <w:pStyle w:val="NormalBold"/>
      </w:pPr>
      <w:r w:rsidRPr="001C53E1">
        <w:rPr>
          <w:rStyle w:val="HideTWBExt"/>
          <w:b w:val="0"/>
          <w:noProof w:val="0"/>
        </w:rPr>
        <w:t>&lt;RepeatBlock-By&gt;&lt;Members&gt;</w:t>
      </w:r>
      <w:r w:rsidRPr="001C53E1">
        <w:t>Konstantinos Arvanitis, Cornelia Ernst, Pernando Barrena Arza, Malin Björk, Sira Rego, Miguel Urbán Crespo, Anne-Sophie Pelletier</w:t>
      </w:r>
      <w:r w:rsidRPr="001C53E1">
        <w:rPr>
          <w:rStyle w:val="HideTWBExt"/>
          <w:b w:val="0"/>
          <w:noProof w:val="0"/>
        </w:rPr>
        <w:t>&lt;/Members&gt;</w:t>
      </w:r>
    </w:p>
    <w:p w14:paraId="62A0F125" w14:textId="77777777" w:rsidR="005D094F" w:rsidRPr="001C53E1" w:rsidRDefault="005D094F" w:rsidP="005D094F">
      <w:pPr>
        <w:pStyle w:val="NormalBold"/>
      </w:pPr>
      <w:r w:rsidRPr="001C53E1">
        <w:rPr>
          <w:rStyle w:val="HideTWBExt"/>
          <w:b w:val="0"/>
          <w:noProof w:val="0"/>
        </w:rPr>
        <w:t>&lt;/RepeatBlock-By&gt;</w:t>
      </w:r>
    </w:p>
    <w:p w14:paraId="534FF354"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3D36C405" w14:textId="77777777" w:rsidR="005D094F" w:rsidRPr="001C53E1" w:rsidRDefault="005D094F" w:rsidP="005D094F">
      <w:pPr>
        <w:pStyle w:val="NormalBold"/>
      </w:pPr>
      <w:r w:rsidRPr="001C53E1">
        <w:rPr>
          <w:rStyle w:val="HideTWBExt"/>
          <w:b w:val="0"/>
          <w:noProof w:val="0"/>
        </w:rPr>
        <w:t>&lt;Article&gt;</w:t>
      </w:r>
      <w:r w:rsidRPr="001C53E1">
        <w:t>Betragtning 35</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2B8999D9" w14:textId="77777777" w:rsidTr="00167213">
        <w:trPr>
          <w:trHeight w:hRule="exact" w:val="240"/>
          <w:jc w:val="center"/>
        </w:trPr>
        <w:tc>
          <w:tcPr>
            <w:tcW w:w="9752" w:type="dxa"/>
            <w:gridSpan w:val="2"/>
          </w:tcPr>
          <w:p w14:paraId="790AB9DF" w14:textId="77777777" w:rsidR="005D094F" w:rsidRPr="001C53E1" w:rsidRDefault="005D094F" w:rsidP="00167213"/>
        </w:tc>
      </w:tr>
      <w:tr w:rsidR="0056785A" w:rsidRPr="001C53E1" w14:paraId="1A938739" w14:textId="77777777" w:rsidTr="00167213">
        <w:trPr>
          <w:trHeight w:val="240"/>
          <w:jc w:val="center"/>
        </w:trPr>
        <w:tc>
          <w:tcPr>
            <w:tcW w:w="4876" w:type="dxa"/>
          </w:tcPr>
          <w:p w14:paraId="58DFDACB" w14:textId="77777777" w:rsidR="005D094F" w:rsidRPr="001C53E1" w:rsidRDefault="005D094F" w:rsidP="00167213">
            <w:pPr>
              <w:pStyle w:val="AmColumnHeading"/>
            </w:pPr>
            <w:r w:rsidRPr="001C53E1">
              <w:t>Kommissionens forslag</w:t>
            </w:r>
          </w:p>
        </w:tc>
        <w:tc>
          <w:tcPr>
            <w:tcW w:w="4876" w:type="dxa"/>
          </w:tcPr>
          <w:p w14:paraId="1ED98A18" w14:textId="77777777" w:rsidR="005D094F" w:rsidRPr="001C53E1" w:rsidRDefault="005D094F" w:rsidP="00167213">
            <w:pPr>
              <w:pStyle w:val="AmColumnHeading"/>
            </w:pPr>
            <w:r w:rsidRPr="001C53E1">
              <w:t>Ændringsforslag</w:t>
            </w:r>
          </w:p>
        </w:tc>
      </w:tr>
      <w:tr w:rsidR="0056785A" w:rsidRPr="001C53E1" w14:paraId="01EC164E" w14:textId="77777777" w:rsidTr="00167213">
        <w:trPr>
          <w:jc w:val="center"/>
        </w:trPr>
        <w:tc>
          <w:tcPr>
            <w:tcW w:w="4876" w:type="dxa"/>
          </w:tcPr>
          <w:p w14:paraId="28B75AA5" w14:textId="77777777" w:rsidR="005D094F" w:rsidRPr="001C53E1" w:rsidRDefault="005D094F" w:rsidP="00167213">
            <w:pPr>
              <w:pStyle w:val="Normal6a"/>
            </w:pPr>
            <w:r w:rsidRPr="001C53E1">
              <w:rPr>
                <w:b/>
                <w:i/>
              </w:rPr>
              <w:t>(35)</w:t>
            </w:r>
            <w:r w:rsidRPr="001C53E1">
              <w:tab/>
            </w:r>
            <w:r w:rsidRPr="001C53E1">
              <w:rPr>
                <w:b/>
                <w:i/>
              </w:rPr>
              <w:t>Undersøgelsesproceduren bør anvendes til vedtagelse af solidaritetsforanstaltninger i krisesituationer med henblik på at tillade anvendelsen af undtagelsesprocedurebestemmelser samt for indrømmelsen af øjeblikkelig beskyttelsesstatus.</w:t>
            </w:r>
          </w:p>
        </w:tc>
        <w:tc>
          <w:tcPr>
            <w:tcW w:w="4876" w:type="dxa"/>
          </w:tcPr>
          <w:p w14:paraId="1D1D239E" w14:textId="77777777" w:rsidR="005D094F" w:rsidRPr="001C53E1" w:rsidRDefault="005D094F" w:rsidP="00167213">
            <w:pPr>
              <w:pStyle w:val="Normal6a"/>
            </w:pPr>
            <w:r w:rsidRPr="001C53E1">
              <w:rPr>
                <w:b/>
                <w:i/>
              </w:rPr>
              <w:t>udgår</w:t>
            </w:r>
          </w:p>
        </w:tc>
      </w:tr>
    </w:tbl>
    <w:p w14:paraId="592060C3"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4A2CFC0C" w14:textId="77777777" w:rsidR="005D094F" w:rsidRPr="001C53E1" w:rsidRDefault="005D094F" w:rsidP="005D094F">
      <w:r w:rsidRPr="001C53E1">
        <w:rPr>
          <w:rStyle w:val="HideTWBExt"/>
          <w:noProof w:val="0"/>
        </w:rPr>
        <w:t>&lt;/AmendB&gt;</w:t>
      </w:r>
    </w:p>
    <w:p w14:paraId="10D958DC"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387</w:t>
      </w:r>
      <w:r w:rsidRPr="001C53E1">
        <w:rPr>
          <w:rStyle w:val="HideTWBExt"/>
          <w:b w:val="0"/>
          <w:noProof w:val="0"/>
        </w:rPr>
        <w:t>&lt;/NumAmB&gt;</w:t>
      </w:r>
    </w:p>
    <w:p w14:paraId="7D32B886" w14:textId="77777777" w:rsidR="005D094F" w:rsidRPr="001C53E1" w:rsidRDefault="005D094F" w:rsidP="005D094F">
      <w:pPr>
        <w:pStyle w:val="NormalBold"/>
      </w:pPr>
      <w:r w:rsidRPr="001C53E1">
        <w:rPr>
          <w:rStyle w:val="HideTWBExt"/>
          <w:b w:val="0"/>
          <w:noProof w:val="0"/>
        </w:rPr>
        <w:t>&lt;RepeatBlock-By&gt;&lt;Members&gt;</w:t>
      </w:r>
      <w:r w:rsidRPr="001C53E1">
        <w:t>Balázs Hidvéghi, Loránt Vincze</w:t>
      </w:r>
      <w:r w:rsidRPr="001C53E1">
        <w:rPr>
          <w:rStyle w:val="HideTWBExt"/>
          <w:b w:val="0"/>
          <w:noProof w:val="0"/>
        </w:rPr>
        <w:t>&lt;/Members&gt;</w:t>
      </w:r>
    </w:p>
    <w:p w14:paraId="1DDDED42" w14:textId="77777777" w:rsidR="005D094F" w:rsidRPr="001C53E1" w:rsidRDefault="005D094F" w:rsidP="005D094F">
      <w:pPr>
        <w:pStyle w:val="NormalBold"/>
      </w:pPr>
      <w:r w:rsidRPr="001C53E1">
        <w:rPr>
          <w:rStyle w:val="HideTWBExt"/>
          <w:b w:val="0"/>
          <w:noProof w:val="0"/>
        </w:rPr>
        <w:t>&lt;/RepeatBlock-By&gt;</w:t>
      </w:r>
    </w:p>
    <w:p w14:paraId="65E3CB20"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6EF475C5" w14:textId="77777777" w:rsidR="005D094F" w:rsidRPr="001C53E1" w:rsidRDefault="005D094F" w:rsidP="005D094F">
      <w:pPr>
        <w:pStyle w:val="NormalBold"/>
      </w:pPr>
      <w:r w:rsidRPr="001C53E1">
        <w:rPr>
          <w:rStyle w:val="HideTWBExt"/>
          <w:b w:val="0"/>
          <w:noProof w:val="0"/>
        </w:rPr>
        <w:t>&lt;Article&gt;</w:t>
      </w:r>
      <w:r w:rsidRPr="001C53E1">
        <w:t>Betragtning 35</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2B35D621" w14:textId="77777777" w:rsidTr="00167213">
        <w:trPr>
          <w:trHeight w:hRule="exact" w:val="240"/>
          <w:jc w:val="center"/>
        </w:trPr>
        <w:tc>
          <w:tcPr>
            <w:tcW w:w="9752" w:type="dxa"/>
            <w:gridSpan w:val="2"/>
          </w:tcPr>
          <w:p w14:paraId="3356FD07" w14:textId="77777777" w:rsidR="005D094F" w:rsidRPr="001C53E1" w:rsidRDefault="005D094F" w:rsidP="00167213"/>
        </w:tc>
      </w:tr>
      <w:tr w:rsidR="0056785A" w:rsidRPr="001C53E1" w14:paraId="66D90AC3" w14:textId="77777777" w:rsidTr="00167213">
        <w:trPr>
          <w:trHeight w:val="240"/>
          <w:jc w:val="center"/>
        </w:trPr>
        <w:tc>
          <w:tcPr>
            <w:tcW w:w="4876" w:type="dxa"/>
          </w:tcPr>
          <w:p w14:paraId="4B6468A2" w14:textId="77777777" w:rsidR="005D094F" w:rsidRPr="001C53E1" w:rsidRDefault="005D094F" w:rsidP="00167213">
            <w:pPr>
              <w:pStyle w:val="AmColumnHeading"/>
            </w:pPr>
            <w:r w:rsidRPr="001C53E1">
              <w:t>Kommissionens forslag</w:t>
            </w:r>
          </w:p>
        </w:tc>
        <w:tc>
          <w:tcPr>
            <w:tcW w:w="4876" w:type="dxa"/>
          </w:tcPr>
          <w:p w14:paraId="660EF4FA" w14:textId="77777777" w:rsidR="005D094F" w:rsidRPr="001C53E1" w:rsidRDefault="005D094F" w:rsidP="00167213">
            <w:pPr>
              <w:pStyle w:val="AmColumnHeading"/>
            </w:pPr>
            <w:r w:rsidRPr="001C53E1">
              <w:t>Ændringsforslag</w:t>
            </w:r>
          </w:p>
        </w:tc>
      </w:tr>
      <w:tr w:rsidR="0056785A" w:rsidRPr="001C53E1" w14:paraId="37C976B8" w14:textId="77777777" w:rsidTr="00167213">
        <w:trPr>
          <w:jc w:val="center"/>
        </w:trPr>
        <w:tc>
          <w:tcPr>
            <w:tcW w:w="4876" w:type="dxa"/>
          </w:tcPr>
          <w:p w14:paraId="2F7EC2EB" w14:textId="77777777" w:rsidR="005D094F" w:rsidRPr="001C53E1" w:rsidRDefault="005D094F" w:rsidP="00167213">
            <w:pPr>
              <w:pStyle w:val="Normal6a"/>
            </w:pPr>
            <w:r w:rsidRPr="001C53E1">
              <w:rPr>
                <w:b/>
                <w:i/>
              </w:rPr>
              <w:t>(35)</w:t>
            </w:r>
            <w:r w:rsidRPr="001C53E1">
              <w:tab/>
            </w:r>
            <w:r w:rsidRPr="001C53E1">
              <w:rPr>
                <w:b/>
                <w:i/>
              </w:rPr>
              <w:t>Undersøgelsesproceduren bør anvendes til vedtagelse af solidaritetsforanstaltninger i krisesituationer med henblik på at tillade anvendelsen af undtagelsesprocedurebestemmelser samt for indrømmelsen af øjeblikkelig beskyttelsesstatus.</w:t>
            </w:r>
          </w:p>
        </w:tc>
        <w:tc>
          <w:tcPr>
            <w:tcW w:w="4876" w:type="dxa"/>
          </w:tcPr>
          <w:p w14:paraId="2D087050" w14:textId="77777777" w:rsidR="005D094F" w:rsidRPr="001C53E1" w:rsidRDefault="005D094F" w:rsidP="00167213">
            <w:pPr>
              <w:pStyle w:val="Normal6a"/>
            </w:pPr>
            <w:r w:rsidRPr="001C53E1">
              <w:rPr>
                <w:b/>
                <w:i/>
              </w:rPr>
              <w:t>udgår</w:t>
            </w:r>
          </w:p>
        </w:tc>
      </w:tr>
    </w:tbl>
    <w:p w14:paraId="46DC3986"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0997AADE" w14:textId="77777777" w:rsidR="005D094F" w:rsidRPr="001C53E1" w:rsidRDefault="005D094F" w:rsidP="005D094F">
      <w:r w:rsidRPr="001C53E1">
        <w:rPr>
          <w:rStyle w:val="HideTWBExt"/>
          <w:noProof w:val="0"/>
        </w:rPr>
        <w:t>&lt;/AmendB&gt;</w:t>
      </w:r>
    </w:p>
    <w:p w14:paraId="4E5CAB01"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388</w:t>
      </w:r>
      <w:r w:rsidRPr="001C53E1">
        <w:rPr>
          <w:rStyle w:val="HideTWBExt"/>
          <w:b w:val="0"/>
          <w:noProof w:val="0"/>
        </w:rPr>
        <w:t>&lt;/NumAmB&gt;</w:t>
      </w:r>
    </w:p>
    <w:p w14:paraId="54192B1D" w14:textId="77777777" w:rsidR="005D094F" w:rsidRPr="001C53E1" w:rsidRDefault="005D094F" w:rsidP="005D094F">
      <w:pPr>
        <w:pStyle w:val="NormalBold"/>
      </w:pPr>
      <w:r w:rsidRPr="001C53E1">
        <w:rPr>
          <w:rStyle w:val="HideTWBExt"/>
          <w:b w:val="0"/>
          <w:noProof w:val="0"/>
        </w:rPr>
        <w:t>&lt;RepeatBlock-By&gt;&lt;Members&gt;</w:t>
      </w:r>
      <w:r w:rsidRPr="001C53E1">
        <w:t>Charlie Weimers, Peter Kofod, Laura Huhtasaari</w:t>
      </w:r>
      <w:r w:rsidRPr="001C53E1">
        <w:rPr>
          <w:rStyle w:val="HideTWBExt"/>
          <w:b w:val="0"/>
          <w:noProof w:val="0"/>
        </w:rPr>
        <w:t>&lt;/Members&gt;</w:t>
      </w:r>
    </w:p>
    <w:p w14:paraId="6497EAFF" w14:textId="77777777" w:rsidR="005D094F" w:rsidRPr="001C53E1" w:rsidRDefault="005D094F" w:rsidP="005D094F">
      <w:pPr>
        <w:pStyle w:val="NormalBold"/>
      </w:pPr>
      <w:r w:rsidRPr="001C53E1">
        <w:rPr>
          <w:rStyle w:val="HideTWBExt"/>
          <w:b w:val="0"/>
          <w:noProof w:val="0"/>
        </w:rPr>
        <w:t>&lt;/RepeatBlock-By&gt;</w:t>
      </w:r>
    </w:p>
    <w:p w14:paraId="331F3552"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4F4D47DB" w14:textId="77777777" w:rsidR="005D094F" w:rsidRPr="001C53E1" w:rsidRDefault="005D094F" w:rsidP="005D094F">
      <w:pPr>
        <w:pStyle w:val="NormalBold"/>
      </w:pPr>
      <w:r w:rsidRPr="001C53E1">
        <w:rPr>
          <w:rStyle w:val="HideTWBExt"/>
          <w:b w:val="0"/>
          <w:noProof w:val="0"/>
        </w:rPr>
        <w:t>&lt;Article&gt;</w:t>
      </w:r>
      <w:r w:rsidRPr="001C53E1">
        <w:t>Betragtning 35</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0C639646" w14:textId="77777777" w:rsidTr="00167213">
        <w:trPr>
          <w:trHeight w:hRule="exact" w:val="240"/>
          <w:jc w:val="center"/>
        </w:trPr>
        <w:tc>
          <w:tcPr>
            <w:tcW w:w="9752" w:type="dxa"/>
            <w:gridSpan w:val="2"/>
          </w:tcPr>
          <w:p w14:paraId="62CA77D2" w14:textId="77777777" w:rsidR="005D094F" w:rsidRPr="001C53E1" w:rsidRDefault="005D094F" w:rsidP="00167213"/>
        </w:tc>
      </w:tr>
      <w:tr w:rsidR="0056785A" w:rsidRPr="001C53E1" w14:paraId="4AF1FDFB" w14:textId="77777777" w:rsidTr="00167213">
        <w:trPr>
          <w:trHeight w:val="240"/>
          <w:jc w:val="center"/>
        </w:trPr>
        <w:tc>
          <w:tcPr>
            <w:tcW w:w="4876" w:type="dxa"/>
          </w:tcPr>
          <w:p w14:paraId="6388ACE1" w14:textId="77777777" w:rsidR="005D094F" w:rsidRPr="001C53E1" w:rsidRDefault="005D094F" w:rsidP="00167213">
            <w:pPr>
              <w:pStyle w:val="AmColumnHeading"/>
            </w:pPr>
            <w:r w:rsidRPr="001C53E1">
              <w:t>Kommissionens forslag</w:t>
            </w:r>
          </w:p>
        </w:tc>
        <w:tc>
          <w:tcPr>
            <w:tcW w:w="4876" w:type="dxa"/>
          </w:tcPr>
          <w:p w14:paraId="0D5D2F73" w14:textId="77777777" w:rsidR="005D094F" w:rsidRPr="001C53E1" w:rsidRDefault="005D094F" w:rsidP="00167213">
            <w:pPr>
              <w:pStyle w:val="AmColumnHeading"/>
            </w:pPr>
            <w:r w:rsidRPr="001C53E1">
              <w:t>Ændringsforslag</w:t>
            </w:r>
          </w:p>
        </w:tc>
      </w:tr>
      <w:tr w:rsidR="0056785A" w:rsidRPr="001C53E1" w14:paraId="0A3F3351" w14:textId="77777777" w:rsidTr="00167213">
        <w:trPr>
          <w:jc w:val="center"/>
        </w:trPr>
        <w:tc>
          <w:tcPr>
            <w:tcW w:w="4876" w:type="dxa"/>
          </w:tcPr>
          <w:p w14:paraId="40A970A8" w14:textId="77777777" w:rsidR="005D094F" w:rsidRPr="001C53E1" w:rsidRDefault="005D094F" w:rsidP="00167213">
            <w:pPr>
              <w:pStyle w:val="Normal6a"/>
            </w:pPr>
            <w:r w:rsidRPr="001C53E1">
              <w:rPr>
                <w:b/>
                <w:i/>
              </w:rPr>
              <w:t>(35)</w:t>
            </w:r>
            <w:r w:rsidRPr="001C53E1">
              <w:tab/>
            </w:r>
            <w:r w:rsidRPr="001C53E1">
              <w:rPr>
                <w:b/>
                <w:i/>
              </w:rPr>
              <w:t>Undersøgelsesproceduren bør anvendes til vedtagelse af solidaritetsforanstaltninger i krisesituationer med henblik på at tillade anvendelsen af undtagelsesprocedurebestemmelser samt for indrømmelsen af øjeblikkelig beskyttelsesstatus.</w:t>
            </w:r>
          </w:p>
        </w:tc>
        <w:tc>
          <w:tcPr>
            <w:tcW w:w="4876" w:type="dxa"/>
          </w:tcPr>
          <w:p w14:paraId="3F53BB24" w14:textId="77777777" w:rsidR="005D094F" w:rsidRPr="001C53E1" w:rsidRDefault="005D094F" w:rsidP="00167213">
            <w:pPr>
              <w:pStyle w:val="Normal6a"/>
            </w:pPr>
            <w:r w:rsidRPr="001C53E1">
              <w:rPr>
                <w:b/>
                <w:i/>
              </w:rPr>
              <w:t>udgår</w:t>
            </w:r>
          </w:p>
        </w:tc>
      </w:tr>
    </w:tbl>
    <w:p w14:paraId="35A058BC"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6378E183" w14:textId="77777777" w:rsidR="005D094F" w:rsidRPr="001C53E1" w:rsidRDefault="005D094F" w:rsidP="005D094F">
      <w:r w:rsidRPr="001C53E1">
        <w:rPr>
          <w:rStyle w:val="HideTWBExt"/>
          <w:noProof w:val="0"/>
        </w:rPr>
        <w:t>&lt;/AmendB&gt;</w:t>
      </w:r>
    </w:p>
    <w:p w14:paraId="04A414F0"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389</w:t>
      </w:r>
      <w:r w:rsidRPr="001C53E1">
        <w:rPr>
          <w:rStyle w:val="HideTWBExt"/>
          <w:b w:val="0"/>
          <w:noProof w:val="0"/>
        </w:rPr>
        <w:t>&lt;/NumAmB&gt;</w:t>
      </w:r>
    </w:p>
    <w:p w14:paraId="25C3E333" w14:textId="77777777" w:rsidR="005D094F" w:rsidRPr="001C53E1" w:rsidRDefault="005D094F" w:rsidP="005D094F">
      <w:pPr>
        <w:pStyle w:val="NormalBold"/>
      </w:pPr>
      <w:r w:rsidRPr="001C53E1">
        <w:rPr>
          <w:rStyle w:val="HideTWBExt"/>
          <w:b w:val="0"/>
          <w:noProof w:val="0"/>
        </w:rPr>
        <w:t>&lt;RepeatBlock-By&gt;&lt;Members&gt;</w:t>
      </w:r>
      <w:r w:rsidRPr="001C53E1">
        <w:t>Malik Azmani, Dragoş Tudorache, Hilde Vautmans, Fabienne Keller, Jan-Christoph Oetjen, Olivier Chastel, Moritz Körner</w:t>
      </w:r>
      <w:r w:rsidRPr="001C53E1">
        <w:rPr>
          <w:rStyle w:val="HideTWBExt"/>
          <w:b w:val="0"/>
          <w:noProof w:val="0"/>
        </w:rPr>
        <w:t>&lt;/Members&gt;</w:t>
      </w:r>
    </w:p>
    <w:p w14:paraId="66EFF537" w14:textId="77777777" w:rsidR="005D094F" w:rsidRPr="001C53E1" w:rsidRDefault="005D094F" w:rsidP="005D094F">
      <w:pPr>
        <w:pStyle w:val="NormalBold"/>
      </w:pPr>
      <w:r w:rsidRPr="001C53E1">
        <w:rPr>
          <w:rStyle w:val="HideTWBExt"/>
          <w:b w:val="0"/>
          <w:noProof w:val="0"/>
        </w:rPr>
        <w:t>&lt;/RepeatBlock-By&gt;</w:t>
      </w:r>
    </w:p>
    <w:p w14:paraId="1E9F2915"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5AF7C5E5" w14:textId="77777777" w:rsidR="005D094F" w:rsidRPr="001C53E1" w:rsidRDefault="005D094F" w:rsidP="005D094F">
      <w:pPr>
        <w:pStyle w:val="NormalBold"/>
      </w:pPr>
      <w:r w:rsidRPr="001C53E1">
        <w:rPr>
          <w:rStyle w:val="HideTWBExt"/>
          <w:b w:val="0"/>
          <w:noProof w:val="0"/>
        </w:rPr>
        <w:t>&lt;Article&gt;</w:t>
      </w:r>
      <w:r w:rsidRPr="001C53E1">
        <w:t>Betragtning 35</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5372C3B3" w14:textId="77777777" w:rsidTr="00167213">
        <w:trPr>
          <w:trHeight w:hRule="exact" w:val="240"/>
          <w:jc w:val="center"/>
        </w:trPr>
        <w:tc>
          <w:tcPr>
            <w:tcW w:w="9752" w:type="dxa"/>
            <w:gridSpan w:val="2"/>
          </w:tcPr>
          <w:p w14:paraId="6E6FD607" w14:textId="77777777" w:rsidR="005D094F" w:rsidRPr="001C53E1" w:rsidRDefault="005D094F" w:rsidP="00167213"/>
        </w:tc>
      </w:tr>
      <w:tr w:rsidR="0056785A" w:rsidRPr="001C53E1" w14:paraId="6D7E6029" w14:textId="77777777" w:rsidTr="00167213">
        <w:trPr>
          <w:trHeight w:val="240"/>
          <w:jc w:val="center"/>
        </w:trPr>
        <w:tc>
          <w:tcPr>
            <w:tcW w:w="4876" w:type="dxa"/>
          </w:tcPr>
          <w:p w14:paraId="74CA9F4A" w14:textId="77777777" w:rsidR="005D094F" w:rsidRPr="001C53E1" w:rsidRDefault="005D094F" w:rsidP="00167213">
            <w:pPr>
              <w:pStyle w:val="AmColumnHeading"/>
            </w:pPr>
            <w:r w:rsidRPr="001C53E1">
              <w:t>Kommissionens forslag</w:t>
            </w:r>
          </w:p>
        </w:tc>
        <w:tc>
          <w:tcPr>
            <w:tcW w:w="4876" w:type="dxa"/>
          </w:tcPr>
          <w:p w14:paraId="1C4DBDFD" w14:textId="77777777" w:rsidR="005D094F" w:rsidRPr="001C53E1" w:rsidRDefault="005D094F" w:rsidP="00167213">
            <w:pPr>
              <w:pStyle w:val="AmColumnHeading"/>
            </w:pPr>
            <w:r w:rsidRPr="001C53E1">
              <w:t>Ændringsforslag</w:t>
            </w:r>
          </w:p>
        </w:tc>
      </w:tr>
      <w:tr w:rsidR="0056785A" w:rsidRPr="001C53E1" w14:paraId="36CC7907" w14:textId="77777777" w:rsidTr="00167213">
        <w:trPr>
          <w:jc w:val="center"/>
        </w:trPr>
        <w:tc>
          <w:tcPr>
            <w:tcW w:w="4876" w:type="dxa"/>
          </w:tcPr>
          <w:p w14:paraId="243BE927" w14:textId="77777777" w:rsidR="005D094F" w:rsidRPr="001C53E1" w:rsidRDefault="005D094F" w:rsidP="00167213">
            <w:pPr>
              <w:pStyle w:val="Normal6a"/>
            </w:pPr>
            <w:r w:rsidRPr="001C53E1">
              <w:t>(35)</w:t>
            </w:r>
            <w:r w:rsidRPr="001C53E1">
              <w:tab/>
              <w:t xml:space="preserve">Undersøgelsesproceduren bør anvendes til vedtagelse af solidaritetsforanstaltninger i krisesituationer med henblik på at tillade anvendelsen af undtagelsesprocedurebestemmelser samt for </w:t>
            </w:r>
            <w:r w:rsidRPr="001C53E1">
              <w:rPr>
                <w:b/>
                <w:bCs/>
                <w:i/>
                <w:iCs/>
              </w:rPr>
              <w:t>indrømmelsen af øjeblikkelig beskyttelsesstatus</w:t>
            </w:r>
            <w:r w:rsidRPr="001C53E1">
              <w:t>.</w:t>
            </w:r>
          </w:p>
        </w:tc>
        <w:tc>
          <w:tcPr>
            <w:tcW w:w="4876" w:type="dxa"/>
          </w:tcPr>
          <w:p w14:paraId="296C3225" w14:textId="77777777" w:rsidR="005D094F" w:rsidRPr="001C53E1" w:rsidRDefault="005D094F" w:rsidP="00167213">
            <w:pPr>
              <w:pStyle w:val="Normal6a"/>
            </w:pPr>
            <w:r w:rsidRPr="001C53E1">
              <w:t>(35)</w:t>
            </w:r>
            <w:r w:rsidRPr="001C53E1">
              <w:tab/>
              <w:t xml:space="preserve">Undersøgelsesproceduren bør anvendes til vedtagelse af solidaritetsforanstaltninger i krisesituationer med henblik på at tillade anvendelsen af undtagelsesprocedurebestemmelser samt for </w:t>
            </w:r>
            <w:r w:rsidRPr="001C53E1">
              <w:rPr>
                <w:b/>
                <w:i/>
              </w:rPr>
              <w:t>at fastslå, om det er nødvendigt for medlemsstaterne at anvende forenklede og fremskyndede procedurer</w:t>
            </w:r>
            <w:r w:rsidRPr="001C53E1">
              <w:t>.</w:t>
            </w:r>
          </w:p>
        </w:tc>
      </w:tr>
    </w:tbl>
    <w:p w14:paraId="5D4BD53D"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41405AE1" w14:textId="77777777" w:rsidR="005D094F" w:rsidRPr="001C53E1" w:rsidRDefault="005D094F" w:rsidP="005D094F">
      <w:r w:rsidRPr="001C53E1">
        <w:rPr>
          <w:rStyle w:val="HideTWBExt"/>
          <w:noProof w:val="0"/>
        </w:rPr>
        <w:t>&lt;/AmendB&gt;</w:t>
      </w:r>
    </w:p>
    <w:p w14:paraId="0ECDF650"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390</w:t>
      </w:r>
      <w:r w:rsidRPr="001C53E1">
        <w:rPr>
          <w:rStyle w:val="HideTWBExt"/>
          <w:b w:val="0"/>
          <w:noProof w:val="0"/>
        </w:rPr>
        <w:t>&lt;/NumAmB&gt;</w:t>
      </w:r>
    </w:p>
    <w:p w14:paraId="0E6F02B4" w14:textId="77777777" w:rsidR="005D094F" w:rsidRPr="001C53E1" w:rsidRDefault="005D094F" w:rsidP="005D094F">
      <w:pPr>
        <w:pStyle w:val="NormalBold"/>
      </w:pPr>
      <w:r w:rsidRPr="001C53E1">
        <w:rPr>
          <w:rStyle w:val="HideTWBExt"/>
          <w:b w:val="0"/>
          <w:noProof w:val="0"/>
        </w:rPr>
        <w:t>&lt;RepeatBlock-By&gt;&lt;Members&gt;</w:t>
      </w:r>
      <w:r w:rsidRPr="001C53E1">
        <w:t>Tom Vandendriessche, Nicolaus Fest, Nicolas Bay, Jean-Paul Garraud, Jaak Madison, Laura Huhtasaari, Harald Vilimsky</w:t>
      </w:r>
      <w:r w:rsidRPr="001C53E1">
        <w:rPr>
          <w:rStyle w:val="HideTWBExt"/>
          <w:b w:val="0"/>
          <w:noProof w:val="0"/>
        </w:rPr>
        <w:t>&lt;/Members&gt;</w:t>
      </w:r>
    </w:p>
    <w:p w14:paraId="53C76A3D" w14:textId="77777777" w:rsidR="005D094F" w:rsidRPr="001C53E1" w:rsidRDefault="005D094F" w:rsidP="005D094F">
      <w:pPr>
        <w:pStyle w:val="NormalBold"/>
      </w:pPr>
      <w:r w:rsidRPr="001C53E1">
        <w:rPr>
          <w:rStyle w:val="HideTWBExt"/>
          <w:b w:val="0"/>
          <w:noProof w:val="0"/>
        </w:rPr>
        <w:t>&lt;/RepeatBlock-By&gt;</w:t>
      </w:r>
    </w:p>
    <w:p w14:paraId="24437E81"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4C58D442" w14:textId="77777777" w:rsidR="005D094F" w:rsidRPr="001C53E1" w:rsidRDefault="005D094F" w:rsidP="005D094F">
      <w:pPr>
        <w:pStyle w:val="NormalBold"/>
      </w:pPr>
      <w:r w:rsidRPr="001C53E1">
        <w:rPr>
          <w:rStyle w:val="HideTWBExt"/>
          <w:b w:val="0"/>
          <w:noProof w:val="0"/>
        </w:rPr>
        <w:t>&lt;Article&gt;</w:t>
      </w:r>
      <w:r w:rsidRPr="001C53E1">
        <w:t>Betragtning 35</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0588778C" w14:textId="77777777" w:rsidTr="00167213">
        <w:trPr>
          <w:trHeight w:hRule="exact" w:val="240"/>
          <w:jc w:val="center"/>
        </w:trPr>
        <w:tc>
          <w:tcPr>
            <w:tcW w:w="9752" w:type="dxa"/>
            <w:gridSpan w:val="2"/>
          </w:tcPr>
          <w:p w14:paraId="06D3C710" w14:textId="77777777" w:rsidR="005D094F" w:rsidRPr="001C53E1" w:rsidRDefault="005D094F" w:rsidP="00167213"/>
        </w:tc>
      </w:tr>
      <w:tr w:rsidR="0056785A" w:rsidRPr="001C53E1" w14:paraId="70CB8527" w14:textId="77777777" w:rsidTr="00167213">
        <w:trPr>
          <w:trHeight w:val="240"/>
          <w:jc w:val="center"/>
        </w:trPr>
        <w:tc>
          <w:tcPr>
            <w:tcW w:w="4876" w:type="dxa"/>
          </w:tcPr>
          <w:p w14:paraId="5F5EFB51" w14:textId="77777777" w:rsidR="005D094F" w:rsidRPr="001C53E1" w:rsidRDefault="005D094F" w:rsidP="00167213">
            <w:pPr>
              <w:pStyle w:val="AmColumnHeading"/>
            </w:pPr>
            <w:r w:rsidRPr="001C53E1">
              <w:t>Kommissionens forslag</w:t>
            </w:r>
          </w:p>
        </w:tc>
        <w:tc>
          <w:tcPr>
            <w:tcW w:w="4876" w:type="dxa"/>
          </w:tcPr>
          <w:p w14:paraId="59DC3AE0" w14:textId="77777777" w:rsidR="005D094F" w:rsidRPr="001C53E1" w:rsidRDefault="005D094F" w:rsidP="00167213">
            <w:pPr>
              <w:pStyle w:val="AmColumnHeading"/>
            </w:pPr>
            <w:r w:rsidRPr="001C53E1">
              <w:t>Ændringsforslag</w:t>
            </w:r>
          </w:p>
        </w:tc>
      </w:tr>
      <w:tr w:rsidR="0056785A" w:rsidRPr="001C53E1" w14:paraId="29E7DB2B" w14:textId="77777777" w:rsidTr="00167213">
        <w:trPr>
          <w:jc w:val="center"/>
        </w:trPr>
        <w:tc>
          <w:tcPr>
            <w:tcW w:w="4876" w:type="dxa"/>
          </w:tcPr>
          <w:p w14:paraId="4AC02AF2" w14:textId="77777777" w:rsidR="005D094F" w:rsidRPr="001C53E1" w:rsidRDefault="005D094F" w:rsidP="00167213">
            <w:pPr>
              <w:pStyle w:val="Normal6a"/>
            </w:pPr>
            <w:r w:rsidRPr="001C53E1">
              <w:t>(35)</w:t>
            </w:r>
            <w:r w:rsidRPr="001C53E1">
              <w:tab/>
              <w:t>Undersøgelsesproceduren bør anvendes til vedtagelse af solidaritetsforanstaltninger i krisesituationer med henblik på at tillade anvendelsen af undtagelsesprocedurebestemmelser</w:t>
            </w:r>
            <w:r w:rsidRPr="001C53E1">
              <w:rPr>
                <w:b/>
                <w:i/>
              </w:rPr>
              <w:t xml:space="preserve"> samt for indrømmelsen af øjeblikkelig beskyttelsesstatus</w:t>
            </w:r>
            <w:r w:rsidRPr="001C53E1">
              <w:t>.</w:t>
            </w:r>
          </w:p>
        </w:tc>
        <w:tc>
          <w:tcPr>
            <w:tcW w:w="4876" w:type="dxa"/>
          </w:tcPr>
          <w:p w14:paraId="493C5078" w14:textId="77777777" w:rsidR="005D094F" w:rsidRPr="001C53E1" w:rsidRDefault="005D094F" w:rsidP="00167213">
            <w:pPr>
              <w:pStyle w:val="Normal6a"/>
            </w:pPr>
            <w:r w:rsidRPr="001C53E1">
              <w:t>(35)</w:t>
            </w:r>
            <w:r w:rsidRPr="001C53E1">
              <w:tab/>
              <w:t>Undersøgelsesproceduren bør anvendes til vedtagelse af solidaritetsforanstaltninger i krisesituationer med henblik på at tillade anvendelsen af undtagelsesprocedurebestemmelser.</w:t>
            </w:r>
          </w:p>
        </w:tc>
      </w:tr>
    </w:tbl>
    <w:p w14:paraId="3ECFD6B7"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466CF901" w14:textId="77777777" w:rsidR="005D094F" w:rsidRPr="001C53E1" w:rsidRDefault="005D094F" w:rsidP="005D094F">
      <w:r w:rsidRPr="001C53E1">
        <w:rPr>
          <w:rStyle w:val="HideTWBExt"/>
          <w:noProof w:val="0"/>
        </w:rPr>
        <w:t>&lt;/AmendB&gt;</w:t>
      </w:r>
    </w:p>
    <w:p w14:paraId="7111CFEF"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391</w:t>
      </w:r>
      <w:r w:rsidRPr="001C53E1">
        <w:rPr>
          <w:rStyle w:val="HideTWBExt"/>
          <w:b w:val="0"/>
          <w:noProof w:val="0"/>
        </w:rPr>
        <w:t>&lt;/NumAmB&gt;</w:t>
      </w:r>
    </w:p>
    <w:p w14:paraId="5362EBD3" w14:textId="77777777" w:rsidR="005D094F" w:rsidRPr="001C53E1" w:rsidRDefault="005D094F" w:rsidP="005D094F">
      <w:pPr>
        <w:pStyle w:val="NormalBold"/>
      </w:pPr>
      <w:r w:rsidRPr="001C53E1">
        <w:rPr>
          <w:rStyle w:val="HideTWBExt"/>
          <w:b w:val="0"/>
          <w:noProof w:val="0"/>
        </w:rPr>
        <w:t>&lt;RepeatBlock-By&gt;&lt;Members&gt;</w:t>
      </w:r>
      <w:r w:rsidRPr="001C53E1">
        <w:t>Emmanouil Fragkos, Beata Kempa</w:t>
      </w:r>
      <w:r w:rsidRPr="001C53E1">
        <w:rPr>
          <w:rStyle w:val="HideTWBExt"/>
          <w:b w:val="0"/>
          <w:noProof w:val="0"/>
        </w:rPr>
        <w:t>&lt;/Members&gt;</w:t>
      </w:r>
    </w:p>
    <w:p w14:paraId="14FDDBFD" w14:textId="77777777" w:rsidR="005D094F" w:rsidRPr="001C53E1" w:rsidRDefault="005D094F" w:rsidP="005D094F">
      <w:pPr>
        <w:pStyle w:val="NormalBold"/>
      </w:pPr>
      <w:r w:rsidRPr="001C53E1">
        <w:rPr>
          <w:rStyle w:val="HideTWBExt"/>
          <w:b w:val="0"/>
          <w:noProof w:val="0"/>
        </w:rPr>
        <w:t>&lt;/RepeatBlock-By&gt;</w:t>
      </w:r>
    </w:p>
    <w:p w14:paraId="69ED46AF"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4EBD963E" w14:textId="77777777" w:rsidR="005D094F" w:rsidRPr="001C53E1" w:rsidRDefault="005D094F" w:rsidP="005D094F">
      <w:pPr>
        <w:pStyle w:val="NormalBold"/>
      </w:pPr>
      <w:r w:rsidRPr="001C53E1">
        <w:rPr>
          <w:rStyle w:val="HideTWBExt"/>
          <w:b w:val="0"/>
          <w:noProof w:val="0"/>
        </w:rPr>
        <w:t>&lt;Article&gt;</w:t>
      </w:r>
      <w:r w:rsidRPr="001C53E1">
        <w:t>Betragtning 35</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71B768B4" w14:textId="77777777" w:rsidTr="00167213">
        <w:trPr>
          <w:trHeight w:hRule="exact" w:val="240"/>
          <w:jc w:val="center"/>
        </w:trPr>
        <w:tc>
          <w:tcPr>
            <w:tcW w:w="9752" w:type="dxa"/>
            <w:gridSpan w:val="2"/>
          </w:tcPr>
          <w:p w14:paraId="5A39AD3A" w14:textId="77777777" w:rsidR="005D094F" w:rsidRPr="001C53E1" w:rsidRDefault="005D094F" w:rsidP="00167213"/>
        </w:tc>
      </w:tr>
      <w:tr w:rsidR="0056785A" w:rsidRPr="001C53E1" w14:paraId="6CF503DE" w14:textId="77777777" w:rsidTr="00167213">
        <w:trPr>
          <w:trHeight w:val="240"/>
          <w:jc w:val="center"/>
        </w:trPr>
        <w:tc>
          <w:tcPr>
            <w:tcW w:w="4876" w:type="dxa"/>
          </w:tcPr>
          <w:p w14:paraId="2438AB0B" w14:textId="77777777" w:rsidR="005D094F" w:rsidRPr="001C53E1" w:rsidRDefault="005D094F" w:rsidP="00167213">
            <w:pPr>
              <w:pStyle w:val="AmColumnHeading"/>
            </w:pPr>
            <w:r w:rsidRPr="001C53E1">
              <w:t>Kommissionens forslag</w:t>
            </w:r>
          </w:p>
        </w:tc>
        <w:tc>
          <w:tcPr>
            <w:tcW w:w="4876" w:type="dxa"/>
          </w:tcPr>
          <w:p w14:paraId="2D067CF8" w14:textId="77777777" w:rsidR="005D094F" w:rsidRPr="001C53E1" w:rsidRDefault="005D094F" w:rsidP="00167213">
            <w:pPr>
              <w:pStyle w:val="AmColumnHeading"/>
            </w:pPr>
            <w:r w:rsidRPr="001C53E1">
              <w:t>Ændringsforslag</w:t>
            </w:r>
          </w:p>
        </w:tc>
      </w:tr>
      <w:tr w:rsidR="0056785A" w:rsidRPr="001C53E1" w14:paraId="2E6AB27F" w14:textId="77777777" w:rsidTr="00167213">
        <w:trPr>
          <w:jc w:val="center"/>
        </w:trPr>
        <w:tc>
          <w:tcPr>
            <w:tcW w:w="4876" w:type="dxa"/>
          </w:tcPr>
          <w:p w14:paraId="0EA24A52" w14:textId="77777777" w:rsidR="005D094F" w:rsidRPr="001C53E1" w:rsidRDefault="005D094F" w:rsidP="00167213">
            <w:pPr>
              <w:pStyle w:val="Normal6a"/>
            </w:pPr>
            <w:r w:rsidRPr="001C53E1">
              <w:t>(35)</w:t>
            </w:r>
            <w:r w:rsidRPr="001C53E1">
              <w:tab/>
              <w:t>Undersøgelsesproceduren bør anvendes til vedtagelse af solidaritetsforanstaltninger i krisesituationer med henblik på at tillade anvendelsen af undtagelsesprocedurebestemmelser samt for indrømmelsen af øjeblikkelig beskyttelsesstatus.</w:t>
            </w:r>
          </w:p>
        </w:tc>
        <w:tc>
          <w:tcPr>
            <w:tcW w:w="4876" w:type="dxa"/>
          </w:tcPr>
          <w:p w14:paraId="0309EA35" w14:textId="77777777" w:rsidR="005D094F" w:rsidRPr="001C53E1" w:rsidRDefault="005D094F" w:rsidP="00167213">
            <w:pPr>
              <w:pStyle w:val="Normal6a"/>
            </w:pPr>
            <w:r w:rsidRPr="001C53E1">
              <w:t>(35)</w:t>
            </w:r>
            <w:r w:rsidRPr="001C53E1">
              <w:tab/>
              <w:t>Undersøgelsesproceduren bør anvendes til vedtagelse af solidaritetsforanstaltninger i krisesituationer med henblik på at tillade anvendelsen af undtagelsesprocedurebestemmelser samt for indrømmelsen af øjeblikkelig</w:t>
            </w:r>
            <w:r w:rsidRPr="001C53E1">
              <w:rPr>
                <w:b/>
                <w:i/>
              </w:rPr>
              <w:t>, tidsspecifik</w:t>
            </w:r>
            <w:r w:rsidRPr="001C53E1">
              <w:t xml:space="preserve"> beskyttelsesstatus.</w:t>
            </w:r>
          </w:p>
        </w:tc>
      </w:tr>
    </w:tbl>
    <w:p w14:paraId="4E4E714E"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325D8C89" w14:textId="77777777" w:rsidR="005D094F" w:rsidRPr="001C53E1" w:rsidRDefault="005D094F" w:rsidP="005D094F">
      <w:r w:rsidRPr="001C53E1">
        <w:rPr>
          <w:rStyle w:val="HideTWBExt"/>
          <w:noProof w:val="0"/>
        </w:rPr>
        <w:t>&lt;/AmendB&gt;</w:t>
      </w:r>
    </w:p>
    <w:p w14:paraId="4D205AE1"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392</w:t>
      </w:r>
      <w:r w:rsidRPr="001C53E1">
        <w:rPr>
          <w:rStyle w:val="HideTWBExt"/>
          <w:b w:val="0"/>
          <w:noProof w:val="0"/>
        </w:rPr>
        <w:t>&lt;/NumAmB&gt;</w:t>
      </w:r>
    </w:p>
    <w:p w14:paraId="6D4B43A6" w14:textId="77777777" w:rsidR="005D094F" w:rsidRPr="001C53E1" w:rsidRDefault="005D094F" w:rsidP="005D094F">
      <w:pPr>
        <w:pStyle w:val="NormalBold"/>
      </w:pPr>
      <w:r w:rsidRPr="001C53E1">
        <w:rPr>
          <w:rStyle w:val="HideTWBExt"/>
          <w:b w:val="0"/>
          <w:noProof w:val="0"/>
        </w:rPr>
        <w:t>&lt;RepeatBlock-By&gt;&lt;Members&gt;</w:t>
      </w:r>
      <w:r w:rsidRPr="001C53E1">
        <w:t>Konstantinos Arvanitis, Cornelia Ernst, Pernando Barrena Arza, Malin Björk, Sira Rego, Miguel Urbán Crespo, Anne-Sophie Pelletier</w:t>
      </w:r>
      <w:r w:rsidRPr="001C53E1">
        <w:rPr>
          <w:rStyle w:val="HideTWBExt"/>
          <w:b w:val="0"/>
          <w:noProof w:val="0"/>
        </w:rPr>
        <w:t>&lt;/Members&gt;</w:t>
      </w:r>
    </w:p>
    <w:p w14:paraId="7B6F364E" w14:textId="77777777" w:rsidR="005D094F" w:rsidRPr="001C53E1" w:rsidRDefault="005D094F" w:rsidP="005D094F">
      <w:pPr>
        <w:pStyle w:val="NormalBold"/>
      </w:pPr>
      <w:r w:rsidRPr="001C53E1">
        <w:rPr>
          <w:rStyle w:val="HideTWBExt"/>
          <w:b w:val="0"/>
          <w:noProof w:val="0"/>
        </w:rPr>
        <w:t>&lt;/RepeatBlock-By&gt;</w:t>
      </w:r>
    </w:p>
    <w:p w14:paraId="74834A0A"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6BBC5DA3" w14:textId="77777777" w:rsidR="005D094F" w:rsidRPr="001C53E1" w:rsidRDefault="005D094F" w:rsidP="005D094F">
      <w:pPr>
        <w:pStyle w:val="NormalBold"/>
      </w:pPr>
      <w:r w:rsidRPr="001C53E1">
        <w:rPr>
          <w:rStyle w:val="HideTWBExt"/>
          <w:b w:val="0"/>
          <w:noProof w:val="0"/>
        </w:rPr>
        <w:t>&lt;Article&gt;</w:t>
      </w:r>
      <w:r w:rsidRPr="001C53E1">
        <w:t>Betragtning 36</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0E3E11F8" w14:textId="77777777" w:rsidTr="00167213">
        <w:trPr>
          <w:trHeight w:hRule="exact" w:val="240"/>
          <w:jc w:val="center"/>
        </w:trPr>
        <w:tc>
          <w:tcPr>
            <w:tcW w:w="9752" w:type="dxa"/>
            <w:gridSpan w:val="2"/>
          </w:tcPr>
          <w:p w14:paraId="346127BB" w14:textId="77777777" w:rsidR="005D094F" w:rsidRPr="001C53E1" w:rsidRDefault="005D094F" w:rsidP="00167213"/>
        </w:tc>
      </w:tr>
      <w:tr w:rsidR="0056785A" w:rsidRPr="001C53E1" w14:paraId="7B9E3501" w14:textId="77777777" w:rsidTr="00167213">
        <w:trPr>
          <w:trHeight w:val="240"/>
          <w:jc w:val="center"/>
        </w:trPr>
        <w:tc>
          <w:tcPr>
            <w:tcW w:w="4876" w:type="dxa"/>
          </w:tcPr>
          <w:p w14:paraId="7E44132F" w14:textId="77777777" w:rsidR="005D094F" w:rsidRPr="001C53E1" w:rsidRDefault="005D094F" w:rsidP="00167213">
            <w:pPr>
              <w:pStyle w:val="AmColumnHeading"/>
            </w:pPr>
            <w:r w:rsidRPr="001C53E1">
              <w:t>Kommissionens forslag</w:t>
            </w:r>
          </w:p>
        </w:tc>
        <w:tc>
          <w:tcPr>
            <w:tcW w:w="4876" w:type="dxa"/>
          </w:tcPr>
          <w:p w14:paraId="14A0E5D7" w14:textId="77777777" w:rsidR="005D094F" w:rsidRPr="001C53E1" w:rsidRDefault="005D094F" w:rsidP="00167213">
            <w:pPr>
              <w:pStyle w:val="AmColumnHeading"/>
            </w:pPr>
            <w:r w:rsidRPr="001C53E1">
              <w:t>Ændringsforslag</w:t>
            </w:r>
          </w:p>
        </w:tc>
      </w:tr>
      <w:tr w:rsidR="0056785A" w:rsidRPr="001C53E1" w14:paraId="049554B1" w14:textId="77777777" w:rsidTr="00167213">
        <w:trPr>
          <w:jc w:val="center"/>
        </w:trPr>
        <w:tc>
          <w:tcPr>
            <w:tcW w:w="4876" w:type="dxa"/>
          </w:tcPr>
          <w:p w14:paraId="7F6467A3" w14:textId="77777777" w:rsidR="005D094F" w:rsidRPr="001C53E1" w:rsidRDefault="005D094F" w:rsidP="00167213">
            <w:pPr>
              <w:pStyle w:val="Normal6a"/>
            </w:pPr>
            <w:r w:rsidRPr="001C53E1">
              <w:rPr>
                <w:b/>
                <w:i/>
              </w:rPr>
              <w:t>(36)</w:t>
            </w:r>
            <w:r w:rsidRPr="001C53E1">
              <w:tab/>
            </w:r>
            <w:r w:rsidRPr="001C53E1">
              <w:rPr>
                <w:b/>
                <w:i/>
              </w:rPr>
              <w:t>I behørigt begrundede særligt hastende tilfælde som følge af krisesituationen i medlemsstaterne bør Kommissionen vedtage gennemførelsesretsakter, der finder anvendelse straks.</w:t>
            </w:r>
          </w:p>
        </w:tc>
        <w:tc>
          <w:tcPr>
            <w:tcW w:w="4876" w:type="dxa"/>
          </w:tcPr>
          <w:p w14:paraId="49E8D738" w14:textId="77777777" w:rsidR="005D094F" w:rsidRPr="001C53E1" w:rsidRDefault="005D094F" w:rsidP="00167213">
            <w:pPr>
              <w:pStyle w:val="Normal6a"/>
            </w:pPr>
            <w:r w:rsidRPr="001C53E1">
              <w:rPr>
                <w:b/>
                <w:i/>
              </w:rPr>
              <w:t>udgår</w:t>
            </w:r>
          </w:p>
        </w:tc>
      </w:tr>
    </w:tbl>
    <w:p w14:paraId="6FDEB981"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4E7F7456" w14:textId="77777777" w:rsidR="005D094F" w:rsidRPr="001C53E1" w:rsidRDefault="005D094F" w:rsidP="005D094F">
      <w:r w:rsidRPr="001C53E1">
        <w:rPr>
          <w:rStyle w:val="HideTWBExt"/>
          <w:noProof w:val="0"/>
        </w:rPr>
        <w:t>&lt;/AmendB&gt;</w:t>
      </w:r>
    </w:p>
    <w:p w14:paraId="2AD99553"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393</w:t>
      </w:r>
      <w:r w:rsidRPr="001C53E1">
        <w:rPr>
          <w:rStyle w:val="HideTWBExt"/>
          <w:b w:val="0"/>
          <w:noProof w:val="0"/>
        </w:rPr>
        <w:t>&lt;/NumAmB&gt;</w:t>
      </w:r>
    </w:p>
    <w:p w14:paraId="78426E23" w14:textId="77777777" w:rsidR="005D094F" w:rsidRPr="001C53E1" w:rsidRDefault="005D094F" w:rsidP="005D094F">
      <w:pPr>
        <w:pStyle w:val="NormalBold"/>
      </w:pPr>
      <w:r w:rsidRPr="001C53E1">
        <w:rPr>
          <w:rStyle w:val="HideTWBExt"/>
          <w:b w:val="0"/>
          <w:noProof w:val="0"/>
        </w:rPr>
        <w:t>&lt;RepeatBlock-By&gt;&lt;Members&gt;</w:t>
      </w:r>
      <w:r w:rsidRPr="001C53E1">
        <w:t>Balázs Hidvéghi, Loránt Vincze</w:t>
      </w:r>
      <w:r w:rsidRPr="001C53E1">
        <w:rPr>
          <w:rStyle w:val="HideTWBExt"/>
          <w:b w:val="0"/>
          <w:noProof w:val="0"/>
        </w:rPr>
        <w:t>&lt;/Members&gt;</w:t>
      </w:r>
    </w:p>
    <w:p w14:paraId="27881E84" w14:textId="77777777" w:rsidR="005D094F" w:rsidRPr="001C53E1" w:rsidRDefault="005D094F" w:rsidP="005D094F">
      <w:pPr>
        <w:pStyle w:val="NormalBold"/>
      </w:pPr>
      <w:r w:rsidRPr="001C53E1">
        <w:rPr>
          <w:rStyle w:val="HideTWBExt"/>
          <w:b w:val="0"/>
          <w:noProof w:val="0"/>
        </w:rPr>
        <w:t>&lt;/RepeatBlock-By&gt;</w:t>
      </w:r>
    </w:p>
    <w:p w14:paraId="2C0773B7"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34EEEB14" w14:textId="77777777" w:rsidR="005D094F" w:rsidRPr="001C53E1" w:rsidRDefault="005D094F" w:rsidP="005D094F">
      <w:pPr>
        <w:pStyle w:val="NormalBold"/>
      </w:pPr>
      <w:r w:rsidRPr="001C53E1">
        <w:rPr>
          <w:rStyle w:val="HideTWBExt"/>
          <w:b w:val="0"/>
          <w:noProof w:val="0"/>
        </w:rPr>
        <w:t>&lt;Article&gt;</w:t>
      </w:r>
      <w:r w:rsidRPr="001C53E1">
        <w:t>Betragtning 36</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10D6843A" w14:textId="77777777" w:rsidTr="00167213">
        <w:trPr>
          <w:trHeight w:hRule="exact" w:val="240"/>
          <w:jc w:val="center"/>
        </w:trPr>
        <w:tc>
          <w:tcPr>
            <w:tcW w:w="9752" w:type="dxa"/>
            <w:gridSpan w:val="2"/>
          </w:tcPr>
          <w:p w14:paraId="4CBD2F90" w14:textId="77777777" w:rsidR="005D094F" w:rsidRPr="001C53E1" w:rsidRDefault="005D094F" w:rsidP="00167213"/>
        </w:tc>
      </w:tr>
      <w:tr w:rsidR="0056785A" w:rsidRPr="001C53E1" w14:paraId="0DA211AE" w14:textId="77777777" w:rsidTr="00167213">
        <w:trPr>
          <w:trHeight w:val="240"/>
          <w:jc w:val="center"/>
        </w:trPr>
        <w:tc>
          <w:tcPr>
            <w:tcW w:w="4876" w:type="dxa"/>
          </w:tcPr>
          <w:p w14:paraId="109B618A" w14:textId="77777777" w:rsidR="005D094F" w:rsidRPr="001C53E1" w:rsidRDefault="005D094F" w:rsidP="00167213">
            <w:pPr>
              <w:pStyle w:val="AmColumnHeading"/>
            </w:pPr>
            <w:r w:rsidRPr="001C53E1">
              <w:t>Kommissionens forslag</w:t>
            </w:r>
          </w:p>
        </w:tc>
        <w:tc>
          <w:tcPr>
            <w:tcW w:w="4876" w:type="dxa"/>
          </w:tcPr>
          <w:p w14:paraId="33F9B503" w14:textId="77777777" w:rsidR="005D094F" w:rsidRPr="001C53E1" w:rsidRDefault="005D094F" w:rsidP="00167213">
            <w:pPr>
              <w:pStyle w:val="AmColumnHeading"/>
            </w:pPr>
            <w:r w:rsidRPr="001C53E1">
              <w:t>Ændringsforslag</w:t>
            </w:r>
          </w:p>
        </w:tc>
      </w:tr>
      <w:tr w:rsidR="0056785A" w:rsidRPr="001C53E1" w14:paraId="7D4B1B62" w14:textId="77777777" w:rsidTr="00167213">
        <w:trPr>
          <w:jc w:val="center"/>
        </w:trPr>
        <w:tc>
          <w:tcPr>
            <w:tcW w:w="4876" w:type="dxa"/>
          </w:tcPr>
          <w:p w14:paraId="1D8CEEAB" w14:textId="77777777" w:rsidR="005D094F" w:rsidRPr="001C53E1" w:rsidRDefault="005D094F" w:rsidP="00167213">
            <w:pPr>
              <w:pStyle w:val="Normal6a"/>
            </w:pPr>
            <w:r w:rsidRPr="001C53E1">
              <w:rPr>
                <w:b/>
                <w:i/>
              </w:rPr>
              <w:t>(36)</w:t>
            </w:r>
            <w:r w:rsidRPr="001C53E1">
              <w:tab/>
            </w:r>
            <w:r w:rsidRPr="001C53E1">
              <w:rPr>
                <w:b/>
                <w:i/>
              </w:rPr>
              <w:t>I behørigt begrundede særligt hastende tilfælde som følge af krisesituationen i medlemsstaterne bør Kommissionen vedtage gennemførelsesretsakter, der finder anvendelse straks.</w:t>
            </w:r>
          </w:p>
        </w:tc>
        <w:tc>
          <w:tcPr>
            <w:tcW w:w="4876" w:type="dxa"/>
          </w:tcPr>
          <w:p w14:paraId="42ACE146" w14:textId="77777777" w:rsidR="005D094F" w:rsidRPr="001C53E1" w:rsidRDefault="005D094F" w:rsidP="00167213">
            <w:pPr>
              <w:pStyle w:val="Normal6a"/>
            </w:pPr>
            <w:r w:rsidRPr="001C53E1">
              <w:rPr>
                <w:b/>
                <w:i/>
              </w:rPr>
              <w:t>udgår</w:t>
            </w:r>
          </w:p>
        </w:tc>
      </w:tr>
    </w:tbl>
    <w:p w14:paraId="45668074"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085AB3BE" w14:textId="77777777" w:rsidR="005D094F" w:rsidRPr="001C53E1" w:rsidRDefault="005D094F" w:rsidP="005D094F">
      <w:r w:rsidRPr="001C53E1">
        <w:rPr>
          <w:rStyle w:val="HideTWBExt"/>
          <w:noProof w:val="0"/>
        </w:rPr>
        <w:t>&lt;/AmendB&gt;</w:t>
      </w:r>
    </w:p>
    <w:p w14:paraId="11C78328"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394</w:t>
      </w:r>
      <w:r w:rsidRPr="001C53E1">
        <w:rPr>
          <w:rStyle w:val="HideTWBExt"/>
          <w:b w:val="0"/>
          <w:noProof w:val="0"/>
        </w:rPr>
        <w:t>&lt;/NumAmB&gt;</w:t>
      </w:r>
    </w:p>
    <w:p w14:paraId="2DFF6388" w14:textId="77777777" w:rsidR="005D094F" w:rsidRPr="001C53E1" w:rsidRDefault="005D094F" w:rsidP="005D094F">
      <w:pPr>
        <w:pStyle w:val="NormalBold"/>
      </w:pPr>
      <w:r w:rsidRPr="001C53E1">
        <w:rPr>
          <w:rStyle w:val="HideTWBExt"/>
          <w:b w:val="0"/>
          <w:noProof w:val="0"/>
        </w:rPr>
        <w:t>&lt;RepeatBlock-By&gt;&lt;Members&gt;</w:t>
      </w:r>
      <w:r w:rsidRPr="001C53E1">
        <w:t>Damian Boeselager</w:t>
      </w:r>
      <w:r w:rsidRPr="001C53E1">
        <w:rPr>
          <w:rStyle w:val="HideTWBExt"/>
          <w:b w:val="0"/>
          <w:noProof w:val="0"/>
        </w:rPr>
        <w:t>&lt;/Members&gt;</w:t>
      </w:r>
    </w:p>
    <w:p w14:paraId="399A359E" w14:textId="77777777" w:rsidR="005D094F" w:rsidRPr="001C53E1" w:rsidRDefault="005D094F" w:rsidP="005D094F">
      <w:pPr>
        <w:pStyle w:val="NormalBold"/>
      </w:pPr>
      <w:r w:rsidRPr="001C53E1">
        <w:rPr>
          <w:rStyle w:val="HideTWBExt"/>
          <w:b w:val="0"/>
          <w:noProof w:val="0"/>
        </w:rPr>
        <w:t>&lt;/RepeatBlock-By&gt;</w:t>
      </w:r>
    </w:p>
    <w:p w14:paraId="6C07C6BD"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0160206C" w14:textId="77777777" w:rsidR="005D094F" w:rsidRPr="001C53E1" w:rsidRDefault="005D094F" w:rsidP="005D094F">
      <w:pPr>
        <w:pStyle w:val="NormalBold"/>
      </w:pPr>
      <w:r w:rsidRPr="001C53E1">
        <w:rPr>
          <w:rStyle w:val="HideTWBExt"/>
          <w:b w:val="0"/>
          <w:noProof w:val="0"/>
        </w:rPr>
        <w:t>&lt;Article&gt;</w:t>
      </w:r>
      <w:r w:rsidRPr="001C53E1">
        <w:t>Betragtning 36</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2B1A487B" w14:textId="77777777" w:rsidTr="00167213">
        <w:trPr>
          <w:trHeight w:hRule="exact" w:val="240"/>
          <w:jc w:val="center"/>
        </w:trPr>
        <w:tc>
          <w:tcPr>
            <w:tcW w:w="9752" w:type="dxa"/>
            <w:gridSpan w:val="2"/>
          </w:tcPr>
          <w:p w14:paraId="5FC8881A" w14:textId="77777777" w:rsidR="005D094F" w:rsidRPr="001C53E1" w:rsidRDefault="005D094F" w:rsidP="00167213"/>
        </w:tc>
      </w:tr>
      <w:tr w:rsidR="0056785A" w:rsidRPr="001C53E1" w14:paraId="06B01B20" w14:textId="77777777" w:rsidTr="00167213">
        <w:trPr>
          <w:trHeight w:val="240"/>
          <w:jc w:val="center"/>
        </w:trPr>
        <w:tc>
          <w:tcPr>
            <w:tcW w:w="4876" w:type="dxa"/>
          </w:tcPr>
          <w:p w14:paraId="2A5B5F5E" w14:textId="77777777" w:rsidR="005D094F" w:rsidRPr="001C53E1" w:rsidRDefault="005D094F" w:rsidP="00167213">
            <w:pPr>
              <w:pStyle w:val="AmColumnHeading"/>
            </w:pPr>
            <w:r w:rsidRPr="001C53E1">
              <w:t>Kommissionens forslag</w:t>
            </w:r>
          </w:p>
        </w:tc>
        <w:tc>
          <w:tcPr>
            <w:tcW w:w="4876" w:type="dxa"/>
          </w:tcPr>
          <w:p w14:paraId="0E6653F8" w14:textId="77777777" w:rsidR="005D094F" w:rsidRPr="001C53E1" w:rsidRDefault="005D094F" w:rsidP="00167213">
            <w:pPr>
              <w:pStyle w:val="AmColumnHeading"/>
            </w:pPr>
            <w:r w:rsidRPr="001C53E1">
              <w:t>Ændringsforslag</w:t>
            </w:r>
          </w:p>
        </w:tc>
      </w:tr>
      <w:tr w:rsidR="0056785A" w:rsidRPr="001C53E1" w14:paraId="783FAF7B" w14:textId="77777777" w:rsidTr="00167213">
        <w:trPr>
          <w:jc w:val="center"/>
        </w:trPr>
        <w:tc>
          <w:tcPr>
            <w:tcW w:w="4876" w:type="dxa"/>
          </w:tcPr>
          <w:p w14:paraId="2D0D5FC9" w14:textId="77777777" w:rsidR="005D094F" w:rsidRPr="001C53E1" w:rsidRDefault="005D094F" w:rsidP="00167213">
            <w:pPr>
              <w:pStyle w:val="Normal6a"/>
            </w:pPr>
            <w:r w:rsidRPr="001C53E1">
              <w:t>(36)</w:t>
            </w:r>
            <w:r w:rsidRPr="001C53E1">
              <w:tab/>
              <w:t xml:space="preserve">I behørigt begrundede særligt hastende tilfælde som følge af </w:t>
            </w:r>
            <w:r w:rsidRPr="001C53E1">
              <w:rPr>
                <w:b/>
                <w:bCs/>
                <w:i/>
                <w:iCs/>
              </w:rPr>
              <w:t>krisesituationen</w:t>
            </w:r>
            <w:r w:rsidRPr="001C53E1">
              <w:t xml:space="preserve"> i </w:t>
            </w:r>
            <w:r w:rsidRPr="001C53E1">
              <w:rPr>
                <w:b/>
                <w:i/>
              </w:rPr>
              <w:t>medlemsstaterne</w:t>
            </w:r>
            <w:r w:rsidRPr="001C53E1">
              <w:t xml:space="preserve"> bør Kommissionen vedtage </w:t>
            </w:r>
            <w:r w:rsidRPr="001C53E1">
              <w:rPr>
                <w:b/>
                <w:i/>
              </w:rPr>
              <w:t>gennemførelsesretsakter</w:t>
            </w:r>
            <w:r w:rsidRPr="001C53E1">
              <w:t>, der finder anvendelse straks.</w:t>
            </w:r>
          </w:p>
        </w:tc>
        <w:tc>
          <w:tcPr>
            <w:tcW w:w="4876" w:type="dxa"/>
          </w:tcPr>
          <w:p w14:paraId="75206E98" w14:textId="77777777" w:rsidR="005D094F" w:rsidRPr="001C53E1" w:rsidRDefault="005D094F" w:rsidP="00167213">
            <w:pPr>
              <w:pStyle w:val="Normal6a"/>
            </w:pPr>
            <w:r w:rsidRPr="001C53E1">
              <w:t>(36)</w:t>
            </w:r>
            <w:r w:rsidRPr="001C53E1">
              <w:tab/>
              <w:t xml:space="preserve">I behørigt begrundede særligt hastende tilfælde som følge af </w:t>
            </w:r>
            <w:r w:rsidRPr="001C53E1">
              <w:rPr>
                <w:b/>
                <w:i/>
              </w:rPr>
              <w:t xml:space="preserve">en nødsituation </w:t>
            </w:r>
            <w:r w:rsidRPr="001C53E1">
              <w:t xml:space="preserve">i </w:t>
            </w:r>
            <w:r w:rsidRPr="001C53E1">
              <w:rPr>
                <w:b/>
                <w:i/>
              </w:rPr>
              <w:t xml:space="preserve">den pågældende medlemsstat </w:t>
            </w:r>
            <w:r w:rsidRPr="001C53E1">
              <w:t xml:space="preserve">bør Kommissionen vedtage </w:t>
            </w:r>
            <w:r w:rsidRPr="001C53E1">
              <w:rPr>
                <w:b/>
                <w:i/>
              </w:rPr>
              <w:t>delegerede retsakter</w:t>
            </w:r>
            <w:r w:rsidRPr="001C53E1">
              <w:t>, der finder anvendelse straks.</w:t>
            </w:r>
          </w:p>
        </w:tc>
      </w:tr>
    </w:tbl>
    <w:p w14:paraId="3E3C0209"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1F26F2F5" w14:textId="77777777" w:rsidR="005D094F" w:rsidRPr="001C53E1" w:rsidRDefault="005D094F" w:rsidP="005D094F">
      <w:r w:rsidRPr="001C53E1">
        <w:rPr>
          <w:rStyle w:val="HideTWBExt"/>
          <w:noProof w:val="0"/>
        </w:rPr>
        <w:t>&lt;/AmendB&gt;</w:t>
      </w:r>
    </w:p>
    <w:p w14:paraId="739D96DB"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395</w:t>
      </w:r>
      <w:r w:rsidRPr="001C53E1">
        <w:rPr>
          <w:rStyle w:val="HideTWBExt"/>
          <w:b w:val="0"/>
          <w:noProof w:val="0"/>
        </w:rPr>
        <w:t>&lt;/NumAmB&gt;</w:t>
      </w:r>
    </w:p>
    <w:p w14:paraId="7FB147E4" w14:textId="77777777" w:rsidR="005D094F" w:rsidRPr="001C53E1" w:rsidRDefault="005D094F" w:rsidP="005D094F">
      <w:pPr>
        <w:pStyle w:val="NormalBold"/>
      </w:pPr>
      <w:r w:rsidRPr="001C53E1">
        <w:rPr>
          <w:rStyle w:val="HideTWBExt"/>
          <w:b w:val="0"/>
          <w:noProof w:val="0"/>
        </w:rPr>
        <w:t>&lt;RepeatBlock-By&gt;&lt;Members&gt;</w:t>
      </w:r>
      <w:r w:rsidRPr="001C53E1">
        <w:t>Konstantinos Arvanitis, Cornelia Ernst, Pernando Barrena Arza, Malin Björk, Sira Rego, Miguel Urbán Crespo, Anne-Sophie Pelletier</w:t>
      </w:r>
      <w:r w:rsidRPr="001C53E1">
        <w:rPr>
          <w:rStyle w:val="HideTWBExt"/>
          <w:b w:val="0"/>
          <w:noProof w:val="0"/>
        </w:rPr>
        <w:t>&lt;/Members&gt;</w:t>
      </w:r>
    </w:p>
    <w:p w14:paraId="4F20022B" w14:textId="77777777" w:rsidR="005D094F" w:rsidRPr="001C53E1" w:rsidRDefault="005D094F" w:rsidP="005D094F">
      <w:pPr>
        <w:pStyle w:val="NormalBold"/>
      </w:pPr>
      <w:r w:rsidRPr="001C53E1">
        <w:rPr>
          <w:rStyle w:val="HideTWBExt"/>
          <w:b w:val="0"/>
          <w:noProof w:val="0"/>
        </w:rPr>
        <w:t>&lt;/RepeatBlock-By&gt;</w:t>
      </w:r>
    </w:p>
    <w:p w14:paraId="1A000DB4"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0F1A8351" w14:textId="77777777" w:rsidR="005D094F" w:rsidRPr="001C53E1" w:rsidRDefault="005D094F" w:rsidP="005D094F">
      <w:pPr>
        <w:pStyle w:val="NormalBold"/>
      </w:pPr>
      <w:r w:rsidRPr="001C53E1">
        <w:rPr>
          <w:rStyle w:val="HideTWBExt"/>
          <w:b w:val="0"/>
          <w:noProof w:val="0"/>
        </w:rPr>
        <w:t>&lt;Article&gt;</w:t>
      </w:r>
      <w:r w:rsidRPr="001C53E1">
        <w:t>Betragtning 36 a (ny)</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4F7DFD35" w14:textId="77777777" w:rsidTr="00167213">
        <w:trPr>
          <w:trHeight w:hRule="exact" w:val="240"/>
          <w:jc w:val="center"/>
        </w:trPr>
        <w:tc>
          <w:tcPr>
            <w:tcW w:w="9752" w:type="dxa"/>
            <w:gridSpan w:val="2"/>
          </w:tcPr>
          <w:p w14:paraId="072C7480" w14:textId="77777777" w:rsidR="005D094F" w:rsidRPr="001C53E1" w:rsidRDefault="005D094F" w:rsidP="00167213"/>
        </w:tc>
      </w:tr>
      <w:tr w:rsidR="0056785A" w:rsidRPr="001C53E1" w14:paraId="7B7C01C2" w14:textId="77777777" w:rsidTr="00167213">
        <w:trPr>
          <w:trHeight w:val="240"/>
          <w:jc w:val="center"/>
        </w:trPr>
        <w:tc>
          <w:tcPr>
            <w:tcW w:w="4876" w:type="dxa"/>
          </w:tcPr>
          <w:p w14:paraId="2F67C8A0" w14:textId="77777777" w:rsidR="005D094F" w:rsidRPr="001C53E1" w:rsidRDefault="005D094F" w:rsidP="00167213">
            <w:pPr>
              <w:pStyle w:val="AmColumnHeading"/>
            </w:pPr>
            <w:r w:rsidRPr="001C53E1">
              <w:t>Kommissionens forslag</w:t>
            </w:r>
          </w:p>
        </w:tc>
        <w:tc>
          <w:tcPr>
            <w:tcW w:w="4876" w:type="dxa"/>
          </w:tcPr>
          <w:p w14:paraId="3B886AF5" w14:textId="77777777" w:rsidR="005D094F" w:rsidRPr="001C53E1" w:rsidRDefault="005D094F" w:rsidP="00167213">
            <w:pPr>
              <w:pStyle w:val="AmColumnHeading"/>
            </w:pPr>
            <w:r w:rsidRPr="001C53E1">
              <w:t>Ændringsforslag</w:t>
            </w:r>
          </w:p>
        </w:tc>
      </w:tr>
      <w:tr w:rsidR="0056785A" w:rsidRPr="001C53E1" w14:paraId="6668AB54" w14:textId="77777777" w:rsidTr="00167213">
        <w:trPr>
          <w:jc w:val="center"/>
        </w:trPr>
        <w:tc>
          <w:tcPr>
            <w:tcW w:w="4876" w:type="dxa"/>
          </w:tcPr>
          <w:p w14:paraId="5F5C57A0" w14:textId="77777777" w:rsidR="005D094F" w:rsidRPr="001C53E1" w:rsidRDefault="005D094F" w:rsidP="00167213">
            <w:pPr>
              <w:pStyle w:val="Normal6a"/>
            </w:pPr>
          </w:p>
        </w:tc>
        <w:tc>
          <w:tcPr>
            <w:tcW w:w="4876" w:type="dxa"/>
          </w:tcPr>
          <w:p w14:paraId="749A818B" w14:textId="77777777" w:rsidR="005D094F" w:rsidRPr="001C53E1" w:rsidRDefault="005D094F" w:rsidP="00167213">
            <w:pPr>
              <w:pStyle w:val="Normal6a"/>
            </w:pPr>
            <w:r w:rsidRPr="001C53E1">
              <w:rPr>
                <w:b/>
                <w:i/>
              </w:rPr>
              <w:t>(36a)</w:t>
            </w:r>
            <w:r w:rsidRPr="001C53E1">
              <w:tab/>
            </w:r>
            <w:r w:rsidRPr="001C53E1">
              <w:rPr>
                <w:b/>
                <w:i/>
              </w:rPr>
              <w:t>I betragtning af vigtigheden af at kortlægge overtrædelser af EU's asylregler på et så tidligt stadium som muligt bør Kommissionen løbende overvåge potentielle overtrædelser og årligt rapportere om gennemførelsen af EU's asylregler i de enkelte medlemsstater. Kommissionen bør indlede overtrædelsesprocedurer i tilfælde af manglende overholdelse. I nødsituationer bør der lægges særlig vægt på adgangen til asylproceduren på EU's område og ved EU's ydre grænser, andre medlemsstaters opfyldelse af omfordelingsforpligtelser samt overholdelse af direktivet om modtagelsesforhold.</w:t>
            </w:r>
          </w:p>
        </w:tc>
      </w:tr>
    </w:tbl>
    <w:p w14:paraId="58819CD7"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7F6AD073" w14:textId="77777777" w:rsidR="005D094F" w:rsidRPr="001C53E1" w:rsidRDefault="005D094F" w:rsidP="005D094F">
      <w:r w:rsidRPr="001C53E1">
        <w:rPr>
          <w:rStyle w:val="HideTWBExt"/>
          <w:noProof w:val="0"/>
        </w:rPr>
        <w:t>&lt;/AmendB&gt;</w:t>
      </w:r>
    </w:p>
    <w:p w14:paraId="0A977088"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396</w:t>
      </w:r>
      <w:r w:rsidRPr="001C53E1">
        <w:rPr>
          <w:rStyle w:val="HideTWBExt"/>
          <w:b w:val="0"/>
          <w:noProof w:val="0"/>
        </w:rPr>
        <w:t>&lt;/NumAmB&gt;</w:t>
      </w:r>
    </w:p>
    <w:p w14:paraId="6EC4CCBF" w14:textId="77777777" w:rsidR="005D094F" w:rsidRPr="001C53E1" w:rsidRDefault="005D094F" w:rsidP="005D094F">
      <w:pPr>
        <w:pStyle w:val="NormalBold"/>
      </w:pPr>
      <w:r w:rsidRPr="001C53E1">
        <w:rPr>
          <w:rStyle w:val="HideTWBExt"/>
          <w:b w:val="0"/>
          <w:noProof w:val="0"/>
        </w:rPr>
        <w:t>&lt;RepeatBlock-By&gt;&lt;Members&gt;</w:t>
      </w:r>
      <w:r w:rsidRPr="001C53E1">
        <w:t>Charlie Weimers, Peter Kofod, Laura Huhtasaari</w:t>
      </w:r>
      <w:r w:rsidRPr="001C53E1">
        <w:rPr>
          <w:rStyle w:val="HideTWBExt"/>
          <w:b w:val="0"/>
          <w:noProof w:val="0"/>
        </w:rPr>
        <w:t>&lt;/Members&gt;</w:t>
      </w:r>
    </w:p>
    <w:p w14:paraId="0EEFB633" w14:textId="77777777" w:rsidR="005D094F" w:rsidRPr="001C53E1" w:rsidRDefault="005D094F" w:rsidP="005D094F">
      <w:pPr>
        <w:pStyle w:val="NormalBold"/>
      </w:pPr>
      <w:r w:rsidRPr="001C53E1">
        <w:rPr>
          <w:rStyle w:val="HideTWBExt"/>
          <w:b w:val="0"/>
          <w:noProof w:val="0"/>
        </w:rPr>
        <w:t>&lt;/RepeatBlock-By&gt;</w:t>
      </w:r>
    </w:p>
    <w:p w14:paraId="1D2D6AEB"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726B692C" w14:textId="77777777" w:rsidR="005D094F" w:rsidRPr="001C53E1" w:rsidRDefault="005D094F" w:rsidP="005D094F">
      <w:pPr>
        <w:pStyle w:val="NormalBold"/>
      </w:pPr>
      <w:r w:rsidRPr="001C53E1">
        <w:rPr>
          <w:rStyle w:val="HideTWBExt"/>
          <w:b w:val="0"/>
          <w:noProof w:val="0"/>
        </w:rPr>
        <w:t>&lt;Article&gt;</w:t>
      </w:r>
      <w:r w:rsidRPr="001C53E1">
        <w:t>Betragtning 37</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52F5F3AF" w14:textId="77777777" w:rsidTr="00167213">
        <w:trPr>
          <w:trHeight w:hRule="exact" w:val="240"/>
          <w:jc w:val="center"/>
        </w:trPr>
        <w:tc>
          <w:tcPr>
            <w:tcW w:w="9752" w:type="dxa"/>
            <w:gridSpan w:val="2"/>
          </w:tcPr>
          <w:p w14:paraId="1DAEB8D8" w14:textId="77777777" w:rsidR="005D094F" w:rsidRPr="001C53E1" w:rsidRDefault="005D094F" w:rsidP="00167213"/>
        </w:tc>
      </w:tr>
      <w:tr w:rsidR="0056785A" w:rsidRPr="001C53E1" w14:paraId="6AF697AF" w14:textId="77777777" w:rsidTr="00167213">
        <w:trPr>
          <w:trHeight w:val="240"/>
          <w:jc w:val="center"/>
        </w:trPr>
        <w:tc>
          <w:tcPr>
            <w:tcW w:w="4876" w:type="dxa"/>
          </w:tcPr>
          <w:p w14:paraId="409269C6" w14:textId="77777777" w:rsidR="005D094F" w:rsidRPr="001C53E1" w:rsidRDefault="005D094F" w:rsidP="00167213">
            <w:pPr>
              <w:pStyle w:val="AmColumnHeading"/>
            </w:pPr>
            <w:r w:rsidRPr="001C53E1">
              <w:t>Kommissionens forslag</w:t>
            </w:r>
          </w:p>
        </w:tc>
        <w:tc>
          <w:tcPr>
            <w:tcW w:w="4876" w:type="dxa"/>
          </w:tcPr>
          <w:p w14:paraId="4BF0ABAB" w14:textId="77777777" w:rsidR="005D094F" w:rsidRPr="001C53E1" w:rsidRDefault="005D094F" w:rsidP="00167213">
            <w:pPr>
              <w:pStyle w:val="AmColumnHeading"/>
            </w:pPr>
            <w:r w:rsidRPr="001C53E1">
              <w:t>Ændringsforslag</w:t>
            </w:r>
          </w:p>
        </w:tc>
      </w:tr>
      <w:tr w:rsidR="0056785A" w:rsidRPr="001C53E1" w14:paraId="7731F4D3" w14:textId="77777777" w:rsidTr="00167213">
        <w:trPr>
          <w:jc w:val="center"/>
        </w:trPr>
        <w:tc>
          <w:tcPr>
            <w:tcW w:w="4876" w:type="dxa"/>
          </w:tcPr>
          <w:p w14:paraId="1126093E" w14:textId="77777777" w:rsidR="005D094F" w:rsidRPr="001C53E1" w:rsidRDefault="005D094F" w:rsidP="00167213">
            <w:pPr>
              <w:pStyle w:val="Normal6a"/>
            </w:pPr>
            <w:r w:rsidRPr="001C53E1">
              <w:t>(37)</w:t>
            </w:r>
            <w:r w:rsidRPr="001C53E1">
              <w:tab/>
              <w:t>I denne forordning overholdes de grundlæggende rettigheder og principper</w:t>
            </w:r>
            <w:r w:rsidRPr="001C53E1">
              <w:rPr>
                <w:b/>
                <w:i/>
              </w:rPr>
              <w:t>, som anerkendes i Den Europæiske Unions charter om grundlæggende rettigheder</w:t>
            </w:r>
            <w:r w:rsidRPr="001C53E1">
              <w:t>, navnlig respekten for menneskelig værdighed, retten til livet, forbuddet mod tortur og umenneskelig eller nedværdigende behandling eller straf</w:t>
            </w:r>
            <w:r w:rsidRPr="001C53E1">
              <w:rPr>
                <w:b/>
                <w:i/>
              </w:rPr>
              <w:t>, retten til asyl og til beskyttelse i tilfælde af udsendelse, udvisning og udlevering</w:t>
            </w:r>
            <w:r w:rsidRPr="001C53E1">
              <w:t xml:space="preserve">. </w:t>
            </w:r>
            <w:r w:rsidRPr="001C53E1">
              <w:rPr>
                <w:b/>
                <w:i/>
              </w:rPr>
              <w:t>Denne forordning bør gennemføres i overensstemmelse med chartret og de generelle principper i EU-retten og folkeretten, herunder beskyttelse af flygtninge, menneskerettighedsforpligtelsen og forbuddet mod refoulement.</w:t>
            </w:r>
          </w:p>
        </w:tc>
        <w:tc>
          <w:tcPr>
            <w:tcW w:w="4876" w:type="dxa"/>
          </w:tcPr>
          <w:p w14:paraId="7B3D3BF4" w14:textId="77777777" w:rsidR="005D094F" w:rsidRPr="001C53E1" w:rsidRDefault="005D094F" w:rsidP="00167213">
            <w:pPr>
              <w:pStyle w:val="Normal6a"/>
            </w:pPr>
            <w:r w:rsidRPr="001C53E1">
              <w:t>(37)</w:t>
            </w:r>
            <w:r w:rsidRPr="001C53E1">
              <w:tab/>
              <w:t>I denne forordning overholdes grundlæggende rettigheder og principper, navnlig respekten for menneskelig værdighed, retten til livet, forbuddet mod tortur og umenneskelig eller nedværdigende behandling eller straf.</w:t>
            </w:r>
          </w:p>
        </w:tc>
      </w:tr>
    </w:tbl>
    <w:p w14:paraId="528A4627"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1DB2179E" w14:textId="77777777" w:rsidR="005D094F" w:rsidRPr="001C53E1" w:rsidRDefault="005D094F" w:rsidP="005D094F">
      <w:r w:rsidRPr="001C53E1">
        <w:rPr>
          <w:rStyle w:val="HideTWBExt"/>
          <w:noProof w:val="0"/>
        </w:rPr>
        <w:t>&lt;/AmendB&gt;</w:t>
      </w:r>
    </w:p>
    <w:p w14:paraId="34B137C8"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397</w:t>
      </w:r>
      <w:r w:rsidRPr="001C53E1">
        <w:rPr>
          <w:rStyle w:val="HideTWBExt"/>
          <w:b w:val="0"/>
          <w:noProof w:val="0"/>
        </w:rPr>
        <w:t>&lt;/NumAmB&gt;</w:t>
      </w:r>
    </w:p>
    <w:p w14:paraId="0DB5CDE0" w14:textId="77777777" w:rsidR="005D094F" w:rsidRPr="001C53E1" w:rsidRDefault="005D094F" w:rsidP="005D094F">
      <w:pPr>
        <w:pStyle w:val="NormalBold"/>
      </w:pPr>
      <w:r w:rsidRPr="001C53E1">
        <w:rPr>
          <w:rStyle w:val="HideTWBExt"/>
          <w:b w:val="0"/>
          <w:noProof w:val="0"/>
        </w:rPr>
        <w:t>&lt;RepeatBlock-By&gt;&lt;Members&gt;</w:t>
      </w:r>
      <w:r w:rsidRPr="001C53E1">
        <w:t>Tom Vandendriessche, Nicolaus Fest, Nicolas Bay, Jean-Paul Garraud, Jaak Madison, Laura Huhtasaari, Harald Vilimsky</w:t>
      </w:r>
      <w:r w:rsidRPr="001C53E1">
        <w:rPr>
          <w:rStyle w:val="HideTWBExt"/>
          <w:b w:val="0"/>
          <w:noProof w:val="0"/>
        </w:rPr>
        <w:t>&lt;/Members&gt;</w:t>
      </w:r>
    </w:p>
    <w:p w14:paraId="12A7B22A" w14:textId="77777777" w:rsidR="005D094F" w:rsidRPr="001C53E1" w:rsidRDefault="005D094F" w:rsidP="005D094F">
      <w:pPr>
        <w:pStyle w:val="NormalBold"/>
      </w:pPr>
      <w:r w:rsidRPr="001C53E1">
        <w:rPr>
          <w:rStyle w:val="HideTWBExt"/>
          <w:b w:val="0"/>
          <w:noProof w:val="0"/>
        </w:rPr>
        <w:t>&lt;/RepeatBlock-By&gt;</w:t>
      </w:r>
    </w:p>
    <w:p w14:paraId="466ABA0B"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07700819" w14:textId="77777777" w:rsidR="005D094F" w:rsidRPr="001C53E1" w:rsidRDefault="005D094F" w:rsidP="005D094F">
      <w:pPr>
        <w:pStyle w:val="NormalBold"/>
      </w:pPr>
      <w:r w:rsidRPr="001C53E1">
        <w:rPr>
          <w:rStyle w:val="HideTWBExt"/>
          <w:b w:val="0"/>
          <w:noProof w:val="0"/>
        </w:rPr>
        <w:t>&lt;Article&gt;</w:t>
      </w:r>
      <w:r w:rsidRPr="001C53E1">
        <w:t>Betragtning 37</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66E5C61C" w14:textId="77777777" w:rsidTr="00167213">
        <w:trPr>
          <w:trHeight w:hRule="exact" w:val="240"/>
          <w:jc w:val="center"/>
        </w:trPr>
        <w:tc>
          <w:tcPr>
            <w:tcW w:w="9752" w:type="dxa"/>
            <w:gridSpan w:val="2"/>
          </w:tcPr>
          <w:p w14:paraId="6FF36139" w14:textId="77777777" w:rsidR="005D094F" w:rsidRPr="001C53E1" w:rsidRDefault="005D094F" w:rsidP="00167213"/>
        </w:tc>
      </w:tr>
      <w:tr w:rsidR="0056785A" w:rsidRPr="001C53E1" w14:paraId="2D02102D" w14:textId="77777777" w:rsidTr="00167213">
        <w:trPr>
          <w:trHeight w:val="240"/>
          <w:jc w:val="center"/>
        </w:trPr>
        <w:tc>
          <w:tcPr>
            <w:tcW w:w="4876" w:type="dxa"/>
          </w:tcPr>
          <w:p w14:paraId="17EE0A7F" w14:textId="77777777" w:rsidR="005D094F" w:rsidRPr="001C53E1" w:rsidRDefault="005D094F" w:rsidP="00167213">
            <w:pPr>
              <w:pStyle w:val="AmColumnHeading"/>
            </w:pPr>
            <w:r w:rsidRPr="001C53E1">
              <w:t>Kommissionens forslag</w:t>
            </w:r>
          </w:p>
        </w:tc>
        <w:tc>
          <w:tcPr>
            <w:tcW w:w="4876" w:type="dxa"/>
          </w:tcPr>
          <w:p w14:paraId="22157A50" w14:textId="77777777" w:rsidR="005D094F" w:rsidRPr="001C53E1" w:rsidRDefault="005D094F" w:rsidP="00167213">
            <w:pPr>
              <w:pStyle w:val="AmColumnHeading"/>
            </w:pPr>
            <w:r w:rsidRPr="001C53E1">
              <w:t>Ændringsforslag</w:t>
            </w:r>
          </w:p>
        </w:tc>
      </w:tr>
      <w:tr w:rsidR="0056785A" w:rsidRPr="001C53E1" w14:paraId="31321D33" w14:textId="77777777" w:rsidTr="00167213">
        <w:trPr>
          <w:jc w:val="center"/>
        </w:trPr>
        <w:tc>
          <w:tcPr>
            <w:tcW w:w="4876" w:type="dxa"/>
          </w:tcPr>
          <w:p w14:paraId="43336244" w14:textId="77777777" w:rsidR="005D094F" w:rsidRPr="001C53E1" w:rsidRDefault="005D094F" w:rsidP="00167213">
            <w:pPr>
              <w:pStyle w:val="Normal6a"/>
            </w:pPr>
            <w:r w:rsidRPr="001C53E1">
              <w:t>(37)</w:t>
            </w:r>
            <w:r w:rsidRPr="001C53E1">
              <w:tab/>
              <w:t>I denne forordning overholdes de grundlæggende rettigheder og principper, som anerkendes i Den Europæiske Unions charter om grundlæggende rettigheder</w:t>
            </w:r>
            <w:r w:rsidRPr="001C53E1">
              <w:rPr>
                <w:b/>
                <w:i/>
              </w:rPr>
              <w:t xml:space="preserve">, navnlig respekten for menneskelig værdighed, </w:t>
            </w:r>
            <w:r w:rsidRPr="001C53E1">
              <w:t xml:space="preserve">retten til </w:t>
            </w:r>
            <w:r w:rsidRPr="001C53E1">
              <w:rPr>
                <w:b/>
                <w:i/>
              </w:rPr>
              <w:t>livet, forbuddet mod tortur og umenneskelig eller nedværdigende behandling eller straf, retten til asyl og til beskyttelse i tilfælde af udsendelse, udvisning og udlevering</w:t>
            </w:r>
            <w:r w:rsidRPr="001C53E1">
              <w:t>. Denne forordning bør gennemføres i overensstemmelse med chartret og de generelle principper i EU-retten og folkeretten</w:t>
            </w:r>
            <w:r w:rsidRPr="001C53E1">
              <w:rPr>
                <w:b/>
                <w:i/>
              </w:rPr>
              <w:t>, herunder beskyttelse af flygtninge, menneskerettighedsforpligtelsen og forbuddet mod refoulement</w:t>
            </w:r>
            <w:r w:rsidRPr="001C53E1">
              <w:t>.</w:t>
            </w:r>
          </w:p>
        </w:tc>
        <w:tc>
          <w:tcPr>
            <w:tcW w:w="4876" w:type="dxa"/>
          </w:tcPr>
          <w:p w14:paraId="254DB554" w14:textId="77777777" w:rsidR="005D094F" w:rsidRPr="001C53E1" w:rsidRDefault="005D094F" w:rsidP="00167213">
            <w:pPr>
              <w:pStyle w:val="Normal6a"/>
            </w:pPr>
            <w:r w:rsidRPr="001C53E1">
              <w:t>(37)</w:t>
            </w:r>
            <w:r w:rsidRPr="001C53E1">
              <w:tab/>
              <w:t>I denne forordning overholdes de grundlæggende rettigheder og principper, som anerkendes i Den Europæiske Unions charter om grundlæggende rettigheder</w:t>
            </w:r>
            <w:r w:rsidRPr="001C53E1">
              <w:rPr>
                <w:b/>
                <w:i/>
              </w:rPr>
              <w:t xml:space="preserve">, herunder </w:t>
            </w:r>
            <w:r w:rsidRPr="001C53E1">
              <w:t xml:space="preserve">retten til </w:t>
            </w:r>
            <w:r w:rsidRPr="001C53E1">
              <w:rPr>
                <w:b/>
                <w:i/>
              </w:rPr>
              <w:t>sikkerhed for de europæiske borgere</w:t>
            </w:r>
            <w:r w:rsidRPr="001C53E1">
              <w:t>. Denne forordning bør gennemføres i overensstemmelse med chartret og de generelle principper i EU-retten og folkeretten.</w:t>
            </w:r>
          </w:p>
        </w:tc>
      </w:tr>
    </w:tbl>
    <w:p w14:paraId="6A970484"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3E9537BC" w14:textId="77777777" w:rsidR="005D094F" w:rsidRPr="001C53E1" w:rsidRDefault="005D094F" w:rsidP="005D094F">
      <w:r w:rsidRPr="001C53E1">
        <w:rPr>
          <w:rStyle w:val="HideTWBExt"/>
          <w:noProof w:val="0"/>
        </w:rPr>
        <w:t>&lt;/AmendB&gt;</w:t>
      </w:r>
    </w:p>
    <w:p w14:paraId="5FF2804B"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398</w:t>
      </w:r>
      <w:r w:rsidRPr="001C53E1">
        <w:rPr>
          <w:rStyle w:val="HideTWBExt"/>
          <w:b w:val="0"/>
          <w:noProof w:val="0"/>
        </w:rPr>
        <w:t>&lt;/NumAmB&gt;</w:t>
      </w:r>
    </w:p>
    <w:p w14:paraId="7530A70B" w14:textId="77777777" w:rsidR="005D094F" w:rsidRPr="001C53E1" w:rsidRDefault="005D094F" w:rsidP="005D094F">
      <w:pPr>
        <w:pStyle w:val="NormalBold"/>
      </w:pPr>
      <w:r w:rsidRPr="001C53E1">
        <w:rPr>
          <w:rStyle w:val="HideTWBExt"/>
          <w:b w:val="0"/>
          <w:noProof w:val="0"/>
        </w:rPr>
        <w:t>&lt;RepeatBlock-By&gt;&lt;Members&gt;</w:t>
      </w:r>
      <w:r w:rsidRPr="001C53E1">
        <w:t>Damian Boeselager</w:t>
      </w:r>
      <w:r w:rsidRPr="001C53E1">
        <w:rPr>
          <w:rStyle w:val="HideTWBExt"/>
          <w:b w:val="0"/>
          <w:noProof w:val="0"/>
        </w:rPr>
        <w:t>&lt;/Members&gt;</w:t>
      </w:r>
    </w:p>
    <w:p w14:paraId="66853D1E" w14:textId="77777777" w:rsidR="005D094F" w:rsidRPr="001C53E1" w:rsidRDefault="005D094F" w:rsidP="005D094F">
      <w:pPr>
        <w:pStyle w:val="NormalBold"/>
      </w:pPr>
      <w:r w:rsidRPr="001C53E1">
        <w:rPr>
          <w:rStyle w:val="HideTWBExt"/>
          <w:b w:val="0"/>
          <w:noProof w:val="0"/>
        </w:rPr>
        <w:t>&lt;/RepeatBlock-By&gt;</w:t>
      </w:r>
    </w:p>
    <w:p w14:paraId="208685F0"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63CCFA16" w14:textId="77777777" w:rsidR="005D094F" w:rsidRPr="001C53E1" w:rsidRDefault="005D094F" w:rsidP="005D094F">
      <w:pPr>
        <w:pStyle w:val="NormalBold"/>
      </w:pPr>
      <w:r w:rsidRPr="001C53E1">
        <w:rPr>
          <w:rStyle w:val="HideTWBExt"/>
          <w:b w:val="0"/>
          <w:noProof w:val="0"/>
        </w:rPr>
        <w:t>&lt;Article&gt;</w:t>
      </w:r>
      <w:r w:rsidRPr="001C53E1">
        <w:t>Betragtning 37</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11A1F7A6" w14:textId="77777777" w:rsidTr="00167213">
        <w:trPr>
          <w:trHeight w:hRule="exact" w:val="240"/>
          <w:jc w:val="center"/>
        </w:trPr>
        <w:tc>
          <w:tcPr>
            <w:tcW w:w="9752" w:type="dxa"/>
            <w:gridSpan w:val="2"/>
          </w:tcPr>
          <w:p w14:paraId="49A31D25" w14:textId="77777777" w:rsidR="005D094F" w:rsidRPr="001C53E1" w:rsidRDefault="005D094F" w:rsidP="00167213"/>
        </w:tc>
      </w:tr>
      <w:tr w:rsidR="0056785A" w:rsidRPr="001C53E1" w14:paraId="121A4C5B" w14:textId="77777777" w:rsidTr="00167213">
        <w:trPr>
          <w:trHeight w:val="240"/>
          <w:jc w:val="center"/>
        </w:trPr>
        <w:tc>
          <w:tcPr>
            <w:tcW w:w="4876" w:type="dxa"/>
          </w:tcPr>
          <w:p w14:paraId="0DA661AA" w14:textId="77777777" w:rsidR="005D094F" w:rsidRPr="001C53E1" w:rsidRDefault="005D094F" w:rsidP="00167213">
            <w:pPr>
              <w:pStyle w:val="AmColumnHeading"/>
            </w:pPr>
            <w:r w:rsidRPr="001C53E1">
              <w:t>Kommissionens forslag</w:t>
            </w:r>
          </w:p>
        </w:tc>
        <w:tc>
          <w:tcPr>
            <w:tcW w:w="4876" w:type="dxa"/>
          </w:tcPr>
          <w:p w14:paraId="42FD7FBD" w14:textId="77777777" w:rsidR="005D094F" w:rsidRPr="001C53E1" w:rsidRDefault="005D094F" w:rsidP="00167213">
            <w:pPr>
              <w:pStyle w:val="AmColumnHeading"/>
            </w:pPr>
            <w:r w:rsidRPr="001C53E1">
              <w:t>Ændringsforslag</w:t>
            </w:r>
          </w:p>
        </w:tc>
      </w:tr>
      <w:tr w:rsidR="0056785A" w:rsidRPr="001C53E1" w14:paraId="3AC7A096" w14:textId="77777777" w:rsidTr="00167213">
        <w:trPr>
          <w:jc w:val="center"/>
        </w:trPr>
        <w:tc>
          <w:tcPr>
            <w:tcW w:w="4876" w:type="dxa"/>
          </w:tcPr>
          <w:p w14:paraId="15EFF89B" w14:textId="77777777" w:rsidR="005D094F" w:rsidRPr="001C53E1" w:rsidRDefault="005D094F" w:rsidP="00167213">
            <w:pPr>
              <w:pStyle w:val="Normal6a"/>
            </w:pPr>
            <w:r w:rsidRPr="001C53E1">
              <w:t>(37)</w:t>
            </w:r>
            <w:r w:rsidRPr="001C53E1">
              <w:tab/>
              <w:t>I denne forordning overholdes de grundlæggende rettigheder</w:t>
            </w:r>
            <w:r w:rsidRPr="001C53E1">
              <w:rPr>
                <w:b/>
                <w:i/>
              </w:rPr>
              <w:t xml:space="preserve"> og principper, som anerkendes i</w:t>
            </w:r>
            <w:r w:rsidRPr="001C53E1">
              <w:t xml:space="preserve"> Den Europæiske Unions charter om grundlæggende rettigheder</w:t>
            </w:r>
            <w:r w:rsidRPr="001C53E1">
              <w:rPr>
                <w:b/>
                <w:i/>
              </w:rPr>
              <w:t>,</w:t>
            </w:r>
            <w:r w:rsidRPr="001C53E1">
              <w:t xml:space="preserve"> navnlig respekten for menneskelig værdighed, retten til livet, forbuddet mod tortur og umenneskelig eller nedværdigende behandling eller straf, retten til asyl og til beskyttelse i tilfælde af udsendelse, udvisning og udlevering. Denne forordning bør gennemføres i overensstemmelse med chartret og de generelle principper i EU-retten og folkeretten, herunder beskyttelse af flygtninge, menneskerettighedsforpligtelsen og forbuddet mod refoulement.</w:t>
            </w:r>
          </w:p>
        </w:tc>
        <w:tc>
          <w:tcPr>
            <w:tcW w:w="4876" w:type="dxa"/>
          </w:tcPr>
          <w:p w14:paraId="322118F8" w14:textId="77777777" w:rsidR="005D094F" w:rsidRPr="001C53E1" w:rsidRDefault="005D094F" w:rsidP="00167213">
            <w:pPr>
              <w:pStyle w:val="Normal6a"/>
            </w:pPr>
            <w:r w:rsidRPr="001C53E1">
              <w:t>(37)</w:t>
            </w:r>
            <w:r w:rsidRPr="001C53E1">
              <w:tab/>
              <w:t>I denne forordning overholdes de grundlæggende rettigheder</w:t>
            </w:r>
            <w:r w:rsidRPr="001C53E1">
              <w:rPr>
                <w:b/>
                <w:i/>
              </w:rPr>
              <w:t>, der er garanteret i henhold til EU-retten og folkeretten, herunder</w:t>
            </w:r>
            <w:r w:rsidRPr="001C53E1">
              <w:t xml:space="preserve"> Den Europæiske Unions charter om grundlæggende rettigheder</w:t>
            </w:r>
            <w:r w:rsidRPr="001C53E1">
              <w:rPr>
                <w:b/>
                <w:i/>
              </w:rPr>
              <w:t>.</w:t>
            </w:r>
            <w:r w:rsidRPr="001C53E1">
              <w:t xml:space="preserve"> </w:t>
            </w:r>
            <w:r w:rsidRPr="001C53E1">
              <w:rPr>
                <w:b/>
                <w:i/>
              </w:rPr>
              <w:t>Denne forordnings formål er</w:t>
            </w:r>
            <w:r w:rsidRPr="001C53E1">
              <w:t xml:space="preserve"> navnlig </w:t>
            </w:r>
            <w:r w:rsidRPr="001C53E1">
              <w:rPr>
                <w:b/>
                <w:i/>
              </w:rPr>
              <w:t>at sikre fuld overholdelse af</w:t>
            </w:r>
            <w:r w:rsidRPr="001C53E1">
              <w:t xml:space="preserve"> respekten for menneskelig værdighed, retten til livet, forbuddet mod tortur og umenneskelig eller nedværdigende behandling eller straf, retten til asyl og til beskyttelse i tilfælde af udsendelse, udvisning og udlevering. Denne forordning bør gennemføres i overensstemmelse med chartret og de generelle principper i EU-retten og folkeretten, herunder beskyttelse af flygtninge, menneskerettighedsforpligtelsen og forbuddet mod refoulement.</w:t>
            </w:r>
          </w:p>
        </w:tc>
      </w:tr>
    </w:tbl>
    <w:p w14:paraId="176860B4"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1A529470" w14:textId="77777777" w:rsidR="005D094F" w:rsidRPr="001C53E1" w:rsidRDefault="005D094F" w:rsidP="005D094F">
      <w:r w:rsidRPr="001C53E1">
        <w:rPr>
          <w:rStyle w:val="HideTWBExt"/>
          <w:noProof w:val="0"/>
        </w:rPr>
        <w:t>&lt;/AmendB&gt;</w:t>
      </w:r>
    </w:p>
    <w:p w14:paraId="4E9C83B1"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399</w:t>
      </w:r>
      <w:r w:rsidRPr="001C53E1">
        <w:rPr>
          <w:rStyle w:val="HideTWBExt"/>
          <w:b w:val="0"/>
          <w:noProof w:val="0"/>
        </w:rPr>
        <w:t>&lt;/NumAmB&gt;</w:t>
      </w:r>
    </w:p>
    <w:p w14:paraId="6574EA07" w14:textId="77777777" w:rsidR="005D094F" w:rsidRPr="001C53E1" w:rsidRDefault="005D094F" w:rsidP="005D094F">
      <w:pPr>
        <w:pStyle w:val="NormalBold"/>
      </w:pPr>
      <w:r w:rsidRPr="001C53E1">
        <w:rPr>
          <w:rStyle w:val="HideTWBExt"/>
          <w:b w:val="0"/>
          <w:noProof w:val="0"/>
        </w:rPr>
        <w:t>&lt;RepeatBlock-By&gt;&lt;Members&gt;</w:t>
      </w:r>
      <w:r w:rsidRPr="001C53E1">
        <w:t>Malik Azmani, Dragoş Tudorache, Hilde Vautmans, Fabienne Keller, Jan-Christoph Oetjen, Sophia in 't Veld, Abir Al-Sahlani, Olivier Chastel, Moritz Körner</w:t>
      </w:r>
      <w:r w:rsidRPr="001C53E1">
        <w:rPr>
          <w:rStyle w:val="HideTWBExt"/>
          <w:b w:val="0"/>
          <w:noProof w:val="0"/>
        </w:rPr>
        <w:t>&lt;/Members&gt;</w:t>
      </w:r>
    </w:p>
    <w:p w14:paraId="5142E862" w14:textId="77777777" w:rsidR="005D094F" w:rsidRPr="001C53E1" w:rsidRDefault="005D094F" w:rsidP="005D094F">
      <w:pPr>
        <w:pStyle w:val="NormalBold"/>
      </w:pPr>
      <w:r w:rsidRPr="001C53E1">
        <w:rPr>
          <w:rStyle w:val="HideTWBExt"/>
          <w:b w:val="0"/>
          <w:noProof w:val="0"/>
        </w:rPr>
        <w:t>&lt;/RepeatBlock-By&gt;</w:t>
      </w:r>
    </w:p>
    <w:p w14:paraId="0ED9C947"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540B5BD1" w14:textId="77777777" w:rsidR="005D094F" w:rsidRPr="001C53E1" w:rsidRDefault="005D094F" w:rsidP="005D094F">
      <w:pPr>
        <w:pStyle w:val="NormalBold"/>
      </w:pPr>
      <w:r w:rsidRPr="001C53E1">
        <w:rPr>
          <w:rStyle w:val="HideTWBExt"/>
          <w:b w:val="0"/>
          <w:noProof w:val="0"/>
        </w:rPr>
        <w:t>&lt;Article&gt;</w:t>
      </w:r>
      <w:r w:rsidRPr="001C53E1">
        <w:t>Betragtning 37</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50B374B4" w14:textId="77777777" w:rsidTr="00167213">
        <w:trPr>
          <w:trHeight w:hRule="exact" w:val="240"/>
          <w:jc w:val="center"/>
        </w:trPr>
        <w:tc>
          <w:tcPr>
            <w:tcW w:w="9752" w:type="dxa"/>
            <w:gridSpan w:val="2"/>
          </w:tcPr>
          <w:p w14:paraId="52CE5583" w14:textId="77777777" w:rsidR="005D094F" w:rsidRPr="001C53E1" w:rsidRDefault="005D094F" w:rsidP="00167213"/>
        </w:tc>
      </w:tr>
      <w:tr w:rsidR="0056785A" w:rsidRPr="001C53E1" w14:paraId="0D237B73" w14:textId="77777777" w:rsidTr="00167213">
        <w:trPr>
          <w:trHeight w:val="240"/>
          <w:jc w:val="center"/>
        </w:trPr>
        <w:tc>
          <w:tcPr>
            <w:tcW w:w="4876" w:type="dxa"/>
          </w:tcPr>
          <w:p w14:paraId="0F910FBC" w14:textId="77777777" w:rsidR="005D094F" w:rsidRPr="001C53E1" w:rsidRDefault="005D094F" w:rsidP="00167213">
            <w:pPr>
              <w:pStyle w:val="AmColumnHeading"/>
            </w:pPr>
            <w:r w:rsidRPr="001C53E1">
              <w:t>Kommissionens forslag</w:t>
            </w:r>
          </w:p>
        </w:tc>
        <w:tc>
          <w:tcPr>
            <w:tcW w:w="4876" w:type="dxa"/>
          </w:tcPr>
          <w:p w14:paraId="4B1559D1" w14:textId="77777777" w:rsidR="005D094F" w:rsidRPr="001C53E1" w:rsidRDefault="005D094F" w:rsidP="00167213">
            <w:pPr>
              <w:pStyle w:val="AmColumnHeading"/>
            </w:pPr>
            <w:r w:rsidRPr="001C53E1">
              <w:t>Ændringsforslag</w:t>
            </w:r>
          </w:p>
        </w:tc>
      </w:tr>
      <w:tr w:rsidR="0056785A" w:rsidRPr="001C53E1" w14:paraId="3BD9A108" w14:textId="77777777" w:rsidTr="00167213">
        <w:trPr>
          <w:jc w:val="center"/>
        </w:trPr>
        <w:tc>
          <w:tcPr>
            <w:tcW w:w="4876" w:type="dxa"/>
          </w:tcPr>
          <w:p w14:paraId="25439A0F" w14:textId="77777777" w:rsidR="005D094F" w:rsidRPr="001C53E1" w:rsidRDefault="005D094F" w:rsidP="00167213">
            <w:pPr>
              <w:pStyle w:val="Normal6a"/>
            </w:pPr>
            <w:r w:rsidRPr="001C53E1">
              <w:t>(37)</w:t>
            </w:r>
            <w:r w:rsidRPr="001C53E1">
              <w:tab/>
              <w:t>I denne forordning overholdes de grundlæggende rettigheder og principper, som anerkendes i Den Europæiske Unions charter om grundlæggende rettigheder, navnlig respekten for menneskelig værdighed, retten til livet, forbuddet mod tortur og umenneskelig eller nedværdigende behandling eller straf, retten til asyl og til beskyttelse i tilfælde af udsendelse, udvisning og udlevering. Denne forordning bør gennemføres i overensstemmelse med chartret og de generelle principper i EU-retten og folkeretten, herunder beskyttelse af flygtninge, menneskerettighedsforpligtelsen og forbuddet mod refoulement.</w:t>
            </w:r>
          </w:p>
        </w:tc>
        <w:tc>
          <w:tcPr>
            <w:tcW w:w="4876" w:type="dxa"/>
          </w:tcPr>
          <w:p w14:paraId="2D79FC87" w14:textId="77777777" w:rsidR="005D094F" w:rsidRPr="001C53E1" w:rsidRDefault="005D094F" w:rsidP="00167213">
            <w:pPr>
              <w:pStyle w:val="Normal6a"/>
            </w:pPr>
            <w:r w:rsidRPr="001C53E1">
              <w:t>(37)</w:t>
            </w:r>
            <w:r w:rsidRPr="001C53E1">
              <w:tab/>
              <w:t xml:space="preserve">I denne forordning overholdes de grundlæggende rettigheder og principper, som anerkendes i Den Europæiske Unions charter om grundlæggende rettigheder, navnlig respekten for menneskelig værdighed, retten til livet, </w:t>
            </w:r>
            <w:r w:rsidRPr="001C53E1">
              <w:rPr>
                <w:b/>
                <w:i/>
              </w:rPr>
              <w:t xml:space="preserve">princippet om barnets tarv, </w:t>
            </w:r>
            <w:r w:rsidRPr="001C53E1">
              <w:t>forbuddet mod tortur og umenneskelig eller nedværdigende behandling eller straf, retten til asyl og til beskyttelse i tilfælde af udsendelse, udvisning og udlevering. Denne forordning bør gennemføres i overensstemmelse med chartret og de generelle principper i EU-retten og folkeretten, herunder beskyttelse af flygtninge, menneskerettighedsforpligtelsen og forbuddet mod refoulement.</w:t>
            </w:r>
          </w:p>
        </w:tc>
      </w:tr>
    </w:tbl>
    <w:p w14:paraId="27038F84"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4EA58C1A" w14:textId="77777777" w:rsidR="005D094F" w:rsidRPr="001C53E1" w:rsidRDefault="005D094F" w:rsidP="005D094F">
      <w:r w:rsidRPr="001C53E1">
        <w:rPr>
          <w:rStyle w:val="HideTWBExt"/>
          <w:noProof w:val="0"/>
        </w:rPr>
        <w:t>&lt;/AmendB&gt;</w:t>
      </w:r>
    </w:p>
    <w:p w14:paraId="0DB6E93E"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400</w:t>
      </w:r>
      <w:r w:rsidRPr="001C53E1">
        <w:rPr>
          <w:rStyle w:val="HideTWBExt"/>
          <w:b w:val="0"/>
          <w:noProof w:val="0"/>
        </w:rPr>
        <w:t>&lt;/NumAmB&gt;</w:t>
      </w:r>
    </w:p>
    <w:p w14:paraId="3D1EB701" w14:textId="77777777" w:rsidR="005D094F" w:rsidRPr="001C53E1" w:rsidRDefault="005D094F" w:rsidP="005D094F">
      <w:pPr>
        <w:pStyle w:val="NormalBold"/>
      </w:pPr>
      <w:r w:rsidRPr="001C53E1">
        <w:rPr>
          <w:rStyle w:val="HideTWBExt"/>
          <w:b w:val="0"/>
          <w:noProof w:val="0"/>
        </w:rPr>
        <w:t>&lt;RepeatBlock-By&gt;&lt;Members&gt;</w:t>
      </w:r>
      <w:r w:rsidRPr="001C53E1">
        <w:t>Konstantinos Arvanitis, Cornelia Ernst, Pernando Barrena Arza, Malin Björk, Sira Rego, Miguel Urbán Crespo, Anne-Sophie Pelletier</w:t>
      </w:r>
      <w:r w:rsidRPr="001C53E1">
        <w:rPr>
          <w:rStyle w:val="HideTWBExt"/>
          <w:b w:val="0"/>
          <w:noProof w:val="0"/>
        </w:rPr>
        <w:t>&lt;/Members&gt;</w:t>
      </w:r>
    </w:p>
    <w:p w14:paraId="5E5F8624" w14:textId="77777777" w:rsidR="005D094F" w:rsidRPr="001C53E1" w:rsidRDefault="005D094F" w:rsidP="005D094F">
      <w:pPr>
        <w:pStyle w:val="NormalBold"/>
      </w:pPr>
      <w:r w:rsidRPr="001C53E1">
        <w:rPr>
          <w:rStyle w:val="HideTWBExt"/>
          <w:b w:val="0"/>
          <w:noProof w:val="0"/>
        </w:rPr>
        <w:t>&lt;/RepeatBlock-By&gt;</w:t>
      </w:r>
    </w:p>
    <w:p w14:paraId="11A9F8AF"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40B610BD" w14:textId="77777777" w:rsidR="005D094F" w:rsidRPr="001C53E1" w:rsidRDefault="005D094F" w:rsidP="005D094F">
      <w:pPr>
        <w:pStyle w:val="NormalBold"/>
      </w:pPr>
      <w:r w:rsidRPr="001C53E1">
        <w:rPr>
          <w:rStyle w:val="HideTWBExt"/>
          <w:b w:val="0"/>
          <w:noProof w:val="0"/>
        </w:rPr>
        <w:t>&lt;Article&gt;</w:t>
      </w:r>
      <w:r w:rsidRPr="001C53E1">
        <w:t>Betragtning 37 a (ny)</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3F14A406" w14:textId="77777777" w:rsidTr="00167213">
        <w:trPr>
          <w:trHeight w:hRule="exact" w:val="240"/>
          <w:jc w:val="center"/>
        </w:trPr>
        <w:tc>
          <w:tcPr>
            <w:tcW w:w="9752" w:type="dxa"/>
            <w:gridSpan w:val="2"/>
          </w:tcPr>
          <w:p w14:paraId="23AD0139" w14:textId="77777777" w:rsidR="005D094F" w:rsidRPr="001C53E1" w:rsidRDefault="005D094F" w:rsidP="00167213"/>
        </w:tc>
      </w:tr>
      <w:tr w:rsidR="0056785A" w:rsidRPr="001C53E1" w14:paraId="4BBAF372" w14:textId="77777777" w:rsidTr="00167213">
        <w:trPr>
          <w:trHeight w:val="240"/>
          <w:jc w:val="center"/>
        </w:trPr>
        <w:tc>
          <w:tcPr>
            <w:tcW w:w="4876" w:type="dxa"/>
          </w:tcPr>
          <w:p w14:paraId="15E55C7D" w14:textId="77777777" w:rsidR="005D094F" w:rsidRPr="001C53E1" w:rsidRDefault="005D094F" w:rsidP="00167213">
            <w:pPr>
              <w:pStyle w:val="AmColumnHeading"/>
            </w:pPr>
            <w:r w:rsidRPr="001C53E1">
              <w:t>Kommissionens forslag</w:t>
            </w:r>
          </w:p>
        </w:tc>
        <w:tc>
          <w:tcPr>
            <w:tcW w:w="4876" w:type="dxa"/>
          </w:tcPr>
          <w:p w14:paraId="1B19E6E1" w14:textId="77777777" w:rsidR="005D094F" w:rsidRPr="001C53E1" w:rsidRDefault="005D094F" w:rsidP="00167213">
            <w:pPr>
              <w:pStyle w:val="AmColumnHeading"/>
            </w:pPr>
            <w:r w:rsidRPr="001C53E1">
              <w:t>Ændringsforslag</w:t>
            </w:r>
          </w:p>
        </w:tc>
      </w:tr>
      <w:tr w:rsidR="0056785A" w:rsidRPr="001C53E1" w14:paraId="61E7F20F" w14:textId="77777777" w:rsidTr="00167213">
        <w:trPr>
          <w:jc w:val="center"/>
        </w:trPr>
        <w:tc>
          <w:tcPr>
            <w:tcW w:w="4876" w:type="dxa"/>
          </w:tcPr>
          <w:p w14:paraId="5E1A2E9C" w14:textId="77777777" w:rsidR="005D094F" w:rsidRPr="001C53E1" w:rsidRDefault="005D094F" w:rsidP="00167213">
            <w:pPr>
              <w:pStyle w:val="Normal6a"/>
            </w:pPr>
          </w:p>
        </w:tc>
        <w:tc>
          <w:tcPr>
            <w:tcW w:w="4876" w:type="dxa"/>
          </w:tcPr>
          <w:p w14:paraId="2D7AFA7A" w14:textId="3F2D675D" w:rsidR="005D094F" w:rsidRPr="001C53E1" w:rsidRDefault="005D094F" w:rsidP="00167213">
            <w:pPr>
              <w:pStyle w:val="Normal6a"/>
            </w:pPr>
            <w:r w:rsidRPr="001C53E1">
              <w:rPr>
                <w:b/>
                <w:i/>
              </w:rPr>
              <w:t>(37a)</w:t>
            </w:r>
            <w:r w:rsidRPr="001C53E1">
              <w:tab/>
            </w:r>
            <w:r w:rsidRPr="001C53E1">
              <w:rPr>
                <w:b/>
                <w:i/>
              </w:rPr>
              <w:t>Ved anvendelsen af denne forordning skal medlemsstaterne overholde deres internationale forpligtelser over for statsløse personer, herunder i henhold til konvention</w:t>
            </w:r>
            <w:r w:rsidR="00481004" w:rsidRPr="001C53E1">
              <w:rPr>
                <w:b/>
                <w:i/>
              </w:rPr>
              <w:t>en</w:t>
            </w:r>
            <w:r w:rsidRPr="001C53E1">
              <w:rPr>
                <w:b/>
                <w:i/>
              </w:rPr>
              <w:t xml:space="preserve"> om statsløse personers retsstilling, der blev undertegnet i New York den 28. september 1954, og i overensstemmelse med andre internationale menneskerettighedsinstrumenter. Om nødvendigt bør behandlingen af statsløse personer skelnes fra tredjelandsstatsborgere under behørig hensyntagen til deres særlige beskyttelsesbehov.</w:t>
            </w:r>
          </w:p>
        </w:tc>
      </w:tr>
    </w:tbl>
    <w:p w14:paraId="1A3E1E31"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5C18F120" w14:textId="77777777" w:rsidR="005D094F" w:rsidRPr="001C53E1" w:rsidRDefault="005D094F" w:rsidP="005D094F">
      <w:r w:rsidRPr="001C53E1">
        <w:rPr>
          <w:rStyle w:val="HideTWBExt"/>
          <w:noProof w:val="0"/>
        </w:rPr>
        <w:t>&lt;/AmendB&gt;</w:t>
      </w:r>
    </w:p>
    <w:p w14:paraId="1CA149EB" w14:textId="77777777" w:rsidR="005D094F" w:rsidRPr="001C53E1" w:rsidRDefault="005D094F" w:rsidP="005D094F">
      <w:pPr>
        <w:pStyle w:val="AmNumberTabs"/>
      </w:pPr>
      <w:r w:rsidRPr="001C53E1">
        <w:rPr>
          <w:rStyle w:val="HideTWBExt"/>
          <w:b w:val="0"/>
          <w:noProof w:val="0"/>
        </w:rPr>
        <w:t>&lt;AmendB&gt;</w:t>
      </w:r>
      <w:r w:rsidRPr="001C53E1">
        <w:t>Ændringsforslag</w:t>
      </w:r>
      <w:r w:rsidRPr="001C53E1">
        <w:tab/>
      </w:r>
      <w:r w:rsidRPr="001C53E1">
        <w:tab/>
      </w:r>
      <w:r w:rsidRPr="001C53E1">
        <w:rPr>
          <w:rStyle w:val="HideTWBExt"/>
          <w:b w:val="0"/>
          <w:noProof w:val="0"/>
        </w:rPr>
        <w:t>&lt;NumAmB&gt;</w:t>
      </w:r>
      <w:r w:rsidRPr="001C53E1">
        <w:t>401</w:t>
      </w:r>
      <w:r w:rsidRPr="001C53E1">
        <w:rPr>
          <w:rStyle w:val="HideTWBExt"/>
          <w:b w:val="0"/>
          <w:noProof w:val="0"/>
        </w:rPr>
        <w:t>&lt;/NumAmB&gt;</w:t>
      </w:r>
    </w:p>
    <w:p w14:paraId="729D6B59" w14:textId="77777777" w:rsidR="005D094F" w:rsidRPr="001C53E1" w:rsidRDefault="005D094F" w:rsidP="005D094F">
      <w:pPr>
        <w:pStyle w:val="NormalBold"/>
      </w:pPr>
      <w:r w:rsidRPr="001C53E1">
        <w:rPr>
          <w:rStyle w:val="HideTWBExt"/>
          <w:b w:val="0"/>
          <w:noProof w:val="0"/>
        </w:rPr>
        <w:t>&lt;RepeatBlock-By&gt;&lt;Members&gt;</w:t>
      </w:r>
      <w:r w:rsidRPr="001C53E1">
        <w:t>Damian Boeselager</w:t>
      </w:r>
      <w:r w:rsidRPr="001C53E1">
        <w:rPr>
          <w:rStyle w:val="HideTWBExt"/>
          <w:b w:val="0"/>
          <w:noProof w:val="0"/>
        </w:rPr>
        <w:t>&lt;/Members&gt;</w:t>
      </w:r>
    </w:p>
    <w:p w14:paraId="1C2C3144" w14:textId="77777777" w:rsidR="005D094F" w:rsidRPr="001C53E1" w:rsidRDefault="005D094F" w:rsidP="005D094F">
      <w:pPr>
        <w:pStyle w:val="NormalBold"/>
      </w:pPr>
      <w:r w:rsidRPr="001C53E1">
        <w:rPr>
          <w:rStyle w:val="HideTWBExt"/>
          <w:b w:val="0"/>
          <w:noProof w:val="0"/>
        </w:rPr>
        <w:t>&lt;/RepeatBlock-By&gt;</w:t>
      </w:r>
    </w:p>
    <w:p w14:paraId="666AC1F6" w14:textId="77777777" w:rsidR="005D094F" w:rsidRPr="001C53E1" w:rsidRDefault="005D094F" w:rsidP="005D094F">
      <w:pPr>
        <w:pStyle w:val="NormalBold"/>
      </w:pPr>
      <w:r w:rsidRPr="001C53E1">
        <w:rPr>
          <w:rStyle w:val="HideTWBExt"/>
          <w:b w:val="0"/>
          <w:noProof w:val="0"/>
        </w:rPr>
        <w:t>&lt;DocAmend&gt;</w:t>
      </w:r>
      <w:r w:rsidRPr="001C53E1">
        <w:t>Forslag til forordning</w:t>
      </w:r>
      <w:r w:rsidRPr="001C53E1">
        <w:rPr>
          <w:rStyle w:val="HideTWBExt"/>
          <w:b w:val="0"/>
          <w:noProof w:val="0"/>
        </w:rPr>
        <w:t>&lt;/DocAmend&gt;</w:t>
      </w:r>
    </w:p>
    <w:p w14:paraId="289FE66A" w14:textId="77777777" w:rsidR="005D094F" w:rsidRPr="001C53E1" w:rsidRDefault="005D094F" w:rsidP="005D094F">
      <w:pPr>
        <w:pStyle w:val="NormalBold"/>
      </w:pPr>
      <w:r w:rsidRPr="001C53E1">
        <w:rPr>
          <w:rStyle w:val="HideTWBExt"/>
          <w:b w:val="0"/>
          <w:noProof w:val="0"/>
        </w:rPr>
        <w:t>&lt;Article&gt;</w:t>
      </w:r>
      <w:r w:rsidRPr="001C53E1">
        <w:t>Betragtning 37 a (ny)</w:t>
      </w:r>
      <w:r w:rsidRPr="001C53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785A" w:rsidRPr="001C53E1" w14:paraId="445ECEEB" w14:textId="77777777" w:rsidTr="00167213">
        <w:trPr>
          <w:trHeight w:hRule="exact" w:val="240"/>
          <w:jc w:val="center"/>
        </w:trPr>
        <w:tc>
          <w:tcPr>
            <w:tcW w:w="9752" w:type="dxa"/>
            <w:gridSpan w:val="2"/>
          </w:tcPr>
          <w:p w14:paraId="19574781" w14:textId="77777777" w:rsidR="005D094F" w:rsidRPr="001C53E1" w:rsidRDefault="005D094F" w:rsidP="00167213"/>
        </w:tc>
      </w:tr>
      <w:tr w:rsidR="0056785A" w:rsidRPr="001C53E1" w14:paraId="4341D856" w14:textId="77777777" w:rsidTr="00167213">
        <w:trPr>
          <w:trHeight w:val="240"/>
          <w:jc w:val="center"/>
        </w:trPr>
        <w:tc>
          <w:tcPr>
            <w:tcW w:w="4876" w:type="dxa"/>
          </w:tcPr>
          <w:p w14:paraId="0434E9E9" w14:textId="77777777" w:rsidR="005D094F" w:rsidRPr="001C53E1" w:rsidRDefault="005D094F" w:rsidP="00167213">
            <w:pPr>
              <w:pStyle w:val="AmColumnHeading"/>
            </w:pPr>
            <w:r w:rsidRPr="001C53E1">
              <w:t>Kommissionens forslag</w:t>
            </w:r>
          </w:p>
        </w:tc>
        <w:tc>
          <w:tcPr>
            <w:tcW w:w="4876" w:type="dxa"/>
          </w:tcPr>
          <w:p w14:paraId="7CFE4FA1" w14:textId="77777777" w:rsidR="005D094F" w:rsidRPr="001C53E1" w:rsidRDefault="005D094F" w:rsidP="00167213">
            <w:pPr>
              <w:pStyle w:val="AmColumnHeading"/>
            </w:pPr>
            <w:r w:rsidRPr="001C53E1">
              <w:t>Ændringsforslag</w:t>
            </w:r>
          </w:p>
        </w:tc>
      </w:tr>
      <w:tr w:rsidR="0056785A" w:rsidRPr="001C53E1" w14:paraId="157D7C86" w14:textId="77777777" w:rsidTr="00167213">
        <w:trPr>
          <w:jc w:val="center"/>
        </w:trPr>
        <w:tc>
          <w:tcPr>
            <w:tcW w:w="4876" w:type="dxa"/>
          </w:tcPr>
          <w:p w14:paraId="50153707" w14:textId="77777777" w:rsidR="005D094F" w:rsidRPr="001C53E1" w:rsidRDefault="005D094F" w:rsidP="00167213">
            <w:pPr>
              <w:pStyle w:val="Normal6a"/>
            </w:pPr>
          </w:p>
        </w:tc>
        <w:tc>
          <w:tcPr>
            <w:tcW w:w="4876" w:type="dxa"/>
          </w:tcPr>
          <w:p w14:paraId="58ECF4F0" w14:textId="23D6FA83" w:rsidR="005D094F" w:rsidRPr="001C53E1" w:rsidRDefault="005D094F" w:rsidP="00167213">
            <w:pPr>
              <w:pStyle w:val="Normal6a"/>
            </w:pPr>
            <w:r w:rsidRPr="001C53E1">
              <w:rPr>
                <w:b/>
                <w:i/>
              </w:rPr>
              <w:t>(37a)</w:t>
            </w:r>
            <w:r w:rsidRPr="001C53E1">
              <w:tab/>
            </w:r>
            <w:r w:rsidRPr="001C53E1">
              <w:rPr>
                <w:b/>
                <w:i/>
              </w:rPr>
              <w:t>Ved anvendelsen af denne forordning skal medlemsstaterne overholde deres internationale forpligtelser over for statsløse personer, herunder i henhold til konvention</w:t>
            </w:r>
            <w:r w:rsidR="00481004" w:rsidRPr="001C53E1">
              <w:rPr>
                <w:b/>
                <w:i/>
              </w:rPr>
              <w:t>en</w:t>
            </w:r>
            <w:r w:rsidRPr="001C53E1">
              <w:rPr>
                <w:b/>
                <w:i/>
              </w:rPr>
              <w:t xml:space="preserve"> om statsløse personers retsstilling, der blev undertegnet i New York den 28. september 1954, og i overensstemmelse med andre internationale menneskerettighedsinstrumenter. Om nødvendigt bør behandlingen af statsløse personer skelnes fra tredjelandsstatsborgere under behørig hensyntagen til deres særlige beskyttelsesbehov.</w:t>
            </w:r>
          </w:p>
        </w:tc>
      </w:tr>
    </w:tbl>
    <w:p w14:paraId="0A1ED249" w14:textId="77777777" w:rsidR="005D094F" w:rsidRPr="001C53E1" w:rsidRDefault="005D094F" w:rsidP="005D094F">
      <w:pPr>
        <w:pStyle w:val="AmOrLang"/>
      </w:pPr>
      <w:r w:rsidRPr="001C53E1">
        <w:t xml:space="preserve">Or. </w:t>
      </w:r>
      <w:r w:rsidRPr="001C53E1">
        <w:rPr>
          <w:rStyle w:val="HideTWBExt"/>
          <w:noProof w:val="0"/>
        </w:rPr>
        <w:t>&lt;Original&gt;</w:t>
      </w:r>
      <w:r w:rsidRPr="001C53E1">
        <w:rPr>
          <w:rStyle w:val="HideTWBInt"/>
          <w:noProof w:val="0"/>
        </w:rPr>
        <w:t>{EN}</w:t>
      </w:r>
      <w:r w:rsidRPr="001C53E1">
        <w:t>en</w:t>
      </w:r>
      <w:r w:rsidRPr="001C53E1">
        <w:rPr>
          <w:rStyle w:val="HideTWBExt"/>
          <w:noProof w:val="0"/>
        </w:rPr>
        <w:t>&lt;/Original&gt;</w:t>
      </w:r>
    </w:p>
    <w:p w14:paraId="28E73560" w14:textId="44C8049D" w:rsidR="005D094F" w:rsidRPr="001C53E1" w:rsidRDefault="005D094F" w:rsidP="005D094F">
      <w:r w:rsidRPr="001C53E1">
        <w:rPr>
          <w:rStyle w:val="HideTWBExt"/>
          <w:noProof w:val="0"/>
        </w:rPr>
        <w:t>&lt;/AmendB&gt;&lt;/RepeatBlock-AmendB&gt;</w:t>
      </w:r>
    </w:p>
    <w:p w14:paraId="03B903BE" w14:textId="1A26B328" w:rsidR="000764C8" w:rsidRPr="001C53E1" w:rsidRDefault="000764C8" w:rsidP="005D094F"/>
    <w:sectPr w:rsidR="000764C8" w:rsidRPr="001C53E1" w:rsidSect="005B6BFE">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E085E7" w14:textId="77777777" w:rsidR="00167213" w:rsidRPr="005B6BFE" w:rsidRDefault="00167213">
      <w:r w:rsidRPr="005B6BFE">
        <w:separator/>
      </w:r>
    </w:p>
  </w:endnote>
  <w:endnote w:type="continuationSeparator" w:id="0">
    <w:p w14:paraId="3FFC80A8" w14:textId="77777777" w:rsidR="00167213" w:rsidRPr="005B6BFE" w:rsidRDefault="00167213">
      <w:r w:rsidRPr="005B6BF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F7DFEC" w14:textId="033F5F33" w:rsidR="005B6BFE" w:rsidRPr="005B6BFE" w:rsidRDefault="005B6BFE" w:rsidP="005B6BFE">
    <w:pPr>
      <w:pStyle w:val="EPFooter"/>
    </w:pPr>
    <w:r w:rsidRPr="005B6BFE">
      <w:t>PE</w:t>
    </w:r>
    <w:r w:rsidRPr="005B6BFE">
      <w:rPr>
        <w:rStyle w:val="HideTWBExt"/>
        <w:noProof w:val="0"/>
      </w:rPr>
      <w:t>&lt;NoPE&gt;</w:t>
    </w:r>
    <w:r w:rsidRPr="005B6BFE">
      <w:t>704.693</w:t>
    </w:r>
    <w:r w:rsidRPr="005B6BFE">
      <w:rPr>
        <w:rStyle w:val="HideTWBExt"/>
        <w:noProof w:val="0"/>
      </w:rPr>
      <w:t>&lt;/NoPE&gt;&lt;Version&gt;</w:t>
    </w:r>
    <w:r w:rsidRPr="005B6BFE">
      <w:t>v01-00</w:t>
    </w:r>
    <w:r w:rsidRPr="005B6BFE">
      <w:rPr>
        <w:rStyle w:val="HideTWBExt"/>
        <w:noProof w:val="0"/>
      </w:rPr>
      <w:t>&lt;/Version&gt;</w:t>
    </w:r>
    <w:r w:rsidRPr="005B6BFE">
      <w:tab/>
    </w:r>
    <w:r w:rsidRPr="005B6BFE">
      <w:fldChar w:fldCharType="begin"/>
    </w:r>
    <w:r w:rsidRPr="005B6BFE">
      <w:instrText xml:space="preserve"> PAGE  \* MERGEFORMAT </w:instrText>
    </w:r>
    <w:r w:rsidRPr="005B6BFE">
      <w:fldChar w:fldCharType="separate"/>
    </w:r>
    <w:r w:rsidR="001C53E1">
      <w:rPr>
        <w:noProof/>
      </w:rPr>
      <w:t>132</w:t>
    </w:r>
    <w:r w:rsidRPr="005B6BFE">
      <w:fldChar w:fldCharType="end"/>
    </w:r>
    <w:r w:rsidRPr="005B6BFE">
      <w:t>/</w:t>
    </w:r>
    <w:fldSimple w:instr=" NUMPAGES  \* MERGEFORMAT ">
      <w:r w:rsidR="001C53E1">
        <w:rPr>
          <w:noProof/>
        </w:rPr>
        <w:t>192</w:t>
      </w:r>
    </w:fldSimple>
    <w:r w:rsidRPr="005B6BFE">
      <w:tab/>
    </w:r>
    <w:r w:rsidRPr="005B6BFE">
      <w:rPr>
        <w:rStyle w:val="HideTWBExt"/>
        <w:noProof w:val="0"/>
      </w:rPr>
      <w:t>&lt;PathFdR&gt;</w:t>
    </w:r>
    <w:r w:rsidRPr="005B6BFE">
      <w:t>AM\1247895DA.docx</w:t>
    </w:r>
    <w:r w:rsidRPr="005B6BFE">
      <w:rPr>
        <w:rStyle w:val="HideTWBExt"/>
        <w:noProof w:val="0"/>
      </w:rPr>
      <w:t>&lt;/PathFdR&gt;</w:t>
    </w:r>
  </w:p>
  <w:p w14:paraId="5102D1EA" w14:textId="5976985C" w:rsidR="00167213" w:rsidRPr="005B6BFE" w:rsidRDefault="005B6BFE" w:rsidP="005B6BFE">
    <w:pPr>
      <w:pStyle w:val="EPFooter2"/>
    </w:pPr>
    <w:r w:rsidRPr="005B6BFE">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341C71" w14:textId="2C993969" w:rsidR="005B6BFE" w:rsidRPr="005B6BFE" w:rsidRDefault="005B6BFE" w:rsidP="005B6BFE">
    <w:pPr>
      <w:pStyle w:val="EPFooter"/>
    </w:pPr>
    <w:r w:rsidRPr="005B6BFE">
      <w:rPr>
        <w:rStyle w:val="HideTWBExt"/>
        <w:noProof w:val="0"/>
      </w:rPr>
      <w:t>&lt;PathFdR&gt;</w:t>
    </w:r>
    <w:r w:rsidRPr="005B6BFE">
      <w:t>AM\1247895DA.docx</w:t>
    </w:r>
    <w:r w:rsidRPr="005B6BFE">
      <w:rPr>
        <w:rStyle w:val="HideTWBExt"/>
        <w:noProof w:val="0"/>
      </w:rPr>
      <w:t>&lt;/PathFdR&gt;</w:t>
    </w:r>
    <w:r w:rsidRPr="005B6BFE">
      <w:tab/>
    </w:r>
    <w:r w:rsidRPr="005B6BFE">
      <w:fldChar w:fldCharType="begin"/>
    </w:r>
    <w:r w:rsidRPr="005B6BFE">
      <w:instrText xml:space="preserve"> PAGE  \* MERGEFORMAT </w:instrText>
    </w:r>
    <w:r w:rsidRPr="005B6BFE">
      <w:fldChar w:fldCharType="separate"/>
    </w:r>
    <w:r w:rsidR="001C53E1">
      <w:rPr>
        <w:noProof/>
      </w:rPr>
      <w:t>131</w:t>
    </w:r>
    <w:r w:rsidRPr="005B6BFE">
      <w:fldChar w:fldCharType="end"/>
    </w:r>
    <w:r w:rsidRPr="005B6BFE">
      <w:t>/</w:t>
    </w:r>
    <w:fldSimple w:instr=" NUMPAGES  \* MERGEFORMAT ">
      <w:r w:rsidR="001C53E1">
        <w:rPr>
          <w:noProof/>
        </w:rPr>
        <w:t>192</w:t>
      </w:r>
    </w:fldSimple>
    <w:r w:rsidRPr="005B6BFE">
      <w:tab/>
      <w:t>PE</w:t>
    </w:r>
    <w:r w:rsidRPr="005B6BFE">
      <w:rPr>
        <w:rStyle w:val="HideTWBExt"/>
        <w:noProof w:val="0"/>
      </w:rPr>
      <w:t>&lt;NoPE&gt;</w:t>
    </w:r>
    <w:r w:rsidRPr="005B6BFE">
      <w:t>704.693</w:t>
    </w:r>
    <w:r w:rsidRPr="005B6BFE">
      <w:rPr>
        <w:rStyle w:val="HideTWBExt"/>
        <w:noProof w:val="0"/>
      </w:rPr>
      <w:t>&lt;/NoPE&gt;&lt;Version&gt;</w:t>
    </w:r>
    <w:r w:rsidRPr="005B6BFE">
      <w:t>v01-00</w:t>
    </w:r>
    <w:r w:rsidRPr="005B6BFE">
      <w:rPr>
        <w:rStyle w:val="HideTWBExt"/>
        <w:noProof w:val="0"/>
      </w:rPr>
      <w:t>&lt;/Version&gt;</w:t>
    </w:r>
  </w:p>
  <w:p w14:paraId="150621A9" w14:textId="290DAA8E" w:rsidR="00167213" w:rsidRPr="005B6BFE" w:rsidRDefault="005B6BFE" w:rsidP="005B6BFE">
    <w:pPr>
      <w:pStyle w:val="EPFooter2"/>
    </w:pPr>
    <w:r w:rsidRPr="005B6BFE">
      <w:tab/>
    </w:r>
    <w:r w:rsidRPr="005B6BFE">
      <w:tab/>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EF0103" w14:textId="77777777" w:rsidR="005B6BFE" w:rsidRPr="005B6BFE" w:rsidRDefault="005B6BFE" w:rsidP="005B6BFE">
    <w:pPr>
      <w:pStyle w:val="EPFooter"/>
    </w:pPr>
    <w:r w:rsidRPr="005B6BFE">
      <w:rPr>
        <w:rStyle w:val="HideTWBExt"/>
        <w:noProof w:val="0"/>
      </w:rPr>
      <w:t>&lt;PathFdR&gt;</w:t>
    </w:r>
    <w:r w:rsidRPr="005B6BFE">
      <w:t>AM\1247895DA.docx</w:t>
    </w:r>
    <w:r w:rsidRPr="005B6BFE">
      <w:rPr>
        <w:rStyle w:val="HideTWBExt"/>
        <w:noProof w:val="0"/>
      </w:rPr>
      <w:t>&lt;/PathFdR&gt;</w:t>
    </w:r>
    <w:r w:rsidRPr="005B6BFE">
      <w:tab/>
    </w:r>
    <w:r w:rsidRPr="005B6BFE">
      <w:tab/>
      <w:t>PE</w:t>
    </w:r>
    <w:r w:rsidRPr="005B6BFE">
      <w:rPr>
        <w:rStyle w:val="HideTWBExt"/>
        <w:noProof w:val="0"/>
      </w:rPr>
      <w:t>&lt;NoPE&gt;</w:t>
    </w:r>
    <w:r w:rsidRPr="005B6BFE">
      <w:t>704.693</w:t>
    </w:r>
    <w:r w:rsidRPr="005B6BFE">
      <w:rPr>
        <w:rStyle w:val="HideTWBExt"/>
        <w:noProof w:val="0"/>
      </w:rPr>
      <w:t>&lt;/NoPE&gt;&lt;Version&gt;</w:t>
    </w:r>
    <w:r w:rsidRPr="005B6BFE">
      <w:t>v01-00</w:t>
    </w:r>
    <w:r w:rsidRPr="005B6BFE">
      <w:rPr>
        <w:rStyle w:val="HideTWBExt"/>
        <w:noProof w:val="0"/>
      </w:rPr>
      <w:t>&lt;/Version&gt;</w:t>
    </w:r>
  </w:p>
  <w:p w14:paraId="00FA64F6" w14:textId="298F5F39" w:rsidR="00167213" w:rsidRPr="005B6BFE" w:rsidRDefault="005B6BFE" w:rsidP="005B6BFE">
    <w:pPr>
      <w:pStyle w:val="EPFooter2"/>
    </w:pPr>
    <w:r w:rsidRPr="005B6BFE">
      <w:t>DA</w:t>
    </w:r>
    <w:r w:rsidRPr="005B6BFE">
      <w:tab/>
    </w:r>
    <w:r w:rsidRPr="005B6BFE">
      <w:rPr>
        <w:b w:val="0"/>
        <w:i/>
        <w:color w:val="C0C0C0"/>
        <w:sz w:val="22"/>
      </w:rPr>
      <w:t>Forenet i mangfoldighed</w:t>
    </w:r>
    <w:r w:rsidRPr="005B6BFE">
      <w:tab/>
      <w:t>DA</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FA1669" w14:textId="77777777" w:rsidR="00167213" w:rsidRPr="005B6BFE" w:rsidRDefault="00167213">
      <w:r w:rsidRPr="005B6BFE">
        <w:separator/>
      </w:r>
    </w:p>
  </w:footnote>
  <w:footnote w:type="continuationSeparator" w:id="0">
    <w:p w14:paraId="44557561" w14:textId="77777777" w:rsidR="00167213" w:rsidRPr="005B6BFE" w:rsidRDefault="00167213">
      <w:r w:rsidRPr="005B6BF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732009" w14:textId="77777777" w:rsidR="00952A95" w:rsidRDefault="00952A9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039406" w14:textId="77777777" w:rsidR="00952A95" w:rsidRDefault="00952A9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28FCC1" w14:textId="77777777" w:rsidR="00952A95" w:rsidRDefault="00952A9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47"/>
    <w:docVar w:name="TXTLANGUE" w:val="DA"/>
    <w:docVar w:name="TXTLANGUEMIN" w:val="da"/>
    <w:docVar w:name="TXTNRPE" w:val="704.693"/>
    <w:docVar w:name="TXTPEorAP" w:val="PE"/>
    <w:docVar w:name="TXTROUTE" w:val="AM\1247895DA.docx"/>
    <w:docVar w:name="TXTVERSION" w:val="01-00"/>
  </w:docVars>
  <w:rsids>
    <w:rsidRoot w:val="00A77B3E"/>
    <w:rsid w:val="000128CF"/>
    <w:rsid w:val="00022A5D"/>
    <w:rsid w:val="000764C8"/>
    <w:rsid w:val="00167213"/>
    <w:rsid w:val="001C53E1"/>
    <w:rsid w:val="002374A7"/>
    <w:rsid w:val="0024790C"/>
    <w:rsid w:val="002536AF"/>
    <w:rsid w:val="002604F8"/>
    <w:rsid w:val="00286C09"/>
    <w:rsid w:val="002A32CA"/>
    <w:rsid w:val="003A5E1E"/>
    <w:rsid w:val="003D091D"/>
    <w:rsid w:val="003D0A4A"/>
    <w:rsid w:val="00481004"/>
    <w:rsid w:val="004B75D7"/>
    <w:rsid w:val="00535E3D"/>
    <w:rsid w:val="00553521"/>
    <w:rsid w:val="0056785A"/>
    <w:rsid w:val="005A2F99"/>
    <w:rsid w:val="005B0FE1"/>
    <w:rsid w:val="005B6BFE"/>
    <w:rsid w:val="005D094F"/>
    <w:rsid w:val="005D2367"/>
    <w:rsid w:val="006C7E6A"/>
    <w:rsid w:val="007167DE"/>
    <w:rsid w:val="007F5892"/>
    <w:rsid w:val="00816F67"/>
    <w:rsid w:val="00832D31"/>
    <w:rsid w:val="008D752D"/>
    <w:rsid w:val="009270F9"/>
    <w:rsid w:val="00934829"/>
    <w:rsid w:val="00952A95"/>
    <w:rsid w:val="00A54C13"/>
    <w:rsid w:val="00A77B3E"/>
    <w:rsid w:val="00AE5AD4"/>
    <w:rsid w:val="00B20B2F"/>
    <w:rsid w:val="00B72AB0"/>
    <w:rsid w:val="00BA2631"/>
    <w:rsid w:val="00BA2F44"/>
    <w:rsid w:val="00BC3C04"/>
    <w:rsid w:val="00BD6BF7"/>
    <w:rsid w:val="00C43B4A"/>
    <w:rsid w:val="00C82E8E"/>
    <w:rsid w:val="00CA2A55"/>
    <w:rsid w:val="00CF48EE"/>
    <w:rsid w:val="00D114A3"/>
    <w:rsid w:val="00D4411B"/>
    <w:rsid w:val="00D63C18"/>
    <w:rsid w:val="00DA7B39"/>
    <w:rsid w:val="00DD4914"/>
    <w:rsid w:val="00E55811"/>
    <w:rsid w:val="00F35F3C"/>
    <w:rsid w:val="00F5405E"/>
    <w:rsid w:val="00F968BC"/>
    <w:rsid w:val="00FB5F97"/>
    <w:rsid w:val="00FF68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683B52"/>
  <w15:docId w15:val="{3664520E-E716-4301-91D5-6ECF543D29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sid w:val="00E546E2"/>
    <w:rPr>
      <w:rFonts w:ascii="Arial" w:hAnsi="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192</Pages>
  <Words>40418</Words>
  <Characters>264771</Characters>
  <Application>Microsoft Office Word</Application>
  <DocSecurity>0</DocSecurity>
  <Lines>10300</Lines>
  <Paragraphs>2880</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302633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2022-02-14T15:20:00Z</dcterms:created>
  <dcterms:modified xsi:type="dcterms:W3CDTF">2022-02-14T15:20:00Z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1247895</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UID">
    <vt:lpwstr>20220128-123609-077053-477688</vt:lpwstr>
  </property>
  <property fmtid="{D5CDD505-2E9C-101B-9397-08002B2CF9AE}" pid="7" name="FooterPath">
    <vt:lpwstr>AM\1247895DA.docx</vt:lpwstr>
  </property>
  <property fmtid="{D5CDD505-2E9C-101B-9397-08002B2CF9AE}" pid="8" name="PE Number">
    <vt:lpwstr>704.693</vt:lpwstr>
  </property>
  <property fmtid="{D5CDD505-2E9C-101B-9397-08002B2CF9AE}" pid="9" name="UID">
    <vt:lpwstr>eu.europa.europarl-DIN1-2022-0000011478_02.00-xm-01.00_text-xml</vt:lpwstr>
  </property>
  <property fmtid="{D5CDD505-2E9C-101B-9397-08002B2CF9AE}" pid="10" name="LastEdited with">
    <vt:lpwstr>9.11.0 Build [20211103]</vt:lpwstr>
  </property>
  <property fmtid="{D5CDD505-2E9C-101B-9397-08002B2CF9AE}" pid="11" name="Bookout">
    <vt:lpwstr>OK - 2022/02/14 16:15</vt:lpwstr>
  </property>
</Properties>
</file>