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03D78" w:rsidRPr="004F0C21" w14:paraId="0478072A" w14:textId="77777777">
        <w:trPr>
          <w:trHeight w:hRule="exact" w:val="1417"/>
          <w:jc w:val="center"/>
        </w:trPr>
        <w:tc>
          <w:tcPr>
            <w:tcW w:w="6804" w:type="dxa"/>
            <w:vAlign w:val="center"/>
          </w:tcPr>
          <w:p w14:paraId="7BB43595" w14:textId="77777777" w:rsidR="00403D78" w:rsidRPr="004F0C21" w:rsidRDefault="000D3FF7">
            <w:pPr>
              <w:pStyle w:val="EPName"/>
            </w:pPr>
            <w:r w:rsidRPr="004F0C21">
              <w:t>Euroopa Parlament</w:t>
            </w:r>
          </w:p>
          <w:p w14:paraId="4B787E41" w14:textId="77777777" w:rsidR="00403D78" w:rsidRPr="004F0C21" w:rsidRDefault="000D3FF7">
            <w:pPr>
              <w:pStyle w:val="EPTerm"/>
            </w:pPr>
            <w:r w:rsidRPr="004F0C21">
              <w:t>2019-2024</w:t>
            </w:r>
          </w:p>
        </w:tc>
        <w:tc>
          <w:tcPr>
            <w:tcW w:w="2268" w:type="dxa"/>
          </w:tcPr>
          <w:p w14:paraId="68905775" w14:textId="77777777" w:rsidR="00403D78" w:rsidRPr="004F0C21" w:rsidRDefault="000D3FF7">
            <w:pPr>
              <w:pStyle w:val="EPLogo"/>
            </w:pPr>
            <w:r w:rsidRPr="004F0C21">
              <w:rPr>
                <w:lang w:val="en-GB"/>
              </w:rPr>
              <w:drawing>
                <wp:inline distT="0" distB="0" distL="0" distR="0" wp14:anchorId="01EE9864" wp14:editId="3958E8B4">
                  <wp:extent cx="1162812" cy="647954"/>
                  <wp:effectExtent l="0" t="0" r="0" b="0"/>
                  <wp:docPr id="10000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BB779B4" w14:textId="77777777" w:rsidR="00403D78" w:rsidRPr="004F0C21" w:rsidRDefault="00403D78">
      <w:pPr>
        <w:pStyle w:val="LineTop"/>
      </w:pPr>
    </w:p>
    <w:p w14:paraId="18C49EA6" w14:textId="77777777" w:rsidR="00403D78" w:rsidRPr="004F0C21" w:rsidRDefault="000D3FF7">
      <w:pPr>
        <w:pStyle w:val="EPBody"/>
      </w:pPr>
      <w:r w:rsidRPr="004F0C21">
        <w:rPr>
          <w:rStyle w:val="HideTWBExt"/>
          <w:i w:val="0"/>
          <w:noProof w:val="0"/>
          <w:szCs w:val="20"/>
        </w:rPr>
        <w:t>&lt;Commission&gt;</w:t>
      </w:r>
      <w:r w:rsidRPr="004F0C21">
        <w:rPr>
          <w:rStyle w:val="HideTWBInt"/>
          <w:rFonts w:cs="Times New Roman"/>
          <w:i w:val="0"/>
          <w:noProof w:val="0"/>
          <w:szCs w:val="20"/>
        </w:rPr>
        <w:t>{LIBE}</w:t>
      </w:r>
      <w:r w:rsidRPr="004F0C21">
        <w:t>Kodanikuvabaduste, justiits- ja siseasjade komisjon</w:t>
      </w:r>
      <w:r w:rsidRPr="004F0C21">
        <w:rPr>
          <w:rStyle w:val="HideTWBExt"/>
          <w:i w:val="0"/>
          <w:noProof w:val="0"/>
          <w:szCs w:val="20"/>
        </w:rPr>
        <w:t>&lt;/Commission&gt;</w:t>
      </w:r>
    </w:p>
    <w:p w14:paraId="4A06F8E2" w14:textId="77777777" w:rsidR="00403D78" w:rsidRPr="004F0C21" w:rsidRDefault="00403D78">
      <w:pPr>
        <w:pStyle w:val="LineBottom"/>
      </w:pPr>
    </w:p>
    <w:p w14:paraId="0886C0E2" w14:textId="77777777" w:rsidR="00403D78" w:rsidRPr="004F0C21" w:rsidRDefault="000D3FF7">
      <w:pPr>
        <w:pStyle w:val="CoverReference"/>
      </w:pPr>
      <w:r w:rsidRPr="004F0C21">
        <w:rPr>
          <w:rStyle w:val="HideTWBExt"/>
          <w:b w:val="0"/>
          <w:noProof w:val="0"/>
        </w:rPr>
        <w:t>&lt;RefProc&gt;</w:t>
      </w:r>
      <w:r w:rsidRPr="004F0C21">
        <w:t>2020/0277</w:t>
      </w:r>
      <w:r w:rsidRPr="004F0C21">
        <w:rPr>
          <w:rStyle w:val="HideTWBExt"/>
          <w:b w:val="0"/>
          <w:noProof w:val="0"/>
        </w:rPr>
        <w:t>&lt;/RefProc&gt;&lt;RefTypeProc&gt;</w:t>
      </w:r>
      <w:r w:rsidRPr="004F0C21">
        <w:t>(COD)</w:t>
      </w:r>
      <w:r w:rsidRPr="004F0C21">
        <w:rPr>
          <w:rStyle w:val="HideTWBExt"/>
          <w:b w:val="0"/>
          <w:noProof w:val="0"/>
        </w:rPr>
        <w:t>&lt;/RefTypeProc&gt;</w:t>
      </w:r>
    </w:p>
    <w:p w14:paraId="34A25C38" w14:textId="77777777" w:rsidR="00403D78" w:rsidRPr="004F0C21" w:rsidRDefault="000D3FF7">
      <w:pPr>
        <w:pStyle w:val="CoverDate"/>
      </w:pPr>
      <w:r w:rsidRPr="004F0C21">
        <w:rPr>
          <w:rStyle w:val="HideTWBExt"/>
          <w:noProof w:val="0"/>
        </w:rPr>
        <w:t>&lt;Date&gt;</w:t>
      </w:r>
      <w:r w:rsidRPr="004F0C21">
        <w:rPr>
          <w:rStyle w:val="HideTWBInt"/>
          <w:noProof w:val="0"/>
        </w:rPr>
        <w:t>{28/01/2022}</w:t>
      </w:r>
      <w:r w:rsidRPr="004F0C21">
        <w:t>28.1.2022</w:t>
      </w:r>
      <w:r w:rsidRPr="004F0C21">
        <w:rPr>
          <w:rStyle w:val="HideTWBExt"/>
          <w:noProof w:val="0"/>
        </w:rPr>
        <w:t>&lt;/Date&gt;</w:t>
      </w:r>
    </w:p>
    <w:p w14:paraId="53B89A13" w14:textId="77777777" w:rsidR="00403D78" w:rsidRPr="004F0C21" w:rsidRDefault="000D3FF7">
      <w:pPr>
        <w:pStyle w:val="CoverDocType"/>
      </w:pPr>
      <w:r w:rsidRPr="004F0C21">
        <w:rPr>
          <w:rStyle w:val="HideTWBExt"/>
          <w:b w:val="0"/>
          <w:noProof w:val="0"/>
        </w:rPr>
        <w:t>&lt;TypeAM&gt;</w:t>
      </w:r>
      <w:r w:rsidRPr="004F0C21">
        <w:t>MUUDATUSETTEPANEKUD</w:t>
      </w:r>
      <w:r w:rsidRPr="004F0C21">
        <w:rPr>
          <w:rStyle w:val="HideTWBExt"/>
          <w:b w:val="0"/>
          <w:noProof w:val="0"/>
        </w:rPr>
        <w:t>&lt;/TypeAM&gt;</w:t>
      </w:r>
    </w:p>
    <w:p w14:paraId="6BFB9A8C" w14:textId="24F30B24" w:rsidR="00403D78" w:rsidRPr="004F0C21" w:rsidRDefault="000D3FF7">
      <w:pPr>
        <w:pStyle w:val="CoverDocType24a"/>
      </w:pPr>
      <w:r w:rsidRPr="004F0C21">
        <w:rPr>
          <w:rStyle w:val="HideTWBExt"/>
          <w:b w:val="0"/>
          <w:noProof w:val="0"/>
        </w:rPr>
        <w:t>&lt;RangeAM&gt;</w:t>
      </w:r>
      <w:r w:rsidRPr="004F0C21">
        <w:t>82</w:t>
      </w:r>
      <w:r w:rsidR="00A159DE" w:rsidRPr="004F0C21">
        <w:t>–</w:t>
      </w:r>
      <w:r w:rsidRPr="004F0C21">
        <w:t>401</w:t>
      </w:r>
      <w:r w:rsidRPr="004F0C21">
        <w:rPr>
          <w:rStyle w:val="HideTWBExt"/>
          <w:b w:val="0"/>
          <w:noProof w:val="0"/>
        </w:rPr>
        <w:t>&lt;/RangeAM&gt;</w:t>
      </w:r>
    </w:p>
    <w:p w14:paraId="2E64F049" w14:textId="77777777" w:rsidR="00403D78" w:rsidRPr="004F0C21" w:rsidRDefault="000D3FF7">
      <w:pPr>
        <w:pStyle w:val="CoverBold"/>
      </w:pPr>
      <w:r w:rsidRPr="004F0C21">
        <w:rPr>
          <w:rStyle w:val="HideTWBExt"/>
          <w:b w:val="0"/>
          <w:noProof w:val="0"/>
        </w:rPr>
        <w:t>&lt;TitreType&gt;</w:t>
      </w:r>
      <w:r w:rsidRPr="004F0C21">
        <w:t>Raporti projekt</w:t>
      </w:r>
      <w:r w:rsidRPr="004F0C21">
        <w:rPr>
          <w:rStyle w:val="HideTWBExt"/>
          <w:b w:val="0"/>
          <w:noProof w:val="0"/>
        </w:rPr>
        <w:t>&lt;/TitreType&gt;</w:t>
      </w:r>
    </w:p>
    <w:p w14:paraId="7162EB12" w14:textId="77777777" w:rsidR="00403D78" w:rsidRPr="004F0C21" w:rsidRDefault="000D3FF7">
      <w:pPr>
        <w:pStyle w:val="CoverBold"/>
      </w:pPr>
      <w:r w:rsidRPr="004F0C21">
        <w:rPr>
          <w:rStyle w:val="HideTWBExt"/>
          <w:b w:val="0"/>
          <w:noProof w:val="0"/>
        </w:rPr>
        <w:t>&lt;Rapporteur&gt;</w:t>
      </w:r>
      <w:r w:rsidRPr="004F0C21">
        <w:t>Juan Fernando López Aguilar</w:t>
      </w:r>
      <w:r w:rsidRPr="004F0C21">
        <w:rPr>
          <w:rStyle w:val="HideTWBExt"/>
          <w:b w:val="0"/>
          <w:noProof w:val="0"/>
        </w:rPr>
        <w:t>&lt;/Rapporteur&gt;</w:t>
      </w:r>
    </w:p>
    <w:p w14:paraId="7AE10779" w14:textId="77777777" w:rsidR="00403D78" w:rsidRPr="004F0C21" w:rsidRDefault="000D3FF7">
      <w:pPr>
        <w:pStyle w:val="CoverNormal24a"/>
      </w:pPr>
      <w:r w:rsidRPr="004F0C21">
        <w:rPr>
          <w:rStyle w:val="HideTWBExt"/>
          <w:noProof w:val="0"/>
        </w:rPr>
        <w:t>&lt;DocRefPE&gt;</w:t>
      </w:r>
      <w:r w:rsidRPr="004F0C21">
        <w:t>(PE697.631v01-00)</w:t>
      </w:r>
      <w:r w:rsidRPr="004F0C21">
        <w:rPr>
          <w:rStyle w:val="HideTWBExt"/>
          <w:noProof w:val="0"/>
        </w:rPr>
        <w:t>&lt;/DocRefPE&gt;</w:t>
      </w:r>
    </w:p>
    <w:p w14:paraId="25E8A991" w14:textId="4F4CD0AC" w:rsidR="00403D78" w:rsidRPr="004F0C21" w:rsidRDefault="000D3FF7">
      <w:pPr>
        <w:pStyle w:val="CoverNormal24a"/>
      </w:pPr>
      <w:r w:rsidRPr="004F0C21">
        <w:rPr>
          <w:rStyle w:val="HideTWBExt"/>
          <w:noProof w:val="0"/>
        </w:rPr>
        <w:t>&lt;Titre&gt;</w:t>
      </w:r>
      <w:r w:rsidR="00AA185E" w:rsidRPr="004F0C21">
        <w:t>Kriisi ja vääramatu jõuga seotud olukorrad</w:t>
      </w:r>
      <w:r w:rsidRPr="004F0C21">
        <w:t xml:space="preserve"> </w:t>
      </w:r>
      <w:r w:rsidR="00AA185E" w:rsidRPr="004F0C21">
        <w:t>rände- ja varjupaigaküsimuste valdkonnas</w:t>
      </w:r>
      <w:r w:rsidRPr="004F0C21">
        <w:rPr>
          <w:rStyle w:val="HideTWBExt"/>
          <w:noProof w:val="0"/>
        </w:rPr>
        <w:t>&lt;/Titre&gt;</w:t>
      </w:r>
    </w:p>
    <w:p w14:paraId="69BDD5D9" w14:textId="77777777" w:rsidR="00403D78" w:rsidRPr="004F0C21" w:rsidRDefault="000D3FF7">
      <w:pPr>
        <w:pStyle w:val="CoverNormal"/>
      </w:pPr>
      <w:r w:rsidRPr="004F0C21">
        <w:rPr>
          <w:rStyle w:val="HideTWBExt"/>
          <w:noProof w:val="0"/>
        </w:rPr>
        <w:t>&lt;DocAmend&gt;</w:t>
      </w:r>
      <w:r w:rsidRPr="004F0C21">
        <w:t>Ettepanek võtta vastu määrus</w:t>
      </w:r>
      <w:r w:rsidRPr="004F0C21">
        <w:rPr>
          <w:rStyle w:val="HideTWBExt"/>
          <w:noProof w:val="0"/>
        </w:rPr>
        <w:t>&lt;/DocAmend&gt;</w:t>
      </w:r>
    </w:p>
    <w:p w14:paraId="32C1CC2F" w14:textId="77777777" w:rsidR="00403D78" w:rsidRPr="004F0C21" w:rsidRDefault="000D3FF7">
      <w:pPr>
        <w:pStyle w:val="CoverNormal24a"/>
      </w:pPr>
      <w:r w:rsidRPr="004F0C21">
        <w:rPr>
          <w:rStyle w:val="HideTWBExt"/>
          <w:noProof w:val="0"/>
        </w:rPr>
        <w:t>&lt;DocRef&gt;</w:t>
      </w:r>
      <w:r w:rsidRPr="004F0C21">
        <w:t>(COM(2020)0613 – C9-0308/2020 – 2020/0277(COD))</w:t>
      </w:r>
      <w:r w:rsidRPr="004F0C21">
        <w:rPr>
          <w:rStyle w:val="HideTWBExt"/>
          <w:noProof w:val="0"/>
        </w:rPr>
        <w:t>&lt;/DocRef&gt;</w:t>
      </w:r>
    </w:p>
    <w:p w14:paraId="4FC3058F" w14:textId="77777777" w:rsidR="00403D78" w:rsidRPr="004F0C21" w:rsidRDefault="000D3FF7">
      <w:r w:rsidRPr="004F0C21">
        <w:br w:type="page"/>
      </w:r>
      <w:r w:rsidRPr="004F0C21">
        <w:lastRenderedPageBreak/>
        <w:t>AM_Com_LegReport</w:t>
      </w:r>
    </w:p>
    <w:p w14:paraId="4835761A" w14:textId="03361724" w:rsidR="00A041C4" w:rsidRPr="004F0C21" w:rsidRDefault="000D3FF7" w:rsidP="00A041C4">
      <w:pPr>
        <w:pStyle w:val="AmNumberTabs"/>
      </w:pPr>
      <w:r w:rsidRPr="004F0C21">
        <w:br w:type="page"/>
      </w:r>
      <w:r w:rsidR="00A041C4" w:rsidRPr="004F0C21">
        <w:rPr>
          <w:rStyle w:val="HideTWBExt"/>
          <w:b w:val="0"/>
          <w:noProof w:val="0"/>
        </w:rPr>
        <w:lastRenderedPageBreak/>
        <w:t>&lt;RepeatBlock-AmendA&gt;&lt;AmendA&gt;</w:t>
      </w:r>
      <w:r w:rsidR="00A041C4" w:rsidRPr="004F0C21">
        <w:t>Muudatusettepanek</w:t>
      </w:r>
      <w:r w:rsidR="00A041C4" w:rsidRPr="004F0C21">
        <w:tab/>
      </w:r>
      <w:r w:rsidR="00A041C4" w:rsidRPr="004F0C21">
        <w:tab/>
      </w:r>
      <w:r w:rsidR="00A041C4" w:rsidRPr="004F0C21">
        <w:rPr>
          <w:rStyle w:val="HideTWBExt"/>
          <w:b w:val="0"/>
          <w:noProof w:val="0"/>
        </w:rPr>
        <w:t>&lt;NumAmA&gt;</w:t>
      </w:r>
      <w:r w:rsidR="00A041C4" w:rsidRPr="004F0C21">
        <w:t>82</w:t>
      </w:r>
      <w:r w:rsidR="00A041C4" w:rsidRPr="004F0C21">
        <w:rPr>
          <w:rStyle w:val="HideTWBExt"/>
          <w:b w:val="0"/>
          <w:noProof w:val="0"/>
        </w:rPr>
        <w:t>&lt;/NumAmA&gt;</w:t>
      </w:r>
    </w:p>
    <w:p w14:paraId="46009019"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EA4E1F5" w14:textId="77777777" w:rsidR="00A041C4" w:rsidRPr="004F0C21" w:rsidRDefault="00A041C4" w:rsidP="00A041C4">
      <w:pPr>
        <w:pStyle w:val="NormalBold"/>
      </w:pPr>
      <w:r w:rsidRPr="004F0C21">
        <w:rPr>
          <w:rStyle w:val="HideTWBExt"/>
          <w:b w:val="0"/>
          <w:noProof w:val="0"/>
        </w:rPr>
        <w:t>&lt;/RepeatBlock-By&gt;</w:t>
      </w:r>
      <w:bookmarkStart w:id="0" w:name="_GoBack"/>
      <w:bookmarkEnd w:id="0"/>
    </w:p>
    <w:p w14:paraId="367D236F" w14:textId="77777777" w:rsidR="00A041C4" w:rsidRPr="004F0C21" w:rsidRDefault="00A041C4" w:rsidP="00A041C4">
      <w:pPr>
        <w:pStyle w:val="NormalBold"/>
      </w:pPr>
      <w:r w:rsidRPr="004F0C21">
        <w:rPr>
          <w:rStyle w:val="HideTWBExt"/>
          <w:b w:val="0"/>
          <w:noProof w:val="0"/>
        </w:rPr>
        <w:t>&lt;DocAmend&gt;</w:t>
      </w:r>
      <w:r w:rsidRPr="004F0C21">
        <w:t>Seadusandliku resolutsiooni projekt</w:t>
      </w:r>
      <w:r w:rsidRPr="004F0C21">
        <w:rPr>
          <w:rStyle w:val="HideTWBExt"/>
          <w:b w:val="0"/>
          <w:noProof w:val="0"/>
        </w:rPr>
        <w:t>&lt;/DocAmend&gt;</w:t>
      </w:r>
    </w:p>
    <w:p w14:paraId="79C53256" w14:textId="77777777" w:rsidR="00A041C4" w:rsidRPr="004F0C21" w:rsidRDefault="00A041C4" w:rsidP="00A041C4">
      <w:pPr>
        <w:pStyle w:val="NormalBold"/>
      </w:pPr>
      <w:r w:rsidRPr="004F0C21">
        <w:rPr>
          <w:rStyle w:val="HideTWBExt"/>
          <w:b w:val="0"/>
          <w:noProof w:val="0"/>
        </w:rPr>
        <w:t>&lt;Article&gt;</w:t>
      </w:r>
      <w:r w:rsidRPr="004F0C21">
        <w:t>Punkt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9BF2E21" w14:textId="77777777" w:rsidTr="00B310E9">
        <w:trPr>
          <w:trHeight w:hRule="exact" w:val="240"/>
          <w:jc w:val="center"/>
        </w:trPr>
        <w:tc>
          <w:tcPr>
            <w:tcW w:w="9752" w:type="dxa"/>
            <w:gridSpan w:val="2"/>
          </w:tcPr>
          <w:p w14:paraId="1D29055B" w14:textId="77777777" w:rsidR="00A041C4" w:rsidRPr="004F0C21" w:rsidRDefault="00A041C4" w:rsidP="00B310E9"/>
        </w:tc>
      </w:tr>
      <w:tr w:rsidR="00A041C4" w:rsidRPr="004F0C21" w14:paraId="41F29B1F" w14:textId="77777777" w:rsidTr="00B310E9">
        <w:trPr>
          <w:trHeight w:val="240"/>
          <w:jc w:val="center"/>
        </w:trPr>
        <w:tc>
          <w:tcPr>
            <w:tcW w:w="4876" w:type="dxa"/>
          </w:tcPr>
          <w:p w14:paraId="46597910" w14:textId="77777777" w:rsidR="00A041C4" w:rsidRPr="004F0C21" w:rsidRDefault="00A041C4" w:rsidP="00B310E9">
            <w:pPr>
              <w:pStyle w:val="AmColumnHeading"/>
            </w:pPr>
            <w:r w:rsidRPr="004F0C21">
              <w:t>Seadusandliku resolutsiooni projekt</w:t>
            </w:r>
          </w:p>
        </w:tc>
        <w:tc>
          <w:tcPr>
            <w:tcW w:w="4876" w:type="dxa"/>
          </w:tcPr>
          <w:p w14:paraId="718622D1" w14:textId="77777777" w:rsidR="00A041C4" w:rsidRPr="004F0C21" w:rsidRDefault="00A041C4" w:rsidP="00B310E9">
            <w:pPr>
              <w:pStyle w:val="AmColumnHeading"/>
            </w:pPr>
            <w:r w:rsidRPr="004F0C21">
              <w:t>Muudatusettepanek</w:t>
            </w:r>
          </w:p>
        </w:tc>
      </w:tr>
      <w:tr w:rsidR="00A041C4" w:rsidRPr="004F0C21" w14:paraId="34EC4238" w14:textId="77777777" w:rsidTr="00B310E9">
        <w:trPr>
          <w:jc w:val="center"/>
        </w:trPr>
        <w:tc>
          <w:tcPr>
            <w:tcW w:w="4876" w:type="dxa"/>
          </w:tcPr>
          <w:p w14:paraId="1335BD05" w14:textId="77777777" w:rsidR="00A041C4" w:rsidRPr="004F0C21" w:rsidRDefault="00A041C4" w:rsidP="00B310E9">
            <w:pPr>
              <w:pStyle w:val="Normal6a"/>
            </w:pPr>
            <w:r w:rsidRPr="004F0C21">
              <w:t>1.</w:t>
            </w:r>
            <w:r w:rsidRPr="004F0C21">
              <w:tab/>
            </w:r>
            <w:r w:rsidRPr="004F0C21">
              <w:rPr>
                <w:b/>
                <w:bCs/>
                <w:i/>
                <w:iCs/>
              </w:rPr>
              <w:t>võtab vastu allpool toodud esimese lugemise seisukoha</w:t>
            </w:r>
            <w:r w:rsidRPr="004F0C21">
              <w:t>;</w:t>
            </w:r>
          </w:p>
        </w:tc>
        <w:tc>
          <w:tcPr>
            <w:tcW w:w="4876" w:type="dxa"/>
          </w:tcPr>
          <w:p w14:paraId="0FA12A9B" w14:textId="77777777" w:rsidR="00A041C4" w:rsidRPr="004F0C21" w:rsidRDefault="00A041C4" w:rsidP="00B310E9">
            <w:pPr>
              <w:pStyle w:val="Normal6a"/>
            </w:pPr>
            <w:r w:rsidRPr="004F0C21">
              <w:t>1.</w:t>
            </w:r>
            <w:r w:rsidRPr="004F0C21">
              <w:tab/>
            </w:r>
            <w:r w:rsidRPr="004F0C21">
              <w:rPr>
                <w:b/>
                <w:bCs/>
                <w:i/>
                <w:iCs/>
              </w:rPr>
              <w:t>lükkab komisjoni ettepaneku tagasi ja saadab teksti komisjonile tagasi</w:t>
            </w:r>
            <w:r w:rsidRPr="004F0C21">
              <w:t>;</w:t>
            </w:r>
          </w:p>
        </w:tc>
      </w:tr>
    </w:tbl>
    <w:p w14:paraId="66B523E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E2E37CB" w14:textId="77777777" w:rsidR="00A041C4" w:rsidRPr="004F0C21" w:rsidRDefault="00A041C4" w:rsidP="00A041C4">
      <w:r w:rsidRPr="004F0C21">
        <w:rPr>
          <w:rStyle w:val="HideTWBExt"/>
          <w:noProof w:val="0"/>
        </w:rPr>
        <w:t>&lt;/AmendA&gt;</w:t>
      </w:r>
    </w:p>
    <w:p w14:paraId="5D21EF5A" w14:textId="77777777" w:rsidR="00A041C4" w:rsidRPr="004F0C21" w:rsidRDefault="00A041C4" w:rsidP="00A041C4">
      <w:pPr>
        <w:pStyle w:val="AmNumberTabs"/>
      </w:pPr>
      <w:r w:rsidRPr="004F0C21">
        <w:rPr>
          <w:rStyle w:val="HideTWBExt"/>
          <w:b w:val="0"/>
          <w:noProof w:val="0"/>
        </w:rPr>
        <w:t>&lt;AmendA&gt;</w:t>
      </w:r>
      <w:r w:rsidRPr="004F0C21">
        <w:t>Muudatusettepanek</w:t>
      </w:r>
      <w:r w:rsidRPr="004F0C21">
        <w:tab/>
      </w:r>
      <w:r w:rsidRPr="004F0C21">
        <w:tab/>
      </w:r>
      <w:r w:rsidRPr="004F0C21">
        <w:rPr>
          <w:rStyle w:val="HideTWBExt"/>
          <w:b w:val="0"/>
          <w:noProof w:val="0"/>
        </w:rPr>
        <w:t>&lt;NumAmA&gt;</w:t>
      </w:r>
      <w:r w:rsidRPr="004F0C21">
        <w:t>83</w:t>
      </w:r>
      <w:r w:rsidRPr="004F0C21">
        <w:rPr>
          <w:rStyle w:val="HideTWBExt"/>
          <w:b w:val="0"/>
          <w:noProof w:val="0"/>
        </w:rPr>
        <w:t>&lt;/NumAmA&gt;</w:t>
      </w:r>
    </w:p>
    <w:p w14:paraId="79E82D0E"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5B15585D" w14:textId="77777777" w:rsidR="00A041C4" w:rsidRPr="004F0C21" w:rsidRDefault="00A041C4" w:rsidP="00A041C4">
      <w:pPr>
        <w:pStyle w:val="NormalBold"/>
      </w:pPr>
      <w:r w:rsidRPr="004F0C21">
        <w:rPr>
          <w:rStyle w:val="HideTWBExt"/>
          <w:b w:val="0"/>
          <w:noProof w:val="0"/>
        </w:rPr>
        <w:t>&lt;/RepeatBlock-By&gt;</w:t>
      </w:r>
    </w:p>
    <w:p w14:paraId="5CEBBF60" w14:textId="77777777" w:rsidR="00A041C4" w:rsidRPr="004F0C21" w:rsidRDefault="00A041C4" w:rsidP="00A041C4">
      <w:pPr>
        <w:pStyle w:val="NormalBold"/>
      </w:pPr>
      <w:r w:rsidRPr="004F0C21">
        <w:rPr>
          <w:rStyle w:val="HideTWBExt"/>
          <w:b w:val="0"/>
          <w:noProof w:val="0"/>
        </w:rPr>
        <w:t>&lt;DocAmend&gt;</w:t>
      </w:r>
      <w:r w:rsidRPr="004F0C21">
        <w:t>Seadusandliku resolutsiooni projekt</w:t>
      </w:r>
      <w:r w:rsidRPr="004F0C21">
        <w:rPr>
          <w:rStyle w:val="HideTWBExt"/>
          <w:b w:val="0"/>
          <w:noProof w:val="0"/>
        </w:rPr>
        <w:t>&lt;/DocAmend&gt;</w:t>
      </w:r>
    </w:p>
    <w:p w14:paraId="5B19ACAD" w14:textId="77777777" w:rsidR="00A041C4" w:rsidRPr="004F0C21" w:rsidRDefault="00A041C4" w:rsidP="00A041C4">
      <w:pPr>
        <w:pStyle w:val="NormalBold"/>
      </w:pPr>
      <w:r w:rsidRPr="004F0C21">
        <w:rPr>
          <w:rStyle w:val="HideTWBExt"/>
          <w:b w:val="0"/>
          <w:noProof w:val="0"/>
        </w:rPr>
        <w:t>&lt;Article&gt;</w:t>
      </w:r>
      <w:r w:rsidRPr="004F0C21">
        <w:t>Punkt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9FB9DA5" w14:textId="77777777" w:rsidTr="00B310E9">
        <w:trPr>
          <w:trHeight w:hRule="exact" w:val="240"/>
          <w:jc w:val="center"/>
        </w:trPr>
        <w:tc>
          <w:tcPr>
            <w:tcW w:w="9752" w:type="dxa"/>
            <w:gridSpan w:val="2"/>
          </w:tcPr>
          <w:p w14:paraId="03024AC8" w14:textId="77777777" w:rsidR="00A041C4" w:rsidRPr="004F0C21" w:rsidRDefault="00A041C4" w:rsidP="00B310E9"/>
        </w:tc>
      </w:tr>
      <w:tr w:rsidR="00A041C4" w:rsidRPr="004F0C21" w14:paraId="7B4E888E" w14:textId="77777777" w:rsidTr="00B310E9">
        <w:trPr>
          <w:trHeight w:val="240"/>
          <w:jc w:val="center"/>
        </w:trPr>
        <w:tc>
          <w:tcPr>
            <w:tcW w:w="4876" w:type="dxa"/>
          </w:tcPr>
          <w:p w14:paraId="14DB8542" w14:textId="77777777" w:rsidR="00A041C4" w:rsidRPr="004F0C21" w:rsidRDefault="00A041C4" w:rsidP="00B310E9">
            <w:pPr>
              <w:pStyle w:val="AmColumnHeading"/>
            </w:pPr>
            <w:r w:rsidRPr="004F0C21">
              <w:t>Seadusandliku resolutsiooni projekt</w:t>
            </w:r>
          </w:p>
        </w:tc>
        <w:tc>
          <w:tcPr>
            <w:tcW w:w="4876" w:type="dxa"/>
          </w:tcPr>
          <w:p w14:paraId="4493F5EE" w14:textId="77777777" w:rsidR="00A041C4" w:rsidRPr="004F0C21" w:rsidRDefault="00A041C4" w:rsidP="00B310E9">
            <w:pPr>
              <w:pStyle w:val="AmColumnHeading"/>
            </w:pPr>
            <w:r w:rsidRPr="004F0C21">
              <w:t>Muudatusettepanek</w:t>
            </w:r>
          </w:p>
        </w:tc>
      </w:tr>
      <w:tr w:rsidR="00A041C4" w:rsidRPr="004F0C21" w14:paraId="17EBD3DF" w14:textId="77777777" w:rsidTr="00B310E9">
        <w:trPr>
          <w:jc w:val="center"/>
        </w:trPr>
        <w:tc>
          <w:tcPr>
            <w:tcW w:w="4876" w:type="dxa"/>
          </w:tcPr>
          <w:p w14:paraId="0ED9B70F" w14:textId="77777777" w:rsidR="00A041C4" w:rsidRPr="004F0C21" w:rsidRDefault="00A041C4" w:rsidP="00B310E9">
            <w:pPr>
              <w:pStyle w:val="Normal6a"/>
            </w:pPr>
            <w:r w:rsidRPr="004F0C21">
              <w:t>1.</w:t>
            </w:r>
            <w:r w:rsidRPr="004F0C21">
              <w:tab/>
            </w:r>
            <w:r w:rsidRPr="004F0C21">
              <w:rPr>
                <w:b/>
                <w:bCs/>
                <w:i/>
                <w:iCs/>
              </w:rPr>
              <w:t>võtab vastu allpool toodud esimese lugemise seisukoha</w:t>
            </w:r>
            <w:r w:rsidRPr="004F0C21">
              <w:t>;</w:t>
            </w:r>
          </w:p>
        </w:tc>
        <w:tc>
          <w:tcPr>
            <w:tcW w:w="4876" w:type="dxa"/>
          </w:tcPr>
          <w:p w14:paraId="51507D82" w14:textId="77777777" w:rsidR="00A041C4" w:rsidRPr="004F0C21" w:rsidRDefault="00A041C4" w:rsidP="00B310E9">
            <w:pPr>
              <w:pStyle w:val="Normal6a"/>
            </w:pPr>
            <w:r w:rsidRPr="004F0C21">
              <w:t>1.</w:t>
            </w:r>
            <w:r w:rsidRPr="004F0C21">
              <w:tab/>
            </w:r>
            <w:r w:rsidRPr="004F0C21">
              <w:rPr>
                <w:b/>
                <w:bCs/>
                <w:i/>
                <w:iCs/>
              </w:rPr>
              <w:t>lükkab komisjoni ettepaneku tagasi</w:t>
            </w:r>
            <w:r w:rsidRPr="004F0C21">
              <w:t>;</w:t>
            </w:r>
          </w:p>
        </w:tc>
      </w:tr>
    </w:tbl>
    <w:p w14:paraId="4D2BDE3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6F8B368" w14:textId="77777777" w:rsidR="00A041C4" w:rsidRPr="004F0C21" w:rsidRDefault="00A041C4" w:rsidP="00A041C4">
      <w:r w:rsidRPr="004F0C21">
        <w:rPr>
          <w:rStyle w:val="HideTWBExt"/>
          <w:noProof w:val="0"/>
        </w:rPr>
        <w:t>&lt;/AmendA&gt;</w:t>
      </w:r>
    </w:p>
    <w:p w14:paraId="3EC610BB" w14:textId="77777777" w:rsidR="00A041C4" w:rsidRPr="004F0C21" w:rsidRDefault="00A041C4" w:rsidP="00A041C4">
      <w:pPr>
        <w:pStyle w:val="AmNumberTabs"/>
      </w:pPr>
      <w:r w:rsidRPr="004F0C21">
        <w:rPr>
          <w:rStyle w:val="HideTWBExt"/>
          <w:b w:val="0"/>
          <w:noProof w:val="0"/>
        </w:rPr>
        <w:t>&lt;AmendA&gt;</w:t>
      </w:r>
      <w:r w:rsidRPr="004F0C21">
        <w:t>Muudatusettepanek</w:t>
      </w:r>
      <w:r w:rsidRPr="004F0C21">
        <w:tab/>
      </w:r>
      <w:r w:rsidRPr="004F0C21">
        <w:tab/>
      </w:r>
      <w:r w:rsidRPr="004F0C21">
        <w:rPr>
          <w:rStyle w:val="HideTWBExt"/>
          <w:b w:val="0"/>
          <w:noProof w:val="0"/>
        </w:rPr>
        <w:t>&lt;NumAmA&gt;</w:t>
      </w:r>
      <w:r w:rsidRPr="004F0C21">
        <w:t>84</w:t>
      </w:r>
      <w:r w:rsidRPr="004F0C21">
        <w:rPr>
          <w:rStyle w:val="HideTWBExt"/>
          <w:b w:val="0"/>
          <w:noProof w:val="0"/>
        </w:rPr>
        <w:t>&lt;/NumAmA&gt;</w:t>
      </w:r>
    </w:p>
    <w:p w14:paraId="4F7C9D44"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7AAA108B" w14:textId="77777777" w:rsidR="00A041C4" w:rsidRPr="004F0C21" w:rsidRDefault="00A041C4" w:rsidP="00A041C4">
      <w:pPr>
        <w:pStyle w:val="NormalBold"/>
      </w:pPr>
      <w:r w:rsidRPr="004F0C21">
        <w:rPr>
          <w:rStyle w:val="HideTWBExt"/>
          <w:b w:val="0"/>
          <w:noProof w:val="0"/>
        </w:rPr>
        <w:t>&lt;/RepeatBlock-By&gt;</w:t>
      </w:r>
    </w:p>
    <w:p w14:paraId="69499257" w14:textId="77777777" w:rsidR="00A041C4" w:rsidRPr="004F0C21" w:rsidRDefault="00A041C4" w:rsidP="00A041C4">
      <w:pPr>
        <w:pStyle w:val="NormalBold"/>
      </w:pPr>
      <w:r w:rsidRPr="004F0C21">
        <w:rPr>
          <w:rStyle w:val="HideTWBExt"/>
          <w:b w:val="0"/>
          <w:noProof w:val="0"/>
        </w:rPr>
        <w:t>&lt;DocAmend&gt;</w:t>
      </w:r>
      <w:r w:rsidRPr="004F0C21">
        <w:t>Seadusandliku resolutsiooni projekt</w:t>
      </w:r>
      <w:r w:rsidRPr="004F0C21">
        <w:rPr>
          <w:rStyle w:val="HideTWBExt"/>
          <w:b w:val="0"/>
          <w:noProof w:val="0"/>
        </w:rPr>
        <w:t>&lt;/DocAmend&gt;</w:t>
      </w:r>
    </w:p>
    <w:p w14:paraId="467FF889" w14:textId="77777777" w:rsidR="00A041C4" w:rsidRPr="004F0C21" w:rsidRDefault="00A041C4" w:rsidP="00A041C4">
      <w:pPr>
        <w:pStyle w:val="NormalBold"/>
      </w:pPr>
      <w:r w:rsidRPr="004F0C21">
        <w:rPr>
          <w:rStyle w:val="HideTWBExt"/>
          <w:b w:val="0"/>
          <w:noProof w:val="0"/>
        </w:rPr>
        <w:t>&lt;Article&gt;</w:t>
      </w:r>
      <w:r w:rsidRPr="004F0C21">
        <w:t>Punkt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5565D33" w14:textId="77777777" w:rsidTr="00B310E9">
        <w:trPr>
          <w:trHeight w:hRule="exact" w:val="240"/>
          <w:jc w:val="center"/>
        </w:trPr>
        <w:tc>
          <w:tcPr>
            <w:tcW w:w="9752" w:type="dxa"/>
            <w:gridSpan w:val="2"/>
          </w:tcPr>
          <w:p w14:paraId="366E6CF2" w14:textId="77777777" w:rsidR="00A041C4" w:rsidRPr="004F0C21" w:rsidRDefault="00A041C4" w:rsidP="00B310E9"/>
        </w:tc>
      </w:tr>
      <w:tr w:rsidR="00A041C4" w:rsidRPr="004F0C21" w14:paraId="44C52DB2" w14:textId="77777777" w:rsidTr="00B310E9">
        <w:trPr>
          <w:trHeight w:val="240"/>
          <w:jc w:val="center"/>
        </w:trPr>
        <w:tc>
          <w:tcPr>
            <w:tcW w:w="4876" w:type="dxa"/>
          </w:tcPr>
          <w:p w14:paraId="1D424CD7" w14:textId="77777777" w:rsidR="00A041C4" w:rsidRPr="004F0C21" w:rsidRDefault="00A041C4" w:rsidP="00B310E9">
            <w:pPr>
              <w:pStyle w:val="AmColumnHeading"/>
            </w:pPr>
            <w:r w:rsidRPr="004F0C21">
              <w:t>Seadusandliku resolutsiooni projekt</w:t>
            </w:r>
          </w:p>
        </w:tc>
        <w:tc>
          <w:tcPr>
            <w:tcW w:w="4876" w:type="dxa"/>
          </w:tcPr>
          <w:p w14:paraId="138A8962" w14:textId="77777777" w:rsidR="00A041C4" w:rsidRPr="004F0C21" w:rsidRDefault="00A041C4" w:rsidP="00B310E9">
            <w:pPr>
              <w:pStyle w:val="AmColumnHeading"/>
            </w:pPr>
            <w:r w:rsidRPr="004F0C21">
              <w:t>Muudatusettepanek</w:t>
            </w:r>
          </w:p>
        </w:tc>
      </w:tr>
      <w:tr w:rsidR="00A041C4" w:rsidRPr="004F0C21" w14:paraId="252E2333" w14:textId="77777777" w:rsidTr="00B310E9">
        <w:trPr>
          <w:jc w:val="center"/>
        </w:trPr>
        <w:tc>
          <w:tcPr>
            <w:tcW w:w="4876" w:type="dxa"/>
          </w:tcPr>
          <w:p w14:paraId="5B76EF3D" w14:textId="77777777" w:rsidR="00A041C4" w:rsidRPr="004F0C21" w:rsidRDefault="00A041C4" w:rsidP="00B310E9">
            <w:pPr>
              <w:pStyle w:val="Normal6a"/>
            </w:pPr>
            <w:r w:rsidRPr="004F0C21">
              <w:t>1.</w:t>
            </w:r>
            <w:r w:rsidRPr="004F0C21">
              <w:tab/>
            </w:r>
            <w:r w:rsidRPr="004F0C21">
              <w:rPr>
                <w:b/>
                <w:i/>
              </w:rPr>
              <w:t>võtab vastu allpool toodud esimese lugemise seisukoha;</w:t>
            </w:r>
          </w:p>
        </w:tc>
        <w:tc>
          <w:tcPr>
            <w:tcW w:w="4876" w:type="dxa"/>
          </w:tcPr>
          <w:p w14:paraId="7CC4CE60" w14:textId="77777777" w:rsidR="00A041C4" w:rsidRPr="004F0C21" w:rsidRDefault="00A041C4" w:rsidP="00B310E9">
            <w:pPr>
              <w:pStyle w:val="Normal6a"/>
            </w:pPr>
            <w:r w:rsidRPr="004F0C21">
              <w:t>1.</w:t>
            </w:r>
            <w:r w:rsidRPr="004F0C21">
              <w:tab/>
            </w:r>
            <w:r w:rsidRPr="004F0C21">
              <w:rPr>
                <w:b/>
                <w:i/>
              </w:rPr>
              <w:t>lükkab komisjoni ettepaneku tagasi;</w:t>
            </w:r>
          </w:p>
        </w:tc>
      </w:tr>
    </w:tbl>
    <w:p w14:paraId="76092BC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8E1395F" w14:textId="4D227953" w:rsidR="00A041C4" w:rsidRPr="004F0C21" w:rsidRDefault="00A041C4" w:rsidP="00A041C4">
      <w:r w:rsidRPr="004F0C21">
        <w:rPr>
          <w:rStyle w:val="HideTWBExt"/>
          <w:noProof w:val="0"/>
        </w:rPr>
        <w:t>&lt;/AmendA&gt;&lt;/RepeatBlock-AmendA&gt;</w:t>
      </w:r>
    </w:p>
    <w:p w14:paraId="5BE3F03B" w14:textId="3E95364D" w:rsidR="00A041C4" w:rsidRPr="004F0C21" w:rsidRDefault="00A041C4" w:rsidP="00A041C4">
      <w:pPr>
        <w:pStyle w:val="AmNumberTabs"/>
      </w:pPr>
      <w:r w:rsidRPr="004F0C21">
        <w:rPr>
          <w:rStyle w:val="HideTWBExt"/>
          <w:b w:val="0"/>
          <w:noProof w:val="0"/>
        </w:rPr>
        <w:t>&lt;RepeatBlock-AmendB&gt;&lt;AmendB&gt;</w:t>
      </w:r>
      <w:r w:rsidRPr="004F0C21">
        <w:t>Muudatusettepanek</w:t>
      </w:r>
      <w:r w:rsidRPr="004F0C21">
        <w:tab/>
      </w:r>
      <w:r w:rsidRPr="004F0C21">
        <w:tab/>
      </w:r>
      <w:r w:rsidRPr="004F0C21">
        <w:rPr>
          <w:rStyle w:val="HideTWBExt"/>
          <w:b w:val="0"/>
          <w:noProof w:val="0"/>
        </w:rPr>
        <w:t>&lt;NumAmB&gt;</w:t>
      </w:r>
      <w:r w:rsidRPr="004F0C21">
        <w:t>85</w:t>
      </w:r>
      <w:r w:rsidRPr="004F0C21">
        <w:rPr>
          <w:rStyle w:val="HideTWBExt"/>
          <w:b w:val="0"/>
          <w:noProof w:val="0"/>
        </w:rPr>
        <w:t>&lt;/NumAmB&gt;</w:t>
      </w:r>
    </w:p>
    <w:p w14:paraId="5283E1B9"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8774B54" w14:textId="77777777" w:rsidR="00A041C4" w:rsidRPr="004F0C21" w:rsidRDefault="00A041C4" w:rsidP="00A041C4">
      <w:pPr>
        <w:pStyle w:val="NormalBold"/>
      </w:pPr>
      <w:r w:rsidRPr="004F0C21">
        <w:rPr>
          <w:rStyle w:val="HideTWBExt"/>
          <w:b w:val="0"/>
          <w:noProof w:val="0"/>
        </w:rPr>
        <w:t>&lt;/RepeatBlock-By&gt;</w:t>
      </w:r>
    </w:p>
    <w:p w14:paraId="0391962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33B3330" w14:textId="77777777" w:rsidR="00A041C4" w:rsidRPr="004F0C21" w:rsidRDefault="00A041C4" w:rsidP="00A041C4">
      <w:pPr>
        <w:pStyle w:val="NormalBold"/>
      </w:pPr>
      <w:r w:rsidRPr="004F0C21">
        <w:rPr>
          <w:rStyle w:val="HideTWBExt"/>
          <w:b w:val="0"/>
          <w:noProof w:val="0"/>
        </w:rPr>
        <w:t>&lt;Article&gt;</w:t>
      </w:r>
      <w:r w:rsidRPr="004F0C21">
        <w:t>Pealkiri</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0DC7C40" w14:textId="77777777" w:rsidTr="00B310E9">
        <w:trPr>
          <w:trHeight w:hRule="exact" w:val="240"/>
          <w:jc w:val="center"/>
        </w:trPr>
        <w:tc>
          <w:tcPr>
            <w:tcW w:w="9752" w:type="dxa"/>
            <w:gridSpan w:val="2"/>
          </w:tcPr>
          <w:p w14:paraId="11276F10" w14:textId="77777777" w:rsidR="00A041C4" w:rsidRPr="004F0C21" w:rsidRDefault="00A041C4" w:rsidP="00B310E9"/>
        </w:tc>
      </w:tr>
      <w:tr w:rsidR="00A041C4" w:rsidRPr="004F0C21" w14:paraId="3502E0AB" w14:textId="77777777" w:rsidTr="00B310E9">
        <w:trPr>
          <w:trHeight w:val="240"/>
          <w:jc w:val="center"/>
        </w:trPr>
        <w:tc>
          <w:tcPr>
            <w:tcW w:w="4876" w:type="dxa"/>
          </w:tcPr>
          <w:p w14:paraId="15978004" w14:textId="77777777" w:rsidR="00A041C4" w:rsidRPr="004F0C21" w:rsidRDefault="00A041C4" w:rsidP="00B310E9">
            <w:pPr>
              <w:pStyle w:val="AmColumnHeading"/>
            </w:pPr>
            <w:r w:rsidRPr="004F0C21">
              <w:t>Komisjoni ettepanek</w:t>
            </w:r>
          </w:p>
        </w:tc>
        <w:tc>
          <w:tcPr>
            <w:tcW w:w="4876" w:type="dxa"/>
          </w:tcPr>
          <w:p w14:paraId="7016C7FB" w14:textId="77777777" w:rsidR="00A041C4" w:rsidRPr="004F0C21" w:rsidRDefault="00A041C4" w:rsidP="00B310E9">
            <w:pPr>
              <w:pStyle w:val="AmColumnHeading"/>
            </w:pPr>
            <w:r w:rsidRPr="004F0C21">
              <w:t>Muudatusettepanek</w:t>
            </w:r>
          </w:p>
        </w:tc>
      </w:tr>
      <w:tr w:rsidR="00A041C4" w:rsidRPr="004F0C21" w14:paraId="7EADD8A5" w14:textId="77777777" w:rsidTr="00B310E9">
        <w:trPr>
          <w:jc w:val="center"/>
        </w:trPr>
        <w:tc>
          <w:tcPr>
            <w:tcW w:w="4876" w:type="dxa"/>
          </w:tcPr>
          <w:p w14:paraId="4A71DCF5"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kriisi ja vääramatu jõuga seotud olukordi rände- ja</w:t>
            </w:r>
            <w:r w:rsidRPr="004F0C21">
              <w:t xml:space="preserve"> varjupaigaküsimuste valdkonnas</w:t>
            </w:r>
            <w:r w:rsidRPr="004F0C21">
              <w:br/>
              <w:t>(EMPs kohaldatav tekst)</w:t>
            </w:r>
          </w:p>
        </w:tc>
        <w:tc>
          <w:tcPr>
            <w:tcW w:w="4876" w:type="dxa"/>
          </w:tcPr>
          <w:p w14:paraId="0D367EDF"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hädaolukordi</w:t>
            </w:r>
            <w:r w:rsidRPr="004F0C21">
              <w:t xml:space="preserve"> varjupaigaküsimuste valdkonnas</w:t>
            </w:r>
            <w:r w:rsidRPr="004F0C21">
              <w:br/>
              <w:t>(EMPs kohaldatav tekst)</w:t>
            </w:r>
          </w:p>
        </w:tc>
      </w:tr>
    </w:tbl>
    <w:p w14:paraId="6E5D358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8DAE14C" w14:textId="77777777" w:rsidR="00A041C4" w:rsidRPr="004F0C21" w:rsidRDefault="00A041C4" w:rsidP="00A041C4">
      <w:r w:rsidRPr="004F0C21">
        <w:rPr>
          <w:rStyle w:val="HideTWBExt"/>
          <w:noProof w:val="0"/>
        </w:rPr>
        <w:t>&lt;/AmendB&gt;</w:t>
      </w:r>
    </w:p>
    <w:p w14:paraId="5980C3C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86</w:t>
      </w:r>
      <w:r w:rsidRPr="004F0C21">
        <w:rPr>
          <w:rStyle w:val="HideTWBExt"/>
          <w:b w:val="0"/>
          <w:noProof w:val="0"/>
        </w:rPr>
        <w:t>&lt;/NumAmB&gt;</w:t>
      </w:r>
    </w:p>
    <w:p w14:paraId="3BE310DE"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10AE640" w14:textId="77777777" w:rsidR="00A041C4" w:rsidRPr="004F0C21" w:rsidRDefault="00A041C4" w:rsidP="00A041C4">
      <w:pPr>
        <w:pStyle w:val="NormalBold"/>
      </w:pPr>
      <w:r w:rsidRPr="004F0C21">
        <w:rPr>
          <w:rStyle w:val="HideTWBExt"/>
          <w:b w:val="0"/>
          <w:noProof w:val="0"/>
        </w:rPr>
        <w:t>&lt;/RepeatBlock-By&gt;</w:t>
      </w:r>
    </w:p>
    <w:p w14:paraId="6A2FD14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77D960C" w14:textId="77777777" w:rsidR="00A041C4" w:rsidRPr="004F0C21" w:rsidRDefault="00A041C4" w:rsidP="00A041C4">
      <w:pPr>
        <w:pStyle w:val="NormalBold"/>
      </w:pPr>
      <w:r w:rsidRPr="004F0C21">
        <w:rPr>
          <w:rStyle w:val="HideTWBExt"/>
          <w:b w:val="0"/>
          <w:noProof w:val="0"/>
        </w:rPr>
        <w:t>&lt;Article&gt;</w:t>
      </w:r>
      <w:r w:rsidRPr="004F0C21">
        <w:t>Pealkiri</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D38C328" w14:textId="77777777" w:rsidTr="00B310E9">
        <w:trPr>
          <w:trHeight w:hRule="exact" w:val="240"/>
          <w:jc w:val="center"/>
        </w:trPr>
        <w:tc>
          <w:tcPr>
            <w:tcW w:w="9752" w:type="dxa"/>
            <w:gridSpan w:val="2"/>
          </w:tcPr>
          <w:p w14:paraId="37F215BD" w14:textId="77777777" w:rsidR="00A041C4" w:rsidRPr="004F0C21" w:rsidRDefault="00A041C4" w:rsidP="00B310E9"/>
        </w:tc>
      </w:tr>
      <w:tr w:rsidR="00A041C4" w:rsidRPr="004F0C21" w14:paraId="2232031F" w14:textId="77777777" w:rsidTr="00B310E9">
        <w:trPr>
          <w:trHeight w:val="240"/>
          <w:jc w:val="center"/>
        </w:trPr>
        <w:tc>
          <w:tcPr>
            <w:tcW w:w="4876" w:type="dxa"/>
          </w:tcPr>
          <w:p w14:paraId="65A3CB04" w14:textId="77777777" w:rsidR="00A041C4" w:rsidRPr="004F0C21" w:rsidRDefault="00A041C4" w:rsidP="00B310E9">
            <w:pPr>
              <w:pStyle w:val="AmColumnHeading"/>
            </w:pPr>
            <w:r w:rsidRPr="004F0C21">
              <w:t>Komisjoni ettepanek</w:t>
            </w:r>
          </w:p>
        </w:tc>
        <w:tc>
          <w:tcPr>
            <w:tcW w:w="4876" w:type="dxa"/>
          </w:tcPr>
          <w:p w14:paraId="57B05176" w14:textId="77777777" w:rsidR="00A041C4" w:rsidRPr="004F0C21" w:rsidRDefault="00A041C4" w:rsidP="00B310E9">
            <w:pPr>
              <w:pStyle w:val="AmColumnHeading"/>
            </w:pPr>
            <w:r w:rsidRPr="004F0C21">
              <w:t>Muudatusettepanek</w:t>
            </w:r>
          </w:p>
        </w:tc>
      </w:tr>
      <w:tr w:rsidR="00A041C4" w:rsidRPr="004F0C21" w14:paraId="57A7846E" w14:textId="77777777" w:rsidTr="00B310E9">
        <w:trPr>
          <w:jc w:val="center"/>
        </w:trPr>
        <w:tc>
          <w:tcPr>
            <w:tcW w:w="4876" w:type="dxa"/>
          </w:tcPr>
          <w:p w14:paraId="73AE7B46"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kriisi ja vääramatu jõuga seotud olukordi</w:t>
            </w:r>
            <w:r w:rsidRPr="004F0C21">
              <w:t xml:space="preserve"> rände- ja varjupaigaküsimuste valdkonnas</w:t>
            </w:r>
            <w:r w:rsidRPr="004F0C21">
              <w:br/>
              <w:t>(EMPs kohaldatav tekst)</w:t>
            </w:r>
          </w:p>
        </w:tc>
        <w:tc>
          <w:tcPr>
            <w:tcW w:w="4876" w:type="dxa"/>
          </w:tcPr>
          <w:p w14:paraId="07BC236B"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kriisiolukordi</w:t>
            </w:r>
            <w:r w:rsidRPr="004F0C21">
              <w:t xml:space="preserve"> rände- ja varjupaigaküsimuste valdkonnas</w:t>
            </w:r>
            <w:r w:rsidRPr="004F0C21">
              <w:br/>
              <w:t>(EMPs kohaldatav tekst)</w:t>
            </w:r>
          </w:p>
        </w:tc>
      </w:tr>
    </w:tbl>
    <w:p w14:paraId="5090518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B9421D3" w14:textId="77777777" w:rsidR="00A041C4" w:rsidRPr="004F0C21" w:rsidRDefault="00A041C4" w:rsidP="00A041C4">
      <w:r w:rsidRPr="004F0C21">
        <w:rPr>
          <w:rStyle w:val="HideTWBExt"/>
          <w:noProof w:val="0"/>
        </w:rPr>
        <w:t>&lt;/AmendB&gt;</w:t>
      </w:r>
    </w:p>
    <w:p w14:paraId="1E35437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87</w:t>
      </w:r>
      <w:r w:rsidRPr="004F0C21">
        <w:rPr>
          <w:rStyle w:val="HideTWBExt"/>
          <w:b w:val="0"/>
          <w:noProof w:val="0"/>
        </w:rPr>
        <w:t>&lt;/NumAmB&gt;</w:t>
      </w:r>
    </w:p>
    <w:p w14:paraId="7C69238F"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8861929" w14:textId="77777777" w:rsidR="00A041C4" w:rsidRPr="004F0C21" w:rsidRDefault="00A041C4" w:rsidP="00A041C4">
      <w:pPr>
        <w:pStyle w:val="NormalBold"/>
      </w:pPr>
      <w:r w:rsidRPr="004F0C21">
        <w:rPr>
          <w:rStyle w:val="HideTWBExt"/>
          <w:b w:val="0"/>
          <w:noProof w:val="0"/>
        </w:rPr>
        <w:t>&lt;/RepeatBlock-By&gt;</w:t>
      </w:r>
    </w:p>
    <w:p w14:paraId="7B802F9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FAF34DB" w14:textId="77777777" w:rsidR="00A041C4" w:rsidRPr="004F0C21" w:rsidRDefault="00A041C4" w:rsidP="00A041C4">
      <w:pPr>
        <w:pStyle w:val="NormalBold"/>
      </w:pPr>
      <w:r w:rsidRPr="004F0C21">
        <w:rPr>
          <w:rStyle w:val="HideTWBExt"/>
          <w:b w:val="0"/>
          <w:noProof w:val="0"/>
        </w:rPr>
        <w:t>&lt;Article&gt;</w:t>
      </w:r>
      <w:r w:rsidRPr="004F0C21">
        <w:t>Pealkiri</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DF6C985" w14:textId="77777777" w:rsidTr="00B310E9">
        <w:trPr>
          <w:trHeight w:hRule="exact" w:val="240"/>
          <w:jc w:val="center"/>
        </w:trPr>
        <w:tc>
          <w:tcPr>
            <w:tcW w:w="9752" w:type="dxa"/>
            <w:gridSpan w:val="2"/>
          </w:tcPr>
          <w:p w14:paraId="7F8BB6F5" w14:textId="77777777" w:rsidR="00A041C4" w:rsidRPr="004F0C21" w:rsidRDefault="00A041C4" w:rsidP="00B310E9"/>
        </w:tc>
      </w:tr>
      <w:tr w:rsidR="00A041C4" w:rsidRPr="004F0C21" w14:paraId="3505580C" w14:textId="77777777" w:rsidTr="00B310E9">
        <w:trPr>
          <w:trHeight w:val="240"/>
          <w:jc w:val="center"/>
        </w:trPr>
        <w:tc>
          <w:tcPr>
            <w:tcW w:w="4876" w:type="dxa"/>
          </w:tcPr>
          <w:p w14:paraId="6F9DB82C" w14:textId="77777777" w:rsidR="00A041C4" w:rsidRPr="004F0C21" w:rsidRDefault="00A041C4" w:rsidP="00B310E9">
            <w:pPr>
              <w:pStyle w:val="AmColumnHeading"/>
            </w:pPr>
            <w:r w:rsidRPr="004F0C21">
              <w:t>Komisjoni ettepanek</w:t>
            </w:r>
          </w:p>
        </w:tc>
        <w:tc>
          <w:tcPr>
            <w:tcW w:w="4876" w:type="dxa"/>
          </w:tcPr>
          <w:p w14:paraId="10AF6D6B" w14:textId="77777777" w:rsidR="00A041C4" w:rsidRPr="004F0C21" w:rsidRDefault="00A041C4" w:rsidP="00B310E9">
            <w:pPr>
              <w:pStyle w:val="AmColumnHeading"/>
            </w:pPr>
            <w:r w:rsidRPr="004F0C21">
              <w:t>Muudatusettepanek</w:t>
            </w:r>
          </w:p>
        </w:tc>
      </w:tr>
      <w:tr w:rsidR="00A041C4" w:rsidRPr="004F0C21" w14:paraId="050BB5A4" w14:textId="77777777" w:rsidTr="00B310E9">
        <w:trPr>
          <w:jc w:val="center"/>
        </w:trPr>
        <w:tc>
          <w:tcPr>
            <w:tcW w:w="4876" w:type="dxa"/>
          </w:tcPr>
          <w:p w14:paraId="290F845A"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kriisi ja vääramatu jõuga seotud olukordi rände- ja</w:t>
            </w:r>
            <w:r w:rsidRPr="004F0C21">
              <w:t xml:space="preserve"> varjupaigaküsimuste valdkonnas</w:t>
            </w:r>
            <w:r w:rsidRPr="004F0C21">
              <w:br/>
              <w:t>(EMPs kohaldatav tekst)</w:t>
            </w:r>
          </w:p>
        </w:tc>
        <w:tc>
          <w:tcPr>
            <w:tcW w:w="4876" w:type="dxa"/>
          </w:tcPr>
          <w:p w14:paraId="535528D1" w14:textId="77777777" w:rsidR="00A041C4" w:rsidRPr="004F0C21" w:rsidRDefault="00A041C4" w:rsidP="00B310E9">
            <w:pPr>
              <w:pStyle w:val="Normal6a"/>
            </w:pPr>
            <w:r w:rsidRPr="004F0C21">
              <w:t>Ettepanek: EUROOPA PARLAMENDI JA NÕUKOGU MÄÄRUS,</w:t>
            </w:r>
            <w:r w:rsidRPr="004F0C21">
              <w:br/>
              <w:t xml:space="preserve">mis käsitleb </w:t>
            </w:r>
            <w:r w:rsidRPr="004F0C21">
              <w:rPr>
                <w:b/>
                <w:bCs/>
                <w:i/>
                <w:iCs/>
              </w:rPr>
              <w:t>hädaolukordi</w:t>
            </w:r>
            <w:r w:rsidRPr="004F0C21">
              <w:t xml:space="preserve"> varjupaigaküsimuste valdkonnas</w:t>
            </w:r>
            <w:r w:rsidRPr="004F0C21">
              <w:br/>
              <w:t>(EMPs kohaldatav tekst)</w:t>
            </w:r>
          </w:p>
        </w:tc>
      </w:tr>
    </w:tbl>
    <w:p w14:paraId="2D4414A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7D8BD08" w14:textId="77777777" w:rsidR="00A041C4" w:rsidRPr="004F0C21" w:rsidRDefault="00A041C4" w:rsidP="00A041C4">
      <w:pPr>
        <w:pStyle w:val="AmJustTitle"/>
      </w:pPr>
      <w:r w:rsidRPr="004F0C21">
        <w:rPr>
          <w:rStyle w:val="HideTWBExt"/>
          <w:i w:val="0"/>
          <w:noProof w:val="0"/>
        </w:rPr>
        <w:t>&lt;TitreJust&gt;</w:t>
      </w:r>
      <w:r w:rsidRPr="004F0C21">
        <w:t>Selgitus</w:t>
      </w:r>
      <w:r w:rsidRPr="004F0C21">
        <w:rPr>
          <w:rStyle w:val="HideTWBExt"/>
          <w:i w:val="0"/>
          <w:noProof w:val="0"/>
        </w:rPr>
        <w:t>&lt;/TitreJust&gt;</w:t>
      </w:r>
    </w:p>
    <w:p w14:paraId="40D8B37F" w14:textId="04A51217" w:rsidR="00A041C4" w:rsidRPr="004F0C21" w:rsidRDefault="00A041C4" w:rsidP="00A041C4">
      <w:pPr>
        <w:pStyle w:val="AmJustText"/>
      </w:pPr>
      <w:r w:rsidRPr="004F0C21">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w:t>
      </w:r>
      <w:r w:rsidR="002414D8">
        <w:t xml:space="preserve">erefore, we suggest to use the </w:t>
      </w:r>
      <w:r w:rsidRPr="004F0C21">
        <w:t>legal term ‘emergency’ that includes a number of safeguards and is referred to in EU case law, including in the field of asylum.</w:t>
      </w:r>
    </w:p>
    <w:p w14:paraId="546AF5F0" w14:textId="77777777" w:rsidR="00A041C4" w:rsidRPr="004F0C21" w:rsidRDefault="00A041C4" w:rsidP="00A041C4">
      <w:r w:rsidRPr="004F0C21">
        <w:rPr>
          <w:rStyle w:val="HideTWBExt"/>
          <w:noProof w:val="0"/>
        </w:rPr>
        <w:t>&lt;/AmendB&gt;</w:t>
      </w:r>
    </w:p>
    <w:p w14:paraId="6293FCE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88</w:t>
      </w:r>
      <w:r w:rsidRPr="004F0C21">
        <w:rPr>
          <w:rStyle w:val="HideTWBExt"/>
          <w:b w:val="0"/>
          <w:noProof w:val="0"/>
        </w:rPr>
        <w:t>&lt;/NumAmB&gt;</w:t>
      </w:r>
    </w:p>
    <w:p w14:paraId="625A3D4D" w14:textId="77777777" w:rsidR="00A041C4" w:rsidRPr="004F0C21" w:rsidRDefault="00A041C4" w:rsidP="00A041C4">
      <w:pPr>
        <w:pStyle w:val="NormalBold"/>
      </w:pPr>
      <w:r w:rsidRPr="004F0C21">
        <w:rPr>
          <w:rStyle w:val="HideTWBExt"/>
          <w:b w:val="0"/>
          <w:noProof w:val="0"/>
        </w:rPr>
        <w:t>&lt;RepeatBlock-By&gt;&lt;Members&gt;</w:t>
      </w:r>
      <w:r w:rsidRPr="004F0C21">
        <w:t>Jean-Paul Garraud, Nicolas Bay</w:t>
      </w:r>
      <w:r w:rsidRPr="004F0C21">
        <w:rPr>
          <w:rStyle w:val="HideTWBExt"/>
          <w:b w:val="0"/>
          <w:noProof w:val="0"/>
        </w:rPr>
        <w:t>&lt;/Members&gt;</w:t>
      </w:r>
    </w:p>
    <w:p w14:paraId="3AEE97D4" w14:textId="77777777" w:rsidR="00A041C4" w:rsidRPr="004F0C21" w:rsidRDefault="00A041C4" w:rsidP="00A041C4">
      <w:pPr>
        <w:pStyle w:val="NormalBold"/>
      </w:pPr>
      <w:r w:rsidRPr="004F0C21">
        <w:rPr>
          <w:rStyle w:val="HideTWBExt"/>
          <w:b w:val="0"/>
          <w:noProof w:val="0"/>
        </w:rPr>
        <w:t>&lt;/RepeatBlock-By&gt;</w:t>
      </w:r>
    </w:p>
    <w:p w14:paraId="6E43663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AB57A1E"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8189FC2" w14:textId="77777777" w:rsidTr="00B310E9">
        <w:trPr>
          <w:trHeight w:hRule="exact" w:val="240"/>
          <w:jc w:val="center"/>
        </w:trPr>
        <w:tc>
          <w:tcPr>
            <w:tcW w:w="9752" w:type="dxa"/>
            <w:gridSpan w:val="2"/>
          </w:tcPr>
          <w:p w14:paraId="0F1A8979" w14:textId="77777777" w:rsidR="00A041C4" w:rsidRPr="004F0C21" w:rsidRDefault="00A041C4" w:rsidP="00B310E9"/>
        </w:tc>
      </w:tr>
      <w:tr w:rsidR="00A041C4" w:rsidRPr="004F0C21" w14:paraId="1EF6362B" w14:textId="77777777" w:rsidTr="00B310E9">
        <w:trPr>
          <w:trHeight w:val="240"/>
          <w:jc w:val="center"/>
        </w:trPr>
        <w:tc>
          <w:tcPr>
            <w:tcW w:w="4876" w:type="dxa"/>
          </w:tcPr>
          <w:p w14:paraId="33B57CD1" w14:textId="77777777" w:rsidR="00A041C4" w:rsidRPr="004F0C21" w:rsidRDefault="00A041C4" w:rsidP="00B310E9">
            <w:pPr>
              <w:pStyle w:val="AmColumnHeading"/>
            </w:pPr>
            <w:r w:rsidRPr="004F0C21">
              <w:t>Komisjoni ettepanek</w:t>
            </w:r>
          </w:p>
        </w:tc>
        <w:tc>
          <w:tcPr>
            <w:tcW w:w="4876" w:type="dxa"/>
          </w:tcPr>
          <w:p w14:paraId="54821F43" w14:textId="77777777" w:rsidR="00A041C4" w:rsidRPr="004F0C21" w:rsidRDefault="00A041C4" w:rsidP="00B310E9">
            <w:pPr>
              <w:pStyle w:val="AmColumnHeading"/>
            </w:pPr>
            <w:r w:rsidRPr="004F0C21">
              <w:t>Muudatusettepanek</w:t>
            </w:r>
          </w:p>
        </w:tc>
      </w:tr>
      <w:tr w:rsidR="00A041C4" w:rsidRPr="004F0C21" w14:paraId="4620980D" w14:textId="77777777" w:rsidTr="00B310E9">
        <w:trPr>
          <w:jc w:val="center"/>
        </w:trPr>
        <w:tc>
          <w:tcPr>
            <w:tcW w:w="4876" w:type="dxa"/>
          </w:tcPr>
          <w:p w14:paraId="6688C784" w14:textId="77777777" w:rsidR="00A041C4" w:rsidRPr="004F0C21" w:rsidRDefault="00A041C4" w:rsidP="00B310E9">
            <w:pPr>
              <w:pStyle w:val="Normal6a"/>
            </w:pPr>
            <w:r w:rsidRPr="004F0C21">
              <w:rPr>
                <w:b/>
                <w:i/>
              </w:rPr>
              <w:t>(1)</w:t>
            </w:r>
            <w:r w:rsidRPr="004F0C21">
              <w:tab/>
            </w:r>
            <w:r w:rsidRPr="004F0C21">
              <w:rPr>
                <w:b/>
                <w:i/>
              </w:rPr>
              <w:t>Vabadusel, turvalisusel ja õigusel rajaneva ala loomisel peaks liit tagama isikutele piirikontrolli puudumise sisepiiridel ning kujundama varjupaiga, sisserände ja välispiirikontrolli valdkonnas liikmesriikide vahelisel solidaarsusel põhineva ühise poliitika, mis on õiglane kolmandate riikide kodanike suhtes.</w:t>
            </w:r>
          </w:p>
        </w:tc>
        <w:tc>
          <w:tcPr>
            <w:tcW w:w="4876" w:type="dxa"/>
          </w:tcPr>
          <w:p w14:paraId="285B0020" w14:textId="77777777" w:rsidR="00A041C4" w:rsidRPr="004F0C21" w:rsidRDefault="00A041C4" w:rsidP="00B310E9">
            <w:pPr>
              <w:pStyle w:val="Normal6a"/>
            </w:pPr>
            <w:r w:rsidRPr="004F0C21">
              <w:rPr>
                <w:b/>
                <w:i/>
              </w:rPr>
              <w:t>välja jäetud</w:t>
            </w:r>
          </w:p>
        </w:tc>
      </w:tr>
    </w:tbl>
    <w:p w14:paraId="6B760F0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2B2C47E1" w14:textId="77777777" w:rsidR="00A041C4" w:rsidRPr="004F0C21" w:rsidRDefault="00A041C4" w:rsidP="00A041C4">
      <w:r w:rsidRPr="004F0C21">
        <w:rPr>
          <w:rStyle w:val="HideTWBExt"/>
          <w:noProof w:val="0"/>
        </w:rPr>
        <w:t>&lt;/AmendB&gt;</w:t>
      </w:r>
    </w:p>
    <w:p w14:paraId="2160AE9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89</w:t>
      </w:r>
      <w:r w:rsidRPr="004F0C21">
        <w:rPr>
          <w:rStyle w:val="HideTWBExt"/>
          <w:b w:val="0"/>
          <w:noProof w:val="0"/>
        </w:rPr>
        <w:t>&lt;/NumAmB&gt;</w:t>
      </w:r>
    </w:p>
    <w:p w14:paraId="1516A6E2"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210CDF48" w14:textId="77777777" w:rsidR="00A041C4" w:rsidRPr="004F0C21" w:rsidRDefault="00A041C4" w:rsidP="00A041C4">
      <w:pPr>
        <w:pStyle w:val="NormalBold"/>
      </w:pPr>
      <w:r w:rsidRPr="004F0C21">
        <w:rPr>
          <w:rStyle w:val="HideTWBExt"/>
          <w:b w:val="0"/>
          <w:noProof w:val="0"/>
        </w:rPr>
        <w:t>&lt;/RepeatBlock-By&gt;</w:t>
      </w:r>
    </w:p>
    <w:p w14:paraId="05DE82F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452B484"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BC8050D" w14:textId="77777777" w:rsidTr="00B310E9">
        <w:trPr>
          <w:trHeight w:hRule="exact" w:val="240"/>
          <w:jc w:val="center"/>
        </w:trPr>
        <w:tc>
          <w:tcPr>
            <w:tcW w:w="9752" w:type="dxa"/>
            <w:gridSpan w:val="2"/>
          </w:tcPr>
          <w:p w14:paraId="33E3F8AE" w14:textId="77777777" w:rsidR="00A041C4" w:rsidRPr="004F0C21" w:rsidRDefault="00A041C4" w:rsidP="00B310E9"/>
        </w:tc>
      </w:tr>
      <w:tr w:rsidR="00A041C4" w:rsidRPr="004F0C21" w14:paraId="5ABE7CDA" w14:textId="77777777" w:rsidTr="00B310E9">
        <w:trPr>
          <w:trHeight w:val="240"/>
          <w:jc w:val="center"/>
        </w:trPr>
        <w:tc>
          <w:tcPr>
            <w:tcW w:w="4876" w:type="dxa"/>
          </w:tcPr>
          <w:p w14:paraId="53769565" w14:textId="77777777" w:rsidR="00A041C4" w:rsidRPr="004F0C21" w:rsidRDefault="00A041C4" w:rsidP="00B310E9">
            <w:pPr>
              <w:pStyle w:val="AmColumnHeading"/>
            </w:pPr>
            <w:r w:rsidRPr="004F0C21">
              <w:t>Komisjoni ettepanek</w:t>
            </w:r>
          </w:p>
        </w:tc>
        <w:tc>
          <w:tcPr>
            <w:tcW w:w="4876" w:type="dxa"/>
          </w:tcPr>
          <w:p w14:paraId="074E1D16" w14:textId="77777777" w:rsidR="00A041C4" w:rsidRPr="004F0C21" w:rsidRDefault="00A041C4" w:rsidP="00B310E9">
            <w:pPr>
              <w:pStyle w:val="AmColumnHeading"/>
            </w:pPr>
            <w:r w:rsidRPr="004F0C21">
              <w:t>Muudatusettepanek</w:t>
            </w:r>
          </w:p>
        </w:tc>
      </w:tr>
      <w:tr w:rsidR="00A041C4" w:rsidRPr="004F0C21" w14:paraId="12371685" w14:textId="77777777" w:rsidTr="00B310E9">
        <w:trPr>
          <w:jc w:val="center"/>
        </w:trPr>
        <w:tc>
          <w:tcPr>
            <w:tcW w:w="4876" w:type="dxa"/>
          </w:tcPr>
          <w:p w14:paraId="58C8A94F"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sisserände ja </w:t>
            </w:r>
            <w:r w:rsidRPr="004F0C21">
              <w:rPr>
                <w:b/>
                <w:bCs/>
                <w:i/>
                <w:iCs/>
              </w:rPr>
              <w:t>välispiirikontrolli</w:t>
            </w:r>
            <w:r w:rsidRPr="004F0C21">
              <w:t xml:space="preserve"> valdkonnas liikmesriikide vahelisel solidaarsusel põhineva ühise poliitika</w:t>
            </w:r>
            <w:r w:rsidRPr="004F0C21">
              <w:rPr>
                <w:b/>
                <w:bCs/>
                <w:i/>
                <w:iCs/>
              </w:rPr>
              <w:t>, mis on õiglane kolmandate riikide kodanike suhtes</w:t>
            </w:r>
            <w:r w:rsidRPr="004F0C21">
              <w:t>.</w:t>
            </w:r>
          </w:p>
        </w:tc>
        <w:tc>
          <w:tcPr>
            <w:tcW w:w="4876" w:type="dxa"/>
          </w:tcPr>
          <w:p w14:paraId="25142E0B" w14:textId="77777777" w:rsidR="00A041C4" w:rsidRPr="004F0C21" w:rsidRDefault="00A041C4" w:rsidP="00B310E9">
            <w:pPr>
              <w:pStyle w:val="Normal6a"/>
            </w:pPr>
            <w:r w:rsidRPr="004F0C21">
              <w:t>(1)</w:t>
            </w:r>
            <w:r w:rsidRPr="004F0C21">
              <w:tab/>
              <w:t xml:space="preserve">Vabadusel, turvalisusel ja õigusel rajaneva ala loomisel peaks liit </w:t>
            </w:r>
            <w:r w:rsidRPr="004F0C21">
              <w:rPr>
                <w:b/>
                <w:bCs/>
                <w:i/>
                <w:iCs/>
              </w:rPr>
              <w:t>võimaluse korral</w:t>
            </w:r>
            <w:r w:rsidRPr="004F0C21">
              <w:t xml:space="preserve"> tagama isikutele piirikontrolli puudumise sisepiiridel ning kujundama varjupaiga, </w:t>
            </w:r>
            <w:r w:rsidRPr="004F0C21">
              <w:rPr>
                <w:b/>
                <w:bCs/>
                <w:i/>
                <w:iCs/>
              </w:rPr>
              <w:t>ebaseadusliku</w:t>
            </w:r>
            <w:r w:rsidRPr="004F0C21">
              <w:t xml:space="preserve"> sisserände </w:t>
            </w:r>
            <w:r w:rsidRPr="004F0C21">
              <w:rPr>
                <w:b/>
                <w:bCs/>
                <w:i/>
                <w:iCs/>
              </w:rPr>
              <w:t>ennetamise</w:t>
            </w:r>
            <w:r w:rsidRPr="004F0C21">
              <w:t xml:space="preserve"> ja </w:t>
            </w:r>
            <w:r w:rsidRPr="004F0C21">
              <w:rPr>
                <w:b/>
                <w:bCs/>
                <w:i/>
                <w:iCs/>
              </w:rPr>
              <w:t>liidu välispiiride range haldamise</w:t>
            </w:r>
            <w:r w:rsidRPr="004F0C21">
              <w:t xml:space="preserve"> valdkonnas liikmesriikide vahelisel solidaarsusel põhineva ühise poliitika.</w:t>
            </w:r>
          </w:p>
        </w:tc>
      </w:tr>
    </w:tbl>
    <w:p w14:paraId="66679A7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F9DE99A" w14:textId="77777777" w:rsidR="00A041C4" w:rsidRPr="004F0C21" w:rsidRDefault="00A041C4" w:rsidP="00A041C4">
      <w:r w:rsidRPr="004F0C21">
        <w:rPr>
          <w:rStyle w:val="HideTWBExt"/>
          <w:noProof w:val="0"/>
        </w:rPr>
        <w:t>&lt;/AmendB&gt;</w:t>
      </w:r>
    </w:p>
    <w:p w14:paraId="4AD6A9B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90</w:t>
      </w:r>
      <w:r w:rsidRPr="004F0C21">
        <w:rPr>
          <w:rStyle w:val="HideTWBExt"/>
          <w:b w:val="0"/>
          <w:noProof w:val="0"/>
        </w:rPr>
        <w:t>&lt;/NumAmB&gt;</w:t>
      </w:r>
    </w:p>
    <w:p w14:paraId="283A6691"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37D9746" w14:textId="77777777" w:rsidR="00A041C4" w:rsidRPr="004F0C21" w:rsidRDefault="00A041C4" w:rsidP="00A041C4">
      <w:pPr>
        <w:pStyle w:val="NormalBold"/>
      </w:pPr>
      <w:r w:rsidRPr="004F0C21">
        <w:rPr>
          <w:rStyle w:val="HideTWBExt"/>
          <w:b w:val="0"/>
          <w:noProof w:val="0"/>
        </w:rPr>
        <w:t>&lt;/RepeatBlock-By&gt;</w:t>
      </w:r>
    </w:p>
    <w:p w14:paraId="6421470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BAE8EEA"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8AE743" w14:textId="77777777" w:rsidTr="00B310E9">
        <w:trPr>
          <w:trHeight w:hRule="exact" w:val="240"/>
          <w:jc w:val="center"/>
        </w:trPr>
        <w:tc>
          <w:tcPr>
            <w:tcW w:w="9752" w:type="dxa"/>
            <w:gridSpan w:val="2"/>
          </w:tcPr>
          <w:p w14:paraId="22AD89C4" w14:textId="77777777" w:rsidR="00A041C4" w:rsidRPr="004F0C21" w:rsidRDefault="00A041C4" w:rsidP="00B310E9"/>
        </w:tc>
      </w:tr>
      <w:tr w:rsidR="00A041C4" w:rsidRPr="004F0C21" w14:paraId="39D44BEB" w14:textId="77777777" w:rsidTr="00B310E9">
        <w:trPr>
          <w:trHeight w:val="240"/>
          <w:jc w:val="center"/>
        </w:trPr>
        <w:tc>
          <w:tcPr>
            <w:tcW w:w="4876" w:type="dxa"/>
          </w:tcPr>
          <w:p w14:paraId="49D6E4FC" w14:textId="77777777" w:rsidR="00A041C4" w:rsidRPr="004F0C21" w:rsidRDefault="00A041C4" w:rsidP="00B310E9">
            <w:pPr>
              <w:pStyle w:val="AmColumnHeading"/>
            </w:pPr>
            <w:r w:rsidRPr="004F0C21">
              <w:t>Komisjoni ettepanek</w:t>
            </w:r>
          </w:p>
        </w:tc>
        <w:tc>
          <w:tcPr>
            <w:tcW w:w="4876" w:type="dxa"/>
          </w:tcPr>
          <w:p w14:paraId="541B63E6" w14:textId="77777777" w:rsidR="00A041C4" w:rsidRPr="004F0C21" w:rsidRDefault="00A041C4" w:rsidP="00B310E9">
            <w:pPr>
              <w:pStyle w:val="AmColumnHeading"/>
            </w:pPr>
            <w:r w:rsidRPr="004F0C21">
              <w:t>Muudatusettepanek</w:t>
            </w:r>
          </w:p>
        </w:tc>
      </w:tr>
      <w:tr w:rsidR="00A041C4" w:rsidRPr="004F0C21" w14:paraId="5223471A" w14:textId="77777777" w:rsidTr="00B310E9">
        <w:trPr>
          <w:jc w:val="center"/>
        </w:trPr>
        <w:tc>
          <w:tcPr>
            <w:tcW w:w="4876" w:type="dxa"/>
          </w:tcPr>
          <w:p w14:paraId="2071364A" w14:textId="77777777" w:rsidR="00A041C4" w:rsidRPr="004F0C21" w:rsidRDefault="00A041C4" w:rsidP="00B310E9">
            <w:pPr>
              <w:pStyle w:val="Normal6a"/>
            </w:pPr>
            <w:r w:rsidRPr="004F0C21">
              <w:t>(1)</w:t>
            </w:r>
            <w:r w:rsidRPr="004F0C21">
              <w:tab/>
              <w:t>Vabadusel, turvalisusel ja õigusel rajaneva ala loomisel peaks liit tagama isikutele piirikontrolli puudumise sisepiiridel ning kujundama varjupaiga</w:t>
            </w:r>
            <w:r w:rsidRPr="004F0C21">
              <w:rPr>
                <w:b/>
                <w:bCs/>
                <w:i/>
                <w:iCs/>
              </w:rPr>
              <w:t>,</w:t>
            </w:r>
            <w:r w:rsidRPr="004F0C21">
              <w:t xml:space="preserve"> sisserände ja </w:t>
            </w:r>
            <w:r w:rsidRPr="004F0C21">
              <w:rPr>
                <w:b/>
                <w:bCs/>
                <w:i/>
                <w:iCs/>
              </w:rPr>
              <w:t>välispiirikontrolli</w:t>
            </w:r>
            <w:r w:rsidRPr="004F0C21">
              <w:t xml:space="preserve"> valdkonnas liikmesriikide vahelisel solidaarsusel põhineva ühise poliitika, mis </w:t>
            </w:r>
            <w:r w:rsidRPr="004F0C21">
              <w:rPr>
                <w:b/>
                <w:bCs/>
                <w:i/>
                <w:iCs/>
              </w:rPr>
              <w:t>on õiglane</w:t>
            </w:r>
            <w:r w:rsidRPr="004F0C21">
              <w:t xml:space="preserve"> kolmandate riikide kodanike </w:t>
            </w:r>
            <w:r w:rsidRPr="004F0C21">
              <w:rPr>
                <w:b/>
                <w:bCs/>
                <w:i/>
                <w:iCs/>
              </w:rPr>
              <w:t>suhtes</w:t>
            </w:r>
            <w:r w:rsidRPr="004F0C21">
              <w:t>.</w:t>
            </w:r>
          </w:p>
        </w:tc>
        <w:tc>
          <w:tcPr>
            <w:tcW w:w="4876" w:type="dxa"/>
          </w:tcPr>
          <w:p w14:paraId="323C6609"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ja sisserände valdkonnas liikmesriikide vahelisel </w:t>
            </w:r>
            <w:r w:rsidRPr="004F0C21">
              <w:rPr>
                <w:b/>
                <w:bCs/>
                <w:i/>
                <w:iCs/>
              </w:rPr>
              <w:t>vastutuse õiglasel jagamisel ja</w:t>
            </w:r>
            <w:r w:rsidRPr="004F0C21">
              <w:t xml:space="preserve"> solidaarsusel põhineva ühise poliitika, mis </w:t>
            </w:r>
            <w:r w:rsidRPr="004F0C21">
              <w:rPr>
                <w:b/>
                <w:bCs/>
                <w:i/>
                <w:iCs/>
              </w:rPr>
              <w:t>austab täielikult</w:t>
            </w:r>
            <w:r w:rsidRPr="004F0C21">
              <w:t xml:space="preserve"> kolmandate riikide kodanike </w:t>
            </w:r>
            <w:r w:rsidRPr="004F0C21">
              <w:rPr>
                <w:b/>
                <w:bCs/>
                <w:i/>
                <w:iCs/>
              </w:rPr>
              <w:t>ja kodakondsuseta isikute õigusi ning tagab need vastavalt 1954. aasta kodakondsuseta isikute seisundi konventsiooni artikli 1 lõikele 1</w:t>
            </w:r>
            <w:r w:rsidRPr="004F0C21">
              <w:t>.</w:t>
            </w:r>
          </w:p>
        </w:tc>
      </w:tr>
    </w:tbl>
    <w:p w14:paraId="2E6B968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0796F1C" w14:textId="77777777" w:rsidR="00A041C4" w:rsidRPr="004F0C21" w:rsidRDefault="00A041C4" w:rsidP="00A041C4">
      <w:r w:rsidRPr="004F0C21">
        <w:rPr>
          <w:rStyle w:val="HideTWBExt"/>
          <w:noProof w:val="0"/>
        </w:rPr>
        <w:t>&lt;/AmendB&gt;</w:t>
      </w:r>
    </w:p>
    <w:p w14:paraId="4430406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91</w:t>
      </w:r>
      <w:r w:rsidRPr="004F0C21">
        <w:rPr>
          <w:rStyle w:val="HideTWBExt"/>
          <w:b w:val="0"/>
          <w:noProof w:val="0"/>
        </w:rPr>
        <w:t>&lt;/NumAmB&gt;</w:t>
      </w:r>
    </w:p>
    <w:p w14:paraId="0A23F648" w14:textId="77777777" w:rsidR="00A041C4" w:rsidRPr="004F0C21" w:rsidRDefault="00A041C4" w:rsidP="00A041C4">
      <w:pPr>
        <w:pStyle w:val="NormalBold"/>
      </w:pPr>
      <w:r w:rsidRPr="004F0C21">
        <w:rPr>
          <w:rStyle w:val="HideTWBExt"/>
          <w:b w:val="0"/>
          <w:noProof w:val="0"/>
        </w:rPr>
        <w:t>&lt;RepeatBlock-By&gt;&lt;Members&gt;</w:t>
      </w:r>
      <w:r w:rsidRPr="004F0C21">
        <w:t>Emmanouil Fragkos, Jorge Buxadé Villalba, Beata Kempa</w:t>
      </w:r>
      <w:r w:rsidRPr="004F0C21">
        <w:rPr>
          <w:rStyle w:val="HideTWBExt"/>
          <w:b w:val="0"/>
          <w:noProof w:val="0"/>
        </w:rPr>
        <w:t>&lt;/Members&gt;</w:t>
      </w:r>
    </w:p>
    <w:p w14:paraId="20ABDE7B" w14:textId="77777777" w:rsidR="00A041C4" w:rsidRPr="004F0C21" w:rsidRDefault="00A041C4" w:rsidP="00A041C4">
      <w:pPr>
        <w:pStyle w:val="NormalBold"/>
      </w:pPr>
      <w:r w:rsidRPr="004F0C21">
        <w:rPr>
          <w:rStyle w:val="HideTWBExt"/>
          <w:b w:val="0"/>
          <w:noProof w:val="0"/>
        </w:rPr>
        <w:t>&lt;/RepeatBlock-By&gt;</w:t>
      </w:r>
    </w:p>
    <w:p w14:paraId="7C82E29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43C50EA"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323A3D9" w14:textId="77777777" w:rsidTr="00B310E9">
        <w:trPr>
          <w:trHeight w:hRule="exact" w:val="240"/>
          <w:jc w:val="center"/>
        </w:trPr>
        <w:tc>
          <w:tcPr>
            <w:tcW w:w="9752" w:type="dxa"/>
            <w:gridSpan w:val="2"/>
          </w:tcPr>
          <w:p w14:paraId="58F8FD8B" w14:textId="77777777" w:rsidR="00A041C4" w:rsidRPr="004F0C21" w:rsidRDefault="00A041C4" w:rsidP="00B310E9"/>
        </w:tc>
      </w:tr>
      <w:tr w:rsidR="00A041C4" w:rsidRPr="004F0C21" w14:paraId="7EC4B223" w14:textId="77777777" w:rsidTr="00B310E9">
        <w:trPr>
          <w:trHeight w:val="240"/>
          <w:jc w:val="center"/>
        </w:trPr>
        <w:tc>
          <w:tcPr>
            <w:tcW w:w="4876" w:type="dxa"/>
          </w:tcPr>
          <w:p w14:paraId="69519A50" w14:textId="77777777" w:rsidR="00A041C4" w:rsidRPr="004F0C21" w:rsidRDefault="00A041C4" w:rsidP="00B310E9">
            <w:pPr>
              <w:pStyle w:val="AmColumnHeading"/>
            </w:pPr>
            <w:r w:rsidRPr="004F0C21">
              <w:t>Komisjoni ettepanek</w:t>
            </w:r>
          </w:p>
        </w:tc>
        <w:tc>
          <w:tcPr>
            <w:tcW w:w="4876" w:type="dxa"/>
          </w:tcPr>
          <w:p w14:paraId="7A99F122" w14:textId="77777777" w:rsidR="00A041C4" w:rsidRPr="004F0C21" w:rsidRDefault="00A041C4" w:rsidP="00B310E9">
            <w:pPr>
              <w:pStyle w:val="AmColumnHeading"/>
            </w:pPr>
            <w:r w:rsidRPr="004F0C21">
              <w:t>Muudatusettepanek</w:t>
            </w:r>
          </w:p>
        </w:tc>
      </w:tr>
      <w:tr w:rsidR="00A041C4" w:rsidRPr="004F0C21" w14:paraId="25C35334" w14:textId="77777777" w:rsidTr="00B310E9">
        <w:trPr>
          <w:jc w:val="center"/>
        </w:trPr>
        <w:tc>
          <w:tcPr>
            <w:tcW w:w="4876" w:type="dxa"/>
          </w:tcPr>
          <w:p w14:paraId="5AF2F49B" w14:textId="77777777" w:rsidR="00A041C4" w:rsidRPr="004F0C21" w:rsidRDefault="00A041C4" w:rsidP="00B310E9">
            <w:pPr>
              <w:pStyle w:val="Normal6a"/>
            </w:pPr>
            <w:r w:rsidRPr="004F0C21">
              <w:t>(1)</w:t>
            </w:r>
            <w:r w:rsidRPr="004F0C21">
              <w:tab/>
              <w:t xml:space="preserve">Vabadusel, turvalisusel ja õigusel rajaneva ala loomisel peaks liit tagama </w:t>
            </w:r>
            <w:r w:rsidRPr="004F0C21">
              <w:rPr>
                <w:b/>
                <w:bCs/>
                <w:i/>
                <w:iCs/>
              </w:rPr>
              <w:t>isikutele</w:t>
            </w:r>
            <w:r w:rsidRPr="004F0C21">
              <w:t xml:space="preserve"> piirikontrolli puudumise sisepiiridel ning kujundama varjupaiga, sisserände ja välispiirikontrolli valdkonnas liikmesriikide vahelisel solidaarsusel põhineva ühise poliitika, mis on õiglane kolmandate riikide kodanike suhtes.</w:t>
            </w:r>
          </w:p>
        </w:tc>
        <w:tc>
          <w:tcPr>
            <w:tcW w:w="4876" w:type="dxa"/>
          </w:tcPr>
          <w:p w14:paraId="359EBCF2" w14:textId="77777777" w:rsidR="00A041C4" w:rsidRPr="004F0C21" w:rsidRDefault="00A041C4" w:rsidP="00B310E9">
            <w:pPr>
              <w:pStyle w:val="Normal6a"/>
            </w:pPr>
            <w:r w:rsidRPr="004F0C21">
              <w:t>(1)</w:t>
            </w:r>
            <w:r w:rsidRPr="004F0C21">
              <w:tab/>
              <w:t xml:space="preserve">Vabadusel, turvalisusel ja õigusel rajaneva ala loomisel peaks liit tagama </w:t>
            </w:r>
            <w:r w:rsidRPr="004F0C21">
              <w:rPr>
                <w:b/>
                <w:bCs/>
                <w:i/>
                <w:iCs/>
              </w:rPr>
              <w:t>liikmesriikide kodanikele</w:t>
            </w:r>
            <w:r w:rsidRPr="004F0C21">
              <w:t xml:space="preserve"> piirikontrolli puudumise sisepiiridel </w:t>
            </w:r>
            <w:r w:rsidRPr="004F0C21">
              <w:rPr>
                <w:b/>
                <w:bCs/>
                <w:i/>
                <w:iCs/>
              </w:rPr>
              <w:t>aluslepingutest tulenevas lubatavas ulatuses</w:t>
            </w:r>
            <w:r w:rsidRPr="004F0C21">
              <w:t xml:space="preserve"> ning kujundama varjupaiga, sisserände ja välispiirikontrolli valdkonnas liikmesriikide vahelisel solidaarsusel põhineva ühise poliitika, mis on õiglane kolmandate riikide kodanike suhtes.</w:t>
            </w:r>
          </w:p>
        </w:tc>
      </w:tr>
    </w:tbl>
    <w:p w14:paraId="515BA9B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48A9152" w14:textId="77777777" w:rsidR="00A041C4" w:rsidRPr="004F0C21" w:rsidRDefault="00A041C4" w:rsidP="00A041C4">
      <w:r w:rsidRPr="004F0C21">
        <w:rPr>
          <w:rStyle w:val="HideTWBExt"/>
          <w:noProof w:val="0"/>
        </w:rPr>
        <w:t>&lt;/AmendB&gt;</w:t>
      </w:r>
    </w:p>
    <w:p w14:paraId="5299A48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92</w:t>
      </w:r>
      <w:r w:rsidRPr="004F0C21">
        <w:rPr>
          <w:rStyle w:val="HideTWBExt"/>
          <w:b w:val="0"/>
          <w:noProof w:val="0"/>
        </w:rPr>
        <w:t>&lt;/NumAmB&gt;</w:t>
      </w:r>
    </w:p>
    <w:p w14:paraId="6B49B8FD"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64ABBF9" w14:textId="77777777" w:rsidR="00A041C4" w:rsidRPr="004F0C21" w:rsidRDefault="00A041C4" w:rsidP="00A041C4">
      <w:pPr>
        <w:pStyle w:val="NormalBold"/>
      </w:pPr>
      <w:r w:rsidRPr="004F0C21">
        <w:rPr>
          <w:rStyle w:val="HideTWBExt"/>
          <w:b w:val="0"/>
          <w:noProof w:val="0"/>
        </w:rPr>
        <w:t>&lt;/RepeatBlock-By&gt;</w:t>
      </w:r>
    </w:p>
    <w:p w14:paraId="7C19EEE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9EE537C"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55DC752" w14:textId="77777777" w:rsidTr="00B310E9">
        <w:trPr>
          <w:trHeight w:hRule="exact" w:val="240"/>
          <w:jc w:val="center"/>
        </w:trPr>
        <w:tc>
          <w:tcPr>
            <w:tcW w:w="9752" w:type="dxa"/>
            <w:gridSpan w:val="2"/>
          </w:tcPr>
          <w:p w14:paraId="1705676F" w14:textId="77777777" w:rsidR="00A041C4" w:rsidRPr="004F0C21" w:rsidRDefault="00A041C4" w:rsidP="00B310E9"/>
        </w:tc>
      </w:tr>
      <w:tr w:rsidR="00A041C4" w:rsidRPr="004F0C21" w14:paraId="1388693F" w14:textId="77777777" w:rsidTr="00B310E9">
        <w:trPr>
          <w:trHeight w:val="240"/>
          <w:jc w:val="center"/>
        </w:trPr>
        <w:tc>
          <w:tcPr>
            <w:tcW w:w="4876" w:type="dxa"/>
          </w:tcPr>
          <w:p w14:paraId="39B45EE5" w14:textId="77777777" w:rsidR="00A041C4" w:rsidRPr="004F0C21" w:rsidRDefault="00A041C4" w:rsidP="00B310E9">
            <w:pPr>
              <w:pStyle w:val="AmColumnHeading"/>
            </w:pPr>
            <w:r w:rsidRPr="004F0C21">
              <w:t>Komisjoni ettepanek</w:t>
            </w:r>
          </w:p>
        </w:tc>
        <w:tc>
          <w:tcPr>
            <w:tcW w:w="4876" w:type="dxa"/>
          </w:tcPr>
          <w:p w14:paraId="57A94351" w14:textId="77777777" w:rsidR="00A041C4" w:rsidRPr="004F0C21" w:rsidRDefault="00A041C4" w:rsidP="00B310E9">
            <w:pPr>
              <w:pStyle w:val="AmColumnHeading"/>
            </w:pPr>
            <w:r w:rsidRPr="004F0C21">
              <w:t>Muudatusettepanek</w:t>
            </w:r>
          </w:p>
        </w:tc>
      </w:tr>
      <w:tr w:rsidR="00A041C4" w:rsidRPr="004F0C21" w14:paraId="792FB9C6" w14:textId="77777777" w:rsidTr="00B310E9">
        <w:trPr>
          <w:jc w:val="center"/>
        </w:trPr>
        <w:tc>
          <w:tcPr>
            <w:tcW w:w="4876" w:type="dxa"/>
          </w:tcPr>
          <w:p w14:paraId="733A6229"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sisserände ja välispiirikontrolli valdkonnas liikmesriikide vahelisel solidaarsusel põhineva ühise poliitika, mis on </w:t>
            </w:r>
            <w:r w:rsidRPr="004F0C21">
              <w:rPr>
                <w:b/>
                <w:bCs/>
                <w:i/>
                <w:iCs/>
              </w:rPr>
              <w:t>õiglane</w:t>
            </w:r>
            <w:r w:rsidRPr="004F0C21">
              <w:t xml:space="preserve"> kolmandate riikide kodanike </w:t>
            </w:r>
            <w:r w:rsidRPr="004F0C21">
              <w:rPr>
                <w:b/>
                <w:bCs/>
                <w:i/>
                <w:iCs/>
              </w:rPr>
              <w:t>suhtes</w:t>
            </w:r>
            <w:r w:rsidRPr="004F0C21">
              <w:t>.</w:t>
            </w:r>
          </w:p>
        </w:tc>
        <w:tc>
          <w:tcPr>
            <w:tcW w:w="4876" w:type="dxa"/>
          </w:tcPr>
          <w:p w14:paraId="21D4BBA7" w14:textId="77777777" w:rsidR="00A041C4" w:rsidRPr="004F0C21" w:rsidRDefault="00A041C4" w:rsidP="00B310E9">
            <w:pPr>
              <w:pStyle w:val="Normal6a"/>
            </w:pPr>
            <w:r w:rsidRPr="004F0C21">
              <w:t>(1)</w:t>
            </w:r>
            <w:r w:rsidRPr="004F0C21">
              <w:tab/>
              <w:t xml:space="preserve">Vabadusel, turvalisusel ja õigusel rajaneva ala loomisel peaks liit </w:t>
            </w:r>
            <w:r w:rsidRPr="004F0C21">
              <w:rPr>
                <w:b/>
                <w:bCs/>
                <w:i/>
                <w:iCs/>
              </w:rPr>
              <w:t>üldjuhul</w:t>
            </w:r>
            <w:r w:rsidRPr="004F0C21">
              <w:t xml:space="preserve"> tagama isikutele piirikontrolli puudumise sisepiiridel ning kujundama varjupaiga, sisserände ja välispiirikontrolli valdkonnas liikmesriikide vahelisel solidaarsusel põhineva ühise poliitika, mis on </w:t>
            </w:r>
            <w:r w:rsidRPr="004F0C21">
              <w:rPr>
                <w:b/>
                <w:bCs/>
                <w:i/>
                <w:iCs/>
              </w:rPr>
              <w:t>loodud Euroopa kodanike kasu silmas pidades ja austades</w:t>
            </w:r>
            <w:r w:rsidRPr="004F0C21">
              <w:t xml:space="preserve"> kolmandate riikide kodanike </w:t>
            </w:r>
            <w:r w:rsidRPr="004F0C21">
              <w:rPr>
                <w:b/>
                <w:bCs/>
                <w:i/>
                <w:iCs/>
              </w:rPr>
              <w:t>põhiõigusi</w:t>
            </w:r>
            <w:r w:rsidRPr="004F0C21">
              <w:t>.</w:t>
            </w:r>
          </w:p>
        </w:tc>
      </w:tr>
    </w:tbl>
    <w:p w14:paraId="36F6E56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38CB7FA7" w14:textId="77777777" w:rsidR="00A041C4" w:rsidRPr="004F0C21" w:rsidRDefault="00A041C4" w:rsidP="00A041C4">
      <w:r w:rsidRPr="004F0C21">
        <w:rPr>
          <w:rStyle w:val="HideTWBExt"/>
          <w:noProof w:val="0"/>
        </w:rPr>
        <w:t>&lt;/AmendB&gt;</w:t>
      </w:r>
    </w:p>
    <w:p w14:paraId="77F2BF7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93</w:t>
      </w:r>
      <w:r w:rsidRPr="004F0C21">
        <w:rPr>
          <w:rStyle w:val="HideTWBExt"/>
          <w:b w:val="0"/>
          <w:noProof w:val="0"/>
        </w:rPr>
        <w:t>&lt;/NumAmB&gt;</w:t>
      </w:r>
    </w:p>
    <w:p w14:paraId="36A958AF"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9BBFAA2" w14:textId="77777777" w:rsidR="00A041C4" w:rsidRPr="004F0C21" w:rsidRDefault="00A041C4" w:rsidP="00A041C4">
      <w:pPr>
        <w:pStyle w:val="NormalBold"/>
      </w:pPr>
      <w:r w:rsidRPr="004F0C21">
        <w:rPr>
          <w:rStyle w:val="HideTWBExt"/>
          <w:b w:val="0"/>
          <w:noProof w:val="0"/>
        </w:rPr>
        <w:t>&lt;/RepeatBlock-By&gt;</w:t>
      </w:r>
    </w:p>
    <w:p w14:paraId="5B8AD02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7601D97"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F4D396" w14:textId="77777777" w:rsidTr="00B310E9">
        <w:trPr>
          <w:trHeight w:hRule="exact" w:val="240"/>
          <w:jc w:val="center"/>
        </w:trPr>
        <w:tc>
          <w:tcPr>
            <w:tcW w:w="9752" w:type="dxa"/>
            <w:gridSpan w:val="2"/>
          </w:tcPr>
          <w:p w14:paraId="3D5C1740" w14:textId="77777777" w:rsidR="00A041C4" w:rsidRPr="004F0C21" w:rsidRDefault="00A041C4" w:rsidP="00B310E9"/>
        </w:tc>
      </w:tr>
      <w:tr w:rsidR="00A041C4" w:rsidRPr="004F0C21" w14:paraId="7F2B8453" w14:textId="77777777" w:rsidTr="00B310E9">
        <w:trPr>
          <w:trHeight w:val="240"/>
          <w:jc w:val="center"/>
        </w:trPr>
        <w:tc>
          <w:tcPr>
            <w:tcW w:w="4876" w:type="dxa"/>
          </w:tcPr>
          <w:p w14:paraId="1B65D319" w14:textId="77777777" w:rsidR="00A041C4" w:rsidRPr="004F0C21" w:rsidRDefault="00A041C4" w:rsidP="00B310E9">
            <w:pPr>
              <w:pStyle w:val="AmColumnHeading"/>
            </w:pPr>
            <w:r w:rsidRPr="004F0C21">
              <w:t>Komisjoni ettepanek</w:t>
            </w:r>
          </w:p>
        </w:tc>
        <w:tc>
          <w:tcPr>
            <w:tcW w:w="4876" w:type="dxa"/>
          </w:tcPr>
          <w:p w14:paraId="2C602300" w14:textId="77777777" w:rsidR="00A041C4" w:rsidRPr="004F0C21" w:rsidRDefault="00A041C4" w:rsidP="00B310E9">
            <w:pPr>
              <w:pStyle w:val="AmColumnHeading"/>
            </w:pPr>
            <w:r w:rsidRPr="004F0C21">
              <w:t>Muudatusettepanek</w:t>
            </w:r>
          </w:p>
        </w:tc>
      </w:tr>
      <w:tr w:rsidR="00A041C4" w:rsidRPr="004F0C21" w14:paraId="299E95CF" w14:textId="77777777" w:rsidTr="00B310E9">
        <w:trPr>
          <w:jc w:val="center"/>
        </w:trPr>
        <w:tc>
          <w:tcPr>
            <w:tcW w:w="4876" w:type="dxa"/>
          </w:tcPr>
          <w:p w14:paraId="43804F60" w14:textId="77777777" w:rsidR="00A041C4" w:rsidRPr="004F0C21" w:rsidRDefault="00A041C4" w:rsidP="00B310E9">
            <w:pPr>
              <w:pStyle w:val="Normal6a"/>
            </w:pPr>
            <w:r w:rsidRPr="004F0C21">
              <w:t>(1)</w:t>
            </w:r>
            <w:r w:rsidRPr="004F0C21">
              <w:tab/>
              <w:t>Vabadusel, turvalisusel ja õigusel rajaneva ala loomisel peaks liit tagama isikutele piirikontrolli puudumise sisepiiridel ning kujundama varjupaiga, sisserände ja välispiirikontrolli valdkonnas liikmesriikide vahelisel solidaarsusel põhineva ühise poliitika, mis on õiglane kolmandate riikide kodanike suhtes.</w:t>
            </w:r>
          </w:p>
        </w:tc>
        <w:tc>
          <w:tcPr>
            <w:tcW w:w="4876" w:type="dxa"/>
          </w:tcPr>
          <w:p w14:paraId="2C71ED05"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sisserände ja välispiirikontrolli valdkonnas liikmesriikide vahelisel </w:t>
            </w:r>
            <w:r w:rsidRPr="004F0C21">
              <w:rPr>
                <w:b/>
                <w:bCs/>
                <w:i/>
                <w:iCs/>
              </w:rPr>
              <w:t>vastutuse õiglasel jagamisel ja</w:t>
            </w:r>
            <w:r w:rsidRPr="004F0C21">
              <w:t xml:space="preserve"> solidaarsusel põhineva ühise poliitika, mis on </w:t>
            </w:r>
            <w:r w:rsidRPr="004F0C21">
              <w:rPr>
                <w:b/>
                <w:bCs/>
                <w:i/>
                <w:iCs/>
              </w:rPr>
              <w:t>samuti</w:t>
            </w:r>
            <w:r w:rsidRPr="004F0C21">
              <w:t xml:space="preserve"> õiglane kolmandate riikide kodanike suhtes.</w:t>
            </w:r>
          </w:p>
        </w:tc>
      </w:tr>
    </w:tbl>
    <w:p w14:paraId="43E5FA7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C79ADF" w14:textId="77777777" w:rsidR="00A041C4" w:rsidRPr="004F0C21" w:rsidRDefault="00A041C4" w:rsidP="00A041C4">
      <w:r w:rsidRPr="004F0C21">
        <w:rPr>
          <w:rStyle w:val="HideTWBExt"/>
          <w:noProof w:val="0"/>
        </w:rPr>
        <w:t>&lt;/AmendB&gt;</w:t>
      </w:r>
    </w:p>
    <w:p w14:paraId="3F23CA1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94</w:t>
      </w:r>
      <w:r w:rsidRPr="004F0C21">
        <w:rPr>
          <w:rStyle w:val="HideTWBExt"/>
          <w:b w:val="0"/>
          <w:noProof w:val="0"/>
        </w:rPr>
        <w:t>&lt;/NumAmB&gt;</w:t>
      </w:r>
    </w:p>
    <w:p w14:paraId="5B0C861B"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0A81AB07" w14:textId="77777777" w:rsidR="00A041C4" w:rsidRPr="004F0C21" w:rsidRDefault="00A041C4" w:rsidP="00A041C4">
      <w:pPr>
        <w:pStyle w:val="NormalBold"/>
      </w:pPr>
      <w:r w:rsidRPr="004F0C21">
        <w:rPr>
          <w:rStyle w:val="HideTWBExt"/>
          <w:b w:val="0"/>
          <w:noProof w:val="0"/>
        </w:rPr>
        <w:t>&lt;/RepeatBlock-By&gt;</w:t>
      </w:r>
    </w:p>
    <w:p w14:paraId="2B8AF0A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C3E161A"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24C1E59" w14:textId="77777777" w:rsidTr="00B310E9">
        <w:trPr>
          <w:trHeight w:hRule="exact" w:val="240"/>
          <w:jc w:val="center"/>
        </w:trPr>
        <w:tc>
          <w:tcPr>
            <w:tcW w:w="9752" w:type="dxa"/>
            <w:gridSpan w:val="2"/>
          </w:tcPr>
          <w:p w14:paraId="44E28D1B" w14:textId="77777777" w:rsidR="00A041C4" w:rsidRPr="004F0C21" w:rsidRDefault="00A041C4" w:rsidP="00B310E9"/>
        </w:tc>
      </w:tr>
      <w:tr w:rsidR="00A041C4" w:rsidRPr="004F0C21" w14:paraId="173C441C" w14:textId="77777777" w:rsidTr="00B310E9">
        <w:trPr>
          <w:trHeight w:val="240"/>
          <w:jc w:val="center"/>
        </w:trPr>
        <w:tc>
          <w:tcPr>
            <w:tcW w:w="4876" w:type="dxa"/>
          </w:tcPr>
          <w:p w14:paraId="7D35187E" w14:textId="77777777" w:rsidR="00A041C4" w:rsidRPr="004F0C21" w:rsidRDefault="00A041C4" w:rsidP="00B310E9">
            <w:pPr>
              <w:pStyle w:val="AmColumnHeading"/>
            </w:pPr>
            <w:r w:rsidRPr="004F0C21">
              <w:t>Komisjoni ettepanek</w:t>
            </w:r>
          </w:p>
        </w:tc>
        <w:tc>
          <w:tcPr>
            <w:tcW w:w="4876" w:type="dxa"/>
          </w:tcPr>
          <w:p w14:paraId="78F983A5" w14:textId="77777777" w:rsidR="00A041C4" w:rsidRPr="004F0C21" w:rsidRDefault="00A041C4" w:rsidP="00B310E9">
            <w:pPr>
              <w:pStyle w:val="AmColumnHeading"/>
            </w:pPr>
            <w:r w:rsidRPr="004F0C21">
              <w:t>Muudatusettepanek</w:t>
            </w:r>
          </w:p>
        </w:tc>
      </w:tr>
      <w:tr w:rsidR="00A041C4" w:rsidRPr="004F0C21" w14:paraId="37A69FEF" w14:textId="77777777" w:rsidTr="00B310E9">
        <w:trPr>
          <w:jc w:val="center"/>
        </w:trPr>
        <w:tc>
          <w:tcPr>
            <w:tcW w:w="4876" w:type="dxa"/>
          </w:tcPr>
          <w:p w14:paraId="7E0DA0B0"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w:t>
            </w:r>
            <w:r w:rsidRPr="004F0C21">
              <w:rPr>
                <w:b/>
                <w:bCs/>
                <w:i/>
                <w:iCs/>
              </w:rPr>
              <w:t>sisserände</w:t>
            </w:r>
            <w:r w:rsidRPr="004F0C21">
              <w:t xml:space="preserve"> ja välispiirikontrolli valdkonnas liikmesriikide vahelisel solidaarsusel põhineva ühise poliitika, mis on õiglane kolmandate riikide kodanike suhtes.</w:t>
            </w:r>
          </w:p>
        </w:tc>
        <w:tc>
          <w:tcPr>
            <w:tcW w:w="4876" w:type="dxa"/>
          </w:tcPr>
          <w:p w14:paraId="6BDA7AD1"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w:t>
            </w:r>
            <w:r w:rsidRPr="004F0C21">
              <w:rPr>
                <w:b/>
                <w:bCs/>
                <w:i/>
                <w:iCs/>
              </w:rPr>
              <w:t>rände</w:t>
            </w:r>
            <w:r w:rsidRPr="004F0C21">
              <w:t xml:space="preserve"> ja välispiirikontrolli valdkonnas liikmesriikide vahelisel solidaarsusel </w:t>
            </w:r>
            <w:r w:rsidRPr="004F0C21">
              <w:rPr>
                <w:b/>
                <w:bCs/>
                <w:i/>
                <w:iCs/>
              </w:rPr>
              <w:t>ja vastutuse õiglasel jagamisel</w:t>
            </w:r>
            <w:r w:rsidRPr="004F0C21">
              <w:t xml:space="preserve"> põhineva ühise poliitika, mis on </w:t>
            </w:r>
            <w:r w:rsidRPr="004F0C21">
              <w:rPr>
                <w:b/>
                <w:bCs/>
                <w:i/>
                <w:iCs/>
              </w:rPr>
              <w:t>samuti</w:t>
            </w:r>
            <w:r w:rsidRPr="004F0C21">
              <w:t xml:space="preserve"> õiglane kolmandate riikide kodanike suhtes.</w:t>
            </w:r>
          </w:p>
        </w:tc>
      </w:tr>
    </w:tbl>
    <w:p w14:paraId="0E525EF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127DC8" w14:textId="77777777" w:rsidR="00A041C4" w:rsidRPr="004F0C21" w:rsidRDefault="00A041C4" w:rsidP="00A041C4">
      <w:r w:rsidRPr="004F0C21">
        <w:rPr>
          <w:rStyle w:val="HideTWBExt"/>
          <w:noProof w:val="0"/>
        </w:rPr>
        <w:t>&lt;/AmendB&gt;</w:t>
      </w:r>
    </w:p>
    <w:p w14:paraId="412DBE9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95</w:t>
      </w:r>
      <w:r w:rsidRPr="004F0C21">
        <w:rPr>
          <w:rStyle w:val="HideTWBExt"/>
          <w:b w:val="0"/>
          <w:noProof w:val="0"/>
        </w:rPr>
        <w:t>&lt;/NumAmB&gt;</w:t>
      </w:r>
    </w:p>
    <w:p w14:paraId="12F627DD"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0863FDD0" w14:textId="77777777" w:rsidR="00A041C4" w:rsidRPr="004F0C21" w:rsidRDefault="00A041C4" w:rsidP="00A041C4">
      <w:pPr>
        <w:pStyle w:val="NormalBold"/>
      </w:pPr>
      <w:r w:rsidRPr="004F0C21">
        <w:rPr>
          <w:rStyle w:val="HideTWBExt"/>
          <w:b w:val="0"/>
          <w:noProof w:val="0"/>
        </w:rPr>
        <w:t>&lt;/RepeatBlock-By&gt;</w:t>
      </w:r>
    </w:p>
    <w:p w14:paraId="7F0CD4B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A48C373"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356C5EF" w14:textId="77777777" w:rsidTr="00B310E9">
        <w:trPr>
          <w:trHeight w:hRule="exact" w:val="240"/>
          <w:jc w:val="center"/>
        </w:trPr>
        <w:tc>
          <w:tcPr>
            <w:tcW w:w="9752" w:type="dxa"/>
            <w:gridSpan w:val="2"/>
          </w:tcPr>
          <w:p w14:paraId="447EE653" w14:textId="77777777" w:rsidR="00A041C4" w:rsidRPr="004F0C21" w:rsidRDefault="00A041C4" w:rsidP="00B310E9"/>
        </w:tc>
      </w:tr>
      <w:tr w:rsidR="00A041C4" w:rsidRPr="004F0C21" w14:paraId="232062B2" w14:textId="77777777" w:rsidTr="00B310E9">
        <w:trPr>
          <w:trHeight w:val="240"/>
          <w:jc w:val="center"/>
        </w:trPr>
        <w:tc>
          <w:tcPr>
            <w:tcW w:w="4876" w:type="dxa"/>
          </w:tcPr>
          <w:p w14:paraId="42F43C1D" w14:textId="77777777" w:rsidR="00A041C4" w:rsidRPr="004F0C21" w:rsidRDefault="00A041C4" w:rsidP="00B310E9">
            <w:pPr>
              <w:pStyle w:val="AmColumnHeading"/>
            </w:pPr>
            <w:r w:rsidRPr="004F0C21">
              <w:t>Komisjoni ettepanek</w:t>
            </w:r>
          </w:p>
        </w:tc>
        <w:tc>
          <w:tcPr>
            <w:tcW w:w="4876" w:type="dxa"/>
          </w:tcPr>
          <w:p w14:paraId="2EB2F9A8" w14:textId="77777777" w:rsidR="00A041C4" w:rsidRPr="004F0C21" w:rsidRDefault="00A041C4" w:rsidP="00B310E9">
            <w:pPr>
              <w:pStyle w:val="AmColumnHeading"/>
            </w:pPr>
            <w:r w:rsidRPr="004F0C21">
              <w:t>Muudatusettepanek</w:t>
            </w:r>
          </w:p>
        </w:tc>
      </w:tr>
      <w:tr w:rsidR="00A041C4" w:rsidRPr="004F0C21" w14:paraId="1F399AD4" w14:textId="77777777" w:rsidTr="00B310E9">
        <w:trPr>
          <w:jc w:val="center"/>
        </w:trPr>
        <w:tc>
          <w:tcPr>
            <w:tcW w:w="4876" w:type="dxa"/>
          </w:tcPr>
          <w:p w14:paraId="2C771723" w14:textId="77777777" w:rsidR="00A041C4" w:rsidRPr="004F0C21" w:rsidRDefault="00A041C4" w:rsidP="00B310E9">
            <w:pPr>
              <w:pStyle w:val="Normal6a"/>
            </w:pPr>
            <w:r w:rsidRPr="004F0C21">
              <w:t>(1)</w:t>
            </w:r>
            <w:r w:rsidRPr="004F0C21">
              <w:tab/>
              <w:t xml:space="preserve">Vabadusel, turvalisusel ja õigusel rajaneva ala loomisel </w:t>
            </w:r>
            <w:r w:rsidRPr="004F0C21">
              <w:rPr>
                <w:b/>
                <w:bCs/>
                <w:i/>
                <w:iCs/>
              </w:rPr>
              <w:t>peaks</w:t>
            </w:r>
            <w:r w:rsidRPr="004F0C21">
              <w:t xml:space="preserve"> liit </w:t>
            </w:r>
            <w:r w:rsidRPr="004F0C21">
              <w:rPr>
                <w:b/>
                <w:bCs/>
                <w:i/>
                <w:iCs/>
              </w:rPr>
              <w:t>tagama isikutele piirikontrolli puudumise</w:t>
            </w:r>
            <w:r w:rsidRPr="004F0C21">
              <w:t xml:space="preserve"> sisepiiridel</w:t>
            </w:r>
            <w:r w:rsidRPr="004F0C21">
              <w:rPr>
                <w:b/>
                <w:bCs/>
                <w:i/>
                <w:iCs/>
              </w:rPr>
              <w:t xml:space="preserve"> ning kujundama varjupaiga, sisserände ja välispiirikontrolli valdkonnas liikmesriikide vahelisel solidaarsusel põhineva ühise poliitika, mis on õiglane kolmandate riikide kodanike suhtes</w:t>
            </w:r>
            <w:r w:rsidRPr="004F0C21">
              <w:t>.</w:t>
            </w:r>
          </w:p>
        </w:tc>
        <w:tc>
          <w:tcPr>
            <w:tcW w:w="4876" w:type="dxa"/>
          </w:tcPr>
          <w:p w14:paraId="6FBF76B3" w14:textId="77777777" w:rsidR="00A041C4" w:rsidRPr="004F0C21" w:rsidRDefault="00A041C4" w:rsidP="00B310E9">
            <w:pPr>
              <w:pStyle w:val="Normal6a"/>
            </w:pPr>
            <w:r w:rsidRPr="004F0C21">
              <w:t>(1)</w:t>
            </w:r>
            <w:r w:rsidRPr="004F0C21">
              <w:tab/>
            </w:r>
            <w:r w:rsidRPr="004F0C21">
              <w:rPr>
                <w:b/>
                <w:bCs/>
                <w:i/>
                <w:iCs/>
              </w:rPr>
              <w:t>Kriisiolukorras ei tohiks</w:t>
            </w:r>
            <w:r w:rsidRPr="004F0C21">
              <w:t xml:space="preserve"> vabadusel, turvalisusel ja õigusel rajaneva ala loomisel liit </w:t>
            </w:r>
            <w:r w:rsidRPr="004F0C21">
              <w:rPr>
                <w:b/>
                <w:bCs/>
                <w:i/>
                <w:iCs/>
              </w:rPr>
              <w:t>takistada isikute kontrolli</w:t>
            </w:r>
            <w:r w:rsidRPr="004F0C21">
              <w:t xml:space="preserve"> sisepiiridel.</w:t>
            </w:r>
          </w:p>
        </w:tc>
      </w:tr>
    </w:tbl>
    <w:p w14:paraId="7FF57CC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7C095E5" w14:textId="77777777" w:rsidR="00A041C4" w:rsidRPr="004F0C21" w:rsidRDefault="00A041C4" w:rsidP="00A041C4">
      <w:r w:rsidRPr="004F0C21">
        <w:rPr>
          <w:rStyle w:val="HideTWBExt"/>
          <w:noProof w:val="0"/>
        </w:rPr>
        <w:t>&lt;/AmendB&gt;</w:t>
      </w:r>
    </w:p>
    <w:p w14:paraId="22B7D65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96</w:t>
      </w:r>
      <w:r w:rsidRPr="004F0C21">
        <w:rPr>
          <w:rStyle w:val="HideTWBExt"/>
          <w:b w:val="0"/>
          <w:noProof w:val="0"/>
        </w:rPr>
        <w:t>&lt;/NumAmB&gt;</w:t>
      </w:r>
    </w:p>
    <w:p w14:paraId="01A7BD80"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B1D99D0" w14:textId="77777777" w:rsidR="00A041C4" w:rsidRPr="004F0C21" w:rsidRDefault="00A041C4" w:rsidP="00A041C4">
      <w:pPr>
        <w:pStyle w:val="NormalBold"/>
      </w:pPr>
      <w:r w:rsidRPr="004F0C21">
        <w:rPr>
          <w:rStyle w:val="HideTWBExt"/>
          <w:b w:val="0"/>
          <w:noProof w:val="0"/>
        </w:rPr>
        <w:t>&lt;/RepeatBlock-By&gt;</w:t>
      </w:r>
    </w:p>
    <w:p w14:paraId="59A290E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C9D2F04" w14:textId="77777777" w:rsidR="00A041C4" w:rsidRPr="004F0C21" w:rsidRDefault="00A041C4" w:rsidP="00A041C4">
      <w:pPr>
        <w:pStyle w:val="NormalBold"/>
      </w:pPr>
      <w:r w:rsidRPr="004F0C21">
        <w:rPr>
          <w:rStyle w:val="HideTWBExt"/>
          <w:b w:val="0"/>
          <w:noProof w:val="0"/>
        </w:rPr>
        <w:t>&lt;Article&gt;</w:t>
      </w:r>
      <w:r w:rsidRPr="004F0C21">
        <w:t>Põhjendus 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23DDC04" w14:textId="77777777" w:rsidTr="00B310E9">
        <w:trPr>
          <w:trHeight w:hRule="exact" w:val="240"/>
          <w:jc w:val="center"/>
        </w:trPr>
        <w:tc>
          <w:tcPr>
            <w:tcW w:w="9752" w:type="dxa"/>
            <w:gridSpan w:val="2"/>
          </w:tcPr>
          <w:p w14:paraId="452186D1" w14:textId="77777777" w:rsidR="00A041C4" w:rsidRPr="004F0C21" w:rsidRDefault="00A041C4" w:rsidP="00B310E9"/>
        </w:tc>
      </w:tr>
      <w:tr w:rsidR="00A041C4" w:rsidRPr="004F0C21" w14:paraId="33010283" w14:textId="77777777" w:rsidTr="00B310E9">
        <w:trPr>
          <w:trHeight w:val="240"/>
          <w:jc w:val="center"/>
        </w:trPr>
        <w:tc>
          <w:tcPr>
            <w:tcW w:w="4876" w:type="dxa"/>
          </w:tcPr>
          <w:p w14:paraId="0A2E4200" w14:textId="77777777" w:rsidR="00A041C4" w:rsidRPr="004F0C21" w:rsidRDefault="00A041C4" w:rsidP="00B310E9">
            <w:pPr>
              <w:pStyle w:val="AmColumnHeading"/>
            </w:pPr>
            <w:r w:rsidRPr="004F0C21">
              <w:t>Komisjoni ettepanek</w:t>
            </w:r>
          </w:p>
        </w:tc>
        <w:tc>
          <w:tcPr>
            <w:tcW w:w="4876" w:type="dxa"/>
          </w:tcPr>
          <w:p w14:paraId="2BA6A47C" w14:textId="77777777" w:rsidR="00A041C4" w:rsidRPr="004F0C21" w:rsidRDefault="00A041C4" w:rsidP="00B310E9">
            <w:pPr>
              <w:pStyle w:val="AmColumnHeading"/>
            </w:pPr>
            <w:r w:rsidRPr="004F0C21">
              <w:t>Muudatusettepanek</w:t>
            </w:r>
          </w:p>
        </w:tc>
      </w:tr>
      <w:tr w:rsidR="00A041C4" w:rsidRPr="004F0C21" w14:paraId="140F1106" w14:textId="77777777" w:rsidTr="00B310E9">
        <w:trPr>
          <w:jc w:val="center"/>
        </w:trPr>
        <w:tc>
          <w:tcPr>
            <w:tcW w:w="4876" w:type="dxa"/>
          </w:tcPr>
          <w:p w14:paraId="48CA30C8" w14:textId="77777777" w:rsidR="00A041C4" w:rsidRPr="004F0C21" w:rsidRDefault="00A041C4" w:rsidP="00B310E9">
            <w:pPr>
              <w:pStyle w:val="Normal6a"/>
            </w:pPr>
            <w:r w:rsidRPr="004F0C21">
              <w:t>(1)</w:t>
            </w:r>
            <w:r w:rsidRPr="004F0C21">
              <w:tab/>
              <w:t>Vabadusel, turvalisusel ja õigusel rajaneva ala loomisel peaks liit tagama isikutele piirikontrolli puudumise sisepiiridel ning kujundama varjupaiga, sisserände ja välispiirikontrolli valdkonnas liikmesriikide vahelisel solidaarsusel põhineva ühise poliitika, mis on õiglane kolmandate riikide kodanike suhtes.</w:t>
            </w:r>
          </w:p>
        </w:tc>
        <w:tc>
          <w:tcPr>
            <w:tcW w:w="4876" w:type="dxa"/>
          </w:tcPr>
          <w:p w14:paraId="0FBE56A7" w14:textId="77777777" w:rsidR="00A041C4" w:rsidRPr="004F0C21" w:rsidRDefault="00A041C4" w:rsidP="00B310E9">
            <w:pPr>
              <w:pStyle w:val="Normal6a"/>
            </w:pPr>
            <w:r w:rsidRPr="004F0C21">
              <w:t>(1)</w:t>
            </w:r>
            <w:r w:rsidRPr="004F0C21">
              <w:tab/>
              <w:t xml:space="preserve">Vabadusel, turvalisusel ja õigusel rajaneva ala loomisel peaks liit tagama isikutele piirikontrolli puudumise sisepiiridel ning kujundama varjupaiga, sisserände ja välispiirikontrolli valdkonnas liikmesriikide vahelisel solidaarsusel </w:t>
            </w:r>
            <w:r w:rsidRPr="004F0C21">
              <w:rPr>
                <w:b/>
                <w:bCs/>
                <w:i/>
                <w:iCs/>
              </w:rPr>
              <w:t>ja jagatud vastutusel</w:t>
            </w:r>
            <w:r w:rsidRPr="004F0C21">
              <w:t xml:space="preserve"> põhineva ühise poliitika, mis on õiglane kolmandate riikide kodanike suhtes.</w:t>
            </w:r>
          </w:p>
        </w:tc>
      </w:tr>
    </w:tbl>
    <w:p w14:paraId="210CCA2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2B506A1" w14:textId="77777777" w:rsidR="00A041C4" w:rsidRPr="004F0C21" w:rsidRDefault="00A041C4" w:rsidP="00A041C4">
      <w:r w:rsidRPr="004F0C21">
        <w:rPr>
          <w:rStyle w:val="HideTWBExt"/>
          <w:noProof w:val="0"/>
        </w:rPr>
        <w:t>&lt;/AmendB&gt;</w:t>
      </w:r>
    </w:p>
    <w:p w14:paraId="655FE47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97</w:t>
      </w:r>
      <w:r w:rsidRPr="004F0C21">
        <w:rPr>
          <w:rStyle w:val="HideTWBExt"/>
          <w:b w:val="0"/>
          <w:noProof w:val="0"/>
        </w:rPr>
        <w:t>&lt;/NumAmB&gt;</w:t>
      </w:r>
    </w:p>
    <w:p w14:paraId="2ACD7D8E"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8568AE0" w14:textId="77777777" w:rsidR="00A041C4" w:rsidRPr="004F0C21" w:rsidRDefault="00A041C4" w:rsidP="00A041C4">
      <w:pPr>
        <w:pStyle w:val="NormalBold"/>
      </w:pPr>
      <w:r w:rsidRPr="004F0C21">
        <w:rPr>
          <w:rStyle w:val="HideTWBExt"/>
          <w:b w:val="0"/>
          <w:noProof w:val="0"/>
        </w:rPr>
        <w:t>&lt;/RepeatBlock-By&gt;</w:t>
      </w:r>
    </w:p>
    <w:p w14:paraId="1B1A887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3F330CC" w14:textId="77777777" w:rsidR="00A041C4" w:rsidRPr="004F0C21" w:rsidRDefault="00A041C4" w:rsidP="00A041C4">
      <w:pPr>
        <w:pStyle w:val="NormalBold"/>
      </w:pPr>
      <w:r w:rsidRPr="004F0C21">
        <w:rPr>
          <w:rStyle w:val="HideTWBExt"/>
          <w:b w:val="0"/>
          <w:noProof w:val="0"/>
        </w:rPr>
        <w:t>&lt;Article&gt;</w:t>
      </w:r>
      <w:r w:rsidRPr="004F0C21">
        <w:t>Põhjendus 1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49238E6" w14:textId="77777777" w:rsidTr="00B310E9">
        <w:trPr>
          <w:trHeight w:hRule="exact" w:val="240"/>
          <w:jc w:val="center"/>
        </w:trPr>
        <w:tc>
          <w:tcPr>
            <w:tcW w:w="9752" w:type="dxa"/>
            <w:gridSpan w:val="2"/>
          </w:tcPr>
          <w:p w14:paraId="03A3F8F3" w14:textId="77777777" w:rsidR="00A041C4" w:rsidRPr="004F0C21" w:rsidRDefault="00A041C4" w:rsidP="00B310E9"/>
        </w:tc>
      </w:tr>
      <w:tr w:rsidR="00A041C4" w:rsidRPr="004F0C21" w14:paraId="4B9F38E3" w14:textId="77777777" w:rsidTr="00B310E9">
        <w:trPr>
          <w:trHeight w:val="240"/>
          <w:jc w:val="center"/>
        </w:trPr>
        <w:tc>
          <w:tcPr>
            <w:tcW w:w="4876" w:type="dxa"/>
          </w:tcPr>
          <w:p w14:paraId="389DB95B" w14:textId="77777777" w:rsidR="00A041C4" w:rsidRPr="004F0C21" w:rsidRDefault="00A041C4" w:rsidP="00B310E9">
            <w:pPr>
              <w:pStyle w:val="AmColumnHeading"/>
            </w:pPr>
            <w:r w:rsidRPr="004F0C21">
              <w:t>Komisjoni ettepanek</w:t>
            </w:r>
          </w:p>
        </w:tc>
        <w:tc>
          <w:tcPr>
            <w:tcW w:w="4876" w:type="dxa"/>
          </w:tcPr>
          <w:p w14:paraId="15DC9DD2" w14:textId="77777777" w:rsidR="00A041C4" w:rsidRPr="004F0C21" w:rsidRDefault="00A041C4" w:rsidP="00B310E9">
            <w:pPr>
              <w:pStyle w:val="AmColumnHeading"/>
            </w:pPr>
            <w:r w:rsidRPr="004F0C21">
              <w:t>Muudatusettepanek</w:t>
            </w:r>
          </w:p>
        </w:tc>
      </w:tr>
      <w:tr w:rsidR="00A041C4" w:rsidRPr="004F0C21" w14:paraId="14739E95" w14:textId="77777777" w:rsidTr="00B310E9">
        <w:trPr>
          <w:jc w:val="center"/>
        </w:trPr>
        <w:tc>
          <w:tcPr>
            <w:tcW w:w="4876" w:type="dxa"/>
          </w:tcPr>
          <w:p w14:paraId="36562DC3" w14:textId="77777777" w:rsidR="00A041C4" w:rsidRPr="004F0C21" w:rsidRDefault="00A041C4" w:rsidP="00B310E9">
            <w:pPr>
              <w:pStyle w:val="Normal6a"/>
            </w:pPr>
          </w:p>
        </w:tc>
        <w:tc>
          <w:tcPr>
            <w:tcW w:w="4876" w:type="dxa"/>
          </w:tcPr>
          <w:p w14:paraId="23266EC1" w14:textId="77777777" w:rsidR="00A041C4" w:rsidRPr="004F0C21" w:rsidRDefault="00A041C4" w:rsidP="00B310E9">
            <w:pPr>
              <w:pStyle w:val="Normal6a"/>
            </w:pPr>
            <w:r w:rsidRPr="004F0C21">
              <w:rPr>
                <w:b/>
                <w:i/>
              </w:rPr>
              <w:t>(1a)</w:t>
            </w:r>
            <w:r w:rsidRPr="004F0C21">
              <w:tab/>
            </w:r>
            <w:r w:rsidRPr="004F0C21">
              <w:rPr>
                <w:b/>
                <w:i/>
              </w:rPr>
              <w:t>Varjupaigaküsimusi käsitleva liidu õigustiku tulemuslik rakendamine taotlejate põhiõigusi täielikult austades ja vastutuse õiglane jagamine on liidu hästitoimiva varjupaigasüsteemi olulised osad. Hädaolukorras ei tohiks liikmesriik teha erandeid varjupaigaküsimusi käsitlevast liidu õigustikust, vaid seda peaksid toetama teised liikmesriigid kohustusliku ümberpaigutamise mehhanismi kaudu.</w:t>
            </w:r>
          </w:p>
        </w:tc>
      </w:tr>
    </w:tbl>
    <w:p w14:paraId="3297840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B01E4F" w14:textId="77777777" w:rsidR="00A041C4" w:rsidRPr="004F0C21" w:rsidRDefault="00A041C4" w:rsidP="00A041C4">
      <w:r w:rsidRPr="004F0C21">
        <w:rPr>
          <w:rStyle w:val="HideTWBExt"/>
          <w:noProof w:val="0"/>
        </w:rPr>
        <w:t>&lt;/AmendB&gt;</w:t>
      </w:r>
    </w:p>
    <w:p w14:paraId="447E620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98</w:t>
      </w:r>
      <w:r w:rsidRPr="004F0C21">
        <w:rPr>
          <w:rStyle w:val="HideTWBExt"/>
          <w:b w:val="0"/>
          <w:noProof w:val="0"/>
        </w:rPr>
        <w:t>&lt;/NumAmB&gt;</w:t>
      </w:r>
    </w:p>
    <w:p w14:paraId="3F837CC9" w14:textId="77777777" w:rsidR="00A041C4" w:rsidRPr="004F0C21" w:rsidRDefault="00A041C4" w:rsidP="00A041C4">
      <w:pPr>
        <w:pStyle w:val="NormalBold"/>
      </w:pPr>
      <w:r w:rsidRPr="004F0C21">
        <w:rPr>
          <w:rStyle w:val="HideTWBExt"/>
          <w:b w:val="0"/>
          <w:noProof w:val="0"/>
        </w:rPr>
        <w:t>&lt;RepeatBlock-By&gt;&lt;Members&gt;</w:t>
      </w:r>
      <w:r w:rsidRPr="004F0C21">
        <w:t>Jean-Paul Garraud, Nicolas Bay</w:t>
      </w:r>
      <w:r w:rsidRPr="004F0C21">
        <w:rPr>
          <w:rStyle w:val="HideTWBExt"/>
          <w:b w:val="0"/>
          <w:noProof w:val="0"/>
        </w:rPr>
        <w:t>&lt;/Members&gt;</w:t>
      </w:r>
    </w:p>
    <w:p w14:paraId="3257077B" w14:textId="77777777" w:rsidR="00A041C4" w:rsidRPr="004F0C21" w:rsidRDefault="00A041C4" w:rsidP="00A041C4">
      <w:pPr>
        <w:pStyle w:val="NormalBold"/>
      </w:pPr>
      <w:r w:rsidRPr="004F0C21">
        <w:rPr>
          <w:rStyle w:val="HideTWBExt"/>
          <w:b w:val="0"/>
          <w:noProof w:val="0"/>
        </w:rPr>
        <w:t>&lt;/RepeatBlock-By&gt;</w:t>
      </w:r>
    </w:p>
    <w:p w14:paraId="4FC6D91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8243C9" w14:textId="77777777" w:rsidR="00A041C4" w:rsidRPr="004F0C21" w:rsidRDefault="00A041C4" w:rsidP="00A041C4">
      <w:pPr>
        <w:pStyle w:val="NormalBold"/>
      </w:pPr>
      <w:r w:rsidRPr="004F0C21">
        <w:rPr>
          <w:rStyle w:val="HideTWBExt"/>
          <w:b w:val="0"/>
          <w:noProof w:val="0"/>
        </w:rPr>
        <w:t>&lt;Article&gt;</w:t>
      </w:r>
      <w:r w:rsidRPr="004F0C21">
        <w:t>Põhjendus 1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DD13C39" w14:textId="77777777" w:rsidTr="00B310E9">
        <w:trPr>
          <w:trHeight w:hRule="exact" w:val="240"/>
          <w:jc w:val="center"/>
        </w:trPr>
        <w:tc>
          <w:tcPr>
            <w:tcW w:w="9752" w:type="dxa"/>
            <w:gridSpan w:val="2"/>
          </w:tcPr>
          <w:p w14:paraId="126F2AFF" w14:textId="77777777" w:rsidR="00A041C4" w:rsidRPr="004F0C21" w:rsidRDefault="00A041C4" w:rsidP="00B310E9"/>
        </w:tc>
      </w:tr>
      <w:tr w:rsidR="00A041C4" w:rsidRPr="004F0C21" w14:paraId="42B81BC3" w14:textId="77777777" w:rsidTr="00B310E9">
        <w:trPr>
          <w:trHeight w:val="240"/>
          <w:jc w:val="center"/>
        </w:trPr>
        <w:tc>
          <w:tcPr>
            <w:tcW w:w="4876" w:type="dxa"/>
          </w:tcPr>
          <w:p w14:paraId="6F002A66" w14:textId="77777777" w:rsidR="00A041C4" w:rsidRPr="004F0C21" w:rsidRDefault="00A041C4" w:rsidP="00B310E9">
            <w:pPr>
              <w:pStyle w:val="AmColumnHeading"/>
            </w:pPr>
            <w:r w:rsidRPr="004F0C21">
              <w:t>Komisjoni ettepanek</w:t>
            </w:r>
          </w:p>
        </w:tc>
        <w:tc>
          <w:tcPr>
            <w:tcW w:w="4876" w:type="dxa"/>
          </w:tcPr>
          <w:p w14:paraId="74678722" w14:textId="77777777" w:rsidR="00A041C4" w:rsidRPr="004F0C21" w:rsidRDefault="00A041C4" w:rsidP="00B310E9">
            <w:pPr>
              <w:pStyle w:val="AmColumnHeading"/>
            </w:pPr>
            <w:r w:rsidRPr="004F0C21">
              <w:t>Muudatusettepanek</w:t>
            </w:r>
          </w:p>
        </w:tc>
      </w:tr>
      <w:tr w:rsidR="00A041C4" w:rsidRPr="004F0C21" w14:paraId="0CDCB22E" w14:textId="77777777" w:rsidTr="00B310E9">
        <w:trPr>
          <w:jc w:val="center"/>
        </w:trPr>
        <w:tc>
          <w:tcPr>
            <w:tcW w:w="4876" w:type="dxa"/>
          </w:tcPr>
          <w:p w14:paraId="2C0DDDC9" w14:textId="77777777" w:rsidR="00A041C4" w:rsidRPr="004F0C21" w:rsidRDefault="00A041C4" w:rsidP="00B310E9">
            <w:pPr>
              <w:pStyle w:val="Normal6a"/>
            </w:pPr>
          </w:p>
        </w:tc>
        <w:tc>
          <w:tcPr>
            <w:tcW w:w="4876" w:type="dxa"/>
          </w:tcPr>
          <w:p w14:paraId="2B02289C" w14:textId="77777777" w:rsidR="00A041C4" w:rsidRPr="004F0C21" w:rsidRDefault="00A041C4" w:rsidP="00B310E9">
            <w:pPr>
              <w:pStyle w:val="Normal6a"/>
            </w:pPr>
            <w:r w:rsidRPr="004F0C21">
              <w:rPr>
                <w:b/>
                <w:i/>
              </w:rPr>
              <w:t>(1a)</w:t>
            </w:r>
            <w:r w:rsidRPr="004F0C21">
              <w:tab/>
            </w:r>
            <w:r w:rsidRPr="004F0C21">
              <w:rPr>
                <w:b/>
                <w:i/>
              </w:rPr>
              <w:t>Euroopa Liit peaks tagama isikute piirikontrolli sisepiiridel ja tugevdama välispiire, austades samas liikmesriikide suveräänsust.</w:t>
            </w:r>
          </w:p>
        </w:tc>
      </w:tr>
    </w:tbl>
    <w:p w14:paraId="09AC497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318AD091" w14:textId="77777777" w:rsidR="00A041C4" w:rsidRPr="004F0C21" w:rsidRDefault="00A041C4" w:rsidP="00A041C4">
      <w:r w:rsidRPr="004F0C21">
        <w:rPr>
          <w:rStyle w:val="HideTWBExt"/>
          <w:noProof w:val="0"/>
        </w:rPr>
        <w:t>&lt;/AmendB&gt;</w:t>
      </w:r>
    </w:p>
    <w:p w14:paraId="11C339E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99</w:t>
      </w:r>
      <w:r w:rsidRPr="004F0C21">
        <w:rPr>
          <w:rStyle w:val="HideTWBExt"/>
          <w:b w:val="0"/>
          <w:noProof w:val="0"/>
        </w:rPr>
        <w:t>&lt;/NumAmB&gt;</w:t>
      </w:r>
    </w:p>
    <w:p w14:paraId="09920CF2"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3075D35" w14:textId="77777777" w:rsidR="00A041C4" w:rsidRPr="004F0C21" w:rsidRDefault="00A041C4" w:rsidP="00A041C4">
      <w:pPr>
        <w:pStyle w:val="NormalBold"/>
      </w:pPr>
      <w:r w:rsidRPr="004F0C21">
        <w:rPr>
          <w:rStyle w:val="HideTWBExt"/>
          <w:b w:val="0"/>
          <w:noProof w:val="0"/>
        </w:rPr>
        <w:t>&lt;/RepeatBlock-By&gt;</w:t>
      </w:r>
    </w:p>
    <w:p w14:paraId="0C8F841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8CA0A10" w14:textId="77777777" w:rsidR="00A041C4" w:rsidRPr="004F0C21" w:rsidRDefault="00A041C4" w:rsidP="00A041C4">
      <w:pPr>
        <w:pStyle w:val="NormalBold"/>
      </w:pPr>
      <w:r w:rsidRPr="004F0C21">
        <w:rPr>
          <w:rStyle w:val="HideTWBExt"/>
          <w:b w:val="0"/>
          <w:noProof w:val="0"/>
        </w:rPr>
        <w:t>&lt;Article&gt;</w:t>
      </w:r>
      <w:r w:rsidRPr="004F0C21">
        <w:t>Põhjendus 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EAAD4C1" w14:textId="77777777" w:rsidTr="00B310E9">
        <w:trPr>
          <w:trHeight w:hRule="exact" w:val="240"/>
          <w:jc w:val="center"/>
        </w:trPr>
        <w:tc>
          <w:tcPr>
            <w:tcW w:w="9752" w:type="dxa"/>
            <w:gridSpan w:val="2"/>
          </w:tcPr>
          <w:p w14:paraId="79F1071D" w14:textId="77777777" w:rsidR="00A041C4" w:rsidRPr="004F0C21" w:rsidRDefault="00A041C4" w:rsidP="00B310E9"/>
        </w:tc>
      </w:tr>
      <w:tr w:rsidR="00A041C4" w:rsidRPr="004F0C21" w14:paraId="2CDE17A1" w14:textId="77777777" w:rsidTr="00B310E9">
        <w:trPr>
          <w:trHeight w:val="240"/>
          <w:jc w:val="center"/>
        </w:trPr>
        <w:tc>
          <w:tcPr>
            <w:tcW w:w="4876" w:type="dxa"/>
          </w:tcPr>
          <w:p w14:paraId="6AB0B545" w14:textId="77777777" w:rsidR="00A041C4" w:rsidRPr="004F0C21" w:rsidRDefault="00A041C4" w:rsidP="00B310E9">
            <w:pPr>
              <w:pStyle w:val="AmColumnHeading"/>
            </w:pPr>
            <w:r w:rsidRPr="004F0C21">
              <w:t>Komisjoni ettepanek</w:t>
            </w:r>
          </w:p>
        </w:tc>
        <w:tc>
          <w:tcPr>
            <w:tcW w:w="4876" w:type="dxa"/>
          </w:tcPr>
          <w:p w14:paraId="18270B02" w14:textId="77777777" w:rsidR="00A041C4" w:rsidRPr="004F0C21" w:rsidRDefault="00A041C4" w:rsidP="00B310E9">
            <w:pPr>
              <w:pStyle w:val="AmColumnHeading"/>
            </w:pPr>
            <w:r w:rsidRPr="004F0C21">
              <w:t>Muudatusettepanek</w:t>
            </w:r>
          </w:p>
        </w:tc>
      </w:tr>
      <w:tr w:rsidR="00A041C4" w:rsidRPr="004F0C21" w14:paraId="20EDF9B8" w14:textId="77777777" w:rsidTr="00B310E9">
        <w:trPr>
          <w:jc w:val="center"/>
        </w:trPr>
        <w:tc>
          <w:tcPr>
            <w:tcW w:w="4876" w:type="dxa"/>
          </w:tcPr>
          <w:p w14:paraId="5F3D5567" w14:textId="77777777" w:rsidR="00A041C4" w:rsidRPr="004F0C21" w:rsidRDefault="00A041C4" w:rsidP="00B310E9">
            <w:pPr>
              <w:pStyle w:val="Normal6a"/>
            </w:pPr>
            <w:r w:rsidRPr="004F0C21">
              <w:t>(2)</w:t>
            </w:r>
            <w:r w:rsidRPr="004F0C21">
              <w:tab/>
            </w:r>
            <w:r w:rsidRPr="004F0C21">
              <w:rPr>
                <w:b/>
                <w:bCs/>
                <w:i/>
                <w:iCs/>
              </w:rPr>
              <w:t>Selleks on vaja terviklikku lähenemisviisi, et luua</w:t>
            </w:r>
            <w:r w:rsidRPr="004F0C21">
              <w:t xml:space="preserve"> liikmesriikide </w:t>
            </w:r>
            <w:r w:rsidRPr="004F0C21">
              <w:rPr>
                <w:b/>
                <w:bCs/>
                <w:i/>
                <w:iCs/>
              </w:rPr>
              <w:t>vahel vastastikune usaldus</w:t>
            </w:r>
            <w:r w:rsidRPr="004F0C21">
              <w:t>.</w:t>
            </w:r>
          </w:p>
        </w:tc>
        <w:tc>
          <w:tcPr>
            <w:tcW w:w="4876" w:type="dxa"/>
          </w:tcPr>
          <w:p w14:paraId="4F02290F" w14:textId="77777777" w:rsidR="00A041C4" w:rsidRPr="004F0C21" w:rsidRDefault="00A041C4" w:rsidP="00B310E9">
            <w:pPr>
              <w:pStyle w:val="Normal6a"/>
            </w:pPr>
            <w:r w:rsidRPr="004F0C21">
              <w:t>(2)</w:t>
            </w:r>
            <w:r w:rsidRPr="004F0C21">
              <w:tab/>
            </w:r>
            <w:r w:rsidRPr="004F0C21">
              <w:rPr>
                <w:b/>
                <w:bCs/>
                <w:i/>
                <w:iCs/>
              </w:rPr>
              <w:t>Võttes arvesse ebaproportsionaalset vastutust, mis määruse (EL) nr 604/2013 kohaselt lasub esmase saabumise liikmesriikidel, on vaja välja töötada uus süsteem, mis on täielikult kooskõlas ELi toimimise lepingu artikli 78 lõikega 1 ning mis põhineb</w:t>
            </w:r>
            <w:r w:rsidRPr="004F0C21">
              <w:t xml:space="preserve"> liikmesriikide </w:t>
            </w:r>
            <w:r w:rsidRPr="004F0C21">
              <w:rPr>
                <w:b/>
                <w:bCs/>
                <w:i/>
                <w:iCs/>
              </w:rPr>
              <w:t>vahelisel vastutuse õiglasel jagamisel ja solidaarsusel rahvusvahelise kaitse taotluste puhul</w:t>
            </w:r>
            <w:r w:rsidRPr="004F0C21">
              <w:t>.</w:t>
            </w:r>
          </w:p>
        </w:tc>
      </w:tr>
    </w:tbl>
    <w:p w14:paraId="6491D67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9DC9BA5" w14:textId="77777777" w:rsidR="00A041C4" w:rsidRPr="004F0C21" w:rsidRDefault="00A041C4" w:rsidP="00A041C4">
      <w:r w:rsidRPr="004F0C21">
        <w:rPr>
          <w:rStyle w:val="HideTWBExt"/>
          <w:noProof w:val="0"/>
        </w:rPr>
        <w:t>&lt;/AmendB&gt;</w:t>
      </w:r>
    </w:p>
    <w:p w14:paraId="2F201DC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100</w:t>
      </w:r>
      <w:r w:rsidRPr="004F0C21">
        <w:rPr>
          <w:rStyle w:val="HideTWBExt"/>
          <w:b w:val="0"/>
          <w:noProof w:val="0"/>
        </w:rPr>
        <w:t>&lt;/NumAmB&gt;</w:t>
      </w:r>
    </w:p>
    <w:p w14:paraId="7E22173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7CE11887" w14:textId="77777777" w:rsidR="00A041C4" w:rsidRPr="004F0C21" w:rsidRDefault="00A041C4" w:rsidP="00A041C4">
      <w:pPr>
        <w:pStyle w:val="NormalBold"/>
      </w:pPr>
      <w:r w:rsidRPr="004F0C21">
        <w:rPr>
          <w:rStyle w:val="HideTWBExt"/>
          <w:b w:val="0"/>
          <w:noProof w:val="0"/>
        </w:rPr>
        <w:t>&lt;/RepeatBlock-By&gt;</w:t>
      </w:r>
    </w:p>
    <w:p w14:paraId="6276EFF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7E00F54" w14:textId="77777777" w:rsidR="00A041C4" w:rsidRPr="004F0C21" w:rsidRDefault="00A041C4" w:rsidP="00A041C4">
      <w:pPr>
        <w:pStyle w:val="NormalBold"/>
      </w:pPr>
      <w:r w:rsidRPr="004F0C21">
        <w:rPr>
          <w:rStyle w:val="HideTWBExt"/>
          <w:b w:val="0"/>
          <w:noProof w:val="0"/>
        </w:rPr>
        <w:t>&lt;Article&gt;</w:t>
      </w:r>
      <w:r w:rsidRPr="004F0C21">
        <w:t>Põhjendus 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E9ED4CC" w14:textId="77777777" w:rsidTr="00B310E9">
        <w:trPr>
          <w:trHeight w:hRule="exact" w:val="240"/>
          <w:jc w:val="center"/>
        </w:trPr>
        <w:tc>
          <w:tcPr>
            <w:tcW w:w="9752" w:type="dxa"/>
            <w:gridSpan w:val="2"/>
          </w:tcPr>
          <w:p w14:paraId="39B8B905" w14:textId="77777777" w:rsidR="00A041C4" w:rsidRPr="004F0C21" w:rsidRDefault="00A041C4" w:rsidP="00B310E9"/>
        </w:tc>
      </w:tr>
      <w:tr w:rsidR="00A041C4" w:rsidRPr="004F0C21" w14:paraId="23A43583" w14:textId="77777777" w:rsidTr="00B310E9">
        <w:trPr>
          <w:trHeight w:val="240"/>
          <w:jc w:val="center"/>
        </w:trPr>
        <w:tc>
          <w:tcPr>
            <w:tcW w:w="4876" w:type="dxa"/>
          </w:tcPr>
          <w:p w14:paraId="2E568A1A" w14:textId="77777777" w:rsidR="00A041C4" w:rsidRPr="004F0C21" w:rsidRDefault="00A041C4" w:rsidP="00B310E9">
            <w:pPr>
              <w:pStyle w:val="AmColumnHeading"/>
            </w:pPr>
            <w:r w:rsidRPr="004F0C21">
              <w:t>Komisjoni ettepanek</w:t>
            </w:r>
          </w:p>
        </w:tc>
        <w:tc>
          <w:tcPr>
            <w:tcW w:w="4876" w:type="dxa"/>
          </w:tcPr>
          <w:p w14:paraId="48FCC1D0" w14:textId="77777777" w:rsidR="00A041C4" w:rsidRPr="004F0C21" w:rsidRDefault="00A041C4" w:rsidP="00B310E9">
            <w:pPr>
              <w:pStyle w:val="AmColumnHeading"/>
            </w:pPr>
            <w:r w:rsidRPr="004F0C21">
              <w:t>Muudatusettepanek</w:t>
            </w:r>
          </w:p>
        </w:tc>
      </w:tr>
      <w:tr w:rsidR="00A041C4" w:rsidRPr="004F0C21" w14:paraId="3B2B4351" w14:textId="77777777" w:rsidTr="00B310E9">
        <w:trPr>
          <w:jc w:val="center"/>
        </w:trPr>
        <w:tc>
          <w:tcPr>
            <w:tcW w:w="4876" w:type="dxa"/>
          </w:tcPr>
          <w:p w14:paraId="6DA59A1C" w14:textId="77777777" w:rsidR="00A041C4" w:rsidRPr="004F0C21" w:rsidRDefault="00A041C4" w:rsidP="00B310E9">
            <w:pPr>
              <w:pStyle w:val="Normal6a"/>
            </w:pPr>
            <w:r w:rsidRPr="004F0C21">
              <w:t>(2)</w:t>
            </w:r>
            <w:r w:rsidRPr="004F0C21">
              <w:tab/>
              <w:t xml:space="preserve">Selleks on vaja terviklikku lähenemisviisi, et </w:t>
            </w:r>
            <w:r w:rsidRPr="004F0C21">
              <w:rPr>
                <w:b/>
                <w:bCs/>
                <w:i/>
                <w:iCs/>
              </w:rPr>
              <w:t>luua</w:t>
            </w:r>
            <w:r w:rsidRPr="004F0C21">
              <w:t xml:space="preserve"> liikmesriikide </w:t>
            </w:r>
            <w:r w:rsidRPr="004F0C21">
              <w:rPr>
                <w:b/>
                <w:bCs/>
                <w:i/>
                <w:iCs/>
              </w:rPr>
              <w:t>vahel vastastikune usaldus</w:t>
            </w:r>
            <w:r w:rsidRPr="004F0C21">
              <w:t>.</w:t>
            </w:r>
          </w:p>
        </w:tc>
        <w:tc>
          <w:tcPr>
            <w:tcW w:w="4876" w:type="dxa"/>
          </w:tcPr>
          <w:p w14:paraId="051614DE" w14:textId="77777777" w:rsidR="00A041C4" w:rsidRPr="004F0C21" w:rsidRDefault="00A041C4" w:rsidP="00B310E9">
            <w:pPr>
              <w:pStyle w:val="Normal6a"/>
            </w:pPr>
            <w:r w:rsidRPr="004F0C21">
              <w:t>(2)</w:t>
            </w:r>
            <w:r w:rsidRPr="004F0C21">
              <w:tab/>
              <w:t xml:space="preserve">Selleks on vaja terviklikku lähenemisviisi, et </w:t>
            </w:r>
            <w:r w:rsidRPr="004F0C21">
              <w:rPr>
                <w:b/>
                <w:bCs/>
                <w:i/>
                <w:iCs/>
              </w:rPr>
              <w:t>tugevdada</w:t>
            </w:r>
            <w:r w:rsidRPr="004F0C21">
              <w:t xml:space="preserve"> liikmesriikide </w:t>
            </w:r>
            <w:r w:rsidRPr="004F0C21">
              <w:rPr>
                <w:b/>
                <w:bCs/>
                <w:i/>
                <w:iCs/>
              </w:rPr>
              <w:t>vahelist vastastikust usaldust, tagades vastutuse õiglase jagamise ning varjupaigataotlejate, pagulaste ja rändajate õiguste täieliku austamise</w:t>
            </w:r>
            <w:r w:rsidRPr="004F0C21">
              <w:t>.</w:t>
            </w:r>
          </w:p>
        </w:tc>
      </w:tr>
    </w:tbl>
    <w:p w14:paraId="05C25CE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721782" w14:textId="77777777" w:rsidR="00A041C4" w:rsidRPr="004F0C21" w:rsidRDefault="00A041C4" w:rsidP="00A041C4">
      <w:r w:rsidRPr="004F0C21">
        <w:rPr>
          <w:rStyle w:val="HideTWBExt"/>
          <w:noProof w:val="0"/>
        </w:rPr>
        <w:t>&lt;/AmendB&gt;</w:t>
      </w:r>
    </w:p>
    <w:p w14:paraId="0B2CCC5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101</w:t>
      </w:r>
      <w:r w:rsidRPr="004F0C21">
        <w:rPr>
          <w:rStyle w:val="HideTWBExt"/>
          <w:b w:val="0"/>
          <w:noProof w:val="0"/>
        </w:rPr>
        <w:t>&lt;/NumAmB&gt;</w:t>
      </w:r>
    </w:p>
    <w:p w14:paraId="50A8985F"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EEA6221" w14:textId="77777777" w:rsidR="00A041C4" w:rsidRPr="004F0C21" w:rsidRDefault="00A041C4" w:rsidP="00A041C4">
      <w:pPr>
        <w:pStyle w:val="NormalBold"/>
      </w:pPr>
      <w:r w:rsidRPr="004F0C21">
        <w:rPr>
          <w:rStyle w:val="HideTWBExt"/>
          <w:b w:val="0"/>
          <w:noProof w:val="0"/>
        </w:rPr>
        <w:t>&lt;/RepeatBlock-By&gt;</w:t>
      </w:r>
    </w:p>
    <w:p w14:paraId="30C3823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767B6D2"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DCF6960" w14:textId="77777777" w:rsidTr="00B310E9">
        <w:trPr>
          <w:trHeight w:hRule="exact" w:val="240"/>
          <w:jc w:val="center"/>
        </w:trPr>
        <w:tc>
          <w:tcPr>
            <w:tcW w:w="9752" w:type="dxa"/>
            <w:gridSpan w:val="2"/>
          </w:tcPr>
          <w:p w14:paraId="40DD88A1" w14:textId="77777777" w:rsidR="00A041C4" w:rsidRPr="004F0C21" w:rsidRDefault="00A041C4" w:rsidP="00B310E9"/>
        </w:tc>
      </w:tr>
      <w:tr w:rsidR="00A041C4" w:rsidRPr="004F0C21" w14:paraId="514D3A4D" w14:textId="77777777" w:rsidTr="00B310E9">
        <w:trPr>
          <w:trHeight w:val="240"/>
          <w:jc w:val="center"/>
        </w:trPr>
        <w:tc>
          <w:tcPr>
            <w:tcW w:w="4876" w:type="dxa"/>
          </w:tcPr>
          <w:p w14:paraId="690A3607" w14:textId="77777777" w:rsidR="00A041C4" w:rsidRPr="004F0C21" w:rsidRDefault="00A041C4" w:rsidP="00B310E9">
            <w:pPr>
              <w:pStyle w:val="AmColumnHeading"/>
            </w:pPr>
            <w:r w:rsidRPr="004F0C21">
              <w:t>Komisjoni ettepanek</w:t>
            </w:r>
          </w:p>
        </w:tc>
        <w:tc>
          <w:tcPr>
            <w:tcW w:w="4876" w:type="dxa"/>
          </w:tcPr>
          <w:p w14:paraId="47C7A68D" w14:textId="77777777" w:rsidR="00A041C4" w:rsidRPr="004F0C21" w:rsidRDefault="00A041C4" w:rsidP="00B310E9">
            <w:pPr>
              <w:pStyle w:val="AmColumnHeading"/>
            </w:pPr>
            <w:r w:rsidRPr="004F0C21">
              <w:t>Muudatusettepanek</w:t>
            </w:r>
          </w:p>
        </w:tc>
      </w:tr>
      <w:tr w:rsidR="00A041C4" w:rsidRPr="004F0C21" w14:paraId="3C3A70F8" w14:textId="77777777" w:rsidTr="00B310E9">
        <w:trPr>
          <w:jc w:val="center"/>
        </w:trPr>
        <w:tc>
          <w:tcPr>
            <w:tcW w:w="4876" w:type="dxa"/>
          </w:tcPr>
          <w:p w14:paraId="1AC275F7" w14:textId="77777777" w:rsidR="00A041C4" w:rsidRPr="004F0C21" w:rsidRDefault="00A041C4" w:rsidP="00B310E9">
            <w:pPr>
              <w:pStyle w:val="Normal6a"/>
            </w:pPr>
            <w:r w:rsidRPr="004F0C21">
              <w:t>(3)</w:t>
            </w:r>
            <w:r w:rsidRPr="004F0C21">
              <w:tab/>
              <w:t xml:space="preserve">Terviklik lähenemisviis peaks </w:t>
            </w:r>
            <w:r w:rsidRPr="004F0C21">
              <w:rPr>
                <w:b/>
                <w:bCs/>
                <w:i/>
                <w:iCs/>
              </w:rPr>
              <w:t>ühendama varjupaigapoliitika, rände haldamise, tagasisaatmise, välispiiride kaitse ja partnerluse asjaomaste kolmandate riikidega, sest üldise lähenemisviisi tõhusus sõltub sellest, kas kõiki komponente käsitletakse koos ja lõimitult.</w:t>
            </w:r>
            <w:r w:rsidRPr="004F0C21">
              <w:rPr>
                <w:b/>
                <w:i/>
              </w:rPr>
              <w:t xml:space="preserve"> </w:t>
            </w:r>
            <w:r w:rsidRPr="004F0C21">
              <w:rPr>
                <w:b/>
                <w:bCs/>
                <w:i/>
                <w:iCs/>
              </w:rPr>
              <w:t>Terviklik lähenemisviis peaks tagama, et liidu käsutuses on konkreetsed eeskirjad rände tõhusaks haldamiseks, sealhulgas</w:t>
            </w:r>
            <w:r w:rsidRPr="004F0C21">
              <w:t xml:space="preserve"> kohustusliku </w:t>
            </w:r>
            <w:r w:rsidRPr="004F0C21">
              <w:rPr>
                <w:b/>
                <w:bCs/>
                <w:i/>
                <w:iCs/>
              </w:rPr>
              <w:t>solidaarsusmehhanismi käivitamiseks, ning et kriisi ennetamiseks on võetud kõik vajalikud meetmed</w:t>
            </w:r>
            <w:r w:rsidRPr="004F0C21">
              <w:t>.</w:t>
            </w:r>
          </w:p>
        </w:tc>
        <w:tc>
          <w:tcPr>
            <w:tcW w:w="4876" w:type="dxa"/>
          </w:tcPr>
          <w:p w14:paraId="31343DFA" w14:textId="77777777" w:rsidR="00A041C4" w:rsidRPr="004F0C21" w:rsidRDefault="00A041C4" w:rsidP="00B310E9">
            <w:pPr>
              <w:pStyle w:val="Normal6a"/>
            </w:pPr>
            <w:r w:rsidRPr="004F0C21">
              <w:t>(3)</w:t>
            </w:r>
            <w:r w:rsidRPr="004F0C21">
              <w:tab/>
              <w:t xml:space="preserve">Terviklik lähenemisviis peaks </w:t>
            </w:r>
            <w:r w:rsidRPr="004F0C21">
              <w:rPr>
                <w:b/>
                <w:bCs/>
                <w:i/>
                <w:iCs/>
              </w:rPr>
              <w:t>kehtestama ühise raamistiku liidu ja liikmesriikide meetmetele varjupaiga valdkonnas, toetades ja arendades edasi solidaarsuse ja vastutuse õiglase jagamise põhimõtet, eelkõige käivitades</w:t>
            </w:r>
            <w:r w:rsidRPr="004F0C21">
              <w:t xml:space="preserve"> kohustusliku </w:t>
            </w:r>
            <w:r w:rsidRPr="004F0C21">
              <w:rPr>
                <w:b/>
                <w:bCs/>
                <w:i/>
                <w:iCs/>
              </w:rPr>
              <w:t>ja automaatse ümberpaigutamise mehhanismi</w:t>
            </w:r>
            <w:r w:rsidRPr="004F0C21">
              <w:t>.</w:t>
            </w:r>
          </w:p>
        </w:tc>
      </w:tr>
    </w:tbl>
    <w:p w14:paraId="290CA91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BEDC3F" w14:textId="77777777" w:rsidR="00A041C4" w:rsidRPr="004F0C21" w:rsidRDefault="00A041C4" w:rsidP="00A041C4">
      <w:r w:rsidRPr="004F0C21">
        <w:rPr>
          <w:rStyle w:val="HideTWBExt"/>
          <w:noProof w:val="0"/>
        </w:rPr>
        <w:t>&lt;/AmendB&gt;</w:t>
      </w:r>
    </w:p>
    <w:p w14:paraId="12F0DE6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102</w:t>
      </w:r>
      <w:r w:rsidRPr="004F0C21">
        <w:rPr>
          <w:rStyle w:val="HideTWBExt"/>
          <w:b w:val="0"/>
          <w:noProof w:val="0"/>
        </w:rPr>
        <w:t>&lt;/NumAmB&gt;</w:t>
      </w:r>
    </w:p>
    <w:p w14:paraId="3D91FF9F"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 Jorge Buxadé Villalba</w:t>
      </w:r>
      <w:r w:rsidRPr="004F0C21">
        <w:rPr>
          <w:rStyle w:val="HideTWBExt"/>
          <w:b w:val="0"/>
          <w:noProof w:val="0"/>
        </w:rPr>
        <w:t>&lt;/Members&gt;</w:t>
      </w:r>
    </w:p>
    <w:p w14:paraId="2508528D" w14:textId="77777777" w:rsidR="00A041C4" w:rsidRPr="004F0C21" w:rsidRDefault="00A041C4" w:rsidP="00A041C4">
      <w:pPr>
        <w:pStyle w:val="NormalBold"/>
      </w:pPr>
      <w:r w:rsidRPr="004F0C21">
        <w:rPr>
          <w:rStyle w:val="HideTWBExt"/>
          <w:b w:val="0"/>
          <w:noProof w:val="0"/>
        </w:rPr>
        <w:t>&lt;/RepeatBlock-By&gt;</w:t>
      </w:r>
    </w:p>
    <w:p w14:paraId="4B53B24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4EA48F1"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21F205" w14:textId="77777777" w:rsidTr="00B310E9">
        <w:trPr>
          <w:trHeight w:hRule="exact" w:val="240"/>
          <w:jc w:val="center"/>
        </w:trPr>
        <w:tc>
          <w:tcPr>
            <w:tcW w:w="9752" w:type="dxa"/>
            <w:gridSpan w:val="2"/>
          </w:tcPr>
          <w:p w14:paraId="0AFD43E2" w14:textId="77777777" w:rsidR="00A041C4" w:rsidRPr="004F0C21" w:rsidRDefault="00A041C4" w:rsidP="00B310E9"/>
        </w:tc>
      </w:tr>
      <w:tr w:rsidR="00A041C4" w:rsidRPr="004F0C21" w14:paraId="0B15E01E" w14:textId="77777777" w:rsidTr="00B310E9">
        <w:trPr>
          <w:trHeight w:val="240"/>
          <w:jc w:val="center"/>
        </w:trPr>
        <w:tc>
          <w:tcPr>
            <w:tcW w:w="4876" w:type="dxa"/>
          </w:tcPr>
          <w:p w14:paraId="7E4E7724" w14:textId="77777777" w:rsidR="00A041C4" w:rsidRPr="004F0C21" w:rsidRDefault="00A041C4" w:rsidP="00B310E9">
            <w:pPr>
              <w:pStyle w:val="AmColumnHeading"/>
            </w:pPr>
            <w:r w:rsidRPr="004F0C21">
              <w:t>Komisjoni ettepanek</w:t>
            </w:r>
          </w:p>
        </w:tc>
        <w:tc>
          <w:tcPr>
            <w:tcW w:w="4876" w:type="dxa"/>
          </w:tcPr>
          <w:p w14:paraId="233D8B4D" w14:textId="77777777" w:rsidR="00A041C4" w:rsidRPr="004F0C21" w:rsidRDefault="00A041C4" w:rsidP="00B310E9">
            <w:pPr>
              <w:pStyle w:val="AmColumnHeading"/>
            </w:pPr>
            <w:r w:rsidRPr="004F0C21">
              <w:t>Muudatusettepanek</w:t>
            </w:r>
          </w:p>
        </w:tc>
      </w:tr>
      <w:tr w:rsidR="00A041C4" w:rsidRPr="004F0C21" w14:paraId="6181E25C" w14:textId="77777777" w:rsidTr="00B310E9">
        <w:trPr>
          <w:jc w:val="center"/>
        </w:trPr>
        <w:tc>
          <w:tcPr>
            <w:tcW w:w="4876" w:type="dxa"/>
          </w:tcPr>
          <w:p w14:paraId="61439BE3" w14:textId="77777777" w:rsidR="00A041C4" w:rsidRPr="004F0C21" w:rsidRDefault="00A041C4" w:rsidP="00B310E9">
            <w:pPr>
              <w:pStyle w:val="Normal6a"/>
            </w:pPr>
            <w:r w:rsidRPr="004F0C21">
              <w:t>(3)</w:t>
            </w:r>
            <w:r w:rsidRPr="004F0C21">
              <w:tab/>
              <w:t>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 kohustusliku solidaarsusmehhanismi käivitamiseks</w:t>
            </w:r>
            <w:r w:rsidRPr="004F0C21">
              <w:rPr>
                <w:b/>
                <w:bCs/>
                <w:i/>
                <w:iCs/>
              </w:rPr>
              <w:t>,</w:t>
            </w:r>
            <w:r w:rsidRPr="004F0C21">
              <w:t xml:space="preserve"> ning et kriisi ennetamiseks on võetud kõik vajalikud meetmed.</w:t>
            </w:r>
          </w:p>
        </w:tc>
        <w:tc>
          <w:tcPr>
            <w:tcW w:w="4876" w:type="dxa"/>
          </w:tcPr>
          <w:p w14:paraId="79C04E1F" w14:textId="77777777" w:rsidR="00A041C4" w:rsidRPr="004F0C21" w:rsidRDefault="00A041C4" w:rsidP="00B310E9">
            <w:pPr>
              <w:pStyle w:val="Normal6a"/>
            </w:pPr>
            <w:r w:rsidRPr="004F0C21">
              <w:t>(3)</w:t>
            </w:r>
            <w:r w:rsidRPr="004F0C21">
              <w:tab/>
              <w:t>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w:t>
            </w:r>
            <w:r w:rsidRPr="004F0C21">
              <w:rPr>
                <w:b/>
                <w:bCs/>
                <w:i/>
                <w:iCs/>
              </w:rPr>
              <w:t xml:space="preserve"> a) mehhanism varjupaigataotlejate üleandmiseks turvalistele kolmandatele riikidele, mis külgnevad varjupaigataotlejate päritoluriikidega, b)</w:t>
            </w:r>
            <w:r w:rsidRPr="004F0C21">
              <w:t xml:space="preserve"> kohustusliku solidaarsusmehhanismi käivitamiseks ning </w:t>
            </w:r>
            <w:r w:rsidRPr="004F0C21">
              <w:rPr>
                <w:b/>
                <w:bCs/>
                <w:i/>
                <w:iCs/>
              </w:rPr>
              <w:t>c)</w:t>
            </w:r>
            <w:r w:rsidRPr="004F0C21">
              <w:t> et kriisi ennetamiseks on võetud kõik vajalikud meetmed.</w:t>
            </w:r>
          </w:p>
        </w:tc>
      </w:tr>
    </w:tbl>
    <w:p w14:paraId="4ED5E13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E2E46EF" w14:textId="77777777" w:rsidR="00A041C4" w:rsidRPr="004F0C21" w:rsidRDefault="00A041C4" w:rsidP="00A041C4">
      <w:r w:rsidRPr="004F0C21">
        <w:rPr>
          <w:rStyle w:val="HideTWBExt"/>
          <w:noProof w:val="0"/>
        </w:rPr>
        <w:t>&lt;/AmendB&gt;</w:t>
      </w:r>
    </w:p>
    <w:p w14:paraId="1A4B434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103</w:t>
      </w:r>
      <w:r w:rsidRPr="004F0C21">
        <w:rPr>
          <w:rStyle w:val="HideTWBExt"/>
          <w:b w:val="0"/>
          <w:noProof w:val="0"/>
        </w:rPr>
        <w:t>&lt;/NumAmB&gt;</w:t>
      </w:r>
    </w:p>
    <w:p w14:paraId="54615BA7"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3605F37B" w14:textId="77777777" w:rsidR="00A041C4" w:rsidRPr="004F0C21" w:rsidRDefault="00A041C4" w:rsidP="00A041C4">
      <w:pPr>
        <w:pStyle w:val="NormalBold"/>
      </w:pPr>
      <w:r w:rsidRPr="004F0C21">
        <w:rPr>
          <w:rStyle w:val="HideTWBExt"/>
          <w:b w:val="0"/>
          <w:noProof w:val="0"/>
        </w:rPr>
        <w:t>&lt;/RepeatBlock-By&gt;</w:t>
      </w:r>
    </w:p>
    <w:p w14:paraId="1D5A790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2E28027"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F16BC63" w14:textId="77777777" w:rsidTr="00B310E9">
        <w:trPr>
          <w:trHeight w:hRule="exact" w:val="240"/>
          <w:jc w:val="center"/>
        </w:trPr>
        <w:tc>
          <w:tcPr>
            <w:tcW w:w="9752" w:type="dxa"/>
            <w:gridSpan w:val="2"/>
          </w:tcPr>
          <w:p w14:paraId="365B13E3" w14:textId="77777777" w:rsidR="00A041C4" w:rsidRPr="004F0C21" w:rsidRDefault="00A041C4" w:rsidP="00B310E9"/>
        </w:tc>
      </w:tr>
      <w:tr w:rsidR="00A041C4" w:rsidRPr="004F0C21" w14:paraId="3A94BDFF" w14:textId="77777777" w:rsidTr="00B310E9">
        <w:trPr>
          <w:trHeight w:val="240"/>
          <w:jc w:val="center"/>
        </w:trPr>
        <w:tc>
          <w:tcPr>
            <w:tcW w:w="4876" w:type="dxa"/>
          </w:tcPr>
          <w:p w14:paraId="06460267" w14:textId="77777777" w:rsidR="00A041C4" w:rsidRPr="004F0C21" w:rsidRDefault="00A041C4" w:rsidP="00B310E9">
            <w:pPr>
              <w:pStyle w:val="AmColumnHeading"/>
            </w:pPr>
            <w:r w:rsidRPr="004F0C21">
              <w:t>Komisjoni ettepanek</w:t>
            </w:r>
          </w:p>
        </w:tc>
        <w:tc>
          <w:tcPr>
            <w:tcW w:w="4876" w:type="dxa"/>
          </w:tcPr>
          <w:p w14:paraId="46D6D421" w14:textId="77777777" w:rsidR="00A041C4" w:rsidRPr="004F0C21" w:rsidRDefault="00A041C4" w:rsidP="00B310E9">
            <w:pPr>
              <w:pStyle w:val="AmColumnHeading"/>
            </w:pPr>
            <w:r w:rsidRPr="004F0C21">
              <w:t>Muudatusettepanek</w:t>
            </w:r>
          </w:p>
        </w:tc>
      </w:tr>
      <w:tr w:rsidR="00A041C4" w:rsidRPr="004F0C21" w14:paraId="683C5A8E" w14:textId="77777777" w:rsidTr="00B310E9">
        <w:trPr>
          <w:jc w:val="center"/>
        </w:trPr>
        <w:tc>
          <w:tcPr>
            <w:tcW w:w="4876" w:type="dxa"/>
          </w:tcPr>
          <w:p w14:paraId="7749A877" w14:textId="77777777" w:rsidR="00A041C4" w:rsidRPr="004F0C21" w:rsidRDefault="00A041C4" w:rsidP="00B310E9">
            <w:pPr>
              <w:pStyle w:val="Normal6a"/>
            </w:pPr>
            <w:r w:rsidRPr="004F0C21">
              <w:t>(3)</w:t>
            </w:r>
            <w:r w:rsidRPr="004F0C21">
              <w:tab/>
              <w:t>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 kohustusliku solidaarsusmehhanismi käivitamiseks, ning et kriisi ennetamiseks on võetud kõik vajalikud meetmed.</w:t>
            </w:r>
          </w:p>
        </w:tc>
        <w:tc>
          <w:tcPr>
            <w:tcW w:w="4876" w:type="dxa"/>
          </w:tcPr>
          <w:p w14:paraId="5FD0CC59" w14:textId="77777777" w:rsidR="00A041C4" w:rsidRPr="004F0C21" w:rsidRDefault="00A041C4" w:rsidP="00B310E9">
            <w:pPr>
              <w:pStyle w:val="Normal6a"/>
            </w:pPr>
            <w:r w:rsidRPr="004F0C21">
              <w:t>(3)</w:t>
            </w:r>
            <w:r w:rsidRPr="004F0C21">
              <w:tab/>
              <w:t>Terviklik lähenemisviis peaks ühendama varjupaigapoliitika, rände haldamise, tagasisaatmise, välispiiride kaitse ja partnerluse asjaomaste kolmandate riikidega, sest üldise lähenemisviisi tõhusus sõltub sellest, kas kõiki komponente</w:t>
            </w:r>
            <w:r w:rsidRPr="004F0C21">
              <w:rPr>
                <w:b/>
                <w:bCs/>
                <w:i/>
                <w:iCs/>
              </w:rPr>
              <w:t>, mis on sätestatud määruses (EL) XXX/XXX [varjupaiga- ja rändehalduse määrus],</w:t>
            </w:r>
            <w:r w:rsidRPr="004F0C21">
              <w:t xml:space="preserve"> käsitletakse koos ja lõimitult. Terviklik lähenemisviis peaks tagama, et liidu käsutuses on konkreetsed eeskirjad rände tõhusaks haldamiseks, sealhulgas kohustusliku solidaarsusmehhanismi käivitamiseks, ning et kriisi ennetamiseks on võetud kõik vajalikud meetmed.</w:t>
            </w:r>
          </w:p>
        </w:tc>
      </w:tr>
    </w:tbl>
    <w:p w14:paraId="6E6AECD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70C426E" w14:textId="77777777" w:rsidR="00A041C4" w:rsidRPr="004F0C21" w:rsidRDefault="00A041C4" w:rsidP="00A041C4">
      <w:r w:rsidRPr="004F0C21">
        <w:rPr>
          <w:rStyle w:val="HideTWBExt"/>
          <w:noProof w:val="0"/>
        </w:rPr>
        <w:t>&lt;/AmendB&gt;</w:t>
      </w:r>
    </w:p>
    <w:p w14:paraId="2FD8CE5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104</w:t>
      </w:r>
      <w:r w:rsidRPr="004F0C21">
        <w:rPr>
          <w:rStyle w:val="HideTWBExt"/>
          <w:b w:val="0"/>
          <w:noProof w:val="0"/>
        </w:rPr>
        <w:t>&lt;/NumAmB&gt;</w:t>
      </w:r>
    </w:p>
    <w:p w14:paraId="2B702550"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08543BC4" w14:textId="77777777" w:rsidR="00A041C4" w:rsidRPr="004F0C21" w:rsidRDefault="00A041C4" w:rsidP="00A041C4">
      <w:pPr>
        <w:pStyle w:val="NormalBold"/>
      </w:pPr>
      <w:r w:rsidRPr="004F0C21">
        <w:rPr>
          <w:rStyle w:val="HideTWBExt"/>
          <w:b w:val="0"/>
          <w:noProof w:val="0"/>
        </w:rPr>
        <w:t>&lt;/RepeatBlock-By&gt;</w:t>
      </w:r>
    </w:p>
    <w:p w14:paraId="22858F8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8E089F4"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CA8A9A9" w14:textId="77777777" w:rsidTr="00B310E9">
        <w:trPr>
          <w:trHeight w:hRule="exact" w:val="240"/>
          <w:jc w:val="center"/>
        </w:trPr>
        <w:tc>
          <w:tcPr>
            <w:tcW w:w="9752" w:type="dxa"/>
            <w:gridSpan w:val="2"/>
          </w:tcPr>
          <w:p w14:paraId="59195A43" w14:textId="77777777" w:rsidR="00A041C4" w:rsidRPr="004F0C21" w:rsidRDefault="00A041C4" w:rsidP="00B310E9"/>
        </w:tc>
      </w:tr>
      <w:tr w:rsidR="00A041C4" w:rsidRPr="004F0C21" w14:paraId="04378F39" w14:textId="77777777" w:rsidTr="00B310E9">
        <w:trPr>
          <w:trHeight w:val="240"/>
          <w:jc w:val="center"/>
        </w:trPr>
        <w:tc>
          <w:tcPr>
            <w:tcW w:w="4876" w:type="dxa"/>
          </w:tcPr>
          <w:p w14:paraId="2D8192C2" w14:textId="77777777" w:rsidR="00A041C4" w:rsidRPr="004F0C21" w:rsidRDefault="00A041C4" w:rsidP="00B310E9">
            <w:pPr>
              <w:pStyle w:val="AmColumnHeading"/>
            </w:pPr>
            <w:r w:rsidRPr="004F0C21">
              <w:t>Komisjoni ettepanek</w:t>
            </w:r>
          </w:p>
        </w:tc>
        <w:tc>
          <w:tcPr>
            <w:tcW w:w="4876" w:type="dxa"/>
          </w:tcPr>
          <w:p w14:paraId="5EE7F890" w14:textId="77777777" w:rsidR="00A041C4" w:rsidRPr="004F0C21" w:rsidRDefault="00A041C4" w:rsidP="00B310E9">
            <w:pPr>
              <w:pStyle w:val="AmColumnHeading"/>
            </w:pPr>
            <w:r w:rsidRPr="004F0C21">
              <w:t>Muudatusettepanek</w:t>
            </w:r>
          </w:p>
        </w:tc>
      </w:tr>
      <w:tr w:rsidR="00A041C4" w:rsidRPr="004F0C21" w14:paraId="41483AE6" w14:textId="77777777" w:rsidTr="00B310E9">
        <w:trPr>
          <w:jc w:val="center"/>
        </w:trPr>
        <w:tc>
          <w:tcPr>
            <w:tcW w:w="4876" w:type="dxa"/>
          </w:tcPr>
          <w:p w14:paraId="627E2831"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w:t>
            </w:r>
            <w:r w:rsidRPr="004F0C21">
              <w:rPr>
                <w:b/>
                <w:bCs/>
                <w:i/>
                <w:iCs/>
              </w:rPr>
              <w:t>liidu käsutuses on konkreetsed eeskirjad rände tõhusaks haldamiseks, sealhulgas kohustusliku solidaarsusmehhanismi käivitamiseks, ning et</w:t>
            </w:r>
            <w:r w:rsidRPr="004F0C21">
              <w:t xml:space="preserve"> kriisi ennetamiseks on võetud kõik vajalikud meetmed.</w:t>
            </w:r>
          </w:p>
        </w:tc>
        <w:tc>
          <w:tcPr>
            <w:tcW w:w="4876" w:type="dxa"/>
          </w:tcPr>
          <w:p w14:paraId="1CD8B945" w14:textId="77777777" w:rsidR="00A041C4" w:rsidRPr="004F0C21" w:rsidRDefault="00A041C4" w:rsidP="00B310E9">
            <w:pPr>
              <w:pStyle w:val="Normal6a"/>
            </w:pPr>
            <w:r w:rsidRPr="004F0C21">
              <w:t>(3)</w:t>
            </w:r>
            <w:r w:rsidRPr="004F0C21">
              <w:tab/>
              <w:t>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kriisi ennetamiseks on võetud kõik vajalikud meetmed.</w:t>
            </w:r>
          </w:p>
        </w:tc>
      </w:tr>
    </w:tbl>
    <w:p w14:paraId="0B08513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91F6ACA" w14:textId="77777777" w:rsidR="00A041C4" w:rsidRPr="004F0C21" w:rsidRDefault="00A041C4" w:rsidP="00A041C4">
      <w:r w:rsidRPr="004F0C21">
        <w:rPr>
          <w:rStyle w:val="HideTWBExt"/>
          <w:noProof w:val="0"/>
        </w:rPr>
        <w:t>&lt;/AmendB&gt;</w:t>
      </w:r>
    </w:p>
    <w:p w14:paraId="31E6DC7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105</w:t>
      </w:r>
      <w:r w:rsidRPr="004F0C21">
        <w:rPr>
          <w:rStyle w:val="HideTWBExt"/>
          <w:b w:val="0"/>
          <w:noProof w:val="0"/>
        </w:rPr>
        <w:t>&lt;/NumAmB&gt;</w:t>
      </w:r>
    </w:p>
    <w:p w14:paraId="00A50B17"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6A731DE" w14:textId="77777777" w:rsidR="00A041C4" w:rsidRPr="004F0C21" w:rsidRDefault="00A041C4" w:rsidP="00A041C4">
      <w:pPr>
        <w:pStyle w:val="NormalBold"/>
      </w:pPr>
      <w:r w:rsidRPr="004F0C21">
        <w:rPr>
          <w:rStyle w:val="HideTWBExt"/>
          <w:b w:val="0"/>
          <w:noProof w:val="0"/>
        </w:rPr>
        <w:t>&lt;/RepeatBlock-By&gt;</w:t>
      </w:r>
    </w:p>
    <w:p w14:paraId="6730FA8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D08BD8D"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522BF13" w14:textId="77777777" w:rsidTr="00B310E9">
        <w:trPr>
          <w:trHeight w:hRule="exact" w:val="240"/>
          <w:jc w:val="center"/>
        </w:trPr>
        <w:tc>
          <w:tcPr>
            <w:tcW w:w="9752" w:type="dxa"/>
            <w:gridSpan w:val="2"/>
          </w:tcPr>
          <w:p w14:paraId="335CAB42" w14:textId="77777777" w:rsidR="00A041C4" w:rsidRPr="004F0C21" w:rsidRDefault="00A041C4" w:rsidP="00B310E9"/>
        </w:tc>
      </w:tr>
      <w:tr w:rsidR="00A041C4" w:rsidRPr="004F0C21" w14:paraId="5B49732F" w14:textId="77777777" w:rsidTr="00B310E9">
        <w:trPr>
          <w:trHeight w:val="240"/>
          <w:jc w:val="center"/>
        </w:trPr>
        <w:tc>
          <w:tcPr>
            <w:tcW w:w="4876" w:type="dxa"/>
          </w:tcPr>
          <w:p w14:paraId="2108E2F1" w14:textId="77777777" w:rsidR="00A041C4" w:rsidRPr="004F0C21" w:rsidRDefault="00A041C4" w:rsidP="00B310E9">
            <w:pPr>
              <w:pStyle w:val="AmColumnHeading"/>
            </w:pPr>
            <w:r w:rsidRPr="004F0C21">
              <w:t>Komisjoni ettepanek</w:t>
            </w:r>
          </w:p>
        </w:tc>
        <w:tc>
          <w:tcPr>
            <w:tcW w:w="4876" w:type="dxa"/>
          </w:tcPr>
          <w:p w14:paraId="6CF70360" w14:textId="77777777" w:rsidR="00A041C4" w:rsidRPr="004F0C21" w:rsidRDefault="00A041C4" w:rsidP="00B310E9">
            <w:pPr>
              <w:pStyle w:val="AmColumnHeading"/>
            </w:pPr>
            <w:r w:rsidRPr="004F0C21">
              <w:t>Muudatusettepanek</w:t>
            </w:r>
          </w:p>
        </w:tc>
      </w:tr>
      <w:tr w:rsidR="00A041C4" w:rsidRPr="004F0C21" w14:paraId="5351D53A" w14:textId="77777777" w:rsidTr="00B310E9">
        <w:trPr>
          <w:jc w:val="center"/>
        </w:trPr>
        <w:tc>
          <w:tcPr>
            <w:tcW w:w="4876" w:type="dxa"/>
          </w:tcPr>
          <w:p w14:paraId="2BD4AEE9" w14:textId="77777777" w:rsidR="00A041C4" w:rsidRPr="004F0C21" w:rsidRDefault="00A041C4" w:rsidP="00B310E9">
            <w:pPr>
              <w:pStyle w:val="Normal6a"/>
            </w:pPr>
            <w:r w:rsidRPr="004F0C21">
              <w:t>(3)</w:t>
            </w:r>
            <w:r w:rsidRPr="004F0C21">
              <w:tab/>
            </w:r>
            <w:r w:rsidRPr="004F0C21">
              <w:rPr>
                <w:b/>
                <w:bCs/>
                <w:i/>
                <w:iCs/>
              </w:rPr>
              <w:t>Terviklik lähenemisviis peaks ühendama varjupaigapoliitika, rände haldamise, tagasisaatmise, välispiiride kaitse ja partnerluse asjaomaste kolmandate riikidega, sest üldise lähenemisviisi tõhusus sõltub sellest, kas kõiki komponente käsitletakse koos ja lõimitult.</w:t>
            </w:r>
            <w:r w:rsidRPr="004F0C21">
              <w:rPr>
                <w:b/>
                <w:i/>
              </w:rPr>
              <w:t xml:space="preserve"> </w:t>
            </w:r>
            <w:r w:rsidRPr="004F0C21">
              <w:rPr>
                <w:b/>
                <w:bCs/>
                <w:i/>
                <w:iCs/>
              </w:rPr>
              <w:t>Terviklik lähenemisviis</w:t>
            </w:r>
            <w:r w:rsidRPr="004F0C21">
              <w:t xml:space="preserve"> peaks tagama</w:t>
            </w:r>
            <w:r w:rsidRPr="004F0C21">
              <w:rPr>
                <w:b/>
                <w:bCs/>
                <w:i/>
                <w:iCs/>
              </w:rPr>
              <w:t>, et liidu käsutuses on konkreetsed eeskirjad rände tõhusaks haldamiseks, sealhulgas</w:t>
            </w:r>
            <w:r w:rsidRPr="004F0C21">
              <w:t xml:space="preserve"> kohustusliku solidaarsusmehhanismi </w:t>
            </w:r>
            <w:r w:rsidRPr="004F0C21">
              <w:rPr>
                <w:b/>
                <w:bCs/>
                <w:i/>
                <w:iCs/>
              </w:rPr>
              <w:t>käivitamiseks,</w:t>
            </w:r>
            <w:r w:rsidRPr="004F0C21">
              <w:t xml:space="preserve"> ning et </w:t>
            </w:r>
            <w:r w:rsidRPr="004F0C21">
              <w:rPr>
                <w:b/>
                <w:bCs/>
                <w:i/>
                <w:iCs/>
              </w:rPr>
              <w:t>kriisi</w:t>
            </w:r>
            <w:r w:rsidRPr="004F0C21">
              <w:t xml:space="preserve"> ennetamiseks on võetud kõik vajalikud meetmed.</w:t>
            </w:r>
          </w:p>
        </w:tc>
        <w:tc>
          <w:tcPr>
            <w:tcW w:w="4876" w:type="dxa"/>
          </w:tcPr>
          <w:p w14:paraId="1946FC82" w14:textId="77777777" w:rsidR="00A041C4" w:rsidRPr="004F0C21" w:rsidRDefault="00A041C4" w:rsidP="00B310E9">
            <w:pPr>
              <w:pStyle w:val="Normal6a"/>
            </w:pPr>
            <w:r w:rsidRPr="004F0C21">
              <w:t>(3)</w:t>
            </w:r>
            <w:r w:rsidRPr="004F0C21">
              <w:tab/>
            </w:r>
            <w:r w:rsidRPr="004F0C21">
              <w:rPr>
                <w:b/>
                <w:bCs/>
                <w:i/>
                <w:iCs/>
              </w:rPr>
              <w:t>Uus süsteem</w:t>
            </w:r>
            <w:r w:rsidRPr="004F0C21">
              <w:t xml:space="preserve"> peaks tagama </w:t>
            </w:r>
            <w:r w:rsidRPr="004F0C21">
              <w:rPr>
                <w:b/>
                <w:bCs/>
                <w:i/>
                <w:iCs/>
              </w:rPr>
              <w:t>taotlejate ümberpaigutamisel põhineva</w:t>
            </w:r>
            <w:r w:rsidRPr="004F0C21">
              <w:t xml:space="preserve"> kohustusliku </w:t>
            </w:r>
            <w:r w:rsidRPr="004F0C21">
              <w:rPr>
                <w:b/>
                <w:bCs/>
                <w:i/>
                <w:iCs/>
              </w:rPr>
              <w:t>ja automaatse</w:t>
            </w:r>
            <w:r w:rsidRPr="004F0C21">
              <w:t xml:space="preserve"> solidaarsusmehhanismi ning et </w:t>
            </w:r>
            <w:r w:rsidRPr="004F0C21">
              <w:rPr>
                <w:b/>
                <w:bCs/>
                <w:i/>
                <w:iCs/>
              </w:rPr>
              <w:t>hädaolukorra</w:t>
            </w:r>
            <w:r w:rsidRPr="004F0C21">
              <w:t xml:space="preserve"> ennetamiseks on võetud kõik vajalikud meetmed. </w:t>
            </w:r>
            <w:r w:rsidRPr="004F0C21">
              <w:rPr>
                <w:b/>
                <w:i/>
              </w:rPr>
              <w:t>Kohustuslik solidaarsusmehhanism peaks olema tõhus ja tagama taotlejatele kiire juurdepääsu rahvusvahelise kaitse andmisega seotud menetlustele. Sellise mehhanismiga tuleks tagada, et võetakse arvesse taotlejate perekondlikke ja muid sisulisi sidemeid.</w:t>
            </w:r>
          </w:p>
        </w:tc>
      </w:tr>
    </w:tbl>
    <w:p w14:paraId="056DEF4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81757F" w14:textId="77777777" w:rsidR="00A041C4" w:rsidRPr="004F0C21" w:rsidRDefault="00A041C4" w:rsidP="00A041C4">
      <w:r w:rsidRPr="004F0C21">
        <w:rPr>
          <w:rStyle w:val="HideTWBExt"/>
          <w:noProof w:val="0"/>
        </w:rPr>
        <w:t>&lt;/AmendB&gt;</w:t>
      </w:r>
    </w:p>
    <w:p w14:paraId="4CFAAD3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106</w:t>
      </w:r>
      <w:r w:rsidRPr="004F0C21">
        <w:rPr>
          <w:rStyle w:val="HideTWBExt"/>
          <w:b w:val="0"/>
          <w:noProof w:val="0"/>
        </w:rPr>
        <w:t>&lt;/NumAmB&gt;</w:t>
      </w:r>
    </w:p>
    <w:p w14:paraId="47D38153"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18153A67" w14:textId="77777777" w:rsidR="00A041C4" w:rsidRPr="004F0C21" w:rsidRDefault="00A041C4" w:rsidP="00A041C4">
      <w:pPr>
        <w:pStyle w:val="NormalBold"/>
      </w:pPr>
      <w:r w:rsidRPr="004F0C21">
        <w:rPr>
          <w:rStyle w:val="HideTWBExt"/>
          <w:b w:val="0"/>
          <w:noProof w:val="0"/>
        </w:rPr>
        <w:t>&lt;/RepeatBlock-By&gt;</w:t>
      </w:r>
    </w:p>
    <w:p w14:paraId="016E2E7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AF8D1FB"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FC34640" w14:textId="77777777" w:rsidTr="00B310E9">
        <w:trPr>
          <w:trHeight w:hRule="exact" w:val="240"/>
          <w:jc w:val="center"/>
        </w:trPr>
        <w:tc>
          <w:tcPr>
            <w:tcW w:w="9752" w:type="dxa"/>
            <w:gridSpan w:val="2"/>
          </w:tcPr>
          <w:p w14:paraId="369C9314" w14:textId="77777777" w:rsidR="00A041C4" w:rsidRPr="004F0C21" w:rsidRDefault="00A041C4" w:rsidP="00B310E9"/>
        </w:tc>
      </w:tr>
      <w:tr w:rsidR="00A041C4" w:rsidRPr="004F0C21" w14:paraId="77C544D4" w14:textId="77777777" w:rsidTr="00B310E9">
        <w:trPr>
          <w:trHeight w:val="240"/>
          <w:jc w:val="center"/>
        </w:trPr>
        <w:tc>
          <w:tcPr>
            <w:tcW w:w="4876" w:type="dxa"/>
          </w:tcPr>
          <w:p w14:paraId="716AD2DF" w14:textId="77777777" w:rsidR="00A041C4" w:rsidRPr="004F0C21" w:rsidRDefault="00A041C4" w:rsidP="00B310E9">
            <w:pPr>
              <w:pStyle w:val="AmColumnHeading"/>
            </w:pPr>
            <w:r w:rsidRPr="004F0C21">
              <w:t>Komisjoni ettepanek</w:t>
            </w:r>
          </w:p>
        </w:tc>
        <w:tc>
          <w:tcPr>
            <w:tcW w:w="4876" w:type="dxa"/>
          </w:tcPr>
          <w:p w14:paraId="2A28BC1C" w14:textId="77777777" w:rsidR="00A041C4" w:rsidRPr="004F0C21" w:rsidRDefault="00A041C4" w:rsidP="00B310E9">
            <w:pPr>
              <w:pStyle w:val="AmColumnHeading"/>
            </w:pPr>
            <w:r w:rsidRPr="004F0C21">
              <w:t>Muudatusettepanek</w:t>
            </w:r>
          </w:p>
        </w:tc>
      </w:tr>
      <w:tr w:rsidR="00A041C4" w:rsidRPr="004F0C21" w14:paraId="3BF8D77E" w14:textId="77777777" w:rsidTr="00B310E9">
        <w:trPr>
          <w:jc w:val="center"/>
        </w:trPr>
        <w:tc>
          <w:tcPr>
            <w:tcW w:w="4876" w:type="dxa"/>
          </w:tcPr>
          <w:p w14:paraId="65EE5DDE"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w:t>
            </w:r>
            <w:r w:rsidRPr="004F0C21">
              <w:rPr>
                <w:b/>
                <w:bCs/>
                <w:i/>
                <w:iCs/>
              </w:rPr>
              <w:t>sealhulgas</w:t>
            </w:r>
            <w:r w:rsidRPr="004F0C21">
              <w:t xml:space="preserve"> kohustusliku solidaarsusmehhanismi käivitamiseks, ning et kriisi ennetamiseks on võetud kõik vajalikud meetmed.</w:t>
            </w:r>
          </w:p>
        </w:tc>
        <w:tc>
          <w:tcPr>
            <w:tcW w:w="4876" w:type="dxa"/>
          </w:tcPr>
          <w:p w14:paraId="0493FA60"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w:t>
            </w:r>
            <w:r w:rsidRPr="004F0C21">
              <w:rPr>
                <w:b/>
                <w:bCs/>
                <w:i/>
                <w:iCs/>
              </w:rPr>
              <w:t>eelkõige</w:t>
            </w:r>
            <w:r w:rsidRPr="004F0C21">
              <w:t xml:space="preserve"> kohustusliku solidaarsusmehhanismi käivitamiseks, </w:t>
            </w:r>
            <w:r w:rsidRPr="004F0C21">
              <w:rPr>
                <w:b/>
                <w:bCs/>
                <w:i/>
                <w:iCs/>
              </w:rPr>
              <w:t>sealhulgas rahvusvahelise kaitse taotlejate kohustuslik ümberpaigutamine,</w:t>
            </w:r>
            <w:r w:rsidRPr="004F0C21">
              <w:t xml:space="preserve"> ning et kriisi ennetamiseks on võetud kõik vajalikud meetmed.</w:t>
            </w:r>
          </w:p>
        </w:tc>
      </w:tr>
    </w:tbl>
    <w:p w14:paraId="546FD37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1105C23" w14:textId="77777777" w:rsidR="00A041C4" w:rsidRPr="004F0C21" w:rsidRDefault="00A041C4" w:rsidP="00A041C4">
      <w:r w:rsidRPr="004F0C21">
        <w:rPr>
          <w:rStyle w:val="HideTWBExt"/>
          <w:noProof w:val="0"/>
        </w:rPr>
        <w:t>&lt;/AmendB&gt;</w:t>
      </w:r>
    </w:p>
    <w:p w14:paraId="0E04767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107</w:t>
      </w:r>
      <w:r w:rsidRPr="004F0C21">
        <w:rPr>
          <w:rStyle w:val="HideTWBExt"/>
          <w:b w:val="0"/>
          <w:noProof w:val="0"/>
        </w:rPr>
        <w:t>&lt;/NumAmB&gt;</w:t>
      </w:r>
    </w:p>
    <w:p w14:paraId="5C4215E3"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6E4E910F" w14:textId="77777777" w:rsidR="00A041C4" w:rsidRPr="004F0C21" w:rsidRDefault="00A041C4" w:rsidP="00A041C4">
      <w:pPr>
        <w:pStyle w:val="NormalBold"/>
      </w:pPr>
      <w:r w:rsidRPr="004F0C21">
        <w:rPr>
          <w:rStyle w:val="HideTWBExt"/>
          <w:b w:val="0"/>
          <w:noProof w:val="0"/>
        </w:rPr>
        <w:t>&lt;/RepeatBlock-By&gt;</w:t>
      </w:r>
    </w:p>
    <w:p w14:paraId="571FE65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DD51F46"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5906BDF" w14:textId="77777777" w:rsidTr="00B310E9">
        <w:trPr>
          <w:trHeight w:hRule="exact" w:val="240"/>
          <w:jc w:val="center"/>
        </w:trPr>
        <w:tc>
          <w:tcPr>
            <w:tcW w:w="9752" w:type="dxa"/>
            <w:gridSpan w:val="2"/>
          </w:tcPr>
          <w:p w14:paraId="741DC80C" w14:textId="77777777" w:rsidR="00A041C4" w:rsidRPr="004F0C21" w:rsidRDefault="00A041C4" w:rsidP="00B310E9"/>
        </w:tc>
      </w:tr>
      <w:tr w:rsidR="00A041C4" w:rsidRPr="004F0C21" w14:paraId="7F7214C8" w14:textId="77777777" w:rsidTr="00B310E9">
        <w:trPr>
          <w:trHeight w:val="240"/>
          <w:jc w:val="center"/>
        </w:trPr>
        <w:tc>
          <w:tcPr>
            <w:tcW w:w="4876" w:type="dxa"/>
          </w:tcPr>
          <w:p w14:paraId="00871911" w14:textId="77777777" w:rsidR="00A041C4" w:rsidRPr="004F0C21" w:rsidRDefault="00A041C4" w:rsidP="00B310E9">
            <w:pPr>
              <w:pStyle w:val="AmColumnHeading"/>
            </w:pPr>
            <w:r w:rsidRPr="004F0C21">
              <w:t>Komisjoni ettepanek</w:t>
            </w:r>
          </w:p>
        </w:tc>
        <w:tc>
          <w:tcPr>
            <w:tcW w:w="4876" w:type="dxa"/>
          </w:tcPr>
          <w:p w14:paraId="59D9467D" w14:textId="77777777" w:rsidR="00A041C4" w:rsidRPr="004F0C21" w:rsidRDefault="00A041C4" w:rsidP="00B310E9">
            <w:pPr>
              <w:pStyle w:val="AmColumnHeading"/>
            </w:pPr>
            <w:r w:rsidRPr="004F0C21">
              <w:t>Muudatusettepanek</w:t>
            </w:r>
          </w:p>
        </w:tc>
      </w:tr>
      <w:tr w:rsidR="00A041C4" w:rsidRPr="004F0C21" w14:paraId="7F8AC470" w14:textId="77777777" w:rsidTr="00B310E9">
        <w:trPr>
          <w:jc w:val="center"/>
        </w:trPr>
        <w:tc>
          <w:tcPr>
            <w:tcW w:w="4876" w:type="dxa"/>
          </w:tcPr>
          <w:p w14:paraId="56942D1F"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 kohustusliku solidaarsusmehhanismi käivitamiseks, </w:t>
            </w:r>
            <w:r w:rsidRPr="004F0C21">
              <w:rPr>
                <w:b/>
                <w:bCs/>
                <w:i/>
                <w:iCs/>
              </w:rPr>
              <w:t>ning et</w:t>
            </w:r>
            <w:r w:rsidRPr="004F0C21">
              <w:t xml:space="preserve"> kriisi ennetamiseks on võetud kõik vajalikud meetmed.</w:t>
            </w:r>
          </w:p>
        </w:tc>
        <w:tc>
          <w:tcPr>
            <w:tcW w:w="4876" w:type="dxa"/>
          </w:tcPr>
          <w:p w14:paraId="0D93F0D5"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w:t>
            </w:r>
            <w:r w:rsidRPr="004F0C21">
              <w:rPr>
                <w:b/>
                <w:bCs/>
                <w:i/>
                <w:iCs/>
              </w:rPr>
              <w:t>liit rakendab välismeetmeid rände haldamiseks ja</w:t>
            </w:r>
            <w:r w:rsidRPr="004F0C21">
              <w:t xml:space="preserve"> liidu käsutuses on </w:t>
            </w:r>
            <w:r w:rsidRPr="004F0C21">
              <w:rPr>
                <w:b/>
                <w:bCs/>
                <w:i/>
                <w:iCs/>
              </w:rPr>
              <w:t>samuti liidusisesed</w:t>
            </w:r>
            <w:r w:rsidRPr="004F0C21">
              <w:t xml:space="preserve"> konkreetsed eeskirjad rände tõhusaks haldamiseks, sealhulgas kohustusliku solidaarsusmehhanismi käivitamiseks, </w:t>
            </w:r>
            <w:r w:rsidRPr="004F0C21">
              <w:rPr>
                <w:b/>
                <w:bCs/>
                <w:i/>
                <w:iCs/>
              </w:rPr>
              <w:t>mille raames</w:t>
            </w:r>
            <w:r w:rsidRPr="004F0C21">
              <w:t xml:space="preserve"> kriisi ennetamiseks on võetud kõik vajalikud meetmed.</w:t>
            </w:r>
          </w:p>
        </w:tc>
      </w:tr>
    </w:tbl>
    <w:p w14:paraId="099EEB3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0B22719" w14:textId="77777777" w:rsidR="00A041C4" w:rsidRPr="004F0C21" w:rsidRDefault="00A041C4" w:rsidP="00A041C4">
      <w:r w:rsidRPr="004F0C21">
        <w:rPr>
          <w:rStyle w:val="HideTWBExt"/>
          <w:noProof w:val="0"/>
        </w:rPr>
        <w:t>&lt;/AmendB&gt;</w:t>
      </w:r>
    </w:p>
    <w:p w14:paraId="0A60128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108</w:t>
      </w:r>
      <w:r w:rsidRPr="004F0C21">
        <w:rPr>
          <w:rStyle w:val="HideTWBExt"/>
          <w:b w:val="0"/>
          <w:noProof w:val="0"/>
        </w:rPr>
        <w:t>&lt;/NumAmB&gt;</w:t>
      </w:r>
    </w:p>
    <w:p w14:paraId="22B2B02A"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3C1CF1CE" w14:textId="77777777" w:rsidR="00A041C4" w:rsidRPr="004F0C21" w:rsidRDefault="00A041C4" w:rsidP="00A041C4">
      <w:pPr>
        <w:pStyle w:val="NormalBold"/>
      </w:pPr>
      <w:r w:rsidRPr="004F0C21">
        <w:rPr>
          <w:rStyle w:val="HideTWBExt"/>
          <w:b w:val="0"/>
          <w:noProof w:val="0"/>
        </w:rPr>
        <w:t>&lt;/RepeatBlock-By&gt;</w:t>
      </w:r>
    </w:p>
    <w:p w14:paraId="3D754EA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857C000"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D435850" w14:textId="77777777" w:rsidTr="00B310E9">
        <w:trPr>
          <w:trHeight w:hRule="exact" w:val="240"/>
          <w:jc w:val="center"/>
        </w:trPr>
        <w:tc>
          <w:tcPr>
            <w:tcW w:w="9752" w:type="dxa"/>
            <w:gridSpan w:val="2"/>
          </w:tcPr>
          <w:p w14:paraId="396D9D96" w14:textId="77777777" w:rsidR="00A041C4" w:rsidRPr="004F0C21" w:rsidRDefault="00A041C4" w:rsidP="00B310E9"/>
        </w:tc>
      </w:tr>
      <w:tr w:rsidR="00A041C4" w:rsidRPr="004F0C21" w14:paraId="357E78AD" w14:textId="77777777" w:rsidTr="00B310E9">
        <w:trPr>
          <w:trHeight w:val="240"/>
          <w:jc w:val="center"/>
        </w:trPr>
        <w:tc>
          <w:tcPr>
            <w:tcW w:w="4876" w:type="dxa"/>
          </w:tcPr>
          <w:p w14:paraId="5B9FC037" w14:textId="77777777" w:rsidR="00A041C4" w:rsidRPr="004F0C21" w:rsidRDefault="00A041C4" w:rsidP="00B310E9">
            <w:pPr>
              <w:pStyle w:val="AmColumnHeading"/>
            </w:pPr>
            <w:r w:rsidRPr="004F0C21">
              <w:t>Komisjoni ettepanek</w:t>
            </w:r>
          </w:p>
        </w:tc>
        <w:tc>
          <w:tcPr>
            <w:tcW w:w="4876" w:type="dxa"/>
          </w:tcPr>
          <w:p w14:paraId="1A9DDEF1" w14:textId="77777777" w:rsidR="00A041C4" w:rsidRPr="004F0C21" w:rsidRDefault="00A041C4" w:rsidP="00B310E9">
            <w:pPr>
              <w:pStyle w:val="AmColumnHeading"/>
            </w:pPr>
            <w:r w:rsidRPr="004F0C21">
              <w:t>Muudatusettepanek</w:t>
            </w:r>
          </w:p>
        </w:tc>
      </w:tr>
      <w:tr w:rsidR="00A041C4" w:rsidRPr="004F0C21" w14:paraId="65F6EB32" w14:textId="77777777" w:rsidTr="00B310E9">
        <w:trPr>
          <w:jc w:val="center"/>
        </w:trPr>
        <w:tc>
          <w:tcPr>
            <w:tcW w:w="4876" w:type="dxa"/>
          </w:tcPr>
          <w:p w14:paraId="4FE8565E"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 </w:t>
            </w:r>
            <w:r w:rsidRPr="004F0C21">
              <w:rPr>
                <w:b/>
                <w:bCs/>
                <w:i/>
                <w:iCs/>
              </w:rPr>
              <w:t>kohustusliku solidaarsusmehhanismi</w:t>
            </w:r>
            <w:r w:rsidRPr="004F0C21">
              <w:t xml:space="preserve"> käivitamiseks, ning et kriisi ennetamiseks on võetud kõik vajalikud meetmed.</w:t>
            </w:r>
          </w:p>
        </w:tc>
        <w:tc>
          <w:tcPr>
            <w:tcW w:w="4876" w:type="dxa"/>
          </w:tcPr>
          <w:p w14:paraId="1F4645F8"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sellest, kas kõiki komponente käsitletakse koos ja lõimitult. Terviklik lähenemisviis peaks tagama, et liidu käsutuses on konkreetsed eeskirjad rände tõhusaks haldamiseks, sealhulgas </w:t>
            </w:r>
            <w:r w:rsidRPr="004F0C21">
              <w:rPr>
                <w:b/>
                <w:bCs/>
                <w:i/>
                <w:iCs/>
              </w:rPr>
              <w:t>vabatahtliku osalusmehhanismi</w:t>
            </w:r>
            <w:r w:rsidRPr="004F0C21">
              <w:t xml:space="preserve"> käivitamiseks, ning et kriisi ennetamiseks on võetud kõik vajalikud meetmed.</w:t>
            </w:r>
          </w:p>
        </w:tc>
      </w:tr>
    </w:tbl>
    <w:p w14:paraId="4CA9CE8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9650A6E" w14:textId="77777777" w:rsidR="00A041C4" w:rsidRPr="004F0C21" w:rsidRDefault="00A041C4" w:rsidP="00A041C4">
      <w:r w:rsidRPr="004F0C21">
        <w:rPr>
          <w:rStyle w:val="HideTWBExt"/>
          <w:noProof w:val="0"/>
        </w:rPr>
        <w:t>&lt;/AmendB&gt;</w:t>
      </w:r>
    </w:p>
    <w:p w14:paraId="2D8C59F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109</w:t>
      </w:r>
      <w:r w:rsidRPr="004F0C21">
        <w:rPr>
          <w:rStyle w:val="HideTWBExt"/>
          <w:b w:val="0"/>
          <w:noProof w:val="0"/>
        </w:rPr>
        <w:t>&lt;/NumAmB&gt;</w:t>
      </w:r>
    </w:p>
    <w:p w14:paraId="7C6512C0"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4C8D59C4" w14:textId="77777777" w:rsidR="00A041C4" w:rsidRPr="004F0C21" w:rsidRDefault="00A041C4" w:rsidP="00A041C4">
      <w:pPr>
        <w:pStyle w:val="NormalBold"/>
      </w:pPr>
      <w:r w:rsidRPr="004F0C21">
        <w:rPr>
          <w:rStyle w:val="HideTWBExt"/>
          <w:b w:val="0"/>
          <w:noProof w:val="0"/>
        </w:rPr>
        <w:t>&lt;/RepeatBlock-By&gt;</w:t>
      </w:r>
    </w:p>
    <w:p w14:paraId="65B9A48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DE966DF"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E4496A5" w14:textId="77777777" w:rsidTr="00B310E9">
        <w:trPr>
          <w:trHeight w:hRule="exact" w:val="240"/>
          <w:jc w:val="center"/>
        </w:trPr>
        <w:tc>
          <w:tcPr>
            <w:tcW w:w="9752" w:type="dxa"/>
            <w:gridSpan w:val="2"/>
          </w:tcPr>
          <w:p w14:paraId="1E1C49B6" w14:textId="77777777" w:rsidR="00A041C4" w:rsidRPr="004F0C21" w:rsidRDefault="00A041C4" w:rsidP="00B310E9"/>
        </w:tc>
      </w:tr>
      <w:tr w:rsidR="00A041C4" w:rsidRPr="004F0C21" w14:paraId="2A6305A9" w14:textId="77777777" w:rsidTr="00B310E9">
        <w:trPr>
          <w:trHeight w:val="240"/>
          <w:jc w:val="center"/>
        </w:trPr>
        <w:tc>
          <w:tcPr>
            <w:tcW w:w="4876" w:type="dxa"/>
          </w:tcPr>
          <w:p w14:paraId="68541560" w14:textId="77777777" w:rsidR="00A041C4" w:rsidRPr="004F0C21" w:rsidRDefault="00A041C4" w:rsidP="00B310E9">
            <w:pPr>
              <w:pStyle w:val="AmColumnHeading"/>
            </w:pPr>
            <w:r w:rsidRPr="004F0C21">
              <w:t>Komisjoni ettepanek</w:t>
            </w:r>
          </w:p>
        </w:tc>
        <w:tc>
          <w:tcPr>
            <w:tcW w:w="4876" w:type="dxa"/>
          </w:tcPr>
          <w:p w14:paraId="7CC4F11E" w14:textId="77777777" w:rsidR="00A041C4" w:rsidRPr="004F0C21" w:rsidRDefault="00A041C4" w:rsidP="00B310E9">
            <w:pPr>
              <w:pStyle w:val="AmColumnHeading"/>
            </w:pPr>
            <w:r w:rsidRPr="004F0C21">
              <w:t>Muudatusettepanek</w:t>
            </w:r>
          </w:p>
        </w:tc>
      </w:tr>
      <w:tr w:rsidR="00A041C4" w:rsidRPr="004F0C21" w14:paraId="0FA24090" w14:textId="77777777" w:rsidTr="00B310E9">
        <w:trPr>
          <w:jc w:val="center"/>
        </w:trPr>
        <w:tc>
          <w:tcPr>
            <w:tcW w:w="4876" w:type="dxa"/>
          </w:tcPr>
          <w:p w14:paraId="33DCDE51" w14:textId="77777777" w:rsidR="00A041C4" w:rsidRPr="004F0C21" w:rsidRDefault="00A041C4" w:rsidP="00B310E9">
            <w:pPr>
              <w:pStyle w:val="Normal6a"/>
            </w:pPr>
            <w:r w:rsidRPr="004F0C21">
              <w:t>(3)</w:t>
            </w:r>
            <w:r w:rsidRPr="004F0C21">
              <w:tab/>
              <w:t xml:space="preserve">Terviklik lähenemisviis peaks ühendama </w:t>
            </w:r>
            <w:r w:rsidRPr="004F0C21">
              <w:rPr>
                <w:b/>
                <w:bCs/>
                <w:i/>
                <w:iCs/>
              </w:rPr>
              <w:t>varjupaigapoliitika, rände haldamise</w:t>
            </w:r>
            <w:r w:rsidRPr="004F0C21">
              <w:t xml:space="preserve">, tagasisaatmise, välispiiride kaitse ja partnerluse asjaomaste kolmandate riikidega, sest üldise lähenemisviisi tõhusus sõltub sellest, kas kõiki komponente käsitletakse koos ja lõimitult. Terviklik lähenemisviis peaks tagama, et liidu käsutuses on konkreetsed eeskirjad </w:t>
            </w:r>
            <w:r w:rsidRPr="004F0C21">
              <w:rPr>
                <w:b/>
                <w:bCs/>
                <w:i/>
                <w:iCs/>
              </w:rPr>
              <w:t>rände</w:t>
            </w:r>
            <w:r w:rsidRPr="004F0C21">
              <w:t xml:space="preserve"> tõhusaks </w:t>
            </w:r>
            <w:r w:rsidRPr="004F0C21">
              <w:rPr>
                <w:b/>
                <w:bCs/>
                <w:i/>
                <w:iCs/>
              </w:rPr>
              <w:t>haldamiseks, sealhulgas kohustusliku solidaarsusmehhanismi käivitamiseks, ning et kriisi</w:t>
            </w:r>
            <w:r w:rsidRPr="004F0C21">
              <w:t xml:space="preserve"> ennetamiseks </w:t>
            </w:r>
            <w:r w:rsidRPr="004F0C21">
              <w:rPr>
                <w:b/>
                <w:bCs/>
                <w:i/>
                <w:iCs/>
              </w:rPr>
              <w:t>on võetud kõik vajalikud meetmed</w:t>
            </w:r>
            <w:r w:rsidRPr="004F0C21">
              <w:t>.</w:t>
            </w:r>
          </w:p>
        </w:tc>
        <w:tc>
          <w:tcPr>
            <w:tcW w:w="4876" w:type="dxa"/>
          </w:tcPr>
          <w:p w14:paraId="3B498C90" w14:textId="77777777" w:rsidR="00A041C4" w:rsidRPr="004F0C21" w:rsidRDefault="00A041C4" w:rsidP="00B310E9">
            <w:pPr>
              <w:pStyle w:val="Normal6a"/>
            </w:pPr>
            <w:r w:rsidRPr="004F0C21">
              <w:t>(3)</w:t>
            </w:r>
            <w:r w:rsidRPr="004F0C21">
              <w:tab/>
              <w:t xml:space="preserve">Terviklik lähenemisviis peaks ühendama </w:t>
            </w:r>
            <w:r w:rsidRPr="004F0C21">
              <w:rPr>
                <w:b/>
                <w:bCs/>
                <w:i/>
                <w:iCs/>
              </w:rPr>
              <w:t>varjupaiga- ja rändepoliitika</w:t>
            </w:r>
            <w:r w:rsidRPr="004F0C21">
              <w:t xml:space="preserve">, tagasisaatmise, välispiiride kaitse ja partnerluse asjaomaste kolmandate riikidega, sest üldise lähenemisviisi tõhusus sõltub sellest, kas kõiki komponente käsitletakse koos ja lõimitult. Terviklik lähenemisviis peaks tagama, et liidu käsutuses on konkreetsed eeskirjad </w:t>
            </w:r>
            <w:r w:rsidRPr="004F0C21">
              <w:rPr>
                <w:b/>
                <w:bCs/>
                <w:i/>
                <w:iCs/>
              </w:rPr>
              <w:t>rändekriisi</w:t>
            </w:r>
            <w:r w:rsidRPr="004F0C21">
              <w:t xml:space="preserve"> tõhusaks ennetamiseks</w:t>
            </w:r>
            <w:r w:rsidRPr="004F0C21">
              <w:rPr>
                <w:b/>
                <w:bCs/>
                <w:i/>
                <w:iCs/>
              </w:rPr>
              <w:t>, peamiselt välispiiride tõhusa kaitse ja tõhusate meetmete kaudu rände välismõõtme valdkonnas</w:t>
            </w:r>
            <w:r w:rsidRPr="004F0C21">
              <w:t>.</w:t>
            </w:r>
          </w:p>
        </w:tc>
      </w:tr>
    </w:tbl>
    <w:p w14:paraId="5E939C6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FE39E7D" w14:textId="77777777" w:rsidR="00A041C4" w:rsidRPr="004F0C21" w:rsidRDefault="00A041C4" w:rsidP="00A041C4">
      <w:r w:rsidRPr="004F0C21">
        <w:rPr>
          <w:rStyle w:val="HideTWBExt"/>
          <w:noProof w:val="0"/>
        </w:rPr>
        <w:t>&lt;/AmendB&gt;</w:t>
      </w:r>
    </w:p>
    <w:p w14:paraId="4C6A4D6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110</w:t>
      </w:r>
      <w:r w:rsidRPr="004F0C21">
        <w:rPr>
          <w:rStyle w:val="HideTWBExt"/>
          <w:b w:val="0"/>
          <w:noProof w:val="0"/>
        </w:rPr>
        <w:t>&lt;/NumAmB&gt;</w:t>
      </w:r>
    </w:p>
    <w:p w14:paraId="2528B14D"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2526AFFD" w14:textId="77777777" w:rsidR="00A041C4" w:rsidRPr="004F0C21" w:rsidRDefault="00A041C4" w:rsidP="00A041C4">
      <w:pPr>
        <w:pStyle w:val="NormalBold"/>
      </w:pPr>
      <w:r w:rsidRPr="004F0C21">
        <w:rPr>
          <w:rStyle w:val="HideTWBExt"/>
          <w:b w:val="0"/>
          <w:noProof w:val="0"/>
        </w:rPr>
        <w:t>&lt;/RepeatBlock-By&gt;</w:t>
      </w:r>
    </w:p>
    <w:p w14:paraId="583A4EA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FE86363" w14:textId="77777777" w:rsidR="00A041C4" w:rsidRPr="004F0C21" w:rsidRDefault="00A041C4" w:rsidP="00A041C4">
      <w:pPr>
        <w:pStyle w:val="NormalBold"/>
      </w:pPr>
      <w:r w:rsidRPr="004F0C21">
        <w:rPr>
          <w:rStyle w:val="HideTWBExt"/>
          <w:b w:val="0"/>
          <w:noProof w:val="0"/>
        </w:rPr>
        <w:t>&lt;Article&gt;</w:t>
      </w:r>
      <w:r w:rsidRPr="004F0C21">
        <w:t>Põhjendus 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F251774" w14:textId="77777777" w:rsidTr="00B310E9">
        <w:trPr>
          <w:trHeight w:hRule="exact" w:val="240"/>
          <w:jc w:val="center"/>
        </w:trPr>
        <w:tc>
          <w:tcPr>
            <w:tcW w:w="9752" w:type="dxa"/>
            <w:gridSpan w:val="2"/>
          </w:tcPr>
          <w:p w14:paraId="2139BD6F" w14:textId="77777777" w:rsidR="00A041C4" w:rsidRPr="004F0C21" w:rsidRDefault="00A041C4" w:rsidP="00B310E9"/>
        </w:tc>
      </w:tr>
      <w:tr w:rsidR="00A041C4" w:rsidRPr="004F0C21" w14:paraId="55007050" w14:textId="77777777" w:rsidTr="00B310E9">
        <w:trPr>
          <w:trHeight w:val="240"/>
          <w:jc w:val="center"/>
        </w:trPr>
        <w:tc>
          <w:tcPr>
            <w:tcW w:w="4876" w:type="dxa"/>
          </w:tcPr>
          <w:p w14:paraId="0D01859A" w14:textId="77777777" w:rsidR="00A041C4" w:rsidRPr="004F0C21" w:rsidRDefault="00A041C4" w:rsidP="00B310E9">
            <w:pPr>
              <w:pStyle w:val="AmColumnHeading"/>
            </w:pPr>
            <w:r w:rsidRPr="004F0C21">
              <w:t>Komisjoni ettepanek</w:t>
            </w:r>
          </w:p>
        </w:tc>
        <w:tc>
          <w:tcPr>
            <w:tcW w:w="4876" w:type="dxa"/>
          </w:tcPr>
          <w:p w14:paraId="0E6F0ADD" w14:textId="77777777" w:rsidR="00A041C4" w:rsidRPr="004F0C21" w:rsidRDefault="00A041C4" w:rsidP="00B310E9">
            <w:pPr>
              <w:pStyle w:val="AmColumnHeading"/>
            </w:pPr>
            <w:r w:rsidRPr="004F0C21">
              <w:t>Muudatusettepanek</w:t>
            </w:r>
          </w:p>
        </w:tc>
      </w:tr>
      <w:tr w:rsidR="00A041C4" w:rsidRPr="004F0C21" w14:paraId="4FA26D15" w14:textId="77777777" w:rsidTr="00B310E9">
        <w:trPr>
          <w:jc w:val="center"/>
        </w:trPr>
        <w:tc>
          <w:tcPr>
            <w:tcW w:w="4876" w:type="dxa"/>
          </w:tcPr>
          <w:p w14:paraId="0CE19777"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w:t>
            </w:r>
            <w:r w:rsidRPr="004F0C21">
              <w:rPr>
                <w:b/>
                <w:bCs/>
                <w:i/>
                <w:iCs/>
              </w:rPr>
              <w:t>sellest, kas kõiki komponente käsitletakse koos ja lõimitult</w:t>
            </w:r>
            <w:r w:rsidRPr="004F0C21">
              <w:t>. Terviklik lähenemisviis peaks tagama, et liidu käsutuses on konkreetsed eeskirjad rände tõhusaks haldamiseks, sealhulgas kohustusliku solidaarsusmehhanismi käivitamiseks, ning et kriisi ennetamiseks on võetud kõik vajalikud meetmed.</w:t>
            </w:r>
          </w:p>
        </w:tc>
        <w:tc>
          <w:tcPr>
            <w:tcW w:w="4876" w:type="dxa"/>
          </w:tcPr>
          <w:p w14:paraId="457C6102" w14:textId="77777777" w:rsidR="00A041C4" w:rsidRPr="004F0C21" w:rsidRDefault="00A041C4" w:rsidP="00B310E9">
            <w:pPr>
              <w:pStyle w:val="Normal6a"/>
            </w:pPr>
            <w:r w:rsidRPr="004F0C21">
              <w:t>(3)</w:t>
            </w:r>
            <w:r w:rsidRPr="004F0C21">
              <w:tab/>
              <w:t xml:space="preserve">Terviklik lähenemisviis peaks ühendama varjupaigapoliitika, rände haldamise, tagasisaatmise, välispiiride kaitse ja partnerluse asjaomaste kolmandate riikidega, sest üldise lähenemisviisi tõhusus sõltub </w:t>
            </w:r>
            <w:r w:rsidRPr="004F0C21">
              <w:rPr>
                <w:b/>
                <w:bCs/>
                <w:i/>
                <w:iCs/>
              </w:rPr>
              <w:t>eelkõige välispiiride kaitsest</w:t>
            </w:r>
            <w:r w:rsidRPr="004F0C21">
              <w:t>. Terviklik lähenemisviis peaks tagama, et liidu käsutuses on konkreetsed eeskirjad rände tõhusaks haldamiseks, sealhulgas kohustusliku solidaarsusmehhanismi käivitamiseks, ning et kriisi ennetamiseks on võetud kõik vajalikud meetmed.</w:t>
            </w:r>
          </w:p>
        </w:tc>
      </w:tr>
    </w:tbl>
    <w:p w14:paraId="253F92E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2F44ED7" w14:textId="77777777" w:rsidR="00A041C4" w:rsidRPr="004F0C21" w:rsidRDefault="00A041C4" w:rsidP="00A041C4">
      <w:r w:rsidRPr="004F0C21">
        <w:rPr>
          <w:rStyle w:val="HideTWBExt"/>
          <w:noProof w:val="0"/>
        </w:rPr>
        <w:t>&lt;/AmendB&gt;</w:t>
      </w:r>
    </w:p>
    <w:p w14:paraId="057DFC1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111</w:t>
      </w:r>
      <w:r w:rsidRPr="004F0C21">
        <w:rPr>
          <w:rStyle w:val="HideTWBExt"/>
          <w:b w:val="0"/>
          <w:noProof w:val="0"/>
        </w:rPr>
        <w:t>&lt;/NumAmB&gt;</w:t>
      </w:r>
    </w:p>
    <w:p w14:paraId="4D3DA08D"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Loucas Fourlas</w:t>
      </w:r>
      <w:r w:rsidRPr="004F0C21">
        <w:rPr>
          <w:rStyle w:val="HideTWBExt"/>
          <w:b w:val="0"/>
          <w:noProof w:val="0"/>
        </w:rPr>
        <w:t>&lt;/Members&gt;</w:t>
      </w:r>
    </w:p>
    <w:p w14:paraId="50452E05" w14:textId="77777777" w:rsidR="00A041C4" w:rsidRPr="004F0C21" w:rsidRDefault="00A041C4" w:rsidP="00A041C4">
      <w:pPr>
        <w:pStyle w:val="NormalBold"/>
      </w:pPr>
      <w:r w:rsidRPr="004F0C21">
        <w:rPr>
          <w:rStyle w:val="HideTWBExt"/>
          <w:b w:val="0"/>
          <w:noProof w:val="0"/>
        </w:rPr>
        <w:t>&lt;/RepeatBlock-By&gt;</w:t>
      </w:r>
    </w:p>
    <w:p w14:paraId="090345C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D9842C6" w14:textId="77777777" w:rsidR="00A041C4" w:rsidRPr="004F0C21" w:rsidRDefault="00A041C4" w:rsidP="00A041C4">
      <w:pPr>
        <w:pStyle w:val="NormalBold"/>
      </w:pPr>
      <w:r w:rsidRPr="004F0C21">
        <w:rPr>
          <w:rStyle w:val="HideTWBExt"/>
          <w:b w:val="0"/>
          <w:noProof w:val="0"/>
        </w:rPr>
        <w:t>&lt;Article&gt;</w:t>
      </w:r>
      <w:r w:rsidRPr="004F0C21">
        <w:t>Põhjendus 3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D97AF1D" w14:textId="77777777" w:rsidTr="00B310E9">
        <w:trPr>
          <w:trHeight w:hRule="exact" w:val="240"/>
          <w:jc w:val="center"/>
        </w:trPr>
        <w:tc>
          <w:tcPr>
            <w:tcW w:w="9752" w:type="dxa"/>
            <w:gridSpan w:val="2"/>
          </w:tcPr>
          <w:p w14:paraId="35468637" w14:textId="77777777" w:rsidR="00A041C4" w:rsidRPr="004F0C21" w:rsidRDefault="00A041C4" w:rsidP="00B310E9"/>
        </w:tc>
      </w:tr>
      <w:tr w:rsidR="00A041C4" w:rsidRPr="004F0C21" w14:paraId="09761B36" w14:textId="77777777" w:rsidTr="00B310E9">
        <w:trPr>
          <w:trHeight w:val="240"/>
          <w:jc w:val="center"/>
        </w:trPr>
        <w:tc>
          <w:tcPr>
            <w:tcW w:w="4876" w:type="dxa"/>
          </w:tcPr>
          <w:p w14:paraId="6F25E225" w14:textId="77777777" w:rsidR="00A041C4" w:rsidRPr="004F0C21" w:rsidRDefault="00A041C4" w:rsidP="00B310E9">
            <w:pPr>
              <w:pStyle w:val="AmColumnHeading"/>
            </w:pPr>
            <w:r w:rsidRPr="004F0C21">
              <w:t>Komisjoni ettepanek</w:t>
            </w:r>
          </w:p>
        </w:tc>
        <w:tc>
          <w:tcPr>
            <w:tcW w:w="4876" w:type="dxa"/>
          </w:tcPr>
          <w:p w14:paraId="1B6193F7" w14:textId="77777777" w:rsidR="00A041C4" w:rsidRPr="004F0C21" w:rsidRDefault="00A041C4" w:rsidP="00B310E9">
            <w:pPr>
              <w:pStyle w:val="AmColumnHeading"/>
            </w:pPr>
            <w:r w:rsidRPr="004F0C21">
              <w:t>Muudatusettepanek</w:t>
            </w:r>
          </w:p>
        </w:tc>
      </w:tr>
      <w:tr w:rsidR="00A041C4" w:rsidRPr="004F0C21" w14:paraId="2AD7B287" w14:textId="77777777" w:rsidTr="00B310E9">
        <w:trPr>
          <w:jc w:val="center"/>
        </w:trPr>
        <w:tc>
          <w:tcPr>
            <w:tcW w:w="4876" w:type="dxa"/>
          </w:tcPr>
          <w:p w14:paraId="12FEAE1A" w14:textId="77777777" w:rsidR="00A041C4" w:rsidRPr="004F0C21" w:rsidRDefault="00A041C4" w:rsidP="00B310E9">
            <w:pPr>
              <w:pStyle w:val="Normal6a"/>
            </w:pPr>
          </w:p>
        </w:tc>
        <w:tc>
          <w:tcPr>
            <w:tcW w:w="4876" w:type="dxa"/>
          </w:tcPr>
          <w:p w14:paraId="4F69D9DC" w14:textId="77777777" w:rsidR="00A041C4" w:rsidRPr="004F0C21" w:rsidRDefault="00A041C4" w:rsidP="00B310E9">
            <w:pPr>
              <w:pStyle w:val="Normal6a"/>
            </w:pPr>
            <w:r w:rsidRPr="004F0C21">
              <w:rPr>
                <w:b/>
                <w:i/>
              </w:rPr>
              <w:t>(3a)</w:t>
            </w:r>
            <w:r w:rsidRPr="004F0C21">
              <w:tab/>
            </w:r>
            <w:r w:rsidRPr="004F0C21">
              <w:rPr>
                <w:b/>
                <w:i/>
              </w:rPr>
              <w:t>Selleks et takistada ja avastada ebaseaduslikku rännet ning välispiiril piirikontrollist kõrvalehoiduvaid kolmandate riikide kodanikke, peaksid liit ja liikmesriigid võtma meetmeid liidu välispiiride tõhusaks haldamiseks, mis põhineb Euroopa integreeritud piirihaldusel. Vastavalt määruse 2021/1148 artikli 3 lõike 2 punktile a peaks see hõlmama piiripunktides vajaliku taristu, hoonete, süsteemide ja teenuste ning piiripunktide vahelise patrull- ja vaatlustegevuse rahastamist.</w:t>
            </w:r>
          </w:p>
        </w:tc>
      </w:tr>
    </w:tbl>
    <w:p w14:paraId="2FE8A43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AF063D1" w14:textId="77777777" w:rsidR="00A041C4" w:rsidRPr="004F0C21" w:rsidRDefault="00A041C4" w:rsidP="00A041C4">
      <w:r w:rsidRPr="004F0C21">
        <w:rPr>
          <w:rStyle w:val="HideTWBExt"/>
          <w:noProof w:val="0"/>
        </w:rPr>
        <w:t>&lt;/AmendB&gt;</w:t>
      </w:r>
    </w:p>
    <w:p w14:paraId="1A85D5F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112</w:t>
      </w:r>
      <w:r w:rsidRPr="004F0C21">
        <w:rPr>
          <w:rStyle w:val="HideTWBExt"/>
          <w:b w:val="0"/>
          <w:noProof w:val="0"/>
        </w:rPr>
        <w:t>&lt;/NumAmB&gt;</w:t>
      </w:r>
    </w:p>
    <w:p w14:paraId="1B6E5041"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72099A30" w14:textId="77777777" w:rsidR="00A041C4" w:rsidRPr="004F0C21" w:rsidRDefault="00A041C4" w:rsidP="00A041C4">
      <w:pPr>
        <w:pStyle w:val="NormalBold"/>
      </w:pPr>
      <w:r w:rsidRPr="004F0C21">
        <w:rPr>
          <w:rStyle w:val="HideTWBExt"/>
          <w:b w:val="0"/>
          <w:noProof w:val="0"/>
        </w:rPr>
        <w:t>&lt;/RepeatBlock-By&gt;</w:t>
      </w:r>
    </w:p>
    <w:p w14:paraId="756D15B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E67460" w14:textId="77777777" w:rsidR="00A041C4" w:rsidRPr="004F0C21" w:rsidRDefault="00A041C4" w:rsidP="00A041C4">
      <w:pPr>
        <w:pStyle w:val="NormalBold"/>
      </w:pPr>
      <w:r w:rsidRPr="004F0C21">
        <w:rPr>
          <w:rStyle w:val="HideTWBExt"/>
          <w:b w:val="0"/>
          <w:noProof w:val="0"/>
        </w:rPr>
        <w:t>&lt;Article&gt;</w:t>
      </w:r>
      <w:r w:rsidRPr="004F0C21">
        <w:t>Põhjendus 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E2A11EC" w14:textId="77777777" w:rsidTr="00B310E9">
        <w:trPr>
          <w:trHeight w:hRule="exact" w:val="240"/>
          <w:jc w:val="center"/>
        </w:trPr>
        <w:tc>
          <w:tcPr>
            <w:tcW w:w="9752" w:type="dxa"/>
            <w:gridSpan w:val="2"/>
          </w:tcPr>
          <w:p w14:paraId="480B8CEC" w14:textId="77777777" w:rsidR="00A041C4" w:rsidRPr="004F0C21" w:rsidRDefault="00A041C4" w:rsidP="00B310E9"/>
        </w:tc>
      </w:tr>
      <w:tr w:rsidR="00A041C4" w:rsidRPr="004F0C21" w14:paraId="69E49102" w14:textId="77777777" w:rsidTr="00B310E9">
        <w:trPr>
          <w:trHeight w:val="240"/>
          <w:jc w:val="center"/>
        </w:trPr>
        <w:tc>
          <w:tcPr>
            <w:tcW w:w="4876" w:type="dxa"/>
          </w:tcPr>
          <w:p w14:paraId="2EFE82EC" w14:textId="77777777" w:rsidR="00A041C4" w:rsidRPr="004F0C21" w:rsidRDefault="00A041C4" w:rsidP="00B310E9">
            <w:pPr>
              <w:pStyle w:val="AmColumnHeading"/>
            </w:pPr>
            <w:r w:rsidRPr="004F0C21">
              <w:t>Komisjoni ettepanek</w:t>
            </w:r>
          </w:p>
        </w:tc>
        <w:tc>
          <w:tcPr>
            <w:tcW w:w="4876" w:type="dxa"/>
          </w:tcPr>
          <w:p w14:paraId="74F158B2" w14:textId="77777777" w:rsidR="00A041C4" w:rsidRPr="004F0C21" w:rsidRDefault="00A041C4" w:rsidP="00B310E9">
            <w:pPr>
              <w:pStyle w:val="AmColumnHeading"/>
            </w:pPr>
            <w:r w:rsidRPr="004F0C21">
              <w:t>Muudatusettepanek</w:t>
            </w:r>
          </w:p>
        </w:tc>
      </w:tr>
      <w:tr w:rsidR="00A041C4" w:rsidRPr="004F0C21" w14:paraId="45F9B1FC" w14:textId="77777777" w:rsidTr="00B310E9">
        <w:trPr>
          <w:jc w:val="center"/>
        </w:trPr>
        <w:tc>
          <w:tcPr>
            <w:tcW w:w="4876" w:type="dxa"/>
          </w:tcPr>
          <w:p w14:paraId="009BECBF" w14:textId="77777777" w:rsidR="00A041C4" w:rsidRPr="004F0C21" w:rsidRDefault="00A041C4" w:rsidP="00B310E9">
            <w:pPr>
              <w:pStyle w:val="Normal6a"/>
            </w:pPr>
            <w:r w:rsidRPr="004F0C21">
              <w:rPr>
                <w:b/>
                <w:i/>
              </w:rPr>
              <w:t>(4)</w:t>
            </w:r>
            <w:r w:rsidRPr="004F0C21">
              <w:tab/>
            </w:r>
            <w:r w:rsidRPr="004F0C21">
              <w:rPr>
                <w:b/>
                <w:i/>
              </w:rPr>
              <w:t>Hoolimata vajalike ennetusmeetmete kehtestamisest ei saa välistada, et rände- ja varjupaigavaldkonnas tekib kriisiolukord või vääramatu jõu olukord asjaolude tõttu, mis ei allu liidu ja selle liikmesriikide kontrollile.</w:t>
            </w:r>
          </w:p>
        </w:tc>
        <w:tc>
          <w:tcPr>
            <w:tcW w:w="4876" w:type="dxa"/>
          </w:tcPr>
          <w:p w14:paraId="78D607E4" w14:textId="77777777" w:rsidR="00A041C4" w:rsidRPr="004F0C21" w:rsidRDefault="00A041C4" w:rsidP="00B310E9">
            <w:pPr>
              <w:pStyle w:val="Normal6a"/>
            </w:pPr>
            <w:r w:rsidRPr="004F0C21">
              <w:rPr>
                <w:b/>
                <w:i/>
              </w:rPr>
              <w:t>välja jäetud</w:t>
            </w:r>
          </w:p>
        </w:tc>
      </w:tr>
    </w:tbl>
    <w:p w14:paraId="172DF52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9239703" w14:textId="77777777" w:rsidR="00A041C4" w:rsidRPr="004F0C21" w:rsidRDefault="00A041C4" w:rsidP="00A041C4">
      <w:r w:rsidRPr="004F0C21">
        <w:rPr>
          <w:rStyle w:val="HideTWBExt"/>
          <w:noProof w:val="0"/>
        </w:rPr>
        <w:t>&lt;/AmendB&gt;</w:t>
      </w:r>
    </w:p>
    <w:p w14:paraId="2742C91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113</w:t>
      </w:r>
      <w:r w:rsidRPr="004F0C21">
        <w:rPr>
          <w:rStyle w:val="HideTWBExt"/>
          <w:b w:val="0"/>
          <w:noProof w:val="0"/>
        </w:rPr>
        <w:t>&lt;/NumAmB&gt;</w:t>
      </w:r>
    </w:p>
    <w:p w14:paraId="4829EFE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BE4EAED" w14:textId="77777777" w:rsidR="00A041C4" w:rsidRPr="004F0C21" w:rsidRDefault="00A041C4" w:rsidP="00A041C4">
      <w:pPr>
        <w:pStyle w:val="NormalBold"/>
      </w:pPr>
      <w:r w:rsidRPr="004F0C21">
        <w:rPr>
          <w:rStyle w:val="HideTWBExt"/>
          <w:b w:val="0"/>
          <w:noProof w:val="0"/>
        </w:rPr>
        <w:t>&lt;/RepeatBlock-By&gt;</w:t>
      </w:r>
    </w:p>
    <w:p w14:paraId="68154B8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4006F0A" w14:textId="77777777" w:rsidR="00A041C4" w:rsidRPr="004F0C21" w:rsidRDefault="00A041C4" w:rsidP="00A041C4">
      <w:pPr>
        <w:pStyle w:val="NormalBold"/>
      </w:pPr>
      <w:r w:rsidRPr="004F0C21">
        <w:rPr>
          <w:rStyle w:val="HideTWBExt"/>
          <w:b w:val="0"/>
          <w:noProof w:val="0"/>
        </w:rPr>
        <w:t>&lt;Article&gt;</w:t>
      </w:r>
      <w:r w:rsidRPr="004F0C21">
        <w:t>Põhjendus 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3466422" w14:textId="77777777" w:rsidTr="00B310E9">
        <w:trPr>
          <w:trHeight w:hRule="exact" w:val="240"/>
          <w:jc w:val="center"/>
        </w:trPr>
        <w:tc>
          <w:tcPr>
            <w:tcW w:w="9752" w:type="dxa"/>
            <w:gridSpan w:val="2"/>
          </w:tcPr>
          <w:p w14:paraId="6FB08E0C" w14:textId="77777777" w:rsidR="00A041C4" w:rsidRPr="004F0C21" w:rsidRDefault="00A041C4" w:rsidP="00B310E9"/>
        </w:tc>
      </w:tr>
      <w:tr w:rsidR="00A041C4" w:rsidRPr="004F0C21" w14:paraId="05803CAD" w14:textId="77777777" w:rsidTr="00B310E9">
        <w:trPr>
          <w:trHeight w:val="240"/>
          <w:jc w:val="center"/>
        </w:trPr>
        <w:tc>
          <w:tcPr>
            <w:tcW w:w="4876" w:type="dxa"/>
          </w:tcPr>
          <w:p w14:paraId="1E7C5D45" w14:textId="77777777" w:rsidR="00A041C4" w:rsidRPr="004F0C21" w:rsidRDefault="00A041C4" w:rsidP="00B310E9">
            <w:pPr>
              <w:pStyle w:val="AmColumnHeading"/>
            </w:pPr>
            <w:r w:rsidRPr="004F0C21">
              <w:t>Komisjoni ettepanek</w:t>
            </w:r>
          </w:p>
        </w:tc>
        <w:tc>
          <w:tcPr>
            <w:tcW w:w="4876" w:type="dxa"/>
          </w:tcPr>
          <w:p w14:paraId="2412EFA4" w14:textId="77777777" w:rsidR="00A041C4" w:rsidRPr="004F0C21" w:rsidRDefault="00A041C4" w:rsidP="00B310E9">
            <w:pPr>
              <w:pStyle w:val="AmColumnHeading"/>
            </w:pPr>
            <w:r w:rsidRPr="004F0C21">
              <w:t>Muudatusettepanek</w:t>
            </w:r>
          </w:p>
        </w:tc>
      </w:tr>
      <w:tr w:rsidR="00A041C4" w:rsidRPr="004F0C21" w14:paraId="1B4B6B8E" w14:textId="77777777" w:rsidTr="00B310E9">
        <w:trPr>
          <w:jc w:val="center"/>
        </w:trPr>
        <w:tc>
          <w:tcPr>
            <w:tcW w:w="4876" w:type="dxa"/>
          </w:tcPr>
          <w:p w14:paraId="23A46103" w14:textId="77777777" w:rsidR="00A041C4" w:rsidRPr="004F0C21" w:rsidRDefault="00A041C4" w:rsidP="00B310E9">
            <w:pPr>
              <w:pStyle w:val="Normal6a"/>
            </w:pPr>
            <w:r w:rsidRPr="004F0C21">
              <w:rPr>
                <w:b/>
                <w:i/>
              </w:rPr>
              <w:t>(4)</w:t>
            </w:r>
            <w:r w:rsidRPr="004F0C21">
              <w:tab/>
            </w:r>
            <w:r w:rsidRPr="004F0C21">
              <w:rPr>
                <w:b/>
                <w:i/>
              </w:rPr>
              <w:t>Hoolimata vajalike ennetusmeetmete kehtestamisest ei saa välistada, et rände- ja varjupaigavaldkonnas tekib kriisiolukord või vääramatu jõu olukord asjaolude tõttu, mis ei allu liidu ja selle liikmesriikide kontrollile.</w:t>
            </w:r>
          </w:p>
        </w:tc>
        <w:tc>
          <w:tcPr>
            <w:tcW w:w="4876" w:type="dxa"/>
          </w:tcPr>
          <w:p w14:paraId="742A7159" w14:textId="77777777" w:rsidR="00A041C4" w:rsidRPr="004F0C21" w:rsidRDefault="00A041C4" w:rsidP="00B310E9">
            <w:pPr>
              <w:pStyle w:val="Normal6a"/>
            </w:pPr>
            <w:r w:rsidRPr="004F0C21">
              <w:rPr>
                <w:b/>
                <w:i/>
              </w:rPr>
              <w:t>välja jäetud</w:t>
            </w:r>
          </w:p>
        </w:tc>
      </w:tr>
    </w:tbl>
    <w:p w14:paraId="3769E2C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2CDA7B" w14:textId="77777777" w:rsidR="00A041C4" w:rsidRPr="004F0C21" w:rsidRDefault="00A041C4" w:rsidP="00A041C4">
      <w:r w:rsidRPr="004F0C21">
        <w:rPr>
          <w:rStyle w:val="HideTWBExt"/>
          <w:noProof w:val="0"/>
        </w:rPr>
        <w:t>&lt;/AmendB&gt;</w:t>
      </w:r>
    </w:p>
    <w:p w14:paraId="2325450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114</w:t>
      </w:r>
      <w:r w:rsidRPr="004F0C21">
        <w:rPr>
          <w:rStyle w:val="HideTWBExt"/>
          <w:b w:val="0"/>
          <w:noProof w:val="0"/>
        </w:rPr>
        <w:t>&lt;/NumAmB&gt;</w:t>
      </w:r>
    </w:p>
    <w:p w14:paraId="67D673E9"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2929A556" w14:textId="77777777" w:rsidR="00A041C4" w:rsidRPr="004F0C21" w:rsidRDefault="00A041C4" w:rsidP="00A041C4">
      <w:pPr>
        <w:pStyle w:val="NormalBold"/>
      </w:pPr>
      <w:r w:rsidRPr="004F0C21">
        <w:rPr>
          <w:rStyle w:val="HideTWBExt"/>
          <w:b w:val="0"/>
          <w:noProof w:val="0"/>
        </w:rPr>
        <w:t>&lt;/RepeatBlock-By&gt;</w:t>
      </w:r>
    </w:p>
    <w:p w14:paraId="3DB8991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DD65182" w14:textId="77777777" w:rsidR="00A041C4" w:rsidRPr="004F0C21" w:rsidRDefault="00A041C4" w:rsidP="00A041C4">
      <w:pPr>
        <w:pStyle w:val="NormalBold"/>
      </w:pPr>
      <w:r w:rsidRPr="004F0C21">
        <w:rPr>
          <w:rStyle w:val="HideTWBExt"/>
          <w:b w:val="0"/>
          <w:noProof w:val="0"/>
        </w:rPr>
        <w:t>&lt;Article&gt;</w:t>
      </w:r>
      <w:r w:rsidRPr="004F0C21">
        <w:t>Põhjendus 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EA05150" w14:textId="77777777" w:rsidTr="00B310E9">
        <w:trPr>
          <w:trHeight w:hRule="exact" w:val="240"/>
          <w:jc w:val="center"/>
        </w:trPr>
        <w:tc>
          <w:tcPr>
            <w:tcW w:w="9752" w:type="dxa"/>
            <w:gridSpan w:val="2"/>
          </w:tcPr>
          <w:p w14:paraId="5201EAFA" w14:textId="77777777" w:rsidR="00A041C4" w:rsidRPr="004F0C21" w:rsidRDefault="00A041C4" w:rsidP="00B310E9"/>
        </w:tc>
      </w:tr>
      <w:tr w:rsidR="00A041C4" w:rsidRPr="004F0C21" w14:paraId="51D03D40" w14:textId="77777777" w:rsidTr="00B310E9">
        <w:trPr>
          <w:trHeight w:val="240"/>
          <w:jc w:val="center"/>
        </w:trPr>
        <w:tc>
          <w:tcPr>
            <w:tcW w:w="4876" w:type="dxa"/>
          </w:tcPr>
          <w:p w14:paraId="575C3165" w14:textId="77777777" w:rsidR="00A041C4" w:rsidRPr="004F0C21" w:rsidRDefault="00A041C4" w:rsidP="00B310E9">
            <w:pPr>
              <w:pStyle w:val="AmColumnHeading"/>
            </w:pPr>
            <w:r w:rsidRPr="004F0C21">
              <w:t>Komisjoni ettepanek</w:t>
            </w:r>
          </w:p>
        </w:tc>
        <w:tc>
          <w:tcPr>
            <w:tcW w:w="4876" w:type="dxa"/>
          </w:tcPr>
          <w:p w14:paraId="06DFC68A" w14:textId="77777777" w:rsidR="00A041C4" w:rsidRPr="004F0C21" w:rsidRDefault="00A041C4" w:rsidP="00B310E9">
            <w:pPr>
              <w:pStyle w:val="AmColumnHeading"/>
            </w:pPr>
            <w:r w:rsidRPr="004F0C21">
              <w:t>Muudatusettepanek</w:t>
            </w:r>
          </w:p>
        </w:tc>
      </w:tr>
      <w:tr w:rsidR="00A041C4" w:rsidRPr="004F0C21" w14:paraId="72FBE7F7" w14:textId="77777777" w:rsidTr="00B310E9">
        <w:trPr>
          <w:jc w:val="center"/>
        </w:trPr>
        <w:tc>
          <w:tcPr>
            <w:tcW w:w="4876" w:type="dxa"/>
          </w:tcPr>
          <w:p w14:paraId="3CCAA507" w14:textId="77777777" w:rsidR="00A041C4" w:rsidRPr="004F0C21" w:rsidRDefault="00A041C4" w:rsidP="00B310E9">
            <w:pPr>
              <w:pStyle w:val="Normal6a"/>
            </w:pPr>
            <w:r w:rsidRPr="004F0C21">
              <w:t>(4)</w:t>
            </w:r>
            <w:r w:rsidRPr="004F0C21">
              <w:tab/>
              <w:t xml:space="preserve">Hoolimata vajalike </w:t>
            </w:r>
            <w:r w:rsidRPr="004F0C21">
              <w:rPr>
                <w:b/>
                <w:bCs/>
                <w:i/>
                <w:iCs/>
              </w:rPr>
              <w:t>ennetusmeetmete</w:t>
            </w:r>
            <w:r w:rsidRPr="004F0C21">
              <w:t xml:space="preserve"> kehtestamisest ei saa välistada, et rände- ja varjupaigavaldkonnas tekib kriisiolukord või vääramatu jõu olukord asjaolude tõttu, mis ei allu liidu ja selle liikmesriikide kontrollile.</w:t>
            </w:r>
          </w:p>
        </w:tc>
        <w:tc>
          <w:tcPr>
            <w:tcW w:w="4876" w:type="dxa"/>
          </w:tcPr>
          <w:p w14:paraId="4529E325" w14:textId="77777777" w:rsidR="00A041C4" w:rsidRPr="004F0C21" w:rsidRDefault="00A041C4" w:rsidP="00B310E9">
            <w:pPr>
              <w:pStyle w:val="Normal6a"/>
            </w:pPr>
            <w:r w:rsidRPr="004F0C21">
              <w:t>(4)</w:t>
            </w:r>
            <w:r w:rsidRPr="004F0C21">
              <w:tab/>
              <w:t xml:space="preserve">Hoolimata </w:t>
            </w:r>
            <w:r w:rsidRPr="004F0C21">
              <w:rPr>
                <w:b/>
                <w:bCs/>
                <w:i/>
                <w:iCs/>
              </w:rPr>
              <w:t>kõikide</w:t>
            </w:r>
            <w:r w:rsidRPr="004F0C21">
              <w:t xml:space="preserve"> vajalike </w:t>
            </w:r>
            <w:r w:rsidRPr="004F0C21">
              <w:rPr>
                <w:b/>
                <w:bCs/>
                <w:i/>
                <w:iCs/>
              </w:rPr>
              <w:t>meetmete</w:t>
            </w:r>
            <w:r w:rsidRPr="004F0C21">
              <w:t xml:space="preserve"> kehtestamisest</w:t>
            </w:r>
            <w:r w:rsidRPr="004F0C21">
              <w:rPr>
                <w:b/>
                <w:bCs/>
                <w:i/>
                <w:iCs/>
              </w:rPr>
              <w:t>, et takistada ebaseaduslikku rännet, sealhulgas füüsiliste tõkete ehitamine maismaapiiridele ja merepiiride blokeerimine,</w:t>
            </w:r>
            <w:r w:rsidRPr="004F0C21">
              <w:t xml:space="preserve"> ei saa välistada, et rände- ja varjupaigavaldkonnas tekib kriisiolukord või vääramatu jõu olukord asjaolude tõttu, mis ei allu liidu ja selle liikmesriikide kontrollile.</w:t>
            </w:r>
          </w:p>
        </w:tc>
      </w:tr>
    </w:tbl>
    <w:p w14:paraId="44FEF3A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3D63081" w14:textId="77777777" w:rsidR="00A041C4" w:rsidRPr="004F0C21" w:rsidRDefault="00A041C4" w:rsidP="00A041C4">
      <w:r w:rsidRPr="004F0C21">
        <w:rPr>
          <w:rStyle w:val="HideTWBExt"/>
          <w:noProof w:val="0"/>
        </w:rPr>
        <w:t>&lt;/AmendB&gt;</w:t>
      </w:r>
    </w:p>
    <w:p w14:paraId="1B3CCA6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115</w:t>
      </w:r>
      <w:r w:rsidRPr="004F0C21">
        <w:rPr>
          <w:rStyle w:val="HideTWBExt"/>
          <w:b w:val="0"/>
          <w:noProof w:val="0"/>
        </w:rPr>
        <w:t>&lt;/NumAmB&gt;</w:t>
      </w:r>
    </w:p>
    <w:p w14:paraId="062E9A6F"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44E737D7" w14:textId="77777777" w:rsidR="00A041C4" w:rsidRPr="004F0C21" w:rsidRDefault="00A041C4" w:rsidP="00A041C4">
      <w:pPr>
        <w:pStyle w:val="NormalBold"/>
      </w:pPr>
      <w:r w:rsidRPr="004F0C21">
        <w:rPr>
          <w:rStyle w:val="HideTWBExt"/>
          <w:b w:val="0"/>
          <w:noProof w:val="0"/>
        </w:rPr>
        <w:t>&lt;/RepeatBlock-By&gt;</w:t>
      </w:r>
    </w:p>
    <w:p w14:paraId="755610B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1CB2B20" w14:textId="77777777" w:rsidR="00A041C4" w:rsidRPr="004F0C21" w:rsidRDefault="00A041C4" w:rsidP="00A041C4">
      <w:pPr>
        <w:pStyle w:val="NormalBold"/>
      </w:pPr>
      <w:r w:rsidRPr="004F0C21">
        <w:rPr>
          <w:rStyle w:val="HideTWBExt"/>
          <w:b w:val="0"/>
          <w:noProof w:val="0"/>
        </w:rPr>
        <w:t>&lt;Article&gt;</w:t>
      </w:r>
      <w:r w:rsidRPr="004F0C21">
        <w:t>Põhjendus 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3563679" w14:textId="77777777" w:rsidTr="00B310E9">
        <w:trPr>
          <w:trHeight w:hRule="exact" w:val="240"/>
          <w:jc w:val="center"/>
        </w:trPr>
        <w:tc>
          <w:tcPr>
            <w:tcW w:w="9752" w:type="dxa"/>
            <w:gridSpan w:val="2"/>
          </w:tcPr>
          <w:p w14:paraId="6A420F6A" w14:textId="77777777" w:rsidR="00A041C4" w:rsidRPr="004F0C21" w:rsidRDefault="00A041C4" w:rsidP="00B310E9"/>
        </w:tc>
      </w:tr>
      <w:tr w:rsidR="00A041C4" w:rsidRPr="004F0C21" w14:paraId="65F77008" w14:textId="77777777" w:rsidTr="00B310E9">
        <w:trPr>
          <w:trHeight w:val="240"/>
          <w:jc w:val="center"/>
        </w:trPr>
        <w:tc>
          <w:tcPr>
            <w:tcW w:w="4876" w:type="dxa"/>
          </w:tcPr>
          <w:p w14:paraId="1D7465B9" w14:textId="77777777" w:rsidR="00A041C4" w:rsidRPr="004F0C21" w:rsidRDefault="00A041C4" w:rsidP="00B310E9">
            <w:pPr>
              <w:pStyle w:val="AmColumnHeading"/>
            </w:pPr>
            <w:r w:rsidRPr="004F0C21">
              <w:t>Komisjoni ettepanek</w:t>
            </w:r>
          </w:p>
        </w:tc>
        <w:tc>
          <w:tcPr>
            <w:tcW w:w="4876" w:type="dxa"/>
          </w:tcPr>
          <w:p w14:paraId="156F32AA" w14:textId="77777777" w:rsidR="00A041C4" w:rsidRPr="004F0C21" w:rsidRDefault="00A041C4" w:rsidP="00B310E9">
            <w:pPr>
              <w:pStyle w:val="AmColumnHeading"/>
            </w:pPr>
            <w:r w:rsidRPr="004F0C21">
              <w:t>Muudatusettepanek</w:t>
            </w:r>
          </w:p>
        </w:tc>
      </w:tr>
      <w:tr w:rsidR="00A041C4" w:rsidRPr="004F0C21" w14:paraId="0A4882E4" w14:textId="77777777" w:rsidTr="00B310E9">
        <w:trPr>
          <w:jc w:val="center"/>
        </w:trPr>
        <w:tc>
          <w:tcPr>
            <w:tcW w:w="4876" w:type="dxa"/>
          </w:tcPr>
          <w:p w14:paraId="6091DFA9" w14:textId="77777777" w:rsidR="00A041C4" w:rsidRPr="004F0C21" w:rsidRDefault="00A041C4" w:rsidP="00B310E9">
            <w:pPr>
              <w:pStyle w:val="Normal6a"/>
            </w:pPr>
            <w:r w:rsidRPr="004F0C21">
              <w:t>(4)</w:t>
            </w:r>
            <w:r w:rsidRPr="004F0C21">
              <w:tab/>
            </w:r>
            <w:r w:rsidRPr="004F0C21">
              <w:rPr>
                <w:b/>
                <w:bCs/>
                <w:i/>
                <w:iCs/>
              </w:rPr>
              <w:t>Hoolimata</w:t>
            </w:r>
            <w:r w:rsidRPr="004F0C21">
              <w:t xml:space="preserve"> vajalike ennetusmeetmete </w:t>
            </w:r>
            <w:r w:rsidRPr="004F0C21">
              <w:rPr>
                <w:b/>
                <w:bCs/>
                <w:i/>
                <w:iCs/>
              </w:rPr>
              <w:t>kehtestamisest ei saa</w:t>
            </w:r>
            <w:r w:rsidRPr="004F0C21">
              <w:t xml:space="preserve"> välistada, et rände- ja varjupaigavaldkonnas tekib kriisiolukord või vääramatu jõu olukord asjaolude tõttu, mis ei allu liidu ja selle liikmesriikide kontrollile.</w:t>
            </w:r>
          </w:p>
        </w:tc>
        <w:tc>
          <w:tcPr>
            <w:tcW w:w="4876" w:type="dxa"/>
          </w:tcPr>
          <w:p w14:paraId="573E40CB" w14:textId="77777777" w:rsidR="00A041C4" w:rsidRPr="004F0C21" w:rsidRDefault="00A041C4" w:rsidP="00B310E9">
            <w:pPr>
              <w:pStyle w:val="Normal6a"/>
            </w:pPr>
            <w:r w:rsidRPr="004F0C21">
              <w:t>(4)</w:t>
            </w:r>
            <w:r w:rsidRPr="004F0C21">
              <w:tab/>
              <w:t xml:space="preserve">Vajalike ennetusmeetmete </w:t>
            </w:r>
            <w:r w:rsidRPr="004F0C21">
              <w:rPr>
                <w:b/>
                <w:bCs/>
                <w:i/>
                <w:iCs/>
              </w:rPr>
              <w:t>kehtestamise teel saab</w:t>
            </w:r>
            <w:r w:rsidRPr="004F0C21">
              <w:t xml:space="preserve"> välistada, et rände- ja varjupaigavaldkonnas tekib kriisiolukord või vääramatu jõu olukord asjaolude tõttu, mis ei allu liidu ja selle liikmesriikide kontrollile.</w:t>
            </w:r>
          </w:p>
        </w:tc>
      </w:tr>
    </w:tbl>
    <w:p w14:paraId="1AD221D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A684996" w14:textId="77777777" w:rsidR="00A041C4" w:rsidRPr="004F0C21" w:rsidRDefault="00A041C4" w:rsidP="00A041C4">
      <w:r w:rsidRPr="004F0C21">
        <w:rPr>
          <w:rStyle w:val="HideTWBExt"/>
          <w:noProof w:val="0"/>
        </w:rPr>
        <w:t>&lt;/AmendB&gt;</w:t>
      </w:r>
    </w:p>
    <w:p w14:paraId="70F86B8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116</w:t>
      </w:r>
      <w:r w:rsidRPr="004F0C21">
        <w:rPr>
          <w:rStyle w:val="HideTWBExt"/>
          <w:b w:val="0"/>
          <w:noProof w:val="0"/>
        </w:rPr>
        <w:t>&lt;/NumAmB&gt;</w:t>
      </w:r>
    </w:p>
    <w:p w14:paraId="0541DE9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4B059B94" w14:textId="77777777" w:rsidR="00A041C4" w:rsidRPr="004F0C21" w:rsidRDefault="00A041C4" w:rsidP="00A041C4">
      <w:pPr>
        <w:pStyle w:val="NormalBold"/>
      </w:pPr>
      <w:r w:rsidRPr="004F0C21">
        <w:rPr>
          <w:rStyle w:val="HideTWBExt"/>
          <w:b w:val="0"/>
          <w:noProof w:val="0"/>
        </w:rPr>
        <w:t>&lt;/RepeatBlock-By&gt;</w:t>
      </w:r>
    </w:p>
    <w:p w14:paraId="312E4A3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7E2FF51" w14:textId="77777777" w:rsidR="00A041C4" w:rsidRPr="004F0C21" w:rsidRDefault="00A041C4" w:rsidP="00A041C4">
      <w:pPr>
        <w:pStyle w:val="NormalBold"/>
      </w:pPr>
      <w:r w:rsidRPr="004F0C21">
        <w:rPr>
          <w:rStyle w:val="HideTWBExt"/>
          <w:b w:val="0"/>
          <w:noProof w:val="0"/>
        </w:rPr>
        <w:t>&lt;Article&gt;</w:t>
      </w:r>
      <w:r w:rsidRPr="004F0C21">
        <w:t>Põhjendus 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54F532D" w14:textId="77777777" w:rsidTr="00B310E9">
        <w:trPr>
          <w:trHeight w:hRule="exact" w:val="240"/>
          <w:jc w:val="center"/>
        </w:trPr>
        <w:tc>
          <w:tcPr>
            <w:tcW w:w="9752" w:type="dxa"/>
            <w:gridSpan w:val="2"/>
          </w:tcPr>
          <w:p w14:paraId="3A69BB9D" w14:textId="77777777" w:rsidR="00A041C4" w:rsidRPr="004F0C21" w:rsidRDefault="00A041C4" w:rsidP="00B310E9"/>
        </w:tc>
      </w:tr>
      <w:tr w:rsidR="00A041C4" w:rsidRPr="004F0C21" w14:paraId="4DDE93E5" w14:textId="77777777" w:rsidTr="00B310E9">
        <w:trPr>
          <w:trHeight w:val="240"/>
          <w:jc w:val="center"/>
        </w:trPr>
        <w:tc>
          <w:tcPr>
            <w:tcW w:w="4876" w:type="dxa"/>
          </w:tcPr>
          <w:p w14:paraId="4F36905B" w14:textId="77777777" w:rsidR="00A041C4" w:rsidRPr="004F0C21" w:rsidRDefault="00A041C4" w:rsidP="00B310E9">
            <w:pPr>
              <w:pStyle w:val="AmColumnHeading"/>
            </w:pPr>
            <w:r w:rsidRPr="004F0C21">
              <w:t>Komisjoni ettepanek</w:t>
            </w:r>
          </w:p>
        </w:tc>
        <w:tc>
          <w:tcPr>
            <w:tcW w:w="4876" w:type="dxa"/>
          </w:tcPr>
          <w:p w14:paraId="7B4CD6EF" w14:textId="77777777" w:rsidR="00A041C4" w:rsidRPr="004F0C21" w:rsidRDefault="00A041C4" w:rsidP="00B310E9">
            <w:pPr>
              <w:pStyle w:val="AmColumnHeading"/>
            </w:pPr>
            <w:r w:rsidRPr="004F0C21">
              <w:t>Muudatusettepanek</w:t>
            </w:r>
          </w:p>
        </w:tc>
      </w:tr>
      <w:tr w:rsidR="00A041C4" w:rsidRPr="004F0C21" w14:paraId="4868DC11" w14:textId="77777777" w:rsidTr="00B310E9">
        <w:trPr>
          <w:jc w:val="center"/>
        </w:trPr>
        <w:tc>
          <w:tcPr>
            <w:tcW w:w="4876" w:type="dxa"/>
          </w:tcPr>
          <w:p w14:paraId="6EDCA8CE" w14:textId="77777777" w:rsidR="00A041C4" w:rsidRPr="004F0C21" w:rsidRDefault="00A041C4" w:rsidP="00B310E9">
            <w:pPr>
              <w:pStyle w:val="Normal6a"/>
            </w:pPr>
            <w:r w:rsidRPr="004F0C21">
              <w:t>(4)</w:t>
            </w:r>
            <w:r w:rsidRPr="004F0C21">
              <w:tab/>
              <w:t xml:space="preserve">Hoolimata vajalike ennetusmeetmete kehtestamisest ei saa välistada, et rände- ja varjupaigavaldkonnas tekib kriisiolukord </w:t>
            </w:r>
            <w:r w:rsidRPr="004F0C21">
              <w:rPr>
                <w:b/>
                <w:bCs/>
                <w:i/>
                <w:iCs/>
              </w:rPr>
              <w:t>või vääramatu jõu olukord</w:t>
            </w:r>
            <w:r w:rsidRPr="004F0C21">
              <w:t xml:space="preserve"> asjaolude tõttu, mis ei allu liidu ja selle liikmesriikide kontrollile.</w:t>
            </w:r>
          </w:p>
        </w:tc>
        <w:tc>
          <w:tcPr>
            <w:tcW w:w="4876" w:type="dxa"/>
          </w:tcPr>
          <w:p w14:paraId="2244E744" w14:textId="77777777" w:rsidR="00A041C4" w:rsidRPr="004F0C21" w:rsidRDefault="00A041C4" w:rsidP="00B310E9">
            <w:pPr>
              <w:pStyle w:val="Normal6a"/>
            </w:pPr>
            <w:r w:rsidRPr="004F0C21">
              <w:t>(4)</w:t>
            </w:r>
            <w:r w:rsidRPr="004F0C21">
              <w:tab/>
              <w:t>Hoolimata vajalike ennetusmeetmete kehtestamisest ei saa välistada, et rände- ja varjupaigavaldkonnas tekib kriisiolukord asjaolude tõttu, mis ei allu liidu ja selle liikmesriikide kontrollile.</w:t>
            </w:r>
          </w:p>
        </w:tc>
      </w:tr>
    </w:tbl>
    <w:p w14:paraId="79CF532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B55330" w14:textId="77777777" w:rsidR="00A041C4" w:rsidRPr="004F0C21" w:rsidRDefault="00A041C4" w:rsidP="00A041C4">
      <w:r w:rsidRPr="004F0C21">
        <w:rPr>
          <w:rStyle w:val="HideTWBExt"/>
          <w:noProof w:val="0"/>
        </w:rPr>
        <w:t>&lt;/AmendB&gt;</w:t>
      </w:r>
    </w:p>
    <w:p w14:paraId="0F356B2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117</w:t>
      </w:r>
      <w:r w:rsidRPr="004F0C21">
        <w:rPr>
          <w:rStyle w:val="HideTWBExt"/>
          <w:b w:val="0"/>
          <w:noProof w:val="0"/>
        </w:rPr>
        <w:t>&lt;/NumAmB&gt;</w:t>
      </w:r>
    </w:p>
    <w:p w14:paraId="0F5BD278"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50A5F446" w14:textId="77777777" w:rsidR="00A041C4" w:rsidRPr="004F0C21" w:rsidRDefault="00A041C4" w:rsidP="00A041C4">
      <w:pPr>
        <w:pStyle w:val="NormalBold"/>
      </w:pPr>
      <w:r w:rsidRPr="004F0C21">
        <w:rPr>
          <w:rStyle w:val="HideTWBExt"/>
          <w:b w:val="0"/>
          <w:noProof w:val="0"/>
        </w:rPr>
        <w:t>&lt;/RepeatBlock-By&gt;</w:t>
      </w:r>
    </w:p>
    <w:p w14:paraId="0999017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DDAED01" w14:textId="77777777" w:rsidR="00A041C4" w:rsidRPr="004F0C21" w:rsidRDefault="00A041C4" w:rsidP="00A041C4">
      <w:pPr>
        <w:pStyle w:val="NormalBold"/>
      </w:pPr>
      <w:r w:rsidRPr="004F0C21">
        <w:rPr>
          <w:rStyle w:val="HideTWBExt"/>
          <w:b w:val="0"/>
          <w:noProof w:val="0"/>
        </w:rPr>
        <w:t>&lt;Article&gt;</w:t>
      </w:r>
      <w:r w:rsidRPr="004F0C21">
        <w:t>Põhjendus 4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2150CC6" w14:textId="77777777" w:rsidTr="00B310E9">
        <w:trPr>
          <w:trHeight w:hRule="exact" w:val="240"/>
          <w:jc w:val="center"/>
        </w:trPr>
        <w:tc>
          <w:tcPr>
            <w:tcW w:w="9752" w:type="dxa"/>
            <w:gridSpan w:val="2"/>
          </w:tcPr>
          <w:p w14:paraId="62C31BF9" w14:textId="77777777" w:rsidR="00A041C4" w:rsidRPr="004F0C21" w:rsidRDefault="00A041C4" w:rsidP="00B310E9"/>
        </w:tc>
      </w:tr>
      <w:tr w:rsidR="00A041C4" w:rsidRPr="004F0C21" w14:paraId="5684AE8B" w14:textId="77777777" w:rsidTr="00B310E9">
        <w:trPr>
          <w:trHeight w:val="240"/>
          <w:jc w:val="center"/>
        </w:trPr>
        <w:tc>
          <w:tcPr>
            <w:tcW w:w="4876" w:type="dxa"/>
          </w:tcPr>
          <w:p w14:paraId="2C9808A8" w14:textId="77777777" w:rsidR="00A041C4" w:rsidRPr="004F0C21" w:rsidRDefault="00A041C4" w:rsidP="00B310E9">
            <w:pPr>
              <w:pStyle w:val="AmColumnHeading"/>
            </w:pPr>
            <w:r w:rsidRPr="004F0C21">
              <w:t>Komisjoni ettepanek</w:t>
            </w:r>
          </w:p>
        </w:tc>
        <w:tc>
          <w:tcPr>
            <w:tcW w:w="4876" w:type="dxa"/>
          </w:tcPr>
          <w:p w14:paraId="5F90F144" w14:textId="77777777" w:rsidR="00A041C4" w:rsidRPr="004F0C21" w:rsidRDefault="00A041C4" w:rsidP="00B310E9">
            <w:pPr>
              <w:pStyle w:val="AmColumnHeading"/>
            </w:pPr>
            <w:r w:rsidRPr="004F0C21">
              <w:t>Muudatusettepanek</w:t>
            </w:r>
          </w:p>
        </w:tc>
      </w:tr>
      <w:tr w:rsidR="00A041C4" w:rsidRPr="004F0C21" w14:paraId="7D3DF790" w14:textId="77777777" w:rsidTr="00B310E9">
        <w:trPr>
          <w:jc w:val="center"/>
        </w:trPr>
        <w:tc>
          <w:tcPr>
            <w:tcW w:w="4876" w:type="dxa"/>
          </w:tcPr>
          <w:p w14:paraId="3B28F977" w14:textId="77777777" w:rsidR="00A041C4" w:rsidRPr="004F0C21" w:rsidRDefault="00A041C4" w:rsidP="00B310E9">
            <w:pPr>
              <w:pStyle w:val="Normal6a"/>
            </w:pPr>
          </w:p>
        </w:tc>
        <w:tc>
          <w:tcPr>
            <w:tcW w:w="4876" w:type="dxa"/>
          </w:tcPr>
          <w:p w14:paraId="2DF72472" w14:textId="77777777" w:rsidR="00A041C4" w:rsidRPr="004F0C21" w:rsidRDefault="00A041C4" w:rsidP="00B310E9">
            <w:pPr>
              <w:pStyle w:val="Normal6a"/>
            </w:pPr>
            <w:r w:rsidRPr="004F0C21">
              <w:rPr>
                <w:b/>
                <w:i/>
              </w:rPr>
              <w:t>(4a)</w:t>
            </w:r>
            <w:r w:rsidRPr="004F0C21">
              <w:tab/>
            </w:r>
            <w:r w:rsidRPr="004F0C21">
              <w:rPr>
                <w:b/>
                <w:i/>
              </w:rPr>
              <w:t>Kriisiolukorra ärahoidmiseks peaks liit eelkõige võtma meetmeid ebaseadusliku piiriületuse tõkestamiseks, sealhulgas füüsiliste tõkete ehitamine maismaapiiridele ja merepiiride blokeerimine.</w:t>
            </w:r>
          </w:p>
        </w:tc>
      </w:tr>
    </w:tbl>
    <w:p w14:paraId="4D4F3A7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382911D" w14:textId="77777777" w:rsidR="00A041C4" w:rsidRPr="004F0C21" w:rsidRDefault="00A041C4" w:rsidP="00A041C4">
      <w:r w:rsidRPr="004F0C21">
        <w:rPr>
          <w:rStyle w:val="HideTWBExt"/>
          <w:noProof w:val="0"/>
        </w:rPr>
        <w:t>&lt;/AmendB&gt;</w:t>
      </w:r>
    </w:p>
    <w:p w14:paraId="649D964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118</w:t>
      </w:r>
      <w:r w:rsidRPr="004F0C21">
        <w:rPr>
          <w:rStyle w:val="HideTWBExt"/>
          <w:b w:val="0"/>
          <w:noProof w:val="0"/>
        </w:rPr>
        <w:t>&lt;/NumAmB&gt;</w:t>
      </w:r>
    </w:p>
    <w:p w14:paraId="0C9B60A4"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3FD71931" w14:textId="77777777" w:rsidR="00A041C4" w:rsidRPr="004F0C21" w:rsidRDefault="00A041C4" w:rsidP="00A041C4">
      <w:pPr>
        <w:pStyle w:val="NormalBold"/>
      </w:pPr>
      <w:r w:rsidRPr="004F0C21">
        <w:rPr>
          <w:rStyle w:val="HideTWBExt"/>
          <w:b w:val="0"/>
          <w:noProof w:val="0"/>
        </w:rPr>
        <w:t>&lt;/RepeatBlock-By&gt;</w:t>
      </w:r>
    </w:p>
    <w:p w14:paraId="39EE4DA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6270719" w14:textId="77777777" w:rsidR="00A041C4" w:rsidRPr="004F0C21" w:rsidRDefault="00A041C4" w:rsidP="00A041C4">
      <w:pPr>
        <w:pStyle w:val="NormalBold"/>
      </w:pPr>
      <w:r w:rsidRPr="004F0C21">
        <w:rPr>
          <w:rStyle w:val="HideTWBExt"/>
          <w:b w:val="0"/>
          <w:noProof w:val="0"/>
        </w:rPr>
        <w:t>&lt;Article&gt;</w:t>
      </w:r>
      <w:r w:rsidRPr="004F0C21">
        <w:t>Põhjendus 4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E362FDD" w14:textId="77777777" w:rsidTr="00B310E9">
        <w:trPr>
          <w:trHeight w:hRule="exact" w:val="240"/>
          <w:jc w:val="center"/>
        </w:trPr>
        <w:tc>
          <w:tcPr>
            <w:tcW w:w="9752" w:type="dxa"/>
            <w:gridSpan w:val="2"/>
          </w:tcPr>
          <w:p w14:paraId="2247F95D" w14:textId="77777777" w:rsidR="00A041C4" w:rsidRPr="004F0C21" w:rsidRDefault="00A041C4" w:rsidP="00B310E9"/>
        </w:tc>
      </w:tr>
      <w:tr w:rsidR="00A041C4" w:rsidRPr="004F0C21" w14:paraId="024FBCC9" w14:textId="77777777" w:rsidTr="00B310E9">
        <w:trPr>
          <w:trHeight w:val="240"/>
          <w:jc w:val="center"/>
        </w:trPr>
        <w:tc>
          <w:tcPr>
            <w:tcW w:w="4876" w:type="dxa"/>
          </w:tcPr>
          <w:p w14:paraId="3FD70B46" w14:textId="77777777" w:rsidR="00A041C4" w:rsidRPr="004F0C21" w:rsidRDefault="00A041C4" w:rsidP="00B310E9">
            <w:pPr>
              <w:pStyle w:val="AmColumnHeading"/>
            </w:pPr>
            <w:r w:rsidRPr="004F0C21">
              <w:t>Komisjoni ettepanek</w:t>
            </w:r>
          </w:p>
        </w:tc>
        <w:tc>
          <w:tcPr>
            <w:tcW w:w="4876" w:type="dxa"/>
          </w:tcPr>
          <w:p w14:paraId="37D85C0A" w14:textId="77777777" w:rsidR="00A041C4" w:rsidRPr="004F0C21" w:rsidRDefault="00A041C4" w:rsidP="00B310E9">
            <w:pPr>
              <w:pStyle w:val="AmColumnHeading"/>
            </w:pPr>
            <w:r w:rsidRPr="004F0C21">
              <w:t>Muudatusettepanek</w:t>
            </w:r>
          </w:p>
        </w:tc>
      </w:tr>
      <w:tr w:rsidR="00A041C4" w:rsidRPr="004F0C21" w14:paraId="24295E73" w14:textId="77777777" w:rsidTr="00B310E9">
        <w:trPr>
          <w:jc w:val="center"/>
        </w:trPr>
        <w:tc>
          <w:tcPr>
            <w:tcW w:w="4876" w:type="dxa"/>
          </w:tcPr>
          <w:p w14:paraId="480A13A1" w14:textId="77777777" w:rsidR="00A041C4" w:rsidRPr="004F0C21" w:rsidRDefault="00A041C4" w:rsidP="00B310E9">
            <w:pPr>
              <w:pStyle w:val="Normal6a"/>
            </w:pPr>
          </w:p>
        </w:tc>
        <w:tc>
          <w:tcPr>
            <w:tcW w:w="4876" w:type="dxa"/>
          </w:tcPr>
          <w:p w14:paraId="459FF290" w14:textId="77777777" w:rsidR="00A041C4" w:rsidRPr="004F0C21" w:rsidRDefault="00A041C4" w:rsidP="00B310E9">
            <w:pPr>
              <w:pStyle w:val="Normal6a"/>
            </w:pPr>
            <w:r w:rsidRPr="004F0C21">
              <w:rPr>
                <w:b/>
                <w:i/>
              </w:rPr>
              <w:t>(4b)</w:t>
            </w:r>
            <w:r w:rsidRPr="004F0C21">
              <w:tab/>
            </w:r>
            <w:r w:rsidRPr="004F0C21">
              <w:rPr>
                <w:b/>
                <w:i/>
              </w:rPr>
              <w:t>Kriisiolukorra lahendamiseks on vaja, et liikmesriigid keelaksid erasektori osalejatel sekkuda rändeprotsessidesse, tehes otsingu- ja päästeoperatsioone, mis võivad olla jätkusuutmatu rändealase sissevoolu tõmbetegur.</w:t>
            </w:r>
          </w:p>
        </w:tc>
      </w:tr>
    </w:tbl>
    <w:p w14:paraId="621916F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7934D4F" w14:textId="77777777" w:rsidR="00A041C4" w:rsidRPr="004F0C21" w:rsidRDefault="00A041C4" w:rsidP="00A041C4">
      <w:r w:rsidRPr="004F0C21">
        <w:rPr>
          <w:rStyle w:val="HideTWBExt"/>
          <w:noProof w:val="0"/>
        </w:rPr>
        <w:t>&lt;/AmendB&gt;</w:t>
      </w:r>
    </w:p>
    <w:p w14:paraId="424A39A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119</w:t>
      </w:r>
      <w:r w:rsidRPr="004F0C21">
        <w:rPr>
          <w:rStyle w:val="HideTWBExt"/>
          <w:b w:val="0"/>
          <w:noProof w:val="0"/>
        </w:rPr>
        <w:t>&lt;/NumAmB&gt;</w:t>
      </w:r>
    </w:p>
    <w:p w14:paraId="349251C6" w14:textId="77777777" w:rsidR="00A041C4" w:rsidRPr="004F0C21" w:rsidRDefault="00A041C4" w:rsidP="00A041C4">
      <w:pPr>
        <w:pStyle w:val="NormalBold"/>
      </w:pPr>
      <w:r w:rsidRPr="004F0C21">
        <w:rPr>
          <w:rStyle w:val="HideTWBExt"/>
          <w:b w:val="0"/>
          <w:noProof w:val="0"/>
        </w:rPr>
        <w:t>&lt;RepeatBlock-By&gt;&lt;Members&gt;</w:t>
      </w:r>
      <w:r w:rsidRPr="004F0C21">
        <w:t>Jean-Paul Garraud, Nicolas Bay</w:t>
      </w:r>
      <w:r w:rsidRPr="004F0C21">
        <w:rPr>
          <w:rStyle w:val="HideTWBExt"/>
          <w:b w:val="0"/>
          <w:noProof w:val="0"/>
        </w:rPr>
        <w:t>&lt;/Members&gt;</w:t>
      </w:r>
    </w:p>
    <w:p w14:paraId="6C57E2CE" w14:textId="77777777" w:rsidR="00A041C4" w:rsidRPr="004F0C21" w:rsidRDefault="00A041C4" w:rsidP="00A041C4">
      <w:pPr>
        <w:pStyle w:val="NormalBold"/>
      </w:pPr>
      <w:r w:rsidRPr="004F0C21">
        <w:rPr>
          <w:rStyle w:val="HideTWBExt"/>
          <w:b w:val="0"/>
          <w:noProof w:val="0"/>
        </w:rPr>
        <w:t>&lt;/RepeatBlock-By&gt;</w:t>
      </w:r>
    </w:p>
    <w:p w14:paraId="02A4FCC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E827FEB"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46213D5" w14:textId="77777777" w:rsidTr="00B310E9">
        <w:trPr>
          <w:trHeight w:hRule="exact" w:val="240"/>
          <w:jc w:val="center"/>
        </w:trPr>
        <w:tc>
          <w:tcPr>
            <w:tcW w:w="9752" w:type="dxa"/>
            <w:gridSpan w:val="2"/>
          </w:tcPr>
          <w:p w14:paraId="3F720622" w14:textId="77777777" w:rsidR="00A041C4" w:rsidRPr="004F0C21" w:rsidRDefault="00A041C4" w:rsidP="00B310E9"/>
        </w:tc>
      </w:tr>
      <w:tr w:rsidR="00A041C4" w:rsidRPr="004F0C21" w14:paraId="1971731A" w14:textId="77777777" w:rsidTr="00B310E9">
        <w:trPr>
          <w:trHeight w:val="240"/>
          <w:jc w:val="center"/>
        </w:trPr>
        <w:tc>
          <w:tcPr>
            <w:tcW w:w="4876" w:type="dxa"/>
          </w:tcPr>
          <w:p w14:paraId="119F7ED1" w14:textId="77777777" w:rsidR="00A041C4" w:rsidRPr="004F0C21" w:rsidRDefault="00A041C4" w:rsidP="00B310E9">
            <w:pPr>
              <w:pStyle w:val="AmColumnHeading"/>
            </w:pPr>
            <w:r w:rsidRPr="004F0C21">
              <w:t>Komisjoni ettepanek</w:t>
            </w:r>
          </w:p>
        </w:tc>
        <w:tc>
          <w:tcPr>
            <w:tcW w:w="4876" w:type="dxa"/>
          </w:tcPr>
          <w:p w14:paraId="2ED0C063" w14:textId="77777777" w:rsidR="00A041C4" w:rsidRPr="004F0C21" w:rsidRDefault="00A041C4" w:rsidP="00B310E9">
            <w:pPr>
              <w:pStyle w:val="AmColumnHeading"/>
            </w:pPr>
            <w:r w:rsidRPr="004F0C21">
              <w:t>Muudatusettepanek</w:t>
            </w:r>
          </w:p>
        </w:tc>
      </w:tr>
      <w:tr w:rsidR="00A041C4" w:rsidRPr="004F0C21" w14:paraId="54A5238B" w14:textId="77777777" w:rsidTr="00B310E9">
        <w:trPr>
          <w:jc w:val="center"/>
        </w:trPr>
        <w:tc>
          <w:tcPr>
            <w:tcW w:w="4876" w:type="dxa"/>
          </w:tcPr>
          <w:p w14:paraId="30597DD2" w14:textId="77777777" w:rsidR="00A041C4" w:rsidRPr="004F0C21" w:rsidRDefault="00A041C4" w:rsidP="00B310E9">
            <w:pPr>
              <w:pStyle w:val="Normal6a"/>
            </w:pPr>
            <w:r w:rsidRPr="004F0C21">
              <w:rPr>
                <w:b/>
                <w:i/>
              </w:rPr>
              <w:t>(5)</w:t>
            </w:r>
            <w:r w:rsidRPr="004F0C21">
              <w:tab/>
            </w:r>
            <w:r w:rsidRPr="004F0C21">
              <w:rPr>
                <w:b/>
                <w:i/>
              </w:rPr>
              <w:t>Käesolev määrus peaks toetama ja täiendama terviklikku lähenemisviisi, sest rahvusvahelise kaitse ja tagasisaatmise valdkonnas kehtestatakse konkreetsed menetlused ja mehhanismid, mida tuleks kriisiolukorra erandlike asjaolude korral kohaldada. Eelkõige peaks see tagama solidaarsuse ja vastutuse õiglase jagamise põhimõtte tõhusa kohaldamise ning varjupaika ja tagasisaatmismenetlusi reguleerivate asjakohaste normide kohandamise, nii et liikmesriikide ja liidu käsutuses oleksid vajalikud vahendid, sealhulgas piisavalt aega nende menetluste läbiviimiseks.</w:t>
            </w:r>
          </w:p>
        </w:tc>
        <w:tc>
          <w:tcPr>
            <w:tcW w:w="4876" w:type="dxa"/>
          </w:tcPr>
          <w:p w14:paraId="743C9ECD" w14:textId="77777777" w:rsidR="00A041C4" w:rsidRPr="004F0C21" w:rsidRDefault="00A041C4" w:rsidP="00B310E9">
            <w:pPr>
              <w:pStyle w:val="Normal6a"/>
            </w:pPr>
            <w:r w:rsidRPr="004F0C21">
              <w:rPr>
                <w:b/>
                <w:i/>
              </w:rPr>
              <w:t>välja jäetud</w:t>
            </w:r>
          </w:p>
        </w:tc>
      </w:tr>
    </w:tbl>
    <w:p w14:paraId="5E517C1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77133E99" w14:textId="77777777" w:rsidR="00A041C4" w:rsidRPr="004F0C21" w:rsidRDefault="00A041C4" w:rsidP="00A041C4">
      <w:r w:rsidRPr="004F0C21">
        <w:rPr>
          <w:rStyle w:val="HideTWBExt"/>
          <w:noProof w:val="0"/>
        </w:rPr>
        <w:t>&lt;/AmendB&gt;</w:t>
      </w:r>
    </w:p>
    <w:p w14:paraId="29D5CDF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120</w:t>
      </w:r>
      <w:r w:rsidRPr="004F0C21">
        <w:rPr>
          <w:rStyle w:val="HideTWBExt"/>
          <w:b w:val="0"/>
          <w:noProof w:val="0"/>
        </w:rPr>
        <w:t>&lt;/NumAmB&gt;</w:t>
      </w:r>
    </w:p>
    <w:p w14:paraId="0A4BCB29"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8BDA77C" w14:textId="77777777" w:rsidR="00A041C4" w:rsidRPr="004F0C21" w:rsidRDefault="00A041C4" w:rsidP="00A041C4">
      <w:pPr>
        <w:pStyle w:val="NormalBold"/>
      </w:pPr>
      <w:r w:rsidRPr="004F0C21">
        <w:rPr>
          <w:rStyle w:val="HideTWBExt"/>
          <w:b w:val="0"/>
          <w:noProof w:val="0"/>
        </w:rPr>
        <w:t>&lt;/RepeatBlock-By&gt;</w:t>
      </w:r>
    </w:p>
    <w:p w14:paraId="3ECEED6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37577F5"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F78FC98" w14:textId="77777777" w:rsidTr="00B310E9">
        <w:trPr>
          <w:trHeight w:hRule="exact" w:val="240"/>
          <w:jc w:val="center"/>
        </w:trPr>
        <w:tc>
          <w:tcPr>
            <w:tcW w:w="9752" w:type="dxa"/>
            <w:gridSpan w:val="2"/>
          </w:tcPr>
          <w:p w14:paraId="6C87C40C" w14:textId="77777777" w:rsidR="00A041C4" w:rsidRPr="004F0C21" w:rsidRDefault="00A041C4" w:rsidP="00B310E9"/>
        </w:tc>
      </w:tr>
      <w:tr w:rsidR="00A041C4" w:rsidRPr="004F0C21" w14:paraId="306AF773" w14:textId="77777777" w:rsidTr="00B310E9">
        <w:trPr>
          <w:trHeight w:val="240"/>
          <w:jc w:val="center"/>
        </w:trPr>
        <w:tc>
          <w:tcPr>
            <w:tcW w:w="4876" w:type="dxa"/>
          </w:tcPr>
          <w:p w14:paraId="4F7F0CFD" w14:textId="77777777" w:rsidR="00A041C4" w:rsidRPr="004F0C21" w:rsidRDefault="00A041C4" w:rsidP="00B310E9">
            <w:pPr>
              <w:pStyle w:val="AmColumnHeading"/>
            </w:pPr>
            <w:r w:rsidRPr="004F0C21">
              <w:t>Komisjoni ettepanek</w:t>
            </w:r>
          </w:p>
        </w:tc>
        <w:tc>
          <w:tcPr>
            <w:tcW w:w="4876" w:type="dxa"/>
          </w:tcPr>
          <w:p w14:paraId="58222179" w14:textId="77777777" w:rsidR="00A041C4" w:rsidRPr="004F0C21" w:rsidRDefault="00A041C4" w:rsidP="00B310E9">
            <w:pPr>
              <w:pStyle w:val="AmColumnHeading"/>
            </w:pPr>
            <w:r w:rsidRPr="004F0C21">
              <w:t>Muudatusettepanek</w:t>
            </w:r>
          </w:p>
        </w:tc>
      </w:tr>
      <w:tr w:rsidR="00A041C4" w:rsidRPr="004F0C21" w14:paraId="3F69D3EF" w14:textId="77777777" w:rsidTr="00B310E9">
        <w:trPr>
          <w:jc w:val="center"/>
        </w:trPr>
        <w:tc>
          <w:tcPr>
            <w:tcW w:w="4876" w:type="dxa"/>
          </w:tcPr>
          <w:p w14:paraId="12A3BE1D"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ja tagasisaatmise valdkonnas kehtestatakse konkreetsed menetlused ja mehhanismid, mida tuleks kriisiolukorra erandlike asjaolude korral kohaldada. </w:t>
            </w:r>
            <w:r w:rsidRPr="004F0C21">
              <w:rPr>
                <w:b/>
                <w:bCs/>
                <w:i/>
                <w:iCs/>
              </w:rPr>
              <w:t>Eelkõige</w:t>
            </w:r>
            <w:r w:rsidRPr="004F0C21">
              <w:t xml:space="preserve"> peaks </w:t>
            </w:r>
            <w:r w:rsidRPr="004F0C21">
              <w:rPr>
                <w:b/>
                <w:bCs/>
                <w:i/>
                <w:iCs/>
              </w:rPr>
              <w:t>see</w:t>
            </w:r>
            <w:r w:rsidRPr="004F0C21">
              <w:t xml:space="preserve"> tagama solidaarsuse ja vastutuse õiglase jagamise </w:t>
            </w:r>
            <w:r w:rsidRPr="004F0C21">
              <w:rPr>
                <w:b/>
                <w:bCs/>
                <w:i/>
                <w:iCs/>
              </w:rPr>
              <w:t>põhimõtte tõhusa kohaldamise ning</w:t>
            </w:r>
            <w:r w:rsidRPr="004F0C21">
              <w:t xml:space="preserve"> varjupaika ja tagasisaatmismenetlusi reguleerivate asjakohaste normide kohandamise, nii et liikmesriikide ja liidu käsutuses oleksid vajalikud vahendid, sealhulgas piisavalt aega nende menetluste läbiviimiseks.</w:t>
            </w:r>
          </w:p>
        </w:tc>
        <w:tc>
          <w:tcPr>
            <w:tcW w:w="4876" w:type="dxa"/>
          </w:tcPr>
          <w:p w14:paraId="2EC10F04"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ja tagasisaatmise valdkonnas kehtestatakse konkreetsed menetlused ja mehhanismid, mida tuleks kriisiolukorra erandlike asjaolude korral kohaldada. </w:t>
            </w:r>
            <w:r w:rsidRPr="004F0C21">
              <w:rPr>
                <w:b/>
                <w:bCs/>
                <w:i/>
                <w:iCs/>
              </w:rPr>
              <w:t>See</w:t>
            </w:r>
            <w:r w:rsidRPr="004F0C21">
              <w:t xml:space="preserve"> peaks tagama </w:t>
            </w:r>
            <w:r w:rsidRPr="004F0C21">
              <w:rPr>
                <w:b/>
                <w:bCs/>
                <w:i/>
                <w:iCs/>
              </w:rPr>
              <w:t>valmisoleku leevendada survet liidu välispiiridele ebaseaduslikult piiri ületavate inimeste massilise sissevoolu korral ja looma operatiivsed koostööstruktuurid, et vältida liikmesriikide varjupaigasüsteemide liigset koormamist.</w:t>
            </w:r>
            <w:r w:rsidRPr="004F0C21">
              <w:rPr>
                <w:b/>
                <w:i/>
              </w:rPr>
              <w:t xml:space="preserve"> </w:t>
            </w:r>
            <w:r w:rsidRPr="004F0C21">
              <w:rPr>
                <w:b/>
                <w:bCs/>
                <w:i/>
                <w:iCs/>
              </w:rPr>
              <w:t>Sellises kriisiolukorras teevad liikmesriigid koostööd</w:t>
            </w:r>
            <w:r w:rsidRPr="004F0C21">
              <w:t xml:space="preserve"> solidaarsuse ja vastutuse õiglase jagamise </w:t>
            </w:r>
            <w:r w:rsidRPr="004F0C21">
              <w:rPr>
                <w:b/>
                <w:bCs/>
                <w:i/>
                <w:iCs/>
              </w:rPr>
              <w:t>vaimus</w:t>
            </w:r>
            <w:r w:rsidRPr="004F0C21">
              <w:t xml:space="preserve"> varjupaika ja tagasisaatmismenetlusi reguleerivate asjakohaste normide kohandamise </w:t>
            </w:r>
            <w:r w:rsidRPr="004F0C21">
              <w:rPr>
                <w:b/>
                <w:bCs/>
                <w:i/>
                <w:iCs/>
              </w:rPr>
              <w:t>kaudu</w:t>
            </w:r>
            <w:r w:rsidRPr="004F0C21">
              <w:t xml:space="preserve">, nii et liikmesriikide ja liidu käsutuses oleksid vajalikud vahendid, sealhulgas piisavalt aega nende menetluste läbiviimiseks. </w:t>
            </w:r>
            <w:r w:rsidRPr="004F0C21">
              <w:rPr>
                <w:b/>
                <w:bCs/>
                <w:i/>
                <w:iCs/>
              </w:rPr>
              <w:t>Käesolev määrus tuleks kehtestada täiendavalt liidu finants-, operatiiv- ja diplomaatilistele jõupingutustele, et reageerida rände- ja humanitaarkriisidele ühes või mitmes kolmandas riigis, sealhulgas rakendades rändevaldkonna valmisolekut puudutava ELi mehhanismi raames saadaolevaid ennetus- ja varajase hoiatamise vahendeid [kriisikava]</w:t>
            </w:r>
            <w:r w:rsidRPr="002414D8">
              <w:rPr>
                <w:rStyle w:val="SupBoldItalic"/>
                <w:bCs/>
                <w:iCs/>
              </w:rPr>
              <w:t>2a</w:t>
            </w:r>
            <w:r w:rsidRPr="004F0C21">
              <w:rPr>
                <w:b/>
                <w:bCs/>
                <w:i/>
                <w:iCs/>
              </w:rPr>
              <w:t>.</w:t>
            </w:r>
          </w:p>
        </w:tc>
      </w:tr>
      <w:tr w:rsidR="00A041C4" w:rsidRPr="004F0C21" w14:paraId="7AF19162" w14:textId="77777777" w:rsidTr="00B310E9">
        <w:trPr>
          <w:jc w:val="center"/>
        </w:trPr>
        <w:tc>
          <w:tcPr>
            <w:tcW w:w="4876" w:type="dxa"/>
          </w:tcPr>
          <w:p w14:paraId="59F45C9A" w14:textId="77777777" w:rsidR="00A041C4" w:rsidRPr="004F0C21" w:rsidRDefault="00A041C4" w:rsidP="00B310E9">
            <w:pPr>
              <w:pStyle w:val="Normal6a"/>
            </w:pPr>
          </w:p>
        </w:tc>
        <w:tc>
          <w:tcPr>
            <w:tcW w:w="4876" w:type="dxa"/>
          </w:tcPr>
          <w:p w14:paraId="0E91658D" w14:textId="77777777" w:rsidR="00A041C4" w:rsidRPr="004F0C21" w:rsidRDefault="00A041C4" w:rsidP="00B310E9">
            <w:pPr>
              <w:pStyle w:val="Normal6a"/>
            </w:pPr>
            <w:r w:rsidRPr="004F0C21">
              <w:t>_________________</w:t>
            </w:r>
          </w:p>
        </w:tc>
      </w:tr>
      <w:tr w:rsidR="00A041C4" w:rsidRPr="004F0C21" w14:paraId="06684F79" w14:textId="77777777" w:rsidTr="00B310E9">
        <w:trPr>
          <w:jc w:val="center"/>
        </w:trPr>
        <w:tc>
          <w:tcPr>
            <w:tcW w:w="4876" w:type="dxa"/>
          </w:tcPr>
          <w:p w14:paraId="20636187" w14:textId="77777777" w:rsidR="00A041C4" w:rsidRPr="004F0C21" w:rsidRDefault="00A041C4" w:rsidP="00B310E9">
            <w:pPr>
              <w:pStyle w:val="Normal6a"/>
            </w:pPr>
          </w:p>
        </w:tc>
        <w:tc>
          <w:tcPr>
            <w:tcW w:w="4876" w:type="dxa"/>
          </w:tcPr>
          <w:p w14:paraId="1FA13483" w14:textId="77777777" w:rsidR="00A041C4" w:rsidRPr="004F0C21" w:rsidRDefault="00A041C4" w:rsidP="00B310E9">
            <w:pPr>
              <w:pStyle w:val="Normal6a"/>
            </w:pPr>
            <w:r w:rsidRPr="004F0C21">
              <w:rPr>
                <w:rStyle w:val="SupBoldItalic"/>
              </w:rPr>
              <w:t>2a</w:t>
            </w:r>
            <w:r w:rsidRPr="004F0C21">
              <w:t xml:space="preserve"> </w:t>
            </w:r>
            <w:r w:rsidRPr="004F0C21">
              <w:rPr>
                <w:b/>
                <w:bCs/>
                <w:i/>
                <w:iCs/>
              </w:rPr>
              <w:t>Komisjoni 23. septembri 2020. aasta soovitus rändevaldkonna valmisolekut ja kriisiohjet puudutava ELi mehhanismi kohta (C(2020) 6469, 23.9.2020).</w:t>
            </w:r>
          </w:p>
        </w:tc>
      </w:tr>
    </w:tbl>
    <w:p w14:paraId="6ABD8C2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B79589" w14:textId="77777777" w:rsidR="00A041C4" w:rsidRPr="004F0C21" w:rsidRDefault="00A041C4" w:rsidP="00A041C4">
      <w:r w:rsidRPr="004F0C21">
        <w:rPr>
          <w:rStyle w:val="HideTWBExt"/>
          <w:noProof w:val="0"/>
        </w:rPr>
        <w:t>&lt;/AmendB&gt;</w:t>
      </w:r>
    </w:p>
    <w:p w14:paraId="270374B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121</w:t>
      </w:r>
      <w:r w:rsidRPr="004F0C21">
        <w:rPr>
          <w:rStyle w:val="HideTWBExt"/>
          <w:b w:val="0"/>
          <w:noProof w:val="0"/>
        </w:rPr>
        <w:t>&lt;/NumAmB&gt;</w:t>
      </w:r>
    </w:p>
    <w:p w14:paraId="4AA1D026"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3CBB0DB5" w14:textId="77777777" w:rsidR="00A041C4" w:rsidRPr="004F0C21" w:rsidRDefault="00A041C4" w:rsidP="00A041C4">
      <w:pPr>
        <w:pStyle w:val="NormalBold"/>
      </w:pPr>
      <w:r w:rsidRPr="004F0C21">
        <w:rPr>
          <w:rStyle w:val="HideTWBExt"/>
          <w:b w:val="0"/>
          <w:noProof w:val="0"/>
        </w:rPr>
        <w:t>&lt;/RepeatBlock-By&gt;</w:t>
      </w:r>
    </w:p>
    <w:p w14:paraId="6F09B2A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21822C2"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B7BA8A4" w14:textId="77777777" w:rsidTr="00B310E9">
        <w:trPr>
          <w:trHeight w:hRule="exact" w:val="240"/>
          <w:jc w:val="center"/>
        </w:trPr>
        <w:tc>
          <w:tcPr>
            <w:tcW w:w="9752" w:type="dxa"/>
            <w:gridSpan w:val="2"/>
          </w:tcPr>
          <w:p w14:paraId="52FA682F" w14:textId="77777777" w:rsidR="00A041C4" w:rsidRPr="004F0C21" w:rsidRDefault="00A041C4" w:rsidP="00B310E9"/>
        </w:tc>
      </w:tr>
      <w:tr w:rsidR="00A041C4" w:rsidRPr="004F0C21" w14:paraId="4F91707C" w14:textId="77777777" w:rsidTr="00B310E9">
        <w:trPr>
          <w:trHeight w:val="240"/>
          <w:jc w:val="center"/>
        </w:trPr>
        <w:tc>
          <w:tcPr>
            <w:tcW w:w="4876" w:type="dxa"/>
          </w:tcPr>
          <w:p w14:paraId="0201860E" w14:textId="77777777" w:rsidR="00A041C4" w:rsidRPr="004F0C21" w:rsidRDefault="00A041C4" w:rsidP="00B310E9">
            <w:pPr>
              <w:pStyle w:val="AmColumnHeading"/>
            </w:pPr>
            <w:r w:rsidRPr="004F0C21">
              <w:t>Komisjoni ettepanek</w:t>
            </w:r>
          </w:p>
        </w:tc>
        <w:tc>
          <w:tcPr>
            <w:tcW w:w="4876" w:type="dxa"/>
          </w:tcPr>
          <w:p w14:paraId="0F807EE9" w14:textId="77777777" w:rsidR="00A041C4" w:rsidRPr="004F0C21" w:rsidRDefault="00A041C4" w:rsidP="00B310E9">
            <w:pPr>
              <w:pStyle w:val="AmColumnHeading"/>
            </w:pPr>
            <w:r w:rsidRPr="004F0C21">
              <w:t>Muudatusettepanek</w:t>
            </w:r>
          </w:p>
        </w:tc>
      </w:tr>
      <w:tr w:rsidR="00A041C4" w:rsidRPr="004F0C21" w14:paraId="526A1618" w14:textId="77777777" w:rsidTr="00B310E9">
        <w:trPr>
          <w:jc w:val="center"/>
        </w:trPr>
        <w:tc>
          <w:tcPr>
            <w:tcW w:w="4876" w:type="dxa"/>
          </w:tcPr>
          <w:p w14:paraId="19952C9A"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ja tagasisaatmise valdkonnas kehtestatakse konkreetsed menetlused ja mehhanismid, mida tuleks kriisiolukorra erandlike asjaolude korral kohaldada. </w:t>
            </w:r>
            <w:r w:rsidRPr="004F0C21">
              <w:rPr>
                <w:b/>
                <w:i/>
              </w:rPr>
              <w:t>Eelkõige peaks see tagama solidaarsuse ja vastutuse õiglase jagamise põhimõtte tõhusa kohaldamise ning varjupaika ja tagasisaatmismenetlusi reguleerivate asjakohaste normide kohandamise, nii et liikmesriikide ja liidu käsutuses oleksid vajalikud vahendid, sealhulgas piisavalt aega nende menetluste läbiviimiseks.</w:t>
            </w:r>
          </w:p>
        </w:tc>
        <w:tc>
          <w:tcPr>
            <w:tcW w:w="4876" w:type="dxa"/>
          </w:tcPr>
          <w:p w14:paraId="0ADCC479" w14:textId="77777777" w:rsidR="00A041C4" w:rsidRPr="004F0C21" w:rsidRDefault="00A041C4" w:rsidP="00B310E9">
            <w:pPr>
              <w:pStyle w:val="Normal6a"/>
            </w:pPr>
            <w:r w:rsidRPr="004F0C21">
              <w:t>(5)</w:t>
            </w:r>
            <w:r w:rsidRPr="004F0C21">
              <w:tab/>
              <w:t>Käesolev määrus peaks toetama ja täiendama terviklikku lähenemisviisi, sest rahvusvahelise kaitse ja tagasisaatmise valdkonnas kehtestatakse konkreetsed menetlused ja mehhanismid, mida tuleks kriisiolukorra erandlike asjaolude korral kohaldada.</w:t>
            </w:r>
          </w:p>
        </w:tc>
      </w:tr>
    </w:tbl>
    <w:p w14:paraId="4ADE832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559CF8C" w14:textId="77777777" w:rsidR="00A041C4" w:rsidRPr="004F0C21" w:rsidRDefault="00A041C4" w:rsidP="00A041C4">
      <w:r w:rsidRPr="004F0C21">
        <w:rPr>
          <w:rStyle w:val="HideTWBExt"/>
          <w:noProof w:val="0"/>
        </w:rPr>
        <w:t>&lt;/AmendB&gt;</w:t>
      </w:r>
    </w:p>
    <w:p w14:paraId="70312F7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122</w:t>
      </w:r>
      <w:r w:rsidRPr="004F0C21">
        <w:rPr>
          <w:rStyle w:val="HideTWBExt"/>
          <w:b w:val="0"/>
          <w:noProof w:val="0"/>
        </w:rPr>
        <w:t>&lt;/NumAmB&gt;</w:t>
      </w:r>
    </w:p>
    <w:p w14:paraId="29F77DEB"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16A65A25" w14:textId="77777777" w:rsidR="00A041C4" w:rsidRPr="004F0C21" w:rsidRDefault="00A041C4" w:rsidP="00A041C4">
      <w:pPr>
        <w:pStyle w:val="NormalBold"/>
      </w:pPr>
      <w:r w:rsidRPr="004F0C21">
        <w:rPr>
          <w:rStyle w:val="HideTWBExt"/>
          <w:b w:val="0"/>
          <w:noProof w:val="0"/>
        </w:rPr>
        <w:t>&lt;/RepeatBlock-By&gt;</w:t>
      </w:r>
    </w:p>
    <w:p w14:paraId="06DCF2A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555611"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41BCDA" w14:textId="77777777" w:rsidTr="00B310E9">
        <w:trPr>
          <w:trHeight w:hRule="exact" w:val="240"/>
          <w:jc w:val="center"/>
        </w:trPr>
        <w:tc>
          <w:tcPr>
            <w:tcW w:w="9752" w:type="dxa"/>
            <w:gridSpan w:val="2"/>
          </w:tcPr>
          <w:p w14:paraId="15D3B7E0" w14:textId="77777777" w:rsidR="00A041C4" w:rsidRPr="004F0C21" w:rsidRDefault="00A041C4" w:rsidP="00B310E9"/>
        </w:tc>
      </w:tr>
      <w:tr w:rsidR="00A041C4" w:rsidRPr="004F0C21" w14:paraId="581F827D" w14:textId="77777777" w:rsidTr="00B310E9">
        <w:trPr>
          <w:trHeight w:val="240"/>
          <w:jc w:val="center"/>
        </w:trPr>
        <w:tc>
          <w:tcPr>
            <w:tcW w:w="4876" w:type="dxa"/>
          </w:tcPr>
          <w:p w14:paraId="52F6E50A" w14:textId="77777777" w:rsidR="00A041C4" w:rsidRPr="004F0C21" w:rsidRDefault="00A041C4" w:rsidP="00B310E9">
            <w:pPr>
              <w:pStyle w:val="AmColumnHeading"/>
            </w:pPr>
            <w:r w:rsidRPr="004F0C21">
              <w:t>Komisjoni ettepanek</w:t>
            </w:r>
          </w:p>
        </w:tc>
        <w:tc>
          <w:tcPr>
            <w:tcW w:w="4876" w:type="dxa"/>
          </w:tcPr>
          <w:p w14:paraId="64BD958F" w14:textId="77777777" w:rsidR="00A041C4" w:rsidRPr="004F0C21" w:rsidRDefault="00A041C4" w:rsidP="00B310E9">
            <w:pPr>
              <w:pStyle w:val="AmColumnHeading"/>
            </w:pPr>
            <w:r w:rsidRPr="004F0C21">
              <w:t>Muudatusettepanek</w:t>
            </w:r>
          </w:p>
        </w:tc>
      </w:tr>
      <w:tr w:rsidR="00A041C4" w:rsidRPr="004F0C21" w14:paraId="5A658D18" w14:textId="77777777" w:rsidTr="00B310E9">
        <w:trPr>
          <w:jc w:val="center"/>
        </w:trPr>
        <w:tc>
          <w:tcPr>
            <w:tcW w:w="4876" w:type="dxa"/>
          </w:tcPr>
          <w:p w14:paraId="4BDDD2B2"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ja tagasisaatmise valdkonnas kehtestatakse konkreetsed menetlused ja mehhanismid, mida tuleks kriisiolukorra erandlike asjaolude korral kohaldada. </w:t>
            </w:r>
            <w:r w:rsidRPr="004F0C21">
              <w:rPr>
                <w:b/>
                <w:i/>
              </w:rPr>
              <w:t>Eelkõige peaks see tagama solidaarsuse ja vastutuse õiglase jagamise põhimõtte tõhusa kohaldamise ning varjupaika ja tagasisaatmismenetlusi reguleerivate asjakohaste normide kohandamise, nii et liikmesriikide ja liidu käsutuses oleksid vajalikud vahendid, sealhulgas piisavalt aega nende menetluste läbiviimiseks.</w:t>
            </w:r>
          </w:p>
        </w:tc>
        <w:tc>
          <w:tcPr>
            <w:tcW w:w="4876" w:type="dxa"/>
          </w:tcPr>
          <w:p w14:paraId="17E8D5FA" w14:textId="77777777" w:rsidR="00A041C4" w:rsidRPr="004F0C21" w:rsidRDefault="00A041C4" w:rsidP="00B310E9">
            <w:pPr>
              <w:pStyle w:val="Normal6a"/>
            </w:pPr>
            <w:r w:rsidRPr="004F0C21">
              <w:t>(5)</w:t>
            </w:r>
            <w:r w:rsidRPr="004F0C21">
              <w:tab/>
              <w:t>Käesolev määrus peaks toetama ja täiendama terviklikku lähenemisviisi, sest rahvusvahelise kaitse ja tagasisaatmise valdkonnas kehtestatakse konkreetsed menetlused ja mehhanismid, mida tuleks kriisiolukorra erandlike asjaolude korral kohaldada.</w:t>
            </w:r>
          </w:p>
        </w:tc>
      </w:tr>
    </w:tbl>
    <w:p w14:paraId="04E2B12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7B3F4ED" w14:textId="77777777" w:rsidR="00A041C4" w:rsidRPr="004F0C21" w:rsidRDefault="00A041C4" w:rsidP="00A041C4">
      <w:r w:rsidRPr="004F0C21">
        <w:rPr>
          <w:rStyle w:val="HideTWBExt"/>
          <w:noProof w:val="0"/>
        </w:rPr>
        <w:t>&lt;/AmendB&gt;</w:t>
      </w:r>
    </w:p>
    <w:p w14:paraId="3C423CD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123</w:t>
      </w:r>
      <w:r w:rsidRPr="004F0C21">
        <w:rPr>
          <w:rStyle w:val="HideTWBExt"/>
          <w:b w:val="0"/>
          <w:noProof w:val="0"/>
        </w:rPr>
        <w:t>&lt;/NumAmB&gt;</w:t>
      </w:r>
    </w:p>
    <w:p w14:paraId="54253BF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337ADC48" w14:textId="77777777" w:rsidR="00A041C4" w:rsidRPr="004F0C21" w:rsidRDefault="00A041C4" w:rsidP="00A041C4">
      <w:pPr>
        <w:pStyle w:val="NormalBold"/>
      </w:pPr>
      <w:r w:rsidRPr="004F0C21">
        <w:rPr>
          <w:rStyle w:val="HideTWBExt"/>
          <w:b w:val="0"/>
          <w:noProof w:val="0"/>
        </w:rPr>
        <w:t>&lt;/RepeatBlock-By&gt;</w:t>
      </w:r>
    </w:p>
    <w:p w14:paraId="0B6196A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9DDCFCD"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4925A1" w14:textId="77777777" w:rsidTr="00B310E9">
        <w:trPr>
          <w:trHeight w:hRule="exact" w:val="240"/>
          <w:jc w:val="center"/>
        </w:trPr>
        <w:tc>
          <w:tcPr>
            <w:tcW w:w="9752" w:type="dxa"/>
            <w:gridSpan w:val="2"/>
          </w:tcPr>
          <w:p w14:paraId="0D79AF5C" w14:textId="77777777" w:rsidR="00A041C4" w:rsidRPr="004F0C21" w:rsidRDefault="00A041C4" w:rsidP="00B310E9"/>
        </w:tc>
      </w:tr>
      <w:tr w:rsidR="00A041C4" w:rsidRPr="004F0C21" w14:paraId="5B0B15E5" w14:textId="77777777" w:rsidTr="00B310E9">
        <w:trPr>
          <w:trHeight w:val="240"/>
          <w:jc w:val="center"/>
        </w:trPr>
        <w:tc>
          <w:tcPr>
            <w:tcW w:w="4876" w:type="dxa"/>
          </w:tcPr>
          <w:p w14:paraId="613556B8" w14:textId="77777777" w:rsidR="00A041C4" w:rsidRPr="004F0C21" w:rsidRDefault="00A041C4" w:rsidP="00B310E9">
            <w:pPr>
              <w:pStyle w:val="AmColumnHeading"/>
            </w:pPr>
            <w:r w:rsidRPr="004F0C21">
              <w:t>Komisjoni ettepanek</w:t>
            </w:r>
          </w:p>
        </w:tc>
        <w:tc>
          <w:tcPr>
            <w:tcW w:w="4876" w:type="dxa"/>
          </w:tcPr>
          <w:p w14:paraId="564CCAC0" w14:textId="77777777" w:rsidR="00A041C4" w:rsidRPr="004F0C21" w:rsidRDefault="00A041C4" w:rsidP="00B310E9">
            <w:pPr>
              <w:pStyle w:val="AmColumnHeading"/>
            </w:pPr>
            <w:r w:rsidRPr="004F0C21">
              <w:t>Muudatusettepanek</w:t>
            </w:r>
          </w:p>
        </w:tc>
      </w:tr>
      <w:tr w:rsidR="00A041C4" w:rsidRPr="004F0C21" w14:paraId="17E02280" w14:textId="77777777" w:rsidTr="00B310E9">
        <w:trPr>
          <w:jc w:val="center"/>
        </w:trPr>
        <w:tc>
          <w:tcPr>
            <w:tcW w:w="4876" w:type="dxa"/>
          </w:tcPr>
          <w:p w14:paraId="5353CC7B"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w:t>
            </w:r>
            <w:r w:rsidRPr="004F0C21">
              <w:rPr>
                <w:b/>
                <w:bCs/>
                <w:i/>
                <w:iCs/>
              </w:rPr>
              <w:t>ja tagasisaatmise</w:t>
            </w:r>
            <w:r w:rsidRPr="004F0C21">
              <w:t xml:space="preserve"> valdkonnas kehtestatakse konkreetsed menetlused ja mehhanismid, mida tuleks </w:t>
            </w:r>
            <w:r w:rsidRPr="004F0C21">
              <w:rPr>
                <w:b/>
                <w:bCs/>
                <w:i/>
                <w:iCs/>
              </w:rPr>
              <w:t>kriisiolukorra</w:t>
            </w:r>
            <w:r w:rsidRPr="004F0C21">
              <w:t xml:space="preserve"> erandlike asjaolude korral kohaldada. Eelkõige peaks see tagama solidaarsuse ja vastutuse õiglase jagamise põhimõtte tõhusa kohaldamise ning </w:t>
            </w:r>
            <w:r w:rsidRPr="004F0C21">
              <w:rPr>
                <w:b/>
                <w:bCs/>
                <w:i/>
                <w:iCs/>
              </w:rPr>
              <w:t>varjupaika ja tagasisaatmismenetlusi</w:t>
            </w:r>
            <w:r w:rsidRPr="004F0C21">
              <w:t xml:space="preserve"> reguleerivate asjakohaste normide kohandamise, nii et liikmesriikide ja liidu käsutuses oleksid vajalikud vahendid, </w:t>
            </w:r>
            <w:r w:rsidRPr="004F0C21">
              <w:rPr>
                <w:b/>
                <w:bCs/>
                <w:i/>
                <w:iCs/>
              </w:rPr>
              <w:t>sealhulgas piisavalt aega nende menetluste läbiviimiseks</w:t>
            </w:r>
            <w:r w:rsidRPr="004F0C21">
              <w:t>.</w:t>
            </w:r>
          </w:p>
        </w:tc>
        <w:tc>
          <w:tcPr>
            <w:tcW w:w="4876" w:type="dxa"/>
          </w:tcPr>
          <w:p w14:paraId="50D85FCD"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valdkonnas kehtestatakse konkreetsed menetlused ja mehhanismid, mida tuleks </w:t>
            </w:r>
            <w:r w:rsidRPr="004F0C21">
              <w:rPr>
                <w:b/>
                <w:bCs/>
                <w:i/>
                <w:iCs/>
              </w:rPr>
              <w:t>varjupaiga valdkonnas hädaolukorra</w:t>
            </w:r>
            <w:r w:rsidRPr="004F0C21">
              <w:t xml:space="preserve"> erandlike asjaolude korral kohaldada. Eelkõige peaks see tagama solidaarsuse ja vastutuse õiglase jagamise põhimõtte tõhusa kohaldamise ning </w:t>
            </w:r>
            <w:r w:rsidRPr="004F0C21">
              <w:rPr>
                <w:b/>
                <w:bCs/>
                <w:i/>
                <w:iCs/>
              </w:rPr>
              <w:t>varjupaigamenetlusi</w:t>
            </w:r>
            <w:r w:rsidRPr="004F0C21">
              <w:t xml:space="preserve"> reguleerivate asjakohaste normide kohandamise, </w:t>
            </w:r>
            <w:r w:rsidRPr="004F0C21">
              <w:rPr>
                <w:b/>
                <w:bCs/>
                <w:i/>
                <w:iCs/>
              </w:rPr>
              <w:t>sealhulgas prima facie rahvusvahelise kaitse ja vajaduse korral viivitamatu kaitse seisundi andmine,</w:t>
            </w:r>
            <w:r w:rsidRPr="004F0C21">
              <w:t xml:space="preserve"> nii et liikmesriikide ja liidu käsutuses oleksid vajalikud vahendid, </w:t>
            </w:r>
            <w:r w:rsidRPr="004F0C21">
              <w:rPr>
                <w:b/>
                <w:bCs/>
                <w:i/>
                <w:iCs/>
              </w:rPr>
              <w:t>et lahendada hädaolukord ja tagada taotlejatele pidev juurdepääs varjupaigale</w:t>
            </w:r>
            <w:r w:rsidRPr="004F0C21">
              <w:t>.</w:t>
            </w:r>
          </w:p>
        </w:tc>
      </w:tr>
    </w:tbl>
    <w:p w14:paraId="0C9858F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B9A2571" w14:textId="77777777" w:rsidR="00A041C4" w:rsidRPr="004F0C21" w:rsidRDefault="00A041C4" w:rsidP="00A041C4">
      <w:r w:rsidRPr="004F0C21">
        <w:rPr>
          <w:rStyle w:val="HideTWBExt"/>
          <w:noProof w:val="0"/>
        </w:rPr>
        <w:t>&lt;/AmendB&gt;</w:t>
      </w:r>
    </w:p>
    <w:p w14:paraId="51B9B1E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124</w:t>
      </w:r>
      <w:r w:rsidRPr="004F0C21">
        <w:rPr>
          <w:rStyle w:val="HideTWBExt"/>
          <w:b w:val="0"/>
          <w:noProof w:val="0"/>
        </w:rPr>
        <w:t>&lt;/NumAmB&gt;</w:t>
      </w:r>
    </w:p>
    <w:p w14:paraId="5BEBE4A1"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3AEE748" w14:textId="77777777" w:rsidR="00A041C4" w:rsidRPr="004F0C21" w:rsidRDefault="00A041C4" w:rsidP="00A041C4">
      <w:pPr>
        <w:pStyle w:val="NormalBold"/>
      </w:pPr>
      <w:r w:rsidRPr="004F0C21">
        <w:rPr>
          <w:rStyle w:val="HideTWBExt"/>
          <w:b w:val="0"/>
          <w:noProof w:val="0"/>
        </w:rPr>
        <w:t>&lt;/RepeatBlock-By&gt;</w:t>
      </w:r>
    </w:p>
    <w:p w14:paraId="67EB731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EAC4E6B"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AC6B326" w14:textId="77777777" w:rsidTr="00B310E9">
        <w:trPr>
          <w:trHeight w:hRule="exact" w:val="240"/>
          <w:jc w:val="center"/>
        </w:trPr>
        <w:tc>
          <w:tcPr>
            <w:tcW w:w="9752" w:type="dxa"/>
            <w:gridSpan w:val="2"/>
          </w:tcPr>
          <w:p w14:paraId="434936C3" w14:textId="77777777" w:rsidR="00A041C4" w:rsidRPr="004F0C21" w:rsidRDefault="00A041C4" w:rsidP="00B310E9"/>
        </w:tc>
      </w:tr>
      <w:tr w:rsidR="00A041C4" w:rsidRPr="004F0C21" w14:paraId="5A59D58F" w14:textId="77777777" w:rsidTr="00B310E9">
        <w:trPr>
          <w:trHeight w:val="240"/>
          <w:jc w:val="center"/>
        </w:trPr>
        <w:tc>
          <w:tcPr>
            <w:tcW w:w="4876" w:type="dxa"/>
          </w:tcPr>
          <w:p w14:paraId="63D3B09D" w14:textId="77777777" w:rsidR="00A041C4" w:rsidRPr="004F0C21" w:rsidRDefault="00A041C4" w:rsidP="00B310E9">
            <w:pPr>
              <w:pStyle w:val="AmColumnHeading"/>
            </w:pPr>
            <w:r w:rsidRPr="004F0C21">
              <w:t>Komisjoni ettepanek</w:t>
            </w:r>
          </w:p>
        </w:tc>
        <w:tc>
          <w:tcPr>
            <w:tcW w:w="4876" w:type="dxa"/>
          </w:tcPr>
          <w:p w14:paraId="4B2B61F5" w14:textId="77777777" w:rsidR="00A041C4" w:rsidRPr="004F0C21" w:rsidRDefault="00A041C4" w:rsidP="00B310E9">
            <w:pPr>
              <w:pStyle w:val="AmColumnHeading"/>
            </w:pPr>
            <w:r w:rsidRPr="004F0C21">
              <w:t>Muudatusettepanek</w:t>
            </w:r>
          </w:p>
        </w:tc>
      </w:tr>
      <w:tr w:rsidR="00A041C4" w:rsidRPr="004F0C21" w14:paraId="5F7B45B4" w14:textId="77777777" w:rsidTr="00B310E9">
        <w:trPr>
          <w:jc w:val="center"/>
        </w:trPr>
        <w:tc>
          <w:tcPr>
            <w:tcW w:w="4876" w:type="dxa"/>
          </w:tcPr>
          <w:p w14:paraId="4362BBD2" w14:textId="77777777" w:rsidR="00A041C4" w:rsidRPr="004F0C21" w:rsidRDefault="00A041C4" w:rsidP="00B310E9">
            <w:pPr>
              <w:pStyle w:val="Normal6a"/>
            </w:pPr>
            <w:r w:rsidRPr="004F0C21">
              <w:t>(5)</w:t>
            </w:r>
            <w:r w:rsidRPr="004F0C21">
              <w:tab/>
            </w:r>
            <w:r w:rsidRPr="004F0C21">
              <w:rPr>
                <w:b/>
                <w:bCs/>
                <w:i/>
                <w:iCs/>
              </w:rPr>
              <w:t>Käesolev määrus peaks toetama ja täiendama terviklikku lähenemisviisi, sest rahvusvahelise kaitse ja tagasisaatmise valdkonnas kehtestatakse konkreetsed menetlused ja mehhanismid, mida</w:t>
            </w:r>
            <w:r w:rsidRPr="004F0C21">
              <w:t xml:space="preserve"> tuleks </w:t>
            </w:r>
            <w:r w:rsidRPr="004F0C21">
              <w:rPr>
                <w:b/>
                <w:bCs/>
                <w:i/>
                <w:iCs/>
              </w:rPr>
              <w:t>kriisiolukorra</w:t>
            </w:r>
            <w:r w:rsidRPr="004F0C21">
              <w:t xml:space="preserve"> erandlike asjaolude korral </w:t>
            </w:r>
            <w:r w:rsidRPr="004F0C21">
              <w:rPr>
                <w:b/>
                <w:bCs/>
                <w:i/>
                <w:iCs/>
              </w:rPr>
              <w:t>kohaldada</w:t>
            </w:r>
            <w:r w:rsidRPr="004F0C21">
              <w:t xml:space="preserve">. Eelkõige peaks see tagama solidaarsuse ja vastutuse õiglase jagamise põhimõtte tõhusa kohaldamise ning </w:t>
            </w:r>
            <w:r w:rsidRPr="004F0C21">
              <w:rPr>
                <w:b/>
                <w:bCs/>
                <w:i/>
                <w:iCs/>
              </w:rPr>
              <w:t>varjupaika ja tagasisaatmismenetlusi reguleerivate asjakohaste normide kohandamise</w:t>
            </w:r>
            <w:r w:rsidRPr="004F0C21">
              <w:t>, nii et liikmesriikide ja liidu käsutuses oleksid vajalikud vahendid</w:t>
            </w:r>
            <w:r w:rsidRPr="004F0C21">
              <w:rPr>
                <w:b/>
                <w:bCs/>
                <w:i/>
                <w:iCs/>
              </w:rPr>
              <w:t>, sealhulgas piisavalt aega nende menetluste</w:t>
            </w:r>
            <w:r w:rsidRPr="004F0C21">
              <w:t xml:space="preserve"> läbiviimiseks.</w:t>
            </w:r>
          </w:p>
        </w:tc>
        <w:tc>
          <w:tcPr>
            <w:tcW w:w="4876" w:type="dxa"/>
          </w:tcPr>
          <w:p w14:paraId="3DCC3E35" w14:textId="77777777" w:rsidR="00A041C4" w:rsidRPr="004F0C21" w:rsidRDefault="00A041C4" w:rsidP="00B310E9">
            <w:pPr>
              <w:pStyle w:val="Normal6a"/>
            </w:pPr>
            <w:r w:rsidRPr="004F0C21">
              <w:t>(5)</w:t>
            </w:r>
            <w:r w:rsidRPr="004F0C21">
              <w:tab/>
            </w:r>
            <w:r w:rsidRPr="004F0C21">
              <w:rPr>
                <w:b/>
                <w:bCs/>
                <w:i/>
                <w:iCs/>
              </w:rPr>
              <w:t>Käesolevat määrust</w:t>
            </w:r>
            <w:r w:rsidRPr="004F0C21">
              <w:t xml:space="preserve"> tuleks </w:t>
            </w:r>
            <w:r w:rsidRPr="004F0C21">
              <w:rPr>
                <w:b/>
                <w:bCs/>
                <w:i/>
                <w:iCs/>
              </w:rPr>
              <w:t>kohaldada varjupaiga valdkonnas hädaolukorra</w:t>
            </w:r>
            <w:r w:rsidRPr="004F0C21">
              <w:t xml:space="preserve"> erandlike asjaolude korral. Eelkõige peaks see tagama solidaarsuse ja vastutuse õiglase jagamise põhimõtte tõhusa kohaldamise ning </w:t>
            </w:r>
            <w:r w:rsidRPr="004F0C21">
              <w:rPr>
                <w:b/>
                <w:bCs/>
                <w:i/>
                <w:iCs/>
              </w:rPr>
              <w:t>prima facie rahvusvahelise kaitse andmise</w:t>
            </w:r>
            <w:r w:rsidRPr="004F0C21">
              <w:t xml:space="preserve">, nii et liikmesriikide ja liidu käsutuses oleksid vajalikud vahendid </w:t>
            </w:r>
            <w:r w:rsidRPr="004F0C21">
              <w:rPr>
                <w:b/>
                <w:bCs/>
                <w:i/>
                <w:iCs/>
              </w:rPr>
              <w:t>hädaolukorras varjupaigamenetluste</w:t>
            </w:r>
            <w:r w:rsidRPr="004F0C21">
              <w:t xml:space="preserve"> läbiviimiseks.</w:t>
            </w:r>
          </w:p>
        </w:tc>
      </w:tr>
    </w:tbl>
    <w:p w14:paraId="172DEB0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79F1156" w14:textId="77777777" w:rsidR="00A041C4" w:rsidRPr="004F0C21" w:rsidRDefault="00A041C4" w:rsidP="00A041C4">
      <w:r w:rsidRPr="004F0C21">
        <w:rPr>
          <w:rStyle w:val="HideTWBExt"/>
          <w:noProof w:val="0"/>
        </w:rPr>
        <w:t>&lt;/AmendB&gt;</w:t>
      </w:r>
    </w:p>
    <w:p w14:paraId="09D98A3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125</w:t>
      </w:r>
      <w:r w:rsidRPr="004F0C21">
        <w:rPr>
          <w:rStyle w:val="HideTWBExt"/>
          <w:b w:val="0"/>
          <w:noProof w:val="0"/>
        </w:rPr>
        <w:t>&lt;/NumAmB&gt;</w:t>
      </w:r>
    </w:p>
    <w:p w14:paraId="79972B8D"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Loucas Fourlas</w:t>
      </w:r>
      <w:r w:rsidRPr="004F0C21">
        <w:rPr>
          <w:rStyle w:val="HideTWBExt"/>
          <w:b w:val="0"/>
          <w:noProof w:val="0"/>
        </w:rPr>
        <w:t>&lt;/Members&gt;</w:t>
      </w:r>
    </w:p>
    <w:p w14:paraId="376EB171" w14:textId="77777777" w:rsidR="00A041C4" w:rsidRPr="004F0C21" w:rsidRDefault="00A041C4" w:rsidP="00A041C4">
      <w:pPr>
        <w:pStyle w:val="NormalBold"/>
      </w:pPr>
      <w:r w:rsidRPr="004F0C21">
        <w:rPr>
          <w:rStyle w:val="HideTWBExt"/>
          <w:b w:val="0"/>
          <w:noProof w:val="0"/>
        </w:rPr>
        <w:t>&lt;/RepeatBlock-By&gt;</w:t>
      </w:r>
    </w:p>
    <w:p w14:paraId="2C9A013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B2D4132" w14:textId="77777777" w:rsidR="00A041C4" w:rsidRPr="004F0C21" w:rsidRDefault="00A041C4" w:rsidP="00A041C4">
      <w:pPr>
        <w:pStyle w:val="NormalBold"/>
      </w:pPr>
      <w:r w:rsidRPr="004F0C21">
        <w:rPr>
          <w:rStyle w:val="HideTWBExt"/>
          <w:b w:val="0"/>
          <w:noProof w:val="0"/>
        </w:rPr>
        <w:t>&lt;Article&gt;</w:t>
      </w:r>
      <w:r w:rsidRPr="004F0C21">
        <w:t>Põhjendus 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2EF5117" w14:textId="77777777" w:rsidTr="00B310E9">
        <w:trPr>
          <w:trHeight w:hRule="exact" w:val="240"/>
          <w:jc w:val="center"/>
        </w:trPr>
        <w:tc>
          <w:tcPr>
            <w:tcW w:w="9752" w:type="dxa"/>
            <w:gridSpan w:val="2"/>
          </w:tcPr>
          <w:p w14:paraId="022AE712" w14:textId="77777777" w:rsidR="00A041C4" w:rsidRPr="004F0C21" w:rsidRDefault="00A041C4" w:rsidP="00B310E9"/>
        </w:tc>
      </w:tr>
      <w:tr w:rsidR="00A041C4" w:rsidRPr="004F0C21" w14:paraId="192FB941" w14:textId="77777777" w:rsidTr="00B310E9">
        <w:trPr>
          <w:trHeight w:val="240"/>
          <w:jc w:val="center"/>
        </w:trPr>
        <w:tc>
          <w:tcPr>
            <w:tcW w:w="4876" w:type="dxa"/>
          </w:tcPr>
          <w:p w14:paraId="7206B7FF" w14:textId="77777777" w:rsidR="00A041C4" w:rsidRPr="004F0C21" w:rsidRDefault="00A041C4" w:rsidP="00B310E9">
            <w:pPr>
              <w:pStyle w:val="AmColumnHeading"/>
            </w:pPr>
            <w:r w:rsidRPr="004F0C21">
              <w:t>Komisjoni ettepanek</w:t>
            </w:r>
          </w:p>
        </w:tc>
        <w:tc>
          <w:tcPr>
            <w:tcW w:w="4876" w:type="dxa"/>
          </w:tcPr>
          <w:p w14:paraId="06CD9DE9" w14:textId="77777777" w:rsidR="00A041C4" w:rsidRPr="004F0C21" w:rsidRDefault="00A041C4" w:rsidP="00B310E9">
            <w:pPr>
              <w:pStyle w:val="AmColumnHeading"/>
            </w:pPr>
            <w:r w:rsidRPr="004F0C21">
              <w:t>Muudatusettepanek</w:t>
            </w:r>
          </w:p>
        </w:tc>
      </w:tr>
      <w:tr w:rsidR="00A041C4" w:rsidRPr="004F0C21" w14:paraId="5F5C8846" w14:textId="77777777" w:rsidTr="00B310E9">
        <w:trPr>
          <w:jc w:val="center"/>
        </w:trPr>
        <w:tc>
          <w:tcPr>
            <w:tcW w:w="4876" w:type="dxa"/>
          </w:tcPr>
          <w:p w14:paraId="56E2C2A3" w14:textId="77777777" w:rsidR="00A041C4" w:rsidRPr="004F0C21" w:rsidRDefault="00A041C4" w:rsidP="00B310E9">
            <w:pPr>
              <w:pStyle w:val="Normal6a"/>
            </w:pPr>
            <w:r w:rsidRPr="004F0C21">
              <w:t>(5)</w:t>
            </w:r>
            <w:r w:rsidRPr="004F0C21">
              <w:tab/>
              <w:t>Käesolev määrus peaks toetama ja täiendama terviklikku lähenemisviisi, sest rahvusvahelise kaitse ja tagasisaatmise valdkonnas kehtestatakse konkreetsed menetlused ja mehhanismid, mida tuleks kriisiolukorra erandlike asjaolude korral kohaldada. Eelkõige peaks see tagama solidaarsuse ja vastutuse õiglase jagamise põhimõtte tõhusa kohaldamise ning varjupaika ja tagasisaatmismenetlusi reguleerivate asjakohaste normide kohandamise, nii et liikmesriikide ja liidu käsutuses oleksid vajalikud vahendid, sealhulgas piisavalt aega nende menetluste läbiviimiseks.</w:t>
            </w:r>
          </w:p>
        </w:tc>
        <w:tc>
          <w:tcPr>
            <w:tcW w:w="4876" w:type="dxa"/>
          </w:tcPr>
          <w:p w14:paraId="5451C0C1" w14:textId="77777777" w:rsidR="00A041C4" w:rsidRPr="004F0C21" w:rsidRDefault="00A041C4" w:rsidP="00B310E9">
            <w:pPr>
              <w:pStyle w:val="Normal6a"/>
            </w:pPr>
            <w:r w:rsidRPr="004F0C21">
              <w:t>(5)</w:t>
            </w:r>
            <w:r w:rsidRPr="004F0C21">
              <w:tab/>
              <w:t xml:space="preserve">Käesolev määrus peaks toetama ja täiendama terviklikku lähenemisviisi, sest rahvusvahelise kaitse ja tagasisaatmise valdkonnas kehtestatakse konkreetsed menetlused ja mehhanismid, mida tuleks kriisiolukorra </w:t>
            </w:r>
            <w:r w:rsidRPr="004F0C21">
              <w:rPr>
                <w:b/>
                <w:bCs/>
                <w:i/>
                <w:iCs/>
              </w:rPr>
              <w:t>ja vääramatu jõu olukorra</w:t>
            </w:r>
            <w:r w:rsidRPr="004F0C21">
              <w:t xml:space="preserve"> erandlike asjaolude korral kohaldada. Eelkõige peaks see tagama solidaarsuse ja vastutuse õiglase jagamise põhimõtte tõhusa kohaldamise ning varjupaika ja tagasisaatmismenetlusi reguleerivate asjakohaste normide kohandamise, nii et liikmesriikide ja liidu käsutuses oleksid vajalikud vahendid, sealhulgas piisavalt aega nende menetluste läbiviimiseks.</w:t>
            </w:r>
          </w:p>
        </w:tc>
      </w:tr>
    </w:tbl>
    <w:p w14:paraId="7BE4CF4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3F1B011" w14:textId="77777777" w:rsidR="00A041C4" w:rsidRPr="004F0C21" w:rsidRDefault="00A041C4" w:rsidP="00A041C4">
      <w:r w:rsidRPr="004F0C21">
        <w:rPr>
          <w:rStyle w:val="HideTWBExt"/>
          <w:noProof w:val="0"/>
        </w:rPr>
        <w:t>&lt;/AmendB&gt;</w:t>
      </w:r>
    </w:p>
    <w:p w14:paraId="57A707B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126</w:t>
      </w:r>
      <w:r w:rsidRPr="004F0C21">
        <w:rPr>
          <w:rStyle w:val="HideTWBExt"/>
          <w:b w:val="0"/>
          <w:noProof w:val="0"/>
        </w:rPr>
        <w:t>&lt;/NumAmB&gt;</w:t>
      </w:r>
    </w:p>
    <w:p w14:paraId="3DDFEB18"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524ADBF9" w14:textId="77777777" w:rsidR="00A041C4" w:rsidRPr="004F0C21" w:rsidRDefault="00A041C4" w:rsidP="00A041C4">
      <w:pPr>
        <w:pStyle w:val="NormalBold"/>
      </w:pPr>
      <w:r w:rsidRPr="004F0C21">
        <w:rPr>
          <w:rStyle w:val="HideTWBExt"/>
          <w:b w:val="0"/>
          <w:noProof w:val="0"/>
        </w:rPr>
        <w:t>&lt;/RepeatBlock-By&gt;</w:t>
      </w:r>
    </w:p>
    <w:p w14:paraId="1CE5BAA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43627F4" w14:textId="77777777" w:rsidR="00A041C4" w:rsidRPr="004F0C21" w:rsidRDefault="00A041C4" w:rsidP="00A041C4">
      <w:pPr>
        <w:pStyle w:val="NormalBold"/>
      </w:pPr>
      <w:r w:rsidRPr="004F0C21">
        <w:rPr>
          <w:rStyle w:val="HideTWBExt"/>
          <w:b w:val="0"/>
          <w:noProof w:val="0"/>
        </w:rPr>
        <w:t>&lt;Article&gt;</w:t>
      </w:r>
      <w:r w:rsidRPr="004F0C21">
        <w:t>Põhjendus 5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46EDDBB" w14:textId="77777777" w:rsidTr="00B310E9">
        <w:trPr>
          <w:trHeight w:hRule="exact" w:val="240"/>
          <w:jc w:val="center"/>
        </w:trPr>
        <w:tc>
          <w:tcPr>
            <w:tcW w:w="9752" w:type="dxa"/>
            <w:gridSpan w:val="2"/>
          </w:tcPr>
          <w:p w14:paraId="1CA79795" w14:textId="77777777" w:rsidR="00A041C4" w:rsidRPr="004F0C21" w:rsidRDefault="00A041C4" w:rsidP="00B310E9"/>
        </w:tc>
      </w:tr>
      <w:tr w:rsidR="00A041C4" w:rsidRPr="004F0C21" w14:paraId="20C16373" w14:textId="77777777" w:rsidTr="00B310E9">
        <w:trPr>
          <w:trHeight w:val="240"/>
          <w:jc w:val="center"/>
        </w:trPr>
        <w:tc>
          <w:tcPr>
            <w:tcW w:w="4876" w:type="dxa"/>
          </w:tcPr>
          <w:p w14:paraId="0C3D4E64" w14:textId="77777777" w:rsidR="00A041C4" w:rsidRPr="004F0C21" w:rsidRDefault="00A041C4" w:rsidP="00B310E9">
            <w:pPr>
              <w:pStyle w:val="AmColumnHeading"/>
            </w:pPr>
            <w:r w:rsidRPr="004F0C21">
              <w:t>Komisjoni ettepanek</w:t>
            </w:r>
          </w:p>
        </w:tc>
        <w:tc>
          <w:tcPr>
            <w:tcW w:w="4876" w:type="dxa"/>
          </w:tcPr>
          <w:p w14:paraId="26F504AF" w14:textId="77777777" w:rsidR="00A041C4" w:rsidRPr="004F0C21" w:rsidRDefault="00A041C4" w:rsidP="00B310E9">
            <w:pPr>
              <w:pStyle w:val="AmColumnHeading"/>
            </w:pPr>
            <w:r w:rsidRPr="004F0C21">
              <w:t>Muudatusettepanek</w:t>
            </w:r>
          </w:p>
        </w:tc>
      </w:tr>
      <w:tr w:rsidR="00A041C4" w:rsidRPr="004F0C21" w14:paraId="11074F59" w14:textId="77777777" w:rsidTr="00B310E9">
        <w:trPr>
          <w:jc w:val="center"/>
        </w:trPr>
        <w:tc>
          <w:tcPr>
            <w:tcW w:w="4876" w:type="dxa"/>
          </w:tcPr>
          <w:p w14:paraId="3610FD42" w14:textId="77777777" w:rsidR="00A041C4" w:rsidRPr="004F0C21" w:rsidRDefault="00A041C4" w:rsidP="00B310E9">
            <w:pPr>
              <w:pStyle w:val="Normal6a"/>
            </w:pPr>
          </w:p>
        </w:tc>
        <w:tc>
          <w:tcPr>
            <w:tcW w:w="4876" w:type="dxa"/>
          </w:tcPr>
          <w:p w14:paraId="44D09595" w14:textId="77777777" w:rsidR="00A041C4" w:rsidRPr="004F0C21" w:rsidRDefault="00A041C4" w:rsidP="00B310E9">
            <w:pPr>
              <w:pStyle w:val="Normal6a"/>
            </w:pPr>
            <w:r w:rsidRPr="004F0C21">
              <w:rPr>
                <w:b/>
                <w:i/>
              </w:rPr>
              <w:t>(5a)</w:t>
            </w:r>
            <w:r w:rsidRPr="004F0C21">
              <w:tab/>
            </w:r>
            <w:r w:rsidRPr="004F0C21">
              <w:rPr>
                <w:b/>
                <w:i/>
              </w:rPr>
              <w:t>Käesoleva määruse meetmed põhinevad varjupaiga- ja rändehalduse valdkonna integreeritud poliitikakujundusel ning nendes võetakse arvesse rahvusvahelist kaitset vajavate ja mittevajavate isikute segavooge. Meetmete kehtestamisel ollakse seisukohal, et liitu ebaseaduslikult saabuvate rändajate probleemiga ei peaks tegelema üksnes konkreetsed liikmesriigid, vaid liit tervikuna.</w:t>
            </w:r>
          </w:p>
        </w:tc>
      </w:tr>
    </w:tbl>
    <w:p w14:paraId="607BB11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46B70D" w14:textId="77777777" w:rsidR="00A041C4" w:rsidRPr="004F0C21" w:rsidRDefault="00A041C4" w:rsidP="00A041C4">
      <w:r w:rsidRPr="004F0C21">
        <w:rPr>
          <w:rStyle w:val="HideTWBExt"/>
          <w:noProof w:val="0"/>
        </w:rPr>
        <w:t>&lt;/AmendB&gt;</w:t>
      </w:r>
    </w:p>
    <w:p w14:paraId="0C3C0FD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127</w:t>
      </w:r>
      <w:r w:rsidRPr="004F0C21">
        <w:rPr>
          <w:rStyle w:val="HideTWBExt"/>
          <w:b w:val="0"/>
          <w:noProof w:val="0"/>
        </w:rPr>
        <w:t>&lt;/NumAmB&gt;</w:t>
      </w:r>
    </w:p>
    <w:p w14:paraId="7738D963" w14:textId="77777777" w:rsidR="00A041C4" w:rsidRPr="004F0C21" w:rsidRDefault="00A041C4" w:rsidP="00A041C4">
      <w:pPr>
        <w:pStyle w:val="NormalBold"/>
      </w:pPr>
      <w:r w:rsidRPr="004F0C21">
        <w:rPr>
          <w:rStyle w:val="HideTWBExt"/>
          <w:b w:val="0"/>
          <w:noProof w:val="0"/>
        </w:rPr>
        <w:t>&lt;RepeatBlock-By&gt;&lt;Members&gt;</w:t>
      </w:r>
      <w:r w:rsidRPr="004F0C21">
        <w:t>Emmanouil Fragkos, Jorge Buxadé Villalba, Beata Kempa</w:t>
      </w:r>
      <w:r w:rsidRPr="004F0C21">
        <w:rPr>
          <w:rStyle w:val="HideTWBExt"/>
          <w:b w:val="0"/>
          <w:noProof w:val="0"/>
        </w:rPr>
        <w:t>&lt;/Members&gt;</w:t>
      </w:r>
    </w:p>
    <w:p w14:paraId="5AF897D6" w14:textId="77777777" w:rsidR="00A041C4" w:rsidRPr="004F0C21" w:rsidRDefault="00A041C4" w:rsidP="00A041C4">
      <w:pPr>
        <w:pStyle w:val="NormalBold"/>
      </w:pPr>
      <w:r w:rsidRPr="004F0C21">
        <w:rPr>
          <w:rStyle w:val="HideTWBExt"/>
          <w:b w:val="0"/>
          <w:noProof w:val="0"/>
        </w:rPr>
        <w:t>&lt;/RepeatBlock-By&gt;</w:t>
      </w:r>
    </w:p>
    <w:p w14:paraId="0DE5C3B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292D8B7" w14:textId="77777777" w:rsidR="00A041C4" w:rsidRPr="004F0C21" w:rsidRDefault="00A041C4" w:rsidP="00A041C4">
      <w:pPr>
        <w:pStyle w:val="NormalBold"/>
      </w:pPr>
      <w:r w:rsidRPr="004F0C21">
        <w:rPr>
          <w:rStyle w:val="HideTWBExt"/>
          <w:b w:val="0"/>
          <w:noProof w:val="0"/>
        </w:rPr>
        <w:t>&lt;Article&gt;</w:t>
      </w:r>
      <w:r w:rsidRPr="004F0C21">
        <w:t>Põhjendus 5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A499CCE" w14:textId="77777777" w:rsidTr="00B310E9">
        <w:trPr>
          <w:trHeight w:hRule="exact" w:val="240"/>
          <w:jc w:val="center"/>
        </w:trPr>
        <w:tc>
          <w:tcPr>
            <w:tcW w:w="9752" w:type="dxa"/>
            <w:gridSpan w:val="2"/>
          </w:tcPr>
          <w:p w14:paraId="1690C105" w14:textId="77777777" w:rsidR="00A041C4" w:rsidRPr="004F0C21" w:rsidRDefault="00A041C4" w:rsidP="00B310E9"/>
        </w:tc>
      </w:tr>
      <w:tr w:rsidR="00A041C4" w:rsidRPr="004F0C21" w14:paraId="5AF0F6ED" w14:textId="77777777" w:rsidTr="00B310E9">
        <w:trPr>
          <w:trHeight w:val="240"/>
          <w:jc w:val="center"/>
        </w:trPr>
        <w:tc>
          <w:tcPr>
            <w:tcW w:w="4876" w:type="dxa"/>
          </w:tcPr>
          <w:p w14:paraId="05116953" w14:textId="77777777" w:rsidR="00A041C4" w:rsidRPr="004F0C21" w:rsidRDefault="00A041C4" w:rsidP="00B310E9">
            <w:pPr>
              <w:pStyle w:val="AmColumnHeading"/>
            </w:pPr>
            <w:r w:rsidRPr="004F0C21">
              <w:t>Komisjoni ettepanek</w:t>
            </w:r>
          </w:p>
        </w:tc>
        <w:tc>
          <w:tcPr>
            <w:tcW w:w="4876" w:type="dxa"/>
          </w:tcPr>
          <w:p w14:paraId="08024A81" w14:textId="77777777" w:rsidR="00A041C4" w:rsidRPr="004F0C21" w:rsidRDefault="00A041C4" w:rsidP="00B310E9">
            <w:pPr>
              <w:pStyle w:val="AmColumnHeading"/>
            </w:pPr>
            <w:r w:rsidRPr="004F0C21">
              <w:t>Muudatusettepanek</w:t>
            </w:r>
          </w:p>
        </w:tc>
      </w:tr>
      <w:tr w:rsidR="00A041C4" w:rsidRPr="004F0C21" w14:paraId="37BF695D" w14:textId="77777777" w:rsidTr="00B310E9">
        <w:trPr>
          <w:jc w:val="center"/>
        </w:trPr>
        <w:tc>
          <w:tcPr>
            <w:tcW w:w="4876" w:type="dxa"/>
          </w:tcPr>
          <w:p w14:paraId="693DC78C" w14:textId="77777777" w:rsidR="00A041C4" w:rsidRPr="004F0C21" w:rsidRDefault="00A041C4" w:rsidP="00B310E9">
            <w:pPr>
              <w:pStyle w:val="Normal6a"/>
            </w:pPr>
          </w:p>
        </w:tc>
        <w:tc>
          <w:tcPr>
            <w:tcW w:w="4876" w:type="dxa"/>
          </w:tcPr>
          <w:p w14:paraId="021D43D1" w14:textId="77777777" w:rsidR="00A041C4" w:rsidRPr="004F0C21" w:rsidRDefault="00A041C4" w:rsidP="00B310E9">
            <w:pPr>
              <w:pStyle w:val="Normal6a"/>
            </w:pPr>
            <w:r w:rsidRPr="004F0C21">
              <w:rPr>
                <w:b/>
                <w:i/>
              </w:rPr>
              <w:t>(5a)</w:t>
            </w:r>
            <w:r w:rsidRPr="004F0C21">
              <w:tab/>
            </w:r>
            <w:r w:rsidRPr="004F0C21">
              <w:rPr>
                <w:b/>
                <w:i/>
              </w:rPr>
              <w:t>Tehisintellekti rakendusi, sealhulgas näotuvastustehnoloogiat, tuleb igas liikmesriigis varjupaigataotlejate objektiivsete identifitseerimisandmete talletamise ja nende hõlpsa kättesaadavuse tagamiseks täiel määral rakendada.</w:t>
            </w:r>
          </w:p>
        </w:tc>
      </w:tr>
    </w:tbl>
    <w:p w14:paraId="4539F6B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BBACAD5" w14:textId="77777777" w:rsidR="00A041C4" w:rsidRPr="004F0C21" w:rsidRDefault="00A041C4" w:rsidP="00A041C4">
      <w:r w:rsidRPr="004F0C21">
        <w:rPr>
          <w:rStyle w:val="HideTWBExt"/>
          <w:noProof w:val="0"/>
        </w:rPr>
        <w:t>&lt;/AmendB&gt;</w:t>
      </w:r>
    </w:p>
    <w:p w14:paraId="712C630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128</w:t>
      </w:r>
      <w:r w:rsidRPr="004F0C21">
        <w:rPr>
          <w:rStyle w:val="HideTWBExt"/>
          <w:b w:val="0"/>
          <w:noProof w:val="0"/>
        </w:rPr>
        <w:t>&lt;/NumAmB&gt;</w:t>
      </w:r>
    </w:p>
    <w:p w14:paraId="4EE12F88" w14:textId="77777777" w:rsidR="00A041C4" w:rsidRPr="004F0C21" w:rsidRDefault="00A041C4" w:rsidP="00A041C4">
      <w:pPr>
        <w:pStyle w:val="NormalBold"/>
      </w:pPr>
      <w:r w:rsidRPr="004F0C21">
        <w:rPr>
          <w:rStyle w:val="HideTWBExt"/>
          <w:b w:val="0"/>
          <w:noProof w:val="0"/>
        </w:rPr>
        <w:t>&lt;RepeatBlock-By&gt;&lt;Members&gt;</w:t>
      </w:r>
      <w:r w:rsidRPr="004F0C21">
        <w:t>Jean-Paul Garraud, Nicolas Bay</w:t>
      </w:r>
      <w:r w:rsidRPr="004F0C21">
        <w:rPr>
          <w:rStyle w:val="HideTWBExt"/>
          <w:b w:val="0"/>
          <w:noProof w:val="0"/>
        </w:rPr>
        <w:t>&lt;/Members&gt;</w:t>
      </w:r>
    </w:p>
    <w:p w14:paraId="2FE962A1" w14:textId="77777777" w:rsidR="00A041C4" w:rsidRPr="004F0C21" w:rsidRDefault="00A041C4" w:rsidP="00A041C4">
      <w:pPr>
        <w:pStyle w:val="NormalBold"/>
      </w:pPr>
      <w:r w:rsidRPr="004F0C21">
        <w:rPr>
          <w:rStyle w:val="HideTWBExt"/>
          <w:b w:val="0"/>
          <w:noProof w:val="0"/>
        </w:rPr>
        <w:t>&lt;/RepeatBlock-By&gt;</w:t>
      </w:r>
    </w:p>
    <w:p w14:paraId="2779756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990199" w14:textId="77777777" w:rsidR="00A041C4" w:rsidRPr="004F0C21" w:rsidRDefault="00A041C4" w:rsidP="00A041C4">
      <w:pPr>
        <w:pStyle w:val="NormalBold"/>
      </w:pPr>
      <w:r w:rsidRPr="004F0C21">
        <w:rPr>
          <w:rStyle w:val="HideTWBExt"/>
          <w:b w:val="0"/>
          <w:noProof w:val="0"/>
        </w:rPr>
        <w:t>&lt;Article&gt;</w:t>
      </w:r>
      <w:r w:rsidRPr="004F0C21">
        <w:t>Põhjendus 5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8D5D7F" w14:textId="77777777" w:rsidTr="00B310E9">
        <w:trPr>
          <w:trHeight w:hRule="exact" w:val="240"/>
          <w:jc w:val="center"/>
        </w:trPr>
        <w:tc>
          <w:tcPr>
            <w:tcW w:w="9752" w:type="dxa"/>
            <w:gridSpan w:val="2"/>
          </w:tcPr>
          <w:p w14:paraId="7DDF31FB" w14:textId="77777777" w:rsidR="00A041C4" w:rsidRPr="004F0C21" w:rsidRDefault="00A041C4" w:rsidP="00B310E9"/>
        </w:tc>
      </w:tr>
      <w:tr w:rsidR="00A041C4" w:rsidRPr="004F0C21" w14:paraId="2CAA0E6C" w14:textId="77777777" w:rsidTr="00B310E9">
        <w:trPr>
          <w:trHeight w:val="240"/>
          <w:jc w:val="center"/>
        </w:trPr>
        <w:tc>
          <w:tcPr>
            <w:tcW w:w="4876" w:type="dxa"/>
          </w:tcPr>
          <w:p w14:paraId="2848BFF5" w14:textId="77777777" w:rsidR="00A041C4" w:rsidRPr="004F0C21" w:rsidRDefault="00A041C4" w:rsidP="00B310E9">
            <w:pPr>
              <w:pStyle w:val="AmColumnHeading"/>
            </w:pPr>
            <w:r w:rsidRPr="004F0C21">
              <w:t>Komisjoni ettepanek</w:t>
            </w:r>
          </w:p>
        </w:tc>
        <w:tc>
          <w:tcPr>
            <w:tcW w:w="4876" w:type="dxa"/>
          </w:tcPr>
          <w:p w14:paraId="09F8E65C" w14:textId="77777777" w:rsidR="00A041C4" w:rsidRPr="004F0C21" w:rsidRDefault="00A041C4" w:rsidP="00B310E9">
            <w:pPr>
              <w:pStyle w:val="AmColumnHeading"/>
            </w:pPr>
            <w:r w:rsidRPr="004F0C21">
              <w:t>Muudatusettepanek</w:t>
            </w:r>
          </w:p>
        </w:tc>
      </w:tr>
      <w:tr w:rsidR="00A041C4" w:rsidRPr="004F0C21" w14:paraId="6C97DB9F" w14:textId="77777777" w:rsidTr="00B310E9">
        <w:trPr>
          <w:jc w:val="center"/>
        </w:trPr>
        <w:tc>
          <w:tcPr>
            <w:tcW w:w="4876" w:type="dxa"/>
          </w:tcPr>
          <w:p w14:paraId="12F80527" w14:textId="77777777" w:rsidR="00A041C4" w:rsidRPr="004F0C21" w:rsidRDefault="00A041C4" w:rsidP="00B310E9">
            <w:pPr>
              <w:pStyle w:val="Normal6a"/>
            </w:pPr>
          </w:p>
        </w:tc>
        <w:tc>
          <w:tcPr>
            <w:tcW w:w="4876" w:type="dxa"/>
          </w:tcPr>
          <w:p w14:paraId="4FEA5A52" w14:textId="77777777" w:rsidR="00A041C4" w:rsidRPr="004F0C21" w:rsidRDefault="00A041C4" w:rsidP="00B310E9">
            <w:pPr>
              <w:pStyle w:val="Normal6a"/>
            </w:pPr>
            <w:r w:rsidRPr="004F0C21">
              <w:rPr>
                <w:b/>
                <w:i/>
              </w:rPr>
              <w:t>(5a)</w:t>
            </w:r>
            <w:r w:rsidRPr="004F0C21">
              <w:tab/>
            </w:r>
            <w:r w:rsidRPr="004F0C21">
              <w:rPr>
                <w:b/>
                <w:i/>
              </w:rPr>
              <w:t>Käesolev määrus peaks aitama vähendada või peatada rändajate massilist sissevoolu ja hõlbustada nende tagasisaatmist.</w:t>
            </w:r>
          </w:p>
        </w:tc>
      </w:tr>
    </w:tbl>
    <w:p w14:paraId="18D148D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2FE33CB0" w14:textId="77777777" w:rsidR="00A041C4" w:rsidRPr="004F0C21" w:rsidRDefault="00A041C4" w:rsidP="00A041C4">
      <w:r w:rsidRPr="004F0C21">
        <w:rPr>
          <w:rStyle w:val="HideTWBExt"/>
          <w:noProof w:val="0"/>
        </w:rPr>
        <w:t>&lt;/AmendB&gt;</w:t>
      </w:r>
    </w:p>
    <w:p w14:paraId="682C28D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129</w:t>
      </w:r>
      <w:r w:rsidRPr="004F0C21">
        <w:rPr>
          <w:rStyle w:val="HideTWBExt"/>
          <w:b w:val="0"/>
          <w:noProof w:val="0"/>
        </w:rPr>
        <w:t>&lt;/NumAmB&gt;</w:t>
      </w:r>
    </w:p>
    <w:p w14:paraId="01272AAE"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569D0AA2" w14:textId="77777777" w:rsidR="00A041C4" w:rsidRPr="004F0C21" w:rsidRDefault="00A041C4" w:rsidP="00A041C4">
      <w:pPr>
        <w:pStyle w:val="NormalBold"/>
      </w:pPr>
      <w:r w:rsidRPr="004F0C21">
        <w:rPr>
          <w:rStyle w:val="HideTWBExt"/>
          <w:b w:val="0"/>
          <w:noProof w:val="0"/>
        </w:rPr>
        <w:t>&lt;/RepeatBlock-By&gt;</w:t>
      </w:r>
    </w:p>
    <w:p w14:paraId="61ADD63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011BAE" w14:textId="77777777" w:rsidR="00A041C4" w:rsidRPr="004F0C21" w:rsidRDefault="00A041C4" w:rsidP="00A041C4">
      <w:pPr>
        <w:pStyle w:val="NormalBold"/>
      </w:pPr>
      <w:r w:rsidRPr="004F0C21">
        <w:rPr>
          <w:rStyle w:val="HideTWBExt"/>
          <w:b w:val="0"/>
          <w:noProof w:val="0"/>
        </w:rPr>
        <w:t>&lt;Article&gt;</w:t>
      </w:r>
      <w:r w:rsidRPr="004F0C21">
        <w:t>Põhjendus 5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7725F41" w14:textId="77777777" w:rsidTr="00B310E9">
        <w:trPr>
          <w:trHeight w:hRule="exact" w:val="240"/>
          <w:jc w:val="center"/>
        </w:trPr>
        <w:tc>
          <w:tcPr>
            <w:tcW w:w="9752" w:type="dxa"/>
            <w:gridSpan w:val="2"/>
          </w:tcPr>
          <w:p w14:paraId="768FD885" w14:textId="77777777" w:rsidR="00A041C4" w:rsidRPr="004F0C21" w:rsidRDefault="00A041C4" w:rsidP="00B310E9"/>
        </w:tc>
      </w:tr>
      <w:tr w:rsidR="00A041C4" w:rsidRPr="004F0C21" w14:paraId="33C29450" w14:textId="77777777" w:rsidTr="00B310E9">
        <w:trPr>
          <w:trHeight w:val="240"/>
          <w:jc w:val="center"/>
        </w:trPr>
        <w:tc>
          <w:tcPr>
            <w:tcW w:w="4876" w:type="dxa"/>
          </w:tcPr>
          <w:p w14:paraId="49BCFAAF" w14:textId="77777777" w:rsidR="00A041C4" w:rsidRPr="004F0C21" w:rsidRDefault="00A041C4" w:rsidP="00B310E9">
            <w:pPr>
              <w:pStyle w:val="AmColumnHeading"/>
            </w:pPr>
            <w:r w:rsidRPr="004F0C21">
              <w:t>Komisjoni ettepanek</w:t>
            </w:r>
          </w:p>
        </w:tc>
        <w:tc>
          <w:tcPr>
            <w:tcW w:w="4876" w:type="dxa"/>
          </w:tcPr>
          <w:p w14:paraId="71E9DCA5" w14:textId="77777777" w:rsidR="00A041C4" w:rsidRPr="004F0C21" w:rsidRDefault="00A041C4" w:rsidP="00B310E9">
            <w:pPr>
              <w:pStyle w:val="AmColumnHeading"/>
            </w:pPr>
            <w:r w:rsidRPr="004F0C21">
              <w:t>Muudatusettepanek</w:t>
            </w:r>
          </w:p>
        </w:tc>
      </w:tr>
      <w:tr w:rsidR="00A041C4" w:rsidRPr="004F0C21" w14:paraId="749A3BF4" w14:textId="77777777" w:rsidTr="00B310E9">
        <w:trPr>
          <w:jc w:val="center"/>
        </w:trPr>
        <w:tc>
          <w:tcPr>
            <w:tcW w:w="4876" w:type="dxa"/>
          </w:tcPr>
          <w:p w14:paraId="4AC089F8" w14:textId="77777777" w:rsidR="00A041C4" w:rsidRPr="004F0C21" w:rsidRDefault="00A041C4" w:rsidP="00B310E9">
            <w:pPr>
              <w:pStyle w:val="Normal6a"/>
            </w:pPr>
          </w:p>
        </w:tc>
        <w:tc>
          <w:tcPr>
            <w:tcW w:w="4876" w:type="dxa"/>
          </w:tcPr>
          <w:p w14:paraId="5779BED1" w14:textId="77777777" w:rsidR="00A041C4" w:rsidRPr="004F0C21" w:rsidRDefault="00A041C4" w:rsidP="00B310E9">
            <w:pPr>
              <w:pStyle w:val="Normal6a"/>
            </w:pPr>
            <w:r w:rsidRPr="004F0C21">
              <w:rPr>
                <w:b/>
                <w:i/>
              </w:rPr>
              <w:t>(5b)</w:t>
            </w:r>
            <w:r w:rsidRPr="004F0C21">
              <w:tab/>
            </w:r>
            <w:r w:rsidRPr="004F0C21">
              <w:rPr>
                <w:b/>
                <w:i/>
              </w:rPr>
              <w:t>Käesoleva määruse meetmed põhinevad liikmesriikidevahelisel kohustuslikul solidaarsusel kriisiolukorras ning nende eesmärk on suurendada liikmesriikide rände ja kriisiolukordade haldamisega seotud valmisolekut ja vastupidavust. Nende meetmete eesmärk on hõlbustada operatiivset koordineerimist ning võimaldada konkreetset rahalist, tegevus- ja suutlikkuse alast toetust varjupaiga- ja rändevaldkonna kriisiolukordades.</w:t>
            </w:r>
          </w:p>
        </w:tc>
      </w:tr>
    </w:tbl>
    <w:p w14:paraId="5BFAEC4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447950B" w14:textId="77777777" w:rsidR="00A041C4" w:rsidRPr="004F0C21" w:rsidRDefault="00A041C4" w:rsidP="00A041C4">
      <w:r w:rsidRPr="004F0C21">
        <w:rPr>
          <w:rStyle w:val="HideTWBExt"/>
          <w:noProof w:val="0"/>
        </w:rPr>
        <w:t>&lt;/AmendB&gt;</w:t>
      </w:r>
    </w:p>
    <w:p w14:paraId="1CCD080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130</w:t>
      </w:r>
      <w:r w:rsidRPr="004F0C21">
        <w:rPr>
          <w:rStyle w:val="HideTWBExt"/>
          <w:b w:val="0"/>
          <w:noProof w:val="0"/>
        </w:rPr>
        <w:t>&lt;/NumAmB&gt;</w:t>
      </w:r>
    </w:p>
    <w:p w14:paraId="00B8BBC6"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 Jorge Buxadé Villalba</w:t>
      </w:r>
      <w:r w:rsidRPr="004F0C21">
        <w:rPr>
          <w:rStyle w:val="HideTWBExt"/>
          <w:b w:val="0"/>
          <w:noProof w:val="0"/>
        </w:rPr>
        <w:t>&lt;/Members&gt;</w:t>
      </w:r>
    </w:p>
    <w:p w14:paraId="4A085141" w14:textId="77777777" w:rsidR="00A041C4" w:rsidRPr="004F0C21" w:rsidRDefault="00A041C4" w:rsidP="00A041C4">
      <w:pPr>
        <w:pStyle w:val="NormalBold"/>
      </w:pPr>
      <w:r w:rsidRPr="004F0C21">
        <w:rPr>
          <w:rStyle w:val="HideTWBExt"/>
          <w:b w:val="0"/>
          <w:noProof w:val="0"/>
        </w:rPr>
        <w:t>&lt;/RepeatBlock-By&gt;</w:t>
      </w:r>
    </w:p>
    <w:p w14:paraId="3C21F88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E48A7D6" w14:textId="77777777" w:rsidR="00A041C4" w:rsidRPr="004F0C21" w:rsidRDefault="00A041C4" w:rsidP="00A041C4">
      <w:pPr>
        <w:pStyle w:val="NormalBold"/>
      </w:pPr>
      <w:r w:rsidRPr="004F0C21">
        <w:rPr>
          <w:rStyle w:val="HideTWBExt"/>
          <w:b w:val="0"/>
          <w:noProof w:val="0"/>
        </w:rPr>
        <w:t>&lt;Article&gt;</w:t>
      </w:r>
      <w:r w:rsidRPr="004F0C21">
        <w:t>Põhjendus 5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D9D6AFA" w14:textId="77777777" w:rsidTr="00B310E9">
        <w:trPr>
          <w:trHeight w:hRule="exact" w:val="240"/>
          <w:jc w:val="center"/>
        </w:trPr>
        <w:tc>
          <w:tcPr>
            <w:tcW w:w="9752" w:type="dxa"/>
            <w:gridSpan w:val="2"/>
          </w:tcPr>
          <w:p w14:paraId="445BB78D" w14:textId="77777777" w:rsidR="00A041C4" w:rsidRPr="004F0C21" w:rsidRDefault="00A041C4" w:rsidP="00B310E9"/>
        </w:tc>
      </w:tr>
      <w:tr w:rsidR="00A041C4" w:rsidRPr="004F0C21" w14:paraId="458EABFA" w14:textId="77777777" w:rsidTr="00B310E9">
        <w:trPr>
          <w:trHeight w:val="240"/>
          <w:jc w:val="center"/>
        </w:trPr>
        <w:tc>
          <w:tcPr>
            <w:tcW w:w="4876" w:type="dxa"/>
          </w:tcPr>
          <w:p w14:paraId="6B1DA89F" w14:textId="77777777" w:rsidR="00A041C4" w:rsidRPr="004F0C21" w:rsidRDefault="00A041C4" w:rsidP="00B310E9">
            <w:pPr>
              <w:pStyle w:val="AmColumnHeading"/>
            </w:pPr>
            <w:r w:rsidRPr="004F0C21">
              <w:t>Komisjoni ettepanek</w:t>
            </w:r>
          </w:p>
        </w:tc>
        <w:tc>
          <w:tcPr>
            <w:tcW w:w="4876" w:type="dxa"/>
          </w:tcPr>
          <w:p w14:paraId="6BDAD79E" w14:textId="77777777" w:rsidR="00A041C4" w:rsidRPr="004F0C21" w:rsidRDefault="00A041C4" w:rsidP="00B310E9">
            <w:pPr>
              <w:pStyle w:val="AmColumnHeading"/>
            </w:pPr>
            <w:r w:rsidRPr="004F0C21">
              <w:t>Muudatusettepanek</w:t>
            </w:r>
          </w:p>
        </w:tc>
      </w:tr>
      <w:tr w:rsidR="00A041C4" w:rsidRPr="004F0C21" w14:paraId="5004330B" w14:textId="77777777" w:rsidTr="00B310E9">
        <w:trPr>
          <w:jc w:val="center"/>
        </w:trPr>
        <w:tc>
          <w:tcPr>
            <w:tcW w:w="4876" w:type="dxa"/>
          </w:tcPr>
          <w:p w14:paraId="0D687F19" w14:textId="77777777" w:rsidR="00A041C4" w:rsidRPr="004F0C21" w:rsidRDefault="00A041C4" w:rsidP="00B310E9">
            <w:pPr>
              <w:pStyle w:val="Normal6a"/>
            </w:pPr>
          </w:p>
        </w:tc>
        <w:tc>
          <w:tcPr>
            <w:tcW w:w="4876" w:type="dxa"/>
          </w:tcPr>
          <w:p w14:paraId="7CE09D6C" w14:textId="77777777" w:rsidR="00A041C4" w:rsidRPr="004F0C21" w:rsidRDefault="00A041C4" w:rsidP="00B310E9">
            <w:pPr>
              <w:pStyle w:val="Normal6a"/>
            </w:pPr>
            <w:r w:rsidRPr="004F0C21">
              <w:rPr>
                <w:b/>
                <w:i/>
              </w:rPr>
              <w:t>(5b)</w:t>
            </w:r>
            <w:r w:rsidRPr="004F0C21">
              <w:tab/>
            </w:r>
            <w:r w:rsidRPr="004F0C21">
              <w:rPr>
                <w:b/>
                <w:i/>
              </w:rPr>
              <w:t>Kogu ELi hõlmava varjupaigataotlejate registreerimise kaudu tuleks talletada kõik karistusseadustiku rikkumised, et kriminaalmeetmeid saaks tõhusamalt kohaldada ja väljasaatmine toimuks vastavalt liikmesriikide õigusaktidele.</w:t>
            </w:r>
          </w:p>
        </w:tc>
      </w:tr>
    </w:tbl>
    <w:p w14:paraId="4C26FBB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E94A48F" w14:textId="77777777" w:rsidR="00A041C4" w:rsidRPr="004F0C21" w:rsidRDefault="00A041C4" w:rsidP="00A041C4">
      <w:r w:rsidRPr="004F0C21">
        <w:rPr>
          <w:rStyle w:val="HideTWBExt"/>
          <w:noProof w:val="0"/>
        </w:rPr>
        <w:t>&lt;/AmendB&gt;</w:t>
      </w:r>
    </w:p>
    <w:p w14:paraId="0593334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131</w:t>
      </w:r>
      <w:r w:rsidRPr="004F0C21">
        <w:rPr>
          <w:rStyle w:val="HideTWBExt"/>
          <w:b w:val="0"/>
          <w:noProof w:val="0"/>
        </w:rPr>
        <w:t>&lt;/NumAmB&gt;</w:t>
      </w:r>
    </w:p>
    <w:p w14:paraId="7B22F38C" w14:textId="77777777" w:rsidR="00A041C4" w:rsidRPr="004F0C21" w:rsidRDefault="00A041C4" w:rsidP="00A041C4">
      <w:pPr>
        <w:pStyle w:val="NormalBold"/>
      </w:pPr>
      <w:r w:rsidRPr="004F0C21">
        <w:rPr>
          <w:rStyle w:val="HideTWBExt"/>
          <w:b w:val="0"/>
          <w:noProof w:val="0"/>
        </w:rPr>
        <w:t>&lt;RepeatBlock-By&gt;&lt;Members&gt;</w:t>
      </w:r>
      <w:r w:rsidRPr="004F0C21">
        <w:t>Emmanouil Fragkos, Jorge Buxadé Villalba, Beata Kempa</w:t>
      </w:r>
      <w:r w:rsidRPr="004F0C21">
        <w:rPr>
          <w:rStyle w:val="HideTWBExt"/>
          <w:b w:val="0"/>
          <w:noProof w:val="0"/>
        </w:rPr>
        <w:t>&lt;/Members&gt;</w:t>
      </w:r>
    </w:p>
    <w:p w14:paraId="06E63583" w14:textId="77777777" w:rsidR="00A041C4" w:rsidRPr="004F0C21" w:rsidRDefault="00A041C4" w:rsidP="00A041C4">
      <w:pPr>
        <w:pStyle w:val="NormalBold"/>
      </w:pPr>
      <w:r w:rsidRPr="004F0C21">
        <w:rPr>
          <w:rStyle w:val="HideTWBExt"/>
          <w:b w:val="0"/>
          <w:noProof w:val="0"/>
        </w:rPr>
        <w:t>&lt;/RepeatBlock-By&gt;</w:t>
      </w:r>
    </w:p>
    <w:p w14:paraId="489F892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B5E7218" w14:textId="77777777" w:rsidR="00A041C4" w:rsidRPr="004F0C21" w:rsidRDefault="00A041C4" w:rsidP="00A041C4">
      <w:pPr>
        <w:pStyle w:val="NormalBold"/>
      </w:pPr>
      <w:r w:rsidRPr="004F0C21">
        <w:rPr>
          <w:rStyle w:val="HideTWBExt"/>
          <w:b w:val="0"/>
          <w:noProof w:val="0"/>
        </w:rPr>
        <w:t>&lt;Article&gt;</w:t>
      </w:r>
      <w:r w:rsidRPr="004F0C21">
        <w:t>Põhjendus 5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3458F0F" w14:textId="77777777" w:rsidTr="00B310E9">
        <w:trPr>
          <w:trHeight w:hRule="exact" w:val="240"/>
          <w:jc w:val="center"/>
        </w:trPr>
        <w:tc>
          <w:tcPr>
            <w:tcW w:w="9752" w:type="dxa"/>
            <w:gridSpan w:val="2"/>
          </w:tcPr>
          <w:p w14:paraId="614BC807" w14:textId="77777777" w:rsidR="00A041C4" w:rsidRPr="004F0C21" w:rsidRDefault="00A041C4" w:rsidP="00B310E9"/>
        </w:tc>
      </w:tr>
      <w:tr w:rsidR="00A041C4" w:rsidRPr="004F0C21" w14:paraId="3E3A6557" w14:textId="77777777" w:rsidTr="00B310E9">
        <w:trPr>
          <w:trHeight w:val="240"/>
          <w:jc w:val="center"/>
        </w:trPr>
        <w:tc>
          <w:tcPr>
            <w:tcW w:w="4876" w:type="dxa"/>
          </w:tcPr>
          <w:p w14:paraId="0E8DF61D" w14:textId="77777777" w:rsidR="00A041C4" w:rsidRPr="004F0C21" w:rsidRDefault="00A041C4" w:rsidP="00B310E9">
            <w:pPr>
              <w:pStyle w:val="AmColumnHeading"/>
            </w:pPr>
            <w:r w:rsidRPr="004F0C21">
              <w:t>Komisjoni ettepanek</w:t>
            </w:r>
          </w:p>
        </w:tc>
        <w:tc>
          <w:tcPr>
            <w:tcW w:w="4876" w:type="dxa"/>
          </w:tcPr>
          <w:p w14:paraId="77276AD5" w14:textId="77777777" w:rsidR="00A041C4" w:rsidRPr="004F0C21" w:rsidRDefault="00A041C4" w:rsidP="00B310E9">
            <w:pPr>
              <w:pStyle w:val="AmColumnHeading"/>
            </w:pPr>
            <w:r w:rsidRPr="004F0C21">
              <w:t>Muudatusettepanek</w:t>
            </w:r>
          </w:p>
        </w:tc>
      </w:tr>
      <w:tr w:rsidR="00A041C4" w:rsidRPr="004F0C21" w14:paraId="0438BB1A" w14:textId="77777777" w:rsidTr="00B310E9">
        <w:trPr>
          <w:jc w:val="center"/>
        </w:trPr>
        <w:tc>
          <w:tcPr>
            <w:tcW w:w="4876" w:type="dxa"/>
          </w:tcPr>
          <w:p w14:paraId="614E8D1A" w14:textId="77777777" w:rsidR="00A041C4" w:rsidRPr="004F0C21" w:rsidRDefault="00A041C4" w:rsidP="00B310E9">
            <w:pPr>
              <w:pStyle w:val="Normal6a"/>
            </w:pPr>
          </w:p>
        </w:tc>
        <w:tc>
          <w:tcPr>
            <w:tcW w:w="4876" w:type="dxa"/>
          </w:tcPr>
          <w:p w14:paraId="1D87F7C3" w14:textId="77777777" w:rsidR="00A041C4" w:rsidRPr="004F0C21" w:rsidRDefault="00A041C4" w:rsidP="00B310E9">
            <w:pPr>
              <w:pStyle w:val="Normal6a"/>
            </w:pPr>
            <w:r w:rsidRPr="004F0C21">
              <w:rPr>
                <w:b/>
                <w:i/>
              </w:rPr>
              <w:t>(5c)</w:t>
            </w:r>
            <w:r w:rsidRPr="004F0C21">
              <w:tab/>
            </w:r>
            <w:r w:rsidRPr="004F0C21">
              <w:rPr>
                <w:b/>
                <w:i/>
              </w:rPr>
              <w:t>Liikmesriigid ja komisjon peaksid omama reaalajas juurdepääsu teabele menetluses olevate juhtumite kohta, mis käsitlevad EList isikute väljasaatmist.</w:t>
            </w:r>
          </w:p>
        </w:tc>
      </w:tr>
    </w:tbl>
    <w:p w14:paraId="0F6E7DF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CE2EB9C" w14:textId="77777777" w:rsidR="00A041C4" w:rsidRPr="004F0C21" w:rsidRDefault="00A041C4" w:rsidP="00A041C4">
      <w:r w:rsidRPr="004F0C21">
        <w:rPr>
          <w:rStyle w:val="HideTWBExt"/>
          <w:noProof w:val="0"/>
        </w:rPr>
        <w:t>&lt;/AmendB&gt;</w:t>
      </w:r>
    </w:p>
    <w:p w14:paraId="2321E0A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132</w:t>
      </w:r>
      <w:r w:rsidRPr="004F0C21">
        <w:rPr>
          <w:rStyle w:val="HideTWBExt"/>
          <w:b w:val="0"/>
          <w:noProof w:val="0"/>
        </w:rPr>
        <w:t>&lt;/NumAmB&gt;</w:t>
      </w:r>
    </w:p>
    <w:p w14:paraId="65B47F8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88D0022" w14:textId="77777777" w:rsidR="00A041C4" w:rsidRPr="004F0C21" w:rsidRDefault="00A041C4" w:rsidP="00A041C4">
      <w:pPr>
        <w:pStyle w:val="NormalBold"/>
      </w:pPr>
      <w:r w:rsidRPr="004F0C21">
        <w:rPr>
          <w:rStyle w:val="HideTWBExt"/>
          <w:b w:val="0"/>
          <w:noProof w:val="0"/>
        </w:rPr>
        <w:t>&lt;/RepeatBlock-By&gt;</w:t>
      </w:r>
    </w:p>
    <w:p w14:paraId="344B0AF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DF188AB"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6E8F1AD" w14:textId="77777777" w:rsidTr="00B310E9">
        <w:trPr>
          <w:trHeight w:hRule="exact" w:val="240"/>
          <w:jc w:val="center"/>
        </w:trPr>
        <w:tc>
          <w:tcPr>
            <w:tcW w:w="9752" w:type="dxa"/>
            <w:gridSpan w:val="2"/>
          </w:tcPr>
          <w:p w14:paraId="7614CC27" w14:textId="77777777" w:rsidR="00A041C4" w:rsidRPr="004F0C21" w:rsidRDefault="00A041C4" w:rsidP="00B310E9"/>
        </w:tc>
      </w:tr>
      <w:tr w:rsidR="00A041C4" w:rsidRPr="004F0C21" w14:paraId="1D7C5C0D" w14:textId="77777777" w:rsidTr="00B310E9">
        <w:trPr>
          <w:trHeight w:val="240"/>
          <w:jc w:val="center"/>
        </w:trPr>
        <w:tc>
          <w:tcPr>
            <w:tcW w:w="4876" w:type="dxa"/>
          </w:tcPr>
          <w:p w14:paraId="018C36EB" w14:textId="77777777" w:rsidR="00A041C4" w:rsidRPr="004F0C21" w:rsidRDefault="00A041C4" w:rsidP="00B310E9">
            <w:pPr>
              <w:pStyle w:val="AmColumnHeading"/>
            </w:pPr>
            <w:r w:rsidRPr="004F0C21">
              <w:t>Komisjoni ettepanek</w:t>
            </w:r>
          </w:p>
        </w:tc>
        <w:tc>
          <w:tcPr>
            <w:tcW w:w="4876" w:type="dxa"/>
          </w:tcPr>
          <w:p w14:paraId="7B238A44" w14:textId="77777777" w:rsidR="00A041C4" w:rsidRPr="004F0C21" w:rsidRDefault="00A041C4" w:rsidP="00B310E9">
            <w:pPr>
              <w:pStyle w:val="AmColumnHeading"/>
            </w:pPr>
            <w:r w:rsidRPr="004F0C21">
              <w:t>Muudatusettepanek</w:t>
            </w:r>
          </w:p>
        </w:tc>
      </w:tr>
      <w:tr w:rsidR="00A041C4" w:rsidRPr="004F0C21" w14:paraId="16986FED" w14:textId="77777777" w:rsidTr="00B310E9">
        <w:trPr>
          <w:jc w:val="center"/>
        </w:trPr>
        <w:tc>
          <w:tcPr>
            <w:tcW w:w="4876" w:type="dxa"/>
          </w:tcPr>
          <w:p w14:paraId="46E41BCA" w14:textId="77777777" w:rsidR="00A041C4" w:rsidRPr="004F0C21" w:rsidRDefault="00A041C4" w:rsidP="00B310E9">
            <w:pPr>
              <w:pStyle w:val="Normal6a"/>
            </w:pPr>
            <w:r w:rsidRPr="004F0C21">
              <w:t>(6)</w:t>
            </w:r>
            <w:r w:rsidRPr="004F0C21">
              <w:tab/>
            </w:r>
            <w:r w:rsidRPr="004F0C21">
              <w:rPr>
                <w:b/>
                <w:bCs/>
                <w:i/>
                <w:iCs/>
              </w:rPr>
              <w:t>Lühikese aja jooksul ebaseaduslikult piiri ületavate</w:t>
            </w:r>
            <w:r w:rsidRPr="004F0C21">
              <w:t xml:space="preserve"> inimeste </w:t>
            </w:r>
            <w:r w:rsidRPr="004F0C21">
              <w:rPr>
                <w:b/>
                <w:bCs/>
                <w:i/>
                <w:iCs/>
              </w:rPr>
              <w:t>massiline sissevool</w:t>
            </w:r>
            <w:r w:rsidRPr="004F0C21">
              <w:t xml:space="preserve"> võib põhjustada asjaomases liikmesriigis </w:t>
            </w:r>
            <w:r w:rsidRPr="004F0C21">
              <w:rPr>
                <w:b/>
                <w:bCs/>
                <w:i/>
                <w:iCs/>
              </w:rPr>
              <w:t>kriisiolukorra</w:t>
            </w:r>
            <w:r w:rsidRPr="004F0C21">
              <w:t xml:space="preserve">. </w:t>
            </w:r>
            <w:r w:rsidRPr="004F0C21">
              <w:rPr>
                <w:b/>
                <w:bCs/>
                <w:i/>
                <w:iCs/>
              </w:rPr>
              <w:t>Samuti võib see mõjutada varjupaiga- ja rändesüsteemi toimimist mitte ainult selles liikmesriigis, vaid kogu liidus, seoses ebaseadusliku liikumisega ja kuna liikmesriigis, kuhu esimesena sisenetakse, ei ole võimalik selliste kolmandate riikide kodanike</w:t>
            </w:r>
            <w:r w:rsidRPr="004F0C21">
              <w:t xml:space="preserve"> rahvusvahelise kaitse </w:t>
            </w:r>
            <w:r w:rsidRPr="004F0C21">
              <w:rPr>
                <w:b/>
                <w:bCs/>
                <w:i/>
                <w:iCs/>
              </w:rPr>
              <w:t>taotlusi menetleda</w:t>
            </w:r>
            <w:r w:rsidRPr="004F0C21">
              <w:t xml:space="preserve">. On vaja kehtestada erieeskirjad ja mehhanismid, mis võimaldaksid võtta tõhusaid meetmeid </w:t>
            </w:r>
            <w:r w:rsidRPr="004F0C21">
              <w:rPr>
                <w:b/>
                <w:bCs/>
                <w:i/>
                <w:iCs/>
              </w:rPr>
              <w:t>selliste olukordade</w:t>
            </w:r>
            <w:r w:rsidRPr="004F0C21">
              <w:t xml:space="preserve"> lahendamiseks.</w:t>
            </w:r>
          </w:p>
        </w:tc>
        <w:tc>
          <w:tcPr>
            <w:tcW w:w="4876" w:type="dxa"/>
          </w:tcPr>
          <w:p w14:paraId="380AEFA5" w14:textId="77777777" w:rsidR="00A041C4" w:rsidRPr="004F0C21" w:rsidRDefault="00A041C4" w:rsidP="00B310E9">
            <w:pPr>
              <w:pStyle w:val="Normal6a"/>
            </w:pPr>
            <w:r w:rsidRPr="004F0C21">
              <w:t>(6)</w:t>
            </w:r>
            <w:r w:rsidRPr="004F0C21">
              <w:tab/>
            </w:r>
            <w:r w:rsidRPr="004F0C21">
              <w:rPr>
                <w:b/>
                <w:bCs/>
                <w:i/>
                <w:iCs/>
              </w:rPr>
              <w:t>Erakorraline olukord, mida iseloomustab suure hulga kolmandate riikide kodanike või kodakondsuseta</w:t>
            </w:r>
            <w:r w:rsidRPr="004F0C21">
              <w:t xml:space="preserve"> inimeste </w:t>
            </w:r>
            <w:r w:rsidRPr="004F0C21">
              <w:rPr>
                <w:b/>
                <w:bCs/>
                <w:i/>
                <w:iCs/>
              </w:rPr>
              <w:t>ootamatu saabumine lühikese aja jooksul,</w:t>
            </w:r>
            <w:r w:rsidRPr="004F0C21">
              <w:t xml:space="preserve"> võib põhjustada asjaomases liikmesriigis </w:t>
            </w:r>
            <w:r w:rsidRPr="004F0C21">
              <w:rPr>
                <w:b/>
                <w:bCs/>
                <w:i/>
                <w:iCs/>
              </w:rPr>
              <w:t>hädaolukorra</w:t>
            </w:r>
            <w:r w:rsidRPr="004F0C21">
              <w:t xml:space="preserve">. </w:t>
            </w:r>
            <w:r w:rsidRPr="004F0C21">
              <w:rPr>
                <w:b/>
                <w:i/>
              </w:rPr>
              <w:t xml:space="preserve">Hädaolukord ei põhine üksnes arvulistel parameetritel. </w:t>
            </w:r>
            <w:r w:rsidRPr="004F0C21">
              <w:rPr>
                <w:b/>
                <w:bCs/>
                <w:i/>
                <w:iCs/>
              </w:rPr>
              <w:t>Selline olukord võib kaasa tuua laiaulatuslikke humanitaaralaseid, sotsiaalseid ja majanduslikke tagajärgi, millel on ebasoodne ja tõsine mõju saabuvate isikute või muude isikute õigustele ja huvidele, kelle</w:t>
            </w:r>
            <w:r w:rsidRPr="004F0C21">
              <w:t xml:space="preserve"> rahvusvahelise kaitse </w:t>
            </w:r>
            <w:r w:rsidRPr="004F0C21">
              <w:rPr>
                <w:b/>
                <w:bCs/>
                <w:i/>
                <w:iCs/>
              </w:rPr>
              <w:t>taotlused on menetlemisel</w:t>
            </w:r>
            <w:r w:rsidRPr="004F0C21">
              <w:t>.</w:t>
            </w:r>
            <w:r w:rsidRPr="004F0C21">
              <w:rPr>
                <w:b/>
                <w:i/>
              </w:rPr>
              <w:t> </w:t>
            </w:r>
            <w:r w:rsidRPr="004F0C21">
              <w:rPr>
                <w:b/>
                <w:bCs/>
                <w:i/>
                <w:iCs/>
              </w:rPr>
              <w:t>Seda laadi hädaolukord muudab liikmesriikide varjupaiga-, vastuvõtu-, integratsiooni- ja lastekaitsesüsteemid mittetoimivaks ning sellel võib olla mõju teistele liikmesriikidele ja liidule tervikuna.</w:t>
            </w:r>
            <w:r w:rsidRPr="004F0C21">
              <w:t xml:space="preserve"> On vaja kehtestada erieeskirjad ja mehhanismid, mis võimaldaksid võtta tõhusaid meetmeid </w:t>
            </w:r>
            <w:r w:rsidRPr="004F0C21">
              <w:rPr>
                <w:b/>
                <w:bCs/>
                <w:i/>
                <w:iCs/>
              </w:rPr>
              <w:t>sellise olukorra</w:t>
            </w:r>
            <w:r w:rsidRPr="004F0C21">
              <w:t xml:space="preserve"> lahendamiseks </w:t>
            </w:r>
            <w:r w:rsidRPr="004F0C21">
              <w:rPr>
                <w:b/>
                <w:bCs/>
                <w:i/>
                <w:iCs/>
              </w:rPr>
              <w:t>, ning vältida tõsiseid tagajärgi Euroopa ühise varjupaigasüsteemi toimimisele</w:t>
            </w:r>
            <w:r w:rsidRPr="004F0C21">
              <w:t>.</w:t>
            </w:r>
          </w:p>
        </w:tc>
      </w:tr>
    </w:tbl>
    <w:p w14:paraId="710A888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C255E91" w14:textId="77777777" w:rsidR="00A041C4" w:rsidRPr="004F0C21" w:rsidRDefault="00A041C4" w:rsidP="00A041C4">
      <w:r w:rsidRPr="004F0C21">
        <w:rPr>
          <w:rStyle w:val="HideTWBExt"/>
          <w:noProof w:val="0"/>
        </w:rPr>
        <w:t>&lt;/AmendB&gt;</w:t>
      </w:r>
    </w:p>
    <w:p w14:paraId="4FC2702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133</w:t>
      </w:r>
      <w:r w:rsidRPr="004F0C21">
        <w:rPr>
          <w:rStyle w:val="HideTWBExt"/>
          <w:b w:val="0"/>
          <w:noProof w:val="0"/>
        </w:rPr>
        <w:t>&lt;/NumAmB&gt;</w:t>
      </w:r>
    </w:p>
    <w:p w14:paraId="71566CF9"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1B9F8B9D" w14:textId="77777777" w:rsidR="00A041C4" w:rsidRPr="004F0C21" w:rsidRDefault="00A041C4" w:rsidP="00A041C4">
      <w:pPr>
        <w:pStyle w:val="NormalBold"/>
      </w:pPr>
      <w:r w:rsidRPr="004F0C21">
        <w:rPr>
          <w:rStyle w:val="HideTWBExt"/>
          <w:b w:val="0"/>
          <w:noProof w:val="0"/>
        </w:rPr>
        <w:t>&lt;/RepeatBlock-By&gt;</w:t>
      </w:r>
    </w:p>
    <w:p w14:paraId="52BBC2F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832D7F8"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74EACB5" w14:textId="77777777" w:rsidTr="00B310E9">
        <w:trPr>
          <w:trHeight w:hRule="exact" w:val="240"/>
          <w:jc w:val="center"/>
        </w:trPr>
        <w:tc>
          <w:tcPr>
            <w:tcW w:w="9752" w:type="dxa"/>
            <w:gridSpan w:val="2"/>
          </w:tcPr>
          <w:p w14:paraId="219409F4" w14:textId="77777777" w:rsidR="00A041C4" w:rsidRPr="004F0C21" w:rsidRDefault="00A041C4" w:rsidP="00B310E9"/>
        </w:tc>
      </w:tr>
      <w:tr w:rsidR="00A041C4" w:rsidRPr="004F0C21" w14:paraId="20282981" w14:textId="77777777" w:rsidTr="00B310E9">
        <w:trPr>
          <w:trHeight w:val="240"/>
          <w:jc w:val="center"/>
        </w:trPr>
        <w:tc>
          <w:tcPr>
            <w:tcW w:w="4876" w:type="dxa"/>
          </w:tcPr>
          <w:p w14:paraId="30447824" w14:textId="77777777" w:rsidR="00A041C4" w:rsidRPr="004F0C21" w:rsidRDefault="00A041C4" w:rsidP="00B310E9">
            <w:pPr>
              <w:pStyle w:val="AmColumnHeading"/>
            </w:pPr>
            <w:r w:rsidRPr="004F0C21">
              <w:t>Komisjoni ettepanek</w:t>
            </w:r>
          </w:p>
        </w:tc>
        <w:tc>
          <w:tcPr>
            <w:tcW w:w="4876" w:type="dxa"/>
          </w:tcPr>
          <w:p w14:paraId="4DC1D57E" w14:textId="77777777" w:rsidR="00A041C4" w:rsidRPr="004F0C21" w:rsidRDefault="00A041C4" w:rsidP="00B310E9">
            <w:pPr>
              <w:pStyle w:val="AmColumnHeading"/>
            </w:pPr>
            <w:r w:rsidRPr="004F0C21">
              <w:t>Muudatusettepanek</w:t>
            </w:r>
          </w:p>
        </w:tc>
      </w:tr>
      <w:tr w:rsidR="00A041C4" w:rsidRPr="004F0C21" w14:paraId="75FD558A" w14:textId="77777777" w:rsidTr="00B310E9">
        <w:trPr>
          <w:jc w:val="center"/>
        </w:trPr>
        <w:tc>
          <w:tcPr>
            <w:tcW w:w="4876" w:type="dxa"/>
          </w:tcPr>
          <w:p w14:paraId="3FCCEE77" w14:textId="77777777" w:rsidR="00A041C4" w:rsidRPr="004F0C21" w:rsidRDefault="00A041C4" w:rsidP="00B310E9">
            <w:pPr>
              <w:pStyle w:val="Normal6a"/>
            </w:pPr>
            <w:r w:rsidRPr="004F0C21">
              <w:t>(6)</w:t>
            </w:r>
            <w:r w:rsidRPr="004F0C21">
              <w:tab/>
              <w:t xml:space="preserve">Lühikese aja jooksul ebaseaduslikult piiri </w:t>
            </w:r>
            <w:r w:rsidRPr="004F0C21">
              <w:rPr>
                <w:b/>
                <w:bCs/>
                <w:i/>
                <w:iCs/>
              </w:rPr>
              <w:t>ületavate inimeste massiline sissevool</w:t>
            </w:r>
            <w:r w:rsidRPr="004F0C21">
              <w:t xml:space="preserve"> võib põhjustada asjaomases liikmesriigis kriisiolukorra.</w:t>
            </w:r>
            <w:r w:rsidRPr="004F0C21">
              <w:rPr>
                <w:b/>
                <w:i/>
              </w:rPr>
              <w:t xml:space="preserve"> </w:t>
            </w:r>
            <w:r w:rsidRPr="004F0C21">
              <w:rPr>
                <w:b/>
                <w:bCs/>
                <w:i/>
                <w:iCs/>
              </w:rPr>
              <w:t>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w:t>
            </w:r>
            <w:r w:rsidRPr="004F0C21">
              <w:t xml:space="preserve"> On vaja kehtestada erieeskirjad ja mehhanismid, mis võimaldaksid </w:t>
            </w:r>
            <w:r w:rsidRPr="004F0C21">
              <w:rPr>
                <w:b/>
                <w:bCs/>
                <w:i/>
                <w:iCs/>
              </w:rPr>
              <w:t>võtta tõhusaid meetmeid selliste olukordade lahendamiseks</w:t>
            </w:r>
            <w:r w:rsidRPr="004F0C21">
              <w:t>.</w:t>
            </w:r>
          </w:p>
        </w:tc>
        <w:tc>
          <w:tcPr>
            <w:tcW w:w="4876" w:type="dxa"/>
          </w:tcPr>
          <w:p w14:paraId="33E51257" w14:textId="77777777" w:rsidR="00A041C4" w:rsidRPr="004F0C21" w:rsidRDefault="00A041C4" w:rsidP="00B310E9">
            <w:pPr>
              <w:pStyle w:val="Normal6a"/>
            </w:pPr>
            <w:r w:rsidRPr="004F0C21">
              <w:t>(6)</w:t>
            </w:r>
            <w:r w:rsidRPr="004F0C21">
              <w:tab/>
            </w:r>
            <w:r w:rsidRPr="004F0C21">
              <w:rPr>
                <w:b/>
                <w:bCs/>
                <w:i/>
                <w:iCs/>
              </w:rPr>
              <w:t>Suur hulk</w:t>
            </w:r>
            <w:r w:rsidRPr="004F0C21">
              <w:t xml:space="preserve"> lühikese aja jooksul ebaseaduslikult piiri </w:t>
            </w:r>
            <w:r w:rsidRPr="004F0C21">
              <w:rPr>
                <w:b/>
                <w:bCs/>
                <w:i/>
                <w:iCs/>
              </w:rPr>
              <w:t>ületada proovivaid inimesi</w:t>
            </w:r>
            <w:r w:rsidRPr="004F0C21">
              <w:t xml:space="preserve"> võib põhjustada asjaomases liikmesriigis kriisiolukorra </w:t>
            </w:r>
            <w:r w:rsidRPr="004F0C21">
              <w:rPr>
                <w:b/>
                <w:bCs/>
                <w:i/>
                <w:iCs/>
              </w:rPr>
              <w:t>ja seda tuleb ennetada</w:t>
            </w:r>
            <w:r w:rsidRPr="004F0C21">
              <w:t xml:space="preserve">. On vaja kehtestada erieeskirjad ja mehhanismid, mis võimaldaksid </w:t>
            </w:r>
            <w:r w:rsidRPr="004F0C21">
              <w:rPr>
                <w:b/>
                <w:bCs/>
                <w:i/>
                <w:iCs/>
              </w:rPr>
              <w:t>tõhusat tuge asjaomase liikmesriigi piiri kaitsmisel</w:t>
            </w:r>
            <w:r w:rsidRPr="004F0C21">
              <w:t>.</w:t>
            </w:r>
          </w:p>
        </w:tc>
      </w:tr>
    </w:tbl>
    <w:p w14:paraId="12C7895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BECB257" w14:textId="77777777" w:rsidR="00A041C4" w:rsidRPr="004F0C21" w:rsidRDefault="00A041C4" w:rsidP="00A041C4">
      <w:r w:rsidRPr="004F0C21">
        <w:rPr>
          <w:rStyle w:val="HideTWBExt"/>
          <w:noProof w:val="0"/>
        </w:rPr>
        <w:t>&lt;/AmendB&gt;</w:t>
      </w:r>
    </w:p>
    <w:p w14:paraId="1F62B45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134</w:t>
      </w:r>
      <w:r w:rsidRPr="004F0C21">
        <w:rPr>
          <w:rStyle w:val="HideTWBExt"/>
          <w:b w:val="0"/>
          <w:noProof w:val="0"/>
        </w:rPr>
        <w:t>&lt;/NumAmB&gt;</w:t>
      </w:r>
    </w:p>
    <w:p w14:paraId="28AD52AF"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 Jorge Buxadé Villalba</w:t>
      </w:r>
      <w:r w:rsidRPr="004F0C21">
        <w:rPr>
          <w:rStyle w:val="HideTWBExt"/>
          <w:b w:val="0"/>
          <w:noProof w:val="0"/>
        </w:rPr>
        <w:t>&lt;/Members&gt;</w:t>
      </w:r>
    </w:p>
    <w:p w14:paraId="1C49DEB1" w14:textId="77777777" w:rsidR="00A041C4" w:rsidRPr="004F0C21" w:rsidRDefault="00A041C4" w:rsidP="00A041C4">
      <w:pPr>
        <w:pStyle w:val="NormalBold"/>
      </w:pPr>
      <w:r w:rsidRPr="004F0C21">
        <w:rPr>
          <w:rStyle w:val="HideTWBExt"/>
          <w:b w:val="0"/>
          <w:noProof w:val="0"/>
        </w:rPr>
        <w:t>&lt;/RepeatBlock-By&gt;</w:t>
      </w:r>
    </w:p>
    <w:p w14:paraId="58F0DAF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B0DAF3E"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3A60583" w14:textId="77777777" w:rsidTr="00B310E9">
        <w:trPr>
          <w:trHeight w:hRule="exact" w:val="240"/>
          <w:jc w:val="center"/>
        </w:trPr>
        <w:tc>
          <w:tcPr>
            <w:tcW w:w="9752" w:type="dxa"/>
            <w:gridSpan w:val="2"/>
          </w:tcPr>
          <w:p w14:paraId="4708B21E" w14:textId="77777777" w:rsidR="00A041C4" w:rsidRPr="004F0C21" w:rsidRDefault="00A041C4" w:rsidP="00B310E9"/>
        </w:tc>
      </w:tr>
      <w:tr w:rsidR="00A041C4" w:rsidRPr="004F0C21" w14:paraId="225D88CC" w14:textId="77777777" w:rsidTr="00B310E9">
        <w:trPr>
          <w:trHeight w:val="240"/>
          <w:jc w:val="center"/>
        </w:trPr>
        <w:tc>
          <w:tcPr>
            <w:tcW w:w="4876" w:type="dxa"/>
          </w:tcPr>
          <w:p w14:paraId="032E398D" w14:textId="77777777" w:rsidR="00A041C4" w:rsidRPr="004F0C21" w:rsidRDefault="00A041C4" w:rsidP="00B310E9">
            <w:pPr>
              <w:pStyle w:val="AmColumnHeading"/>
            </w:pPr>
            <w:r w:rsidRPr="004F0C21">
              <w:t>Komisjoni ettepanek</w:t>
            </w:r>
          </w:p>
        </w:tc>
        <w:tc>
          <w:tcPr>
            <w:tcW w:w="4876" w:type="dxa"/>
          </w:tcPr>
          <w:p w14:paraId="1F628A3A" w14:textId="77777777" w:rsidR="00A041C4" w:rsidRPr="004F0C21" w:rsidRDefault="00A041C4" w:rsidP="00B310E9">
            <w:pPr>
              <w:pStyle w:val="AmColumnHeading"/>
            </w:pPr>
            <w:r w:rsidRPr="004F0C21">
              <w:t>Muudatusettepanek</w:t>
            </w:r>
          </w:p>
        </w:tc>
      </w:tr>
      <w:tr w:rsidR="00A041C4" w:rsidRPr="004F0C21" w14:paraId="29E49F01" w14:textId="77777777" w:rsidTr="00B310E9">
        <w:trPr>
          <w:jc w:val="center"/>
        </w:trPr>
        <w:tc>
          <w:tcPr>
            <w:tcW w:w="4876" w:type="dxa"/>
          </w:tcPr>
          <w:p w14:paraId="7955CDA7" w14:textId="77777777" w:rsidR="00A041C4" w:rsidRPr="004F0C21" w:rsidRDefault="00A041C4" w:rsidP="00B310E9">
            <w:pPr>
              <w:pStyle w:val="Normal6a"/>
            </w:pPr>
            <w:r w:rsidRPr="004F0C21">
              <w:t>(6)</w:t>
            </w:r>
            <w:r w:rsidRPr="004F0C21">
              <w:tab/>
              <w:t>Lühikese aja jooksul ebaseaduslikult piiri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c>
          <w:tcPr>
            <w:tcW w:w="4876" w:type="dxa"/>
          </w:tcPr>
          <w:p w14:paraId="6BBF6DCF" w14:textId="77777777" w:rsidR="00A041C4" w:rsidRPr="004F0C21" w:rsidRDefault="00A041C4" w:rsidP="00B310E9">
            <w:pPr>
              <w:pStyle w:val="Normal6a"/>
            </w:pPr>
            <w:r w:rsidRPr="004F0C21">
              <w:t>(6)</w:t>
            </w:r>
            <w:r w:rsidRPr="004F0C21">
              <w:tab/>
              <w:t>Lühikese aja jooksul ebaseaduslikult piiri ületavate inimeste massiline sissevool võib põhjustada asjaomases liikmesriigis kriisiolukorra</w:t>
            </w:r>
            <w:r w:rsidRPr="004F0C21">
              <w:rPr>
                <w:b/>
                <w:bCs/>
                <w:i/>
                <w:iCs/>
              </w:rPr>
              <w:t>, eriti kui seda korraldab kolmas riik, kes kavatseb ELi poliitiliselt sekkuda</w:t>
            </w:r>
            <w:r w:rsidRPr="004F0C21">
              <w:t>.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r>
    </w:tbl>
    <w:p w14:paraId="42B4A62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75625BE" w14:textId="77777777" w:rsidR="00A041C4" w:rsidRPr="004F0C21" w:rsidRDefault="00A041C4" w:rsidP="00A041C4">
      <w:pPr>
        <w:pStyle w:val="AmJustTitle"/>
      </w:pPr>
      <w:r w:rsidRPr="004F0C21">
        <w:rPr>
          <w:rStyle w:val="HideTWBExt"/>
          <w:i w:val="0"/>
          <w:noProof w:val="0"/>
        </w:rPr>
        <w:t>&lt;TitreJust&gt;</w:t>
      </w:r>
      <w:r w:rsidRPr="004F0C21">
        <w:t>Selgitus</w:t>
      </w:r>
      <w:r w:rsidRPr="004F0C21">
        <w:rPr>
          <w:rStyle w:val="HideTWBExt"/>
          <w:i w:val="0"/>
          <w:noProof w:val="0"/>
        </w:rPr>
        <w:t>&lt;/TitreJust&gt;</w:t>
      </w:r>
    </w:p>
    <w:p w14:paraId="2EF2B720" w14:textId="77777777" w:rsidR="00A041C4" w:rsidRPr="004F0C21" w:rsidRDefault="00A041C4" w:rsidP="00A041C4">
      <w:pPr>
        <w:pStyle w:val="AmJustText"/>
      </w:pPr>
      <w:r w:rsidRPr="004F0C21">
        <w:t>Türgi jõupingutused kolmandate riikide kodanike Kreekasse, Valgevene kaudu Poola ja Küprose Vabariiki toimetamiseks on õiguslikust aspektist uut laadi tegevus, mille õigusaktidesse sissekirjutamine on hädavajalik.</w:t>
      </w:r>
    </w:p>
    <w:p w14:paraId="30681CF2" w14:textId="77777777" w:rsidR="00A041C4" w:rsidRPr="004F0C21" w:rsidRDefault="00A041C4" w:rsidP="00A041C4">
      <w:r w:rsidRPr="004F0C21">
        <w:rPr>
          <w:rStyle w:val="HideTWBExt"/>
          <w:noProof w:val="0"/>
        </w:rPr>
        <w:t>&lt;/AmendB&gt;</w:t>
      </w:r>
    </w:p>
    <w:p w14:paraId="7219F51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135</w:t>
      </w:r>
      <w:r w:rsidRPr="004F0C21">
        <w:rPr>
          <w:rStyle w:val="HideTWBExt"/>
          <w:b w:val="0"/>
          <w:noProof w:val="0"/>
        </w:rPr>
        <w:t>&lt;/NumAmB&gt;</w:t>
      </w:r>
    </w:p>
    <w:p w14:paraId="68DBCB4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311E929" w14:textId="77777777" w:rsidR="00A041C4" w:rsidRPr="004F0C21" w:rsidRDefault="00A041C4" w:rsidP="00A041C4">
      <w:pPr>
        <w:pStyle w:val="NormalBold"/>
      </w:pPr>
      <w:r w:rsidRPr="004F0C21">
        <w:rPr>
          <w:rStyle w:val="HideTWBExt"/>
          <w:b w:val="0"/>
          <w:noProof w:val="0"/>
        </w:rPr>
        <w:t>&lt;/RepeatBlock-By&gt;</w:t>
      </w:r>
    </w:p>
    <w:p w14:paraId="712AB49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E5EF7E0"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5F6ABC5" w14:textId="77777777" w:rsidTr="00B310E9">
        <w:trPr>
          <w:trHeight w:hRule="exact" w:val="240"/>
          <w:jc w:val="center"/>
        </w:trPr>
        <w:tc>
          <w:tcPr>
            <w:tcW w:w="9752" w:type="dxa"/>
            <w:gridSpan w:val="2"/>
          </w:tcPr>
          <w:p w14:paraId="6C57F8F4" w14:textId="77777777" w:rsidR="00A041C4" w:rsidRPr="004F0C21" w:rsidRDefault="00A041C4" w:rsidP="00B310E9"/>
        </w:tc>
      </w:tr>
      <w:tr w:rsidR="00A041C4" w:rsidRPr="004F0C21" w14:paraId="4F1C5382" w14:textId="77777777" w:rsidTr="00B310E9">
        <w:trPr>
          <w:trHeight w:val="240"/>
          <w:jc w:val="center"/>
        </w:trPr>
        <w:tc>
          <w:tcPr>
            <w:tcW w:w="4876" w:type="dxa"/>
          </w:tcPr>
          <w:p w14:paraId="6328533F" w14:textId="77777777" w:rsidR="00A041C4" w:rsidRPr="004F0C21" w:rsidRDefault="00A041C4" w:rsidP="00B310E9">
            <w:pPr>
              <w:pStyle w:val="AmColumnHeading"/>
            </w:pPr>
            <w:r w:rsidRPr="004F0C21">
              <w:t>Komisjoni ettepanek</w:t>
            </w:r>
          </w:p>
        </w:tc>
        <w:tc>
          <w:tcPr>
            <w:tcW w:w="4876" w:type="dxa"/>
          </w:tcPr>
          <w:p w14:paraId="1D0E77F2" w14:textId="77777777" w:rsidR="00A041C4" w:rsidRPr="004F0C21" w:rsidRDefault="00A041C4" w:rsidP="00B310E9">
            <w:pPr>
              <w:pStyle w:val="AmColumnHeading"/>
            </w:pPr>
            <w:r w:rsidRPr="004F0C21">
              <w:t>Muudatusettepanek</w:t>
            </w:r>
          </w:p>
        </w:tc>
      </w:tr>
      <w:tr w:rsidR="00A041C4" w:rsidRPr="004F0C21" w14:paraId="5346D12D" w14:textId="77777777" w:rsidTr="00B310E9">
        <w:trPr>
          <w:jc w:val="center"/>
        </w:trPr>
        <w:tc>
          <w:tcPr>
            <w:tcW w:w="4876" w:type="dxa"/>
          </w:tcPr>
          <w:p w14:paraId="0CBC7ED7" w14:textId="77777777" w:rsidR="00A041C4" w:rsidRPr="004F0C21" w:rsidRDefault="00A041C4" w:rsidP="00B310E9">
            <w:pPr>
              <w:pStyle w:val="Normal6a"/>
            </w:pPr>
            <w:r w:rsidRPr="004F0C21">
              <w:t>(6)</w:t>
            </w:r>
            <w:r w:rsidRPr="004F0C21">
              <w:tab/>
              <w:t xml:space="preserve">Lühikese aja jooksul </w:t>
            </w:r>
            <w:r w:rsidRPr="004F0C21">
              <w:rPr>
                <w:b/>
                <w:bCs/>
                <w:i/>
                <w:iCs/>
              </w:rPr>
              <w:t>ebaseaduslikult piiri ületavate inimeste massiline sissevool</w:t>
            </w:r>
            <w:r w:rsidRPr="004F0C21">
              <w:t xml:space="preserve"> võib põhjustada asjaomases liikmesriigis </w:t>
            </w:r>
            <w:r w:rsidRPr="004F0C21">
              <w:rPr>
                <w:b/>
                <w:bCs/>
                <w:i/>
                <w:iCs/>
              </w:rPr>
              <w:t>kriisiolukorra</w:t>
            </w:r>
            <w:r w:rsidRPr="004F0C21">
              <w:t xml:space="preserve">. Samuti võib see mõjutada </w:t>
            </w:r>
            <w:r w:rsidRPr="004F0C21">
              <w:rPr>
                <w:b/>
                <w:bCs/>
                <w:i/>
                <w:iCs/>
              </w:rPr>
              <w:t>varjupaiga- ja rändesüsteemi</w:t>
            </w:r>
            <w:r w:rsidRPr="004F0C21">
              <w:t xml:space="preserve"> toimimist mitte ainult selles liikmesriigis, vaid kogu liidus, </w:t>
            </w:r>
            <w:r w:rsidRPr="004F0C21">
              <w:rPr>
                <w:b/>
                <w:bCs/>
                <w:i/>
                <w:iCs/>
              </w:rPr>
              <w:t>seoses ebaseadusliku liikumisega ja</w:t>
            </w:r>
            <w:r w:rsidRPr="004F0C21">
              <w:t xml:space="preserve"> kuna liikmesriigis, kuhu esimesena sisenetakse, ei ole võimalik </w:t>
            </w:r>
            <w:r w:rsidRPr="004F0C21">
              <w:rPr>
                <w:b/>
                <w:bCs/>
                <w:i/>
                <w:iCs/>
              </w:rPr>
              <w:t>selliste kolmandate riikide kodanike</w:t>
            </w:r>
            <w:r w:rsidRPr="004F0C21">
              <w:t xml:space="preserve"> rahvusvahelise kaitse taotlusi menetleda. On vaja kehtestada </w:t>
            </w:r>
            <w:r w:rsidRPr="004F0C21">
              <w:rPr>
                <w:b/>
                <w:bCs/>
                <w:i/>
                <w:iCs/>
              </w:rPr>
              <w:t>erieeskirjad ja mehhanismid, mis võimaldaksid võtta tõhusaid meetmeid selliste olukordade lahendamiseks</w:t>
            </w:r>
            <w:r w:rsidRPr="004F0C21">
              <w:t>.</w:t>
            </w:r>
          </w:p>
        </w:tc>
        <w:tc>
          <w:tcPr>
            <w:tcW w:w="4876" w:type="dxa"/>
          </w:tcPr>
          <w:p w14:paraId="365AC510" w14:textId="77777777" w:rsidR="00A041C4" w:rsidRPr="004F0C21" w:rsidRDefault="00A041C4" w:rsidP="00B310E9">
            <w:pPr>
              <w:pStyle w:val="Normal6a"/>
            </w:pPr>
            <w:r w:rsidRPr="004F0C21">
              <w:t>(6)</w:t>
            </w:r>
            <w:r w:rsidRPr="004F0C21">
              <w:tab/>
            </w:r>
            <w:r w:rsidRPr="004F0C21">
              <w:rPr>
                <w:b/>
                <w:bCs/>
                <w:i/>
                <w:iCs/>
              </w:rPr>
              <w:t>Inimeste ebaproportsionaalne saabumine kavatsusega</w:t>
            </w:r>
            <w:r w:rsidRPr="004F0C21">
              <w:t xml:space="preserve"> lühikese aja jooksul </w:t>
            </w:r>
            <w:r w:rsidRPr="004F0C21">
              <w:rPr>
                <w:b/>
                <w:bCs/>
                <w:i/>
                <w:iCs/>
              </w:rPr>
              <w:t>rahvusvahelist kaitset taotleda</w:t>
            </w:r>
            <w:r w:rsidRPr="004F0C21">
              <w:t xml:space="preserve"> võib põhjustada asjaomases liikmesriigis </w:t>
            </w:r>
            <w:r w:rsidRPr="004F0C21">
              <w:rPr>
                <w:b/>
                <w:bCs/>
                <w:i/>
                <w:iCs/>
              </w:rPr>
              <w:t>hädaolukorra</w:t>
            </w:r>
            <w:r w:rsidRPr="004F0C21">
              <w:t xml:space="preserve">. Samuti võib see mõjutada </w:t>
            </w:r>
            <w:r w:rsidRPr="004F0C21">
              <w:rPr>
                <w:b/>
                <w:bCs/>
                <w:i/>
                <w:iCs/>
              </w:rPr>
              <w:t>varjupaigasüsteemi</w:t>
            </w:r>
            <w:r w:rsidRPr="004F0C21">
              <w:t xml:space="preserve"> toimimist mitte ainult selles liikmesriigis, vaid kogu liidus, </w:t>
            </w:r>
            <w:r w:rsidRPr="004F0C21">
              <w:rPr>
                <w:b/>
                <w:bCs/>
                <w:i/>
                <w:iCs/>
              </w:rPr>
              <w:t>sealhulgas</w:t>
            </w:r>
            <w:r w:rsidRPr="004F0C21">
              <w:t xml:space="preserve"> kuna </w:t>
            </w:r>
            <w:r w:rsidRPr="004F0C21">
              <w:rPr>
                <w:b/>
                <w:bCs/>
                <w:i/>
                <w:iCs/>
              </w:rPr>
              <w:t>mis tahes</w:t>
            </w:r>
            <w:r w:rsidRPr="004F0C21">
              <w:t xml:space="preserve"> liikmesriigis </w:t>
            </w:r>
            <w:r w:rsidRPr="004F0C21">
              <w:rPr>
                <w:b/>
                <w:bCs/>
                <w:i/>
                <w:iCs/>
              </w:rPr>
              <w:t>oldaks sarnases olukorras</w:t>
            </w:r>
            <w:r w:rsidRPr="004F0C21">
              <w:t xml:space="preserve">, kuhu esimesena sisenetakse, ei ole võimalik rahvusvahelise kaitse taotlusi menetleda. On vaja kehtestada </w:t>
            </w:r>
            <w:r w:rsidRPr="004F0C21">
              <w:rPr>
                <w:b/>
                <w:bCs/>
                <w:i/>
                <w:iCs/>
              </w:rPr>
              <w:t>ühine raamistik rahvusvahelise kaitse taotlejate automaatseks jaotamiseks kogu Euroopa Liidus, sealhulgas pärast otsingu- ja päästeoperatsiooni</w:t>
            </w:r>
            <w:r w:rsidRPr="004F0C21">
              <w:t>.</w:t>
            </w:r>
          </w:p>
        </w:tc>
      </w:tr>
    </w:tbl>
    <w:p w14:paraId="5ED3876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3FF903A" w14:textId="77777777" w:rsidR="00A041C4" w:rsidRPr="004F0C21" w:rsidRDefault="00A041C4" w:rsidP="00A041C4">
      <w:r w:rsidRPr="004F0C21">
        <w:rPr>
          <w:rStyle w:val="HideTWBExt"/>
          <w:noProof w:val="0"/>
        </w:rPr>
        <w:t>&lt;/AmendB&gt;</w:t>
      </w:r>
    </w:p>
    <w:p w14:paraId="482B351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136</w:t>
      </w:r>
      <w:r w:rsidRPr="004F0C21">
        <w:rPr>
          <w:rStyle w:val="HideTWBExt"/>
          <w:b w:val="0"/>
          <w:noProof w:val="0"/>
        </w:rPr>
        <w:t>&lt;/NumAmB&gt;</w:t>
      </w:r>
    </w:p>
    <w:p w14:paraId="3C9FBF84"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57830BD6" w14:textId="77777777" w:rsidR="00A041C4" w:rsidRPr="004F0C21" w:rsidRDefault="00A041C4" w:rsidP="00A041C4">
      <w:pPr>
        <w:pStyle w:val="NormalBold"/>
      </w:pPr>
      <w:r w:rsidRPr="004F0C21">
        <w:rPr>
          <w:rStyle w:val="HideTWBExt"/>
          <w:b w:val="0"/>
          <w:noProof w:val="0"/>
        </w:rPr>
        <w:t>&lt;/RepeatBlock-By&gt;</w:t>
      </w:r>
    </w:p>
    <w:p w14:paraId="5969E54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E8D10FB"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F27FA1D" w14:textId="77777777" w:rsidTr="00B310E9">
        <w:trPr>
          <w:trHeight w:hRule="exact" w:val="240"/>
          <w:jc w:val="center"/>
        </w:trPr>
        <w:tc>
          <w:tcPr>
            <w:tcW w:w="9752" w:type="dxa"/>
            <w:gridSpan w:val="2"/>
          </w:tcPr>
          <w:p w14:paraId="14D15EA1" w14:textId="77777777" w:rsidR="00A041C4" w:rsidRPr="004F0C21" w:rsidRDefault="00A041C4" w:rsidP="00B310E9"/>
        </w:tc>
      </w:tr>
      <w:tr w:rsidR="00A041C4" w:rsidRPr="004F0C21" w14:paraId="6E6BB5E7" w14:textId="77777777" w:rsidTr="00B310E9">
        <w:trPr>
          <w:trHeight w:val="240"/>
          <w:jc w:val="center"/>
        </w:trPr>
        <w:tc>
          <w:tcPr>
            <w:tcW w:w="4876" w:type="dxa"/>
          </w:tcPr>
          <w:p w14:paraId="7BB30A24" w14:textId="77777777" w:rsidR="00A041C4" w:rsidRPr="004F0C21" w:rsidRDefault="00A041C4" w:rsidP="00B310E9">
            <w:pPr>
              <w:pStyle w:val="AmColumnHeading"/>
            </w:pPr>
            <w:r w:rsidRPr="004F0C21">
              <w:t>Komisjoni ettepanek</w:t>
            </w:r>
          </w:p>
        </w:tc>
        <w:tc>
          <w:tcPr>
            <w:tcW w:w="4876" w:type="dxa"/>
          </w:tcPr>
          <w:p w14:paraId="1E98FE97" w14:textId="77777777" w:rsidR="00A041C4" w:rsidRPr="004F0C21" w:rsidRDefault="00A041C4" w:rsidP="00B310E9">
            <w:pPr>
              <w:pStyle w:val="AmColumnHeading"/>
            </w:pPr>
            <w:r w:rsidRPr="004F0C21">
              <w:t>Muudatusettepanek</w:t>
            </w:r>
          </w:p>
        </w:tc>
      </w:tr>
      <w:tr w:rsidR="00A041C4" w:rsidRPr="004F0C21" w14:paraId="7CA1B19E" w14:textId="77777777" w:rsidTr="00B310E9">
        <w:trPr>
          <w:jc w:val="center"/>
        </w:trPr>
        <w:tc>
          <w:tcPr>
            <w:tcW w:w="4876" w:type="dxa"/>
          </w:tcPr>
          <w:p w14:paraId="352E50F6" w14:textId="77777777" w:rsidR="00A041C4" w:rsidRPr="004F0C21" w:rsidRDefault="00A041C4" w:rsidP="00B310E9">
            <w:pPr>
              <w:pStyle w:val="Normal6a"/>
            </w:pPr>
            <w:r w:rsidRPr="004F0C21">
              <w:t>(6)</w:t>
            </w:r>
            <w:r w:rsidRPr="004F0C21">
              <w:tab/>
              <w:t>Lühikese aja jooksul ebaseaduslikult piiri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c>
          <w:tcPr>
            <w:tcW w:w="4876" w:type="dxa"/>
          </w:tcPr>
          <w:p w14:paraId="4CE4B287" w14:textId="77777777" w:rsidR="00A041C4" w:rsidRPr="004F0C21" w:rsidRDefault="00A041C4" w:rsidP="00B310E9">
            <w:pPr>
              <w:pStyle w:val="Normal6a"/>
            </w:pPr>
            <w:r w:rsidRPr="004F0C21">
              <w:t>(6)</w:t>
            </w:r>
            <w:r w:rsidRPr="004F0C21">
              <w:tab/>
              <w:t>Lühikese aja jooksul ebaseaduslikult piiri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r w:rsidRPr="004F0C21">
              <w:rPr>
                <w:b/>
                <w:bCs/>
                <w:i/>
                <w:iCs/>
              </w:rPr>
              <w:t>, sealhulgas rahvusvahelise kaitse taotlejate kohustuslik ümberpaigutamine</w:t>
            </w:r>
            <w:r w:rsidRPr="004F0C21">
              <w:t>.</w:t>
            </w:r>
          </w:p>
        </w:tc>
      </w:tr>
    </w:tbl>
    <w:p w14:paraId="6227ECA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0AF0FBF" w14:textId="77777777" w:rsidR="00A041C4" w:rsidRPr="004F0C21" w:rsidRDefault="00A041C4" w:rsidP="00A041C4">
      <w:r w:rsidRPr="004F0C21">
        <w:rPr>
          <w:rStyle w:val="HideTWBExt"/>
          <w:noProof w:val="0"/>
        </w:rPr>
        <w:t>&lt;/AmendB&gt;</w:t>
      </w:r>
    </w:p>
    <w:p w14:paraId="2C357F1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137</w:t>
      </w:r>
      <w:r w:rsidRPr="004F0C21">
        <w:rPr>
          <w:rStyle w:val="HideTWBExt"/>
          <w:b w:val="0"/>
          <w:noProof w:val="0"/>
        </w:rPr>
        <w:t>&lt;/NumAmB&gt;</w:t>
      </w:r>
    </w:p>
    <w:p w14:paraId="1B588785"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2E53B2B6" w14:textId="77777777" w:rsidR="00A041C4" w:rsidRPr="004F0C21" w:rsidRDefault="00A041C4" w:rsidP="00A041C4">
      <w:pPr>
        <w:pStyle w:val="NormalBold"/>
      </w:pPr>
      <w:r w:rsidRPr="004F0C21">
        <w:rPr>
          <w:rStyle w:val="HideTWBExt"/>
          <w:b w:val="0"/>
          <w:noProof w:val="0"/>
        </w:rPr>
        <w:t>&lt;/RepeatBlock-By&gt;</w:t>
      </w:r>
    </w:p>
    <w:p w14:paraId="5BFBCF3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648C49F"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FAC8395" w14:textId="77777777" w:rsidTr="00B310E9">
        <w:trPr>
          <w:trHeight w:hRule="exact" w:val="240"/>
          <w:jc w:val="center"/>
        </w:trPr>
        <w:tc>
          <w:tcPr>
            <w:tcW w:w="9752" w:type="dxa"/>
            <w:gridSpan w:val="2"/>
          </w:tcPr>
          <w:p w14:paraId="10ABF396" w14:textId="77777777" w:rsidR="00A041C4" w:rsidRPr="004F0C21" w:rsidRDefault="00A041C4" w:rsidP="00B310E9"/>
        </w:tc>
      </w:tr>
      <w:tr w:rsidR="00A041C4" w:rsidRPr="004F0C21" w14:paraId="0B765BFD" w14:textId="77777777" w:rsidTr="00B310E9">
        <w:trPr>
          <w:trHeight w:val="240"/>
          <w:jc w:val="center"/>
        </w:trPr>
        <w:tc>
          <w:tcPr>
            <w:tcW w:w="4876" w:type="dxa"/>
          </w:tcPr>
          <w:p w14:paraId="0840A68D" w14:textId="77777777" w:rsidR="00A041C4" w:rsidRPr="004F0C21" w:rsidRDefault="00A041C4" w:rsidP="00B310E9">
            <w:pPr>
              <w:pStyle w:val="AmColumnHeading"/>
            </w:pPr>
            <w:r w:rsidRPr="004F0C21">
              <w:t>Komisjoni ettepanek</w:t>
            </w:r>
          </w:p>
        </w:tc>
        <w:tc>
          <w:tcPr>
            <w:tcW w:w="4876" w:type="dxa"/>
          </w:tcPr>
          <w:p w14:paraId="33422446" w14:textId="77777777" w:rsidR="00A041C4" w:rsidRPr="004F0C21" w:rsidRDefault="00A041C4" w:rsidP="00B310E9">
            <w:pPr>
              <w:pStyle w:val="AmColumnHeading"/>
            </w:pPr>
            <w:r w:rsidRPr="004F0C21">
              <w:t>Muudatusettepanek</w:t>
            </w:r>
          </w:p>
        </w:tc>
      </w:tr>
      <w:tr w:rsidR="00A041C4" w:rsidRPr="004F0C21" w14:paraId="185A5296" w14:textId="77777777" w:rsidTr="00B310E9">
        <w:trPr>
          <w:jc w:val="center"/>
        </w:trPr>
        <w:tc>
          <w:tcPr>
            <w:tcW w:w="4876" w:type="dxa"/>
          </w:tcPr>
          <w:p w14:paraId="56B3A21F" w14:textId="77777777" w:rsidR="00A041C4" w:rsidRPr="004F0C21" w:rsidRDefault="00A041C4" w:rsidP="00B310E9">
            <w:pPr>
              <w:pStyle w:val="Normal6a"/>
            </w:pPr>
            <w:r w:rsidRPr="004F0C21">
              <w:t>(6)</w:t>
            </w:r>
            <w:r w:rsidRPr="004F0C21">
              <w:tab/>
              <w:t>Lühikese aja jooksul ebaseaduslikult piiri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c>
          <w:tcPr>
            <w:tcW w:w="4876" w:type="dxa"/>
          </w:tcPr>
          <w:p w14:paraId="445F555B" w14:textId="77777777" w:rsidR="00A041C4" w:rsidRPr="004F0C21" w:rsidRDefault="00A041C4" w:rsidP="00B310E9">
            <w:pPr>
              <w:pStyle w:val="Normal6a"/>
            </w:pPr>
            <w:r w:rsidRPr="004F0C21">
              <w:t>(6)</w:t>
            </w:r>
            <w:r w:rsidRPr="004F0C21">
              <w:tab/>
              <w:t xml:space="preserve">Lühikese aja jooksul ebaseaduslikult piiri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w:t>
            </w:r>
            <w:r w:rsidRPr="004F0C21">
              <w:rPr>
                <w:b/>
                <w:bCs/>
                <w:i/>
                <w:iCs/>
              </w:rPr>
              <w:t>mõistliku aja jooksul ja piisavalt kvaliteetselt</w:t>
            </w:r>
            <w:r w:rsidRPr="004F0C21">
              <w:t xml:space="preserve"> menetleda. On vaja kehtestada erieeskirjad ja mehhanismid, mis võimaldaksid võtta tõhusaid meetmeid selliste olukordade lahendamiseks.</w:t>
            </w:r>
          </w:p>
        </w:tc>
      </w:tr>
    </w:tbl>
    <w:p w14:paraId="5C1F05C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2D2C9EF9" w14:textId="77777777" w:rsidR="00A041C4" w:rsidRPr="004F0C21" w:rsidRDefault="00A041C4" w:rsidP="00A041C4">
      <w:r w:rsidRPr="004F0C21">
        <w:rPr>
          <w:rStyle w:val="HideTWBExt"/>
          <w:noProof w:val="0"/>
        </w:rPr>
        <w:t>&lt;/AmendB&gt;</w:t>
      </w:r>
    </w:p>
    <w:p w14:paraId="5FAF068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138</w:t>
      </w:r>
      <w:r w:rsidRPr="004F0C21">
        <w:rPr>
          <w:rStyle w:val="HideTWBExt"/>
          <w:b w:val="0"/>
          <w:noProof w:val="0"/>
        </w:rPr>
        <w:t>&lt;/NumAmB&gt;</w:t>
      </w:r>
    </w:p>
    <w:p w14:paraId="589AA39D"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3F83A2D0" w14:textId="77777777" w:rsidR="00A041C4" w:rsidRPr="004F0C21" w:rsidRDefault="00A041C4" w:rsidP="00A041C4">
      <w:pPr>
        <w:pStyle w:val="NormalBold"/>
      </w:pPr>
      <w:r w:rsidRPr="004F0C21">
        <w:rPr>
          <w:rStyle w:val="HideTWBExt"/>
          <w:b w:val="0"/>
          <w:noProof w:val="0"/>
        </w:rPr>
        <w:t>&lt;/RepeatBlock-By&gt;</w:t>
      </w:r>
    </w:p>
    <w:p w14:paraId="3809EB2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F8F8FC8" w14:textId="77777777" w:rsidR="00A041C4" w:rsidRPr="004F0C21" w:rsidRDefault="00A041C4" w:rsidP="00A041C4">
      <w:pPr>
        <w:pStyle w:val="NormalBold"/>
      </w:pPr>
      <w:r w:rsidRPr="004F0C21">
        <w:rPr>
          <w:rStyle w:val="HideTWBExt"/>
          <w:b w:val="0"/>
          <w:noProof w:val="0"/>
        </w:rPr>
        <w:t>&lt;Article&gt;</w:t>
      </w:r>
      <w:r w:rsidRPr="004F0C21">
        <w:t>Põhjendus 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0994099" w14:textId="77777777" w:rsidTr="00B310E9">
        <w:trPr>
          <w:trHeight w:hRule="exact" w:val="240"/>
          <w:jc w:val="center"/>
        </w:trPr>
        <w:tc>
          <w:tcPr>
            <w:tcW w:w="9752" w:type="dxa"/>
            <w:gridSpan w:val="2"/>
          </w:tcPr>
          <w:p w14:paraId="718BF094" w14:textId="77777777" w:rsidR="00A041C4" w:rsidRPr="004F0C21" w:rsidRDefault="00A041C4" w:rsidP="00B310E9"/>
        </w:tc>
      </w:tr>
      <w:tr w:rsidR="00A041C4" w:rsidRPr="004F0C21" w14:paraId="3F696BDA" w14:textId="77777777" w:rsidTr="00B310E9">
        <w:trPr>
          <w:trHeight w:val="240"/>
          <w:jc w:val="center"/>
        </w:trPr>
        <w:tc>
          <w:tcPr>
            <w:tcW w:w="4876" w:type="dxa"/>
          </w:tcPr>
          <w:p w14:paraId="324FF78A" w14:textId="77777777" w:rsidR="00A041C4" w:rsidRPr="004F0C21" w:rsidRDefault="00A041C4" w:rsidP="00B310E9">
            <w:pPr>
              <w:pStyle w:val="AmColumnHeading"/>
            </w:pPr>
            <w:r w:rsidRPr="004F0C21">
              <w:t>Komisjoni ettepanek</w:t>
            </w:r>
          </w:p>
        </w:tc>
        <w:tc>
          <w:tcPr>
            <w:tcW w:w="4876" w:type="dxa"/>
          </w:tcPr>
          <w:p w14:paraId="40D82753" w14:textId="77777777" w:rsidR="00A041C4" w:rsidRPr="004F0C21" w:rsidRDefault="00A041C4" w:rsidP="00B310E9">
            <w:pPr>
              <w:pStyle w:val="AmColumnHeading"/>
            </w:pPr>
            <w:r w:rsidRPr="004F0C21">
              <w:t>Muudatusettepanek</w:t>
            </w:r>
          </w:p>
        </w:tc>
      </w:tr>
      <w:tr w:rsidR="00A041C4" w:rsidRPr="004F0C21" w14:paraId="399EBBD3" w14:textId="77777777" w:rsidTr="00B310E9">
        <w:trPr>
          <w:jc w:val="center"/>
        </w:trPr>
        <w:tc>
          <w:tcPr>
            <w:tcW w:w="4876" w:type="dxa"/>
          </w:tcPr>
          <w:p w14:paraId="4A5B55B9" w14:textId="77777777" w:rsidR="00A041C4" w:rsidRPr="004F0C21" w:rsidRDefault="00A041C4" w:rsidP="00B310E9">
            <w:pPr>
              <w:pStyle w:val="Normal6a"/>
            </w:pPr>
            <w:r w:rsidRPr="004F0C21">
              <w:t>(6)</w:t>
            </w:r>
            <w:r w:rsidRPr="004F0C21">
              <w:tab/>
              <w:t xml:space="preserve">Lühikese aja jooksul ebaseaduslikult </w:t>
            </w:r>
            <w:r w:rsidRPr="004F0C21">
              <w:rPr>
                <w:b/>
                <w:bCs/>
                <w:i/>
                <w:iCs/>
              </w:rPr>
              <w:t>piiri</w:t>
            </w:r>
            <w:r w:rsidRPr="004F0C21">
              <w:t xml:space="preserve">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c>
          <w:tcPr>
            <w:tcW w:w="4876" w:type="dxa"/>
          </w:tcPr>
          <w:p w14:paraId="2CF477A5" w14:textId="77777777" w:rsidR="00A041C4" w:rsidRPr="004F0C21" w:rsidRDefault="00A041C4" w:rsidP="00B310E9">
            <w:pPr>
              <w:pStyle w:val="Normal6a"/>
            </w:pPr>
            <w:r w:rsidRPr="004F0C21">
              <w:t>(6)</w:t>
            </w:r>
            <w:r w:rsidRPr="004F0C21">
              <w:tab/>
              <w:t xml:space="preserve">Lühikese aja jooksul ebaseaduslikult </w:t>
            </w:r>
            <w:r w:rsidRPr="004F0C21">
              <w:rPr>
                <w:b/>
                <w:bCs/>
                <w:i/>
                <w:iCs/>
              </w:rPr>
              <w:t>maismaa- või merepiiri</w:t>
            </w:r>
            <w:r w:rsidRPr="004F0C21">
              <w:t xml:space="preserve"> ületavate inimeste massiline sissevool võib põhjustada asjaomases liikmesriigis kriisiolukorra. Samuti võib see mõjutada varjupaiga- ja rändesüsteemi toimimist mitte ainult selles liikmesriigis, vaid kogu liidus, seoses ebaseadusliku liikumisega ja kuna liikmesriigis, kuhu esimesena sisenetakse, ei ole võimalik selliste kolmandate riikide kodanike rahvusvahelise kaitse taotlusi menetleda. On vaja kehtestada erieeskirjad ja mehhanismid, mis võimaldaksid võtta tõhusaid meetmeid selliste olukordade lahendamiseks.</w:t>
            </w:r>
          </w:p>
        </w:tc>
      </w:tr>
    </w:tbl>
    <w:p w14:paraId="1998610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5CFE992" w14:textId="77777777" w:rsidR="00A041C4" w:rsidRPr="004F0C21" w:rsidRDefault="00A041C4" w:rsidP="00A041C4">
      <w:r w:rsidRPr="004F0C21">
        <w:rPr>
          <w:rStyle w:val="HideTWBExt"/>
          <w:noProof w:val="0"/>
        </w:rPr>
        <w:t>&lt;/AmendB&gt;</w:t>
      </w:r>
    </w:p>
    <w:p w14:paraId="0308498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139</w:t>
      </w:r>
      <w:r w:rsidRPr="004F0C21">
        <w:rPr>
          <w:rStyle w:val="HideTWBExt"/>
          <w:b w:val="0"/>
          <w:noProof w:val="0"/>
        </w:rPr>
        <w:t>&lt;/NumAmB&gt;</w:t>
      </w:r>
    </w:p>
    <w:p w14:paraId="6FFA2073"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69BBDC81" w14:textId="77777777" w:rsidR="00A041C4" w:rsidRPr="004F0C21" w:rsidRDefault="00A041C4" w:rsidP="00A041C4">
      <w:pPr>
        <w:pStyle w:val="NormalBold"/>
      </w:pPr>
      <w:r w:rsidRPr="004F0C21">
        <w:rPr>
          <w:rStyle w:val="HideTWBExt"/>
          <w:b w:val="0"/>
          <w:noProof w:val="0"/>
        </w:rPr>
        <w:t>&lt;/RepeatBlock-By&gt;</w:t>
      </w:r>
    </w:p>
    <w:p w14:paraId="6707340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63D15A" w14:textId="77777777" w:rsidR="00A041C4" w:rsidRPr="004F0C21" w:rsidRDefault="00A041C4" w:rsidP="00A041C4">
      <w:pPr>
        <w:pStyle w:val="NormalBold"/>
      </w:pPr>
      <w:r w:rsidRPr="004F0C21">
        <w:rPr>
          <w:rStyle w:val="HideTWBExt"/>
          <w:b w:val="0"/>
          <w:noProof w:val="0"/>
        </w:rPr>
        <w:t>&lt;Article&gt;</w:t>
      </w:r>
      <w:r w:rsidRPr="004F0C21">
        <w:t>Põhjendus 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34B45A7" w14:textId="77777777" w:rsidTr="00B310E9">
        <w:trPr>
          <w:trHeight w:hRule="exact" w:val="240"/>
          <w:jc w:val="center"/>
        </w:trPr>
        <w:tc>
          <w:tcPr>
            <w:tcW w:w="9752" w:type="dxa"/>
            <w:gridSpan w:val="2"/>
          </w:tcPr>
          <w:p w14:paraId="02633740" w14:textId="77777777" w:rsidR="00A041C4" w:rsidRPr="004F0C21" w:rsidRDefault="00A041C4" w:rsidP="00B310E9"/>
        </w:tc>
      </w:tr>
      <w:tr w:rsidR="00A041C4" w:rsidRPr="004F0C21" w14:paraId="55931053" w14:textId="77777777" w:rsidTr="00B310E9">
        <w:trPr>
          <w:trHeight w:val="240"/>
          <w:jc w:val="center"/>
        </w:trPr>
        <w:tc>
          <w:tcPr>
            <w:tcW w:w="4876" w:type="dxa"/>
          </w:tcPr>
          <w:p w14:paraId="69BBE25F" w14:textId="77777777" w:rsidR="00A041C4" w:rsidRPr="004F0C21" w:rsidRDefault="00A041C4" w:rsidP="00B310E9">
            <w:pPr>
              <w:pStyle w:val="AmColumnHeading"/>
            </w:pPr>
            <w:r w:rsidRPr="004F0C21">
              <w:t>Komisjoni ettepanek</w:t>
            </w:r>
          </w:p>
        </w:tc>
        <w:tc>
          <w:tcPr>
            <w:tcW w:w="4876" w:type="dxa"/>
          </w:tcPr>
          <w:p w14:paraId="67E84B06" w14:textId="77777777" w:rsidR="00A041C4" w:rsidRPr="004F0C21" w:rsidRDefault="00A041C4" w:rsidP="00B310E9">
            <w:pPr>
              <w:pStyle w:val="AmColumnHeading"/>
            </w:pPr>
            <w:r w:rsidRPr="004F0C21">
              <w:t>Muudatusettepanek</w:t>
            </w:r>
          </w:p>
        </w:tc>
      </w:tr>
      <w:tr w:rsidR="00A041C4" w:rsidRPr="004F0C21" w14:paraId="40437D8A" w14:textId="77777777" w:rsidTr="00B310E9">
        <w:trPr>
          <w:jc w:val="center"/>
        </w:trPr>
        <w:tc>
          <w:tcPr>
            <w:tcW w:w="4876" w:type="dxa"/>
          </w:tcPr>
          <w:p w14:paraId="05E6369E" w14:textId="77777777" w:rsidR="00A041C4" w:rsidRPr="004F0C21" w:rsidRDefault="00A041C4" w:rsidP="00B310E9">
            <w:pPr>
              <w:pStyle w:val="Normal6a"/>
            </w:pPr>
          </w:p>
        </w:tc>
        <w:tc>
          <w:tcPr>
            <w:tcW w:w="4876" w:type="dxa"/>
          </w:tcPr>
          <w:p w14:paraId="6BCA058A" w14:textId="77777777" w:rsidR="00A041C4" w:rsidRPr="004F0C21" w:rsidRDefault="00A041C4" w:rsidP="00B310E9">
            <w:pPr>
              <w:pStyle w:val="Normal6a"/>
            </w:pPr>
            <w:r w:rsidRPr="004F0C21">
              <w:rPr>
                <w:b/>
                <w:i/>
              </w:rPr>
              <w:t>(6a)</w:t>
            </w:r>
            <w:r w:rsidRPr="004F0C21">
              <w:tab/>
            </w:r>
            <w:r w:rsidRPr="004F0C21">
              <w:rPr>
                <w:b/>
                <w:i/>
              </w:rPr>
              <w:t>Kriisiolukorras olevad liikmesriigid võivad taotleda käesoleva määruse meetmete kohaldamist eraldi või ühiselt. Komisjoni poolt käesoleva määruse alusel vastu võetud rakendusakte võib kohaldada ühe või mitme liikmesriigi suhtes, kui iga liikmesriik eraldi vastab käesoleva määruse kohaldamiseks ette nähtud tingimustele.</w:t>
            </w:r>
          </w:p>
        </w:tc>
      </w:tr>
    </w:tbl>
    <w:p w14:paraId="7833DB1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868F7E4" w14:textId="77777777" w:rsidR="00A041C4" w:rsidRPr="004F0C21" w:rsidRDefault="00A041C4" w:rsidP="00A041C4">
      <w:r w:rsidRPr="004F0C21">
        <w:rPr>
          <w:rStyle w:val="HideTWBExt"/>
          <w:noProof w:val="0"/>
        </w:rPr>
        <w:t>&lt;/AmendB&gt;</w:t>
      </w:r>
    </w:p>
    <w:p w14:paraId="03D0BC9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140</w:t>
      </w:r>
      <w:r w:rsidRPr="004F0C21">
        <w:rPr>
          <w:rStyle w:val="HideTWBExt"/>
          <w:b w:val="0"/>
          <w:noProof w:val="0"/>
        </w:rPr>
        <w:t>&lt;/NumAmB&gt;</w:t>
      </w:r>
    </w:p>
    <w:p w14:paraId="79E071D4"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327BC4F5" w14:textId="77777777" w:rsidR="00A041C4" w:rsidRPr="004F0C21" w:rsidRDefault="00A041C4" w:rsidP="00A041C4">
      <w:pPr>
        <w:pStyle w:val="NormalBold"/>
      </w:pPr>
      <w:r w:rsidRPr="004F0C21">
        <w:rPr>
          <w:rStyle w:val="HideTWBExt"/>
          <w:b w:val="0"/>
          <w:noProof w:val="0"/>
        </w:rPr>
        <w:t>&lt;/RepeatBlock-By&gt;</w:t>
      </w:r>
    </w:p>
    <w:p w14:paraId="513FB70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45E7BF1" w14:textId="77777777" w:rsidR="00A041C4" w:rsidRPr="004F0C21" w:rsidRDefault="00A041C4" w:rsidP="00A041C4">
      <w:pPr>
        <w:pStyle w:val="NormalBold"/>
      </w:pPr>
      <w:r w:rsidRPr="004F0C21">
        <w:rPr>
          <w:rStyle w:val="HideTWBExt"/>
          <w:b w:val="0"/>
          <w:noProof w:val="0"/>
        </w:rPr>
        <w:t>&lt;Article&gt;</w:t>
      </w:r>
      <w:r w:rsidRPr="004F0C21">
        <w:t>Põhjendus 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D632E83" w14:textId="77777777" w:rsidTr="00B310E9">
        <w:trPr>
          <w:trHeight w:hRule="exact" w:val="240"/>
          <w:jc w:val="center"/>
        </w:trPr>
        <w:tc>
          <w:tcPr>
            <w:tcW w:w="9752" w:type="dxa"/>
            <w:gridSpan w:val="2"/>
          </w:tcPr>
          <w:p w14:paraId="07C57697" w14:textId="77777777" w:rsidR="00A041C4" w:rsidRPr="004F0C21" w:rsidRDefault="00A041C4" w:rsidP="00B310E9"/>
        </w:tc>
      </w:tr>
      <w:tr w:rsidR="00A041C4" w:rsidRPr="004F0C21" w14:paraId="584AA4EB" w14:textId="77777777" w:rsidTr="00B310E9">
        <w:trPr>
          <w:trHeight w:val="240"/>
          <w:jc w:val="center"/>
        </w:trPr>
        <w:tc>
          <w:tcPr>
            <w:tcW w:w="4876" w:type="dxa"/>
          </w:tcPr>
          <w:p w14:paraId="20FC1F26" w14:textId="77777777" w:rsidR="00A041C4" w:rsidRPr="004F0C21" w:rsidRDefault="00A041C4" w:rsidP="00B310E9">
            <w:pPr>
              <w:pStyle w:val="AmColumnHeading"/>
            </w:pPr>
            <w:r w:rsidRPr="004F0C21">
              <w:t>Komisjoni ettepanek</w:t>
            </w:r>
          </w:p>
        </w:tc>
        <w:tc>
          <w:tcPr>
            <w:tcW w:w="4876" w:type="dxa"/>
          </w:tcPr>
          <w:p w14:paraId="0343BA31" w14:textId="77777777" w:rsidR="00A041C4" w:rsidRPr="004F0C21" w:rsidRDefault="00A041C4" w:rsidP="00B310E9">
            <w:pPr>
              <w:pStyle w:val="AmColumnHeading"/>
            </w:pPr>
            <w:r w:rsidRPr="004F0C21">
              <w:t>Muudatusettepanek</w:t>
            </w:r>
          </w:p>
        </w:tc>
      </w:tr>
      <w:tr w:rsidR="00A041C4" w:rsidRPr="004F0C21" w14:paraId="23E132F8" w14:textId="77777777" w:rsidTr="00B310E9">
        <w:trPr>
          <w:jc w:val="center"/>
        </w:trPr>
        <w:tc>
          <w:tcPr>
            <w:tcW w:w="4876" w:type="dxa"/>
          </w:tcPr>
          <w:p w14:paraId="42A5B147" w14:textId="77777777" w:rsidR="00A041C4" w:rsidRPr="004F0C21" w:rsidRDefault="00A041C4" w:rsidP="00B310E9">
            <w:pPr>
              <w:pStyle w:val="Normal6a"/>
            </w:pPr>
          </w:p>
        </w:tc>
        <w:tc>
          <w:tcPr>
            <w:tcW w:w="4876" w:type="dxa"/>
          </w:tcPr>
          <w:p w14:paraId="698EBC78" w14:textId="77777777" w:rsidR="00A041C4" w:rsidRPr="004F0C21" w:rsidRDefault="00A041C4" w:rsidP="00B310E9">
            <w:pPr>
              <w:pStyle w:val="Normal6a"/>
            </w:pPr>
            <w:r w:rsidRPr="004F0C21">
              <w:rPr>
                <w:b/>
                <w:i/>
              </w:rPr>
              <w:t>(6a)</w:t>
            </w:r>
            <w:r w:rsidRPr="004F0C21">
              <w:tab/>
            </w:r>
            <w:r w:rsidRPr="004F0C21">
              <w:rPr>
                <w:b/>
                <w:i/>
              </w:rPr>
              <w:t>Kriisiolukorra määratlemisel ei tohiks tugineda üksnes kvantitatiivsetele parameetritele. Käesolevas määruses tuleks arvesse võtta ka kohalikul või piirkondlikul tasandil esineda võivaid kriise. Majanduslikku ja sotsiaalset mõju kohalikule elanikkonnale tuleb asjakohaselt hinnata.</w:t>
            </w:r>
          </w:p>
        </w:tc>
      </w:tr>
    </w:tbl>
    <w:p w14:paraId="116D12B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0748A72" w14:textId="77777777" w:rsidR="00A041C4" w:rsidRPr="004F0C21" w:rsidRDefault="00A041C4" w:rsidP="00A041C4">
      <w:r w:rsidRPr="004F0C21">
        <w:rPr>
          <w:rStyle w:val="HideTWBExt"/>
          <w:noProof w:val="0"/>
        </w:rPr>
        <w:t>&lt;/AmendB&gt;</w:t>
      </w:r>
    </w:p>
    <w:p w14:paraId="3511795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141</w:t>
      </w:r>
      <w:r w:rsidRPr="004F0C21">
        <w:rPr>
          <w:rStyle w:val="HideTWBExt"/>
          <w:b w:val="0"/>
          <w:noProof w:val="0"/>
        </w:rPr>
        <w:t>&lt;/NumAmB&gt;</w:t>
      </w:r>
    </w:p>
    <w:p w14:paraId="7A69551F"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Elissavet Vozemberg-Vrionidi, Jeroen Lenaers</w:t>
      </w:r>
      <w:r w:rsidRPr="004F0C21">
        <w:rPr>
          <w:rStyle w:val="HideTWBExt"/>
          <w:b w:val="0"/>
          <w:noProof w:val="0"/>
        </w:rPr>
        <w:t>&lt;/Members&gt;</w:t>
      </w:r>
    </w:p>
    <w:p w14:paraId="35F387E3" w14:textId="77777777" w:rsidR="00A041C4" w:rsidRPr="004F0C21" w:rsidRDefault="00A041C4" w:rsidP="00A041C4">
      <w:pPr>
        <w:pStyle w:val="NormalBold"/>
      </w:pPr>
      <w:r w:rsidRPr="004F0C21">
        <w:rPr>
          <w:rStyle w:val="HideTWBExt"/>
          <w:b w:val="0"/>
          <w:noProof w:val="0"/>
        </w:rPr>
        <w:t>&lt;/RepeatBlock-By&gt;</w:t>
      </w:r>
    </w:p>
    <w:p w14:paraId="5AB0F29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15796F8" w14:textId="77777777" w:rsidR="00A041C4" w:rsidRPr="004F0C21" w:rsidRDefault="00A041C4" w:rsidP="00A041C4">
      <w:pPr>
        <w:pStyle w:val="NormalBold"/>
      </w:pPr>
      <w:r w:rsidRPr="004F0C21">
        <w:rPr>
          <w:rStyle w:val="HideTWBExt"/>
          <w:b w:val="0"/>
          <w:noProof w:val="0"/>
        </w:rPr>
        <w:t>&lt;Article&gt;</w:t>
      </w:r>
      <w:r w:rsidRPr="004F0C21">
        <w:t>Põhjendus 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E279344" w14:textId="77777777" w:rsidTr="00B310E9">
        <w:trPr>
          <w:trHeight w:hRule="exact" w:val="240"/>
          <w:jc w:val="center"/>
        </w:trPr>
        <w:tc>
          <w:tcPr>
            <w:tcW w:w="9752" w:type="dxa"/>
            <w:gridSpan w:val="2"/>
          </w:tcPr>
          <w:p w14:paraId="28479B8F" w14:textId="77777777" w:rsidR="00A041C4" w:rsidRPr="004F0C21" w:rsidRDefault="00A041C4" w:rsidP="00B310E9"/>
        </w:tc>
      </w:tr>
      <w:tr w:rsidR="00A041C4" w:rsidRPr="004F0C21" w14:paraId="403C4404" w14:textId="77777777" w:rsidTr="00B310E9">
        <w:trPr>
          <w:trHeight w:val="240"/>
          <w:jc w:val="center"/>
        </w:trPr>
        <w:tc>
          <w:tcPr>
            <w:tcW w:w="4876" w:type="dxa"/>
          </w:tcPr>
          <w:p w14:paraId="2F497B22" w14:textId="77777777" w:rsidR="00A041C4" w:rsidRPr="004F0C21" w:rsidRDefault="00A041C4" w:rsidP="00B310E9">
            <w:pPr>
              <w:pStyle w:val="AmColumnHeading"/>
            </w:pPr>
            <w:r w:rsidRPr="004F0C21">
              <w:t>Komisjoni ettepanek</w:t>
            </w:r>
          </w:p>
        </w:tc>
        <w:tc>
          <w:tcPr>
            <w:tcW w:w="4876" w:type="dxa"/>
          </w:tcPr>
          <w:p w14:paraId="3105A29E" w14:textId="77777777" w:rsidR="00A041C4" w:rsidRPr="004F0C21" w:rsidRDefault="00A041C4" w:rsidP="00B310E9">
            <w:pPr>
              <w:pStyle w:val="AmColumnHeading"/>
            </w:pPr>
            <w:r w:rsidRPr="004F0C21">
              <w:t>Muudatusettepanek</w:t>
            </w:r>
          </w:p>
        </w:tc>
      </w:tr>
      <w:tr w:rsidR="00A041C4" w:rsidRPr="004F0C21" w14:paraId="3E579AB7" w14:textId="77777777" w:rsidTr="00B310E9">
        <w:trPr>
          <w:jc w:val="center"/>
        </w:trPr>
        <w:tc>
          <w:tcPr>
            <w:tcW w:w="4876" w:type="dxa"/>
          </w:tcPr>
          <w:p w14:paraId="630A2544" w14:textId="77777777" w:rsidR="00A041C4" w:rsidRPr="004F0C21" w:rsidRDefault="00A041C4" w:rsidP="00B310E9">
            <w:pPr>
              <w:pStyle w:val="Normal6a"/>
            </w:pPr>
          </w:p>
        </w:tc>
        <w:tc>
          <w:tcPr>
            <w:tcW w:w="4876" w:type="dxa"/>
          </w:tcPr>
          <w:p w14:paraId="17449D6A" w14:textId="77777777" w:rsidR="00A041C4" w:rsidRPr="004F0C21" w:rsidRDefault="00A041C4" w:rsidP="00B310E9">
            <w:pPr>
              <w:pStyle w:val="Normal6a"/>
            </w:pPr>
            <w:r w:rsidRPr="004F0C21">
              <w:rPr>
                <w:b/>
                <w:i/>
              </w:rPr>
              <w:t>(6a)</w:t>
            </w:r>
            <w:r w:rsidRPr="004F0C21">
              <w:tab/>
            </w:r>
            <w:r w:rsidRPr="004F0C21">
              <w:rPr>
                <w:b/>
                <w:i/>
              </w:rPr>
              <w:t>Sellised tõhusad meetmed peaksid olema kõikehõlmavad ja hõlmama muu hulgas operatiiv-, diplomaatilisi, õiguslikke ja rahalisi meetmeid, et vähendada ja ennetada kolmandate riikide kodanike massilist sissevoolu ning et toetada kriisist mõjutatud liikmesriiki.</w:t>
            </w:r>
          </w:p>
        </w:tc>
      </w:tr>
    </w:tbl>
    <w:p w14:paraId="41D7229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556D8F6" w14:textId="77777777" w:rsidR="00A041C4" w:rsidRPr="004F0C21" w:rsidRDefault="00A041C4" w:rsidP="00A041C4">
      <w:r w:rsidRPr="004F0C21">
        <w:rPr>
          <w:rStyle w:val="HideTWBExt"/>
          <w:noProof w:val="0"/>
        </w:rPr>
        <w:t>&lt;/AmendB&gt;</w:t>
      </w:r>
    </w:p>
    <w:p w14:paraId="738E644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142</w:t>
      </w:r>
      <w:r w:rsidRPr="004F0C21">
        <w:rPr>
          <w:rStyle w:val="HideTWBExt"/>
          <w:b w:val="0"/>
          <w:noProof w:val="0"/>
        </w:rPr>
        <w:t>&lt;/NumAmB&gt;</w:t>
      </w:r>
    </w:p>
    <w:p w14:paraId="38A9FF57"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6CB576B5" w14:textId="77777777" w:rsidR="00A041C4" w:rsidRPr="004F0C21" w:rsidRDefault="00A041C4" w:rsidP="00A041C4">
      <w:pPr>
        <w:pStyle w:val="NormalBold"/>
      </w:pPr>
      <w:r w:rsidRPr="004F0C21">
        <w:rPr>
          <w:rStyle w:val="HideTWBExt"/>
          <w:b w:val="0"/>
          <w:noProof w:val="0"/>
        </w:rPr>
        <w:t>&lt;/RepeatBlock-By&gt;</w:t>
      </w:r>
    </w:p>
    <w:p w14:paraId="0897F03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7E86958"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0EE4448" w14:textId="77777777" w:rsidTr="00B310E9">
        <w:trPr>
          <w:trHeight w:hRule="exact" w:val="240"/>
          <w:jc w:val="center"/>
        </w:trPr>
        <w:tc>
          <w:tcPr>
            <w:tcW w:w="9752" w:type="dxa"/>
            <w:gridSpan w:val="2"/>
          </w:tcPr>
          <w:p w14:paraId="3A1E213F" w14:textId="77777777" w:rsidR="00A041C4" w:rsidRPr="004F0C21" w:rsidRDefault="00A041C4" w:rsidP="00B310E9"/>
        </w:tc>
      </w:tr>
      <w:tr w:rsidR="00A041C4" w:rsidRPr="004F0C21" w14:paraId="317588E8" w14:textId="77777777" w:rsidTr="00B310E9">
        <w:trPr>
          <w:trHeight w:val="240"/>
          <w:jc w:val="center"/>
        </w:trPr>
        <w:tc>
          <w:tcPr>
            <w:tcW w:w="4876" w:type="dxa"/>
          </w:tcPr>
          <w:p w14:paraId="3FBE4231" w14:textId="77777777" w:rsidR="00A041C4" w:rsidRPr="004F0C21" w:rsidRDefault="00A041C4" w:rsidP="00B310E9">
            <w:pPr>
              <w:pStyle w:val="AmColumnHeading"/>
            </w:pPr>
            <w:r w:rsidRPr="004F0C21">
              <w:t>Komisjoni ettepanek</w:t>
            </w:r>
          </w:p>
        </w:tc>
        <w:tc>
          <w:tcPr>
            <w:tcW w:w="4876" w:type="dxa"/>
          </w:tcPr>
          <w:p w14:paraId="00FE28F2" w14:textId="77777777" w:rsidR="00A041C4" w:rsidRPr="004F0C21" w:rsidRDefault="00A041C4" w:rsidP="00B310E9">
            <w:pPr>
              <w:pStyle w:val="AmColumnHeading"/>
            </w:pPr>
            <w:r w:rsidRPr="004F0C21">
              <w:t>Muudatusettepanek</w:t>
            </w:r>
          </w:p>
        </w:tc>
      </w:tr>
      <w:tr w:rsidR="00A041C4" w:rsidRPr="004F0C21" w14:paraId="6CFFDE73" w14:textId="77777777" w:rsidTr="00B310E9">
        <w:trPr>
          <w:jc w:val="center"/>
        </w:trPr>
        <w:tc>
          <w:tcPr>
            <w:tcW w:w="4876" w:type="dxa"/>
          </w:tcPr>
          <w:p w14:paraId="05120095" w14:textId="77777777" w:rsidR="00A041C4" w:rsidRPr="004F0C21" w:rsidRDefault="00A041C4" w:rsidP="00B310E9">
            <w:pPr>
              <w:pStyle w:val="Normal6a"/>
            </w:pPr>
            <w:r w:rsidRPr="004F0C21">
              <w:rPr>
                <w:b/>
                <w:i/>
              </w:rPr>
              <w:t>(7)</w:t>
            </w:r>
            <w:r w:rsidRPr="004F0C21">
              <w:tab/>
            </w:r>
            <w:r w:rsidRPr="004F0C21">
              <w:rPr>
                <w:b/>
                <w:i/>
              </w:rPr>
              <w:t>Lisaks kriisiolukordadele võivad liikmesriigid seista silmitsi ebatavaliste ja ettenägematute asjaoludega, mis ei ole nende kontrolli all ja mille tagajärgi ei oleks kogu nõuetekohasele hoolsusele vaatamata olnud võimalik vältida. Sellised vääramatu jõu olukorrad võivad muuta võimatuks määrustega (EL) XXX/XXX [varjupaigamenetluste määrus] ja (EL) XXX/XXX [varjupaiga- ja rändehaldus]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[varjupaiga- ja rändehaldus] sätestatud solidaarsusmehhanismile.</w:t>
            </w:r>
          </w:p>
        </w:tc>
        <w:tc>
          <w:tcPr>
            <w:tcW w:w="4876" w:type="dxa"/>
          </w:tcPr>
          <w:p w14:paraId="1EACFA02" w14:textId="77777777" w:rsidR="00A041C4" w:rsidRPr="004F0C21" w:rsidRDefault="00A041C4" w:rsidP="00B310E9">
            <w:pPr>
              <w:pStyle w:val="Normal6a"/>
            </w:pPr>
            <w:r w:rsidRPr="004F0C21">
              <w:rPr>
                <w:b/>
                <w:i/>
              </w:rPr>
              <w:t>välja jäetud</w:t>
            </w:r>
          </w:p>
        </w:tc>
      </w:tr>
    </w:tbl>
    <w:p w14:paraId="2F05E16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FA59CDE" w14:textId="77777777" w:rsidR="00A041C4" w:rsidRPr="004F0C21" w:rsidRDefault="00A041C4" w:rsidP="00A041C4">
      <w:r w:rsidRPr="004F0C21">
        <w:rPr>
          <w:rStyle w:val="HideTWBExt"/>
          <w:noProof w:val="0"/>
        </w:rPr>
        <w:t>&lt;/AmendB&gt;</w:t>
      </w:r>
    </w:p>
    <w:p w14:paraId="3DD241A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143</w:t>
      </w:r>
      <w:r w:rsidRPr="004F0C21">
        <w:rPr>
          <w:rStyle w:val="HideTWBExt"/>
          <w:b w:val="0"/>
          <w:noProof w:val="0"/>
        </w:rPr>
        <w:t>&lt;/NumAmB&gt;</w:t>
      </w:r>
    </w:p>
    <w:p w14:paraId="462DA6C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0648EA3" w14:textId="77777777" w:rsidR="00A041C4" w:rsidRPr="004F0C21" w:rsidRDefault="00A041C4" w:rsidP="00A041C4">
      <w:pPr>
        <w:pStyle w:val="NormalBold"/>
      </w:pPr>
      <w:r w:rsidRPr="004F0C21">
        <w:rPr>
          <w:rStyle w:val="HideTWBExt"/>
          <w:b w:val="0"/>
          <w:noProof w:val="0"/>
        </w:rPr>
        <w:t>&lt;/RepeatBlock-By&gt;</w:t>
      </w:r>
    </w:p>
    <w:p w14:paraId="0CC0FBB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284DEDD"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21A9FCE" w14:textId="77777777" w:rsidTr="00B310E9">
        <w:trPr>
          <w:trHeight w:hRule="exact" w:val="240"/>
          <w:jc w:val="center"/>
        </w:trPr>
        <w:tc>
          <w:tcPr>
            <w:tcW w:w="9752" w:type="dxa"/>
            <w:gridSpan w:val="2"/>
          </w:tcPr>
          <w:p w14:paraId="1E66A026" w14:textId="77777777" w:rsidR="00A041C4" w:rsidRPr="004F0C21" w:rsidRDefault="00A041C4" w:rsidP="00B310E9"/>
        </w:tc>
      </w:tr>
      <w:tr w:rsidR="00A041C4" w:rsidRPr="004F0C21" w14:paraId="42B0FDC9" w14:textId="77777777" w:rsidTr="00B310E9">
        <w:trPr>
          <w:trHeight w:val="240"/>
          <w:jc w:val="center"/>
        </w:trPr>
        <w:tc>
          <w:tcPr>
            <w:tcW w:w="4876" w:type="dxa"/>
          </w:tcPr>
          <w:p w14:paraId="32717F0C" w14:textId="77777777" w:rsidR="00A041C4" w:rsidRPr="004F0C21" w:rsidRDefault="00A041C4" w:rsidP="00B310E9">
            <w:pPr>
              <w:pStyle w:val="AmColumnHeading"/>
            </w:pPr>
            <w:r w:rsidRPr="004F0C21">
              <w:t>Komisjoni ettepanek</w:t>
            </w:r>
          </w:p>
        </w:tc>
        <w:tc>
          <w:tcPr>
            <w:tcW w:w="4876" w:type="dxa"/>
          </w:tcPr>
          <w:p w14:paraId="4723C7B3" w14:textId="77777777" w:rsidR="00A041C4" w:rsidRPr="004F0C21" w:rsidRDefault="00A041C4" w:rsidP="00B310E9">
            <w:pPr>
              <w:pStyle w:val="AmColumnHeading"/>
            </w:pPr>
            <w:r w:rsidRPr="004F0C21">
              <w:t>Muudatusettepanek</w:t>
            </w:r>
          </w:p>
        </w:tc>
      </w:tr>
      <w:tr w:rsidR="00A041C4" w:rsidRPr="004F0C21" w14:paraId="1DCE42F5" w14:textId="77777777" w:rsidTr="00B310E9">
        <w:trPr>
          <w:jc w:val="center"/>
        </w:trPr>
        <w:tc>
          <w:tcPr>
            <w:tcW w:w="4876" w:type="dxa"/>
          </w:tcPr>
          <w:p w14:paraId="1B04E71B" w14:textId="77777777" w:rsidR="00A041C4" w:rsidRPr="004F0C21" w:rsidRDefault="00A041C4" w:rsidP="00B310E9">
            <w:pPr>
              <w:pStyle w:val="Normal6a"/>
            </w:pPr>
            <w:r w:rsidRPr="004F0C21">
              <w:rPr>
                <w:b/>
                <w:i/>
              </w:rPr>
              <w:t>(7)</w:t>
            </w:r>
            <w:r w:rsidRPr="004F0C21">
              <w:tab/>
            </w:r>
            <w:r w:rsidRPr="004F0C21">
              <w:rPr>
                <w:b/>
                <w:i/>
              </w:rPr>
              <w:t>Lisaks kriisiolukordadele võivad liikmesriigid seista silmitsi ebatavaliste ja ettenägematute asjaoludega, mis ei ole nende kontrolli all ja mille tagajärgi ei oleks kogu nõuetekohasele hoolsusele vaatamata olnud võimalik vältida. Sellised vääramatu jõu olukorrad võivad muuta võimatuks määrustega (EL) XXX/XXX [varjupaigamenetluste määrus] ja (EL) XXX/XXX [varjupaiga- ja rändehaldus]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[varjupaiga- ja rändehaldus] sätestatud solidaarsusmehhanismile.</w:t>
            </w:r>
          </w:p>
        </w:tc>
        <w:tc>
          <w:tcPr>
            <w:tcW w:w="4876" w:type="dxa"/>
          </w:tcPr>
          <w:p w14:paraId="2622BD8B" w14:textId="77777777" w:rsidR="00A041C4" w:rsidRPr="004F0C21" w:rsidRDefault="00A041C4" w:rsidP="00B310E9">
            <w:pPr>
              <w:pStyle w:val="Normal6a"/>
            </w:pPr>
            <w:r w:rsidRPr="004F0C21">
              <w:rPr>
                <w:b/>
                <w:i/>
              </w:rPr>
              <w:t>välja jäetud</w:t>
            </w:r>
          </w:p>
        </w:tc>
      </w:tr>
    </w:tbl>
    <w:p w14:paraId="0CEB731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FAB1B23" w14:textId="77777777" w:rsidR="00A041C4" w:rsidRPr="004F0C21" w:rsidRDefault="00A041C4" w:rsidP="00A041C4">
      <w:r w:rsidRPr="004F0C21">
        <w:rPr>
          <w:rStyle w:val="HideTWBExt"/>
          <w:noProof w:val="0"/>
        </w:rPr>
        <w:t>&lt;/AmendB&gt;</w:t>
      </w:r>
    </w:p>
    <w:p w14:paraId="1681A4C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144</w:t>
      </w:r>
      <w:r w:rsidRPr="004F0C21">
        <w:rPr>
          <w:rStyle w:val="HideTWBExt"/>
          <w:b w:val="0"/>
          <w:noProof w:val="0"/>
        </w:rPr>
        <w:t>&lt;/NumAmB&gt;</w:t>
      </w:r>
    </w:p>
    <w:p w14:paraId="069B50E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F7C0D0F" w14:textId="77777777" w:rsidR="00A041C4" w:rsidRPr="004F0C21" w:rsidRDefault="00A041C4" w:rsidP="00A041C4">
      <w:pPr>
        <w:pStyle w:val="NormalBold"/>
      </w:pPr>
      <w:r w:rsidRPr="004F0C21">
        <w:rPr>
          <w:rStyle w:val="HideTWBExt"/>
          <w:b w:val="0"/>
          <w:noProof w:val="0"/>
        </w:rPr>
        <w:t>&lt;/RepeatBlock-By&gt;</w:t>
      </w:r>
    </w:p>
    <w:p w14:paraId="250DA91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81C39B0"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C5D787" w14:textId="77777777" w:rsidTr="00B310E9">
        <w:trPr>
          <w:trHeight w:hRule="exact" w:val="240"/>
          <w:jc w:val="center"/>
        </w:trPr>
        <w:tc>
          <w:tcPr>
            <w:tcW w:w="9752" w:type="dxa"/>
            <w:gridSpan w:val="2"/>
          </w:tcPr>
          <w:p w14:paraId="0DDDCB1D" w14:textId="77777777" w:rsidR="00A041C4" w:rsidRPr="004F0C21" w:rsidRDefault="00A041C4" w:rsidP="00B310E9"/>
        </w:tc>
      </w:tr>
      <w:tr w:rsidR="00A041C4" w:rsidRPr="004F0C21" w14:paraId="4EE5DC85" w14:textId="77777777" w:rsidTr="00B310E9">
        <w:trPr>
          <w:trHeight w:val="240"/>
          <w:jc w:val="center"/>
        </w:trPr>
        <w:tc>
          <w:tcPr>
            <w:tcW w:w="4876" w:type="dxa"/>
          </w:tcPr>
          <w:p w14:paraId="10EA0E2B" w14:textId="77777777" w:rsidR="00A041C4" w:rsidRPr="004F0C21" w:rsidRDefault="00A041C4" w:rsidP="00B310E9">
            <w:pPr>
              <w:pStyle w:val="AmColumnHeading"/>
            </w:pPr>
            <w:r w:rsidRPr="004F0C21">
              <w:t>Komisjoni ettepanek</w:t>
            </w:r>
          </w:p>
        </w:tc>
        <w:tc>
          <w:tcPr>
            <w:tcW w:w="4876" w:type="dxa"/>
          </w:tcPr>
          <w:p w14:paraId="7E2E3CF7" w14:textId="77777777" w:rsidR="00A041C4" w:rsidRPr="004F0C21" w:rsidRDefault="00A041C4" w:rsidP="00B310E9">
            <w:pPr>
              <w:pStyle w:val="AmColumnHeading"/>
            </w:pPr>
            <w:r w:rsidRPr="004F0C21">
              <w:t>Muudatusettepanek</w:t>
            </w:r>
          </w:p>
        </w:tc>
      </w:tr>
      <w:tr w:rsidR="00A041C4" w:rsidRPr="004F0C21" w14:paraId="19750F3A" w14:textId="77777777" w:rsidTr="00B310E9">
        <w:trPr>
          <w:jc w:val="center"/>
        </w:trPr>
        <w:tc>
          <w:tcPr>
            <w:tcW w:w="4876" w:type="dxa"/>
          </w:tcPr>
          <w:p w14:paraId="6349BFD8" w14:textId="77777777" w:rsidR="00A041C4" w:rsidRPr="004F0C21" w:rsidRDefault="00A041C4" w:rsidP="00B310E9">
            <w:pPr>
              <w:pStyle w:val="Normal6a"/>
            </w:pPr>
            <w:r w:rsidRPr="004F0C21">
              <w:rPr>
                <w:b/>
                <w:i/>
              </w:rPr>
              <w:t>(7)</w:t>
            </w:r>
            <w:r w:rsidRPr="004F0C21">
              <w:tab/>
            </w:r>
            <w:r w:rsidRPr="004F0C21">
              <w:rPr>
                <w:b/>
                <w:i/>
              </w:rPr>
              <w:t>Lisaks kriisiolukordadele võivad liikmesriigid seista silmitsi ebatavaliste ja ettenägematute asjaoludega, mis ei ole nende kontrolli all ja mille tagajärgi ei oleks kogu nõuetekohasele hoolsusele vaatamata olnud võimalik vältida. Sellised vääramatu jõu olukorrad võivad muuta võimatuks määrustega (EL) XXX/XXX [varjupaigamenetluste määrus] ja (EL) XXX/XXX [varjupaiga- ja rändehaldus]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[varjupaiga- ja rändehaldus] sätestatud solidaarsusmehhanismile.</w:t>
            </w:r>
          </w:p>
        </w:tc>
        <w:tc>
          <w:tcPr>
            <w:tcW w:w="4876" w:type="dxa"/>
          </w:tcPr>
          <w:p w14:paraId="1F51A008" w14:textId="77777777" w:rsidR="00A041C4" w:rsidRPr="004F0C21" w:rsidRDefault="00A041C4" w:rsidP="00B310E9">
            <w:pPr>
              <w:pStyle w:val="Normal6a"/>
            </w:pPr>
            <w:r w:rsidRPr="004F0C21">
              <w:rPr>
                <w:b/>
                <w:i/>
              </w:rPr>
              <w:t>välja jäetud</w:t>
            </w:r>
          </w:p>
        </w:tc>
      </w:tr>
    </w:tbl>
    <w:p w14:paraId="3AD5E00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9FFB8EB" w14:textId="77777777" w:rsidR="00A041C4" w:rsidRPr="004F0C21" w:rsidRDefault="00A041C4" w:rsidP="00A041C4">
      <w:r w:rsidRPr="004F0C21">
        <w:rPr>
          <w:rStyle w:val="HideTWBExt"/>
          <w:noProof w:val="0"/>
        </w:rPr>
        <w:t>&lt;/AmendB&gt;</w:t>
      </w:r>
    </w:p>
    <w:p w14:paraId="3BFB686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145</w:t>
      </w:r>
      <w:r w:rsidRPr="004F0C21">
        <w:rPr>
          <w:rStyle w:val="HideTWBExt"/>
          <w:b w:val="0"/>
          <w:noProof w:val="0"/>
        </w:rPr>
        <w:t>&lt;/NumAmB&gt;</w:t>
      </w:r>
    </w:p>
    <w:p w14:paraId="36DFEDF0"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Abir Al-Sahlani, Olivier Chastel, Moritz Körner</w:t>
      </w:r>
      <w:r w:rsidRPr="004F0C21">
        <w:rPr>
          <w:rStyle w:val="HideTWBExt"/>
          <w:b w:val="0"/>
          <w:noProof w:val="0"/>
        </w:rPr>
        <w:t>&lt;/Members&gt;</w:t>
      </w:r>
    </w:p>
    <w:p w14:paraId="47B7D978" w14:textId="77777777" w:rsidR="00A041C4" w:rsidRPr="004F0C21" w:rsidRDefault="00A041C4" w:rsidP="00A041C4">
      <w:pPr>
        <w:pStyle w:val="NormalBold"/>
      </w:pPr>
      <w:r w:rsidRPr="004F0C21">
        <w:rPr>
          <w:rStyle w:val="HideTWBExt"/>
          <w:b w:val="0"/>
          <w:noProof w:val="0"/>
        </w:rPr>
        <w:t>&lt;/RepeatBlock-By&gt;</w:t>
      </w:r>
    </w:p>
    <w:p w14:paraId="731E9CC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8720D88"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02942F0" w14:textId="77777777" w:rsidTr="00B310E9">
        <w:trPr>
          <w:trHeight w:hRule="exact" w:val="240"/>
          <w:jc w:val="center"/>
        </w:trPr>
        <w:tc>
          <w:tcPr>
            <w:tcW w:w="9752" w:type="dxa"/>
            <w:gridSpan w:val="2"/>
          </w:tcPr>
          <w:p w14:paraId="4A7E08ED" w14:textId="77777777" w:rsidR="00A041C4" w:rsidRPr="004F0C21" w:rsidRDefault="00A041C4" w:rsidP="00B310E9"/>
        </w:tc>
      </w:tr>
      <w:tr w:rsidR="00A041C4" w:rsidRPr="004F0C21" w14:paraId="5682912D" w14:textId="77777777" w:rsidTr="00B310E9">
        <w:trPr>
          <w:trHeight w:val="240"/>
          <w:jc w:val="center"/>
        </w:trPr>
        <w:tc>
          <w:tcPr>
            <w:tcW w:w="4876" w:type="dxa"/>
          </w:tcPr>
          <w:p w14:paraId="29F9DF09" w14:textId="77777777" w:rsidR="00A041C4" w:rsidRPr="004F0C21" w:rsidRDefault="00A041C4" w:rsidP="00B310E9">
            <w:pPr>
              <w:pStyle w:val="AmColumnHeading"/>
            </w:pPr>
            <w:r w:rsidRPr="004F0C21">
              <w:t>Komisjoni ettepanek</w:t>
            </w:r>
          </w:p>
        </w:tc>
        <w:tc>
          <w:tcPr>
            <w:tcW w:w="4876" w:type="dxa"/>
          </w:tcPr>
          <w:p w14:paraId="71EE1AAF" w14:textId="77777777" w:rsidR="00A041C4" w:rsidRPr="004F0C21" w:rsidRDefault="00A041C4" w:rsidP="00B310E9">
            <w:pPr>
              <w:pStyle w:val="AmColumnHeading"/>
            </w:pPr>
            <w:r w:rsidRPr="004F0C21">
              <w:t>Muudatusettepanek</w:t>
            </w:r>
          </w:p>
        </w:tc>
      </w:tr>
      <w:tr w:rsidR="00A041C4" w:rsidRPr="004F0C21" w14:paraId="731FD681" w14:textId="77777777" w:rsidTr="00B310E9">
        <w:trPr>
          <w:jc w:val="center"/>
        </w:trPr>
        <w:tc>
          <w:tcPr>
            <w:tcW w:w="4876" w:type="dxa"/>
          </w:tcPr>
          <w:p w14:paraId="6A0850E0" w14:textId="77777777" w:rsidR="00A041C4" w:rsidRPr="004F0C21" w:rsidRDefault="00A041C4" w:rsidP="00B310E9">
            <w:pPr>
              <w:pStyle w:val="Normal6a"/>
            </w:pPr>
            <w:r w:rsidRPr="004F0C21">
              <w:t>(7)</w:t>
            </w:r>
            <w:r w:rsidRPr="004F0C21">
              <w:tab/>
            </w:r>
            <w:r w:rsidRPr="004F0C21">
              <w:rPr>
                <w:b/>
                <w:i/>
              </w:rPr>
              <w:t xml:space="preserve">Lisaks kriisiolukordadele võivad liikmesriigid seista silmitsi ebatavaliste ja ettenägematute asjaoludega, mis ei ole nende kontrolli all ja mille tagajärgi ei oleks kogu nõuetekohasele hoolsusele vaatamata olnud võimalik vältida. </w:t>
            </w:r>
            <w:r w:rsidRPr="004F0C21">
              <w:rPr>
                <w:b/>
                <w:bCs/>
                <w:i/>
                <w:iCs/>
              </w:rPr>
              <w:t>Sellised vääramatu jõu olukorrad võivad muuta võimatuks määrustega (EL) XXX/XXX [varjupaigamenetluste määrus] ja (EL) XXX/XXX [varjupaiga- ja rändehaldus] rahvusvahelise kaitse taotluste registreerimiseks või rahvusvahelise kaitse taotluse läbivaatamise eest vastutava liikmesriigi kindlaksmääramise menetluste läbiviimiseks kehtestatud tähtaegadest kinnipidamise.</w:t>
            </w:r>
            <w:r w:rsidRPr="004F0C21">
              <w:t xml:space="preserve"> Selleks et tagada ühise varjupaigasüsteemi tõhus ja õiglane toimimine, tagades samas rahvusvahelise kaitse vajaduste õigeaegse läbivaatamise ja õiguskindluse, tuleks sellistes olukordades kohaldada pikemaid tähtaegu </w:t>
            </w:r>
            <w:r w:rsidRPr="004F0C21">
              <w:rPr>
                <w:b/>
                <w:bCs/>
                <w:i/>
                <w:iCs/>
              </w:rPr>
              <w:t>taotluste</w:t>
            </w:r>
            <w:r w:rsidRPr="004F0C21">
              <w:t xml:space="preserve"> registreerimise </w:t>
            </w:r>
            <w:r w:rsidRPr="004F0C21">
              <w:rPr>
                <w:b/>
                <w:bCs/>
                <w:i/>
                <w:iCs/>
              </w:rPr>
              <w:t>ning vastutuse kindlaksmääramiseks</w:t>
            </w:r>
            <w:r w:rsidRPr="004F0C21">
              <w:t xml:space="preserve"> ja </w:t>
            </w:r>
            <w:r w:rsidRPr="004F0C21">
              <w:rPr>
                <w:b/>
                <w:bCs/>
                <w:i/>
                <w:iCs/>
              </w:rPr>
              <w:t>taotlejate vastutavale liikmesriigile üleandmiseks vajalike menetlustoimingute</w:t>
            </w:r>
            <w:r w:rsidRPr="004F0C21">
              <w:t xml:space="preserve"> suhtes. </w:t>
            </w:r>
            <w:r w:rsidRPr="004F0C21">
              <w:rPr>
                <w:b/>
                <w:i/>
              </w:rPr>
              <w:t>Lisaks peaksid liikmesriigid, kes seisavad silmitsi vääramatu jõu olukorraga, saama vajaduse korral rakendada pikendatud ajavahemiku jooksul solidaarsusmeetmeid, mida nad peavad võtma vastavalt käesolevas määruses ja määruses (EL) XXX/XXX [varjupaiga- ja rändehaldus] sätestatud solidaarsusmehhanismile.</w:t>
            </w:r>
          </w:p>
        </w:tc>
        <w:tc>
          <w:tcPr>
            <w:tcW w:w="4876" w:type="dxa"/>
          </w:tcPr>
          <w:p w14:paraId="5C137FEF" w14:textId="77777777" w:rsidR="00A041C4" w:rsidRPr="004F0C21" w:rsidRDefault="00A041C4" w:rsidP="00B310E9">
            <w:pPr>
              <w:pStyle w:val="Normal6a"/>
            </w:pPr>
            <w:r w:rsidRPr="004F0C21">
              <w:t>(7)</w:t>
            </w:r>
            <w:r w:rsidRPr="004F0C21">
              <w:tab/>
            </w:r>
            <w:r w:rsidRPr="004F0C21">
              <w:rPr>
                <w:b/>
                <w:bCs/>
                <w:i/>
                <w:iCs/>
              </w:rPr>
              <w:t>Pärast ootamatuid ja ettenägematuid sündmusi võivad isegi hästi ette valmistatud varjupaiga-, rände- ja tagasisaatmissüsteemid olla ülekoormatud.</w:t>
            </w:r>
            <w:r w:rsidRPr="004F0C21">
              <w:rPr>
                <w:b/>
                <w:i/>
              </w:rPr>
              <w:t xml:space="preserve"> </w:t>
            </w:r>
            <w:r w:rsidRPr="004F0C21">
              <w:rPr>
                <w:b/>
                <w:bCs/>
                <w:i/>
                <w:iCs/>
              </w:rPr>
              <w:t>Selle tagajärjel võib asjaomasel liikmesriigil tekkida vajadus erandkorras vahendite eraldamiseks kolmandate riikide kodanike või kodakondsuseta isikute saabumise haldamiseks oma piiridel ning liikmesriik võib vajada aega oma suutlikkuse ümberkorraldamiseks ja suurendamiseks, sealhulgas ELi ametite toel.</w:t>
            </w:r>
            <w:r w:rsidRPr="004F0C21">
              <w:rPr>
                <w:b/>
                <w:i/>
              </w:rPr>
              <w:t xml:space="preserve"> </w:t>
            </w:r>
            <w:r w:rsidRPr="004F0C21">
              <w:rPr>
                <w:b/>
                <w:bCs/>
                <w:i/>
                <w:iCs/>
              </w:rPr>
              <w:t>Tähtaegade pikendamine peaks seega aitama liikmesriikidel täita oma liidu õigusest tulenevaid kohustusi, sealhulgas Euroopa Liidu põhiõiguste harta artiklist 18 tulenevaid kohustusi, tagades suurema paindlikkuse suurenenud töökoormusega toimetulekuks.</w:t>
            </w:r>
            <w:r w:rsidRPr="004F0C21">
              <w:t xml:space="preserve"> Selleks et tagada ühise varjupaigasüsteemi tõhus ja õiglane toimimine, tagades samas rahvusvahelise kaitse vajaduste õigeaegse läbivaatamise ja õiguskindluse, tuleks sellistes olukordades kohaldada pikemaid tähtaegu registreerimise ja </w:t>
            </w:r>
            <w:r w:rsidRPr="004F0C21">
              <w:rPr>
                <w:b/>
                <w:bCs/>
                <w:i/>
                <w:iCs/>
              </w:rPr>
              <w:t>taustakontrolli menetlemise</w:t>
            </w:r>
            <w:r w:rsidRPr="004F0C21">
              <w:t xml:space="preserve"> suhtes.</w:t>
            </w:r>
          </w:p>
        </w:tc>
      </w:tr>
    </w:tbl>
    <w:p w14:paraId="2774F52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CEE5873" w14:textId="77777777" w:rsidR="00A041C4" w:rsidRPr="004F0C21" w:rsidRDefault="00A041C4" w:rsidP="00A041C4">
      <w:r w:rsidRPr="004F0C21">
        <w:rPr>
          <w:rStyle w:val="HideTWBExt"/>
          <w:noProof w:val="0"/>
        </w:rPr>
        <w:t>&lt;/AmendB&gt;</w:t>
      </w:r>
    </w:p>
    <w:p w14:paraId="195D35D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146</w:t>
      </w:r>
      <w:r w:rsidRPr="004F0C21">
        <w:rPr>
          <w:rStyle w:val="HideTWBExt"/>
          <w:b w:val="0"/>
          <w:noProof w:val="0"/>
        </w:rPr>
        <w:t>&lt;/NumAmB&gt;</w:t>
      </w:r>
    </w:p>
    <w:p w14:paraId="27E799AE"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7AFF6580" w14:textId="77777777" w:rsidR="00A041C4" w:rsidRPr="004F0C21" w:rsidRDefault="00A041C4" w:rsidP="00A041C4">
      <w:pPr>
        <w:pStyle w:val="NormalBold"/>
      </w:pPr>
      <w:r w:rsidRPr="004F0C21">
        <w:rPr>
          <w:rStyle w:val="HideTWBExt"/>
          <w:b w:val="0"/>
          <w:noProof w:val="0"/>
        </w:rPr>
        <w:t>&lt;/RepeatBlock-By&gt;</w:t>
      </w:r>
    </w:p>
    <w:p w14:paraId="32E5CFA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55CA9D0"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946989D" w14:textId="77777777" w:rsidTr="00B310E9">
        <w:trPr>
          <w:trHeight w:hRule="exact" w:val="240"/>
          <w:jc w:val="center"/>
        </w:trPr>
        <w:tc>
          <w:tcPr>
            <w:tcW w:w="9752" w:type="dxa"/>
            <w:gridSpan w:val="2"/>
          </w:tcPr>
          <w:p w14:paraId="3EEB7079" w14:textId="77777777" w:rsidR="00A041C4" w:rsidRPr="004F0C21" w:rsidRDefault="00A041C4" w:rsidP="00B310E9"/>
        </w:tc>
      </w:tr>
      <w:tr w:rsidR="00A041C4" w:rsidRPr="004F0C21" w14:paraId="7799C2AC" w14:textId="77777777" w:rsidTr="00B310E9">
        <w:trPr>
          <w:trHeight w:val="240"/>
          <w:jc w:val="center"/>
        </w:trPr>
        <w:tc>
          <w:tcPr>
            <w:tcW w:w="4876" w:type="dxa"/>
          </w:tcPr>
          <w:p w14:paraId="5459A3E3" w14:textId="77777777" w:rsidR="00A041C4" w:rsidRPr="004F0C21" w:rsidRDefault="00A041C4" w:rsidP="00B310E9">
            <w:pPr>
              <w:pStyle w:val="AmColumnHeading"/>
            </w:pPr>
            <w:r w:rsidRPr="004F0C21">
              <w:t>Komisjoni ettepanek</w:t>
            </w:r>
          </w:p>
        </w:tc>
        <w:tc>
          <w:tcPr>
            <w:tcW w:w="4876" w:type="dxa"/>
          </w:tcPr>
          <w:p w14:paraId="0DF1280A" w14:textId="77777777" w:rsidR="00A041C4" w:rsidRPr="004F0C21" w:rsidRDefault="00A041C4" w:rsidP="00B310E9">
            <w:pPr>
              <w:pStyle w:val="AmColumnHeading"/>
            </w:pPr>
            <w:r w:rsidRPr="004F0C21">
              <w:t>Muudatusettepanek</w:t>
            </w:r>
          </w:p>
        </w:tc>
      </w:tr>
      <w:tr w:rsidR="00A041C4" w:rsidRPr="004F0C21" w14:paraId="1B8E4780" w14:textId="77777777" w:rsidTr="00B310E9">
        <w:trPr>
          <w:jc w:val="center"/>
        </w:trPr>
        <w:tc>
          <w:tcPr>
            <w:tcW w:w="4876" w:type="dxa"/>
          </w:tcPr>
          <w:p w14:paraId="60CE45C8" w14:textId="77777777" w:rsidR="00A041C4" w:rsidRPr="004F0C21" w:rsidRDefault="00A041C4" w:rsidP="00B310E9">
            <w:pPr>
              <w:pStyle w:val="Normal6a"/>
            </w:pPr>
            <w:r w:rsidRPr="004F0C21">
              <w:t>(7)</w:t>
            </w:r>
            <w:r w:rsidRPr="004F0C21">
              <w:tab/>
            </w:r>
            <w:r w:rsidRPr="004F0C21">
              <w:rPr>
                <w:b/>
                <w:bCs/>
                <w:i/>
                <w:iCs/>
              </w:rPr>
              <w:t>Lisaks kriisiolukordadele</w:t>
            </w:r>
            <w:r w:rsidRPr="004F0C21">
              <w:t xml:space="preserve"> võivad liikmesriigid seista silmitsi </w:t>
            </w:r>
            <w:r w:rsidRPr="004F0C21">
              <w:rPr>
                <w:b/>
                <w:bCs/>
                <w:i/>
                <w:iCs/>
              </w:rPr>
              <w:t>ebatavaliste ja ettenägematute asjaoludega</w:t>
            </w:r>
            <w:r w:rsidRPr="004F0C21">
              <w:t xml:space="preserve">, mis ei ole </w:t>
            </w:r>
            <w:r w:rsidRPr="004F0C21">
              <w:rPr>
                <w:b/>
                <w:bCs/>
                <w:i/>
                <w:iCs/>
              </w:rPr>
              <w:t>nende</w:t>
            </w:r>
            <w:r w:rsidRPr="004F0C21">
              <w:t xml:space="preserve"> kontrolli all ja </w:t>
            </w:r>
            <w:r w:rsidRPr="004F0C21">
              <w:rPr>
                <w:b/>
                <w:bCs/>
                <w:i/>
                <w:iCs/>
              </w:rPr>
              <w:t>mille tagajärgi ei oleks kogu nõuetekohasele hoolsusele vaatamata olnud võimalik vältida</w:t>
            </w:r>
            <w:r w:rsidRPr="004F0C21">
              <w:t xml:space="preserve">. </w:t>
            </w:r>
            <w:r w:rsidRPr="004F0C21">
              <w:rPr>
                <w:b/>
                <w:bCs/>
                <w:i/>
                <w:iCs/>
              </w:rPr>
              <w:t>Sellised</w:t>
            </w:r>
            <w:r w:rsidRPr="004F0C21">
              <w:t xml:space="preserve"> vääramatu jõu </w:t>
            </w:r>
            <w:r w:rsidRPr="004F0C21">
              <w:rPr>
                <w:b/>
                <w:bCs/>
                <w:i/>
                <w:iCs/>
              </w:rPr>
              <w:t>olukorrad võivad muuta võimatuks määrustega (EL) XXX/XXX [varjupaigamenetluste määrus] ja (EL) XXX/XXX [varjupaiga- ja rändehaldus] rahvusvahelise kaitse taotluste registreerimiseks või rahvusvahelise kaitse taotluse läbivaatamise eest vastutava liikmesriigi kindlaksmääramise menetluste läbiviimiseks kehtestatud tähtaegadest kinnipidamise</w:t>
            </w:r>
            <w:r w:rsidRPr="004F0C21">
              <w:t>.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w:t>
            </w:r>
            <w:r w:rsidRPr="004F0C21">
              <w:rPr>
                <w:i/>
                <w:iCs/>
              </w:rPr>
              <w:t>varjupaiga- ja rändehaldus</w:t>
            </w:r>
            <w:r w:rsidRPr="004F0C21">
              <w:t>] sätestatud solidaarsusmehhanismile.</w:t>
            </w:r>
          </w:p>
        </w:tc>
        <w:tc>
          <w:tcPr>
            <w:tcW w:w="4876" w:type="dxa"/>
          </w:tcPr>
          <w:p w14:paraId="6457E8E3" w14:textId="77777777" w:rsidR="00A041C4" w:rsidRPr="004F0C21" w:rsidRDefault="00A041C4" w:rsidP="00B310E9">
            <w:pPr>
              <w:pStyle w:val="Normal6a"/>
            </w:pPr>
            <w:r w:rsidRPr="004F0C21">
              <w:t>(7)</w:t>
            </w:r>
            <w:r w:rsidRPr="004F0C21">
              <w:tab/>
            </w:r>
            <w:r w:rsidRPr="004F0C21">
              <w:rPr>
                <w:b/>
                <w:bCs/>
                <w:i/>
                <w:iCs/>
              </w:rPr>
              <w:t>Teatavates kriisiolukordades</w:t>
            </w:r>
            <w:r w:rsidRPr="004F0C21">
              <w:t xml:space="preserve"> võivad liikmesriigid seista silmitsi </w:t>
            </w:r>
            <w:r w:rsidRPr="004F0C21">
              <w:rPr>
                <w:b/>
                <w:bCs/>
                <w:i/>
                <w:iCs/>
              </w:rPr>
              <w:t>vältimatute vääramatu jõu olukordadega, mille põhjuseks on vastupandamatu jõu esinemine</w:t>
            </w:r>
            <w:r w:rsidRPr="004F0C21">
              <w:t xml:space="preserve">, mis ei ole </w:t>
            </w:r>
            <w:r w:rsidRPr="004F0C21">
              <w:rPr>
                <w:b/>
                <w:bCs/>
                <w:i/>
                <w:iCs/>
              </w:rPr>
              <w:t>asjaomase liikmesriigi</w:t>
            </w:r>
            <w:r w:rsidRPr="004F0C21">
              <w:t xml:space="preserve"> kontrolli all ja </w:t>
            </w:r>
            <w:r w:rsidRPr="004F0C21">
              <w:rPr>
                <w:b/>
                <w:bCs/>
                <w:i/>
                <w:iCs/>
              </w:rPr>
              <w:t>mis muudab praktilistel asjaoludel asjaomase liikmesriigi jaoks võimatuks liidu varjupaiga- ja rändeõigusest tulenevate kohustuste täitmise</w:t>
            </w:r>
            <w:r w:rsidRPr="004F0C21">
              <w:t xml:space="preserve">. </w:t>
            </w:r>
            <w:r w:rsidRPr="004F0C21">
              <w:rPr>
                <w:b/>
                <w:bCs/>
                <w:i/>
                <w:iCs/>
              </w:rPr>
              <w:t>Selline liikmesriiki mõjutav</w:t>
            </w:r>
            <w:r w:rsidRPr="004F0C21">
              <w:t xml:space="preserve"> vääramatu jõu </w:t>
            </w:r>
            <w:r w:rsidRPr="004F0C21">
              <w:rPr>
                <w:b/>
                <w:bCs/>
                <w:i/>
                <w:iCs/>
              </w:rPr>
              <w:t>olukord võib olla rändajate ärakasutamine ELi välispiiril kolmandate riikide poolt, kes õhutavad liitu sisenevaid ebaseaduslikke rändevooge, aktiivselt edendades või hõlbustades kolmandate riikide kodanike liikumist ELi välispiiridele</w:t>
            </w:r>
            <w:r w:rsidRPr="004F0C21">
              <w:t>.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w:t>
            </w:r>
            <w:r w:rsidRPr="004F0C21">
              <w:rPr>
                <w:i/>
                <w:iCs/>
              </w:rPr>
              <w:t>varjupaiga- ja rändehaldus</w:t>
            </w:r>
            <w:r w:rsidRPr="004F0C21">
              <w:t>] sätestatud solidaarsusmehhanismile</w:t>
            </w:r>
            <w:r w:rsidRPr="004F0C21">
              <w:rPr>
                <w:b/>
                <w:bCs/>
                <w:i/>
                <w:iCs/>
              </w:rPr>
              <w:t>, sealhulgas rahvusvahelise kaitse taotlejate kohustuslik ümberpaigutamine sellistel erandlikel asjaoludel</w:t>
            </w:r>
            <w:r w:rsidRPr="004F0C21">
              <w:t>.</w:t>
            </w:r>
          </w:p>
        </w:tc>
      </w:tr>
    </w:tbl>
    <w:p w14:paraId="3C59B6B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8C373AE" w14:textId="77777777" w:rsidR="00A041C4" w:rsidRPr="004F0C21" w:rsidRDefault="00A041C4" w:rsidP="00A041C4">
      <w:r w:rsidRPr="004F0C21">
        <w:rPr>
          <w:rStyle w:val="HideTWBExt"/>
          <w:noProof w:val="0"/>
        </w:rPr>
        <w:t>&lt;/AmendB&gt;</w:t>
      </w:r>
    </w:p>
    <w:p w14:paraId="07957F8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147</w:t>
      </w:r>
      <w:r w:rsidRPr="004F0C21">
        <w:rPr>
          <w:rStyle w:val="HideTWBExt"/>
          <w:b w:val="0"/>
          <w:noProof w:val="0"/>
        </w:rPr>
        <w:t>&lt;/NumAmB&gt;</w:t>
      </w:r>
    </w:p>
    <w:p w14:paraId="0D49C3D2"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61EA1319" w14:textId="77777777" w:rsidR="00A041C4" w:rsidRPr="004F0C21" w:rsidRDefault="00A041C4" w:rsidP="00A041C4">
      <w:pPr>
        <w:pStyle w:val="NormalBold"/>
      </w:pPr>
      <w:r w:rsidRPr="004F0C21">
        <w:rPr>
          <w:rStyle w:val="HideTWBExt"/>
          <w:b w:val="0"/>
          <w:noProof w:val="0"/>
        </w:rPr>
        <w:t>&lt;/RepeatBlock-By&gt;</w:t>
      </w:r>
    </w:p>
    <w:p w14:paraId="6BEB8EA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6CD98EE"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F7B306" w14:textId="77777777" w:rsidTr="00B310E9">
        <w:trPr>
          <w:trHeight w:hRule="exact" w:val="240"/>
          <w:jc w:val="center"/>
        </w:trPr>
        <w:tc>
          <w:tcPr>
            <w:tcW w:w="9752" w:type="dxa"/>
            <w:gridSpan w:val="2"/>
          </w:tcPr>
          <w:p w14:paraId="5870B5B5" w14:textId="77777777" w:rsidR="00A041C4" w:rsidRPr="004F0C21" w:rsidRDefault="00A041C4" w:rsidP="00B310E9"/>
        </w:tc>
      </w:tr>
      <w:tr w:rsidR="00A041C4" w:rsidRPr="004F0C21" w14:paraId="50F9DBF6" w14:textId="77777777" w:rsidTr="00B310E9">
        <w:trPr>
          <w:trHeight w:val="240"/>
          <w:jc w:val="center"/>
        </w:trPr>
        <w:tc>
          <w:tcPr>
            <w:tcW w:w="4876" w:type="dxa"/>
          </w:tcPr>
          <w:p w14:paraId="179BD7F5" w14:textId="77777777" w:rsidR="00A041C4" w:rsidRPr="004F0C21" w:rsidRDefault="00A041C4" w:rsidP="00B310E9">
            <w:pPr>
              <w:pStyle w:val="AmColumnHeading"/>
            </w:pPr>
            <w:r w:rsidRPr="004F0C21">
              <w:t>Komisjoni ettepanek</w:t>
            </w:r>
          </w:p>
        </w:tc>
        <w:tc>
          <w:tcPr>
            <w:tcW w:w="4876" w:type="dxa"/>
          </w:tcPr>
          <w:p w14:paraId="50B87F56" w14:textId="77777777" w:rsidR="00A041C4" w:rsidRPr="004F0C21" w:rsidRDefault="00A041C4" w:rsidP="00B310E9">
            <w:pPr>
              <w:pStyle w:val="AmColumnHeading"/>
            </w:pPr>
            <w:r w:rsidRPr="004F0C21">
              <w:t>Muudatusettepanek</w:t>
            </w:r>
          </w:p>
        </w:tc>
      </w:tr>
      <w:tr w:rsidR="00A041C4" w:rsidRPr="004F0C21" w14:paraId="1A08C8DC" w14:textId="77777777" w:rsidTr="00B310E9">
        <w:trPr>
          <w:jc w:val="center"/>
        </w:trPr>
        <w:tc>
          <w:tcPr>
            <w:tcW w:w="4876" w:type="dxa"/>
          </w:tcPr>
          <w:p w14:paraId="1C783E6B" w14:textId="77777777" w:rsidR="00A041C4" w:rsidRPr="004F0C21" w:rsidRDefault="00A041C4" w:rsidP="00B310E9">
            <w:pPr>
              <w:pStyle w:val="Normal6a"/>
            </w:pPr>
            <w:r w:rsidRPr="004F0C21">
              <w:t>(7)</w:t>
            </w:r>
            <w:r w:rsidRPr="004F0C21">
              <w:tab/>
              <w:t xml:space="preserve">Lisaks kriisiolukordadele võivad liikmesriigid seista silmitsi </w:t>
            </w:r>
            <w:r w:rsidRPr="004F0C21">
              <w:rPr>
                <w:b/>
                <w:bCs/>
                <w:i/>
                <w:iCs/>
              </w:rPr>
              <w:t>ebatavaliste ja ettenägematute</w:t>
            </w:r>
            <w:r w:rsidRPr="004F0C21">
              <w:t xml:space="preserve"> asjaoludega, mis ei ole nende kontrolli all ja mille tagajärgi ei oleks kogu nõuetekohasele hoolsusele vaatamata olnud võimalik vältida. Sellised vääramatu jõu olukorrad võivad muuta võimatuks määrustega (EL) XXX/XXX [</w:t>
            </w:r>
            <w:r w:rsidRPr="004F0C21">
              <w:rPr>
                <w:i/>
                <w:iCs/>
              </w:rPr>
              <w:t>varjupaigamenetluste määrus</w:t>
            </w:r>
            <w:r w:rsidRPr="004F0C21">
              <w:t>] ja (EL) XXX/XXX [</w:t>
            </w:r>
            <w:r w:rsidRPr="004F0C21">
              <w:rPr>
                <w:i/>
                <w:iCs/>
              </w:rPr>
              <w:t>varjupaiga- ja rändehaldus</w:t>
            </w:r>
            <w:r w:rsidRPr="004F0C21">
              <w:t>]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w:t>
            </w:r>
            <w:r w:rsidRPr="004F0C21">
              <w:rPr>
                <w:i/>
                <w:iCs/>
              </w:rPr>
              <w:t>varjupaiga- ja rändehaldus</w:t>
            </w:r>
            <w:r w:rsidRPr="004F0C21">
              <w:t>] sätestatud solidaarsusmehhanismile.</w:t>
            </w:r>
          </w:p>
        </w:tc>
        <w:tc>
          <w:tcPr>
            <w:tcW w:w="4876" w:type="dxa"/>
          </w:tcPr>
          <w:p w14:paraId="4BFF3E60" w14:textId="77777777" w:rsidR="00A041C4" w:rsidRPr="004F0C21" w:rsidRDefault="00A041C4" w:rsidP="00B310E9">
            <w:pPr>
              <w:pStyle w:val="Normal6a"/>
            </w:pPr>
            <w:r w:rsidRPr="004F0C21">
              <w:t>(7)</w:t>
            </w:r>
            <w:r w:rsidRPr="004F0C21">
              <w:tab/>
              <w:t xml:space="preserve">Lisaks kriisiolukordadele võivad liikmesriigid seista silmitsi asjaoludega, mis ei ole nende kontrolli all ja mille tagajärgi ei oleks kogu nõuetekohasele hoolsusele vaatamata olnud võimalik vältida </w:t>
            </w:r>
            <w:r w:rsidRPr="004F0C21">
              <w:rPr>
                <w:b/>
                <w:bCs/>
                <w:i/>
                <w:iCs/>
              </w:rPr>
              <w:t>ning erandolukorra plaanimisega, nagu on sätestatud määruses (EL) XXX/XXX [varjupaiga- ja rändehaldus]</w:t>
            </w:r>
            <w:r w:rsidRPr="004F0C21">
              <w:t>. Sellised vääramatu jõu olukorrad võivad muuta võimatuks määrustega (EL) XXX/XXX [</w:t>
            </w:r>
            <w:r w:rsidRPr="004F0C21">
              <w:rPr>
                <w:i/>
                <w:iCs/>
              </w:rPr>
              <w:t>varjupaigamenetluste määrus</w:t>
            </w:r>
            <w:r w:rsidRPr="004F0C21">
              <w:t>] ja (EL) XXX/XXX [</w:t>
            </w:r>
            <w:r w:rsidRPr="004F0C21">
              <w:rPr>
                <w:i/>
                <w:iCs/>
              </w:rPr>
              <w:t>varjupaiga- ja rändehaldus</w:t>
            </w:r>
            <w:r w:rsidRPr="004F0C21">
              <w:t>]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solidaarsusmeetmeid, mida nad peavad võtma vastavalt käesolevas määruses ja määruses (EL) XXX/XXX [</w:t>
            </w:r>
            <w:r w:rsidRPr="004F0C21">
              <w:rPr>
                <w:i/>
                <w:iCs/>
              </w:rPr>
              <w:t>varjupaiga- ja rändehaldus</w:t>
            </w:r>
            <w:r w:rsidRPr="004F0C21">
              <w:t>] sätestatud solidaarsusmehhanismile.</w:t>
            </w:r>
          </w:p>
        </w:tc>
      </w:tr>
    </w:tbl>
    <w:p w14:paraId="5E0E6D8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A8D7497" w14:textId="77777777" w:rsidR="00A041C4" w:rsidRPr="004F0C21" w:rsidRDefault="00A041C4" w:rsidP="00A041C4">
      <w:r w:rsidRPr="004F0C21">
        <w:rPr>
          <w:rStyle w:val="HideTWBExt"/>
          <w:noProof w:val="0"/>
        </w:rPr>
        <w:t>&lt;/AmendB&gt;</w:t>
      </w:r>
    </w:p>
    <w:p w14:paraId="5885BA3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148</w:t>
      </w:r>
      <w:r w:rsidRPr="004F0C21">
        <w:rPr>
          <w:rStyle w:val="HideTWBExt"/>
          <w:b w:val="0"/>
          <w:noProof w:val="0"/>
        </w:rPr>
        <w:t>&lt;/NumAmB&gt;</w:t>
      </w:r>
    </w:p>
    <w:p w14:paraId="1D462C59"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28200DAD" w14:textId="77777777" w:rsidR="00A041C4" w:rsidRPr="004F0C21" w:rsidRDefault="00A041C4" w:rsidP="00A041C4">
      <w:pPr>
        <w:pStyle w:val="NormalBold"/>
      </w:pPr>
      <w:r w:rsidRPr="004F0C21">
        <w:rPr>
          <w:rStyle w:val="HideTWBExt"/>
          <w:b w:val="0"/>
          <w:noProof w:val="0"/>
        </w:rPr>
        <w:t>&lt;/RepeatBlock-By&gt;</w:t>
      </w:r>
    </w:p>
    <w:p w14:paraId="70B97A4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6955DEC" w14:textId="77777777" w:rsidR="00A041C4" w:rsidRPr="004F0C21" w:rsidRDefault="00A041C4" w:rsidP="00A041C4">
      <w:pPr>
        <w:pStyle w:val="NormalBold"/>
      </w:pPr>
      <w:r w:rsidRPr="004F0C21">
        <w:rPr>
          <w:rStyle w:val="HideTWBExt"/>
          <w:b w:val="0"/>
          <w:noProof w:val="0"/>
        </w:rPr>
        <w:t>&lt;Article&gt;</w:t>
      </w:r>
      <w:r w:rsidRPr="004F0C21">
        <w:t>Põhjendus 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62D6B2F" w14:textId="77777777" w:rsidTr="00B310E9">
        <w:trPr>
          <w:trHeight w:hRule="exact" w:val="240"/>
          <w:jc w:val="center"/>
        </w:trPr>
        <w:tc>
          <w:tcPr>
            <w:tcW w:w="9752" w:type="dxa"/>
            <w:gridSpan w:val="2"/>
          </w:tcPr>
          <w:p w14:paraId="7B40F615" w14:textId="77777777" w:rsidR="00A041C4" w:rsidRPr="004F0C21" w:rsidRDefault="00A041C4" w:rsidP="00B310E9"/>
        </w:tc>
      </w:tr>
      <w:tr w:rsidR="00A041C4" w:rsidRPr="004F0C21" w14:paraId="4817F7D5" w14:textId="77777777" w:rsidTr="00B310E9">
        <w:trPr>
          <w:trHeight w:val="240"/>
          <w:jc w:val="center"/>
        </w:trPr>
        <w:tc>
          <w:tcPr>
            <w:tcW w:w="4876" w:type="dxa"/>
          </w:tcPr>
          <w:p w14:paraId="17759EC0" w14:textId="77777777" w:rsidR="00A041C4" w:rsidRPr="004F0C21" w:rsidRDefault="00A041C4" w:rsidP="00B310E9">
            <w:pPr>
              <w:pStyle w:val="AmColumnHeading"/>
            </w:pPr>
            <w:r w:rsidRPr="004F0C21">
              <w:t>Komisjoni ettepanek</w:t>
            </w:r>
          </w:p>
        </w:tc>
        <w:tc>
          <w:tcPr>
            <w:tcW w:w="4876" w:type="dxa"/>
          </w:tcPr>
          <w:p w14:paraId="1657F9D4" w14:textId="77777777" w:rsidR="00A041C4" w:rsidRPr="004F0C21" w:rsidRDefault="00A041C4" w:rsidP="00B310E9">
            <w:pPr>
              <w:pStyle w:val="AmColumnHeading"/>
            </w:pPr>
            <w:r w:rsidRPr="004F0C21">
              <w:t>Muudatusettepanek</w:t>
            </w:r>
          </w:p>
        </w:tc>
      </w:tr>
      <w:tr w:rsidR="00A041C4" w:rsidRPr="004F0C21" w14:paraId="5E2C8B0B" w14:textId="77777777" w:rsidTr="00B310E9">
        <w:trPr>
          <w:jc w:val="center"/>
        </w:trPr>
        <w:tc>
          <w:tcPr>
            <w:tcW w:w="4876" w:type="dxa"/>
          </w:tcPr>
          <w:p w14:paraId="5A8B7A99" w14:textId="77777777" w:rsidR="00A041C4" w:rsidRPr="004F0C21" w:rsidRDefault="00A041C4" w:rsidP="00B310E9">
            <w:pPr>
              <w:pStyle w:val="Normal6a"/>
            </w:pPr>
            <w:r w:rsidRPr="004F0C21">
              <w:t>(7)</w:t>
            </w:r>
            <w:r w:rsidRPr="004F0C21">
              <w:tab/>
              <w:t>Lisaks kriisiolukordadele võivad liikmesriigid seista silmitsi ebatavaliste ja ettenägematute asjaoludega, mis ei ole nende kontrolli all ja mille tagajärgi ei oleks kogu nõuetekohasele hoolsusele vaatamata olnud võimalik vältida. Sellised vääramatu jõu olukorrad võivad muuta võimatuks määrustega (EL) XXX/XXX [</w:t>
            </w:r>
            <w:r w:rsidRPr="004F0C21">
              <w:rPr>
                <w:i/>
                <w:iCs/>
              </w:rPr>
              <w:t>varjupaigamenetluste määrus</w:t>
            </w:r>
            <w:r w:rsidRPr="004F0C21">
              <w:t>] ja (EL) XXX/XXX [</w:t>
            </w:r>
            <w:r w:rsidRPr="004F0C21">
              <w:rPr>
                <w:i/>
                <w:iCs/>
              </w:rPr>
              <w:t>varjupaiga- ja rändehaldus</w:t>
            </w:r>
            <w:r w:rsidRPr="004F0C21">
              <w:t xml:space="preserve">]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üleandmiseks vajalike menetlustoimingute suhtes. Lisaks peaksid liikmesriigid, kes seisavad silmitsi vääramatu jõu olukorraga, saama vajaduse korral rakendada pikendatud ajavahemiku jooksul </w:t>
            </w:r>
            <w:r w:rsidRPr="004F0C21">
              <w:rPr>
                <w:b/>
                <w:bCs/>
                <w:i/>
                <w:iCs/>
              </w:rPr>
              <w:t>solidaarsusmeetmeid</w:t>
            </w:r>
            <w:r w:rsidRPr="004F0C21">
              <w:t>, mida nad peavad võtma vastavalt käesolevas määruses ja määruses (EL) XXX/XXX [</w:t>
            </w:r>
            <w:r w:rsidRPr="004F0C21">
              <w:rPr>
                <w:i/>
                <w:iCs/>
              </w:rPr>
              <w:t>varjupaiga- ja rändehaldus</w:t>
            </w:r>
            <w:r w:rsidRPr="004F0C21">
              <w:t xml:space="preserve">] sätestatud </w:t>
            </w:r>
            <w:r w:rsidRPr="004F0C21">
              <w:rPr>
                <w:b/>
                <w:bCs/>
                <w:i/>
                <w:iCs/>
              </w:rPr>
              <w:t>solidaarsusmehhanismile</w:t>
            </w:r>
            <w:r w:rsidRPr="004F0C21">
              <w:t>.</w:t>
            </w:r>
          </w:p>
        </w:tc>
        <w:tc>
          <w:tcPr>
            <w:tcW w:w="4876" w:type="dxa"/>
          </w:tcPr>
          <w:p w14:paraId="33EB1FB7" w14:textId="77777777" w:rsidR="00A041C4" w:rsidRPr="004F0C21" w:rsidRDefault="00A041C4" w:rsidP="00B310E9">
            <w:pPr>
              <w:pStyle w:val="Normal6a"/>
            </w:pPr>
            <w:r w:rsidRPr="004F0C21">
              <w:t>(7)</w:t>
            </w:r>
            <w:r w:rsidRPr="004F0C21">
              <w:tab/>
              <w:t>Lisaks kriisiolukordadele võivad liikmesriigid seista silmitsi ebatavaliste ja ettenägematute asjaoludega, mis ei ole nende kontrolli all ja mille tagajärgi ei oleks kogu nõuetekohasele hoolsusele vaatamata olnud võimalik vältida. Sellised vääramatu jõu olukorrad võivad muuta võimatuks määrustega (EL) XXX/XXX [</w:t>
            </w:r>
            <w:r w:rsidRPr="004F0C21">
              <w:rPr>
                <w:i/>
                <w:iCs/>
              </w:rPr>
              <w:t>varjupaigamenetluste määrus</w:t>
            </w:r>
            <w:r w:rsidRPr="004F0C21">
              <w:t>] ja (EL) XXX/XXX [</w:t>
            </w:r>
            <w:r w:rsidRPr="004F0C21">
              <w:rPr>
                <w:i/>
                <w:iCs/>
              </w:rPr>
              <w:t>varjupaiga- ja rändehaldus</w:t>
            </w:r>
            <w:r w:rsidRPr="004F0C21">
              <w:t xml:space="preserve">] rahvusvahelise kaitse taotluste registreerimiseks või rahvusvahelise kaitse taotluse läbivaatamise eest vastutava liikmesriigi kindlaksmääramise menetluste läbiviimiseks kehtestatud tähtaegadest kinnipidamise. Selleks et tagada ühise varjupaigasüsteemi tõhus ja õiglane toimimine, tagades samas rahvusvahelise kaitse vajaduste õigeaegse läbivaatamise ja õiguskindluse, tuleks sellistes olukordades kohaldada pikemaid tähtaegu taotluste registreerimise ning vastutuse kindlaksmääramiseks ja taotlejate vastutavale liikmesriigile </w:t>
            </w:r>
            <w:r w:rsidRPr="004F0C21">
              <w:rPr>
                <w:b/>
                <w:bCs/>
                <w:i/>
                <w:iCs/>
              </w:rPr>
              <w:t>või kolmanda riigi partnerriigi vastuvõtukeskusele</w:t>
            </w:r>
            <w:r w:rsidRPr="004F0C21">
              <w:t xml:space="preserve"> üleandmiseks vajalike menetlustoimingute suhtes. Lisaks peaksid liikmesriigid, kes seisavad silmitsi vääramatu jõu olukorraga, saama vajaduse korral rakendada pikendatud ajavahemiku jooksul </w:t>
            </w:r>
            <w:r w:rsidRPr="004F0C21">
              <w:rPr>
                <w:b/>
                <w:bCs/>
                <w:i/>
                <w:iCs/>
              </w:rPr>
              <w:t>meetmeid</w:t>
            </w:r>
            <w:r w:rsidRPr="004F0C21">
              <w:t>, mida nad peavad võtma vastavalt käesolevas määruses ja määruses (EL) XXX/XXX [</w:t>
            </w:r>
            <w:r w:rsidRPr="004F0C21">
              <w:rPr>
                <w:i/>
                <w:iCs/>
              </w:rPr>
              <w:t>varjupaiga- ja rändehaldus</w:t>
            </w:r>
            <w:r w:rsidRPr="004F0C21">
              <w:t xml:space="preserve">] sätestatud </w:t>
            </w:r>
            <w:r w:rsidRPr="004F0C21">
              <w:rPr>
                <w:b/>
                <w:bCs/>
                <w:i/>
                <w:iCs/>
              </w:rPr>
              <w:t>vabatahtlikule osalusmehhanismile</w:t>
            </w:r>
            <w:r w:rsidRPr="004F0C21">
              <w:t>.</w:t>
            </w:r>
          </w:p>
        </w:tc>
      </w:tr>
    </w:tbl>
    <w:p w14:paraId="6DDEFD7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EAF6BBF" w14:textId="77777777" w:rsidR="00A041C4" w:rsidRPr="004F0C21" w:rsidRDefault="00A041C4" w:rsidP="00A041C4">
      <w:r w:rsidRPr="004F0C21">
        <w:rPr>
          <w:rStyle w:val="HideTWBExt"/>
          <w:noProof w:val="0"/>
        </w:rPr>
        <w:t>&lt;/AmendB&gt;</w:t>
      </w:r>
    </w:p>
    <w:p w14:paraId="31D9F30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149</w:t>
      </w:r>
      <w:r w:rsidRPr="004F0C21">
        <w:rPr>
          <w:rStyle w:val="HideTWBExt"/>
          <w:b w:val="0"/>
          <w:noProof w:val="0"/>
        </w:rPr>
        <w:t>&lt;/NumAmB&gt;</w:t>
      </w:r>
    </w:p>
    <w:p w14:paraId="114CBC3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7DE5D8E" w14:textId="77777777" w:rsidR="00A041C4" w:rsidRPr="004F0C21" w:rsidRDefault="00A041C4" w:rsidP="00A041C4">
      <w:pPr>
        <w:pStyle w:val="NormalBold"/>
      </w:pPr>
      <w:r w:rsidRPr="004F0C21">
        <w:rPr>
          <w:rStyle w:val="HideTWBExt"/>
          <w:b w:val="0"/>
          <w:noProof w:val="0"/>
        </w:rPr>
        <w:t>&lt;/RepeatBlock-By&gt;</w:t>
      </w:r>
    </w:p>
    <w:p w14:paraId="38B7F1E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3C89C57" w14:textId="77777777" w:rsidR="00A041C4" w:rsidRPr="004F0C21" w:rsidRDefault="00A041C4" w:rsidP="00A041C4">
      <w:pPr>
        <w:pStyle w:val="NormalBold"/>
      </w:pPr>
      <w:r w:rsidRPr="004F0C21">
        <w:rPr>
          <w:rStyle w:val="HideTWBExt"/>
          <w:b w:val="0"/>
          <w:noProof w:val="0"/>
        </w:rPr>
        <w:t>&lt;Article&gt;</w:t>
      </w:r>
      <w:r w:rsidRPr="004F0C21">
        <w:t>Põhjendus 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E904C02" w14:textId="77777777" w:rsidTr="00B310E9">
        <w:trPr>
          <w:trHeight w:hRule="exact" w:val="240"/>
          <w:jc w:val="center"/>
        </w:trPr>
        <w:tc>
          <w:tcPr>
            <w:tcW w:w="9752" w:type="dxa"/>
            <w:gridSpan w:val="2"/>
          </w:tcPr>
          <w:p w14:paraId="42227286" w14:textId="77777777" w:rsidR="00A041C4" w:rsidRPr="004F0C21" w:rsidRDefault="00A041C4" w:rsidP="00B310E9"/>
        </w:tc>
      </w:tr>
      <w:tr w:rsidR="00A041C4" w:rsidRPr="004F0C21" w14:paraId="5EFD8C56" w14:textId="77777777" w:rsidTr="00B310E9">
        <w:trPr>
          <w:trHeight w:val="240"/>
          <w:jc w:val="center"/>
        </w:trPr>
        <w:tc>
          <w:tcPr>
            <w:tcW w:w="4876" w:type="dxa"/>
          </w:tcPr>
          <w:p w14:paraId="40C0AD96" w14:textId="77777777" w:rsidR="00A041C4" w:rsidRPr="004F0C21" w:rsidRDefault="00A041C4" w:rsidP="00B310E9">
            <w:pPr>
              <w:pStyle w:val="AmColumnHeading"/>
            </w:pPr>
            <w:r w:rsidRPr="004F0C21">
              <w:t>Komisjoni ettepanek</w:t>
            </w:r>
          </w:p>
        </w:tc>
        <w:tc>
          <w:tcPr>
            <w:tcW w:w="4876" w:type="dxa"/>
          </w:tcPr>
          <w:p w14:paraId="3AD02A8F" w14:textId="77777777" w:rsidR="00A041C4" w:rsidRPr="004F0C21" w:rsidRDefault="00A041C4" w:rsidP="00B310E9">
            <w:pPr>
              <w:pStyle w:val="AmColumnHeading"/>
            </w:pPr>
            <w:r w:rsidRPr="004F0C21">
              <w:t>Muudatusettepanek</w:t>
            </w:r>
          </w:p>
        </w:tc>
      </w:tr>
      <w:tr w:rsidR="00A041C4" w:rsidRPr="004F0C21" w14:paraId="3E676371" w14:textId="77777777" w:rsidTr="00B310E9">
        <w:trPr>
          <w:jc w:val="center"/>
        </w:trPr>
        <w:tc>
          <w:tcPr>
            <w:tcW w:w="4876" w:type="dxa"/>
          </w:tcPr>
          <w:p w14:paraId="3FFD97A8" w14:textId="77777777" w:rsidR="00A041C4" w:rsidRPr="004F0C21" w:rsidRDefault="00A041C4" w:rsidP="00B310E9">
            <w:pPr>
              <w:pStyle w:val="Normal6a"/>
            </w:pPr>
          </w:p>
        </w:tc>
        <w:tc>
          <w:tcPr>
            <w:tcW w:w="4876" w:type="dxa"/>
          </w:tcPr>
          <w:p w14:paraId="7EAFEEC1" w14:textId="77777777" w:rsidR="00A041C4" w:rsidRPr="004F0C21" w:rsidRDefault="00A041C4" w:rsidP="00B310E9">
            <w:pPr>
              <w:pStyle w:val="Normal6a"/>
            </w:pPr>
            <w:r w:rsidRPr="004F0C21">
              <w:rPr>
                <w:b/>
                <w:i/>
              </w:rPr>
              <w:t>(7a)</w:t>
            </w:r>
            <w:r w:rsidRPr="004F0C21">
              <w:tab/>
            </w:r>
            <w:r w:rsidRPr="004F0C21">
              <w:rPr>
                <w:b/>
                <w:i/>
              </w:rPr>
              <w:t>Ühise raamistiku tõhusaks rakendamiseks ning hädaolukorrale reageerimiseks kohandatud meetmete vajalikkuse, proportsionaalsuse, tõhususe ja mõju hindamiseks peaks komisjon korrapäraselt hindama käesolevas määruses sätestatud meetmeid, andma nendest aru ja jälgima nende rakendamist.</w:t>
            </w:r>
          </w:p>
        </w:tc>
      </w:tr>
    </w:tbl>
    <w:p w14:paraId="1F5EAD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E2B7F93" w14:textId="77777777" w:rsidR="00A041C4" w:rsidRPr="004F0C21" w:rsidRDefault="00A041C4" w:rsidP="00A041C4">
      <w:r w:rsidRPr="004F0C21">
        <w:rPr>
          <w:rStyle w:val="HideTWBExt"/>
          <w:noProof w:val="0"/>
        </w:rPr>
        <w:t>&lt;/AmendB&gt;</w:t>
      </w:r>
    </w:p>
    <w:p w14:paraId="5C59903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150</w:t>
      </w:r>
      <w:r w:rsidRPr="004F0C21">
        <w:rPr>
          <w:rStyle w:val="HideTWBExt"/>
          <w:b w:val="0"/>
          <w:noProof w:val="0"/>
        </w:rPr>
        <w:t>&lt;/NumAmB&gt;</w:t>
      </w:r>
    </w:p>
    <w:p w14:paraId="72FE06D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65A1C50" w14:textId="77777777" w:rsidR="00A041C4" w:rsidRPr="004F0C21" w:rsidRDefault="00A041C4" w:rsidP="00A041C4">
      <w:pPr>
        <w:pStyle w:val="NormalBold"/>
      </w:pPr>
      <w:r w:rsidRPr="004F0C21">
        <w:rPr>
          <w:rStyle w:val="HideTWBExt"/>
          <w:b w:val="0"/>
          <w:noProof w:val="0"/>
        </w:rPr>
        <w:t>&lt;/RepeatBlock-By&gt;</w:t>
      </w:r>
    </w:p>
    <w:p w14:paraId="19FCDC3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499EC53" w14:textId="77777777" w:rsidR="00A041C4" w:rsidRPr="004F0C21" w:rsidRDefault="00A041C4" w:rsidP="00A041C4">
      <w:pPr>
        <w:pStyle w:val="NormalBold"/>
      </w:pPr>
      <w:r w:rsidRPr="004F0C21">
        <w:rPr>
          <w:rStyle w:val="HideTWBExt"/>
          <w:b w:val="0"/>
          <w:noProof w:val="0"/>
        </w:rPr>
        <w:t>&lt;Article&gt;</w:t>
      </w:r>
      <w:r w:rsidRPr="004F0C21">
        <w:t>Põhjendus 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4F6197D" w14:textId="77777777" w:rsidTr="00B310E9">
        <w:trPr>
          <w:trHeight w:hRule="exact" w:val="240"/>
          <w:jc w:val="center"/>
        </w:trPr>
        <w:tc>
          <w:tcPr>
            <w:tcW w:w="9752" w:type="dxa"/>
            <w:gridSpan w:val="2"/>
          </w:tcPr>
          <w:p w14:paraId="700BEFA9" w14:textId="77777777" w:rsidR="00A041C4" w:rsidRPr="004F0C21" w:rsidRDefault="00A041C4" w:rsidP="00B310E9"/>
        </w:tc>
      </w:tr>
      <w:tr w:rsidR="00A041C4" w:rsidRPr="004F0C21" w14:paraId="4813B11B" w14:textId="77777777" w:rsidTr="00B310E9">
        <w:trPr>
          <w:trHeight w:val="240"/>
          <w:jc w:val="center"/>
        </w:trPr>
        <w:tc>
          <w:tcPr>
            <w:tcW w:w="4876" w:type="dxa"/>
          </w:tcPr>
          <w:p w14:paraId="403C83E3" w14:textId="77777777" w:rsidR="00A041C4" w:rsidRPr="004F0C21" w:rsidRDefault="00A041C4" w:rsidP="00B310E9">
            <w:pPr>
              <w:pStyle w:val="AmColumnHeading"/>
            </w:pPr>
            <w:r w:rsidRPr="004F0C21">
              <w:t>Komisjoni ettepanek</w:t>
            </w:r>
          </w:p>
        </w:tc>
        <w:tc>
          <w:tcPr>
            <w:tcW w:w="4876" w:type="dxa"/>
          </w:tcPr>
          <w:p w14:paraId="6C9C6D22" w14:textId="77777777" w:rsidR="00A041C4" w:rsidRPr="004F0C21" w:rsidRDefault="00A041C4" w:rsidP="00B310E9">
            <w:pPr>
              <w:pStyle w:val="AmColumnHeading"/>
            </w:pPr>
            <w:r w:rsidRPr="004F0C21">
              <w:t>Muudatusettepanek</w:t>
            </w:r>
          </w:p>
        </w:tc>
      </w:tr>
      <w:tr w:rsidR="00A041C4" w:rsidRPr="004F0C21" w14:paraId="7BCD2C0B" w14:textId="77777777" w:rsidTr="00B310E9">
        <w:trPr>
          <w:jc w:val="center"/>
        </w:trPr>
        <w:tc>
          <w:tcPr>
            <w:tcW w:w="4876" w:type="dxa"/>
          </w:tcPr>
          <w:p w14:paraId="367E271C" w14:textId="77777777" w:rsidR="00A041C4" w:rsidRPr="004F0C21" w:rsidRDefault="00A041C4" w:rsidP="00B310E9">
            <w:pPr>
              <w:pStyle w:val="Normal6a"/>
            </w:pPr>
          </w:p>
        </w:tc>
        <w:tc>
          <w:tcPr>
            <w:tcW w:w="4876" w:type="dxa"/>
          </w:tcPr>
          <w:p w14:paraId="20AF2FE5" w14:textId="77777777" w:rsidR="00A041C4" w:rsidRPr="004F0C21" w:rsidRDefault="00A041C4" w:rsidP="00B310E9">
            <w:pPr>
              <w:pStyle w:val="Normal6a"/>
            </w:pPr>
            <w:r w:rsidRPr="004F0C21">
              <w:rPr>
                <w:b/>
                <w:i/>
              </w:rPr>
              <w:t>(7a)</w:t>
            </w:r>
            <w:r w:rsidRPr="004F0C21">
              <w:tab/>
            </w:r>
            <w:r w:rsidRPr="004F0C21">
              <w:rPr>
                <w:b/>
                <w:i/>
              </w:rPr>
              <w:t>Hädaolukorras peaks olema võimalik käivitada kogu käesolevas määruses sätestatud meetmete kogum.</w:t>
            </w:r>
          </w:p>
        </w:tc>
      </w:tr>
    </w:tbl>
    <w:p w14:paraId="091FA99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EBAE38C" w14:textId="77777777" w:rsidR="00A041C4" w:rsidRPr="004F0C21" w:rsidRDefault="00A041C4" w:rsidP="00A041C4">
      <w:r w:rsidRPr="004F0C21">
        <w:rPr>
          <w:rStyle w:val="HideTWBExt"/>
          <w:noProof w:val="0"/>
        </w:rPr>
        <w:t>&lt;/AmendB&gt;</w:t>
      </w:r>
    </w:p>
    <w:p w14:paraId="3A3A48C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151</w:t>
      </w:r>
      <w:r w:rsidRPr="004F0C21">
        <w:rPr>
          <w:rStyle w:val="HideTWBExt"/>
          <w:b w:val="0"/>
          <w:noProof w:val="0"/>
        </w:rPr>
        <w:t>&lt;/NumAmB&gt;</w:t>
      </w:r>
    </w:p>
    <w:p w14:paraId="6906BE7A"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2C63366" w14:textId="77777777" w:rsidR="00A041C4" w:rsidRPr="004F0C21" w:rsidRDefault="00A041C4" w:rsidP="00A041C4">
      <w:pPr>
        <w:pStyle w:val="NormalBold"/>
      </w:pPr>
      <w:r w:rsidRPr="004F0C21">
        <w:rPr>
          <w:rStyle w:val="HideTWBExt"/>
          <w:b w:val="0"/>
          <w:noProof w:val="0"/>
        </w:rPr>
        <w:t>&lt;/RepeatBlock-By&gt;</w:t>
      </w:r>
    </w:p>
    <w:p w14:paraId="48AEAB2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FE965A9" w14:textId="77777777" w:rsidR="00A041C4" w:rsidRPr="004F0C21" w:rsidRDefault="00A041C4" w:rsidP="00A041C4">
      <w:pPr>
        <w:pStyle w:val="NormalBold"/>
      </w:pPr>
      <w:r w:rsidRPr="004F0C21">
        <w:rPr>
          <w:rStyle w:val="HideTWBExt"/>
          <w:b w:val="0"/>
          <w:noProof w:val="0"/>
        </w:rPr>
        <w:t>&lt;Article&gt;</w:t>
      </w:r>
      <w:r w:rsidRPr="004F0C21">
        <w:t>Põhjendus 7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221C8AC" w14:textId="77777777" w:rsidTr="00B310E9">
        <w:trPr>
          <w:trHeight w:hRule="exact" w:val="240"/>
          <w:jc w:val="center"/>
        </w:trPr>
        <w:tc>
          <w:tcPr>
            <w:tcW w:w="9752" w:type="dxa"/>
            <w:gridSpan w:val="2"/>
          </w:tcPr>
          <w:p w14:paraId="67EE0AD0" w14:textId="77777777" w:rsidR="00A041C4" w:rsidRPr="004F0C21" w:rsidRDefault="00A041C4" w:rsidP="00B310E9"/>
        </w:tc>
      </w:tr>
      <w:tr w:rsidR="00A041C4" w:rsidRPr="004F0C21" w14:paraId="21DE12A4" w14:textId="77777777" w:rsidTr="00B310E9">
        <w:trPr>
          <w:trHeight w:val="240"/>
          <w:jc w:val="center"/>
        </w:trPr>
        <w:tc>
          <w:tcPr>
            <w:tcW w:w="4876" w:type="dxa"/>
          </w:tcPr>
          <w:p w14:paraId="551C32AB" w14:textId="77777777" w:rsidR="00A041C4" w:rsidRPr="004F0C21" w:rsidRDefault="00A041C4" w:rsidP="00B310E9">
            <w:pPr>
              <w:pStyle w:val="AmColumnHeading"/>
            </w:pPr>
            <w:r w:rsidRPr="004F0C21">
              <w:t>Komisjoni ettepanek</w:t>
            </w:r>
          </w:p>
        </w:tc>
        <w:tc>
          <w:tcPr>
            <w:tcW w:w="4876" w:type="dxa"/>
          </w:tcPr>
          <w:p w14:paraId="35D0AF33" w14:textId="77777777" w:rsidR="00A041C4" w:rsidRPr="004F0C21" w:rsidRDefault="00A041C4" w:rsidP="00B310E9">
            <w:pPr>
              <w:pStyle w:val="AmColumnHeading"/>
            </w:pPr>
            <w:r w:rsidRPr="004F0C21">
              <w:t>Muudatusettepanek</w:t>
            </w:r>
          </w:p>
        </w:tc>
      </w:tr>
      <w:tr w:rsidR="00A041C4" w:rsidRPr="004F0C21" w14:paraId="6DA055E1" w14:textId="77777777" w:rsidTr="00B310E9">
        <w:trPr>
          <w:jc w:val="center"/>
        </w:trPr>
        <w:tc>
          <w:tcPr>
            <w:tcW w:w="4876" w:type="dxa"/>
          </w:tcPr>
          <w:p w14:paraId="5F7DF29F" w14:textId="77777777" w:rsidR="00A041C4" w:rsidRPr="004F0C21" w:rsidRDefault="00A041C4" w:rsidP="00B310E9">
            <w:pPr>
              <w:pStyle w:val="Normal6a"/>
            </w:pPr>
          </w:p>
        </w:tc>
        <w:tc>
          <w:tcPr>
            <w:tcW w:w="4876" w:type="dxa"/>
          </w:tcPr>
          <w:p w14:paraId="7DD19DD1" w14:textId="77777777" w:rsidR="00A041C4" w:rsidRPr="004F0C21" w:rsidRDefault="00A041C4" w:rsidP="00B310E9">
            <w:pPr>
              <w:pStyle w:val="Normal6a"/>
            </w:pPr>
            <w:r w:rsidRPr="004F0C21">
              <w:rPr>
                <w:b/>
                <w:i/>
              </w:rPr>
              <w:t>(7b)</w:t>
            </w:r>
            <w:r w:rsidRPr="004F0C21">
              <w:tab/>
            </w:r>
            <w:r w:rsidRPr="004F0C21">
              <w:rPr>
                <w:b/>
                <w:i/>
              </w:rPr>
              <w:t>Liikmesriigid peaksid võtma kõik vajalikud meetmed, et ennetada hädaolukorda, arendades, säilitades ja tugevdades Euroopa ühise varjupaigasüsteemi kõiki aspekte. Kui on tekkinud hädaolukord, peaks asjaomane liikmesriik kiiresti koostama hädaolukordadele reageerimise plaani, milles kirjeldatakse üksikasjalikult hädaolukorrale reageerimiseks ja selle lahendamiseks vajalikke meetmeid, sealhulgas meetmeid, mis on vajalikud Euroopa ühise varjupaigasüsteemi toimimisega seotud probleemide lahendamiseks ning et kaitsta rahvusvahelise kaitse taotlejate ja saajate õigusi. Peale selle peavad liikmesriigid hädaolukorras jätkuvalt kinni oma kohustustest tagada materiaalsed vastuvõtutingimused ja põhivajadused kooskõlas direktiiviga (EL) XXX/XXX [vastuvõtutingimuste direktiiv].</w:t>
            </w:r>
          </w:p>
        </w:tc>
      </w:tr>
    </w:tbl>
    <w:p w14:paraId="3B0B9BC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7646262" w14:textId="77777777" w:rsidR="00A041C4" w:rsidRPr="004F0C21" w:rsidRDefault="00A041C4" w:rsidP="00A041C4">
      <w:r w:rsidRPr="004F0C21">
        <w:rPr>
          <w:rStyle w:val="HideTWBExt"/>
          <w:noProof w:val="0"/>
        </w:rPr>
        <w:t>&lt;/AmendB&gt;</w:t>
      </w:r>
    </w:p>
    <w:p w14:paraId="71786F8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152</w:t>
      </w:r>
      <w:r w:rsidRPr="004F0C21">
        <w:rPr>
          <w:rStyle w:val="HideTWBExt"/>
          <w:b w:val="0"/>
          <w:noProof w:val="0"/>
        </w:rPr>
        <w:t>&lt;/NumAmB&gt;</w:t>
      </w:r>
    </w:p>
    <w:p w14:paraId="345ABA20"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7A326AF" w14:textId="77777777" w:rsidR="00A041C4" w:rsidRPr="004F0C21" w:rsidRDefault="00A041C4" w:rsidP="00A041C4">
      <w:pPr>
        <w:pStyle w:val="NormalBold"/>
      </w:pPr>
      <w:r w:rsidRPr="004F0C21">
        <w:rPr>
          <w:rStyle w:val="HideTWBExt"/>
          <w:b w:val="0"/>
          <w:noProof w:val="0"/>
        </w:rPr>
        <w:t>&lt;/RepeatBlock-By&gt;</w:t>
      </w:r>
    </w:p>
    <w:p w14:paraId="690FBED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C1A4CCD"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D890533" w14:textId="77777777" w:rsidTr="00B310E9">
        <w:trPr>
          <w:trHeight w:hRule="exact" w:val="240"/>
          <w:jc w:val="center"/>
        </w:trPr>
        <w:tc>
          <w:tcPr>
            <w:tcW w:w="9752" w:type="dxa"/>
            <w:gridSpan w:val="2"/>
          </w:tcPr>
          <w:p w14:paraId="38011B81" w14:textId="77777777" w:rsidR="00A041C4" w:rsidRPr="004F0C21" w:rsidRDefault="00A041C4" w:rsidP="00B310E9"/>
        </w:tc>
      </w:tr>
      <w:tr w:rsidR="00A041C4" w:rsidRPr="004F0C21" w14:paraId="453A2464" w14:textId="77777777" w:rsidTr="00B310E9">
        <w:trPr>
          <w:trHeight w:val="240"/>
          <w:jc w:val="center"/>
        </w:trPr>
        <w:tc>
          <w:tcPr>
            <w:tcW w:w="4876" w:type="dxa"/>
          </w:tcPr>
          <w:p w14:paraId="2C992722" w14:textId="77777777" w:rsidR="00A041C4" w:rsidRPr="004F0C21" w:rsidRDefault="00A041C4" w:rsidP="00B310E9">
            <w:pPr>
              <w:pStyle w:val="AmColumnHeading"/>
            </w:pPr>
            <w:r w:rsidRPr="004F0C21">
              <w:t>Komisjoni ettepanek</w:t>
            </w:r>
          </w:p>
        </w:tc>
        <w:tc>
          <w:tcPr>
            <w:tcW w:w="4876" w:type="dxa"/>
          </w:tcPr>
          <w:p w14:paraId="0A7F0046" w14:textId="77777777" w:rsidR="00A041C4" w:rsidRPr="004F0C21" w:rsidRDefault="00A041C4" w:rsidP="00B310E9">
            <w:pPr>
              <w:pStyle w:val="AmColumnHeading"/>
            </w:pPr>
            <w:r w:rsidRPr="004F0C21">
              <w:t>Muudatusettepanek</w:t>
            </w:r>
          </w:p>
        </w:tc>
      </w:tr>
      <w:tr w:rsidR="00A041C4" w:rsidRPr="004F0C21" w14:paraId="2EF51E45" w14:textId="77777777" w:rsidTr="00B310E9">
        <w:trPr>
          <w:jc w:val="center"/>
        </w:trPr>
        <w:tc>
          <w:tcPr>
            <w:tcW w:w="4876" w:type="dxa"/>
          </w:tcPr>
          <w:p w14:paraId="6292FB8C" w14:textId="77777777" w:rsidR="00A041C4" w:rsidRPr="004F0C21" w:rsidRDefault="00A041C4" w:rsidP="00B310E9">
            <w:pPr>
              <w:pStyle w:val="Normal6a"/>
            </w:pPr>
            <w:r w:rsidRPr="004F0C21">
              <w:rPr>
                <w:b/>
                <w:i/>
              </w:rPr>
              <w:t>(8)</w:t>
            </w:r>
            <w:r w:rsidRPr="004F0C21">
              <w:tab/>
            </w:r>
            <w:r w:rsidRPr="004F0C21">
              <w:rPr>
                <w:b/>
                <w:i/>
              </w:rPr>
              <w:t>Määruses (EL) XXX/XXX [varjupaiga- ja rändehaldus] sätestatud solidaarsusmehhanismi rändesurve olukordade jaoks tuleks kohandada kriisiolukordade erivajadustele, laiendades kõnealuses määruses sätestatud solidaarsusmeetmete isikulist kohaldamisala ja kehtestades lühemad tähtajad.</w:t>
            </w:r>
          </w:p>
        </w:tc>
        <w:tc>
          <w:tcPr>
            <w:tcW w:w="4876" w:type="dxa"/>
          </w:tcPr>
          <w:p w14:paraId="3BC9274A" w14:textId="77777777" w:rsidR="00A041C4" w:rsidRPr="004F0C21" w:rsidRDefault="00A041C4" w:rsidP="00B310E9">
            <w:pPr>
              <w:pStyle w:val="Normal6a"/>
            </w:pPr>
            <w:r w:rsidRPr="004F0C21">
              <w:rPr>
                <w:b/>
                <w:i/>
              </w:rPr>
              <w:t>välja jäetud</w:t>
            </w:r>
          </w:p>
        </w:tc>
      </w:tr>
    </w:tbl>
    <w:p w14:paraId="0C97157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B1FF66A" w14:textId="77777777" w:rsidR="00A041C4" w:rsidRPr="004F0C21" w:rsidRDefault="00A041C4" w:rsidP="00A041C4">
      <w:r w:rsidRPr="004F0C21">
        <w:rPr>
          <w:rStyle w:val="HideTWBExt"/>
          <w:noProof w:val="0"/>
        </w:rPr>
        <w:t>&lt;/AmendB&gt;</w:t>
      </w:r>
    </w:p>
    <w:p w14:paraId="05CFDA3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153</w:t>
      </w:r>
      <w:r w:rsidRPr="004F0C21">
        <w:rPr>
          <w:rStyle w:val="HideTWBExt"/>
          <w:b w:val="0"/>
          <w:noProof w:val="0"/>
        </w:rPr>
        <w:t>&lt;/NumAmB&gt;</w:t>
      </w:r>
    </w:p>
    <w:p w14:paraId="11F3D3FE"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218607C" w14:textId="77777777" w:rsidR="00A041C4" w:rsidRPr="004F0C21" w:rsidRDefault="00A041C4" w:rsidP="00A041C4">
      <w:pPr>
        <w:pStyle w:val="NormalBold"/>
      </w:pPr>
      <w:r w:rsidRPr="004F0C21">
        <w:rPr>
          <w:rStyle w:val="HideTWBExt"/>
          <w:b w:val="0"/>
          <w:noProof w:val="0"/>
        </w:rPr>
        <w:t>&lt;/RepeatBlock-By&gt;</w:t>
      </w:r>
    </w:p>
    <w:p w14:paraId="0C3A4B2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361729B"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2373E6" w14:textId="77777777" w:rsidTr="00B310E9">
        <w:trPr>
          <w:trHeight w:hRule="exact" w:val="240"/>
          <w:jc w:val="center"/>
        </w:trPr>
        <w:tc>
          <w:tcPr>
            <w:tcW w:w="9752" w:type="dxa"/>
            <w:gridSpan w:val="2"/>
          </w:tcPr>
          <w:p w14:paraId="3C766592" w14:textId="77777777" w:rsidR="00A041C4" w:rsidRPr="004F0C21" w:rsidRDefault="00A041C4" w:rsidP="00B310E9"/>
        </w:tc>
      </w:tr>
      <w:tr w:rsidR="00A041C4" w:rsidRPr="004F0C21" w14:paraId="137EA4B2" w14:textId="77777777" w:rsidTr="00B310E9">
        <w:trPr>
          <w:trHeight w:val="240"/>
          <w:jc w:val="center"/>
        </w:trPr>
        <w:tc>
          <w:tcPr>
            <w:tcW w:w="4876" w:type="dxa"/>
          </w:tcPr>
          <w:p w14:paraId="5C21FA92" w14:textId="77777777" w:rsidR="00A041C4" w:rsidRPr="004F0C21" w:rsidRDefault="00A041C4" w:rsidP="00B310E9">
            <w:pPr>
              <w:pStyle w:val="AmColumnHeading"/>
            </w:pPr>
            <w:r w:rsidRPr="004F0C21">
              <w:t>Komisjoni ettepanek</w:t>
            </w:r>
          </w:p>
        </w:tc>
        <w:tc>
          <w:tcPr>
            <w:tcW w:w="4876" w:type="dxa"/>
          </w:tcPr>
          <w:p w14:paraId="1E969FD6" w14:textId="77777777" w:rsidR="00A041C4" w:rsidRPr="004F0C21" w:rsidRDefault="00A041C4" w:rsidP="00B310E9">
            <w:pPr>
              <w:pStyle w:val="AmColumnHeading"/>
            </w:pPr>
            <w:r w:rsidRPr="004F0C21">
              <w:t>Muudatusettepanek</w:t>
            </w:r>
          </w:p>
        </w:tc>
      </w:tr>
      <w:tr w:rsidR="00A041C4" w:rsidRPr="004F0C21" w14:paraId="5D80B1D2" w14:textId="77777777" w:rsidTr="00B310E9">
        <w:trPr>
          <w:jc w:val="center"/>
        </w:trPr>
        <w:tc>
          <w:tcPr>
            <w:tcW w:w="4876" w:type="dxa"/>
          </w:tcPr>
          <w:p w14:paraId="7C80ECDE" w14:textId="77777777" w:rsidR="00A041C4" w:rsidRPr="004F0C21" w:rsidRDefault="00A041C4" w:rsidP="00B310E9">
            <w:pPr>
              <w:pStyle w:val="Normal6a"/>
            </w:pPr>
            <w:r w:rsidRPr="004F0C21">
              <w:rPr>
                <w:b/>
                <w:i/>
              </w:rPr>
              <w:t>(8)</w:t>
            </w:r>
            <w:r w:rsidRPr="004F0C21">
              <w:tab/>
            </w:r>
            <w:r w:rsidRPr="004F0C21">
              <w:rPr>
                <w:b/>
                <w:i/>
              </w:rPr>
              <w:t>Määruses (EL) XXX/XXX [varjupaiga- ja rändehaldus] sätestatud solidaarsusmehhanismi rändesurve olukordade jaoks tuleks kohandada kriisiolukordade erivajadustele, laiendades kõnealuses määruses sätestatud solidaarsusmeetmete isikulist kohaldamisala ja kehtestades lühemad tähtajad.</w:t>
            </w:r>
          </w:p>
        </w:tc>
        <w:tc>
          <w:tcPr>
            <w:tcW w:w="4876" w:type="dxa"/>
          </w:tcPr>
          <w:p w14:paraId="790C074B" w14:textId="77777777" w:rsidR="00A041C4" w:rsidRPr="004F0C21" w:rsidRDefault="00A041C4" w:rsidP="00B310E9">
            <w:pPr>
              <w:pStyle w:val="Normal6a"/>
            </w:pPr>
            <w:r w:rsidRPr="004F0C21">
              <w:rPr>
                <w:b/>
                <w:i/>
              </w:rPr>
              <w:t>välja jäetud</w:t>
            </w:r>
          </w:p>
        </w:tc>
      </w:tr>
    </w:tbl>
    <w:p w14:paraId="2D329C9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ADCB10" w14:textId="77777777" w:rsidR="00A041C4" w:rsidRPr="004F0C21" w:rsidRDefault="00A041C4" w:rsidP="00A041C4">
      <w:r w:rsidRPr="004F0C21">
        <w:rPr>
          <w:rStyle w:val="HideTWBExt"/>
          <w:noProof w:val="0"/>
        </w:rPr>
        <w:t>&lt;/AmendB&gt;</w:t>
      </w:r>
    </w:p>
    <w:p w14:paraId="7DCC6BF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154</w:t>
      </w:r>
      <w:r w:rsidRPr="004F0C21">
        <w:rPr>
          <w:rStyle w:val="HideTWBExt"/>
          <w:b w:val="0"/>
          <w:noProof w:val="0"/>
        </w:rPr>
        <w:t>&lt;/NumAmB&gt;</w:t>
      </w:r>
    </w:p>
    <w:p w14:paraId="265714E9"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75CA0662" w14:textId="77777777" w:rsidR="00A041C4" w:rsidRPr="004F0C21" w:rsidRDefault="00A041C4" w:rsidP="00A041C4">
      <w:pPr>
        <w:pStyle w:val="NormalBold"/>
      </w:pPr>
      <w:r w:rsidRPr="004F0C21">
        <w:rPr>
          <w:rStyle w:val="HideTWBExt"/>
          <w:b w:val="0"/>
          <w:noProof w:val="0"/>
        </w:rPr>
        <w:t>&lt;/RepeatBlock-By&gt;</w:t>
      </w:r>
    </w:p>
    <w:p w14:paraId="6263D25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A892D72"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4246562" w14:textId="77777777" w:rsidTr="00B310E9">
        <w:trPr>
          <w:trHeight w:hRule="exact" w:val="240"/>
          <w:jc w:val="center"/>
        </w:trPr>
        <w:tc>
          <w:tcPr>
            <w:tcW w:w="9752" w:type="dxa"/>
            <w:gridSpan w:val="2"/>
          </w:tcPr>
          <w:p w14:paraId="6BA14015" w14:textId="77777777" w:rsidR="00A041C4" w:rsidRPr="004F0C21" w:rsidRDefault="00A041C4" w:rsidP="00B310E9"/>
        </w:tc>
      </w:tr>
      <w:tr w:rsidR="00A041C4" w:rsidRPr="004F0C21" w14:paraId="3F7D296F" w14:textId="77777777" w:rsidTr="00B310E9">
        <w:trPr>
          <w:trHeight w:val="240"/>
          <w:jc w:val="center"/>
        </w:trPr>
        <w:tc>
          <w:tcPr>
            <w:tcW w:w="4876" w:type="dxa"/>
          </w:tcPr>
          <w:p w14:paraId="23522EE7" w14:textId="77777777" w:rsidR="00A041C4" w:rsidRPr="004F0C21" w:rsidRDefault="00A041C4" w:rsidP="00B310E9">
            <w:pPr>
              <w:pStyle w:val="AmColumnHeading"/>
            </w:pPr>
            <w:r w:rsidRPr="004F0C21">
              <w:t>Komisjoni ettepanek</w:t>
            </w:r>
          </w:p>
        </w:tc>
        <w:tc>
          <w:tcPr>
            <w:tcW w:w="4876" w:type="dxa"/>
          </w:tcPr>
          <w:p w14:paraId="22DE26A4" w14:textId="77777777" w:rsidR="00A041C4" w:rsidRPr="004F0C21" w:rsidRDefault="00A041C4" w:rsidP="00B310E9">
            <w:pPr>
              <w:pStyle w:val="AmColumnHeading"/>
            </w:pPr>
            <w:r w:rsidRPr="004F0C21">
              <w:t>Muudatusettepanek</w:t>
            </w:r>
          </w:p>
        </w:tc>
      </w:tr>
      <w:tr w:rsidR="00A041C4" w:rsidRPr="004F0C21" w14:paraId="4FB0CC07" w14:textId="77777777" w:rsidTr="00B310E9">
        <w:trPr>
          <w:jc w:val="center"/>
        </w:trPr>
        <w:tc>
          <w:tcPr>
            <w:tcW w:w="4876" w:type="dxa"/>
          </w:tcPr>
          <w:p w14:paraId="3FAB6895" w14:textId="77777777" w:rsidR="00A041C4" w:rsidRPr="004F0C21" w:rsidRDefault="00A041C4" w:rsidP="00B310E9">
            <w:pPr>
              <w:pStyle w:val="Normal6a"/>
            </w:pPr>
            <w:r w:rsidRPr="004F0C21">
              <w:rPr>
                <w:b/>
                <w:i/>
              </w:rPr>
              <w:t>(8)</w:t>
            </w:r>
            <w:r w:rsidRPr="004F0C21">
              <w:tab/>
            </w:r>
            <w:r w:rsidRPr="004F0C21">
              <w:rPr>
                <w:b/>
                <w:i/>
              </w:rPr>
              <w:t>Määruses (EL) XXX/XXX [varjupaiga- ja rändehaldus] sätestatud solidaarsusmehhanismi rändesurve olukordade jaoks tuleks kohandada kriisiolukordade erivajadustele, laiendades kõnealuses määruses sätestatud solidaarsusmeetmete isikulist kohaldamisala ja kehtestades lühemad tähtajad.</w:t>
            </w:r>
          </w:p>
        </w:tc>
        <w:tc>
          <w:tcPr>
            <w:tcW w:w="4876" w:type="dxa"/>
          </w:tcPr>
          <w:p w14:paraId="2DD7ED21" w14:textId="77777777" w:rsidR="00A041C4" w:rsidRPr="004F0C21" w:rsidRDefault="00A041C4" w:rsidP="00B310E9">
            <w:pPr>
              <w:pStyle w:val="Normal6a"/>
            </w:pPr>
            <w:r w:rsidRPr="004F0C21">
              <w:rPr>
                <w:b/>
                <w:i/>
              </w:rPr>
              <w:t>välja jäetud</w:t>
            </w:r>
          </w:p>
        </w:tc>
      </w:tr>
    </w:tbl>
    <w:p w14:paraId="4C8FF57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9C9D184" w14:textId="77777777" w:rsidR="00A041C4" w:rsidRPr="004F0C21" w:rsidRDefault="00A041C4" w:rsidP="00A041C4">
      <w:r w:rsidRPr="004F0C21">
        <w:rPr>
          <w:rStyle w:val="HideTWBExt"/>
          <w:noProof w:val="0"/>
        </w:rPr>
        <w:t>&lt;/AmendB&gt;</w:t>
      </w:r>
    </w:p>
    <w:p w14:paraId="7FB0923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155</w:t>
      </w:r>
      <w:r w:rsidRPr="004F0C21">
        <w:rPr>
          <w:rStyle w:val="HideTWBExt"/>
          <w:b w:val="0"/>
          <w:noProof w:val="0"/>
        </w:rPr>
        <w:t>&lt;/NumAmB&gt;</w:t>
      </w:r>
    </w:p>
    <w:p w14:paraId="33E5569D"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0038A5C6" w14:textId="77777777" w:rsidR="00A041C4" w:rsidRPr="004F0C21" w:rsidRDefault="00A041C4" w:rsidP="00A041C4">
      <w:pPr>
        <w:pStyle w:val="NormalBold"/>
      </w:pPr>
      <w:r w:rsidRPr="004F0C21">
        <w:rPr>
          <w:rStyle w:val="HideTWBExt"/>
          <w:b w:val="0"/>
          <w:noProof w:val="0"/>
        </w:rPr>
        <w:t>&lt;/RepeatBlock-By&gt;</w:t>
      </w:r>
    </w:p>
    <w:p w14:paraId="183C3D2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02B8B1"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66EB8BE" w14:textId="77777777" w:rsidTr="00B310E9">
        <w:trPr>
          <w:trHeight w:hRule="exact" w:val="240"/>
          <w:jc w:val="center"/>
        </w:trPr>
        <w:tc>
          <w:tcPr>
            <w:tcW w:w="9752" w:type="dxa"/>
            <w:gridSpan w:val="2"/>
          </w:tcPr>
          <w:p w14:paraId="35743700" w14:textId="77777777" w:rsidR="00A041C4" w:rsidRPr="004F0C21" w:rsidRDefault="00A041C4" w:rsidP="00B310E9"/>
        </w:tc>
      </w:tr>
      <w:tr w:rsidR="00A041C4" w:rsidRPr="004F0C21" w14:paraId="790ADFC2" w14:textId="77777777" w:rsidTr="00B310E9">
        <w:trPr>
          <w:trHeight w:val="240"/>
          <w:jc w:val="center"/>
        </w:trPr>
        <w:tc>
          <w:tcPr>
            <w:tcW w:w="4876" w:type="dxa"/>
          </w:tcPr>
          <w:p w14:paraId="20B21E47" w14:textId="77777777" w:rsidR="00A041C4" w:rsidRPr="004F0C21" w:rsidRDefault="00A041C4" w:rsidP="00B310E9">
            <w:pPr>
              <w:pStyle w:val="AmColumnHeading"/>
            </w:pPr>
            <w:r w:rsidRPr="004F0C21">
              <w:t>Komisjoni ettepanek</w:t>
            </w:r>
          </w:p>
        </w:tc>
        <w:tc>
          <w:tcPr>
            <w:tcW w:w="4876" w:type="dxa"/>
          </w:tcPr>
          <w:p w14:paraId="6C4047AE" w14:textId="77777777" w:rsidR="00A041C4" w:rsidRPr="004F0C21" w:rsidRDefault="00A041C4" w:rsidP="00B310E9">
            <w:pPr>
              <w:pStyle w:val="AmColumnHeading"/>
            </w:pPr>
            <w:r w:rsidRPr="004F0C21">
              <w:t>Muudatusettepanek</w:t>
            </w:r>
          </w:p>
        </w:tc>
      </w:tr>
      <w:tr w:rsidR="00A041C4" w:rsidRPr="004F0C21" w14:paraId="242B5115" w14:textId="77777777" w:rsidTr="00B310E9">
        <w:trPr>
          <w:jc w:val="center"/>
        </w:trPr>
        <w:tc>
          <w:tcPr>
            <w:tcW w:w="4876" w:type="dxa"/>
          </w:tcPr>
          <w:p w14:paraId="313717EE"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solidaarsusmehhanismi rändesurve olukordade jaoks tuleks </w:t>
            </w:r>
            <w:r w:rsidRPr="004F0C21">
              <w:rPr>
                <w:b/>
                <w:bCs/>
                <w:i/>
                <w:iCs/>
              </w:rPr>
              <w:t>kohandada kriisiolukordade erivajadustele, laiendades kõnealuses määruses sätestatud solidaarsusmeetmete isikulist kohaldamisala ja kehtestades lühemad tähtajad</w:t>
            </w:r>
            <w:r w:rsidRPr="004F0C21">
              <w:t>.</w:t>
            </w:r>
          </w:p>
        </w:tc>
        <w:tc>
          <w:tcPr>
            <w:tcW w:w="4876" w:type="dxa"/>
          </w:tcPr>
          <w:p w14:paraId="299DC214"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solidaarsusmehhanismi rändesurve olukordade jaoks tuleks </w:t>
            </w:r>
            <w:r w:rsidRPr="004F0C21">
              <w:rPr>
                <w:b/>
                <w:bCs/>
                <w:i/>
                <w:iCs/>
              </w:rPr>
              <w:t>rakendada paindliku solidaarsuse põhimõtte alusel</w:t>
            </w:r>
            <w:r w:rsidRPr="004F0C21">
              <w:t>.</w:t>
            </w:r>
            <w:r w:rsidRPr="004F0C21">
              <w:rPr>
                <w:b/>
                <w:i/>
              </w:rPr>
              <w:t xml:space="preserve"> </w:t>
            </w:r>
            <w:r w:rsidRPr="004F0C21">
              <w:rPr>
                <w:b/>
                <w:bCs/>
                <w:i/>
                <w:iCs/>
              </w:rPr>
              <w:t>Liikmesriikidel peaks olema võimalus valida solidaarsuse vorm, mille kaudu nad soovivad osaleda.</w:t>
            </w:r>
            <w:r w:rsidRPr="004F0C21">
              <w:rPr>
                <w:b/>
                <w:i/>
              </w:rPr>
              <w:t xml:space="preserve"> Liikmesriikide piirikaitse alaseid jõupingutusi ja nende jõupingutusi rände välismõõtme valdkonnas tuleks käsitleda solidaarsusvahenditena. Ümberpaigutamine ja tagasisaatmise toetamine peaksid jääma üksnes vabatahtlikuks solidaarsusvahendiks. </w:t>
            </w:r>
            <w:r w:rsidRPr="004F0C21">
              <w:rPr>
                <w:b/>
                <w:bCs/>
                <w:i/>
                <w:iCs/>
              </w:rPr>
              <w:t>Solidaarsusmeetmetes osalemisena tuleks arvesse võtta suutlikkuse suurendamise meetmeid ja rände välismõõtme raames võetud meetmeid.</w:t>
            </w:r>
          </w:p>
        </w:tc>
      </w:tr>
    </w:tbl>
    <w:p w14:paraId="2CD267F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EEB9107" w14:textId="77777777" w:rsidR="00A041C4" w:rsidRPr="004F0C21" w:rsidRDefault="00A041C4" w:rsidP="00A041C4">
      <w:r w:rsidRPr="004F0C21">
        <w:rPr>
          <w:rStyle w:val="HideTWBExt"/>
          <w:noProof w:val="0"/>
        </w:rPr>
        <w:t>&lt;/AmendB&gt;</w:t>
      </w:r>
    </w:p>
    <w:p w14:paraId="69CA0C8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156</w:t>
      </w:r>
      <w:r w:rsidRPr="004F0C21">
        <w:rPr>
          <w:rStyle w:val="HideTWBExt"/>
          <w:b w:val="0"/>
          <w:noProof w:val="0"/>
        </w:rPr>
        <w:t>&lt;/NumAmB&gt;</w:t>
      </w:r>
    </w:p>
    <w:p w14:paraId="075016C7"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26868173" w14:textId="77777777" w:rsidR="00A041C4" w:rsidRPr="004F0C21" w:rsidRDefault="00A041C4" w:rsidP="00A041C4">
      <w:pPr>
        <w:pStyle w:val="NormalBold"/>
      </w:pPr>
      <w:r w:rsidRPr="004F0C21">
        <w:rPr>
          <w:rStyle w:val="HideTWBExt"/>
          <w:b w:val="0"/>
          <w:noProof w:val="0"/>
        </w:rPr>
        <w:t>&lt;/RepeatBlock-By&gt;</w:t>
      </w:r>
    </w:p>
    <w:p w14:paraId="1120D24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32EA0F1"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8D01117" w14:textId="77777777" w:rsidTr="00B310E9">
        <w:trPr>
          <w:trHeight w:hRule="exact" w:val="240"/>
          <w:jc w:val="center"/>
        </w:trPr>
        <w:tc>
          <w:tcPr>
            <w:tcW w:w="9752" w:type="dxa"/>
            <w:gridSpan w:val="2"/>
          </w:tcPr>
          <w:p w14:paraId="1EE1002A" w14:textId="77777777" w:rsidR="00A041C4" w:rsidRPr="004F0C21" w:rsidRDefault="00A041C4" w:rsidP="00B310E9"/>
        </w:tc>
      </w:tr>
      <w:tr w:rsidR="00A041C4" w:rsidRPr="004F0C21" w14:paraId="5E3CD6F3" w14:textId="77777777" w:rsidTr="00B310E9">
        <w:trPr>
          <w:trHeight w:val="240"/>
          <w:jc w:val="center"/>
        </w:trPr>
        <w:tc>
          <w:tcPr>
            <w:tcW w:w="4876" w:type="dxa"/>
          </w:tcPr>
          <w:p w14:paraId="212C8449" w14:textId="77777777" w:rsidR="00A041C4" w:rsidRPr="004F0C21" w:rsidRDefault="00A041C4" w:rsidP="00B310E9">
            <w:pPr>
              <w:pStyle w:val="AmColumnHeading"/>
            </w:pPr>
            <w:r w:rsidRPr="004F0C21">
              <w:t>Komisjoni ettepanek</w:t>
            </w:r>
          </w:p>
        </w:tc>
        <w:tc>
          <w:tcPr>
            <w:tcW w:w="4876" w:type="dxa"/>
          </w:tcPr>
          <w:p w14:paraId="43DBB1B2" w14:textId="77777777" w:rsidR="00A041C4" w:rsidRPr="004F0C21" w:rsidRDefault="00A041C4" w:rsidP="00B310E9">
            <w:pPr>
              <w:pStyle w:val="AmColumnHeading"/>
            </w:pPr>
            <w:r w:rsidRPr="004F0C21">
              <w:t>Muudatusettepanek</w:t>
            </w:r>
          </w:p>
        </w:tc>
      </w:tr>
      <w:tr w:rsidR="00A041C4" w:rsidRPr="004F0C21" w14:paraId="29A38E73" w14:textId="77777777" w:rsidTr="00B310E9">
        <w:trPr>
          <w:jc w:val="center"/>
        </w:trPr>
        <w:tc>
          <w:tcPr>
            <w:tcW w:w="4876" w:type="dxa"/>
          </w:tcPr>
          <w:p w14:paraId="5F0F0796"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w:t>
            </w:r>
            <w:r w:rsidRPr="004F0C21">
              <w:rPr>
                <w:b/>
                <w:bCs/>
                <w:i/>
                <w:iCs/>
              </w:rPr>
              <w:t>solidaarsusmehhanismi</w:t>
            </w:r>
            <w:r w:rsidRPr="004F0C21">
              <w:t xml:space="preserve"> rändesurve olukordade jaoks tuleks kohandada kriisiolukordade erivajadustele</w:t>
            </w:r>
            <w:r w:rsidRPr="004F0C21">
              <w:rPr>
                <w:b/>
                <w:bCs/>
                <w:i/>
                <w:iCs/>
              </w:rPr>
              <w:t>, laiendades kõnealuses määruses sätestatud solidaarsusmeetmete isikulist kohaldamisala ja kehtestades lühemad tähtajad</w:t>
            </w:r>
            <w:r w:rsidRPr="004F0C21">
              <w:t>.</w:t>
            </w:r>
          </w:p>
        </w:tc>
        <w:tc>
          <w:tcPr>
            <w:tcW w:w="4876" w:type="dxa"/>
          </w:tcPr>
          <w:p w14:paraId="5EA2E121"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w:t>
            </w:r>
            <w:r w:rsidRPr="004F0C21">
              <w:rPr>
                <w:b/>
                <w:bCs/>
                <w:i/>
                <w:iCs/>
              </w:rPr>
              <w:t>vabatahtlikku osalusmehhanismi</w:t>
            </w:r>
            <w:r w:rsidRPr="004F0C21">
              <w:t xml:space="preserve"> rändesurve olukordade jaoks tuleks kohandada kriisiolukordade erivajadustele.</w:t>
            </w:r>
          </w:p>
        </w:tc>
      </w:tr>
    </w:tbl>
    <w:p w14:paraId="029C94F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C0C8520" w14:textId="77777777" w:rsidR="00A041C4" w:rsidRPr="004F0C21" w:rsidRDefault="00A041C4" w:rsidP="00A041C4">
      <w:r w:rsidRPr="004F0C21">
        <w:rPr>
          <w:rStyle w:val="HideTWBExt"/>
          <w:noProof w:val="0"/>
        </w:rPr>
        <w:t>&lt;/AmendB&gt;</w:t>
      </w:r>
    </w:p>
    <w:p w14:paraId="2D094BF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157</w:t>
      </w:r>
      <w:r w:rsidRPr="004F0C21">
        <w:rPr>
          <w:rStyle w:val="HideTWBExt"/>
          <w:b w:val="0"/>
          <w:noProof w:val="0"/>
        </w:rPr>
        <w:t>&lt;/NumAmB&gt;</w:t>
      </w:r>
    </w:p>
    <w:p w14:paraId="58B3C726"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Loucas Fourlas</w:t>
      </w:r>
      <w:r w:rsidRPr="004F0C21">
        <w:rPr>
          <w:rStyle w:val="HideTWBExt"/>
          <w:b w:val="0"/>
          <w:noProof w:val="0"/>
        </w:rPr>
        <w:t>&lt;/Members&gt;</w:t>
      </w:r>
    </w:p>
    <w:p w14:paraId="03EBF225" w14:textId="77777777" w:rsidR="00A041C4" w:rsidRPr="004F0C21" w:rsidRDefault="00A041C4" w:rsidP="00A041C4">
      <w:pPr>
        <w:pStyle w:val="NormalBold"/>
      </w:pPr>
      <w:r w:rsidRPr="004F0C21">
        <w:rPr>
          <w:rStyle w:val="HideTWBExt"/>
          <w:b w:val="0"/>
          <w:noProof w:val="0"/>
        </w:rPr>
        <w:t>&lt;/RepeatBlock-By&gt;</w:t>
      </w:r>
    </w:p>
    <w:p w14:paraId="0DB53A2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C84B34B" w14:textId="77777777" w:rsidR="00A041C4" w:rsidRPr="004F0C21" w:rsidRDefault="00A041C4" w:rsidP="00A041C4">
      <w:pPr>
        <w:pStyle w:val="NormalBold"/>
      </w:pPr>
      <w:r w:rsidRPr="004F0C21">
        <w:rPr>
          <w:rStyle w:val="HideTWBExt"/>
          <w:b w:val="0"/>
          <w:noProof w:val="0"/>
        </w:rPr>
        <w:t>&lt;Article&gt;</w:t>
      </w:r>
      <w:r w:rsidRPr="004F0C21">
        <w:t>Põhjendus 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6EFAEE6" w14:textId="77777777" w:rsidTr="00B310E9">
        <w:trPr>
          <w:trHeight w:hRule="exact" w:val="240"/>
          <w:jc w:val="center"/>
        </w:trPr>
        <w:tc>
          <w:tcPr>
            <w:tcW w:w="9752" w:type="dxa"/>
            <w:gridSpan w:val="2"/>
          </w:tcPr>
          <w:p w14:paraId="09DF4F3E" w14:textId="77777777" w:rsidR="00A041C4" w:rsidRPr="004F0C21" w:rsidRDefault="00A041C4" w:rsidP="00B310E9"/>
        </w:tc>
      </w:tr>
      <w:tr w:rsidR="00A041C4" w:rsidRPr="004F0C21" w14:paraId="51CAEAEC" w14:textId="77777777" w:rsidTr="00B310E9">
        <w:trPr>
          <w:trHeight w:val="240"/>
          <w:jc w:val="center"/>
        </w:trPr>
        <w:tc>
          <w:tcPr>
            <w:tcW w:w="4876" w:type="dxa"/>
          </w:tcPr>
          <w:p w14:paraId="4415A24B" w14:textId="77777777" w:rsidR="00A041C4" w:rsidRPr="004F0C21" w:rsidRDefault="00A041C4" w:rsidP="00B310E9">
            <w:pPr>
              <w:pStyle w:val="AmColumnHeading"/>
            </w:pPr>
            <w:r w:rsidRPr="004F0C21">
              <w:t>Komisjoni ettepanek</w:t>
            </w:r>
          </w:p>
        </w:tc>
        <w:tc>
          <w:tcPr>
            <w:tcW w:w="4876" w:type="dxa"/>
          </w:tcPr>
          <w:p w14:paraId="0CFFF0F0" w14:textId="77777777" w:rsidR="00A041C4" w:rsidRPr="004F0C21" w:rsidRDefault="00A041C4" w:rsidP="00B310E9">
            <w:pPr>
              <w:pStyle w:val="AmColumnHeading"/>
            </w:pPr>
            <w:r w:rsidRPr="004F0C21">
              <w:t>Muudatusettepanek</w:t>
            </w:r>
          </w:p>
        </w:tc>
      </w:tr>
      <w:tr w:rsidR="00A041C4" w:rsidRPr="004F0C21" w14:paraId="67C64D12" w14:textId="77777777" w:rsidTr="00B310E9">
        <w:trPr>
          <w:jc w:val="center"/>
        </w:trPr>
        <w:tc>
          <w:tcPr>
            <w:tcW w:w="4876" w:type="dxa"/>
          </w:tcPr>
          <w:p w14:paraId="70A3415D"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solidaarsusmehhanismi rändesurve olukordade jaoks tuleks kohandada kriisiolukordade erivajadustele, laiendades kõnealuses määruses sätestatud solidaarsusmeetmete isikulist kohaldamisala </w:t>
            </w:r>
            <w:r w:rsidRPr="004F0C21">
              <w:rPr>
                <w:b/>
                <w:bCs/>
                <w:i/>
                <w:iCs/>
              </w:rPr>
              <w:t>ja kehtestades lühemad tähtajad</w:t>
            </w:r>
            <w:r w:rsidRPr="004F0C21">
              <w:t>.</w:t>
            </w:r>
          </w:p>
        </w:tc>
        <w:tc>
          <w:tcPr>
            <w:tcW w:w="4876" w:type="dxa"/>
          </w:tcPr>
          <w:p w14:paraId="420F80A0" w14:textId="77777777" w:rsidR="00A041C4" w:rsidRPr="004F0C21" w:rsidRDefault="00A041C4" w:rsidP="00B310E9">
            <w:pPr>
              <w:pStyle w:val="Normal6a"/>
            </w:pPr>
            <w:r w:rsidRPr="004F0C21">
              <w:t>(8)</w:t>
            </w:r>
            <w:r w:rsidRPr="004F0C21">
              <w:tab/>
              <w:t>Määruses (EL) XXX/XXX [</w:t>
            </w:r>
            <w:r w:rsidRPr="004F0C21">
              <w:rPr>
                <w:i/>
                <w:iCs/>
              </w:rPr>
              <w:t>varjupaiga- ja rändehaldus</w:t>
            </w:r>
            <w:r w:rsidRPr="004F0C21">
              <w:t xml:space="preserve">] sätestatud solidaarsusmehhanismi rändesurve olukordade jaoks tuleks kohandada kriisiolukordade </w:t>
            </w:r>
            <w:r w:rsidRPr="004F0C21">
              <w:rPr>
                <w:b/>
                <w:bCs/>
                <w:i/>
                <w:iCs/>
              </w:rPr>
              <w:t>ja vääramatu jõu olukordade</w:t>
            </w:r>
            <w:r w:rsidRPr="004F0C21">
              <w:t xml:space="preserve"> erivajadustele, laiendades kõnealuses määruses sätestatud solidaarsusmeetmete isikulist kohaldamisala.</w:t>
            </w:r>
          </w:p>
        </w:tc>
      </w:tr>
    </w:tbl>
    <w:p w14:paraId="3D87884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384C6DF" w14:textId="77777777" w:rsidR="00A041C4" w:rsidRPr="004F0C21" w:rsidRDefault="00A041C4" w:rsidP="00A041C4">
      <w:r w:rsidRPr="004F0C21">
        <w:rPr>
          <w:rStyle w:val="HideTWBExt"/>
          <w:noProof w:val="0"/>
        </w:rPr>
        <w:t>&lt;/AmendB&gt;</w:t>
      </w:r>
    </w:p>
    <w:p w14:paraId="523394B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158</w:t>
      </w:r>
      <w:r w:rsidRPr="004F0C21">
        <w:rPr>
          <w:rStyle w:val="HideTWBExt"/>
          <w:b w:val="0"/>
          <w:noProof w:val="0"/>
        </w:rPr>
        <w:t>&lt;/NumAmB&gt;</w:t>
      </w:r>
    </w:p>
    <w:p w14:paraId="1FDE1B5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6CC6633" w14:textId="77777777" w:rsidR="00A041C4" w:rsidRPr="004F0C21" w:rsidRDefault="00A041C4" w:rsidP="00A041C4">
      <w:pPr>
        <w:pStyle w:val="NormalBold"/>
      </w:pPr>
      <w:r w:rsidRPr="004F0C21">
        <w:rPr>
          <w:rStyle w:val="HideTWBExt"/>
          <w:b w:val="0"/>
          <w:noProof w:val="0"/>
        </w:rPr>
        <w:t>&lt;/RepeatBlock-By&gt;</w:t>
      </w:r>
    </w:p>
    <w:p w14:paraId="0A797AD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16A2214" w14:textId="77777777" w:rsidR="00A041C4" w:rsidRPr="004F0C21" w:rsidRDefault="00A041C4" w:rsidP="00A041C4">
      <w:pPr>
        <w:pStyle w:val="NormalBold"/>
      </w:pPr>
      <w:r w:rsidRPr="004F0C21">
        <w:rPr>
          <w:rStyle w:val="HideTWBExt"/>
          <w:b w:val="0"/>
          <w:noProof w:val="0"/>
        </w:rPr>
        <w:t>&lt;Article&gt;</w:t>
      </w:r>
      <w:r w:rsidRPr="004F0C21">
        <w:t>Põhjendus 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5EF1A11" w14:textId="77777777" w:rsidTr="00B310E9">
        <w:trPr>
          <w:trHeight w:hRule="exact" w:val="240"/>
          <w:jc w:val="center"/>
        </w:trPr>
        <w:tc>
          <w:tcPr>
            <w:tcW w:w="9752" w:type="dxa"/>
            <w:gridSpan w:val="2"/>
          </w:tcPr>
          <w:p w14:paraId="0FAA5E44" w14:textId="77777777" w:rsidR="00A041C4" w:rsidRPr="004F0C21" w:rsidRDefault="00A041C4" w:rsidP="00B310E9"/>
        </w:tc>
      </w:tr>
      <w:tr w:rsidR="00A041C4" w:rsidRPr="004F0C21" w14:paraId="4AE8C97C" w14:textId="77777777" w:rsidTr="00B310E9">
        <w:trPr>
          <w:trHeight w:val="240"/>
          <w:jc w:val="center"/>
        </w:trPr>
        <w:tc>
          <w:tcPr>
            <w:tcW w:w="4876" w:type="dxa"/>
          </w:tcPr>
          <w:p w14:paraId="10C7BCF8" w14:textId="77777777" w:rsidR="00A041C4" w:rsidRPr="004F0C21" w:rsidRDefault="00A041C4" w:rsidP="00B310E9">
            <w:pPr>
              <w:pStyle w:val="AmColumnHeading"/>
            </w:pPr>
            <w:r w:rsidRPr="004F0C21">
              <w:t>Komisjoni ettepanek</w:t>
            </w:r>
          </w:p>
        </w:tc>
        <w:tc>
          <w:tcPr>
            <w:tcW w:w="4876" w:type="dxa"/>
          </w:tcPr>
          <w:p w14:paraId="59A931CF" w14:textId="77777777" w:rsidR="00A041C4" w:rsidRPr="004F0C21" w:rsidRDefault="00A041C4" w:rsidP="00B310E9">
            <w:pPr>
              <w:pStyle w:val="AmColumnHeading"/>
            </w:pPr>
            <w:r w:rsidRPr="004F0C21">
              <w:t>Muudatusettepanek</w:t>
            </w:r>
          </w:p>
        </w:tc>
      </w:tr>
      <w:tr w:rsidR="00A041C4" w:rsidRPr="004F0C21" w14:paraId="6785877B" w14:textId="77777777" w:rsidTr="00B310E9">
        <w:trPr>
          <w:jc w:val="center"/>
        </w:trPr>
        <w:tc>
          <w:tcPr>
            <w:tcW w:w="4876" w:type="dxa"/>
          </w:tcPr>
          <w:p w14:paraId="5F867A7A" w14:textId="77777777" w:rsidR="00A041C4" w:rsidRPr="004F0C21" w:rsidRDefault="00A041C4" w:rsidP="00B310E9">
            <w:pPr>
              <w:pStyle w:val="Normal6a"/>
            </w:pPr>
            <w:r w:rsidRPr="004F0C21">
              <w:rPr>
                <w:b/>
                <w:i/>
              </w:rPr>
              <w:t>(9)</w:t>
            </w:r>
            <w:r w:rsidRPr="004F0C21">
              <w:tab/>
            </w:r>
            <w:r w:rsidRPr="004F0C21">
              <w:rPr>
                <w:b/>
                <w:i/>
              </w:rPr>
              <w:t>Meetmete võtmine konkreetse liikmesriigi suhtes ei tohiks piirata nõukogu võimalust võtta komisjoni ettepaneku põhjal vastu ajutisi meetmeid vastavalt Euroopa Liidu toimimise lepingu artikli 78 lõikele 3, juhul kui liikmesriigis tekib kolmandate riikide kodanike ootamatu sissevoolu tõttu hädaolukord.</w:t>
            </w:r>
          </w:p>
        </w:tc>
        <w:tc>
          <w:tcPr>
            <w:tcW w:w="4876" w:type="dxa"/>
          </w:tcPr>
          <w:p w14:paraId="451591C2" w14:textId="77777777" w:rsidR="00A041C4" w:rsidRPr="004F0C21" w:rsidRDefault="00A041C4" w:rsidP="00B310E9">
            <w:pPr>
              <w:pStyle w:val="Normal6a"/>
            </w:pPr>
            <w:r w:rsidRPr="004F0C21">
              <w:rPr>
                <w:b/>
                <w:i/>
              </w:rPr>
              <w:t>välja jäetud</w:t>
            </w:r>
          </w:p>
        </w:tc>
      </w:tr>
    </w:tbl>
    <w:p w14:paraId="08AB68E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2E3487F" w14:textId="77777777" w:rsidR="00A041C4" w:rsidRPr="004F0C21" w:rsidRDefault="00A041C4" w:rsidP="00A041C4">
      <w:r w:rsidRPr="004F0C21">
        <w:rPr>
          <w:rStyle w:val="HideTWBExt"/>
          <w:noProof w:val="0"/>
        </w:rPr>
        <w:t>&lt;/AmendB&gt;</w:t>
      </w:r>
    </w:p>
    <w:p w14:paraId="31DB97B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159</w:t>
      </w:r>
      <w:r w:rsidRPr="004F0C21">
        <w:rPr>
          <w:rStyle w:val="HideTWBExt"/>
          <w:b w:val="0"/>
          <w:noProof w:val="0"/>
        </w:rPr>
        <w:t>&lt;/NumAmB&gt;</w:t>
      </w:r>
    </w:p>
    <w:p w14:paraId="50571D7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391258F7" w14:textId="77777777" w:rsidR="00A041C4" w:rsidRPr="004F0C21" w:rsidRDefault="00A041C4" w:rsidP="00A041C4">
      <w:pPr>
        <w:pStyle w:val="NormalBold"/>
      </w:pPr>
      <w:r w:rsidRPr="004F0C21">
        <w:rPr>
          <w:rStyle w:val="HideTWBExt"/>
          <w:b w:val="0"/>
          <w:noProof w:val="0"/>
        </w:rPr>
        <w:t>&lt;/RepeatBlock-By&gt;</w:t>
      </w:r>
    </w:p>
    <w:p w14:paraId="0FEBC37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2B57302" w14:textId="77777777" w:rsidR="00A041C4" w:rsidRPr="004F0C21" w:rsidRDefault="00A041C4" w:rsidP="00A041C4">
      <w:pPr>
        <w:pStyle w:val="NormalBold"/>
      </w:pPr>
      <w:r w:rsidRPr="004F0C21">
        <w:rPr>
          <w:rStyle w:val="HideTWBExt"/>
          <w:b w:val="0"/>
          <w:noProof w:val="0"/>
        </w:rPr>
        <w:t>&lt;Article&gt;</w:t>
      </w:r>
      <w:r w:rsidRPr="004F0C21">
        <w:t>Põhjendus 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D4A662" w14:textId="77777777" w:rsidTr="00B310E9">
        <w:trPr>
          <w:trHeight w:hRule="exact" w:val="240"/>
          <w:jc w:val="center"/>
        </w:trPr>
        <w:tc>
          <w:tcPr>
            <w:tcW w:w="9752" w:type="dxa"/>
            <w:gridSpan w:val="2"/>
          </w:tcPr>
          <w:p w14:paraId="6609ECF7" w14:textId="77777777" w:rsidR="00A041C4" w:rsidRPr="004F0C21" w:rsidRDefault="00A041C4" w:rsidP="00B310E9"/>
        </w:tc>
      </w:tr>
      <w:tr w:rsidR="00A041C4" w:rsidRPr="004F0C21" w14:paraId="4A9DDE20" w14:textId="77777777" w:rsidTr="00B310E9">
        <w:trPr>
          <w:trHeight w:val="240"/>
          <w:jc w:val="center"/>
        </w:trPr>
        <w:tc>
          <w:tcPr>
            <w:tcW w:w="4876" w:type="dxa"/>
          </w:tcPr>
          <w:p w14:paraId="69FFD198" w14:textId="77777777" w:rsidR="00A041C4" w:rsidRPr="004F0C21" w:rsidRDefault="00A041C4" w:rsidP="00B310E9">
            <w:pPr>
              <w:pStyle w:val="AmColumnHeading"/>
            </w:pPr>
            <w:r w:rsidRPr="004F0C21">
              <w:t>Komisjoni ettepanek</w:t>
            </w:r>
          </w:p>
        </w:tc>
        <w:tc>
          <w:tcPr>
            <w:tcW w:w="4876" w:type="dxa"/>
          </w:tcPr>
          <w:p w14:paraId="1618A5D0" w14:textId="77777777" w:rsidR="00A041C4" w:rsidRPr="004F0C21" w:rsidRDefault="00A041C4" w:rsidP="00B310E9">
            <w:pPr>
              <w:pStyle w:val="AmColumnHeading"/>
            </w:pPr>
            <w:r w:rsidRPr="004F0C21">
              <w:t>Muudatusettepanek</w:t>
            </w:r>
          </w:p>
        </w:tc>
      </w:tr>
      <w:tr w:rsidR="00A041C4" w:rsidRPr="004F0C21" w14:paraId="721301EA" w14:textId="77777777" w:rsidTr="00B310E9">
        <w:trPr>
          <w:jc w:val="center"/>
        </w:trPr>
        <w:tc>
          <w:tcPr>
            <w:tcW w:w="4876" w:type="dxa"/>
          </w:tcPr>
          <w:p w14:paraId="255F48FE" w14:textId="77777777" w:rsidR="00A041C4" w:rsidRPr="004F0C21" w:rsidRDefault="00A041C4" w:rsidP="00B310E9">
            <w:pPr>
              <w:pStyle w:val="Normal6a"/>
            </w:pPr>
            <w:r w:rsidRPr="004F0C21">
              <w:rPr>
                <w:b/>
                <w:i/>
              </w:rPr>
              <w:t>(9)</w:t>
            </w:r>
            <w:r w:rsidRPr="004F0C21">
              <w:tab/>
            </w:r>
            <w:r w:rsidRPr="004F0C21">
              <w:rPr>
                <w:b/>
                <w:i/>
              </w:rPr>
              <w:t>Meetmete võtmine konkreetse liikmesriigi suhtes ei tohiks piirata nõukogu võimalust võtta komisjoni ettepaneku põhjal vastu ajutisi meetmeid vastavalt Euroopa Liidu toimimise lepingu artikli 78 lõikele 3, juhul kui liikmesriigis tekib kolmandate riikide kodanike ootamatu sissevoolu tõttu hädaolukord.</w:t>
            </w:r>
          </w:p>
        </w:tc>
        <w:tc>
          <w:tcPr>
            <w:tcW w:w="4876" w:type="dxa"/>
          </w:tcPr>
          <w:p w14:paraId="53800A2B" w14:textId="77777777" w:rsidR="00A041C4" w:rsidRPr="004F0C21" w:rsidRDefault="00A041C4" w:rsidP="00B310E9">
            <w:pPr>
              <w:pStyle w:val="Normal6a"/>
            </w:pPr>
            <w:r w:rsidRPr="004F0C21">
              <w:rPr>
                <w:b/>
                <w:i/>
              </w:rPr>
              <w:t>välja jäetud</w:t>
            </w:r>
          </w:p>
        </w:tc>
      </w:tr>
    </w:tbl>
    <w:p w14:paraId="5E3D563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22208BF" w14:textId="77777777" w:rsidR="00A041C4" w:rsidRPr="004F0C21" w:rsidRDefault="00A041C4" w:rsidP="00A041C4">
      <w:r w:rsidRPr="004F0C21">
        <w:rPr>
          <w:rStyle w:val="HideTWBExt"/>
          <w:noProof w:val="0"/>
        </w:rPr>
        <w:t>&lt;/AmendB&gt;</w:t>
      </w:r>
    </w:p>
    <w:p w14:paraId="49741B3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160</w:t>
      </w:r>
      <w:r w:rsidRPr="004F0C21">
        <w:rPr>
          <w:rStyle w:val="HideTWBExt"/>
          <w:b w:val="0"/>
          <w:noProof w:val="0"/>
        </w:rPr>
        <w:t>&lt;/NumAmB&gt;</w:t>
      </w:r>
    </w:p>
    <w:p w14:paraId="0643DC9A"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7472C374" w14:textId="77777777" w:rsidR="00A041C4" w:rsidRPr="004F0C21" w:rsidRDefault="00A041C4" w:rsidP="00A041C4">
      <w:pPr>
        <w:pStyle w:val="NormalBold"/>
      </w:pPr>
      <w:r w:rsidRPr="004F0C21">
        <w:rPr>
          <w:rStyle w:val="HideTWBExt"/>
          <w:b w:val="0"/>
          <w:noProof w:val="0"/>
        </w:rPr>
        <w:t>&lt;/RepeatBlock-By&gt;</w:t>
      </w:r>
    </w:p>
    <w:p w14:paraId="71C12C3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CAAD46"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62026B5" w14:textId="77777777" w:rsidTr="00B310E9">
        <w:trPr>
          <w:trHeight w:hRule="exact" w:val="240"/>
          <w:jc w:val="center"/>
        </w:trPr>
        <w:tc>
          <w:tcPr>
            <w:tcW w:w="9752" w:type="dxa"/>
            <w:gridSpan w:val="2"/>
          </w:tcPr>
          <w:p w14:paraId="6C66282D" w14:textId="77777777" w:rsidR="00A041C4" w:rsidRPr="004F0C21" w:rsidRDefault="00A041C4" w:rsidP="00B310E9"/>
        </w:tc>
      </w:tr>
      <w:tr w:rsidR="00A041C4" w:rsidRPr="004F0C21" w14:paraId="70FF71F5" w14:textId="77777777" w:rsidTr="00B310E9">
        <w:trPr>
          <w:trHeight w:val="240"/>
          <w:jc w:val="center"/>
        </w:trPr>
        <w:tc>
          <w:tcPr>
            <w:tcW w:w="4876" w:type="dxa"/>
          </w:tcPr>
          <w:p w14:paraId="3A79B802" w14:textId="77777777" w:rsidR="00A041C4" w:rsidRPr="004F0C21" w:rsidRDefault="00A041C4" w:rsidP="00B310E9">
            <w:pPr>
              <w:pStyle w:val="AmColumnHeading"/>
            </w:pPr>
            <w:r w:rsidRPr="004F0C21">
              <w:t>Komisjoni ettepanek</w:t>
            </w:r>
          </w:p>
        </w:tc>
        <w:tc>
          <w:tcPr>
            <w:tcW w:w="4876" w:type="dxa"/>
          </w:tcPr>
          <w:p w14:paraId="6A94FECA" w14:textId="77777777" w:rsidR="00A041C4" w:rsidRPr="004F0C21" w:rsidRDefault="00A041C4" w:rsidP="00B310E9">
            <w:pPr>
              <w:pStyle w:val="AmColumnHeading"/>
            </w:pPr>
            <w:r w:rsidRPr="004F0C21">
              <w:t>Muudatusettepanek</w:t>
            </w:r>
          </w:p>
        </w:tc>
      </w:tr>
      <w:tr w:rsidR="00A041C4" w:rsidRPr="004F0C21" w14:paraId="5CE7002F" w14:textId="77777777" w:rsidTr="00B310E9">
        <w:trPr>
          <w:jc w:val="center"/>
        </w:trPr>
        <w:tc>
          <w:tcPr>
            <w:tcW w:w="4876" w:type="dxa"/>
          </w:tcPr>
          <w:p w14:paraId="12C3B766" w14:textId="77777777" w:rsidR="00A041C4" w:rsidRPr="004F0C21" w:rsidRDefault="00A041C4" w:rsidP="00B310E9">
            <w:pPr>
              <w:pStyle w:val="Normal6a"/>
            </w:pPr>
            <w:r w:rsidRPr="004F0C21">
              <w:rPr>
                <w:b/>
                <w:i/>
              </w:rPr>
              <w:t>(10)</w:t>
            </w:r>
            <w:r w:rsidRPr="004F0C21">
              <w:tab/>
            </w:r>
            <w:r w:rsidRPr="004F0C21">
              <w:rPr>
                <w:b/>
                <w:i/>
              </w:rPr>
              <w:t>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p>
        </w:tc>
        <w:tc>
          <w:tcPr>
            <w:tcW w:w="4876" w:type="dxa"/>
          </w:tcPr>
          <w:p w14:paraId="795F6D0A" w14:textId="77777777" w:rsidR="00A041C4" w:rsidRPr="004F0C21" w:rsidRDefault="00A041C4" w:rsidP="00B310E9">
            <w:pPr>
              <w:pStyle w:val="Normal6a"/>
            </w:pPr>
            <w:r w:rsidRPr="004F0C21">
              <w:rPr>
                <w:b/>
                <w:i/>
              </w:rPr>
              <w:t>välja jäetud</w:t>
            </w:r>
          </w:p>
        </w:tc>
      </w:tr>
    </w:tbl>
    <w:p w14:paraId="24FEE61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1CEB49C" w14:textId="77777777" w:rsidR="00A041C4" w:rsidRPr="004F0C21" w:rsidRDefault="00A041C4" w:rsidP="00A041C4">
      <w:r w:rsidRPr="004F0C21">
        <w:rPr>
          <w:rStyle w:val="HideTWBExt"/>
          <w:noProof w:val="0"/>
        </w:rPr>
        <w:t>&lt;/AmendB&gt;</w:t>
      </w:r>
    </w:p>
    <w:p w14:paraId="6581367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161</w:t>
      </w:r>
      <w:r w:rsidRPr="004F0C21">
        <w:rPr>
          <w:rStyle w:val="HideTWBExt"/>
          <w:b w:val="0"/>
          <w:noProof w:val="0"/>
        </w:rPr>
        <w:t>&lt;/NumAmB&gt;</w:t>
      </w:r>
    </w:p>
    <w:p w14:paraId="29135457"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659750AA" w14:textId="77777777" w:rsidR="00A041C4" w:rsidRPr="004F0C21" w:rsidRDefault="00A041C4" w:rsidP="00A041C4">
      <w:pPr>
        <w:pStyle w:val="NormalBold"/>
      </w:pPr>
      <w:r w:rsidRPr="004F0C21">
        <w:rPr>
          <w:rStyle w:val="HideTWBExt"/>
          <w:b w:val="0"/>
          <w:noProof w:val="0"/>
        </w:rPr>
        <w:t>&lt;/RepeatBlock-By&gt;</w:t>
      </w:r>
    </w:p>
    <w:p w14:paraId="78FE796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584309E"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3D1C076" w14:textId="77777777" w:rsidTr="00B310E9">
        <w:trPr>
          <w:trHeight w:hRule="exact" w:val="240"/>
          <w:jc w:val="center"/>
        </w:trPr>
        <w:tc>
          <w:tcPr>
            <w:tcW w:w="9752" w:type="dxa"/>
            <w:gridSpan w:val="2"/>
          </w:tcPr>
          <w:p w14:paraId="4B4A1343" w14:textId="77777777" w:rsidR="00A041C4" w:rsidRPr="004F0C21" w:rsidRDefault="00A041C4" w:rsidP="00B310E9"/>
        </w:tc>
      </w:tr>
      <w:tr w:rsidR="00A041C4" w:rsidRPr="004F0C21" w14:paraId="474E3660" w14:textId="77777777" w:rsidTr="00B310E9">
        <w:trPr>
          <w:trHeight w:val="240"/>
          <w:jc w:val="center"/>
        </w:trPr>
        <w:tc>
          <w:tcPr>
            <w:tcW w:w="4876" w:type="dxa"/>
          </w:tcPr>
          <w:p w14:paraId="50D167E0" w14:textId="77777777" w:rsidR="00A041C4" w:rsidRPr="004F0C21" w:rsidRDefault="00A041C4" w:rsidP="00B310E9">
            <w:pPr>
              <w:pStyle w:val="AmColumnHeading"/>
            </w:pPr>
            <w:r w:rsidRPr="004F0C21">
              <w:t>Komisjoni ettepanek</w:t>
            </w:r>
          </w:p>
        </w:tc>
        <w:tc>
          <w:tcPr>
            <w:tcW w:w="4876" w:type="dxa"/>
          </w:tcPr>
          <w:p w14:paraId="0C8AE3B4" w14:textId="77777777" w:rsidR="00A041C4" w:rsidRPr="004F0C21" w:rsidRDefault="00A041C4" w:rsidP="00B310E9">
            <w:pPr>
              <w:pStyle w:val="AmColumnHeading"/>
            </w:pPr>
            <w:r w:rsidRPr="004F0C21">
              <w:t>Muudatusettepanek</w:t>
            </w:r>
          </w:p>
        </w:tc>
      </w:tr>
      <w:tr w:rsidR="00A041C4" w:rsidRPr="004F0C21" w14:paraId="6D54C104" w14:textId="77777777" w:rsidTr="00B310E9">
        <w:trPr>
          <w:jc w:val="center"/>
        </w:trPr>
        <w:tc>
          <w:tcPr>
            <w:tcW w:w="4876" w:type="dxa"/>
          </w:tcPr>
          <w:p w14:paraId="1E88CD61" w14:textId="77777777" w:rsidR="00A041C4" w:rsidRPr="004F0C21" w:rsidRDefault="00A041C4" w:rsidP="00B310E9">
            <w:pPr>
              <w:pStyle w:val="Normal6a"/>
            </w:pPr>
            <w:r w:rsidRPr="004F0C21">
              <w:rPr>
                <w:b/>
                <w:i/>
              </w:rPr>
              <w:t>(10)</w:t>
            </w:r>
            <w:r w:rsidRPr="004F0C21">
              <w:tab/>
            </w:r>
            <w:r w:rsidRPr="004F0C21">
              <w:rPr>
                <w:b/>
                <w:i/>
              </w:rPr>
              <w:t>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p>
        </w:tc>
        <w:tc>
          <w:tcPr>
            <w:tcW w:w="4876" w:type="dxa"/>
          </w:tcPr>
          <w:p w14:paraId="013BC72D" w14:textId="77777777" w:rsidR="00A041C4" w:rsidRPr="004F0C21" w:rsidRDefault="00A041C4" w:rsidP="00B310E9">
            <w:pPr>
              <w:pStyle w:val="Normal6a"/>
            </w:pPr>
            <w:r w:rsidRPr="004F0C21">
              <w:rPr>
                <w:b/>
                <w:i/>
              </w:rPr>
              <w:t>välja jäetud</w:t>
            </w:r>
          </w:p>
        </w:tc>
      </w:tr>
    </w:tbl>
    <w:p w14:paraId="677DB51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C98CAF5" w14:textId="77777777" w:rsidR="00A041C4" w:rsidRPr="004F0C21" w:rsidRDefault="00A041C4" w:rsidP="00A041C4">
      <w:r w:rsidRPr="004F0C21">
        <w:rPr>
          <w:rStyle w:val="HideTWBExt"/>
          <w:noProof w:val="0"/>
        </w:rPr>
        <w:t>&lt;/AmendB&gt;</w:t>
      </w:r>
    </w:p>
    <w:p w14:paraId="3AD1041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162</w:t>
      </w:r>
      <w:r w:rsidRPr="004F0C21">
        <w:rPr>
          <w:rStyle w:val="HideTWBExt"/>
          <w:b w:val="0"/>
          <w:noProof w:val="0"/>
        </w:rPr>
        <w:t>&lt;/NumAmB&gt;</w:t>
      </w:r>
    </w:p>
    <w:p w14:paraId="7F97DC9E" w14:textId="77777777" w:rsidR="00A041C4" w:rsidRPr="004F0C21" w:rsidRDefault="00A041C4" w:rsidP="00A041C4">
      <w:pPr>
        <w:pStyle w:val="NormalBold"/>
      </w:pPr>
      <w:r w:rsidRPr="004F0C21">
        <w:rPr>
          <w:rStyle w:val="HideTWBExt"/>
          <w:b w:val="0"/>
          <w:noProof w:val="0"/>
        </w:rPr>
        <w:t>&lt;RepeatBlock-By&gt;&lt;Members&gt;</w:t>
      </w:r>
      <w:r w:rsidRPr="004F0C21">
        <w:t>Tomas Tobé</w:t>
      </w:r>
      <w:r w:rsidRPr="004F0C21">
        <w:rPr>
          <w:rStyle w:val="HideTWBExt"/>
          <w:b w:val="0"/>
          <w:noProof w:val="0"/>
        </w:rPr>
        <w:t>&lt;/Members&gt;</w:t>
      </w:r>
    </w:p>
    <w:p w14:paraId="7FF7A4E9" w14:textId="77777777" w:rsidR="00A041C4" w:rsidRPr="004F0C21" w:rsidRDefault="00A041C4" w:rsidP="00A041C4">
      <w:pPr>
        <w:pStyle w:val="NormalBold"/>
      </w:pPr>
      <w:r w:rsidRPr="004F0C21">
        <w:rPr>
          <w:rStyle w:val="HideTWBExt"/>
          <w:b w:val="0"/>
          <w:noProof w:val="0"/>
        </w:rPr>
        <w:t>&lt;/RepeatBlock-By&gt;</w:t>
      </w:r>
    </w:p>
    <w:p w14:paraId="5A7E873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3170E18"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643BE71" w14:textId="77777777" w:rsidTr="00B310E9">
        <w:trPr>
          <w:trHeight w:hRule="exact" w:val="240"/>
          <w:jc w:val="center"/>
        </w:trPr>
        <w:tc>
          <w:tcPr>
            <w:tcW w:w="9752" w:type="dxa"/>
            <w:gridSpan w:val="2"/>
          </w:tcPr>
          <w:p w14:paraId="66848DE0" w14:textId="77777777" w:rsidR="00A041C4" w:rsidRPr="004F0C21" w:rsidRDefault="00A041C4" w:rsidP="00B310E9"/>
        </w:tc>
      </w:tr>
      <w:tr w:rsidR="00A041C4" w:rsidRPr="004F0C21" w14:paraId="3D750FB8" w14:textId="77777777" w:rsidTr="00B310E9">
        <w:trPr>
          <w:trHeight w:val="240"/>
          <w:jc w:val="center"/>
        </w:trPr>
        <w:tc>
          <w:tcPr>
            <w:tcW w:w="4876" w:type="dxa"/>
          </w:tcPr>
          <w:p w14:paraId="6FEDB663" w14:textId="77777777" w:rsidR="00A041C4" w:rsidRPr="004F0C21" w:rsidRDefault="00A041C4" w:rsidP="00B310E9">
            <w:pPr>
              <w:pStyle w:val="AmColumnHeading"/>
            </w:pPr>
            <w:r w:rsidRPr="004F0C21">
              <w:t>Komisjoni ettepanek</w:t>
            </w:r>
          </w:p>
        </w:tc>
        <w:tc>
          <w:tcPr>
            <w:tcW w:w="4876" w:type="dxa"/>
          </w:tcPr>
          <w:p w14:paraId="0D7ADCCB" w14:textId="77777777" w:rsidR="00A041C4" w:rsidRPr="004F0C21" w:rsidRDefault="00A041C4" w:rsidP="00B310E9">
            <w:pPr>
              <w:pStyle w:val="AmColumnHeading"/>
            </w:pPr>
            <w:r w:rsidRPr="004F0C21">
              <w:t>Muudatusettepanek</w:t>
            </w:r>
          </w:p>
        </w:tc>
      </w:tr>
      <w:tr w:rsidR="00A041C4" w:rsidRPr="004F0C21" w14:paraId="2C18C7E2" w14:textId="77777777" w:rsidTr="00B310E9">
        <w:trPr>
          <w:jc w:val="center"/>
        </w:trPr>
        <w:tc>
          <w:tcPr>
            <w:tcW w:w="4876" w:type="dxa"/>
          </w:tcPr>
          <w:p w14:paraId="4EE8D39E" w14:textId="77777777" w:rsidR="00A041C4" w:rsidRPr="004F0C21" w:rsidRDefault="00A041C4" w:rsidP="00B310E9">
            <w:pPr>
              <w:pStyle w:val="Normal6a"/>
            </w:pPr>
            <w:r w:rsidRPr="004F0C21">
              <w:t>(10)</w:t>
            </w:r>
            <w:r w:rsidRPr="004F0C21">
              <w:tab/>
              <w:t>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sätestatud kaheksa kuu asemel.</w:t>
            </w:r>
          </w:p>
        </w:tc>
        <w:tc>
          <w:tcPr>
            <w:tcW w:w="4876" w:type="dxa"/>
          </w:tcPr>
          <w:p w14:paraId="550B4311"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w:t>
            </w:r>
            <w:r w:rsidRPr="004F0C21">
              <w:rPr>
                <w:b/>
                <w:bCs/>
                <w:i/>
                <w:iCs/>
              </w:rPr>
              <w:t>vabatahtliku</w:t>
            </w:r>
            <w:r w:rsidRPr="004F0C21">
              <w:t xml:space="preserve">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xml:space="preserve">] sätestatud kaheksa kuu asemel. </w:t>
            </w:r>
            <w:r w:rsidRPr="004F0C21">
              <w:rPr>
                <w:b/>
                <w:i/>
              </w:rPr>
              <w:t>Vajaduse korral ja sisuliste sidemete olemasolul peaksid liikmesriigid samuti kohaldama määruse (EL) XXX/XXX [varjupaiga- ja rändehaldus] artiklis 25 sätestatud kaalutlusklauslit.</w:t>
            </w:r>
          </w:p>
        </w:tc>
      </w:tr>
    </w:tbl>
    <w:p w14:paraId="4DB8E15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8AAE329" w14:textId="77777777" w:rsidR="00A041C4" w:rsidRPr="004F0C21" w:rsidRDefault="00A041C4" w:rsidP="00A041C4">
      <w:r w:rsidRPr="004F0C21">
        <w:rPr>
          <w:rStyle w:val="HideTWBExt"/>
          <w:noProof w:val="0"/>
        </w:rPr>
        <w:t>&lt;/AmendB&gt;</w:t>
      </w:r>
    </w:p>
    <w:p w14:paraId="63D2C1A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163</w:t>
      </w:r>
      <w:r w:rsidRPr="004F0C21">
        <w:rPr>
          <w:rStyle w:val="HideTWBExt"/>
          <w:b w:val="0"/>
          <w:noProof w:val="0"/>
        </w:rPr>
        <w:t>&lt;/NumAmB&gt;</w:t>
      </w:r>
    </w:p>
    <w:p w14:paraId="275D5145"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Olivier Chastel</w:t>
      </w:r>
      <w:r w:rsidRPr="004F0C21">
        <w:rPr>
          <w:rStyle w:val="HideTWBExt"/>
          <w:b w:val="0"/>
          <w:noProof w:val="0"/>
        </w:rPr>
        <w:t>&lt;/Members&gt;</w:t>
      </w:r>
    </w:p>
    <w:p w14:paraId="42039B6F" w14:textId="77777777" w:rsidR="00A041C4" w:rsidRPr="004F0C21" w:rsidRDefault="00A041C4" w:rsidP="00A041C4">
      <w:pPr>
        <w:pStyle w:val="NormalBold"/>
      </w:pPr>
      <w:r w:rsidRPr="004F0C21">
        <w:rPr>
          <w:rStyle w:val="HideTWBExt"/>
          <w:b w:val="0"/>
          <w:noProof w:val="0"/>
        </w:rPr>
        <w:t>&lt;/RepeatBlock-By&gt;</w:t>
      </w:r>
    </w:p>
    <w:p w14:paraId="1F6EC33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74429A3"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14CE01" w14:textId="77777777" w:rsidTr="00B310E9">
        <w:trPr>
          <w:trHeight w:hRule="exact" w:val="240"/>
          <w:jc w:val="center"/>
        </w:trPr>
        <w:tc>
          <w:tcPr>
            <w:tcW w:w="9752" w:type="dxa"/>
            <w:gridSpan w:val="2"/>
          </w:tcPr>
          <w:p w14:paraId="0CFE3A72" w14:textId="77777777" w:rsidR="00A041C4" w:rsidRPr="004F0C21" w:rsidRDefault="00A041C4" w:rsidP="00B310E9"/>
        </w:tc>
      </w:tr>
      <w:tr w:rsidR="00A041C4" w:rsidRPr="004F0C21" w14:paraId="543DBF2D" w14:textId="77777777" w:rsidTr="00B310E9">
        <w:trPr>
          <w:trHeight w:val="240"/>
          <w:jc w:val="center"/>
        </w:trPr>
        <w:tc>
          <w:tcPr>
            <w:tcW w:w="4876" w:type="dxa"/>
          </w:tcPr>
          <w:p w14:paraId="092FC4BF" w14:textId="77777777" w:rsidR="00A041C4" w:rsidRPr="004F0C21" w:rsidRDefault="00A041C4" w:rsidP="00B310E9">
            <w:pPr>
              <w:pStyle w:val="AmColumnHeading"/>
            </w:pPr>
            <w:r w:rsidRPr="004F0C21">
              <w:t>Komisjoni ettepanek</w:t>
            </w:r>
          </w:p>
        </w:tc>
        <w:tc>
          <w:tcPr>
            <w:tcW w:w="4876" w:type="dxa"/>
          </w:tcPr>
          <w:p w14:paraId="089B98B3" w14:textId="77777777" w:rsidR="00A041C4" w:rsidRPr="004F0C21" w:rsidRDefault="00A041C4" w:rsidP="00B310E9">
            <w:pPr>
              <w:pStyle w:val="AmColumnHeading"/>
            </w:pPr>
            <w:r w:rsidRPr="004F0C21">
              <w:t>Muudatusettepanek</w:t>
            </w:r>
          </w:p>
        </w:tc>
      </w:tr>
      <w:tr w:rsidR="00A041C4" w:rsidRPr="004F0C21" w14:paraId="66388DF1" w14:textId="77777777" w:rsidTr="00B310E9">
        <w:trPr>
          <w:jc w:val="center"/>
        </w:trPr>
        <w:tc>
          <w:tcPr>
            <w:tcW w:w="4876" w:type="dxa"/>
          </w:tcPr>
          <w:p w14:paraId="5FDC0B5F"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ümberpaigutamise kohaldamisala hõlmama </w:t>
            </w:r>
            <w:r w:rsidRPr="004F0C21">
              <w:rPr>
                <w:b/>
                <w:bCs/>
                <w:i/>
                <w:iCs/>
              </w:rPr>
              <w:t>kõiki</w:t>
            </w:r>
            <w:r w:rsidRPr="004F0C21">
              <w:t xml:space="preserve"> rahvusvahelise kaitse taotlejate kategooriaid, sealhulgas </w:t>
            </w:r>
            <w:r w:rsidRPr="004F0C21">
              <w:rPr>
                <w:b/>
                <w:bCs/>
                <w:i/>
                <w:iCs/>
              </w:rPr>
              <w:t>viivitamatu kaitse saanud isikuid, samuti</w:t>
            </w:r>
            <w:r w:rsidRPr="004F0C21">
              <w:t xml:space="preserve"> rahvusvahelise kaitse saajaid </w:t>
            </w:r>
            <w:r w:rsidRPr="004F0C21">
              <w:rPr>
                <w:b/>
                <w:bCs/>
                <w:i/>
                <w:iCs/>
              </w:rPr>
              <w:t>ja ebaseaduslikke rändajaid</w:t>
            </w:r>
            <w:r w:rsidRPr="004F0C21">
              <w:t>.</w:t>
            </w:r>
            <w:r w:rsidRPr="004F0C21">
              <w:rPr>
                <w:b/>
                <w:i/>
              </w:rPr>
              <w:t xml:space="preserve"> </w:t>
            </w:r>
            <w:r w:rsidRPr="004F0C21">
              <w:rPr>
                <w:b/>
                <w:bCs/>
                <w:i/>
                <w:iCs/>
              </w:rPr>
              <w:t>Lisaks peaks 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p>
        </w:tc>
        <w:tc>
          <w:tcPr>
            <w:tcW w:w="4876" w:type="dxa"/>
          </w:tcPr>
          <w:p w14:paraId="17AD162E"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ümberpaigutamise kohaldamisala hõlmama rahvusvahelise kaitse taotlejate kategooriaid </w:t>
            </w:r>
            <w:r w:rsidRPr="004F0C21">
              <w:rPr>
                <w:b/>
                <w:bCs/>
                <w:i/>
                <w:iCs/>
              </w:rPr>
              <w:t>või eelistama konkreetseid asjakohaseid kategooriaid</w:t>
            </w:r>
            <w:r w:rsidRPr="004F0C21">
              <w:t>, sealhulgas rahvusvahelise kaitse saajaid</w:t>
            </w:r>
            <w:r w:rsidRPr="004F0C21">
              <w:rPr>
                <w:b/>
                <w:bCs/>
                <w:i/>
                <w:iCs/>
              </w:rPr>
              <w:t>, piirimenetluses olevaid isikuid ja isikuid, kelle rahvusvahelise kaitse taotlused on käesoleva määruse kohaselt tõenäoliselt põhjendatud</w:t>
            </w:r>
            <w:r w:rsidRPr="004F0C21">
              <w:t>.</w:t>
            </w:r>
          </w:p>
        </w:tc>
      </w:tr>
    </w:tbl>
    <w:p w14:paraId="22AA4F5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AB26896" w14:textId="77777777" w:rsidR="00A041C4" w:rsidRPr="004F0C21" w:rsidRDefault="00A041C4" w:rsidP="00A041C4">
      <w:r w:rsidRPr="004F0C21">
        <w:rPr>
          <w:rStyle w:val="HideTWBExt"/>
          <w:noProof w:val="0"/>
        </w:rPr>
        <w:t>&lt;/AmendB&gt;</w:t>
      </w:r>
    </w:p>
    <w:p w14:paraId="30C6080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164</w:t>
      </w:r>
      <w:r w:rsidRPr="004F0C21">
        <w:rPr>
          <w:rStyle w:val="HideTWBExt"/>
          <w:b w:val="0"/>
          <w:noProof w:val="0"/>
        </w:rPr>
        <w:t>&lt;/NumAmB&gt;</w:t>
      </w:r>
    </w:p>
    <w:p w14:paraId="382F0C59"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7FF98C51" w14:textId="77777777" w:rsidR="00A041C4" w:rsidRPr="004F0C21" w:rsidRDefault="00A041C4" w:rsidP="00A041C4">
      <w:pPr>
        <w:pStyle w:val="NormalBold"/>
      </w:pPr>
      <w:r w:rsidRPr="004F0C21">
        <w:rPr>
          <w:rStyle w:val="HideTWBExt"/>
          <w:b w:val="0"/>
          <w:noProof w:val="0"/>
        </w:rPr>
        <w:t>&lt;/RepeatBlock-By&gt;</w:t>
      </w:r>
    </w:p>
    <w:p w14:paraId="2389056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A0EB33"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B37215B" w14:textId="77777777" w:rsidTr="00B310E9">
        <w:trPr>
          <w:trHeight w:hRule="exact" w:val="240"/>
          <w:jc w:val="center"/>
        </w:trPr>
        <w:tc>
          <w:tcPr>
            <w:tcW w:w="9752" w:type="dxa"/>
            <w:gridSpan w:val="2"/>
          </w:tcPr>
          <w:p w14:paraId="6A6BF8DD" w14:textId="77777777" w:rsidR="00A041C4" w:rsidRPr="004F0C21" w:rsidRDefault="00A041C4" w:rsidP="00B310E9"/>
        </w:tc>
      </w:tr>
      <w:tr w:rsidR="00A041C4" w:rsidRPr="004F0C21" w14:paraId="13C99ADD" w14:textId="77777777" w:rsidTr="00B310E9">
        <w:trPr>
          <w:trHeight w:val="240"/>
          <w:jc w:val="center"/>
        </w:trPr>
        <w:tc>
          <w:tcPr>
            <w:tcW w:w="4876" w:type="dxa"/>
          </w:tcPr>
          <w:p w14:paraId="1D078F8E" w14:textId="77777777" w:rsidR="00A041C4" w:rsidRPr="004F0C21" w:rsidRDefault="00A041C4" w:rsidP="00B310E9">
            <w:pPr>
              <w:pStyle w:val="AmColumnHeading"/>
            </w:pPr>
            <w:r w:rsidRPr="004F0C21">
              <w:t>Komisjoni ettepanek</w:t>
            </w:r>
          </w:p>
        </w:tc>
        <w:tc>
          <w:tcPr>
            <w:tcW w:w="4876" w:type="dxa"/>
          </w:tcPr>
          <w:p w14:paraId="461AF8DA" w14:textId="77777777" w:rsidR="00A041C4" w:rsidRPr="004F0C21" w:rsidRDefault="00A041C4" w:rsidP="00B310E9">
            <w:pPr>
              <w:pStyle w:val="AmColumnHeading"/>
            </w:pPr>
            <w:r w:rsidRPr="004F0C21">
              <w:t>Muudatusettepanek</w:t>
            </w:r>
          </w:p>
        </w:tc>
      </w:tr>
      <w:tr w:rsidR="00A041C4" w:rsidRPr="004F0C21" w14:paraId="36923EE6" w14:textId="77777777" w:rsidTr="00B310E9">
        <w:trPr>
          <w:jc w:val="center"/>
        </w:trPr>
        <w:tc>
          <w:tcPr>
            <w:tcW w:w="4876" w:type="dxa"/>
          </w:tcPr>
          <w:p w14:paraId="3846D7B1"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w:t>
            </w:r>
            <w:r w:rsidRPr="004F0C21">
              <w:rPr>
                <w:b/>
                <w:bCs/>
                <w:i/>
                <w:iCs/>
              </w:rPr>
              <w:t>peaks ümberpaigutamise kohaldamisala hõlmama kõiki</w:t>
            </w:r>
            <w:r w:rsidRPr="004F0C21">
              <w:t xml:space="preserve"> rahvusvahelise kaitse taotlejate </w:t>
            </w:r>
            <w:r w:rsidRPr="004F0C21">
              <w:rPr>
                <w:b/>
                <w:bCs/>
                <w:i/>
                <w:iCs/>
              </w:rPr>
              <w:t>kategooriaid</w:t>
            </w:r>
            <w:r w:rsidRPr="004F0C21">
              <w:t xml:space="preserve">, sealhulgas viivitamatu kaitse saanud </w:t>
            </w:r>
            <w:r w:rsidRPr="004F0C21">
              <w:rPr>
                <w:b/>
                <w:bCs/>
                <w:i/>
                <w:iCs/>
              </w:rPr>
              <w:t>isikuid</w:t>
            </w:r>
            <w:r w:rsidRPr="004F0C21">
              <w:t xml:space="preserve">, samuti rahvusvahelise kaitse </w:t>
            </w:r>
            <w:r w:rsidRPr="004F0C21">
              <w:rPr>
                <w:b/>
                <w:bCs/>
                <w:i/>
                <w:iCs/>
              </w:rPr>
              <w:t>saajaid</w:t>
            </w:r>
            <w:r w:rsidRPr="004F0C21">
              <w:t xml:space="preserve"> ja </w:t>
            </w:r>
            <w:r w:rsidRPr="004F0C21">
              <w:rPr>
                <w:b/>
                <w:bCs/>
                <w:i/>
                <w:iCs/>
              </w:rPr>
              <w:t>ebaseaduslikke rändajaid</w:t>
            </w:r>
            <w:r w:rsidRPr="004F0C21">
              <w:t xml:space="preserve">. </w:t>
            </w:r>
            <w:r w:rsidRPr="004F0C21">
              <w:rPr>
                <w:b/>
                <w:bCs/>
                <w:i/>
                <w:iCs/>
              </w:rPr>
              <w:t>Lisaks peaks 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p>
        </w:tc>
        <w:tc>
          <w:tcPr>
            <w:tcW w:w="4876" w:type="dxa"/>
          </w:tcPr>
          <w:p w14:paraId="10CD7F1D"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w:t>
            </w:r>
            <w:r w:rsidRPr="004F0C21">
              <w:rPr>
                <w:b/>
                <w:bCs/>
                <w:i/>
                <w:iCs/>
              </w:rPr>
              <w:t>tuleks piirikaitse valdkonnas anda viivitamata abi, vältides seeläbi</w:t>
            </w:r>
            <w:r w:rsidRPr="004F0C21">
              <w:t xml:space="preserve"> rahvusvahelise kaitse taotlejate, sealhulgas viivitamatu kaitse saanud </w:t>
            </w:r>
            <w:r w:rsidRPr="004F0C21">
              <w:rPr>
                <w:b/>
                <w:bCs/>
                <w:i/>
                <w:iCs/>
              </w:rPr>
              <w:t>isikute</w:t>
            </w:r>
            <w:r w:rsidRPr="004F0C21">
              <w:t xml:space="preserve">, samuti rahvusvahelise kaitse </w:t>
            </w:r>
            <w:r w:rsidRPr="004F0C21">
              <w:rPr>
                <w:b/>
                <w:bCs/>
                <w:i/>
                <w:iCs/>
              </w:rPr>
              <w:t>saajate</w:t>
            </w:r>
            <w:r w:rsidRPr="004F0C21">
              <w:t xml:space="preserve"> ja </w:t>
            </w:r>
            <w:r w:rsidRPr="004F0C21">
              <w:rPr>
                <w:b/>
                <w:bCs/>
                <w:i/>
                <w:iCs/>
              </w:rPr>
              <w:t>ebaseaduslike rändajate ümberpaigutamise vajadust</w:t>
            </w:r>
            <w:r w:rsidRPr="004F0C21">
              <w:t xml:space="preserve">. </w:t>
            </w:r>
            <w:r w:rsidRPr="004F0C21">
              <w:rPr>
                <w:b/>
                <w:bCs/>
                <w:i/>
                <w:iCs/>
              </w:rPr>
              <w:t>See ennetab kontrollimatut massilist rännet põhjustava tõmbeteguri loomist.</w:t>
            </w:r>
          </w:p>
        </w:tc>
      </w:tr>
    </w:tbl>
    <w:p w14:paraId="2383BC5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FDD5E0E" w14:textId="77777777" w:rsidR="00A041C4" w:rsidRPr="004F0C21" w:rsidRDefault="00A041C4" w:rsidP="00A041C4">
      <w:r w:rsidRPr="004F0C21">
        <w:rPr>
          <w:rStyle w:val="HideTWBExt"/>
          <w:noProof w:val="0"/>
        </w:rPr>
        <w:t>&lt;/AmendB&gt;</w:t>
      </w:r>
    </w:p>
    <w:p w14:paraId="68B8219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165</w:t>
      </w:r>
      <w:r w:rsidRPr="004F0C21">
        <w:rPr>
          <w:rStyle w:val="HideTWBExt"/>
          <w:b w:val="0"/>
          <w:noProof w:val="0"/>
        </w:rPr>
        <w:t>&lt;/NumAmB&gt;</w:t>
      </w:r>
    </w:p>
    <w:p w14:paraId="7AEDA31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9962576" w14:textId="77777777" w:rsidR="00A041C4" w:rsidRPr="004F0C21" w:rsidRDefault="00A041C4" w:rsidP="00A041C4">
      <w:pPr>
        <w:pStyle w:val="NormalBold"/>
      </w:pPr>
      <w:r w:rsidRPr="004F0C21">
        <w:rPr>
          <w:rStyle w:val="HideTWBExt"/>
          <w:b w:val="0"/>
          <w:noProof w:val="0"/>
        </w:rPr>
        <w:t>&lt;/RepeatBlock-By&gt;</w:t>
      </w:r>
    </w:p>
    <w:p w14:paraId="6027E89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61403E9"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E4215FB" w14:textId="77777777" w:rsidTr="00B310E9">
        <w:trPr>
          <w:trHeight w:hRule="exact" w:val="240"/>
          <w:jc w:val="center"/>
        </w:trPr>
        <w:tc>
          <w:tcPr>
            <w:tcW w:w="9752" w:type="dxa"/>
            <w:gridSpan w:val="2"/>
          </w:tcPr>
          <w:p w14:paraId="78E6EDEA" w14:textId="77777777" w:rsidR="00A041C4" w:rsidRPr="004F0C21" w:rsidRDefault="00A041C4" w:rsidP="00B310E9"/>
        </w:tc>
      </w:tr>
      <w:tr w:rsidR="00A041C4" w:rsidRPr="004F0C21" w14:paraId="54BE11CC" w14:textId="77777777" w:rsidTr="00B310E9">
        <w:trPr>
          <w:trHeight w:val="240"/>
          <w:jc w:val="center"/>
        </w:trPr>
        <w:tc>
          <w:tcPr>
            <w:tcW w:w="4876" w:type="dxa"/>
          </w:tcPr>
          <w:p w14:paraId="58520E48" w14:textId="77777777" w:rsidR="00A041C4" w:rsidRPr="004F0C21" w:rsidRDefault="00A041C4" w:rsidP="00B310E9">
            <w:pPr>
              <w:pStyle w:val="AmColumnHeading"/>
            </w:pPr>
            <w:r w:rsidRPr="004F0C21">
              <w:t>Komisjoni ettepanek</w:t>
            </w:r>
          </w:p>
        </w:tc>
        <w:tc>
          <w:tcPr>
            <w:tcW w:w="4876" w:type="dxa"/>
          </w:tcPr>
          <w:p w14:paraId="5EFAC0AA" w14:textId="77777777" w:rsidR="00A041C4" w:rsidRPr="004F0C21" w:rsidRDefault="00A041C4" w:rsidP="00B310E9">
            <w:pPr>
              <w:pStyle w:val="AmColumnHeading"/>
            </w:pPr>
            <w:r w:rsidRPr="004F0C21">
              <w:t>Muudatusettepanek</w:t>
            </w:r>
          </w:p>
        </w:tc>
      </w:tr>
      <w:tr w:rsidR="00A041C4" w:rsidRPr="004F0C21" w14:paraId="0126A0BA" w14:textId="77777777" w:rsidTr="00B310E9">
        <w:trPr>
          <w:jc w:val="center"/>
        </w:trPr>
        <w:tc>
          <w:tcPr>
            <w:tcW w:w="4876" w:type="dxa"/>
          </w:tcPr>
          <w:p w14:paraId="1ABDA95C" w14:textId="77777777" w:rsidR="00A041C4" w:rsidRPr="004F0C21" w:rsidRDefault="00A041C4" w:rsidP="00B310E9">
            <w:pPr>
              <w:pStyle w:val="Normal6a"/>
            </w:pPr>
            <w:r w:rsidRPr="004F0C21">
              <w:t>(10)</w:t>
            </w:r>
            <w:r w:rsidRPr="004F0C21">
              <w:tab/>
              <w:t xml:space="preserve">Selleks et aidata kiiresti leevendada survet, millega liikmesriik </w:t>
            </w:r>
            <w:r w:rsidRPr="004F0C21">
              <w:rPr>
                <w:b/>
                <w:bCs/>
                <w:i/>
                <w:iCs/>
              </w:rPr>
              <w:t>kriisiolukorras</w:t>
            </w:r>
            <w:r w:rsidRPr="004F0C21">
              <w:t xml:space="preserve"> silmitsi seisab, peaks ümberpaigutamise kohaldamisala hõlmama kõiki rahvusvahelise kaitse taotlejate kategooriaid</w:t>
            </w:r>
            <w:r w:rsidRPr="004F0C21">
              <w:rPr>
                <w:b/>
                <w:bCs/>
                <w:i/>
                <w:iCs/>
              </w:rPr>
              <w:t>, sealhulgas viivitamatu kaitse saanud isikuid</w:t>
            </w:r>
            <w:r w:rsidRPr="004F0C21">
              <w:t xml:space="preserve">, samuti rahvusvahelise kaitse saajaid </w:t>
            </w:r>
            <w:r w:rsidRPr="004F0C21">
              <w:rPr>
                <w:b/>
                <w:bCs/>
                <w:i/>
                <w:iCs/>
              </w:rPr>
              <w:t>ja ebaseaduslikke rändajaid</w:t>
            </w:r>
            <w:r w:rsidRPr="004F0C21">
              <w:t>.</w:t>
            </w:r>
            <w:r w:rsidRPr="004F0C21">
              <w:rPr>
                <w:b/>
                <w:i/>
              </w:rPr>
              <w:t xml:space="preserve"> </w:t>
            </w:r>
            <w:r w:rsidRPr="004F0C21">
              <w:rPr>
                <w:b/>
                <w:bCs/>
                <w:i/>
                <w:iCs/>
              </w:rPr>
              <w:t>Lisaks</w:t>
            </w:r>
            <w:r w:rsidRPr="004F0C21">
              <w:t xml:space="preserve"> peaks </w:t>
            </w:r>
            <w:r w:rsidRPr="004F0C21">
              <w:rPr>
                <w:b/>
                <w:bCs/>
                <w:i/>
                <w:iCs/>
              </w:rPr>
              <w:t>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r w:rsidRPr="004F0C21">
              <w:t>.</w:t>
            </w:r>
          </w:p>
        </w:tc>
        <w:tc>
          <w:tcPr>
            <w:tcW w:w="4876" w:type="dxa"/>
          </w:tcPr>
          <w:p w14:paraId="7916F7A0" w14:textId="77777777" w:rsidR="00A041C4" w:rsidRPr="004F0C21" w:rsidRDefault="00A041C4" w:rsidP="00B310E9">
            <w:pPr>
              <w:pStyle w:val="Normal6a"/>
            </w:pPr>
            <w:r w:rsidRPr="004F0C21">
              <w:t>(10)</w:t>
            </w:r>
            <w:r w:rsidRPr="004F0C21">
              <w:tab/>
              <w:t xml:space="preserve">Selleks et </w:t>
            </w:r>
            <w:r w:rsidRPr="004F0C21">
              <w:rPr>
                <w:b/>
                <w:bCs/>
                <w:i/>
                <w:iCs/>
              </w:rPr>
              <w:t>tagada kiire juurdepääs varjupaigamenetlusele ja</w:t>
            </w:r>
            <w:r w:rsidRPr="004F0C21">
              <w:t xml:space="preserve"> aidata kiiresti leevendada survet, millega liikmesriik </w:t>
            </w:r>
            <w:r w:rsidRPr="004F0C21">
              <w:rPr>
                <w:b/>
                <w:bCs/>
                <w:i/>
                <w:iCs/>
              </w:rPr>
              <w:t>hädaolukorras</w:t>
            </w:r>
            <w:r w:rsidRPr="004F0C21">
              <w:t xml:space="preserve"> silmitsi seisab, peaks ümberpaigutamise kohaldamisala hõlmama kõiki rahvusvahelise kaitse taotlejate kategooriaid, samuti rahvusvahelise kaitse saajaid </w:t>
            </w:r>
            <w:r w:rsidRPr="004F0C21">
              <w:rPr>
                <w:b/>
                <w:bCs/>
                <w:i/>
                <w:iCs/>
              </w:rPr>
              <w:t>pärast nende nõusolekut teise liikmesriiki ümberpaigutamiseks ja prima facie rahvusvahelise kaitse saanud isikuid</w:t>
            </w:r>
            <w:r w:rsidRPr="004F0C21">
              <w:t>.</w:t>
            </w:r>
            <w:r w:rsidRPr="004F0C21">
              <w:rPr>
                <w:b/>
                <w:i/>
              </w:rPr>
              <w:t xml:space="preserve"> </w:t>
            </w:r>
            <w:r w:rsidRPr="004F0C21">
              <w:rPr>
                <w:b/>
                <w:bCs/>
                <w:i/>
                <w:iCs/>
              </w:rPr>
              <w:t>Mehhanism</w:t>
            </w:r>
            <w:r w:rsidRPr="004F0C21">
              <w:t xml:space="preserve"> peaks </w:t>
            </w:r>
            <w:r w:rsidRPr="004F0C21">
              <w:rPr>
                <w:b/>
                <w:bCs/>
                <w:i/>
                <w:iCs/>
              </w:rPr>
              <w:t>kehtima ka otsingu- ja päästeoperatsioonide tagajärjel maabuvate inimeste suhtes</w:t>
            </w:r>
            <w:r w:rsidRPr="004F0C21">
              <w:t>.</w:t>
            </w:r>
          </w:p>
        </w:tc>
      </w:tr>
    </w:tbl>
    <w:p w14:paraId="41F0ACC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9202FE5" w14:textId="77777777" w:rsidR="00A041C4" w:rsidRPr="004F0C21" w:rsidRDefault="00A041C4" w:rsidP="00A041C4">
      <w:r w:rsidRPr="004F0C21">
        <w:rPr>
          <w:rStyle w:val="HideTWBExt"/>
          <w:noProof w:val="0"/>
        </w:rPr>
        <w:t>&lt;/AmendB&gt;</w:t>
      </w:r>
    </w:p>
    <w:p w14:paraId="0856616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166</w:t>
      </w:r>
      <w:r w:rsidRPr="004F0C21">
        <w:rPr>
          <w:rStyle w:val="HideTWBExt"/>
          <w:b w:val="0"/>
          <w:noProof w:val="0"/>
        </w:rPr>
        <w:t>&lt;/NumAmB&gt;</w:t>
      </w:r>
    </w:p>
    <w:p w14:paraId="74E4508F"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75F38677" w14:textId="77777777" w:rsidR="00A041C4" w:rsidRPr="004F0C21" w:rsidRDefault="00A041C4" w:rsidP="00A041C4">
      <w:pPr>
        <w:pStyle w:val="NormalBold"/>
      </w:pPr>
      <w:r w:rsidRPr="004F0C21">
        <w:rPr>
          <w:rStyle w:val="HideTWBExt"/>
          <w:b w:val="0"/>
          <w:noProof w:val="0"/>
        </w:rPr>
        <w:t>&lt;/RepeatBlock-By&gt;</w:t>
      </w:r>
    </w:p>
    <w:p w14:paraId="1A7A81A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8CC0E2C"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8DC69CB" w14:textId="77777777" w:rsidTr="00B310E9">
        <w:trPr>
          <w:trHeight w:hRule="exact" w:val="240"/>
          <w:jc w:val="center"/>
        </w:trPr>
        <w:tc>
          <w:tcPr>
            <w:tcW w:w="9752" w:type="dxa"/>
            <w:gridSpan w:val="2"/>
          </w:tcPr>
          <w:p w14:paraId="7748A485" w14:textId="77777777" w:rsidR="00A041C4" w:rsidRPr="004F0C21" w:rsidRDefault="00A041C4" w:rsidP="00B310E9"/>
        </w:tc>
      </w:tr>
      <w:tr w:rsidR="00A041C4" w:rsidRPr="004F0C21" w14:paraId="35F9B72D" w14:textId="77777777" w:rsidTr="00B310E9">
        <w:trPr>
          <w:trHeight w:val="240"/>
          <w:jc w:val="center"/>
        </w:trPr>
        <w:tc>
          <w:tcPr>
            <w:tcW w:w="4876" w:type="dxa"/>
          </w:tcPr>
          <w:p w14:paraId="7AD364BD" w14:textId="77777777" w:rsidR="00A041C4" w:rsidRPr="004F0C21" w:rsidRDefault="00A041C4" w:rsidP="00B310E9">
            <w:pPr>
              <w:pStyle w:val="AmColumnHeading"/>
            </w:pPr>
            <w:r w:rsidRPr="004F0C21">
              <w:t>Komisjoni ettepanek</w:t>
            </w:r>
          </w:p>
        </w:tc>
        <w:tc>
          <w:tcPr>
            <w:tcW w:w="4876" w:type="dxa"/>
          </w:tcPr>
          <w:p w14:paraId="1ACC9841" w14:textId="77777777" w:rsidR="00A041C4" w:rsidRPr="004F0C21" w:rsidRDefault="00A041C4" w:rsidP="00B310E9">
            <w:pPr>
              <w:pStyle w:val="AmColumnHeading"/>
            </w:pPr>
            <w:r w:rsidRPr="004F0C21">
              <w:t>Muudatusettepanek</w:t>
            </w:r>
          </w:p>
        </w:tc>
      </w:tr>
      <w:tr w:rsidR="00A041C4" w:rsidRPr="004F0C21" w14:paraId="4E27672B" w14:textId="77777777" w:rsidTr="00B310E9">
        <w:trPr>
          <w:jc w:val="center"/>
        </w:trPr>
        <w:tc>
          <w:tcPr>
            <w:tcW w:w="4876" w:type="dxa"/>
          </w:tcPr>
          <w:p w14:paraId="47F510B7" w14:textId="77777777" w:rsidR="00A041C4" w:rsidRPr="004F0C21" w:rsidRDefault="00A041C4" w:rsidP="00B310E9">
            <w:pPr>
              <w:pStyle w:val="Normal6a"/>
            </w:pPr>
            <w:r w:rsidRPr="004F0C21">
              <w:t>(10)</w:t>
            </w:r>
            <w:r w:rsidRPr="004F0C21">
              <w:tab/>
              <w:t>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sätestatud kaheksa kuu asemel.</w:t>
            </w:r>
          </w:p>
        </w:tc>
        <w:tc>
          <w:tcPr>
            <w:tcW w:w="4876" w:type="dxa"/>
          </w:tcPr>
          <w:p w14:paraId="1F8F0E61" w14:textId="77777777" w:rsidR="00A041C4" w:rsidRPr="004F0C21" w:rsidRDefault="00A041C4" w:rsidP="00B310E9">
            <w:pPr>
              <w:pStyle w:val="Normal6a"/>
            </w:pPr>
            <w:r w:rsidRPr="004F0C21">
              <w:t>(10)</w:t>
            </w:r>
            <w:r w:rsidRPr="004F0C21">
              <w:tab/>
              <w:t>Selleks et aidata kiiresti leevendada survet, millega liikmesriik kriisiolukorras silmitsi seisab, peaks</w:t>
            </w:r>
            <w:r w:rsidRPr="004F0C21">
              <w:rPr>
                <w:b/>
                <w:bCs/>
                <w:i/>
                <w:iCs/>
              </w:rPr>
              <w:t xml:space="preserve"> vabatahtliku</w:t>
            </w:r>
            <w:r w:rsidRPr="004F0C21">
              <w:t xml:space="preserve">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sätestatud kaheksa kuu asemel.</w:t>
            </w:r>
          </w:p>
        </w:tc>
      </w:tr>
    </w:tbl>
    <w:p w14:paraId="58ADC4D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1D6585B6" w14:textId="77777777" w:rsidR="00A041C4" w:rsidRPr="004F0C21" w:rsidRDefault="00A041C4" w:rsidP="00A041C4">
      <w:r w:rsidRPr="004F0C21">
        <w:rPr>
          <w:rStyle w:val="HideTWBExt"/>
          <w:noProof w:val="0"/>
        </w:rPr>
        <w:t>&lt;/AmendB&gt;</w:t>
      </w:r>
    </w:p>
    <w:p w14:paraId="6E00A41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167</w:t>
      </w:r>
      <w:r w:rsidRPr="004F0C21">
        <w:rPr>
          <w:rStyle w:val="HideTWBExt"/>
          <w:b w:val="0"/>
          <w:noProof w:val="0"/>
        </w:rPr>
        <w:t>&lt;/NumAmB&gt;</w:t>
      </w:r>
    </w:p>
    <w:p w14:paraId="29A4A316"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2C113F76" w14:textId="77777777" w:rsidR="00A041C4" w:rsidRPr="004F0C21" w:rsidRDefault="00A041C4" w:rsidP="00A041C4">
      <w:pPr>
        <w:pStyle w:val="NormalBold"/>
      </w:pPr>
      <w:r w:rsidRPr="004F0C21">
        <w:rPr>
          <w:rStyle w:val="HideTWBExt"/>
          <w:b w:val="0"/>
          <w:noProof w:val="0"/>
        </w:rPr>
        <w:t>&lt;/RepeatBlock-By&gt;</w:t>
      </w:r>
    </w:p>
    <w:p w14:paraId="2CBC5BB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1188BF9"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DB102F2" w14:textId="77777777" w:rsidTr="00B310E9">
        <w:trPr>
          <w:trHeight w:hRule="exact" w:val="240"/>
          <w:jc w:val="center"/>
        </w:trPr>
        <w:tc>
          <w:tcPr>
            <w:tcW w:w="9752" w:type="dxa"/>
            <w:gridSpan w:val="2"/>
          </w:tcPr>
          <w:p w14:paraId="35BEA447" w14:textId="77777777" w:rsidR="00A041C4" w:rsidRPr="004F0C21" w:rsidRDefault="00A041C4" w:rsidP="00B310E9"/>
        </w:tc>
      </w:tr>
      <w:tr w:rsidR="00A041C4" w:rsidRPr="004F0C21" w14:paraId="6A877BC3" w14:textId="77777777" w:rsidTr="00B310E9">
        <w:trPr>
          <w:trHeight w:val="240"/>
          <w:jc w:val="center"/>
        </w:trPr>
        <w:tc>
          <w:tcPr>
            <w:tcW w:w="4876" w:type="dxa"/>
          </w:tcPr>
          <w:p w14:paraId="3ACADEDF" w14:textId="77777777" w:rsidR="00A041C4" w:rsidRPr="004F0C21" w:rsidRDefault="00A041C4" w:rsidP="00B310E9">
            <w:pPr>
              <w:pStyle w:val="AmColumnHeading"/>
            </w:pPr>
            <w:r w:rsidRPr="004F0C21">
              <w:t>Komisjoni ettepanek</w:t>
            </w:r>
          </w:p>
        </w:tc>
        <w:tc>
          <w:tcPr>
            <w:tcW w:w="4876" w:type="dxa"/>
          </w:tcPr>
          <w:p w14:paraId="13D4ECA7" w14:textId="77777777" w:rsidR="00A041C4" w:rsidRPr="004F0C21" w:rsidRDefault="00A041C4" w:rsidP="00B310E9">
            <w:pPr>
              <w:pStyle w:val="AmColumnHeading"/>
            </w:pPr>
            <w:r w:rsidRPr="004F0C21">
              <w:t>Muudatusettepanek</w:t>
            </w:r>
          </w:p>
        </w:tc>
      </w:tr>
      <w:tr w:rsidR="00A041C4" w:rsidRPr="004F0C21" w14:paraId="52F9F188" w14:textId="77777777" w:rsidTr="00B310E9">
        <w:trPr>
          <w:jc w:val="center"/>
        </w:trPr>
        <w:tc>
          <w:tcPr>
            <w:tcW w:w="4876" w:type="dxa"/>
          </w:tcPr>
          <w:p w14:paraId="6AA3D169" w14:textId="77777777" w:rsidR="00A041C4" w:rsidRPr="004F0C21" w:rsidRDefault="00A041C4" w:rsidP="00B310E9">
            <w:pPr>
              <w:pStyle w:val="Normal6a"/>
            </w:pPr>
            <w:r w:rsidRPr="004F0C21">
              <w:t>(10)</w:t>
            </w:r>
            <w:r w:rsidRPr="004F0C21">
              <w:tab/>
              <w:t>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sätestatud kaheksa kuu asemel.</w:t>
            </w:r>
          </w:p>
        </w:tc>
        <w:tc>
          <w:tcPr>
            <w:tcW w:w="4876" w:type="dxa"/>
          </w:tcPr>
          <w:p w14:paraId="29A5A6BA"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w:t>
            </w:r>
            <w:r w:rsidRPr="004F0C21">
              <w:rPr>
                <w:b/>
                <w:bCs/>
                <w:i/>
                <w:iCs/>
              </w:rPr>
              <w:t>kohustusliku</w:t>
            </w:r>
            <w:r w:rsidRPr="004F0C21">
              <w:t xml:space="preserve">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nelja kuu jooksul määruses (EL) XXX/XXX [</w:t>
            </w:r>
            <w:r w:rsidRPr="004F0C21">
              <w:rPr>
                <w:i/>
                <w:iCs/>
              </w:rPr>
              <w:t>varjupaiga- ja rändehaldus</w:t>
            </w:r>
            <w:r w:rsidRPr="004F0C21">
              <w:t>] sätestatud kaheksa kuu asemel.</w:t>
            </w:r>
          </w:p>
        </w:tc>
      </w:tr>
    </w:tbl>
    <w:p w14:paraId="59B3BE9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FA31B3D" w14:textId="77777777" w:rsidR="00A041C4" w:rsidRPr="004F0C21" w:rsidRDefault="00A041C4" w:rsidP="00A041C4">
      <w:r w:rsidRPr="004F0C21">
        <w:rPr>
          <w:rStyle w:val="HideTWBExt"/>
          <w:noProof w:val="0"/>
        </w:rPr>
        <w:t>&lt;/AmendB&gt;</w:t>
      </w:r>
    </w:p>
    <w:p w14:paraId="418C863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168</w:t>
      </w:r>
      <w:r w:rsidRPr="004F0C21">
        <w:rPr>
          <w:rStyle w:val="HideTWBExt"/>
          <w:b w:val="0"/>
          <w:noProof w:val="0"/>
        </w:rPr>
        <w:t>&lt;/NumAmB&gt;</w:t>
      </w:r>
    </w:p>
    <w:p w14:paraId="4705F9F8"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4B5380F3" w14:textId="77777777" w:rsidR="00A041C4" w:rsidRPr="004F0C21" w:rsidRDefault="00A041C4" w:rsidP="00A041C4">
      <w:pPr>
        <w:pStyle w:val="NormalBold"/>
      </w:pPr>
      <w:r w:rsidRPr="004F0C21">
        <w:rPr>
          <w:rStyle w:val="HideTWBExt"/>
          <w:b w:val="0"/>
          <w:noProof w:val="0"/>
        </w:rPr>
        <w:t>&lt;/RepeatBlock-By&gt;</w:t>
      </w:r>
    </w:p>
    <w:p w14:paraId="5D86CCA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76635D4"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7BC374C" w14:textId="77777777" w:rsidTr="00B310E9">
        <w:trPr>
          <w:trHeight w:hRule="exact" w:val="240"/>
          <w:jc w:val="center"/>
        </w:trPr>
        <w:tc>
          <w:tcPr>
            <w:tcW w:w="9752" w:type="dxa"/>
            <w:gridSpan w:val="2"/>
          </w:tcPr>
          <w:p w14:paraId="472BD5F7" w14:textId="77777777" w:rsidR="00A041C4" w:rsidRPr="004F0C21" w:rsidRDefault="00A041C4" w:rsidP="00B310E9"/>
        </w:tc>
      </w:tr>
      <w:tr w:rsidR="00A041C4" w:rsidRPr="004F0C21" w14:paraId="682B00A7" w14:textId="77777777" w:rsidTr="00B310E9">
        <w:trPr>
          <w:trHeight w:val="240"/>
          <w:jc w:val="center"/>
        </w:trPr>
        <w:tc>
          <w:tcPr>
            <w:tcW w:w="4876" w:type="dxa"/>
          </w:tcPr>
          <w:p w14:paraId="0AA26542" w14:textId="77777777" w:rsidR="00A041C4" w:rsidRPr="004F0C21" w:rsidRDefault="00A041C4" w:rsidP="00B310E9">
            <w:pPr>
              <w:pStyle w:val="AmColumnHeading"/>
            </w:pPr>
            <w:r w:rsidRPr="004F0C21">
              <w:t>Komisjoni ettepanek</w:t>
            </w:r>
          </w:p>
        </w:tc>
        <w:tc>
          <w:tcPr>
            <w:tcW w:w="4876" w:type="dxa"/>
          </w:tcPr>
          <w:p w14:paraId="13135831" w14:textId="77777777" w:rsidR="00A041C4" w:rsidRPr="004F0C21" w:rsidRDefault="00A041C4" w:rsidP="00B310E9">
            <w:pPr>
              <w:pStyle w:val="AmColumnHeading"/>
            </w:pPr>
            <w:r w:rsidRPr="004F0C21">
              <w:t>Muudatusettepanek</w:t>
            </w:r>
          </w:p>
        </w:tc>
      </w:tr>
      <w:tr w:rsidR="00A041C4" w:rsidRPr="004F0C21" w14:paraId="0DA9CCE5" w14:textId="77777777" w:rsidTr="00B310E9">
        <w:trPr>
          <w:jc w:val="center"/>
        </w:trPr>
        <w:tc>
          <w:tcPr>
            <w:tcW w:w="4876" w:type="dxa"/>
          </w:tcPr>
          <w:p w14:paraId="54C4F0FE"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w:t>
            </w:r>
            <w:r w:rsidRPr="004F0C21">
              <w:rPr>
                <w:b/>
                <w:bCs/>
                <w:i/>
                <w:iCs/>
              </w:rPr>
              <w:t>nelja</w:t>
            </w:r>
            <w:r w:rsidRPr="004F0C21">
              <w:t xml:space="preserve"> kuu jooksul määruses (EL) XXX/XXX [</w:t>
            </w:r>
            <w:r w:rsidRPr="004F0C21">
              <w:rPr>
                <w:i/>
                <w:iCs/>
              </w:rPr>
              <w:t>varjupaiga- ja rändehaldus</w:t>
            </w:r>
            <w:r w:rsidRPr="004F0C21">
              <w:t>] sätestatud kaheksa kuu asemel.</w:t>
            </w:r>
          </w:p>
        </w:tc>
        <w:tc>
          <w:tcPr>
            <w:tcW w:w="4876" w:type="dxa"/>
          </w:tcPr>
          <w:p w14:paraId="225E1073" w14:textId="77777777" w:rsidR="00A041C4" w:rsidRPr="004F0C21" w:rsidRDefault="00A041C4" w:rsidP="00B310E9">
            <w:pPr>
              <w:pStyle w:val="Normal6a"/>
            </w:pPr>
            <w:r w:rsidRPr="004F0C21">
              <w:t>(10)</w:t>
            </w:r>
            <w:r w:rsidRPr="004F0C21">
              <w:tab/>
              <w:t xml:space="preserve">Selleks et aidata kiiresti leevendada survet, millega liikmesriik kriisiolukorras silmitsi seisab, peaks ümberpaigutamise kohaldamisala hõlmama kõiki rahvusvahelise kaitse taotlejate kategooriaid, sealhulgas viivitamatu kaitse saanud isikuid, samuti rahvusvahelise kaitse saajaid ja ebaseaduslikke rändajaid. Lisaks peaks tagasisaatmist toetav liikmesriik ebaseaduslikult riigis viibiva kolmanda riigi kodaniku toetatavast liikmesriigist üle viima, kui asjaomane isik ei pöördu tagasi või teda ei saadeta välja </w:t>
            </w:r>
            <w:r w:rsidRPr="004F0C21">
              <w:rPr>
                <w:b/>
                <w:bCs/>
                <w:i/>
                <w:iCs/>
              </w:rPr>
              <w:t>kahe</w:t>
            </w:r>
            <w:r w:rsidRPr="004F0C21">
              <w:t> kuu jooksul määruses (EL) XXX/XXX [</w:t>
            </w:r>
            <w:r w:rsidRPr="004F0C21">
              <w:rPr>
                <w:i/>
                <w:iCs/>
              </w:rPr>
              <w:t>varjupaiga- ja rändehaldus</w:t>
            </w:r>
            <w:r w:rsidRPr="004F0C21">
              <w:t>] sätestatud kaheksa kuu asemel.</w:t>
            </w:r>
          </w:p>
        </w:tc>
      </w:tr>
    </w:tbl>
    <w:p w14:paraId="46261AB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EDCFC03" w14:textId="77777777" w:rsidR="00A041C4" w:rsidRPr="004F0C21" w:rsidRDefault="00A041C4" w:rsidP="00A041C4">
      <w:r w:rsidRPr="004F0C21">
        <w:rPr>
          <w:rStyle w:val="HideTWBExt"/>
          <w:noProof w:val="0"/>
        </w:rPr>
        <w:t>&lt;/AmendB&gt;</w:t>
      </w:r>
    </w:p>
    <w:p w14:paraId="5DC4B51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169</w:t>
      </w:r>
      <w:r w:rsidRPr="004F0C21">
        <w:rPr>
          <w:rStyle w:val="HideTWBExt"/>
          <w:b w:val="0"/>
          <w:noProof w:val="0"/>
        </w:rPr>
        <w:t>&lt;/NumAmB&gt;</w:t>
      </w:r>
    </w:p>
    <w:p w14:paraId="5E65120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67126A7" w14:textId="77777777" w:rsidR="00A041C4" w:rsidRPr="004F0C21" w:rsidRDefault="00A041C4" w:rsidP="00A041C4">
      <w:pPr>
        <w:pStyle w:val="NormalBold"/>
      </w:pPr>
      <w:r w:rsidRPr="004F0C21">
        <w:rPr>
          <w:rStyle w:val="HideTWBExt"/>
          <w:b w:val="0"/>
          <w:noProof w:val="0"/>
        </w:rPr>
        <w:t>&lt;/RepeatBlock-By&gt;</w:t>
      </w:r>
    </w:p>
    <w:p w14:paraId="1DE4B08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9551F68" w14:textId="77777777" w:rsidR="00A041C4" w:rsidRPr="004F0C21" w:rsidRDefault="00A041C4" w:rsidP="00A041C4">
      <w:pPr>
        <w:pStyle w:val="NormalBold"/>
      </w:pPr>
      <w:r w:rsidRPr="004F0C21">
        <w:rPr>
          <w:rStyle w:val="HideTWBExt"/>
          <w:b w:val="0"/>
          <w:noProof w:val="0"/>
        </w:rPr>
        <w:t>&lt;Article&gt;</w:t>
      </w:r>
      <w:r w:rsidRPr="004F0C21">
        <w:t>Põhjendus 10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A2CA99D" w14:textId="77777777" w:rsidTr="00B310E9">
        <w:trPr>
          <w:trHeight w:hRule="exact" w:val="240"/>
          <w:jc w:val="center"/>
        </w:trPr>
        <w:tc>
          <w:tcPr>
            <w:tcW w:w="9752" w:type="dxa"/>
            <w:gridSpan w:val="2"/>
          </w:tcPr>
          <w:p w14:paraId="01A2B5FF" w14:textId="77777777" w:rsidR="00A041C4" w:rsidRPr="004F0C21" w:rsidRDefault="00A041C4" w:rsidP="00B310E9"/>
        </w:tc>
      </w:tr>
      <w:tr w:rsidR="00A041C4" w:rsidRPr="004F0C21" w14:paraId="2363C37A" w14:textId="77777777" w:rsidTr="00B310E9">
        <w:trPr>
          <w:trHeight w:val="240"/>
          <w:jc w:val="center"/>
        </w:trPr>
        <w:tc>
          <w:tcPr>
            <w:tcW w:w="4876" w:type="dxa"/>
          </w:tcPr>
          <w:p w14:paraId="7E73CBCB" w14:textId="77777777" w:rsidR="00A041C4" w:rsidRPr="004F0C21" w:rsidRDefault="00A041C4" w:rsidP="00B310E9">
            <w:pPr>
              <w:pStyle w:val="AmColumnHeading"/>
            </w:pPr>
            <w:r w:rsidRPr="004F0C21">
              <w:t>Komisjoni ettepanek</w:t>
            </w:r>
          </w:p>
        </w:tc>
        <w:tc>
          <w:tcPr>
            <w:tcW w:w="4876" w:type="dxa"/>
          </w:tcPr>
          <w:p w14:paraId="3B5E154B" w14:textId="77777777" w:rsidR="00A041C4" w:rsidRPr="004F0C21" w:rsidRDefault="00A041C4" w:rsidP="00B310E9">
            <w:pPr>
              <w:pStyle w:val="AmColumnHeading"/>
            </w:pPr>
            <w:r w:rsidRPr="004F0C21">
              <w:t>Muudatusettepanek</w:t>
            </w:r>
          </w:p>
        </w:tc>
      </w:tr>
      <w:tr w:rsidR="00A041C4" w:rsidRPr="004F0C21" w14:paraId="2662A2DA" w14:textId="77777777" w:rsidTr="00B310E9">
        <w:trPr>
          <w:jc w:val="center"/>
        </w:trPr>
        <w:tc>
          <w:tcPr>
            <w:tcW w:w="4876" w:type="dxa"/>
          </w:tcPr>
          <w:p w14:paraId="454EE202" w14:textId="77777777" w:rsidR="00A041C4" w:rsidRPr="004F0C21" w:rsidRDefault="00A041C4" w:rsidP="00B310E9">
            <w:pPr>
              <w:pStyle w:val="Normal6a"/>
            </w:pPr>
            <w:r w:rsidRPr="004F0C21">
              <w:t>(10)</w:t>
            </w:r>
            <w:r w:rsidRPr="004F0C21">
              <w:tab/>
              <w:t xml:space="preserve">Selleks et </w:t>
            </w:r>
            <w:r w:rsidRPr="004F0C21">
              <w:rPr>
                <w:b/>
                <w:bCs/>
                <w:i/>
                <w:iCs/>
              </w:rPr>
              <w:t>aidata</w:t>
            </w:r>
            <w:r w:rsidRPr="004F0C21">
              <w:t xml:space="preserve"> kiiresti leevendada survet, millega liikmesriik </w:t>
            </w:r>
            <w:r w:rsidRPr="004F0C21">
              <w:rPr>
                <w:b/>
                <w:bCs/>
                <w:i/>
                <w:iCs/>
              </w:rPr>
              <w:t>kriisiolukorras</w:t>
            </w:r>
            <w:r w:rsidRPr="004F0C21">
              <w:t xml:space="preserve"> silmitsi seisab, </w:t>
            </w:r>
            <w:r w:rsidRPr="004F0C21">
              <w:rPr>
                <w:b/>
                <w:bCs/>
                <w:i/>
                <w:iCs/>
              </w:rPr>
              <w:t>peaks</w:t>
            </w:r>
            <w:r w:rsidRPr="004F0C21">
              <w:t xml:space="preserve"> ümberpaigutamise kohaldamisala hõlmama kõiki rahvusvahelise kaitse taotlejate kategooriaid, sealhulgas viivitamatu kaitse saanud isikuid, </w:t>
            </w:r>
            <w:r w:rsidRPr="004F0C21">
              <w:rPr>
                <w:b/>
                <w:bCs/>
                <w:i/>
                <w:iCs/>
              </w:rPr>
              <w:t>samuti</w:t>
            </w:r>
            <w:r w:rsidRPr="004F0C21">
              <w:t xml:space="preserve"> rahvusvahelise kaitse saajaid </w:t>
            </w:r>
            <w:r w:rsidRPr="004F0C21">
              <w:rPr>
                <w:b/>
                <w:bCs/>
                <w:i/>
                <w:iCs/>
              </w:rPr>
              <w:t>ja ebaseaduslikke rändajaid</w:t>
            </w:r>
            <w:r w:rsidRPr="004F0C21">
              <w:t xml:space="preserve">. </w:t>
            </w:r>
            <w:r w:rsidRPr="004F0C21">
              <w:rPr>
                <w:b/>
                <w:i/>
              </w:rPr>
              <w:t>Lisaks peaks tagasisaatmist toetav liikmesriik ebaseaduslikult riigis viibiva kolmanda riigi kodaniku toetatavast liikmesriigist üle viima, kui asjaomane isik ei pöördu tagasi või teda ei saadeta välja nelja kuu jooksul määruses (EL) XXX/XXX [varjupaiga- ja rändehaldus] sätestatud kaheksa kuu asemel.</w:t>
            </w:r>
          </w:p>
        </w:tc>
        <w:tc>
          <w:tcPr>
            <w:tcW w:w="4876" w:type="dxa"/>
          </w:tcPr>
          <w:p w14:paraId="7E413386" w14:textId="77777777" w:rsidR="00A041C4" w:rsidRPr="004F0C21" w:rsidRDefault="00A041C4" w:rsidP="00B310E9">
            <w:pPr>
              <w:pStyle w:val="Normal6a"/>
            </w:pPr>
            <w:r w:rsidRPr="004F0C21">
              <w:t>(10)</w:t>
            </w:r>
            <w:r w:rsidRPr="004F0C21">
              <w:tab/>
              <w:t xml:space="preserve">Selleks et </w:t>
            </w:r>
            <w:r w:rsidRPr="004F0C21">
              <w:rPr>
                <w:b/>
                <w:bCs/>
                <w:i/>
                <w:iCs/>
              </w:rPr>
              <w:t>tagada rahvusvahelise kaitse või vajaduse korral muu kaitse taotlejatele ja saajatele varjupaiga ja teenuste parem kättesaadavus ning et</w:t>
            </w:r>
            <w:r w:rsidRPr="004F0C21">
              <w:t xml:space="preserve"> kiiresti leevendada survet, millega liikmesriik silmitsi seisab </w:t>
            </w:r>
            <w:r w:rsidRPr="004F0C21">
              <w:rPr>
                <w:b/>
                <w:bCs/>
                <w:i/>
                <w:iCs/>
              </w:rPr>
              <w:t>, ja reageerida tõhusalt hädaolukorrale</w:t>
            </w:r>
            <w:r w:rsidRPr="004F0C21">
              <w:t xml:space="preserve">, </w:t>
            </w:r>
            <w:r w:rsidRPr="004F0C21">
              <w:rPr>
                <w:b/>
                <w:bCs/>
                <w:i/>
                <w:iCs/>
              </w:rPr>
              <w:t>tuleks ümberpaigutamist lihtsustada.</w:t>
            </w:r>
            <w:r w:rsidRPr="004F0C21">
              <w:t xml:space="preserve"> Ümberpaigutamise kohaldamisala </w:t>
            </w:r>
            <w:r w:rsidRPr="004F0C21">
              <w:rPr>
                <w:b/>
                <w:bCs/>
                <w:i/>
                <w:iCs/>
              </w:rPr>
              <w:t>peaks</w:t>
            </w:r>
            <w:r w:rsidRPr="004F0C21">
              <w:t xml:space="preserve"> hõlmama kõiki rahvusvahelise kaitse taotlejate kategooriaid, sealhulgas viivitamatu kaitse saanud isikuid, </w:t>
            </w:r>
            <w:r w:rsidRPr="004F0C21">
              <w:rPr>
                <w:b/>
                <w:bCs/>
                <w:i/>
                <w:iCs/>
              </w:rPr>
              <w:t>isikuid, kellele on antud prima facie rahvusvaheline kaitse, ning taotluse korral ja üksnes nende kirjalikul nõusolekul muid</w:t>
            </w:r>
            <w:r w:rsidRPr="004F0C21">
              <w:t xml:space="preserve"> rahvusvahelise kaitse saajaid.</w:t>
            </w:r>
          </w:p>
        </w:tc>
      </w:tr>
    </w:tbl>
    <w:p w14:paraId="310E52B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D894327" w14:textId="77777777" w:rsidR="00A041C4" w:rsidRPr="004F0C21" w:rsidRDefault="00A041C4" w:rsidP="00A041C4">
      <w:r w:rsidRPr="004F0C21">
        <w:rPr>
          <w:rStyle w:val="HideTWBExt"/>
          <w:noProof w:val="0"/>
        </w:rPr>
        <w:t>&lt;/AmendB&gt;</w:t>
      </w:r>
    </w:p>
    <w:p w14:paraId="216E639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170</w:t>
      </w:r>
      <w:r w:rsidRPr="004F0C21">
        <w:rPr>
          <w:rStyle w:val="HideTWBExt"/>
          <w:b w:val="0"/>
          <w:noProof w:val="0"/>
        </w:rPr>
        <w:t>&lt;/NumAmB&gt;</w:t>
      </w:r>
    </w:p>
    <w:p w14:paraId="22F078E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7E5BA503" w14:textId="77777777" w:rsidR="00A041C4" w:rsidRPr="004F0C21" w:rsidRDefault="00A041C4" w:rsidP="00A041C4">
      <w:pPr>
        <w:pStyle w:val="NormalBold"/>
      </w:pPr>
      <w:r w:rsidRPr="004F0C21">
        <w:rPr>
          <w:rStyle w:val="HideTWBExt"/>
          <w:b w:val="0"/>
          <w:noProof w:val="0"/>
        </w:rPr>
        <w:t>&lt;/RepeatBlock-By&gt;</w:t>
      </w:r>
    </w:p>
    <w:p w14:paraId="1CD6558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9C1C8B" w14:textId="77777777" w:rsidR="00A041C4" w:rsidRPr="004F0C21" w:rsidRDefault="00A041C4" w:rsidP="00A041C4">
      <w:pPr>
        <w:pStyle w:val="NormalBold"/>
      </w:pPr>
      <w:r w:rsidRPr="004F0C21">
        <w:rPr>
          <w:rStyle w:val="HideTWBExt"/>
          <w:b w:val="0"/>
          <w:noProof w:val="0"/>
        </w:rPr>
        <w:t>&lt;Article&gt;</w:t>
      </w:r>
      <w:r w:rsidRPr="004F0C21">
        <w:t>Põhjendus 10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55BE4E6" w14:textId="77777777" w:rsidTr="00B310E9">
        <w:trPr>
          <w:trHeight w:hRule="exact" w:val="240"/>
          <w:jc w:val="center"/>
        </w:trPr>
        <w:tc>
          <w:tcPr>
            <w:tcW w:w="9752" w:type="dxa"/>
            <w:gridSpan w:val="2"/>
          </w:tcPr>
          <w:p w14:paraId="30FFEE0B" w14:textId="77777777" w:rsidR="00A041C4" w:rsidRPr="004F0C21" w:rsidRDefault="00A041C4" w:rsidP="00B310E9"/>
        </w:tc>
      </w:tr>
      <w:tr w:rsidR="00A041C4" w:rsidRPr="004F0C21" w14:paraId="670B6AF4" w14:textId="77777777" w:rsidTr="00B310E9">
        <w:trPr>
          <w:trHeight w:val="240"/>
          <w:jc w:val="center"/>
        </w:trPr>
        <w:tc>
          <w:tcPr>
            <w:tcW w:w="4876" w:type="dxa"/>
          </w:tcPr>
          <w:p w14:paraId="116941A5" w14:textId="77777777" w:rsidR="00A041C4" w:rsidRPr="004F0C21" w:rsidRDefault="00A041C4" w:rsidP="00B310E9">
            <w:pPr>
              <w:pStyle w:val="AmColumnHeading"/>
            </w:pPr>
            <w:r w:rsidRPr="004F0C21">
              <w:t>Komisjoni ettepanek</w:t>
            </w:r>
          </w:p>
        </w:tc>
        <w:tc>
          <w:tcPr>
            <w:tcW w:w="4876" w:type="dxa"/>
          </w:tcPr>
          <w:p w14:paraId="0E08149C" w14:textId="77777777" w:rsidR="00A041C4" w:rsidRPr="004F0C21" w:rsidRDefault="00A041C4" w:rsidP="00B310E9">
            <w:pPr>
              <w:pStyle w:val="AmColumnHeading"/>
            </w:pPr>
            <w:r w:rsidRPr="004F0C21">
              <w:t>Muudatusettepanek</w:t>
            </w:r>
          </w:p>
        </w:tc>
      </w:tr>
      <w:tr w:rsidR="00A041C4" w:rsidRPr="004F0C21" w14:paraId="6168473C" w14:textId="77777777" w:rsidTr="00B310E9">
        <w:trPr>
          <w:jc w:val="center"/>
        </w:trPr>
        <w:tc>
          <w:tcPr>
            <w:tcW w:w="4876" w:type="dxa"/>
          </w:tcPr>
          <w:p w14:paraId="3C12FB04" w14:textId="77777777" w:rsidR="00A041C4" w:rsidRPr="004F0C21" w:rsidRDefault="00A041C4" w:rsidP="00B310E9">
            <w:pPr>
              <w:pStyle w:val="Normal6a"/>
            </w:pPr>
          </w:p>
        </w:tc>
        <w:tc>
          <w:tcPr>
            <w:tcW w:w="4876" w:type="dxa"/>
          </w:tcPr>
          <w:p w14:paraId="3F34A344" w14:textId="77777777" w:rsidR="00A041C4" w:rsidRPr="004F0C21" w:rsidRDefault="00A041C4" w:rsidP="00B310E9">
            <w:pPr>
              <w:pStyle w:val="Normal6a"/>
            </w:pPr>
            <w:r w:rsidRPr="004F0C21">
              <w:rPr>
                <w:b/>
                <w:i/>
              </w:rPr>
              <w:t>(10a)</w:t>
            </w:r>
            <w:r w:rsidRPr="004F0C21">
              <w:tab/>
            </w:r>
            <w:r w:rsidRPr="004F0C21">
              <w:rPr>
                <w:b/>
                <w:i/>
              </w:rPr>
              <w:t>Tagamaks, et selline osalus on proportsionaalne osaleva liikmesriigi osaga, peaks komisjonil olema võimalik sellist osalust suurendada või vähendada, võttes vastu rakendusakti kooskõlas määrusega (EL) XXX/XXX [varjupaiga- ja rändehaldus].</w:t>
            </w:r>
          </w:p>
        </w:tc>
      </w:tr>
    </w:tbl>
    <w:p w14:paraId="7881B95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3B011B4" w14:textId="77777777" w:rsidR="00A041C4" w:rsidRPr="004F0C21" w:rsidRDefault="00A041C4" w:rsidP="00A041C4">
      <w:r w:rsidRPr="004F0C21">
        <w:rPr>
          <w:rStyle w:val="HideTWBExt"/>
          <w:noProof w:val="0"/>
        </w:rPr>
        <w:t>&lt;/AmendB&gt;</w:t>
      </w:r>
    </w:p>
    <w:p w14:paraId="00EBC20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171</w:t>
      </w:r>
      <w:r w:rsidRPr="004F0C21">
        <w:rPr>
          <w:rStyle w:val="HideTWBExt"/>
          <w:b w:val="0"/>
          <w:noProof w:val="0"/>
        </w:rPr>
        <w:t>&lt;/NumAmB&gt;</w:t>
      </w:r>
    </w:p>
    <w:p w14:paraId="6F7E751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Abir Al-Sahlani, Olivier Chastel</w:t>
      </w:r>
      <w:r w:rsidRPr="004F0C21">
        <w:rPr>
          <w:rStyle w:val="HideTWBExt"/>
          <w:b w:val="0"/>
          <w:noProof w:val="0"/>
        </w:rPr>
        <w:t>&lt;/Members&gt;</w:t>
      </w:r>
    </w:p>
    <w:p w14:paraId="615F775B" w14:textId="77777777" w:rsidR="00A041C4" w:rsidRPr="004F0C21" w:rsidRDefault="00A041C4" w:rsidP="00A041C4">
      <w:pPr>
        <w:pStyle w:val="NormalBold"/>
      </w:pPr>
      <w:r w:rsidRPr="004F0C21">
        <w:rPr>
          <w:rStyle w:val="HideTWBExt"/>
          <w:b w:val="0"/>
          <w:noProof w:val="0"/>
        </w:rPr>
        <w:t>&lt;/RepeatBlock-By&gt;</w:t>
      </w:r>
    </w:p>
    <w:p w14:paraId="2672CEA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D6F9CEA" w14:textId="77777777" w:rsidR="00A041C4" w:rsidRPr="004F0C21" w:rsidRDefault="00A041C4" w:rsidP="00A041C4">
      <w:pPr>
        <w:pStyle w:val="NormalBold"/>
      </w:pPr>
      <w:r w:rsidRPr="004F0C21">
        <w:rPr>
          <w:rStyle w:val="HideTWBExt"/>
          <w:b w:val="0"/>
          <w:noProof w:val="0"/>
        </w:rPr>
        <w:t>&lt;Article&gt;</w:t>
      </w:r>
      <w:r w:rsidRPr="004F0C21">
        <w:t>Põhjendus 10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B47C0BB" w14:textId="77777777" w:rsidTr="00B310E9">
        <w:trPr>
          <w:trHeight w:hRule="exact" w:val="240"/>
          <w:jc w:val="center"/>
        </w:trPr>
        <w:tc>
          <w:tcPr>
            <w:tcW w:w="9752" w:type="dxa"/>
            <w:gridSpan w:val="2"/>
          </w:tcPr>
          <w:p w14:paraId="5DE37D38" w14:textId="77777777" w:rsidR="00A041C4" w:rsidRPr="004F0C21" w:rsidRDefault="00A041C4" w:rsidP="00B310E9"/>
        </w:tc>
      </w:tr>
      <w:tr w:rsidR="00A041C4" w:rsidRPr="004F0C21" w14:paraId="1D96EC89" w14:textId="77777777" w:rsidTr="00B310E9">
        <w:trPr>
          <w:trHeight w:val="240"/>
          <w:jc w:val="center"/>
        </w:trPr>
        <w:tc>
          <w:tcPr>
            <w:tcW w:w="4876" w:type="dxa"/>
          </w:tcPr>
          <w:p w14:paraId="0AB9BBA6" w14:textId="77777777" w:rsidR="00A041C4" w:rsidRPr="004F0C21" w:rsidRDefault="00A041C4" w:rsidP="00B310E9">
            <w:pPr>
              <w:pStyle w:val="AmColumnHeading"/>
            </w:pPr>
            <w:r w:rsidRPr="004F0C21">
              <w:t>Komisjoni ettepanek</w:t>
            </w:r>
          </w:p>
        </w:tc>
        <w:tc>
          <w:tcPr>
            <w:tcW w:w="4876" w:type="dxa"/>
          </w:tcPr>
          <w:p w14:paraId="12609092" w14:textId="77777777" w:rsidR="00A041C4" w:rsidRPr="004F0C21" w:rsidRDefault="00A041C4" w:rsidP="00B310E9">
            <w:pPr>
              <w:pStyle w:val="AmColumnHeading"/>
            </w:pPr>
            <w:r w:rsidRPr="004F0C21">
              <w:t>Muudatusettepanek</w:t>
            </w:r>
          </w:p>
        </w:tc>
      </w:tr>
      <w:tr w:rsidR="00A041C4" w:rsidRPr="004F0C21" w14:paraId="365857E0" w14:textId="77777777" w:rsidTr="00B310E9">
        <w:trPr>
          <w:jc w:val="center"/>
        </w:trPr>
        <w:tc>
          <w:tcPr>
            <w:tcW w:w="4876" w:type="dxa"/>
          </w:tcPr>
          <w:p w14:paraId="41FCFFCA" w14:textId="77777777" w:rsidR="00A041C4" w:rsidRPr="004F0C21" w:rsidRDefault="00A041C4" w:rsidP="00B310E9">
            <w:pPr>
              <w:pStyle w:val="Normal6a"/>
            </w:pPr>
          </w:p>
        </w:tc>
        <w:tc>
          <w:tcPr>
            <w:tcW w:w="4876" w:type="dxa"/>
          </w:tcPr>
          <w:p w14:paraId="21EDAED1" w14:textId="77777777" w:rsidR="00A041C4" w:rsidRPr="004F0C21" w:rsidRDefault="00A041C4" w:rsidP="00B310E9">
            <w:pPr>
              <w:pStyle w:val="Normal6a"/>
            </w:pPr>
            <w:r w:rsidRPr="004F0C21">
              <w:rPr>
                <w:b/>
                <w:i/>
              </w:rPr>
              <w:t>(10b)</w:t>
            </w:r>
            <w:r w:rsidRPr="004F0C21">
              <w:tab/>
            </w:r>
            <w:r w:rsidRPr="004F0C21">
              <w:rPr>
                <w:b/>
                <w:i/>
              </w:rPr>
              <w:t xml:space="preserve">Solidaarsusmehhanism peaks hõlmama meetmeid, millega edendatakse vastutuse õiglast jagamist ja liikmesriikide jõupingutuste tasakaalustamist ka tagasisaatmise valdkonnas. Tagasisaatmise toetamise kaudu peaks liikmesriik võtma kohustuse toetada kriisiolukorras olevat liikmesriiki selliste toimingute tegemisel, mis on vajalikud ebaseaduslikult riigis viibivate kolmandate riikide kodanike tagasisaatmiseks, pidades silmas, et toetatav liikmesriik jääb vastutavaks tagasisaatmise teostamise eest ajal, mil isikud viibivad tema territooriumil. Kui sellised toimingud ei ole kaheksa kuu möödudes vilja kandnud, peaksid tagasisaatmist toetavad liikmesriigid andma need isikud üle kooskõlas käesolevas määruses sätestatud menetlustega ja kohaldama direktiivi 2008/115/EÜ. </w:t>
            </w:r>
            <w:r w:rsidRPr="004F0C21">
              <w:rPr>
                <w:b/>
                <w:bCs/>
                <w:i/>
                <w:iCs/>
              </w:rPr>
              <w:t>Kui see on asjakohane, võivad liikmesriigid nõukogu direktiivi 2001/40</w:t>
            </w:r>
            <w:r w:rsidRPr="002414D8">
              <w:rPr>
                <w:rStyle w:val="SupBoldItalic"/>
                <w:bCs/>
                <w:iCs/>
              </w:rPr>
              <w:t>3a</w:t>
            </w:r>
            <w:r w:rsidRPr="004F0C21">
              <w:rPr>
                <w:b/>
                <w:bCs/>
                <w:i/>
                <w:iCs/>
              </w:rPr>
              <w:t xml:space="preserve"> alusel tunnustada tagasisaatmisotsust, mille on teinud toetatav liikmesriik.</w:t>
            </w:r>
            <w:r w:rsidRPr="004F0C21">
              <w:rPr>
                <w:b/>
                <w:i/>
              </w:rPr>
              <w:t xml:space="preserve"> Tagasisaatmise toetamine peaks olema osa ELi ühisest tagasisaatmissüsteemist, mis hõlmab ka Euroopa Piiri- ja Rannikuvalve Ameti kaudu antavat tegevustoetust ning koordineerimismehhanismi kohaldamist, et edendada tagasisaatmise ja tagasivõtmise valdkonnas tõhusat koostööd kolmandate riikidega.</w:t>
            </w:r>
          </w:p>
        </w:tc>
      </w:tr>
      <w:tr w:rsidR="00A041C4" w:rsidRPr="004F0C21" w14:paraId="037AE9BE" w14:textId="77777777" w:rsidTr="00B310E9">
        <w:trPr>
          <w:jc w:val="center"/>
        </w:trPr>
        <w:tc>
          <w:tcPr>
            <w:tcW w:w="4876" w:type="dxa"/>
          </w:tcPr>
          <w:p w14:paraId="762FFEF1" w14:textId="77777777" w:rsidR="00A041C4" w:rsidRPr="004F0C21" w:rsidRDefault="00A041C4" w:rsidP="00B310E9">
            <w:pPr>
              <w:pStyle w:val="Normal6a"/>
            </w:pPr>
          </w:p>
        </w:tc>
        <w:tc>
          <w:tcPr>
            <w:tcW w:w="4876" w:type="dxa"/>
          </w:tcPr>
          <w:p w14:paraId="2A546A33" w14:textId="77777777" w:rsidR="00A041C4" w:rsidRPr="004F0C21" w:rsidRDefault="00A041C4" w:rsidP="00B310E9">
            <w:pPr>
              <w:pStyle w:val="Normal6a"/>
            </w:pPr>
            <w:r w:rsidRPr="004F0C21">
              <w:t>_________________</w:t>
            </w:r>
          </w:p>
        </w:tc>
      </w:tr>
      <w:tr w:rsidR="00A041C4" w:rsidRPr="004F0C21" w14:paraId="51511033" w14:textId="77777777" w:rsidTr="00B310E9">
        <w:trPr>
          <w:jc w:val="center"/>
        </w:trPr>
        <w:tc>
          <w:tcPr>
            <w:tcW w:w="4876" w:type="dxa"/>
          </w:tcPr>
          <w:p w14:paraId="1D65CEE1" w14:textId="77777777" w:rsidR="00A041C4" w:rsidRPr="004F0C21" w:rsidRDefault="00A041C4" w:rsidP="00B310E9">
            <w:pPr>
              <w:pStyle w:val="Normal6a"/>
            </w:pPr>
          </w:p>
        </w:tc>
        <w:tc>
          <w:tcPr>
            <w:tcW w:w="4876" w:type="dxa"/>
          </w:tcPr>
          <w:p w14:paraId="65BE51B2" w14:textId="77777777" w:rsidR="00A041C4" w:rsidRPr="004F0C21" w:rsidRDefault="00A041C4" w:rsidP="00B310E9">
            <w:pPr>
              <w:pStyle w:val="Normal6a"/>
            </w:pPr>
            <w:r w:rsidRPr="004F0C21">
              <w:rPr>
                <w:rStyle w:val="SupBoldItalic"/>
              </w:rPr>
              <w:t>3a</w:t>
            </w:r>
            <w:r w:rsidRPr="004F0C21">
              <w:t xml:space="preserve"> </w:t>
            </w:r>
            <w:r w:rsidRPr="004F0C21">
              <w:rPr>
                <w:b/>
                <w:bCs/>
                <w:i/>
                <w:iCs/>
              </w:rPr>
              <w:t>Nõukogu 28. mai 2001. aasta direktiiv 2001/40/EÜ kolmandate riikide kodanike väljasaatmise otsuste vastastikuse tunnustamise kohta (EÜT L 149, 2.6.2001, lk 34).</w:t>
            </w:r>
          </w:p>
        </w:tc>
      </w:tr>
    </w:tbl>
    <w:p w14:paraId="2DE75C0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FC16649" w14:textId="77777777" w:rsidR="00A041C4" w:rsidRPr="004F0C21" w:rsidRDefault="00A041C4" w:rsidP="00A041C4">
      <w:r w:rsidRPr="004F0C21">
        <w:rPr>
          <w:rStyle w:val="HideTWBExt"/>
          <w:noProof w:val="0"/>
        </w:rPr>
        <w:t>&lt;/AmendB&gt;</w:t>
      </w:r>
    </w:p>
    <w:p w14:paraId="40FED49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172</w:t>
      </w:r>
      <w:r w:rsidRPr="004F0C21">
        <w:rPr>
          <w:rStyle w:val="HideTWBExt"/>
          <w:b w:val="0"/>
          <w:noProof w:val="0"/>
        </w:rPr>
        <w:t>&lt;/NumAmB&gt;</w:t>
      </w:r>
    </w:p>
    <w:p w14:paraId="0B2E0025"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7EC83EC4" w14:textId="77777777" w:rsidR="00A041C4" w:rsidRPr="004F0C21" w:rsidRDefault="00A041C4" w:rsidP="00A041C4">
      <w:pPr>
        <w:pStyle w:val="NormalBold"/>
      </w:pPr>
      <w:r w:rsidRPr="004F0C21">
        <w:rPr>
          <w:rStyle w:val="HideTWBExt"/>
          <w:b w:val="0"/>
          <w:noProof w:val="0"/>
        </w:rPr>
        <w:t>&lt;/RepeatBlock-By&gt;</w:t>
      </w:r>
    </w:p>
    <w:p w14:paraId="631CCF4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3499E9A" w14:textId="77777777" w:rsidR="00A041C4" w:rsidRPr="004F0C21" w:rsidRDefault="00A041C4" w:rsidP="00A041C4">
      <w:pPr>
        <w:pStyle w:val="NormalBold"/>
      </w:pPr>
      <w:r w:rsidRPr="004F0C21">
        <w:rPr>
          <w:rStyle w:val="HideTWBExt"/>
          <w:b w:val="0"/>
          <w:noProof w:val="0"/>
        </w:rPr>
        <w:t>&lt;Article&gt;</w:t>
      </w:r>
      <w:r w:rsidRPr="004F0C21">
        <w:t>Põhjendus 10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0BE8AD2" w14:textId="77777777" w:rsidTr="00B310E9">
        <w:trPr>
          <w:trHeight w:hRule="exact" w:val="240"/>
          <w:jc w:val="center"/>
        </w:trPr>
        <w:tc>
          <w:tcPr>
            <w:tcW w:w="9752" w:type="dxa"/>
            <w:gridSpan w:val="2"/>
          </w:tcPr>
          <w:p w14:paraId="1A566DC9" w14:textId="77777777" w:rsidR="00A041C4" w:rsidRPr="004F0C21" w:rsidRDefault="00A041C4" w:rsidP="00B310E9"/>
        </w:tc>
      </w:tr>
      <w:tr w:rsidR="00A041C4" w:rsidRPr="004F0C21" w14:paraId="0E288D58" w14:textId="77777777" w:rsidTr="00B310E9">
        <w:trPr>
          <w:trHeight w:val="240"/>
          <w:jc w:val="center"/>
        </w:trPr>
        <w:tc>
          <w:tcPr>
            <w:tcW w:w="4876" w:type="dxa"/>
          </w:tcPr>
          <w:p w14:paraId="28E042C1" w14:textId="77777777" w:rsidR="00A041C4" w:rsidRPr="004F0C21" w:rsidRDefault="00A041C4" w:rsidP="00B310E9">
            <w:pPr>
              <w:pStyle w:val="AmColumnHeading"/>
            </w:pPr>
            <w:r w:rsidRPr="004F0C21">
              <w:t>Komisjoni ettepanek</w:t>
            </w:r>
          </w:p>
        </w:tc>
        <w:tc>
          <w:tcPr>
            <w:tcW w:w="4876" w:type="dxa"/>
          </w:tcPr>
          <w:p w14:paraId="3E6D9CE3" w14:textId="77777777" w:rsidR="00A041C4" w:rsidRPr="004F0C21" w:rsidRDefault="00A041C4" w:rsidP="00B310E9">
            <w:pPr>
              <w:pStyle w:val="AmColumnHeading"/>
            </w:pPr>
            <w:r w:rsidRPr="004F0C21">
              <w:t>Muudatusettepanek</w:t>
            </w:r>
          </w:p>
        </w:tc>
      </w:tr>
      <w:tr w:rsidR="00A041C4" w:rsidRPr="004F0C21" w14:paraId="7DBE5A63" w14:textId="77777777" w:rsidTr="00B310E9">
        <w:trPr>
          <w:jc w:val="center"/>
        </w:trPr>
        <w:tc>
          <w:tcPr>
            <w:tcW w:w="4876" w:type="dxa"/>
          </w:tcPr>
          <w:p w14:paraId="44C30EBC" w14:textId="77777777" w:rsidR="00A041C4" w:rsidRPr="004F0C21" w:rsidRDefault="00A041C4" w:rsidP="00B310E9">
            <w:pPr>
              <w:pStyle w:val="Normal6a"/>
            </w:pPr>
          </w:p>
        </w:tc>
        <w:tc>
          <w:tcPr>
            <w:tcW w:w="4876" w:type="dxa"/>
          </w:tcPr>
          <w:p w14:paraId="0A190AC2" w14:textId="77777777" w:rsidR="00A041C4" w:rsidRPr="004F0C21" w:rsidRDefault="00A041C4" w:rsidP="00B310E9">
            <w:pPr>
              <w:pStyle w:val="Normal6a"/>
            </w:pPr>
            <w:r w:rsidRPr="004F0C21">
              <w:rPr>
                <w:b/>
                <w:i/>
              </w:rPr>
              <w:t>(10c)</w:t>
            </w:r>
            <w:r w:rsidRPr="004F0C21">
              <w:tab/>
            </w:r>
            <w:r w:rsidRPr="004F0C21">
              <w:rPr>
                <w:b/>
                <w:i/>
              </w:rPr>
              <w:t>Käesolevas määruses kirjeldatud olukordades peaksid solidaarsussätetega kaasnema viivitamatud meetmed, et tagada humanitaarkaitse, sealhulgas esmased põhiteenused, samuti väärikas vastuvõtt vastavalt direktiivile XXX/XXX/EL [uuesti sõnastatud vastuvõtutingimuste direktiiv] ja piisav juurdepääs rahvusvahelise kaitse menetlustele. Sel eesmärgil võib sellistes olukordades aktiveerida olemasolevad kriisimeetmed suutlikkuse suurendamise ja tegevustoetuse valdkonnas rändevaldkonna valmisolekut puudutava ELi mehhanismi [kriisikava] koordineerimise raames ning liidu elanikkonnakaitse mehhanismi raames antava erakorralise toetuse kaudu. Kriisiolukorras olevad liikmesriigid peaksid edaspidi toetuma liidu suurendatud jõupingutustele, sealhulgas liidu ametite kaudu, et osaleda tagasisaatmisoperatsioonidel.</w:t>
            </w:r>
          </w:p>
        </w:tc>
      </w:tr>
    </w:tbl>
    <w:p w14:paraId="0A9E84B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E567150" w14:textId="77777777" w:rsidR="00A041C4" w:rsidRPr="004F0C21" w:rsidRDefault="00A041C4" w:rsidP="00A041C4">
      <w:r w:rsidRPr="004F0C21">
        <w:rPr>
          <w:rStyle w:val="HideTWBExt"/>
          <w:noProof w:val="0"/>
        </w:rPr>
        <w:t>&lt;/AmendB&gt;</w:t>
      </w:r>
    </w:p>
    <w:p w14:paraId="3515952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173</w:t>
      </w:r>
      <w:r w:rsidRPr="004F0C21">
        <w:rPr>
          <w:rStyle w:val="HideTWBExt"/>
          <w:b w:val="0"/>
          <w:noProof w:val="0"/>
        </w:rPr>
        <w:t>&lt;/NumAmB&gt;</w:t>
      </w:r>
    </w:p>
    <w:p w14:paraId="1808E53F"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284F6C11" w14:textId="77777777" w:rsidR="00A041C4" w:rsidRPr="004F0C21" w:rsidRDefault="00A041C4" w:rsidP="00A041C4">
      <w:pPr>
        <w:pStyle w:val="NormalBold"/>
      </w:pPr>
      <w:r w:rsidRPr="004F0C21">
        <w:rPr>
          <w:rStyle w:val="HideTWBExt"/>
          <w:b w:val="0"/>
          <w:noProof w:val="0"/>
        </w:rPr>
        <w:t>&lt;/RepeatBlock-By&gt;</w:t>
      </w:r>
    </w:p>
    <w:p w14:paraId="09F19B4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4DE90C4"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EF0536D" w14:textId="77777777" w:rsidTr="00B310E9">
        <w:trPr>
          <w:trHeight w:hRule="exact" w:val="240"/>
          <w:jc w:val="center"/>
        </w:trPr>
        <w:tc>
          <w:tcPr>
            <w:tcW w:w="9752" w:type="dxa"/>
            <w:gridSpan w:val="2"/>
          </w:tcPr>
          <w:p w14:paraId="39647BDB" w14:textId="77777777" w:rsidR="00A041C4" w:rsidRPr="004F0C21" w:rsidRDefault="00A041C4" w:rsidP="00B310E9"/>
        </w:tc>
      </w:tr>
      <w:tr w:rsidR="00A041C4" w:rsidRPr="004F0C21" w14:paraId="0ED78CBD" w14:textId="77777777" w:rsidTr="00B310E9">
        <w:trPr>
          <w:trHeight w:val="240"/>
          <w:jc w:val="center"/>
        </w:trPr>
        <w:tc>
          <w:tcPr>
            <w:tcW w:w="4876" w:type="dxa"/>
          </w:tcPr>
          <w:p w14:paraId="44BD78C1" w14:textId="77777777" w:rsidR="00A041C4" w:rsidRPr="004F0C21" w:rsidRDefault="00A041C4" w:rsidP="00B310E9">
            <w:pPr>
              <w:pStyle w:val="AmColumnHeading"/>
            </w:pPr>
            <w:r w:rsidRPr="004F0C21">
              <w:t>Komisjoni ettepanek</w:t>
            </w:r>
          </w:p>
        </w:tc>
        <w:tc>
          <w:tcPr>
            <w:tcW w:w="4876" w:type="dxa"/>
          </w:tcPr>
          <w:p w14:paraId="33CE5D21" w14:textId="77777777" w:rsidR="00A041C4" w:rsidRPr="004F0C21" w:rsidRDefault="00A041C4" w:rsidP="00B310E9">
            <w:pPr>
              <w:pStyle w:val="AmColumnHeading"/>
            </w:pPr>
            <w:r w:rsidRPr="004F0C21">
              <w:t>Muudatusettepanek</w:t>
            </w:r>
          </w:p>
        </w:tc>
      </w:tr>
      <w:tr w:rsidR="00A041C4" w:rsidRPr="004F0C21" w14:paraId="4332EDEB" w14:textId="77777777" w:rsidTr="00B310E9">
        <w:trPr>
          <w:jc w:val="center"/>
        </w:trPr>
        <w:tc>
          <w:tcPr>
            <w:tcW w:w="4876" w:type="dxa"/>
          </w:tcPr>
          <w:p w14:paraId="7E3EE8A7" w14:textId="77777777" w:rsidR="00A041C4" w:rsidRPr="004F0C21" w:rsidRDefault="00A041C4" w:rsidP="00B310E9">
            <w:pPr>
              <w:pStyle w:val="Normal6a"/>
            </w:pPr>
            <w:r w:rsidRPr="004F0C21">
              <w:rPr>
                <w:b/>
                <w:i/>
              </w:rPr>
              <w:t>(11)</w:t>
            </w:r>
            <w:r w:rsidRPr="004F0C21">
              <w:tab/>
            </w:r>
            <w:r w:rsidRPr="004F0C21">
              <w:rPr>
                <w:b/>
                <w:i/>
              </w:rPr>
              <w:t>Solidaarsusmeetmete nõuetekohase rakendamise tagamiseks kriisiolukorras tuleks kohaldada määruses (EL) XXX/XXX [varjupaiga- ja rändehaldus] sätestatud menetlusnorme ümberpaigutamise läbiviimiseks ja tagasisaatmise toetamiseks, kuid neid tuleks kohandada, et võtta arvesse konkreetse olukorra tõsidust ja kiireloomulisust.</w:t>
            </w:r>
          </w:p>
        </w:tc>
        <w:tc>
          <w:tcPr>
            <w:tcW w:w="4876" w:type="dxa"/>
          </w:tcPr>
          <w:p w14:paraId="4E703F23" w14:textId="77777777" w:rsidR="00A041C4" w:rsidRPr="004F0C21" w:rsidRDefault="00A041C4" w:rsidP="00B310E9">
            <w:pPr>
              <w:pStyle w:val="Normal6a"/>
            </w:pPr>
            <w:r w:rsidRPr="004F0C21">
              <w:rPr>
                <w:b/>
                <w:i/>
              </w:rPr>
              <w:t>välja jäetud</w:t>
            </w:r>
          </w:p>
        </w:tc>
      </w:tr>
    </w:tbl>
    <w:p w14:paraId="13DE1FC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B769D44" w14:textId="77777777" w:rsidR="00A041C4" w:rsidRPr="004F0C21" w:rsidRDefault="00A041C4" w:rsidP="00A041C4">
      <w:r w:rsidRPr="004F0C21">
        <w:rPr>
          <w:rStyle w:val="HideTWBExt"/>
          <w:noProof w:val="0"/>
        </w:rPr>
        <w:t>&lt;/AmendB&gt;</w:t>
      </w:r>
    </w:p>
    <w:p w14:paraId="463AA8E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174</w:t>
      </w:r>
      <w:r w:rsidRPr="004F0C21">
        <w:rPr>
          <w:rStyle w:val="HideTWBExt"/>
          <w:b w:val="0"/>
          <w:noProof w:val="0"/>
        </w:rPr>
        <w:t>&lt;/NumAmB&gt;</w:t>
      </w:r>
    </w:p>
    <w:p w14:paraId="536F18C3"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815CA87" w14:textId="77777777" w:rsidR="00A041C4" w:rsidRPr="004F0C21" w:rsidRDefault="00A041C4" w:rsidP="00A041C4">
      <w:pPr>
        <w:pStyle w:val="NormalBold"/>
      </w:pPr>
      <w:r w:rsidRPr="004F0C21">
        <w:rPr>
          <w:rStyle w:val="HideTWBExt"/>
          <w:b w:val="0"/>
          <w:noProof w:val="0"/>
        </w:rPr>
        <w:t>&lt;/RepeatBlock-By&gt;</w:t>
      </w:r>
    </w:p>
    <w:p w14:paraId="2707872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6D851B5"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E291A04" w14:textId="77777777" w:rsidTr="00B310E9">
        <w:trPr>
          <w:trHeight w:hRule="exact" w:val="240"/>
          <w:jc w:val="center"/>
        </w:trPr>
        <w:tc>
          <w:tcPr>
            <w:tcW w:w="9752" w:type="dxa"/>
            <w:gridSpan w:val="2"/>
          </w:tcPr>
          <w:p w14:paraId="13C38099" w14:textId="77777777" w:rsidR="00A041C4" w:rsidRPr="004F0C21" w:rsidRDefault="00A041C4" w:rsidP="00B310E9"/>
        </w:tc>
      </w:tr>
      <w:tr w:rsidR="00A041C4" w:rsidRPr="004F0C21" w14:paraId="3C2625D5" w14:textId="77777777" w:rsidTr="00B310E9">
        <w:trPr>
          <w:trHeight w:val="240"/>
          <w:jc w:val="center"/>
        </w:trPr>
        <w:tc>
          <w:tcPr>
            <w:tcW w:w="4876" w:type="dxa"/>
          </w:tcPr>
          <w:p w14:paraId="19D7DA48" w14:textId="77777777" w:rsidR="00A041C4" w:rsidRPr="004F0C21" w:rsidRDefault="00A041C4" w:rsidP="00B310E9">
            <w:pPr>
              <w:pStyle w:val="AmColumnHeading"/>
            </w:pPr>
            <w:r w:rsidRPr="004F0C21">
              <w:t>Komisjoni ettepanek</w:t>
            </w:r>
          </w:p>
        </w:tc>
        <w:tc>
          <w:tcPr>
            <w:tcW w:w="4876" w:type="dxa"/>
          </w:tcPr>
          <w:p w14:paraId="08DDB2EF" w14:textId="77777777" w:rsidR="00A041C4" w:rsidRPr="004F0C21" w:rsidRDefault="00A041C4" w:rsidP="00B310E9">
            <w:pPr>
              <w:pStyle w:val="AmColumnHeading"/>
            </w:pPr>
            <w:r w:rsidRPr="004F0C21">
              <w:t>Muudatusettepanek</w:t>
            </w:r>
          </w:p>
        </w:tc>
      </w:tr>
      <w:tr w:rsidR="00A041C4" w:rsidRPr="004F0C21" w14:paraId="27DFE431" w14:textId="77777777" w:rsidTr="00B310E9">
        <w:trPr>
          <w:jc w:val="center"/>
        </w:trPr>
        <w:tc>
          <w:tcPr>
            <w:tcW w:w="4876" w:type="dxa"/>
          </w:tcPr>
          <w:p w14:paraId="1E864043" w14:textId="77777777" w:rsidR="00A041C4" w:rsidRPr="004F0C21" w:rsidRDefault="00A041C4" w:rsidP="00B310E9">
            <w:pPr>
              <w:pStyle w:val="Normal6a"/>
            </w:pPr>
            <w:r w:rsidRPr="004F0C21">
              <w:rPr>
                <w:b/>
                <w:i/>
              </w:rPr>
              <w:t>(11)</w:t>
            </w:r>
            <w:r w:rsidRPr="004F0C21">
              <w:tab/>
            </w:r>
            <w:r w:rsidRPr="004F0C21">
              <w:rPr>
                <w:b/>
                <w:i/>
              </w:rPr>
              <w:t>Solidaarsusmeetmete nõuetekohase rakendamise tagamiseks kriisiolukorras tuleks kohaldada määruses (EL) XXX/XXX [varjupaiga- ja rändehaldus] sätestatud menetlusnorme ümberpaigutamise läbiviimiseks ja tagasisaatmise toetamiseks, kuid neid tuleks kohandada, et võtta arvesse konkreetse olukorra tõsidust ja kiireloomulisust.</w:t>
            </w:r>
          </w:p>
        </w:tc>
        <w:tc>
          <w:tcPr>
            <w:tcW w:w="4876" w:type="dxa"/>
          </w:tcPr>
          <w:p w14:paraId="1F5C02B0" w14:textId="77777777" w:rsidR="00A041C4" w:rsidRPr="004F0C21" w:rsidRDefault="00A041C4" w:rsidP="00B310E9">
            <w:pPr>
              <w:pStyle w:val="Normal6a"/>
            </w:pPr>
            <w:r w:rsidRPr="004F0C21">
              <w:rPr>
                <w:b/>
                <w:i/>
              </w:rPr>
              <w:t>välja jäetud</w:t>
            </w:r>
          </w:p>
        </w:tc>
      </w:tr>
    </w:tbl>
    <w:p w14:paraId="534205D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6E7D5DD" w14:textId="77777777" w:rsidR="00A041C4" w:rsidRPr="004F0C21" w:rsidRDefault="00A041C4" w:rsidP="00A041C4">
      <w:r w:rsidRPr="004F0C21">
        <w:rPr>
          <w:rStyle w:val="HideTWBExt"/>
          <w:noProof w:val="0"/>
        </w:rPr>
        <w:t>&lt;/AmendB&gt;</w:t>
      </w:r>
    </w:p>
    <w:p w14:paraId="33F73DC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175</w:t>
      </w:r>
      <w:r w:rsidRPr="004F0C21">
        <w:rPr>
          <w:rStyle w:val="HideTWBExt"/>
          <w:b w:val="0"/>
          <w:noProof w:val="0"/>
        </w:rPr>
        <w:t>&lt;/NumAmB&gt;</w:t>
      </w:r>
    </w:p>
    <w:p w14:paraId="2F0A2B9A" w14:textId="77777777" w:rsidR="00A041C4" w:rsidRPr="004F0C21" w:rsidRDefault="00A041C4" w:rsidP="00A041C4">
      <w:pPr>
        <w:pStyle w:val="NormalBold"/>
      </w:pPr>
      <w:r w:rsidRPr="004F0C21">
        <w:rPr>
          <w:rStyle w:val="HideTWBExt"/>
          <w:b w:val="0"/>
          <w:noProof w:val="0"/>
        </w:rPr>
        <w:t>&lt;RepeatBlock-By&gt;&lt;Members&gt;</w:t>
      </w:r>
      <w:r w:rsidRPr="004F0C21">
        <w:t>Joachim Stanisław Brudziński, Jadwiga Wiśniewska, Patryk Jaki, Beata Kempa</w:t>
      </w:r>
      <w:r w:rsidRPr="004F0C21">
        <w:rPr>
          <w:rStyle w:val="HideTWBExt"/>
          <w:b w:val="0"/>
          <w:noProof w:val="0"/>
        </w:rPr>
        <w:t>&lt;/Members&gt;</w:t>
      </w:r>
    </w:p>
    <w:p w14:paraId="343775C8" w14:textId="77777777" w:rsidR="00A041C4" w:rsidRPr="004F0C21" w:rsidRDefault="00A041C4" w:rsidP="00A041C4">
      <w:r w:rsidRPr="004F0C21">
        <w:rPr>
          <w:rStyle w:val="HideTWBExt"/>
          <w:noProof w:val="0"/>
        </w:rPr>
        <w:t>&lt;AuNomDe&gt;</w:t>
      </w:r>
      <w:r w:rsidRPr="004F0C21">
        <w:rPr>
          <w:rStyle w:val="HideTWBInt"/>
          <w:noProof w:val="0"/>
        </w:rPr>
        <w:t>{ECR}</w:t>
      </w:r>
      <w:r w:rsidRPr="004F0C21">
        <w:t>fraktsiooni ECR nimel</w:t>
      </w:r>
      <w:r w:rsidRPr="004F0C21">
        <w:rPr>
          <w:rStyle w:val="HideTWBExt"/>
          <w:noProof w:val="0"/>
        </w:rPr>
        <w:t>&lt;/AuNomDe&gt;</w:t>
      </w:r>
    </w:p>
    <w:p w14:paraId="4EAE5465" w14:textId="77777777" w:rsidR="00A041C4" w:rsidRPr="004F0C21" w:rsidRDefault="00A041C4" w:rsidP="00A041C4">
      <w:r w:rsidRPr="004F0C21">
        <w:rPr>
          <w:rStyle w:val="HideTWBExt"/>
          <w:noProof w:val="0"/>
        </w:rPr>
        <w:t>&lt;/RepeatBlock-By&gt;</w:t>
      </w:r>
    </w:p>
    <w:p w14:paraId="10E87F4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266D547"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728AACF" w14:textId="77777777" w:rsidTr="00B310E9">
        <w:trPr>
          <w:trHeight w:hRule="exact" w:val="240"/>
          <w:jc w:val="center"/>
        </w:trPr>
        <w:tc>
          <w:tcPr>
            <w:tcW w:w="9752" w:type="dxa"/>
            <w:gridSpan w:val="2"/>
          </w:tcPr>
          <w:p w14:paraId="7E10D783" w14:textId="77777777" w:rsidR="00A041C4" w:rsidRPr="004F0C21" w:rsidRDefault="00A041C4" w:rsidP="00B310E9"/>
        </w:tc>
      </w:tr>
      <w:tr w:rsidR="00A041C4" w:rsidRPr="004F0C21" w14:paraId="2383BCCB" w14:textId="77777777" w:rsidTr="00B310E9">
        <w:trPr>
          <w:trHeight w:val="240"/>
          <w:jc w:val="center"/>
        </w:trPr>
        <w:tc>
          <w:tcPr>
            <w:tcW w:w="4876" w:type="dxa"/>
          </w:tcPr>
          <w:p w14:paraId="1E2DA889" w14:textId="77777777" w:rsidR="00A041C4" w:rsidRPr="004F0C21" w:rsidRDefault="00A041C4" w:rsidP="00B310E9">
            <w:pPr>
              <w:pStyle w:val="AmColumnHeading"/>
            </w:pPr>
            <w:r w:rsidRPr="004F0C21">
              <w:t>Komisjoni ettepanek</w:t>
            </w:r>
          </w:p>
        </w:tc>
        <w:tc>
          <w:tcPr>
            <w:tcW w:w="4876" w:type="dxa"/>
          </w:tcPr>
          <w:p w14:paraId="58A7415F" w14:textId="77777777" w:rsidR="00A041C4" w:rsidRPr="004F0C21" w:rsidRDefault="00A041C4" w:rsidP="00B310E9">
            <w:pPr>
              <w:pStyle w:val="AmColumnHeading"/>
            </w:pPr>
            <w:r w:rsidRPr="004F0C21">
              <w:t>Muudatusettepanek</w:t>
            </w:r>
          </w:p>
        </w:tc>
      </w:tr>
      <w:tr w:rsidR="00A041C4" w:rsidRPr="004F0C21" w14:paraId="169B85E9" w14:textId="77777777" w:rsidTr="00B310E9">
        <w:trPr>
          <w:jc w:val="center"/>
        </w:trPr>
        <w:tc>
          <w:tcPr>
            <w:tcW w:w="4876" w:type="dxa"/>
          </w:tcPr>
          <w:p w14:paraId="0FEE8513" w14:textId="77777777" w:rsidR="00A041C4" w:rsidRPr="004F0C21" w:rsidRDefault="00A041C4" w:rsidP="00B310E9">
            <w:pPr>
              <w:pStyle w:val="Normal6a"/>
            </w:pPr>
            <w:r w:rsidRPr="004F0C21">
              <w:t>(11)</w:t>
            </w:r>
            <w:r w:rsidRPr="004F0C21">
              <w:tab/>
              <w:t>Solidaarsusmeetmete nõuetekohase rakendamise tagamiseks kriisiolukorras tuleks kohaldada määruses (EL) XXX/XXX [</w:t>
            </w:r>
            <w:r w:rsidRPr="004F0C21">
              <w:rPr>
                <w:i/>
                <w:iCs/>
              </w:rPr>
              <w:t>varjupaiga- ja rändehaldus</w:t>
            </w:r>
            <w:r w:rsidRPr="004F0C21">
              <w:t>] sätestatud menetlusnorme ümberpaigutamise läbiviimiseks ja tagasisaatmise toetamiseks, kuid neid tuleks kohandada, et võtta arvesse konkreetse olukorra tõsidust ja kiireloomulisust.</w:t>
            </w:r>
          </w:p>
        </w:tc>
        <w:tc>
          <w:tcPr>
            <w:tcW w:w="4876" w:type="dxa"/>
          </w:tcPr>
          <w:p w14:paraId="4C73EEC3" w14:textId="77777777" w:rsidR="00A041C4" w:rsidRPr="004F0C21" w:rsidRDefault="00A041C4" w:rsidP="00B310E9">
            <w:pPr>
              <w:pStyle w:val="Normal6a"/>
            </w:pPr>
            <w:r w:rsidRPr="004F0C21">
              <w:t>(11)</w:t>
            </w:r>
            <w:r w:rsidRPr="004F0C21">
              <w:tab/>
              <w:t>Solidaarsusmeetmete nõuetekohase rakendamise tagamiseks kriisiolukorras tuleks kohaldada määruses (EL) XXX/XXX [</w:t>
            </w:r>
            <w:r w:rsidRPr="004F0C21">
              <w:rPr>
                <w:i/>
                <w:iCs/>
              </w:rPr>
              <w:t>varjupaiga- ja rändehaldus</w:t>
            </w:r>
            <w:r w:rsidRPr="004F0C21">
              <w:t xml:space="preserve">] sätestatud menetlusnorme ümberpaigutamise läbiviimiseks ja tagasisaatmise toetamiseks, kuid neid tuleks kohandada, et võtta arvesse konkreetse olukorra tõsidust ja kiireloomulisust. </w:t>
            </w:r>
            <w:r w:rsidRPr="004F0C21">
              <w:rPr>
                <w:b/>
                <w:i/>
              </w:rPr>
              <w:t>Tagasisaatmise toetamise mõiste peaks sisaldama sisenemisriigi, toetava riigi ning Euroopa Piiri- ja Rannikuvalve Ameti rollide täpset määratlust. Kui otsustatakse seda meedet kasutada, peab liikmesriikidel olema lubatud ära märkida tagasisaadetavate kolmandate riikide kodanike kodakondsus, võttes arvesse nende päritoluriikidega tehtavat kahepoolset koostööd tagasisaatmisel ja tagasivõtmisel.</w:t>
            </w:r>
          </w:p>
        </w:tc>
      </w:tr>
    </w:tbl>
    <w:p w14:paraId="676CF1A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{PL}</w:t>
      </w:r>
      <w:r w:rsidRPr="004F0C21">
        <w:t>pl</w:t>
      </w:r>
      <w:r w:rsidRPr="004F0C21">
        <w:rPr>
          <w:rStyle w:val="HideTWBExt"/>
          <w:noProof w:val="0"/>
        </w:rPr>
        <w:t>&lt;/Original&gt;</w:t>
      </w:r>
    </w:p>
    <w:p w14:paraId="2076FB9A" w14:textId="6085BD39" w:rsidR="00A041C4" w:rsidRPr="004F0C21" w:rsidRDefault="00A041C4" w:rsidP="00A041C4">
      <w:r w:rsidRPr="004F0C21">
        <w:rPr>
          <w:rStyle w:val="HideTWBExt"/>
          <w:noProof w:val="0"/>
        </w:rPr>
        <w:t>&lt;/AmendB&gt;</w:t>
      </w:r>
    </w:p>
    <w:p w14:paraId="2119C3E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176</w:t>
      </w:r>
      <w:r w:rsidRPr="004F0C21">
        <w:rPr>
          <w:rStyle w:val="HideTWBExt"/>
          <w:b w:val="0"/>
          <w:noProof w:val="0"/>
        </w:rPr>
        <w:t>&lt;/NumAmB&gt;</w:t>
      </w:r>
    </w:p>
    <w:p w14:paraId="747DE583"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CDAB5F2" w14:textId="77777777" w:rsidR="00A041C4" w:rsidRPr="004F0C21" w:rsidRDefault="00A041C4" w:rsidP="00A041C4">
      <w:pPr>
        <w:pStyle w:val="NormalBold"/>
      </w:pPr>
      <w:r w:rsidRPr="004F0C21">
        <w:rPr>
          <w:rStyle w:val="HideTWBExt"/>
          <w:b w:val="0"/>
          <w:noProof w:val="0"/>
        </w:rPr>
        <w:t>&lt;/RepeatBlock-By&gt;</w:t>
      </w:r>
    </w:p>
    <w:p w14:paraId="0D82D95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FD96D18"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5ECED9" w14:textId="77777777" w:rsidTr="00B310E9">
        <w:trPr>
          <w:trHeight w:hRule="exact" w:val="240"/>
          <w:jc w:val="center"/>
        </w:trPr>
        <w:tc>
          <w:tcPr>
            <w:tcW w:w="9752" w:type="dxa"/>
            <w:gridSpan w:val="2"/>
          </w:tcPr>
          <w:p w14:paraId="033B2749" w14:textId="77777777" w:rsidR="00A041C4" w:rsidRPr="004F0C21" w:rsidRDefault="00A041C4" w:rsidP="00B310E9"/>
        </w:tc>
      </w:tr>
      <w:tr w:rsidR="00A041C4" w:rsidRPr="004F0C21" w14:paraId="41C55679" w14:textId="77777777" w:rsidTr="00B310E9">
        <w:trPr>
          <w:trHeight w:val="240"/>
          <w:jc w:val="center"/>
        </w:trPr>
        <w:tc>
          <w:tcPr>
            <w:tcW w:w="4876" w:type="dxa"/>
          </w:tcPr>
          <w:p w14:paraId="43321E92" w14:textId="77777777" w:rsidR="00A041C4" w:rsidRPr="004F0C21" w:rsidRDefault="00A041C4" w:rsidP="00B310E9">
            <w:pPr>
              <w:pStyle w:val="AmColumnHeading"/>
            </w:pPr>
            <w:r w:rsidRPr="004F0C21">
              <w:t>Komisjoni ettepanek</w:t>
            </w:r>
          </w:p>
        </w:tc>
        <w:tc>
          <w:tcPr>
            <w:tcW w:w="4876" w:type="dxa"/>
          </w:tcPr>
          <w:p w14:paraId="74CB994F" w14:textId="77777777" w:rsidR="00A041C4" w:rsidRPr="004F0C21" w:rsidRDefault="00A041C4" w:rsidP="00B310E9">
            <w:pPr>
              <w:pStyle w:val="AmColumnHeading"/>
            </w:pPr>
            <w:r w:rsidRPr="004F0C21">
              <w:t>Muudatusettepanek</w:t>
            </w:r>
          </w:p>
        </w:tc>
      </w:tr>
      <w:tr w:rsidR="00A041C4" w:rsidRPr="004F0C21" w14:paraId="5DBE9F03" w14:textId="77777777" w:rsidTr="00B310E9">
        <w:trPr>
          <w:jc w:val="center"/>
        </w:trPr>
        <w:tc>
          <w:tcPr>
            <w:tcW w:w="4876" w:type="dxa"/>
          </w:tcPr>
          <w:p w14:paraId="4A9333A7" w14:textId="77777777" w:rsidR="00A041C4" w:rsidRPr="004F0C21" w:rsidRDefault="00A041C4" w:rsidP="00B310E9">
            <w:pPr>
              <w:pStyle w:val="Normal6a"/>
            </w:pPr>
            <w:r w:rsidRPr="004F0C21">
              <w:t>(11)</w:t>
            </w:r>
            <w:r w:rsidRPr="004F0C21">
              <w:tab/>
            </w:r>
            <w:r w:rsidRPr="004F0C21">
              <w:rPr>
                <w:b/>
                <w:bCs/>
                <w:i/>
                <w:iCs/>
              </w:rPr>
              <w:t>Solidaarsusmeetmete</w:t>
            </w:r>
            <w:r w:rsidRPr="004F0C21">
              <w:t xml:space="preserve"> nõuetekohase rakendamise tagamiseks </w:t>
            </w:r>
            <w:r w:rsidRPr="004F0C21">
              <w:rPr>
                <w:b/>
                <w:bCs/>
                <w:i/>
                <w:iCs/>
              </w:rPr>
              <w:t>kriisiolukorras</w:t>
            </w:r>
            <w:r w:rsidRPr="004F0C21">
              <w:t xml:space="preserve"> tuleks kohaldada määruses (EL) XXX/XXX [</w:t>
            </w:r>
            <w:r w:rsidRPr="004F0C21">
              <w:rPr>
                <w:i/>
                <w:iCs/>
              </w:rPr>
              <w:t>varjupaiga- ja rändehaldus</w:t>
            </w:r>
            <w:r w:rsidRPr="004F0C21">
              <w:t xml:space="preserve">] sätestatud menetlusnorme ümberpaigutamise läbiviimiseks </w:t>
            </w:r>
            <w:r w:rsidRPr="004F0C21">
              <w:rPr>
                <w:b/>
                <w:bCs/>
                <w:i/>
                <w:iCs/>
              </w:rPr>
              <w:t>ja tagasisaatmise toetamiseks, kuid neid tuleks kohandada, et võtta arvesse konkreetse olukorra tõsidust ja kiireloomulisust</w:t>
            </w:r>
            <w:r w:rsidRPr="004F0C21">
              <w:t>.</w:t>
            </w:r>
          </w:p>
        </w:tc>
        <w:tc>
          <w:tcPr>
            <w:tcW w:w="4876" w:type="dxa"/>
          </w:tcPr>
          <w:p w14:paraId="0C316364" w14:textId="77777777" w:rsidR="00A041C4" w:rsidRPr="004F0C21" w:rsidRDefault="00A041C4" w:rsidP="00B310E9">
            <w:pPr>
              <w:pStyle w:val="Normal6a"/>
            </w:pPr>
            <w:r w:rsidRPr="004F0C21">
              <w:t>(11)</w:t>
            </w:r>
            <w:r w:rsidRPr="004F0C21">
              <w:tab/>
            </w:r>
            <w:r w:rsidRPr="004F0C21">
              <w:rPr>
                <w:b/>
                <w:bCs/>
                <w:i/>
                <w:iCs/>
              </w:rPr>
              <w:t>Ümberpaigutamise</w:t>
            </w:r>
            <w:r w:rsidRPr="004F0C21">
              <w:t xml:space="preserve"> nõuetekohase rakendamise tagamiseks </w:t>
            </w:r>
            <w:r w:rsidRPr="004F0C21">
              <w:rPr>
                <w:b/>
                <w:bCs/>
                <w:i/>
                <w:iCs/>
              </w:rPr>
              <w:t>hädaolukorras</w:t>
            </w:r>
            <w:r w:rsidRPr="004F0C21">
              <w:t xml:space="preserve"> tuleks kohaldada määruses (EL) XXX/XXX [</w:t>
            </w:r>
            <w:r w:rsidRPr="004F0C21">
              <w:rPr>
                <w:i/>
                <w:iCs/>
              </w:rPr>
              <w:t>varjupaiga- ja rändehaldus</w:t>
            </w:r>
            <w:r w:rsidRPr="004F0C21">
              <w:t>] sätestatud menetlusnorme ümberpaigutamise läbiviimiseks.</w:t>
            </w:r>
          </w:p>
        </w:tc>
      </w:tr>
    </w:tbl>
    <w:p w14:paraId="74E70BF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EC295FC" w14:textId="77777777" w:rsidR="00A041C4" w:rsidRPr="004F0C21" w:rsidRDefault="00A041C4" w:rsidP="00A041C4">
      <w:r w:rsidRPr="004F0C21">
        <w:rPr>
          <w:rStyle w:val="HideTWBExt"/>
          <w:noProof w:val="0"/>
        </w:rPr>
        <w:t>&lt;/AmendB&gt;</w:t>
      </w:r>
    </w:p>
    <w:p w14:paraId="2B3E016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177</w:t>
      </w:r>
      <w:r w:rsidRPr="004F0C21">
        <w:rPr>
          <w:rStyle w:val="HideTWBExt"/>
          <w:b w:val="0"/>
          <w:noProof w:val="0"/>
        </w:rPr>
        <w:t>&lt;/NumAmB&gt;</w:t>
      </w:r>
    </w:p>
    <w:p w14:paraId="04C85830"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14EBCA69" w14:textId="77777777" w:rsidR="00A041C4" w:rsidRPr="004F0C21" w:rsidRDefault="00A041C4" w:rsidP="00A041C4">
      <w:pPr>
        <w:pStyle w:val="NormalBold"/>
      </w:pPr>
      <w:r w:rsidRPr="004F0C21">
        <w:rPr>
          <w:rStyle w:val="HideTWBExt"/>
          <w:b w:val="0"/>
          <w:noProof w:val="0"/>
        </w:rPr>
        <w:t>&lt;/RepeatBlock-By&gt;</w:t>
      </w:r>
    </w:p>
    <w:p w14:paraId="34C0CEA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3C3979B"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7D60399" w14:textId="77777777" w:rsidTr="00B310E9">
        <w:trPr>
          <w:trHeight w:hRule="exact" w:val="240"/>
          <w:jc w:val="center"/>
        </w:trPr>
        <w:tc>
          <w:tcPr>
            <w:tcW w:w="9752" w:type="dxa"/>
            <w:gridSpan w:val="2"/>
          </w:tcPr>
          <w:p w14:paraId="619BFA16" w14:textId="77777777" w:rsidR="00A041C4" w:rsidRPr="004F0C21" w:rsidRDefault="00A041C4" w:rsidP="00B310E9"/>
        </w:tc>
      </w:tr>
      <w:tr w:rsidR="00A041C4" w:rsidRPr="004F0C21" w14:paraId="5D55AA98" w14:textId="77777777" w:rsidTr="00B310E9">
        <w:trPr>
          <w:trHeight w:val="240"/>
          <w:jc w:val="center"/>
        </w:trPr>
        <w:tc>
          <w:tcPr>
            <w:tcW w:w="4876" w:type="dxa"/>
          </w:tcPr>
          <w:p w14:paraId="2854C3C0" w14:textId="77777777" w:rsidR="00A041C4" w:rsidRPr="004F0C21" w:rsidRDefault="00A041C4" w:rsidP="00B310E9">
            <w:pPr>
              <w:pStyle w:val="AmColumnHeading"/>
            </w:pPr>
            <w:r w:rsidRPr="004F0C21">
              <w:t>Komisjoni ettepanek</w:t>
            </w:r>
          </w:p>
        </w:tc>
        <w:tc>
          <w:tcPr>
            <w:tcW w:w="4876" w:type="dxa"/>
          </w:tcPr>
          <w:p w14:paraId="56E654F2" w14:textId="77777777" w:rsidR="00A041C4" w:rsidRPr="004F0C21" w:rsidRDefault="00A041C4" w:rsidP="00B310E9">
            <w:pPr>
              <w:pStyle w:val="AmColumnHeading"/>
            </w:pPr>
            <w:r w:rsidRPr="004F0C21">
              <w:t>Muudatusettepanek</w:t>
            </w:r>
          </w:p>
        </w:tc>
      </w:tr>
      <w:tr w:rsidR="00A041C4" w:rsidRPr="004F0C21" w14:paraId="7278244B" w14:textId="77777777" w:rsidTr="00B310E9">
        <w:trPr>
          <w:jc w:val="center"/>
        </w:trPr>
        <w:tc>
          <w:tcPr>
            <w:tcW w:w="4876" w:type="dxa"/>
          </w:tcPr>
          <w:p w14:paraId="3A7E6B86" w14:textId="77777777" w:rsidR="00A041C4" w:rsidRPr="004F0C21" w:rsidRDefault="00A041C4" w:rsidP="00B310E9">
            <w:pPr>
              <w:pStyle w:val="Normal6a"/>
            </w:pPr>
            <w:r w:rsidRPr="004F0C21">
              <w:t>(11)</w:t>
            </w:r>
            <w:r w:rsidRPr="004F0C21">
              <w:tab/>
            </w:r>
            <w:r w:rsidRPr="004F0C21">
              <w:rPr>
                <w:b/>
                <w:bCs/>
                <w:i/>
                <w:iCs/>
              </w:rPr>
              <w:t>Solidaarsusmeetmete</w:t>
            </w:r>
            <w:r w:rsidRPr="004F0C21">
              <w:t xml:space="preserve"> nõuetekohase rakendamise tagamiseks kriisiolukorras tuleks kohaldada määruses (EL) XXX/XXX [</w:t>
            </w:r>
            <w:r w:rsidRPr="004F0C21">
              <w:rPr>
                <w:i/>
                <w:iCs/>
              </w:rPr>
              <w:t>varjupaiga- ja rändehaldus</w:t>
            </w:r>
            <w:r w:rsidRPr="004F0C21">
              <w:t>] sätestatud menetlusnorme ümberpaigutamise läbiviimiseks ja tagasisaatmise toetamiseks, kuid neid tuleks kohandada, et võtta arvesse konkreetse olukorra tõsidust ja kiireloomulisust.</w:t>
            </w:r>
          </w:p>
        </w:tc>
        <w:tc>
          <w:tcPr>
            <w:tcW w:w="4876" w:type="dxa"/>
          </w:tcPr>
          <w:p w14:paraId="1EEFD982" w14:textId="77777777" w:rsidR="00A041C4" w:rsidRPr="004F0C21" w:rsidRDefault="00A041C4" w:rsidP="00B310E9">
            <w:pPr>
              <w:pStyle w:val="Normal6a"/>
            </w:pPr>
            <w:r w:rsidRPr="004F0C21">
              <w:t>(11)</w:t>
            </w:r>
            <w:r w:rsidRPr="004F0C21">
              <w:tab/>
            </w:r>
            <w:r w:rsidRPr="004F0C21">
              <w:rPr>
                <w:b/>
                <w:bCs/>
                <w:i/>
                <w:iCs/>
              </w:rPr>
              <w:t>Vabatahtlike osalusmeetmete</w:t>
            </w:r>
            <w:r w:rsidRPr="004F0C21">
              <w:t xml:space="preserve"> nõuetekohase rakendamise tagamiseks kriisiolukorras tuleks kohaldada määruses (EL) XXX/XXX [</w:t>
            </w:r>
            <w:r w:rsidRPr="004F0C21">
              <w:rPr>
                <w:i/>
                <w:iCs/>
              </w:rPr>
              <w:t>varjupaiga- ja rändehaldus</w:t>
            </w:r>
            <w:r w:rsidRPr="004F0C21">
              <w:t>] sätestatud menetlusnorme ümberpaigutamise läbiviimiseks ja tagasisaatmise toetamiseks, kuid neid tuleks kohandada, et võtta arvesse konkreetse olukorra tõsidust ja kiireloomulisust.</w:t>
            </w:r>
          </w:p>
        </w:tc>
      </w:tr>
    </w:tbl>
    <w:p w14:paraId="061549C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BD47B6" w14:textId="77777777" w:rsidR="00A041C4" w:rsidRPr="004F0C21" w:rsidRDefault="00A041C4" w:rsidP="00A041C4">
      <w:r w:rsidRPr="004F0C21">
        <w:rPr>
          <w:rStyle w:val="HideTWBExt"/>
          <w:noProof w:val="0"/>
        </w:rPr>
        <w:t>&lt;/AmendB&gt;</w:t>
      </w:r>
    </w:p>
    <w:p w14:paraId="2E157F5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178</w:t>
      </w:r>
      <w:r w:rsidRPr="004F0C21">
        <w:rPr>
          <w:rStyle w:val="HideTWBExt"/>
          <w:b w:val="0"/>
          <w:noProof w:val="0"/>
        </w:rPr>
        <w:t>&lt;/NumAmB&gt;</w:t>
      </w:r>
    </w:p>
    <w:p w14:paraId="09C2A03F"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A8A457D" w14:textId="77777777" w:rsidR="00A041C4" w:rsidRPr="004F0C21" w:rsidRDefault="00A041C4" w:rsidP="00A041C4">
      <w:pPr>
        <w:pStyle w:val="NormalBold"/>
      </w:pPr>
      <w:r w:rsidRPr="004F0C21">
        <w:rPr>
          <w:rStyle w:val="HideTWBExt"/>
          <w:b w:val="0"/>
          <w:noProof w:val="0"/>
        </w:rPr>
        <w:t>&lt;/RepeatBlock-By&gt;</w:t>
      </w:r>
    </w:p>
    <w:p w14:paraId="7598938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601740" w14:textId="77777777" w:rsidR="00A041C4" w:rsidRPr="004F0C21" w:rsidRDefault="00A041C4" w:rsidP="00A041C4">
      <w:pPr>
        <w:pStyle w:val="NormalBold"/>
      </w:pPr>
      <w:r w:rsidRPr="004F0C21">
        <w:rPr>
          <w:rStyle w:val="HideTWBExt"/>
          <w:b w:val="0"/>
          <w:noProof w:val="0"/>
        </w:rPr>
        <w:t>&lt;Article&gt;</w:t>
      </w:r>
      <w:r w:rsidRPr="004F0C21">
        <w:t>Põhjendus 11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244283C" w14:textId="77777777" w:rsidTr="00B310E9">
        <w:trPr>
          <w:trHeight w:hRule="exact" w:val="240"/>
          <w:jc w:val="center"/>
        </w:trPr>
        <w:tc>
          <w:tcPr>
            <w:tcW w:w="9752" w:type="dxa"/>
            <w:gridSpan w:val="2"/>
          </w:tcPr>
          <w:p w14:paraId="7668EC74" w14:textId="77777777" w:rsidR="00A041C4" w:rsidRPr="004F0C21" w:rsidRDefault="00A041C4" w:rsidP="00B310E9"/>
        </w:tc>
      </w:tr>
      <w:tr w:rsidR="00A041C4" w:rsidRPr="004F0C21" w14:paraId="4D5E5820" w14:textId="77777777" w:rsidTr="00B310E9">
        <w:trPr>
          <w:trHeight w:val="240"/>
          <w:jc w:val="center"/>
        </w:trPr>
        <w:tc>
          <w:tcPr>
            <w:tcW w:w="4876" w:type="dxa"/>
          </w:tcPr>
          <w:p w14:paraId="7BC856A4" w14:textId="77777777" w:rsidR="00A041C4" w:rsidRPr="004F0C21" w:rsidRDefault="00A041C4" w:rsidP="00B310E9">
            <w:pPr>
              <w:pStyle w:val="AmColumnHeading"/>
            </w:pPr>
            <w:r w:rsidRPr="004F0C21">
              <w:t>Komisjoni ettepanek</w:t>
            </w:r>
          </w:p>
        </w:tc>
        <w:tc>
          <w:tcPr>
            <w:tcW w:w="4876" w:type="dxa"/>
          </w:tcPr>
          <w:p w14:paraId="4FB0D168" w14:textId="77777777" w:rsidR="00A041C4" w:rsidRPr="004F0C21" w:rsidRDefault="00A041C4" w:rsidP="00B310E9">
            <w:pPr>
              <w:pStyle w:val="AmColumnHeading"/>
            </w:pPr>
            <w:r w:rsidRPr="004F0C21">
              <w:t>Muudatusettepanek</w:t>
            </w:r>
          </w:p>
        </w:tc>
      </w:tr>
      <w:tr w:rsidR="00A041C4" w:rsidRPr="004F0C21" w14:paraId="168B768B" w14:textId="77777777" w:rsidTr="00B310E9">
        <w:trPr>
          <w:jc w:val="center"/>
        </w:trPr>
        <w:tc>
          <w:tcPr>
            <w:tcW w:w="4876" w:type="dxa"/>
          </w:tcPr>
          <w:p w14:paraId="37679932" w14:textId="77777777" w:rsidR="00A041C4" w:rsidRPr="004F0C21" w:rsidRDefault="00A041C4" w:rsidP="00B310E9">
            <w:pPr>
              <w:pStyle w:val="Normal6a"/>
            </w:pPr>
            <w:r w:rsidRPr="004F0C21">
              <w:t>(11)</w:t>
            </w:r>
            <w:r w:rsidRPr="004F0C21">
              <w:tab/>
              <w:t>Solidaarsusmeetmete nõuetekohase rakendamise tagamiseks kriisiolukorras tuleks kohaldada määruses (EL) XXX/XXX [</w:t>
            </w:r>
            <w:r w:rsidRPr="004F0C21">
              <w:rPr>
                <w:i/>
                <w:iCs/>
              </w:rPr>
              <w:t>varjupaiga- ja rändehaldus</w:t>
            </w:r>
            <w:r w:rsidRPr="004F0C21">
              <w:t>] sätestatud menetlusnorme ümberpaigutamise läbiviimiseks ja tagasisaatmise toetamiseks, kuid neid tuleks kohandada, et võtta arvesse konkreetse olukorra tõsidust ja kiireloomulisust.</w:t>
            </w:r>
          </w:p>
        </w:tc>
        <w:tc>
          <w:tcPr>
            <w:tcW w:w="4876" w:type="dxa"/>
          </w:tcPr>
          <w:p w14:paraId="1C6CD747" w14:textId="77777777" w:rsidR="00A041C4" w:rsidRPr="004F0C21" w:rsidRDefault="00A041C4" w:rsidP="00B310E9">
            <w:pPr>
              <w:pStyle w:val="Normal6a"/>
            </w:pPr>
            <w:r w:rsidRPr="004F0C21">
              <w:t>(11)</w:t>
            </w:r>
            <w:r w:rsidRPr="004F0C21">
              <w:tab/>
              <w:t>Solidaarsusmeetmete nõuetekohase rakendamise tagamiseks kriisiolukorras tuleks kohaldada määruses (EL) XXX/XXX [</w:t>
            </w:r>
            <w:r w:rsidRPr="004F0C21">
              <w:rPr>
                <w:i/>
                <w:iCs/>
              </w:rPr>
              <w:t>varjupaiga- ja rändehaldus</w:t>
            </w:r>
            <w:r w:rsidRPr="004F0C21">
              <w:t xml:space="preserve">] sätestatud menetlusnorme </w:t>
            </w:r>
            <w:r w:rsidRPr="004F0C21">
              <w:rPr>
                <w:b/>
                <w:bCs/>
                <w:i/>
                <w:iCs/>
              </w:rPr>
              <w:t>vabatahtliku</w:t>
            </w:r>
            <w:r w:rsidRPr="004F0C21">
              <w:t xml:space="preserve"> ümberpaigutamise läbiviimiseks ja tagasisaatmise toetamiseks, kuid neid tuleks kohandada, et võtta arvesse konkreetse olukorra tõsidust ja kiireloomulisust.</w:t>
            </w:r>
          </w:p>
        </w:tc>
      </w:tr>
    </w:tbl>
    <w:p w14:paraId="7F4F6B5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24D6C9D2" w14:textId="77777777" w:rsidR="00A041C4" w:rsidRPr="004F0C21" w:rsidRDefault="00A041C4" w:rsidP="00A041C4">
      <w:r w:rsidRPr="004F0C21">
        <w:rPr>
          <w:rStyle w:val="HideTWBExt"/>
          <w:noProof w:val="0"/>
        </w:rPr>
        <w:t>&lt;/AmendB&gt;</w:t>
      </w:r>
    </w:p>
    <w:p w14:paraId="51C532F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179</w:t>
      </w:r>
      <w:r w:rsidRPr="004F0C21">
        <w:rPr>
          <w:rStyle w:val="HideTWBExt"/>
          <w:b w:val="0"/>
          <w:noProof w:val="0"/>
        </w:rPr>
        <w:t>&lt;/NumAmB&gt;</w:t>
      </w:r>
    </w:p>
    <w:p w14:paraId="1541E5A9"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C143E64" w14:textId="77777777" w:rsidR="00A041C4" w:rsidRPr="004F0C21" w:rsidRDefault="00A041C4" w:rsidP="00A041C4">
      <w:pPr>
        <w:pStyle w:val="NormalBold"/>
      </w:pPr>
      <w:r w:rsidRPr="004F0C21">
        <w:rPr>
          <w:rStyle w:val="HideTWBExt"/>
          <w:b w:val="0"/>
          <w:noProof w:val="0"/>
        </w:rPr>
        <w:t>&lt;/RepeatBlock-By&gt;</w:t>
      </w:r>
    </w:p>
    <w:p w14:paraId="4FAA4C6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3430A73"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59D5DC" w14:textId="77777777" w:rsidTr="00B310E9">
        <w:trPr>
          <w:trHeight w:hRule="exact" w:val="240"/>
          <w:jc w:val="center"/>
        </w:trPr>
        <w:tc>
          <w:tcPr>
            <w:tcW w:w="9752" w:type="dxa"/>
            <w:gridSpan w:val="2"/>
          </w:tcPr>
          <w:p w14:paraId="4DF4CC99" w14:textId="77777777" w:rsidR="00A041C4" w:rsidRPr="004F0C21" w:rsidRDefault="00A041C4" w:rsidP="00B310E9"/>
        </w:tc>
      </w:tr>
      <w:tr w:rsidR="00A041C4" w:rsidRPr="004F0C21" w14:paraId="0DAA5803" w14:textId="77777777" w:rsidTr="00B310E9">
        <w:trPr>
          <w:trHeight w:val="240"/>
          <w:jc w:val="center"/>
        </w:trPr>
        <w:tc>
          <w:tcPr>
            <w:tcW w:w="4876" w:type="dxa"/>
          </w:tcPr>
          <w:p w14:paraId="686E2F50" w14:textId="77777777" w:rsidR="00A041C4" w:rsidRPr="004F0C21" w:rsidRDefault="00A041C4" w:rsidP="00B310E9">
            <w:pPr>
              <w:pStyle w:val="AmColumnHeading"/>
            </w:pPr>
            <w:r w:rsidRPr="004F0C21">
              <w:t>Komisjoni ettepanek</w:t>
            </w:r>
          </w:p>
        </w:tc>
        <w:tc>
          <w:tcPr>
            <w:tcW w:w="4876" w:type="dxa"/>
          </w:tcPr>
          <w:p w14:paraId="6619FA75" w14:textId="77777777" w:rsidR="00A041C4" w:rsidRPr="004F0C21" w:rsidRDefault="00A041C4" w:rsidP="00B310E9">
            <w:pPr>
              <w:pStyle w:val="AmColumnHeading"/>
            </w:pPr>
            <w:r w:rsidRPr="004F0C21">
              <w:t>Muudatusettepanek</w:t>
            </w:r>
          </w:p>
        </w:tc>
      </w:tr>
      <w:tr w:rsidR="00A041C4" w:rsidRPr="004F0C21" w14:paraId="79D221D5" w14:textId="77777777" w:rsidTr="00B310E9">
        <w:trPr>
          <w:jc w:val="center"/>
        </w:trPr>
        <w:tc>
          <w:tcPr>
            <w:tcW w:w="4876" w:type="dxa"/>
          </w:tcPr>
          <w:p w14:paraId="5AFF2815" w14:textId="77777777" w:rsidR="00A041C4" w:rsidRPr="004F0C21" w:rsidRDefault="00A041C4" w:rsidP="00B310E9">
            <w:pPr>
              <w:pStyle w:val="Normal6a"/>
            </w:pPr>
            <w:r w:rsidRPr="004F0C21">
              <w:t>(12)</w:t>
            </w:r>
            <w:r w:rsidRPr="004F0C21">
              <w:tab/>
            </w:r>
            <w:r w:rsidRPr="004F0C21">
              <w:rPr>
                <w:b/>
                <w:bCs/>
                <w:i/>
                <w:iCs/>
              </w:rPr>
              <w:t>Kriisiolukordades võivad liikmesriigid vajada laiemat</w:t>
            </w:r>
            <w:r w:rsidRPr="004F0C21">
              <w:t xml:space="preserve"> meetmete </w:t>
            </w:r>
            <w:r w:rsidRPr="004F0C21">
              <w:rPr>
                <w:b/>
                <w:bCs/>
                <w:i/>
                <w:iCs/>
              </w:rPr>
              <w:t>kogumit, et hallata kolmandate riikide kodanike massilist sissevoolu korrakohaselt ja piirata ebaseaduslikku liikumist</w:t>
            </w:r>
            <w:r w:rsidRPr="004F0C21">
              <w:t xml:space="preserve">. Sellised meetmed peaksid hõlmama </w:t>
            </w:r>
            <w:r w:rsidRPr="004F0C21">
              <w:rPr>
                <w:b/>
                <w:bCs/>
                <w:i/>
                <w:iCs/>
              </w:rPr>
              <w:t>varjupaiga-</w:t>
            </w:r>
            <w:r w:rsidRPr="004F0C21">
              <w:t xml:space="preserve"> ja </w:t>
            </w:r>
            <w:r w:rsidRPr="004F0C21">
              <w:rPr>
                <w:b/>
                <w:bCs/>
                <w:i/>
                <w:iCs/>
              </w:rPr>
              <w:t>tagasisaatmiskriiside lahendamise menetluste kohaldamist</w:t>
            </w:r>
            <w:r w:rsidRPr="004F0C21">
              <w:t>.</w:t>
            </w:r>
          </w:p>
        </w:tc>
        <w:tc>
          <w:tcPr>
            <w:tcW w:w="4876" w:type="dxa"/>
          </w:tcPr>
          <w:p w14:paraId="09B181ED" w14:textId="77777777" w:rsidR="00A041C4" w:rsidRPr="004F0C21" w:rsidRDefault="00A041C4" w:rsidP="00B310E9">
            <w:pPr>
              <w:pStyle w:val="Normal6a"/>
            </w:pPr>
            <w:r w:rsidRPr="004F0C21">
              <w:t>(12)</w:t>
            </w:r>
            <w:r w:rsidRPr="004F0C21">
              <w:tab/>
            </w:r>
            <w:r w:rsidRPr="004F0C21">
              <w:rPr>
                <w:b/>
                <w:bCs/>
                <w:i/>
                <w:iCs/>
              </w:rPr>
              <w:t>Hästi toimiva Euroopa ühise varjupaigasüsteemi huvides peaks hädaolukord võimaldama asjaomasel liikmesriigil käivitada</w:t>
            </w:r>
            <w:r w:rsidRPr="004F0C21">
              <w:t xml:space="preserve"> meetmete </w:t>
            </w:r>
            <w:r w:rsidRPr="004F0C21">
              <w:rPr>
                <w:b/>
                <w:bCs/>
                <w:i/>
                <w:iCs/>
              </w:rPr>
              <w:t>kogumi, et lahendada varjupaiga-, vastuvõtu-, integratsiooni- või lastekaitsesüsteemidega seotud probleemid</w:t>
            </w:r>
            <w:r w:rsidRPr="004F0C21">
              <w:t xml:space="preserve">. Sellised meetmed peaksid hõlmama </w:t>
            </w:r>
            <w:r w:rsidRPr="004F0C21">
              <w:rPr>
                <w:b/>
                <w:bCs/>
                <w:i/>
                <w:iCs/>
              </w:rPr>
              <w:t>lihtsustatud menetlust varjupaigataotlustega seotud vastutuse kiiremaks kindlaksmääramiseks, kohustuslikku</w:t>
            </w:r>
            <w:r w:rsidRPr="004F0C21">
              <w:t xml:space="preserve"> ja </w:t>
            </w:r>
            <w:r w:rsidRPr="004F0C21">
              <w:rPr>
                <w:b/>
                <w:bCs/>
                <w:i/>
                <w:iCs/>
              </w:rPr>
              <w:t>automaatset ümberpaigutamise mehhanismi vastutuse õiglaseks ja kiireks jagamiseks ning prima facie kaitse või vajaduse korral viivitamatu kaitse seisundi andmist</w:t>
            </w:r>
            <w:r w:rsidRPr="004F0C21">
              <w:t xml:space="preserve">. </w:t>
            </w:r>
            <w:r w:rsidRPr="004F0C21">
              <w:rPr>
                <w:b/>
                <w:i/>
              </w:rPr>
              <w:t>Kui taotlejal on õigus saada nii prima facie kui ka viivitamatu kaitse seisund, tuleks eelistada esimest.</w:t>
            </w:r>
          </w:p>
        </w:tc>
      </w:tr>
    </w:tbl>
    <w:p w14:paraId="0D68E63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537205" w14:textId="77777777" w:rsidR="00A041C4" w:rsidRPr="004F0C21" w:rsidRDefault="00A041C4" w:rsidP="00A041C4">
      <w:r w:rsidRPr="004F0C21">
        <w:rPr>
          <w:rStyle w:val="HideTWBExt"/>
          <w:noProof w:val="0"/>
        </w:rPr>
        <w:t>&lt;/AmendB&gt;</w:t>
      </w:r>
    </w:p>
    <w:p w14:paraId="6F3C04C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180</w:t>
      </w:r>
      <w:r w:rsidRPr="004F0C21">
        <w:rPr>
          <w:rStyle w:val="HideTWBExt"/>
          <w:b w:val="0"/>
          <w:noProof w:val="0"/>
        </w:rPr>
        <w:t>&lt;/NumAmB&gt;</w:t>
      </w:r>
    </w:p>
    <w:p w14:paraId="6C90E44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D92F787" w14:textId="77777777" w:rsidR="00A041C4" w:rsidRPr="004F0C21" w:rsidRDefault="00A041C4" w:rsidP="00A041C4">
      <w:pPr>
        <w:pStyle w:val="NormalBold"/>
      </w:pPr>
      <w:r w:rsidRPr="004F0C21">
        <w:rPr>
          <w:rStyle w:val="HideTWBExt"/>
          <w:b w:val="0"/>
          <w:noProof w:val="0"/>
        </w:rPr>
        <w:t>&lt;/RepeatBlock-By&gt;</w:t>
      </w:r>
    </w:p>
    <w:p w14:paraId="5A2EA74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AD3E8DE"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F340D1E" w14:textId="77777777" w:rsidTr="00B310E9">
        <w:trPr>
          <w:trHeight w:hRule="exact" w:val="240"/>
          <w:jc w:val="center"/>
        </w:trPr>
        <w:tc>
          <w:tcPr>
            <w:tcW w:w="9752" w:type="dxa"/>
            <w:gridSpan w:val="2"/>
          </w:tcPr>
          <w:p w14:paraId="3E996E95" w14:textId="77777777" w:rsidR="00A041C4" w:rsidRPr="004F0C21" w:rsidRDefault="00A041C4" w:rsidP="00B310E9"/>
        </w:tc>
      </w:tr>
      <w:tr w:rsidR="00A041C4" w:rsidRPr="004F0C21" w14:paraId="05C8219B" w14:textId="77777777" w:rsidTr="00B310E9">
        <w:trPr>
          <w:trHeight w:val="240"/>
          <w:jc w:val="center"/>
        </w:trPr>
        <w:tc>
          <w:tcPr>
            <w:tcW w:w="4876" w:type="dxa"/>
          </w:tcPr>
          <w:p w14:paraId="2AE7FA36" w14:textId="77777777" w:rsidR="00A041C4" w:rsidRPr="004F0C21" w:rsidRDefault="00A041C4" w:rsidP="00B310E9">
            <w:pPr>
              <w:pStyle w:val="AmColumnHeading"/>
            </w:pPr>
            <w:r w:rsidRPr="004F0C21">
              <w:t>Komisjoni ettepanek</w:t>
            </w:r>
          </w:p>
        </w:tc>
        <w:tc>
          <w:tcPr>
            <w:tcW w:w="4876" w:type="dxa"/>
          </w:tcPr>
          <w:p w14:paraId="2076B9F1" w14:textId="77777777" w:rsidR="00A041C4" w:rsidRPr="004F0C21" w:rsidRDefault="00A041C4" w:rsidP="00B310E9">
            <w:pPr>
              <w:pStyle w:val="AmColumnHeading"/>
            </w:pPr>
            <w:r w:rsidRPr="004F0C21">
              <w:t>Muudatusettepanek</w:t>
            </w:r>
          </w:p>
        </w:tc>
      </w:tr>
      <w:tr w:rsidR="00A041C4" w:rsidRPr="004F0C21" w14:paraId="41431C5B" w14:textId="77777777" w:rsidTr="00B310E9">
        <w:trPr>
          <w:jc w:val="center"/>
        </w:trPr>
        <w:tc>
          <w:tcPr>
            <w:tcW w:w="4876" w:type="dxa"/>
          </w:tcPr>
          <w:p w14:paraId="69BDDC9F" w14:textId="77777777" w:rsidR="00A041C4" w:rsidRPr="004F0C21" w:rsidRDefault="00A041C4" w:rsidP="00B310E9">
            <w:pPr>
              <w:pStyle w:val="Normal6a"/>
            </w:pPr>
            <w:r w:rsidRPr="004F0C21">
              <w:t>(12)</w:t>
            </w:r>
            <w:r w:rsidRPr="004F0C21">
              <w:tab/>
            </w:r>
            <w:r w:rsidRPr="004F0C21">
              <w:rPr>
                <w:b/>
                <w:bCs/>
                <w:i/>
                <w:iCs/>
              </w:rPr>
              <w:t>Kriisiolukordades</w:t>
            </w:r>
            <w:r w:rsidRPr="004F0C21">
              <w:t xml:space="preserve"> võivad liikmesriigid vajada laiemat meetmete kogumit, et hallata kolmandate riikide kodanike </w:t>
            </w:r>
            <w:r w:rsidRPr="004F0C21">
              <w:rPr>
                <w:b/>
                <w:bCs/>
                <w:i/>
                <w:iCs/>
              </w:rPr>
              <w:t>massilist sissevoolu korrakohaselt ja piirata ebaseaduslikku liikumist</w:t>
            </w:r>
            <w:r w:rsidRPr="004F0C21">
              <w:t xml:space="preserve">. Sellised meetmed peaksid hõlmama </w:t>
            </w:r>
            <w:r w:rsidRPr="004F0C21">
              <w:rPr>
                <w:b/>
                <w:bCs/>
                <w:i/>
                <w:iCs/>
              </w:rPr>
              <w:t>varjupaiga-</w:t>
            </w:r>
            <w:r w:rsidRPr="004F0C21">
              <w:t xml:space="preserve"> ja </w:t>
            </w:r>
            <w:r w:rsidRPr="004F0C21">
              <w:rPr>
                <w:b/>
                <w:bCs/>
                <w:i/>
                <w:iCs/>
              </w:rPr>
              <w:t>tagasisaatmiskriiside lahendamise menetluste kohaldamist</w:t>
            </w:r>
            <w:r w:rsidRPr="004F0C21">
              <w:t>.</w:t>
            </w:r>
          </w:p>
        </w:tc>
        <w:tc>
          <w:tcPr>
            <w:tcW w:w="4876" w:type="dxa"/>
          </w:tcPr>
          <w:p w14:paraId="33C5AB23" w14:textId="77777777" w:rsidR="00A041C4" w:rsidRPr="004F0C21" w:rsidRDefault="00A041C4" w:rsidP="00B310E9">
            <w:pPr>
              <w:pStyle w:val="Normal6a"/>
            </w:pPr>
            <w:r w:rsidRPr="004F0C21">
              <w:t>(12)</w:t>
            </w:r>
            <w:r w:rsidRPr="004F0C21">
              <w:tab/>
            </w:r>
            <w:r w:rsidRPr="004F0C21">
              <w:rPr>
                <w:b/>
                <w:bCs/>
                <w:i/>
                <w:iCs/>
              </w:rPr>
              <w:t>Hädaolukordades</w:t>
            </w:r>
            <w:r w:rsidRPr="004F0C21">
              <w:t xml:space="preserve"> võivad liikmesriigid vajada laiemat meetmete kogumit, et hallata kolmandate riikide kodanike </w:t>
            </w:r>
            <w:r w:rsidRPr="004F0C21">
              <w:rPr>
                <w:b/>
                <w:bCs/>
                <w:i/>
                <w:iCs/>
              </w:rPr>
              <w:t>ebaproportsionaalset saabumist</w:t>
            </w:r>
            <w:r w:rsidRPr="004F0C21">
              <w:t xml:space="preserve">. Sellised meetmed peaksid hõlmama </w:t>
            </w:r>
            <w:r w:rsidRPr="004F0C21">
              <w:rPr>
                <w:b/>
                <w:bCs/>
                <w:i/>
                <w:iCs/>
              </w:rPr>
              <w:t>kohustuslikku</w:t>
            </w:r>
            <w:r w:rsidRPr="004F0C21">
              <w:t xml:space="preserve"> ja </w:t>
            </w:r>
            <w:r w:rsidRPr="004F0C21">
              <w:rPr>
                <w:b/>
                <w:bCs/>
                <w:i/>
                <w:iCs/>
              </w:rPr>
              <w:t>automaatset ümberpaigutamise mehhanismi, lihtsustatud menetlust vastutava liikmesriigi kindlaksmääramiseks ja prima facie rahvusvahelise kaitse andmise menetlust</w:t>
            </w:r>
            <w:r w:rsidRPr="004F0C21">
              <w:t>.</w:t>
            </w:r>
          </w:p>
        </w:tc>
      </w:tr>
    </w:tbl>
    <w:p w14:paraId="46A3A33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EB8DB0F" w14:textId="77777777" w:rsidR="00A041C4" w:rsidRPr="004F0C21" w:rsidRDefault="00A041C4" w:rsidP="00A041C4">
      <w:r w:rsidRPr="004F0C21">
        <w:rPr>
          <w:rStyle w:val="HideTWBExt"/>
          <w:noProof w:val="0"/>
        </w:rPr>
        <w:t>&lt;/AmendB&gt;</w:t>
      </w:r>
    </w:p>
    <w:p w14:paraId="6C5B0F9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181</w:t>
      </w:r>
      <w:r w:rsidRPr="004F0C21">
        <w:rPr>
          <w:rStyle w:val="HideTWBExt"/>
          <w:b w:val="0"/>
          <w:noProof w:val="0"/>
        </w:rPr>
        <w:t>&lt;/NumAmB&gt;</w:t>
      </w:r>
    </w:p>
    <w:p w14:paraId="7C719B1F"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2D58E5EE" w14:textId="77777777" w:rsidR="00A041C4" w:rsidRPr="004F0C21" w:rsidRDefault="00A041C4" w:rsidP="00A041C4">
      <w:pPr>
        <w:pStyle w:val="NormalBold"/>
      </w:pPr>
      <w:r w:rsidRPr="004F0C21">
        <w:rPr>
          <w:rStyle w:val="HideTWBExt"/>
          <w:b w:val="0"/>
          <w:noProof w:val="0"/>
        </w:rPr>
        <w:t>&lt;/RepeatBlock-By&gt;</w:t>
      </w:r>
    </w:p>
    <w:p w14:paraId="4679A41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397FA64"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018DF77" w14:textId="77777777" w:rsidTr="00B310E9">
        <w:trPr>
          <w:trHeight w:hRule="exact" w:val="240"/>
          <w:jc w:val="center"/>
        </w:trPr>
        <w:tc>
          <w:tcPr>
            <w:tcW w:w="9752" w:type="dxa"/>
            <w:gridSpan w:val="2"/>
          </w:tcPr>
          <w:p w14:paraId="386D9C7B" w14:textId="77777777" w:rsidR="00A041C4" w:rsidRPr="004F0C21" w:rsidRDefault="00A041C4" w:rsidP="00B310E9"/>
        </w:tc>
      </w:tr>
      <w:tr w:rsidR="00A041C4" w:rsidRPr="004F0C21" w14:paraId="6960A93D" w14:textId="77777777" w:rsidTr="00B310E9">
        <w:trPr>
          <w:trHeight w:val="240"/>
          <w:jc w:val="center"/>
        </w:trPr>
        <w:tc>
          <w:tcPr>
            <w:tcW w:w="4876" w:type="dxa"/>
          </w:tcPr>
          <w:p w14:paraId="3541CEB1" w14:textId="77777777" w:rsidR="00A041C4" w:rsidRPr="004F0C21" w:rsidRDefault="00A041C4" w:rsidP="00B310E9">
            <w:pPr>
              <w:pStyle w:val="AmColumnHeading"/>
            </w:pPr>
            <w:r w:rsidRPr="004F0C21">
              <w:t>Komisjoni ettepanek</w:t>
            </w:r>
          </w:p>
        </w:tc>
        <w:tc>
          <w:tcPr>
            <w:tcW w:w="4876" w:type="dxa"/>
          </w:tcPr>
          <w:p w14:paraId="38A33CCF" w14:textId="77777777" w:rsidR="00A041C4" w:rsidRPr="004F0C21" w:rsidRDefault="00A041C4" w:rsidP="00B310E9">
            <w:pPr>
              <w:pStyle w:val="AmColumnHeading"/>
            </w:pPr>
            <w:r w:rsidRPr="004F0C21">
              <w:t>Muudatusettepanek</w:t>
            </w:r>
          </w:p>
        </w:tc>
      </w:tr>
      <w:tr w:rsidR="00A041C4" w:rsidRPr="004F0C21" w14:paraId="0CC6DDEF" w14:textId="77777777" w:rsidTr="00B310E9">
        <w:trPr>
          <w:jc w:val="center"/>
        </w:trPr>
        <w:tc>
          <w:tcPr>
            <w:tcW w:w="4876" w:type="dxa"/>
          </w:tcPr>
          <w:p w14:paraId="3C497369" w14:textId="77777777" w:rsidR="00A041C4" w:rsidRPr="004F0C21" w:rsidRDefault="00A041C4" w:rsidP="00B310E9">
            <w:pPr>
              <w:pStyle w:val="Normal6a"/>
            </w:pPr>
            <w:r w:rsidRPr="004F0C21">
              <w:t>(12)</w:t>
            </w:r>
            <w:r w:rsidRPr="004F0C21">
              <w:tab/>
              <w:t xml:space="preserve">Kriisiolukordades võivad liikmesriigid vajada laiemat meetmete kogumit, et </w:t>
            </w:r>
            <w:r w:rsidRPr="004F0C21">
              <w:rPr>
                <w:b/>
                <w:bCs/>
                <w:i/>
                <w:iCs/>
              </w:rPr>
              <w:t>hallata</w:t>
            </w:r>
            <w:r w:rsidRPr="004F0C21">
              <w:t xml:space="preserve"> kolmandate riikide kodanike </w:t>
            </w:r>
            <w:r w:rsidRPr="004F0C21">
              <w:rPr>
                <w:b/>
                <w:bCs/>
                <w:i/>
                <w:iCs/>
              </w:rPr>
              <w:t>massilist sissevoolu korrakohaselt ja piirata ebaseaduslikku liikumist</w:t>
            </w:r>
            <w:r w:rsidRPr="004F0C21">
              <w:t xml:space="preserve">. </w:t>
            </w:r>
            <w:r w:rsidRPr="004F0C21">
              <w:rPr>
                <w:b/>
                <w:i/>
              </w:rPr>
              <w:t>Sellised meetmed peaksid hõlmama varjupaiga- ja tagasisaatmiskriiside lahendamise menetluste kohaldamist.</w:t>
            </w:r>
          </w:p>
        </w:tc>
        <w:tc>
          <w:tcPr>
            <w:tcW w:w="4876" w:type="dxa"/>
          </w:tcPr>
          <w:p w14:paraId="68DD4C59" w14:textId="77777777" w:rsidR="00A041C4" w:rsidRPr="004F0C21" w:rsidRDefault="00A041C4" w:rsidP="00B310E9">
            <w:pPr>
              <w:pStyle w:val="Normal6a"/>
            </w:pPr>
            <w:r w:rsidRPr="004F0C21">
              <w:t>(12)</w:t>
            </w:r>
            <w:r w:rsidRPr="004F0C21">
              <w:tab/>
              <w:t xml:space="preserve">Kriisiolukordades võivad liikmesriigid vajada laiemat meetmete kogumit, et </w:t>
            </w:r>
            <w:r w:rsidRPr="004F0C21">
              <w:rPr>
                <w:b/>
                <w:bCs/>
                <w:i/>
                <w:iCs/>
              </w:rPr>
              <w:t>korraldada tõhusat piirikaitset ja ennetada suure hulga</w:t>
            </w:r>
            <w:r w:rsidRPr="004F0C21">
              <w:t xml:space="preserve"> kolmandate riikide kodanike </w:t>
            </w:r>
            <w:r w:rsidRPr="004F0C21">
              <w:rPr>
                <w:b/>
                <w:bCs/>
                <w:i/>
                <w:iCs/>
              </w:rPr>
              <w:t>sisenemist ebaseadusliku liikumise käigus</w:t>
            </w:r>
            <w:r w:rsidRPr="004F0C21">
              <w:t>.</w:t>
            </w:r>
          </w:p>
        </w:tc>
      </w:tr>
    </w:tbl>
    <w:p w14:paraId="443CC70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AAB5F81" w14:textId="77777777" w:rsidR="00A041C4" w:rsidRPr="004F0C21" w:rsidRDefault="00A041C4" w:rsidP="00A041C4">
      <w:r w:rsidRPr="004F0C21">
        <w:rPr>
          <w:rStyle w:val="HideTWBExt"/>
          <w:noProof w:val="0"/>
        </w:rPr>
        <w:t>&lt;/AmendB&gt;</w:t>
      </w:r>
    </w:p>
    <w:p w14:paraId="2C14F02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182</w:t>
      </w:r>
      <w:r w:rsidRPr="004F0C21">
        <w:rPr>
          <w:rStyle w:val="HideTWBExt"/>
          <w:b w:val="0"/>
          <w:noProof w:val="0"/>
        </w:rPr>
        <w:t>&lt;/NumAmB&gt;</w:t>
      </w:r>
    </w:p>
    <w:p w14:paraId="3A4D86E5"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4B3CD5A9" w14:textId="77777777" w:rsidR="00A041C4" w:rsidRPr="004F0C21" w:rsidRDefault="00A041C4" w:rsidP="00A041C4">
      <w:pPr>
        <w:pStyle w:val="NormalBold"/>
      </w:pPr>
      <w:r w:rsidRPr="004F0C21">
        <w:rPr>
          <w:rStyle w:val="HideTWBExt"/>
          <w:b w:val="0"/>
          <w:noProof w:val="0"/>
        </w:rPr>
        <w:t>&lt;/RepeatBlock-By&gt;</w:t>
      </w:r>
    </w:p>
    <w:p w14:paraId="77DD7F6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76D3F14"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0DDAA0" w14:textId="77777777" w:rsidTr="00B310E9">
        <w:trPr>
          <w:trHeight w:hRule="exact" w:val="240"/>
          <w:jc w:val="center"/>
        </w:trPr>
        <w:tc>
          <w:tcPr>
            <w:tcW w:w="9752" w:type="dxa"/>
            <w:gridSpan w:val="2"/>
          </w:tcPr>
          <w:p w14:paraId="05199FA3" w14:textId="77777777" w:rsidR="00A041C4" w:rsidRPr="004F0C21" w:rsidRDefault="00A041C4" w:rsidP="00B310E9"/>
        </w:tc>
      </w:tr>
      <w:tr w:rsidR="00A041C4" w:rsidRPr="004F0C21" w14:paraId="67260D85" w14:textId="77777777" w:rsidTr="00B310E9">
        <w:trPr>
          <w:trHeight w:val="240"/>
          <w:jc w:val="center"/>
        </w:trPr>
        <w:tc>
          <w:tcPr>
            <w:tcW w:w="4876" w:type="dxa"/>
          </w:tcPr>
          <w:p w14:paraId="0588FEA0" w14:textId="77777777" w:rsidR="00A041C4" w:rsidRPr="004F0C21" w:rsidRDefault="00A041C4" w:rsidP="00B310E9">
            <w:pPr>
              <w:pStyle w:val="AmColumnHeading"/>
            </w:pPr>
            <w:r w:rsidRPr="004F0C21">
              <w:t>Komisjoni ettepanek</w:t>
            </w:r>
          </w:p>
        </w:tc>
        <w:tc>
          <w:tcPr>
            <w:tcW w:w="4876" w:type="dxa"/>
          </w:tcPr>
          <w:p w14:paraId="739CF313" w14:textId="77777777" w:rsidR="00A041C4" w:rsidRPr="004F0C21" w:rsidRDefault="00A041C4" w:rsidP="00B310E9">
            <w:pPr>
              <w:pStyle w:val="AmColumnHeading"/>
            </w:pPr>
            <w:r w:rsidRPr="004F0C21">
              <w:t>Muudatusettepanek</w:t>
            </w:r>
          </w:p>
        </w:tc>
      </w:tr>
      <w:tr w:rsidR="00A041C4" w:rsidRPr="004F0C21" w14:paraId="199AABBC" w14:textId="77777777" w:rsidTr="00B310E9">
        <w:trPr>
          <w:jc w:val="center"/>
        </w:trPr>
        <w:tc>
          <w:tcPr>
            <w:tcW w:w="4876" w:type="dxa"/>
          </w:tcPr>
          <w:p w14:paraId="39E19DA1" w14:textId="77777777" w:rsidR="00A041C4" w:rsidRPr="004F0C21" w:rsidRDefault="00A041C4" w:rsidP="00B310E9">
            <w:pPr>
              <w:pStyle w:val="Normal6a"/>
            </w:pPr>
            <w:r w:rsidRPr="004F0C21">
              <w:t>(12)</w:t>
            </w:r>
            <w:r w:rsidRPr="004F0C21">
              <w:tab/>
              <w:t xml:space="preserve">Kriisiolukordades võivad liikmesriigid vajada laiemat </w:t>
            </w:r>
            <w:r w:rsidRPr="004F0C21">
              <w:rPr>
                <w:b/>
                <w:bCs/>
                <w:i/>
                <w:iCs/>
              </w:rPr>
              <w:t>meetmete</w:t>
            </w:r>
            <w:r w:rsidRPr="004F0C21">
              <w:t xml:space="preserve"> kogumit, et hallata kolmandate riikide kodanike massilist sissevoolu korrakohaselt ja </w:t>
            </w:r>
            <w:r w:rsidRPr="004F0C21">
              <w:rPr>
                <w:b/>
                <w:bCs/>
                <w:i/>
                <w:iCs/>
              </w:rPr>
              <w:t>piirata ebaseaduslikku liikumist</w:t>
            </w:r>
            <w:r w:rsidRPr="004F0C21">
              <w:t>. Sellised meetmed peaksid hõlmama varjupaiga- ja tagasisaatmiskriiside lahendamise menetluste kohaldamist.</w:t>
            </w:r>
          </w:p>
        </w:tc>
        <w:tc>
          <w:tcPr>
            <w:tcW w:w="4876" w:type="dxa"/>
          </w:tcPr>
          <w:p w14:paraId="1F68FC10" w14:textId="77777777" w:rsidR="00A041C4" w:rsidRPr="004F0C21" w:rsidRDefault="00A041C4" w:rsidP="00B310E9">
            <w:pPr>
              <w:pStyle w:val="Normal6a"/>
            </w:pPr>
            <w:r w:rsidRPr="004F0C21">
              <w:t>(12)</w:t>
            </w:r>
            <w:r w:rsidRPr="004F0C21">
              <w:tab/>
              <w:t xml:space="preserve">Kriisiolukordades võivad liikmesriigid vajada laiemat </w:t>
            </w:r>
            <w:r w:rsidRPr="004F0C21">
              <w:rPr>
                <w:b/>
                <w:bCs/>
                <w:i/>
                <w:iCs/>
              </w:rPr>
              <w:t>sise- ja välismeetmete</w:t>
            </w:r>
            <w:r w:rsidRPr="004F0C21">
              <w:t xml:space="preserve"> kogumit, et hallata kolmandate riikide kodanike massilist sissevoolu korrakohaselt ja </w:t>
            </w:r>
            <w:r w:rsidRPr="004F0C21">
              <w:rPr>
                <w:b/>
                <w:bCs/>
                <w:i/>
                <w:iCs/>
              </w:rPr>
              <w:t>peatada ebaseaduslik liikumine</w:t>
            </w:r>
            <w:r w:rsidRPr="004F0C21">
              <w:t>. Sellised meetmed peaksid hõlmama varjupaiga- ja tagasisaatmiskriiside lahendamise menetluste kohaldamist.</w:t>
            </w:r>
          </w:p>
        </w:tc>
      </w:tr>
    </w:tbl>
    <w:p w14:paraId="5DBB0E6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C258892" w14:textId="77777777" w:rsidR="00A041C4" w:rsidRPr="004F0C21" w:rsidRDefault="00A041C4" w:rsidP="00A041C4">
      <w:r w:rsidRPr="004F0C21">
        <w:rPr>
          <w:rStyle w:val="HideTWBExt"/>
          <w:noProof w:val="0"/>
        </w:rPr>
        <w:t>&lt;/AmendB&gt;</w:t>
      </w:r>
    </w:p>
    <w:p w14:paraId="2892B61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183</w:t>
      </w:r>
      <w:r w:rsidRPr="004F0C21">
        <w:rPr>
          <w:rStyle w:val="HideTWBExt"/>
          <w:b w:val="0"/>
          <w:noProof w:val="0"/>
        </w:rPr>
        <w:t>&lt;/NumAmB&gt;</w:t>
      </w:r>
    </w:p>
    <w:p w14:paraId="1F5F95ED"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31076038" w14:textId="77777777" w:rsidR="00A041C4" w:rsidRPr="004F0C21" w:rsidRDefault="00A041C4" w:rsidP="00A041C4">
      <w:pPr>
        <w:pStyle w:val="NormalBold"/>
      </w:pPr>
      <w:r w:rsidRPr="004F0C21">
        <w:rPr>
          <w:rStyle w:val="HideTWBExt"/>
          <w:b w:val="0"/>
          <w:noProof w:val="0"/>
        </w:rPr>
        <w:t>&lt;/RepeatBlock-By&gt;</w:t>
      </w:r>
    </w:p>
    <w:p w14:paraId="030303E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5B8D024"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3ECAA59" w14:textId="77777777" w:rsidTr="00B310E9">
        <w:trPr>
          <w:trHeight w:hRule="exact" w:val="240"/>
          <w:jc w:val="center"/>
        </w:trPr>
        <w:tc>
          <w:tcPr>
            <w:tcW w:w="9752" w:type="dxa"/>
            <w:gridSpan w:val="2"/>
          </w:tcPr>
          <w:p w14:paraId="3E15C328" w14:textId="77777777" w:rsidR="00A041C4" w:rsidRPr="004F0C21" w:rsidRDefault="00A041C4" w:rsidP="00B310E9"/>
        </w:tc>
      </w:tr>
      <w:tr w:rsidR="00A041C4" w:rsidRPr="004F0C21" w14:paraId="5522E2DF" w14:textId="77777777" w:rsidTr="00B310E9">
        <w:trPr>
          <w:trHeight w:val="240"/>
          <w:jc w:val="center"/>
        </w:trPr>
        <w:tc>
          <w:tcPr>
            <w:tcW w:w="4876" w:type="dxa"/>
          </w:tcPr>
          <w:p w14:paraId="095009DA" w14:textId="77777777" w:rsidR="00A041C4" w:rsidRPr="004F0C21" w:rsidRDefault="00A041C4" w:rsidP="00B310E9">
            <w:pPr>
              <w:pStyle w:val="AmColumnHeading"/>
            </w:pPr>
            <w:r w:rsidRPr="004F0C21">
              <w:t>Komisjoni ettepanek</w:t>
            </w:r>
          </w:p>
        </w:tc>
        <w:tc>
          <w:tcPr>
            <w:tcW w:w="4876" w:type="dxa"/>
          </w:tcPr>
          <w:p w14:paraId="5E96AACA" w14:textId="77777777" w:rsidR="00A041C4" w:rsidRPr="004F0C21" w:rsidRDefault="00A041C4" w:rsidP="00B310E9">
            <w:pPr>
              <w:pStyle w:val="AmColumnHeading"/>
            </w:pPr>
            <w:r w:rsidRPr="004F0C21">
              <w:t>Muudatusettepanek</w:t>
            </w:r>
          </w:p>
        </w:tc>
      </w:tr>
      <w:tr w:rsidR="00A041C4" w:rsidRPr="004F0C21" w14:paraId="565A0E2C" w14:textId="77777777" w:rsidTr="00B310E9">
        <w:trPr>
          <w:jc w:val="center"/>
        </w:trPr>
        <w:tc>
          <w:tcPr>
            <w:tcW w:w="4876" w:type="dxa"/>
          </w:tcPr>
          <w:p w14:paraId="36665689" w14:textId="77777777" w:rsidR="00A041C4" w:rsidRPr="004F0C21" w:rsidRDefault="00A041C4" w:rsidP="00B310E9">
            <w:pPr>
              <w:pStyle w:val="Normal6a"/>
            </w:pPr>
            <w:r w:rsidRPr="004F0C21">
              <w:t>(12)</w:t>
            </w:r>
            <w:r w:rsidRPr="004F0C21">
              <w:tab/>
              <w:t xml:space="preserve">Kriisiolukordades võivad liikmesriigid vajada laiemat meetmete kogumit, et hallata kolmandate riikide kodanike massilist sissevoolu korrakohaselt ja </w:t>
            </w:r>
            <w:r w:rsidRPr="004F0C21">
              <w:rPr>
                <w:b/>
                <w:bCs/>
                <w:i/>
                <w:iCs/>
              </w:rPr>
              <w:t>piirata</w:t>
            </w:r>
            <w:r w:rsidRPr="004F0C21">
              <w:t xml:space="preserve"> ebaseaduslikku liikumist. Sellised meetmed peaksid hõlmama varjupaiga- ja tagasisaatmiskriiside lahendamise menetluste kohaldamist.</w:t>
            </w:r>
          </w:p>
        </w:tc>
        <w:tc>
          <w:tcPr>
            <w:tcW w:w="4876" w:type="dxa"/>
          </w:tcPr>
          <w:p w14:paraId="0F12913A" w14:textId="77777777" w:rsidR="00A041C4" w:rsidRPr="004F0C21" w:rsidRDefault="00A041C4" w:rsidP="00B310E9">
            <w:pPr>
              <w:pStyle w:val="Normal6a"/>
            </w:pPr>
            <w:r w:rsidRPr="004F0C21">
              <w:t>(12)</w:t>
            </w:r>
            <w:r w:rsidRPr="004F0C21">
              <w:tab/>
              <w:t xml:space="preserve">Kriisiolukordades võivad liikmesriigid vajada laiemat meetmete kogumit, et hallata kolmandate riikide kodanike massilist sissevoolu korrakohaselt ja </w:t>
            </w:r>
            <w:r w:rsidRPr="004F0C21">
              <w:rPr>
                <w:b/>
                <w:bCs/>
                <w:i/>
                <w:iCs/>
              </w:rPr>
              <w:t>ennetada mis tahes</w:t>
            </w:r>
            <w:r w:rsidRPr="004F0C21">
              <w:t xml:space="preserve"> ebaseaduslikku </w:t>
            </w:r>
            <w:r w:rsidRPr="004F0C21">
              <w:rPr>
                <w:b/>
                <w:bCs/>
                <w:i/>
                <w:iCs/>
              </w:rPr>
              <w:t>või teisest</w:t>
            </w:r>
            <w:r w:rsidRPr="004F0C21">
              <w:t xml:space="preserve"> liikumist. Sellised meetmed peaksid hõlmama varjupaiga- ja tagasisaatmiskriiside lahendamise menetluste kohaldamist.</w:t>
            </w:r>
          </w:p>
        </w:tc>
      </w:tr>
    </w:tbl>
    <w:p w14:paraId="57DE9F5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29412B8" w14:textId="77777777" w:rsidR="00A041C4" w:rsidRPr="004F0C21" w:rsidRDefault="00A041C4" w:rsidP="00A041C4">
      <w:r w:rsidRPr="004F0C21">
        <w:rPr>
          <w:rStyle w:val="HideTWBExt"/>
          <w:noProof w:val="0"/>
        </w:rPr>
        <w:t>&lt;/AmendB&gt;</w:t>
      </w:r>
    </w:p>
    <w:p w14:paraId="46C19E5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184</w:t>
      </w:r>
      <w:r w:rsidRPr="004F0C21">
        <w:rPr>
          <w:rStyle w:val="HideTWBExt"/>
          <w:b w:val="0"/>
          <w:noProof w:val="0"/>
        </w:rPr>
        <w:t>&lt;/NumAmB&gt;</w:t>
      </w:r>
    </w:p>
    <w:p w14:paraId="0CE4E2E7"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43E1633A" w14:textId="77777777" w:rsidR="00A041C4" w:rsidRPr="004F0C21" w:rsidRDefault="00A041C4" w:rsidP="00A041C4">
      <w:pPr>
        <w:pStyle w:val="NormalBold"/>
      </w:pPr>
      <w:r w:rsidRPr="004F0C21">
        <w:rPr>
          <w:rStyle w:val="HideTWBExt"/>
          <w:b w:val="0"/>
          <w:noProof w:val="0"/>
        </w:rPr>
        <w:t>&lt;/RepeatBlock-By&gt;</w:t>
      </w:r>
    </w:p>
    <w:p w14:paraId="38A8817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37B5A18"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236EBF0" w14:textId="77777777" w:rsidTr="00B310E9">
        <w:trPr>
          <w:trHeight w:hRule="exact" w:val="240"/>
          <w:jc w:val="center"/>
        </w:trPr>
        <w:tc>
          <w:tcPr>
            <w:tcW w:w="9752" w:type="dxa"/>
            <w:gridSpan w:val="2"/>
          </w:tcPr>
          <w:p w14:paraId="1E3C1679" w14:textId="77777777" w:rsidR="00A041C4" w:rsidRPr="004F0C21" w:rsidRDefault="00A041C4" w:rsidP="00B310E9"/>
        </w:tc>
      </w:tr>
      <w:tr w:rsidR="00A041C4" w:rsidRPr="004F0C21" w14:paraId="65659E13" w14:textId="77777777" w:rsidTr="00B310E9">
        <w:trPr>
          <w:trHeight w:val="240"/>
          <w:jc w:val="center"/>
        </w:trPr>
        <w:tc>
          <w:tcPr>
            <w:tcW w:w="4876" w:type="dxa"/>
          </w:tcPr>
          <w:p w14:paraId="100610B6" w14:textId="77777777" w:rsidR="00A041C4" w:rsidRPr="004F0C21" w:rsidRDefault="00A041C4" w:rsidP="00B310E9">
            <w:pPr>
              <w:pStyle w:val="AmColumnHeading"/>
            </w:pPr>
            <w:r w:rsidRPr="004F0C21">
              <w:t>Komisjoni ettepanek</w:t>
            </w:r>
          </w:p>
        </w:tc>
        <w:tc>
          <w:tcPr>
            <w:tcW w:w="4876" w:type="dxa"/>
          </w:tcPr>
          <w:p w14:paraId="53BBC446" w14:textId="77777777" w:rsidR="00A041C4" w:rsidRPr="004F0C21" w:rsidRDefault="00A041C4" w:rsidP="00B310E9">
            <w:pPr>
              <w:pStyle w:val="AmColumnHeading"/>
            </w:pPr>
            <w:r w:rsidRPr="004F0C21">
              <w:t>Muudatusettepanek</w:t>
            </w:r>
          </w:p>
        </w:tc>
      </w:tr>
      <w:tr w:rsidR="00A041C4" w:rsidRPr="004F0C21" w14:paraId="67A87ED7" w14:textId="77777777" w:rsidTr="00B310E9">
        <w:trPr>
          <w:jc w:val="center"/>
        </w:trPr>
        <w:tc>
          <w:tcPr>
            <w:tcW w:w="4876" w:type="dxa"/>
          </w:tcPr>
          <w:p w14:paraId="066E2748" w14:textId="77777777" w:rsidR="00A041C4" w:rsidRPr="004F0C21" w:rsidRDefault="00A041C4" w:rsidP="00B310E9">
            <w:pPr>
              <w:pStyle w:val="Normal6a"/>
            </w:pPr>
            <w:r w:rsidRPr="004F0C21">
              <w:t>(12)</w:t>
            </w:r>
            <w:r w:rsidRPr="004F0C21">
              <w:tab/>
              <w:t xml:space="preserve">Kriisiolukordades võivad liikmesriigid vajada laiemat meetmete kogumit, et hallata kolmandate riikide kodanike massilist sissevoolu korrakohaselt ja </w:t>
            </w:r>
            <w:r w:rsidRPr="004F0C21">
              <w:rPr>
                <w:b/>
                <w:bCs/>
                <w:i/>
                <w:iCs/>
              </w:rPr>
              <w:t>piirata ebaseaduslikku liikumist</w:t>
            </w:r>
            <w:r w:rsidRPr="004F0C21">
              <w:t>. Sellised meetmed peaksid hõlmama varjupaiga- ja tagasisaatmiskriiside lahendamise menetluste kohaldamist.</w:t>
            </w:r>
          </w:p>
        </w:tc>
        <w:tc>
          <w:tcPr>
            <w:tcW w:w="4876" w:type="dxa"/>
          </w:tcPr>
          <w:p w14:paraId="4AE5A99B" w14:textId="77777777" w:rsidR="00A041C4" w:rsidRPr="004F0C21" w:rsidRDefault="00A041C4" w:rsidP="00B310E9">
            <w:pPr>
              <w:pStyle w:val="Normal6a"/>
            </w:pPr>
            <w:r w:rsidRPr="004F0C21">
              <w:t>(12)</w:t>
            </w:r>
            <w:r w:rsidRPr="004F0C21">
              <w:tab/>
              <w:t xml:space="preserve">Kriisiolukordades võivad liikmesriigid vajada laiemat meetmete kogumit, et hallata kolmandate riikide kodanike massilist sissevoolu korrakohaselt ja </w:t>
            </w:r>
            <w:r w:rsidRPr="004F0C21">
              <w:rPr>
                <w:b/>
                <w:bCs/>
                <w:i/>
                <w:iCs/>
              </w:rPr>
              <w:t>kontrollida välispiire</w:t>
            </w:r>
            <w:r w:rsidRPr="004F0C21">
              <w:t>. Sellised meetmed peaksid hõlmama varjupaiga- ja tagasisaatmiskriiside lahendamise menetluste kohaldamist.</w:t>
            </w:r>
          </w:p>
        </w:tc>
      </w:tr>
    </w:tbl>
    <w:p w14:paraId="4616EEA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8CE2966" w14:textId="77777777" w:rsidR="00A041C4" w:rsidRPr="004F0C21" w:rsidRDefault="00A041C4" w:rsidP="00A041C4">
      <w:r w:rsidRPr="004F0C21">
        <w:rPr>
          <w:rStyle w:val="HideTWBExt"/>
          <w:noProof w:val="0"/>
        </w:rPr>
        <w:t>&lt;/AmendB&gt;</w:t>
      </w:r>
    </w:p>
    <w:p w14:paraId="07D566A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185</w:t>
      </w:r>
      <w:r w:rsidRPr="004F0C21">
        <w:rPr>
          <w:rStyle w:val="HideTWBExt"/>
          <w:b w:val="0"/>
          <w:noProof w:val="0"/>
        </w:rPr>
        <w:t>&lt;/NumAmB&gt;</w:t>
      </w:r>
    </w:p>
    <w:p w14:paraId="20CFBBDC"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5C669A52" w14:textId="77777777" w:rsidR="00A041C4" w:rsidRPr="004F0C21" w:rsidRDefault="00A041C4" w:rsidP="00A041C4">
      <w:pPr>
        <w:pStyle w:val="NormalBold"/>
      </w:pPr>
      <w:r w:rsidRPr="004F0C21">
        <w:rPr>
          <w:rStyle w:val="HideTWBExt"/>
          <w:b w:val="0"/>
          <w:noProof w:val="0"/>
        </w:rPr>
        <w:t>&lt;/RepeatBlock-By&gt;</w:t>
      </w:r>
    </w:p>
    <w:p w14:paraId="673B2CD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434AB11" w14:textId="77777777" w:rsidR="00A041C4" w:rsidRPr="004F0C21" w:rsidRDefault="00A041C4" w:rsidP="00A041C4">
      <w:pPr>
        <w:pStyle w:val="NormalBold"/>
      </w:pPr>
      <w:r w:rsidRPr="004F0C21">
        <w:rPr>
          <w:rStyle w:val="HideTWBExt"/>
          <w:b w:val="0"/>
          <w:noProof w:val="0"/>
        </w:rPr>
        <w:t>&lt;Article&gt;</w:t>
      </w:r>
      <w:r w:rsidRPr="004F0C21">
        <w:t>Põhjendus 12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1568E9A" w14:textId="77777777" w:rsidTr="00B310E9">
        <w:trPr>
          <w:trHeight w:hRule="exact" w:val="240"/>
          <w:jc w:val="center"/>
        </w:trPr>
        <w:tc>
          <w:tcPr>
            <w:tcW w:w="9752" w:type="dxa"/>
            <w:gridSpan w:val="2"/>
          </w:tcPr>
          <w:p w14:paraId="53939F64" w14:textId="77777777" w:rsidR="00A041C4" w:rsidRPr="004F0C21" w:rsidRDefault="00A041C4" w:rsidP="00B310E9"/>
        </w:tc>
      </w:tr>
      <w:tr w:rsidR="00A041C4" w:rsidRPr="004F0C21" w14:paraId="55F0A4D9" w14:textId="77777777" w:rsidTr="00B310E9">
        <w:trPr>
          <w:trHeight w:val="240"/>
          <w:jc w:val="center"/>
        </w:trPr>
        <w:tc>
          <w:tcPr>
            <w:tcW w:w="4876" w:type="dxa"/>
          </w:tcPr>
          <w:p w14:paraId="50A98A87" w14:textId="77777777" w:rsidR="00A041C4" w:rsidRPr="004F0C21" w:rsidRDefault="00A041C4" w:rsidP="00B310E9">
            <w:pPr>
              <w:pStyle w:val="AmColumnHeading"/>
            </w:pPr>
            <w:r w:rsidRPr="004F0C21">
              <w:t>Komisjoni ettepanek</w:t>
            </w:r>
          </w:p>
        </w:tc>
        <w:tc>
          <w:tcPr>
            <w:tcW w:w="4876" w:type="dxa"/>
          </w:tcPr>
          <w:p w14:paraId="13343C0E" w14:textId="77777777" w:rsidR="00A041C4" w:rsidRPr="004F0C21" w:rsidRDefault="00A041C4" w:rsidP="00B310E9">
            <w:pPr>
              <w:pStyle w:val="AmColumnHeading"/>
            </w:pPr>
            <w:r w:rsidRPr="004F0C21">
              <w:t>Muudatusettepanek</w:t>
            </w:r>
          </w:p>
        </w:tc>
      </w:tr>
      <w:tr w:rsidR="00A041C4" w:rsidRPr="004F0C21" w14:paraId="16A417AB" w14:textId="77777777" w:rsidTr="00B310E9">
        <w:trPr>
          <w:jc w:val="center"/>
        </w:trPr>
        <w:tc>
          <w:tcPr>
            <w:tcW w:w="4876" w:type="dxa"/>
          </w:tcPr>
          <w:p w14:paraId="0BF108C7" w14:textId="77777777" w:rsidR="00A041C4" w:rsidRPr="004F0C21" w:rsidRDefault="00A041C4" w:rsidP="00B310E9">
            <w:pPr>
              <w:pStyle w:val="Normal6a"/>
            </w:pPr>
            <w:r w:rsidRPr="004F0C21">
              <w:t>(12)</w:t>
            </w:r>
            <w:r w:rsidRPr="004F0C21">
              <w:tab/>
              <w:t xml:space="preserve">Kriisiolukordades </w:t>
            </w:r>
            <w:r w:rsidRPr="004F0C21">
              <w:rPr>
                <w:b/>
                <w:bCs/>
                <w:i/>
                <w:iCs/>
              </w:rPr>
              <w:t>võivad</w:t>
            </w:r>
            <w:r w:rsidRPr="004F0C21">
              <w:t xml:space="preserve"> liikmesriigid </w:t>
            </w:r>
            <w:r w:rsidRPr="004F0C21">
              <w:rPr>
                <w:b/>
                <w:bCs/>
                <w:i/>
                <w:iCs/>
              </w:rPr>
              <w:t>vajada</w:t>
            </w:r>
            <w:r w:rsidRPr="004F0C21">
              <w:t xml:space="preserve"> laiemat meetmete kogumit, et hallata kolmandate riikide kodanike massilist sissevoolu korrakohaselt ja piirata ebaseaduslikku liikumist. Sellised meetmed peaksid hõlmama varjupaiga- ja tagasisaatmiskriiside lahendamise menetluste kohaldamist.</w:t>
            </w:r>
          </w:p>
        </w:tc>
        <w:tc>
          <w:tcPr>
            <w:tcW w:w="4876" w:type="dxa"/>
          </w:tcPr>
          <w:p w14:paraId="38EA7C01" w14:textId="77777777" w:rsidR="00A041C4" w:rsidRPr="004F0C21" w:rsidRDefault="00A041C4" w:rsidP="00B310E9">
            <w:pPr>
              <w:pStyle w:val="Normal6a"/>
            </w:pPr>
            <w:r w:rsidRPr="004F0C21">
              <w:t>(12)</w:t>
            </w:r>
            <w:r w:rsidRPr="004F0C21">
              <w:tab/>
              <w:t xml:space="preserve">Kriisiolukordades </w:t>
            </w:r>
            <w:r w:rsidRPr="004F0C21">
              <w:rPr>
                <w:b/>
                <w:bCs/>
                <w:i/>
                <w:iCs/>
              </w:rPr>
              <w:t>vajavad</w:t>
            </w:r>
            <w:r w:rsidRPr="004F0C21">
              <w:t xml:space="preserve"> liikmesriigid laiemat meetmete kogumit, et hallata kolmandate riikide kodanike massilist sissevoolu korrakohaselt ja piirata ebaseaduslikku liikumist. Sellised meetmed peaksid hõlmama varjupaiga- ja tagasisaatmiskriiside lahendamise menetluste kohaldamist.</w:t>
            </w:r>
          </w:p>
        </w:tc>
      </w:tr>
    </w:tbl>
    <w:p w14:paraId="302CC4C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085CEF9" w14:textId="77777777" w:rsidR="00A041C4" w:rsidRPr="004F0C21" w:rsidRDefault="00A041C4" w:rsidP="00A041C4">
      <w:r w:rsidRPr="004F0C21">
        <w:rPr>
          <w:rStyle w:val="HideTWBExt"/>
          <w:noProof w:val="0"/>
        </w:rPr>
        <w:t>&lt;/AmendB&gt;</w:t>
      </w:r>
    </w:p>
    <w:p w14:paraId="6886E5D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186</w:t>
      </w:r>
      <w:r w:rsidRPr="004F0C21">
        <w:rPr>
          <w:rStyle w:val="HideTWBExt"/>
          <w:b w:val="0"/>
          <w:noProof w:val="0"/>
        </w:rPr>
        <w:t>&lt;/NumAmB&gt;</w:t>
      </w:r>
    </w:p>
    <w:p w14:paraId="1A2B830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24F7ACB" w14:textId="77777777" w:rsidR="00A041C4" w:rsidRPr="004F0C21" w:rsidRDefault="00A041C4" w:rsidP="00A041C4">
      <w:pPr>
        <w:pStyle w:val="NormalBold"/>
      </w:pPr>
      <w:r w:rsidRPr="004F0C21">
        <w:rPr>
          <w:rStyle w:val="HideTWBExt"/>
          <w:b w:val="0"/>
          <w:noProof w:val="0"/>
        </w:rPr>
        <w:t>&lt;/RepeatBlock-By&gt;</w:t>
      </w:r>
    </w:p>
    <w:p w14:paraId="0E2674E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5F430A" w14:textId="77777777" w:rsidR="00A041C4" w:rsidRPr="004F0C21" w:rsidRDefault="00A041C4" w:rsidP="00A041C4">
      <w:pPr>
        <w:pStyle w:val="NormalBold"/>
      </w:pPr>
      <w:r w:rsidRPr="004F0C21">
        <w:rPr>
          <w:rStyle w:val="HideTWBExt"/>
          <w:b w:val="0"/>
          <w:noProof w:val="0"/>
        </w:rPr>
        <w:t>&lt;Article&gt;</w:t>
      </w:r>
      <w:r w:rsidRPr="004F0C21">
        <w:t>Põhjendus 12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4F853CD" w14:textId="77777777" w:rsidTr="00B310E9">
        <w:trPr>
          <w:trHeight w:hRule="exact" w:val="240"/>
          <w:jc w:val="center"/>
        </w:trPr>
        <w:tc>
          <w:tcPr>
            <w:tcW w:w="9752" w:type="dxa"/>
            <w:gridSpan w:val="2"/>
          </w:tcPr>
          <w:p w14:paraId="059BCC46" w14:textId="77777777" w:rsidR="00A041C4" w:rsidRPr="004F0C21" w:rsidRDefault="00A041C4" w:rsidP="00B310E9"/>
        </w:tc>
      </w:tr>
      <w:tr w:rsidR="00A041C4" w:rsidRPr="004F0C21" w14:paraId="1DC0CECA" w14:textId="77777777" w:rsidTr="00B310E9">
        <w:trPr>
          <w:trHeight w:val="240"/>
          <w:jc w:val="center"/>
        </w:trPr>
        <w:tc>
          <w:tcPr>
            <w:tcW w:w="4876" w:type="dxa"/>
          </w:tcPr>
          <w:p w14:paraId="05B3A60F" w14:textId="77777777" w:rsidR="00A041C4" w:rsidRPr="004F0C21" w:rsidRDefault="00A041C4" w:rsidP="00B310E9">
            <w:pPr>
              <w:pStyle w:val="AmColumnHeading"/>
            </w:pPr>
            <w:r w:rsidRPr="004F0C21">
              <w:t>Komisjoni ettepanek</w:t>
            </w:r>
          </w:p>
        </w:tc>
        <w:tc>
          <w:tcPr>
            <w:tcW w:w="4876" w:type="dxa"/>
          </w:tcPr>
          <w:p w14:paraId="57F644F8" w14:textId="77777777" w:rsidR="00A041C4" w:rsidRPr="004F0C21" w:rsidRDefault="00A041C4" w:rsidP="00B310E9">
            <w:pPr>
              <w:pStyle w:val="AmColumnHeading"/>
            </w:pPr>
            <w:r w:rsidRPr="004F0C21">
              <w:t>Muudatusettepanek</w:t>
            </w:r>
          </w:p>
        </w:tc>
      </w:tr>
      <w:tr w:rsidR="00A041C4" w:rsidRPr="004F0C21" w14:paraId="368C191D" w14:textId="77777777" w:rsidTr="00B310E9">
        <w:trPr>
          <w:jc w:val="center"/>
        </w:trPr>
        <w:tc>
          <w:tcPr>
            <w:tcW w:w="4876" w:type="dxa"/>
          </w:tcPr>
          <w:p w14:paraId="08C9D60E" w14:textId="77777777" w:rsidR="00A041C4" w:rsidRPr="004F0C21" w:rsidRDefault="00A041C4" w:rsidP="00B310E9">
            <w:pPr>
              <w:pStyle w:val="Normal6a"/>
            </w:pPr>
          </w:p>
        </w:tc>
        <w:tc>
          <w:tcPr>
            <w:tcW w:w="4876" w:type="dxa"/>
          </w:tcPr>
          <w:p w14:paraId="4225932E" w14:textId="77777777" w:rsidR="00A041C4" w:rsidRPr="004F0C21" w:rsidRDefault="00A041C4" w:rsidP="00B310E9">
            <w:pPr>
              <w:pStyle w:val="Normal6a"/>
            </w:pPr>
            <w:r w:rsidRPr="004F0C21">
              <w:rPr>
                <w:b/>
                <w:i/>
              </w:rPr>
              <w:t>(12a)</w:t>
            </w:r>
            <w:r w:rsidRPr="004F0C21">
              <w:tab/>
            </w:r>
            <w:r w:rsidRPr="004F0C21">
              <w:rPr>
                <w:b/>
                <w:i/>
              </w:rPr>
              <w:t>Selleks et hõlbustada rahvusvahelise kaitse taotluse läbivaatamise eest vastutava liikmesriigi kindlaksmääramist, tuleks taotlejaga pidada isiklik vestlus, välja arvatud juhul, kui taotleja esitatud teave on vastutava liikmesriigi kindlaksmääramiseks piisav ja taotleja ei taotlenud enda ärakuulamist. Niipea kui rahvusvahelise kaitse taotlus on registreeritud, tuleks taotlejat eelkõige teavitada käesoleva määruse kohaldamisest ja asjaolust, et tema rahvusvahelise kaitse taotluse läbivaatamise eest vastutav liikmesriik on kindlaks määratud objektiivsete kriteeriumide alusel. Taotlejat tuleks teavitada ka vajadusest esitada kogu vastutava liikmesriigi nõuetekohaseks kindlaksmääramiseks vajalik teave, eelkõige pereliikmete või sugulaste viibimine liikmesriikides. Samuti peaks taotlejat täiel määral teavitama tema õigustest, sealhulgas õigusest tõhusale õiguskaitsevahendile ja õigusabile. Teave tuleks taotlejale esitada talle arusaadavas keeles lühidalt ja hõlpsasti kättesaadaval kujul, kasutades selget ja lihtsat sõnastust ning arvestades alaealiste erivajadusi. </w:t>
            </w:r>
          </w:p>
        </w:tc>
      </w:tr>
    </w:tbl>
    <w:p w14:paraId="37AC395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2177BB" w14:textId="77777777" w:rsidR="00A041C4" w:rsidRPr="004F0C21" w:rsidRDefault="00A041C4" w:rsidP="00A041C4">
      <w:r w:rsidRPr="004F0C21">
        <w:rPr>
          <w:rStyle w:val="HideTWBExt"/>
          <w:noProof w:val="0"/>
        </w:rPr>
        <w:t>&lt;/AmendB&gt;</w:t>
      </w:r>
    </w:p>
    <w:p w14:paraId="4A03077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187</w:t>
      </w:r>
      <w:r w:rsidRPr="004F0C21">
        <w:rPr>
          <w:rStyle w:val="HideTWBExt"/>
          <w:b w:val="0"/>
          <w:noProof w:val="0"/>
        </w:rPr>
        <w:t>&lt;/NumAmB&gt;</w:t>
      </w:r>
    </w:p>
    <w:p w14:paraId="714196A6"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w:t>
      </w:r>
      <w:r w:rsidRPr="004F0C21">
        <w:rPr>
          <w:rStyle w:val="HideTWBExt"/>
          <w:b w:val="0"/>
          <w:noProof w:val="0"/>
        </w:rPr>
        <w:t>&lt;/Members&gt;</w:t>
      </w:r>
    </w:p>
    <w:p w14:paraId="7C3D5044" w14:textId="77777777" w:rsidR="00A041C4" w:rsidRPr="004F0C21" w:rsidRDefault="00A041C4" w:rsidP="00A041C4">
      <w:pPr>
        <w:pStyle w:val="NormalBold"/>
      </w:pPr>
      <w:r w:rsidRPr="004F0C21">
        <w:rPr>
          <w:rStyle w:val="HideTWBExt"/>
          <w:b w:val="0"/>
          <w:noProof w:val="0"/>
        </w:rPr>
        <w:t>&lt;/RepeatBlock-By&gt;</w:t>
      </w:r>
    </w:p>
    <w:p w14:paraId="573D4B8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8803A9" w14:textId="77777777" w:rsidR="00A041C4" w:rsidRPr="004F0C21" w:rsidRDefault="00A041C4" w:rsidP="00A041C4">
      <w:pPr>
        <w:pStyle w:val="NormalBold"/>
      </w:pPr>
      <w:r w:rsidRPr="004F0C21">
        <w:rPr>
          <w:rStyle w:val="HideTWBExt"/>
          <w:b w:val="0"/>
          <w:noProof w:val="0"/>
        </w:rPr>
        <w:t>&lt;Article&gt;</w:t>
      </w:r>
      <w:r w:rsidRPr="004F0C21">
        <w:t>Põhjendus 12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6E7A6D2" w14:textId="77777777" w:rsidTr="00B310E9">
        <w:trPr>
          <w:trHeight w:hRule="exact" w:val="240"/>
          <w:jc w:val="center"/>
        </w:trPr>
        <w:tc>
          <w:tcPr>
            <w:tcW w:w="9752" w:type="dxa"/>
            <w:gridSpan w:val="2"/>
          </w:tcPr>
          <w:p w14:paraId="2E016760" w14:textId="77777777" w:rsidR="00A041C4" w:rsidRPr="004F0C21" w:rsidRDefault="00A041C4" w:rsidP="00B310E9"/>
        </w:tc>
      </w:tr>
      <w:tr w:rsidR="00A041C4" w:rsidRPr="004F0C21" w14:paraId="1BFBB7D2" w14:textId="77777777" w:rsidTr="00B310E9">
        <w:trPr>
          <w:trHeight w:val="240"/>
          <w:jc w:val="center"/>
        </w:trPr>
        <w:tc>
          <w:tcPr>
            <w:tcW w:w="4876" w:type="dxa"/>
          </w:tcPr>
          <w:p w14:paraId="7FF76AB3" w14:textId="77777777" w:rsidR="00A041C4" w:rsidRPr="004F0C21" w:rsidRDefault="00A041C4" w:rsidP="00B310E9">
            <w:pPr>
              <w:pStyle w:val="AmColumnHeading"/>
            </w:pPr>
            <w:r w:rsidRPr="004F0C21">
              <w:t>Komisjoni ettepanek</w:t>
            </w:r>
          </w:p>
        </w:tc>
        <w:tc>
          <w:tcPr>
            <w:tcW w:w="4876" w:type="dxa"/>
          </w:tcPr>
          <w:p w14:paraId="51C55FDE" w14:textId="77777777" w:rsidR="00A041C4" w:rsidRPr="004F0C21" w:rsidRDefault="00A041C4" w:rsidP="00B310E9">
            <w:pPr>
              <w:pStyle w:val="AmColumnHeading"/>
            </w:pPr>
            <w:r w:rsidRPr="004F0C21">
              <w:t>Muudatusettepanek</w:t>
            </w:r>
          </w:p>
        </w:tc>
      </w:tr>
      <w:tr w:rsidR="00A041C4" w:rsidRPr="004F0C21" w14:paraId="451D6777" w14:textId="77777777" w:rsidTr="00B310E9">
        <w:trPr>
          <w:jc w:val="center"/>
        </w:trPr>
        <w:tc>
          <w:tcPr>
            <w:tcW w:w="4876" w:type="dxa"/>
          </w:tcPr>
          <w:p w14:paraId="22C7A38C" w14:textId="77777777" w:rsidR="00A041C4" w:rsidRPr="004F0C21" w:rsidRDefault="00A041C4" w:rsidP="00B310E9">
            <w:pPr>
              <w:pStyle w:val="Normal6a"/>
            </w:pPr>
          </w:p>
        </w:tc>
        <w:tc>
          <w:tcPr>
            <w:tcW w:w="4876" w:type="dxa"/>
          </w:tcPr>
          <w:p w14:paraId="5FD9E46F" w14:textId="77777777" w:rsidR="00A041C4" w:rsidRPr="004F0C21" w:rsidRDefault="00A041C4" w:rsidP="00B310E9">
            <w:pPr>
              <w:pStyle w:val="Normal6a"/>
            </w:pPr>
            <w:r w:rsidRPr="004F0C21">
              <w:rPr>
                <w:b/>
                <w:i/>
              </w:rPr>
              <w:t>(12a)</w:t>
            </w:r>
            <w:r w:rsidRPr="004F0C21">
              <w:tab/>
            </w:r>
            <w:r w:rsidRPr="004F0C21">
              <w:rPr>
                <w:b/>
                <w:i/>
              </w:rPr>
              <w:t>Selleks et leevendada survet välispiiriga liikmesriikidele, toetab liit tõhusat piirikaitset ebaseadusliku rände vastu. Ebaseaduslik rändaja on kolmanda riigi kodanik, kes siseneb liikmesriikide territooriumile ilma eelneva viisa või elamisloa vormis nõusolekuta või kes siseneb liikmesriiki jõuga, või isik, kes siseneb liikmesriiki ja ei taotle kaitset esimesel võimalusel. Isik, kes soovib taotleda rahvusvahelist kaitset, peab seda tegema rahumeelselt ja esimesel võimalusel (piiripunktis, maabumiskohas või varjupaigataotluste menetlemiskeskuses). Kui kolmanda riigi kodanik siseneb liikmesriiki jõuga või reisib läbi liikmesriigi ilma kaitset taotlemata, lükatakse kõik esitatud taotlused tagasi, isik loetakse ebaseaduslikuks rändajaks ning ta peetakse kinni ja saadetakse tagasi tema päritoluriiki.</w:t>
            </w:r>
          </w:p>
        </w:tc>
      </w:tr>
    </w:tbl>
    <w:p w14:paraId="141724B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6E823D8" w14:textId="77777777" w:rsidR="00A041C4" w:rsidRPr="004F0C21" w:rsidRDefault="00A041C4" w:rsidP="00A041C4">
      <w:r w:rsidRPr="004F0C21">
        <w:rPr>
          <w:rStyle w:val="HideTWBExt"/>
          <w:noProof w:val="0"/>
        </w:rPr>
        <w:t>&lt;/AmendB&gt;</w:t>
      </w:r>
    </w:p>
    <w:p w14:paraId="28E9076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188</w:t>
      </w:r>
      <w:r w:rsidRPr="004F0C21">
        <w:rPr>
          <w:rStyle w:val="HideTWBExt"/>
          <w:b w:val="0"/>
          <w:noProof w:val="0"/>
        </w:rPr>
        <w:t>&lt;/NumAmB&gt;</w:t>
      </w:r>
    </w:p>
    <w:p w14:paraId="0ECE97AC"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269D685E" w14:textId="77777777" w:rsidR="00A041C4" w:rsidRPr="004F0C21" w:rsidRDefault="00A041C4" w:rsidP="00A041C4">
      <w:pPr>
        <w:pStyle w:val="NormalBold"/>
      </w:pPr>
      <w:r w:rsidRPr="004F0C21">
        <w:rPr>
          <w:rStyle w:val="HideTWBExt"/>
          <w:b w:val="0"/>
          <w:noProof w:val="0"/>
        </w:rPr>
        <w:t>&lt;/RepeatBlock-By&gt;</w:t>
      </w:r>
    </w:p>
    <w:p w14:paraId="7FB9B18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1DD01B5" w14:textId="77777777" w:rsidR="00A041C4" w:rsidRPr="004F0C21" w:rsidRDefault="00A041C4" w:rsidP="00A041C4">
      <w:pPr>
        <w:pStyle w:val="NormalBold"/>
      </w:pPr>
      <w:r w:rsidRPr="004F0C21">
        <w:rPr>
          <w:rStyle w:val="HideTWBExt"/>
          <w:b w:val="0"/>
          <w:noProof w:val="0"/>
        </w:rPr>
        <w:t>&lt;Article&gt;</w:t>
      </w:r>
      <w:r w:rsidRPr="004F0C21">
        <w:t>Põhjendus 12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26F8A1A" w14:textId="77777777" w:rsidTr="00B310E9">
        <w:trPr>
          <w:trHeight w:hRule="exact" w:val="240"/>
          <w:jc w:val="center"/>
        </w:trPr>
        <w:tc>
          <w:tcPr>
            <w:tcW w:w="9752" w:type="dxa"/>
            <w:gridSpan w:val="2"/>
          </w:tcPr>
          <w:p w14:paraId="669738EB" w14:textId="77777777" w:rsidR="00A041C4" w:rsidRPr="004F0C21" w:rsidRDefault="00A041C4" w:rsidP="00B310E9"/>
        </w:tc>
      </w:tr>
      <w:tr w:rsidR="00A041C4" w:rsidRPr="004F0C21" w14:paraId="63EC02AB" w14:textId="77777777" w:rsidTr="00B310E9">
        <w:trPr>
          <w:trHeight w:val="240"/>
          <w:jc w:val="center"/>
        </w:trPr>
        <w:tc>
          <w:tcPr>
            <w:tcW w:w="4876" w:type="dxa"/>
          </w:tcPr>
          <w:p w14:paraId="1C11F584" w14:textId="77777777" w:rsidR="00A041C4" w:rsidRPr="004F0C21" w:rsidRDefault="00A041C4" w:rsidP="00B310E9">
            <w:pPr>
              <w:pStyle w:val="AmColumnHeading"/>
            </w:pPr>
            <w:r w:rsidRPr="004F0C21">
              <w:t>Komisjoni ettepanek</w:t>
            </w:r>
          </w:p>
        </w:tc>
        <w:tc>
          <w:tcPr>
            <w:tcW w:w="4876" w:type="dxa"/>
          </w:tcPr>
          <w:p w14:paraId="78049C45" w14:textId="77777777" w:rsidR="00A041C4" w:rsidRPr="004F0C21" w:rsidRDefault="00A041C4" w:rsidP="00B310E9">
            <w:pPr>
              <w:pStyle w:val="AmColumnHeading"/>
            </w:pPr>
            <w:r w:rsidRPr="004F0C21">
              <w:t>Muudatusettepanek</w:t>
            </w:r>
          </w:p>
        </w:tc>
      </w:tr>
      <w:tr w:rsidR="00A041C4" w:rsidRPr="004F0C21" w14:paraId="6E1A1C5D" w14:textId="77777777" w:rsidTr="00B310E9">
        <w:trPr>
          <w:jc w:val="center"/>
        </w:trPr>
        <w:tc>
          <w:tcPr>
            <w:tcW w:w="4876" w:type="dxa"/>
          </w:tcPr>
          <w:p w14:paraId="702F40D8" w14:textId="77777777" w:rsidR="00A041C4" w:rsidRPr="004F0C21" w:rsidRDefault="00A041C4" w:rsidP="00B310E9">
            <w:pPr>
              <w:pStyle w:val="Normal6a"/>
            </w:pPr>
          </w:p>
        </w:tc>
        <w:tc>
          <w:tcPr>
            <w:tcW w:w="4876" w:type="dxa"/>
          </w:tcPr>
          <w:p w14:paraId="5FD79FCB" w14:textId="77777777" w:rsidR="00A041C4" w:rsidRPr="004F0C21" w:rsidRDefault="00A041C4" w:rsidP="00B310E9">
            <w:pPr>
              <w:pStyle w:val="Normal6a"/>
            </w:pPr>
            <w:r w:rsidRPr="004F0C21">
              <w:rPr>
                <w:b/>
                <w:i/>
              </w:rPr>
              <w:t>(12a)</w:t>
            </w:r>
            <w:r w:rsidRPr="004F0C21">
              <w:tab/>
            </w:r>
            <w:r w:rsidRPr="004F0C21">
              <w:rPr>
                <w:b/>
                <w:i/>
              </w:rPr>
              <w:t>Kriisiolukorra jätkusuutlikuks haldamiseks ning ebaseaduslike piiriületuste ja maabumiste tõkestamiseks ELi territooriumil peaks komisjon asjaomaste ELi ametite toel looma varjupaigataotluste menetlemiskeskused kolmandates riikides, eelkõige Vahemere lõunakaldal asuvates riikides. Nendes keskustes peaksid ELi koolitatud töötajad kiiresti menetlema varjupaigataotlusi ja tegema kindlaks, kas taotlejatele tuleks anda rahvusvaheline kaitse ja kas nad tuleks seega turvaliselt ümber paigutada liikmesriiki vastavalt määruse (EL) XXX/XXX [varjupaiga- ja rändehaldus] kriteeriumidele või tuleks nad päritoluriiki tagasi saata.</w:t>
            </w:r>
          </w:p>
        </w:tc>
      </w:tr>
    </w:tbl>
    <w:p w14:paraId="7ABF120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F233BEF" w14:textId="77777777" w:rsidR="00A041C4" w:rsidRPr="004F0C21" w:rsidRDefault="00A041C4" w:rsidP="00A041C4">
      <w:r w:rsidRPr="004F0C21">
        <w:rPr>
          <w:rStyle w:val="HideTWBExt"/>
          <w:noProof w:val="0"/>
        </w:rPr>
        <w:t>&lt;/AmendB&gt;</w:t>
      </w:r>
    </w:p>
    <w:p w14:paraId="0272211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189</w:t>
      </w:r>
      <w:r w:rsidRPr="004F0C21">
        <w:rPr>
          <w:rStyle w:val="HideTWBExt"/>
          <w:b w:val="0"/>
          <w:noProof w:val="0"/>
        </w:rPr>
        <w:t>&lt;/NumAmB&gt;</w:t>
      </w:r>
    </w:p>
    <w:p w14:paraId="6F6B9D4E"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E7EBD84" w14:textId="77777777" w:rsidR="00A041C4" w:rsidRPr="004F0C21" w:rsidRDefault="00A041C4" w:rsidP="00A041C4">
      <w:pPr>
        <w:pStyle w:val="NormalBold"/>
      </w:pPr>
      <w:r w:rsidRPr="004F0C21">
        <w:rPr>
          <w:rStyle w:val="HideTWBExt"/>
          <w:b w:val="0"/>
          <w:noProof w:val="0"/>
        </w:rPr>
        <w:t>&lt;/RepeatBlock-By&gt;</w:t>
      </w:r>
    </w:p>
    <w:p w14:paraId="2F39250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E4E6099" w14:textId="77777777" w:rsidR="00A041C4" w:rsidRPr="004F0C21" w:rsidRDefault="00A041C4" w:rsidP="00A041C4">
      <w:pPr>
        <w:pStyle w:val="NormalBold"/>
      </w:pPr>
      <w:r w:rsidRPr="004F0C21">
        <w:rPr>
          <w:rStyle w:val="HideTWBExt"/>
          <w:b w:val="0"/>
          <w:noProof w:val="0"/>
        </w:rPr>
        <w:t>&lt;Article&gt;</w:t>
      </w:r>
      <w:r w:rsidRPr="004F0C21">
        <w:t>Põhjendus 12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FCD635F" w14:textId="77777777" w:rsidTr="00B310E9">
        <w:trPr>
          <w:trHeight w:hRule="exact" w:val="240"/>
          <w:jc w:val="center"/>
        </w:trPr>
        <w:tc>
          <w:tcPr>
            <w:tcW w:w="9752" w:type="dxa"/>
            <w:gridSpan w:val="2"/>
          </w:tcPr>
          <w:p w14:paraId="5FDCAC5D" w14:textId="77777777" w:rsidR="00A041C4" w:rsidRPr="004F0C21" w:rsidRDefault="00A041C4" w:rsidP="00B310E9"/>
        </w:tc>
      </w:tr>
      <w:tr w:rsidR="00A041C4" w:rsidRPr="004F0C21" w14:paraId="23CCF860" w14:textId="77777777" w:rsidTr="00B310E9">
        <w:trPr>
          <w:trHeight w:val="240"/>
          <w:jc w:val="center"/>
        </w:trPr>
        <w:tc>
          <w:tcPr>
            <w:tcW w:w="4876" w:type="dxa"/>
          </w:tcPr>
          <w:p w14:paraId="756A0974" w14:textId="77777777" w:rsidR="00A041C4" w:rsidRPr="004F0C21" w:rsidRDefault="00A041C4" w:rsidP="00B310E9">
            <w:pPr>
              <w:pStyle w:val="AmColumnHeading"/>
            </w:pPr>
            <w:r w:rsidRPr="004F0C21">
              <w:t>Komisjoni ettepanek</w:t>
            </w:r>
          </w:p>
        </w:tc>
        <w:tc>
          <w:tcPr>
            <w:tcW w:w="4876" w:type="dxa"/>
          </w:tcPr>
          <w:p w14:paraId="7FF98E17" w14:textId="77777777" w:rsidR="00A041C4" w:rsidRPr="004F0C21" w:rsidRDefault="00A041C4" w:rsidP="00B310E9">
            <w:pPr>
              <w:pStyle w:val="AmColumnHeading"/>
            </w:pPr>
            <w:r w:rsidRPr="004F0C21">
              <w:t>Muudatusettepanek</w:t>
            </w:r>
          </w:p>
        </w:tc>
      </w:tr>
      <w:tr w:rsidR="00A041C4" w:rsidRPr="004F0C21" w14:paraId="1F9DDC7D" w14:textId="77777777" w:rsidTr="00B310E9">
        <w:trPr>
          <w:jc w:val="center"/>
        </w:trPr>
        <w:tc>
          <w:tcPr>
            <w:tcW w:w="4876" w:type="dxa"/>
          </w:tcPr>
          <w:p w14:paraId="096143A2" w14:textId="77777777" w:rsidR="00A041C4" w:rsidRPr="004F0C21" w:rsidRDefault="00A041C4" w:rsidP="00B310E9">
            <w:pPr>
              <w:pStyle w:val="Normal6a"/>
            </w:pPr>
          </w:p>
        </w:tc>
        <w:tc>
          <w:tcPr>
            <w:tcW w:w="4876" w:type="dxa"/>
          </w:tcPr>
          <w:p w14:paraId="736C5FA3" w14:textId="77777777" w:rsidR="00A041C4" w:rsidRPr="004F0C21" w:rsidRDefault="00A041C4" w:rsidP="00B310E9">
            <w:pPr>
              <w:pStyle w:val="Normal6a"/>
            </w:pPr>
            <w:r w:rsidRPr="004F0C21">
              <w:rPr>
                <w:b/>
                <w:i/>
              </w:rPr>
              <w:t>(12a)</w:t>
            </w:r>
            <w:r w:rsidRPr="004F0C21">
              <w:tab/>
            </w:r>
            <w:r w:rsidRPr="004F0C21">
              <w:rPr>
                <w:b/>
                <w:i/>
              </w:rPr>
              <w:t>Pagulasseisundi prima facie tunnustamine on olnud nii riikide kui ka ÜRO Pagulaste Ülemvoliniku Ameti enam kui 60 aasta jooksul rakendatud üldtunnustatud tava. Prima facie lähenemisviis tähendab, et riik või ÜRO Pagulaste Ülemvoliniku Amet tunnustab pagulasseisundit ilmselgete ja objektiivsete asjaolude alusel päritoluriigis või kodakondsuseta varjupaigataotlejate korral nende endise alalise elukoha riigis. Prima facie lähenemisviisi teel tunnustatakse seda, et selliste asjaolude eest põgenejad on ohus, mis võimaldab nende suhtes kohaldada kehtivat pagulase määratlust.</w:t>
            </w:r>
          </w:p>
        </w:tc>
      </w:tr>
    </w:tbl>
    <w:p w14:paraId="06206D0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0328D7" w14:textId="77777777" w:rsidR="00A041C4" w:rsidRPr="004F0C21" w:rsidRDefault="00A041C4" w:rsidP="00A041C4">
      <w:r w:rsidRPr="004F0C21">
        <w:rPr>
          <w:rStyle w:val="HideTWBExt"/>
          <w:noProof w:val="0"/>
        </w:rPr>
        <w:t>&lt;/AmendB&gt;</w:t>
      </w:r>
    </w:p>
    <w:p w14:paraId="7BEC17C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190</w:t>
      </w:r>
      <w:r w:rsidRPr="004F0C21">
        <w:rPr>
          <w:rStyle w:val="HideTWBExt"/>
          <w:b w:val="0"/>
          <w:noProof w:val="0"/>
        </w:rPr>
        <w:t>&lt;/NumAmB&gt;</w:t>
      </w:r>
    </w:p>
    <w:p w14:paraId="2B580BF9"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6BD02699" w14:textId="77777777" w:rsidR="00A041C4" w:rsidRPr="004F0C21" w:rsidRDefault="00A041C4" w:rsidP="00A041C4">
      <w:pPr>
        <w:pStyle w:val="NormalBold"/>
      </w:pPr>
      <w:r w:rsidRPr="004F0C21">
        <w:rPr>
          <w:rStyle w:val="HideTWBExt"/>
          <w:b w:val="0"/>
          <w:noProof w:val="0"/>
        </w:rPr>
        <w:t>&lt;/RepeatBlock-By&gt;</w:t>
      </w:r>
    </w:p>
    <w:p w14:paraId="2B659EF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8F31A1" w14:textId="77777777" w:rsidR="00A041C4" w:rsidRPr="004F0C21" w:rsidRDefault="00A041C4" w:rsidP="00A041C4">
      <w:pPr>
        <w:pStyle w:val="NormalBold"/>
      </w:pPr>
      <w:r w:rsidRPr="004F0C21">
        <w:rPr>
          <w:rStyle w:val="HideTWBExt"/>
          <w:b w:val="0"/>
          <w:noProof w:val="0"/>
        </w:rPr>
        <w:t>&lt;Article&gt;</w:t>
      </w:r>
      <w:r w:rsidRPr="004F0C21">
        <w:t>Põhjendus 12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522464" w14:textId="77777777" w:rsidTr="00B310E9">
        <w:trPr>
          <w:trHeight w:hRule="exact" w:val="240"/>
          <w:jc w:val="center"/>
        </w:trPr>
        <w:tc>
          <w:tcPr>
            <w:tcW w:w="9752" w:type="dxa"/>
            <w:gridSpan w:val="2"/>
          </w:tcPr>
          <w:p w14:paraId="346FE287" w14:textId="77777777" w:rsidR="00A041C4" w:rsidRPr="004F0C21" w:rsidRDefault="00A041C4" w:rsidP="00B310E9"/>
        </w:tc>
      </w:tr>
      <w:tr w:rsidR="00A041C4" w:rsidRPr="004F0C21" w14:paraId="49F2D9A0" w14:textId="77777777" w:rsidTr="00B310E9">
        <w:trPr>
          <w:trHeight w:val="240"/>
          <w:jc w:val="center"/>
        </w:trPr>
        <w:tc>
          <w:tcPr>
            <w:tcW w:w="4876" w:type="dxa"/>
          </w:tcPr>
          <w:p w14:paraId="414AF7E1" w14:textId="77777777" w:rsidR="00A041C4" w:rsidRPr="004F0C21" w:rsidRDefault="00A041C4" w:rsidP="00B310E9">
            <w:pPr>
              <w:pStyle w:val="AmColumnHeading"/>
            </w:pPr>
            <w:r w:rsidRPr="004F0C21">
              <w:t>Komisjoni ettepanek</w:t>
            </w:r>
          </w:p>
        </w:tc>
        <w:tc>
          <w:tcPr>
            <w:tcW w:w="4876" w:type="dxa"/>
          </w:tcPr>
          <w:p w14:paraId="74144DA0" w14:textId="77777777" w:rsidR="00A041C4" w:rsidRPr="004F0C21" w:rsidRDefault="00A041C4" w:rsidP="00B310E9">
            <w:pPr>
              <w:pStyle w:val="AmColumnHeading"/>
            </w:pPr>
            <w:r w:rsidRPr="004F0C21">
              <w:t>Muudatusettepanek</w:t>
            </w:r>
          </w:p>
        </w:tc>
      </w:tr>
      <w:tr w:rsidR="00A041C4" w:rsidRPr="004F0C21" w14:paraId="290226B2" w14:textId="77777777" w:rsidTr="00B310E9">
        <w:trPr>
          <w:jc w:val="center"/>
        </w:trPr>
        <w:tc>
          <w:tcPr>
            <w:tcW w:w="4876" w:type="dxa"/>
          </w:tcPr>
          <w:p w14:paraId="0493BB8D" w14:textId="77777777" w:rsidR="00A041C4" w:rsidRPr="004F0C21" w:rsidRDefault="00A041C4" w:rsidP="00B310E9">
            <w:pPr>
              <w:pStyle w:val="Normal6a"/>
            </w:pPr>
          </w:p>
        </w:tc>
        <w:tc>
          <w:tcPr>
            <w:tcW w:w="4876" w:type="dxa"/>
          </w:tcPr>
          <w:p w14:paraId="328EBD55" w14:textId="77777777" w:rsidR="00A041C4" w:rsidRPr="004F0C21" w:rsidRDefault="00A041C4" w:rsidP="00B310E9">
            <w:pPr>
              <w:pStyle w:val="Normal6a"/>
            </w:pPr>
            <w:r w:rsidRPr="004F0C21">
              <w:rPr>
                <w:b/>
                <w:i/>
              </w:rPr>
              <w:t>(12a)</w:t>
            </w:r>
            <w:r w:rsidRPr="004F0C21">
              <w:tab/>
            </w:r>
            <w:r w:rsidRPr="004F0C21">
              <w:rPr>
                <w:b/>
                <w:i/>
              </w:rPr>
              <w:t>Kriisiolukorras peaks liikmesriikidel olema võimalik kehtestada ja säilitada süsteem, mille korral varjupaigataotluse esitamine on üksnes võimalik turvaliste kolmandate riikide konsulaatides ja kus välispiiri piirilõikudele saabujad, kes soovivad seal taotlust esitada, kuid kes saabuvad läbi turvalise kolmanda riigi, suunataks ümber selle liikmesriigi konsulaati, mis asub turvalises kolmandas naaberriigis.</w:t>
            </w:r>
          </w:p>
        </w:tc>
      </w:tr>
    </w:tbl>
    <w:p w14:paraId="529332B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0D44DC" w14:textId="77777777" w:rsidR="00A041C4" w:rsidRPr="004F0C21" w:rsidRDefault="00A041C4" w:rsidP="00A041C4">
      <w:r w:rsidRPr="004F0C21">
        <w:rPr>
          <w:rStyle w:val="HideTWBExt"/>
          <w:noProof w:val="0"/>
        </w:rPr>
        <w:t>&lt;/AmendB&gt;</w:t>
      </w:r>
    </w:p>
    <w:p w14:paraId="241462F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191</w:t>
      </w:r>
      <w:r w:rsidRPr="004F0C21">
        <w:rPr>
          <w:rStyle w:val="HideTWBExt"/>
          <w:b w:val="0"/>
          <w:noProof w:val="0"/>
        </w:rPr>
        <w:t>&lt;/NumAmB&gt;</w:t>
      </w:r>
    </w:p>
    <w:p w14:paraId="3D24AC2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2ECACD5" w14:textId="77777777" w:rsidR="00A041C4" w:rsidRPr="004F0C21" w:rsidRDefault="00A041C4" w:rsidP="00A041C4">
      <w:pPr>
        <w:pStyle w:val="NormalBold"/>
      </w:pPr>
      <w:r w:rsidRPr="004F0C21">
        <w:rPr>
          <w:rStyle w:val="HideTWBExt"/>
          <w:b w:val="0"/>
          <w:noProof w:val="0"/>
        </w:rPr>
        <w:t>&lt;/RepeatBlock-By&gt;</w:t>
      </w:r>
    </w:p>
    <w:p w14:paraId="0CAF335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8520AF1" w14:textId="77777777" w:rsidR="00A041C4" w:rsidRPr="004F0C21" w:rsidRDefault="00A041C4" w:rsidP="00A041C4">
      <w:pPr>
        <w:pStyle w:val="NormalBold"/>
      </w:pPr>
      <w:r w:rsidRPr="004F0C21">
        <w:rPr>
          <w:rStyle w:val="HideTWBExt"/>
          <w:b w:val="0"/>
          <w:noProof w:val="0"/>
        </w:rPr>
        <w:t>&lt;Article&gt;</w:t>
      </w:r>
      <w:r w:rsidRPr="004F0C21">
        <w:t>Põhjendus 12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F8F4C2E" w14:textId="77777777" w:rsidTr="00B310E9">
        <w:trPr>
          <w:trHeight w:hRule="exact" w:val="240"/>
          <w:jc w:val="center"/>
        </w:trPr>
        <w:tc>
          <w:tcPr>
            <w:tcW w:w="9752" w:type="dxa"/>
            <w:gridSpan w:val="2"/>
          </w:tcPr>
          <w:p w14:paraId="3E7A9412" w14:textId="77777777" w:rsidR="00A041C4" w:rsidRPr="004F0C21" w:rsidRDefault="00A041C4" w:rsidP="00B310E9"/>
        </w:tc>
      </w:tr>
      <w:tr w:rsidR="00A041C4" w:rsidRPr="004F0C21" w14:paraId="5E0CC9E1" w14:textId="77777777" w:rsidTr="00B310E9">
        <w:trPr>
          <w:trHeight w:val="240"/>
          <w:jc w:val="center"/>
        </w:trPr>
        <w:tc>
          <w:tcPr>
            <w:tcW w:w="4876" w:type="dxa"/>
          </w:tcPr>
          <w:p w14:paraId="376A7227" w14:textId="77777777" w:rsidR="00A041C4" w:rsidRPr="004F0C21" w:rsidRDefault="00A041C4" w:rsidP="00B310E9">
            <w:pPr>
              <w:pStyle w:val="AmColumnHeading"/>
            </w:pPr>
            <w:r w:rsidRPr="004F0C21">
              <w:t>Komisjoni ettepanek</w:t>
            </w:r>
          </w:p>
        </w:tc>
        <w:tc>
          <w:tcPr>
            <w:tcW w:w="4876" w:type="dxa"/>
          </w:tcPr>
          <w:p w14:paraId="09AA1C4F" w14:textId="77777777" w:rsidR="00A041C4" w:rsidRPr="004F0C21" w:rsidRDefault="00A041C4" w:rsidP="00B310E9">
            <w:pPr>
              <w:pStyle w:val="AmColumnHeading"/>
            </w:pPr>
            <w:r w:rsidRPr="004F0C21">
              <w:t>Muudatusettepanek</w:t>
            </w:r>
          </w:p>
        </w:tc>
      </w:tr>
      <w:tr w:rsidR="00A041C4" w:rsidRPr="004F0C21" w14:paraId="413D57CF" w14:textId="77777777" w:rsidTr="00B310E9">
        <w:trPr>
          <w:jc w:val="center"/>
        </w:trPr>
        <w:tc>
          <w:tcPr>
            <w:tcW w:w="4876" w:type="dxa"/>
          </w:tcPr>
          <w:p w14:paraId="2BA9AC02" w14:textId="77777777" w:rsidR="00A041C4" w:rsidRPr="004F0C21" w:rsidRDefault="00A041C4" w:rsidP="00B310E9">
            <w:pPr>
              <w:pStyle w:val="Normal6a"/>
            </w:pPr>
          </w:p>
        </w:tc>
        <w:tc>
          <w:tcPr>
            <w:tcW w:w="4876" w:type="dxa"/>
          </w:tcPr>
          <w:p w14:paraId="27389874" w14:textId="77777777" w:rsidR="00A041C4" w:rsidRPr="004F0C21" w:rsidRDefault="00A041C4" w:rsidP="00B310E9">
            <w:pPr>
              <w:pStyle w:val="Normal6a"/>
            </w:pPr>
            <w:r w:rsidRPr="004F0C21">
              <w:rPr>
                <w:b/>
                <w:i/>
              </w:rPr>
              <w:t>(12b)</w:t>
            </w:r>
            <w:r w:rsidRPr="004F0C21">
              <w:tab/>
            </w:r>
            <w:r w:rsidRPr="004F0C21">
              <w:rPr>
                <w:b/>
                <w:i/>
              </w:rPr>
              <w:t>Selliste konkreetsete taotlejate rühmade kindlaksmääramisel, kellel on õigus saada prima facie rahvusvahelist kaitset, tuleks vajaduse korral arvesse võtta ka kliimamuutuste eest põgenevaid kolmandate riikide kodanikke. Liikmesriike julgustatakse sellisel juhul andma humanitaarkaitse seisundi või mis tahes muu liikmesriigi õiguse alusel rakendatava seisundi.</w:t>
            </w:r>
          </w:p>
        </w:tc>
      </w:tr>
    </w:tbl>
    <w:p w14:paraId="695E667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8E650F" w14:textId="77777777" w:rsidR="00A041C4" w:rsidRPr="004F0C21" w:rsidRDefault="00A041C4" w:rsidP="00A041C4">
      <w:r w:rsidRPr="004F0C21">
        <w:rPr>
          <w:rStyle w:val="HideTWBExt"/>
          <w:noProof w:val="0"/>
        </w:rPr>
        <w:t>&lt;/AmendB&gt;</w:t>
      </w:r>
    </w:p>
    <w:p w14:paraId="0CAEFCF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192</w:t>
      </w:r>
      <w:r w:rsidRPr="004F0C21">
        <w:rPr>
          <w:rStyle w:val="HideTWBExt"/>
          <w:b w:val="0"/>
          <w:noProof w:val="0"/>
        </w:rPr>
        <w:t>&lt;/NumAmB&gt;</w:t>
      </w:r>
    </w:p>
    <w:p w14:paraId="302BE5CD"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1F1BC14A" w14:textId="77777777" w:rsidR="00A041C4" w:rsidRPr="004F0C21" w:rsidRDefault="00A041C4" w:rsidP="00A041C4">
      <w:pPr>
        <w:pStyle w:val="NormalBold"/>
      </w:pPr>
      <w:r w:rsidRPr="004F0C21">
        <w:rPr>
          <w:rStyle w:val="HideTWBExt"/>
          <w:b w:val="0"/>
          <w:noProof w:val="0"/>
        </w:rPr>
        <w:t>&lt;/RepeatBlock-By&gt;</w:t>
      </w:r>
    </w:p>
    <w:p w14:paraId="06D3093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915CBA3" w14:textId="77777777" w:rsidR="00A041C4" w:rsidRPr="004F0C21" w:rsidRDefault="00A041C4" w:rsidP="00A041C4">
      <w:pPr>
        <w:pStyle w:val="NormalBold"/>
      </w:pPr>
      <w:r w:rsidRPr="004F0C21">
        <w:rPr>
          <w:rStyle w:val="HideTWBExt"/>
          <w:b w:val="0"/>
          <w:noProof w:val="0"/>
        </w:rPr>
        <w:t>&lt;Article&gt;</w:t>
      </w:r>
      <w:r w:rsidRPr="004F0C21">
        <w:t>Põhjendus 12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9D3C0D" w14:textId="77777777" w:rsidTr="00B310E9">
        <w:trPr>
          <w:trHeight w:hRule="exact" w:val="240"/>
          <w:jc w:val="center"/>
        </w:trPr>
        <w:tc>
          <w:tcPr>
            <w:tcW w:w="9752" w:type="dxa"/>
            <w:gridSpan w:val="2"/>
          </w:tcPr>
          <w:p w14:paraId="043216B1" w14:textId="77777777" w:rsidR="00A041C4" w:rsidRPr="004F0C21" w:rsidRDefault="00A041C4" w:rsidP="00B310E9"/>
        </w:tc>
      </w:tr>
      <w:tr w:rsidR="00A041C4" w:rsidRPr="004F0C21" w14:paraId="05D5A633" w14:textId="77777777" w:rsidTr="00B310E9">
        <w:trPr>
          <w:trHeight w:val="240"/>
          <w:jc w:val="center"/>
        </w:trPr>
        <w:tc>
          <w:tcPr>
            <w:tcW w:w="4876" w:type="dxa"/>
          </w:tcPr>
          <w:p w14:paraId="7B157797" w14:textId="77777777" w:rsidR="00A041C4" w:rsidRPr="004F0C21" w:rsidRDefault="00A041C4" w:rsidP="00B310E9">
            <w:pPr>
              <w:pStyle w:val="AmColumnHeading"/>
            </w:pPr>
            <w:r w:rsidRPr="004F0C21">
              <w:t>Komisjoni ettepanek</w:t>
            </w:r>
          </w:p>
        </w:tc>
        <w:tc>
          <w:tcPr>
            <w:tcW w:w="4876" w:type="dxa"/>
          </w:tcPr>
          <w:p w14:paraId="0199D6E4" w14:textId="77777777" w:rsidR="00A041C4" w:rsidRPr="004F0C21" w:rsidRDefault="00A041C4" w:rsidP="00B310E9">
            <w:pPr>
              <w:pStyle w:val="AmColumnHeading"/>
            </w:pPr>
            <w:r w:rsidRPr="004F0C21">
              <w:t>Muudatusettepanek</w:t>
            </w:r>
          </w:p>
        </w:tc>
      </w:tr>
      <w:tr w:rsidR="00A041C4" w:rsidRPr="004F0C21" w14:paraId="06D2A226" w14:textId="77777777" w:rsidTr="00B310E9">
        <w:trPr>
          <w:jc w:val="center"/>
        </w:trPr>
        <w:tc>
          <w:tcPr>
            <w:tcW w:w="4876" w:type="dxa"/>
          </w:tcPr>
          <w:p w14:paraId="70559CEF" w14:textId="77777777" w:rsidR="00A041C4" w:rsidRPr="004F0C21" w:rsidRDefault="00A041C4" w:rsidP="00B310E9">
            <w:pPr>
              <w:pStyle w:val="Normal6a"/>
            </w:pPr>
          </w:p>
        </w:tc>
        <w:tc>
          <w:tcPr>
            <w:tcW w:w="4876" w:type="dxa"/>
          </w:tcPr>
          <w:p w14:paraId="1F72812F" w14:textId="77777777" w:rsidR="00A041C4" w:rsidRPr="004F0C21" w:rsidRDefault="00A041C4" w:rsidP="00B310E9">
            <w:pPr>
              <w:pStyle w:val="Normal6a"/>
            </w:pPr>
            <w:r w:rsidRPr="004F0C21">
              <w:rPr>
                <w:b/>
                <w:i/>
              </w:rPr>
              <w:t>(12b)</w:t>
            </w:r>
            <w:r w:rsidRPr="004F0C21">
              <w:tab/>
            </w:r>
            <w:r w:rsidRPr="004F0C21">
              <w:rPr>
                <w:b/>
                <w:i/>
              </w:rPr>
              <w:t>Selleks et leevendada survet välispiiriga liikmesriikidele, toetab liit rahaliselt füüsiliste tõkete ehitamist nendele välispiiridele. Füüsilised tõkked aitavad ohjata kolmandate riikide kodanike massilist sissevoolu ja takistavad ebaseaduslikku liikumist.</w:t>
            </w:r>
          </w:p>
        </w:tc>
      </w:tr>
    </w:tbl>
    <w:p w14:paraId="59A3368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6F2DF5" w14:textId="77777777" w:rsidR="00A041C4" w:rsidRPr="004F0C21" w:rsidRDefault="00A041C4" w:rsidP="00A041C4">
      <w:r w:rsidRPr="004F0C21">
        <w:rPr>
          <w:rStyle w:val="HideTWBExt"/>
          <w:noProof w:val="0"/>
        </w:rPr>
        <w:t>&lt;/AmendB&gt;</w:t>
      </w:r>
    </w:p>
    <w:p w14:paraId="458F0AA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193</w:t>
      </w:r>
      <w:r w:rsidRPr="004F0C21">
        <w:rPr>
          <w:rStyle w:val="HideTWBExt"/>
          <w:b w:val="0"/>
          <w:noProof w:val="0"/>
        </w:rPr>
        <w:t>&lt;/NumAmB&gt;</w:t>
      </w:r>
    </w:p>
    <w:p w14:paraId="1B998251"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B290D61" w14:textId="77777777" w:rsidR="00A041C4" w:rsidRPr="004F0C21" w:rsidRDefault="00A041C4" w:rsidP="00A041C4">
      <w:pPr>
        <w:pStyle w:val="NormalBold"/>
      </w:pPr>
      <w:r w:rsidRPr="004F0C21">
        <w:rPr>
          <w:rStyle w:val="HideTWBExt"/>
          <w:b w:val="0"/>
          <w:noProof w:val="0"/>
        </w:rPr>
        <w:t>&lt;/RepeatBlock-By&gt;</w:t>
      </w:r>
    </w:p>
    <w:p w14:paraId="20F325A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AF8EC76" w14:textId="77777777" w:rsidR="00A041C4" w:rsidRPr="004F0C21" w:rsidRDefault="00A041C4" w:rsidP="00A041C4">
      <w:pPr>
        <w:pStyle w:val="NormalBold"/>
      </w:pPr>
      <w:r w:rsidRPr="004F0C21">
        <w:rPr>
          <w:rStyle w:val="HideTWBExt"/>
          <w:b w:val="0"/>
          <w:noProof w:val="0"/>
        </w:rPr>
        <w:t>&lt;Article&gt;</w:t>
      </w:r>
      <w:r w:rsidRPr="004F0C21">
        <w:t>Põhjendus 12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1C6EBD7" w14:textId="77777777" w:rsidTr="00B310E9">
        <w:trPr>
          <w:trHeight w:hRule="exact" w:val="240"/>
          <w:jc w:val="center"/>
        </w:trPr>
        <w:tc>
          <w:tcPr>
            <w:tcW w:w="9752" w:type="dxa"/>
            <w:gridSpan w:val="2"/>
          </w:tcPr>
          <w:p w14:paraId="2A942E74" w14:textId="77777777" w:rsidR="00A041C4" w:rsidRPr="004F0C21" w:rsidRDefault="00A041C4" w:rsidP="00B310E9"/>
        </w:tc>
      </w:tr>
      <w:tr w:rsidR="00A041C4" w:rsidRPr="004F0C21" w14:paraId="438B5CE0" w14:textId="77777777" w:rsidTr="00B310E9">
        <w:trPr>
          <w:trHeight w:val="240"/>
          <w:jc w:val="center"/>
        </w:trPr>
        <w:tc>
          <w:tcPr>
            <w:tcW w:w="4876" w:type="dxa"/>
          </w:tcPr>
          <w:p w14:paraId="17524677" w14:textId="77777777" w:rsidR="00A041C4" w:rsidRPr="004F0C21" w:rsidRDefault="00A041C4" w:rsidP="00B310E9">
            <w:pPr>
              <w:pStyle w:val="AmColumnHeading"/>
            </w:pPr>
            <w:r w:rsidRPr="004F0C21">
              <w:t>Komisjoni ettepanek</w:t>
            </w:r>
          </w:p>
        </w:tc>
        <w:tc>
          <w:tcPr>
            <w:tcW w:w="4876" w:type="dxa"/>
          </w:tcPr>
          <w:p w14:paraId="4A65EEEA" w14:textId="77777777" w:rsidR="00A041C4" w:rsidRPr="004F0C21" w:rsidRDefault="00A041C4" w:rsidP="00B310E9">
            <w:pPr>
              <w:pStyle w:val="AmColumnHeading"/>
            </w:pPr>
            <w:r w:rsidRPr="004F0C21">
              <w:t>Muudatusettepanek</w:t>
            </w:r>
          </w:p>
        </w:tc>
      </w:tr>
      <w:tr w:rsidR="00A041C4" w:rsidRPr="004F0C21" w14:paraId="5B9E0D17" w14:textId="77777777" w:rsidTr="00B310E9">
        <w:trPr>
          <w:jc w:val="center"/>
        </w:trPr>
        <w:tc>
          <w:tcPr>
            <w:tcW w:w="4876" w:type="dxa"/>
          </w:tcPr>
          <w:p w14:paraId="5476DD5B" w14:textId="77777777" w:rsidR="00A041C4" w:rsidRPr="004F0C21" w:rsidRDefault="00A041C4" w:rsidP="00B310E9">
            <w:pPr>
              <w:pStyle w:val="Normal6a"/>
            </w:pPr>
          </w:p>
        </w:tc>
        <w:tc>
          <w:tcPr>
            <w:tcW w:w="4876" w:type="dxa"/>
          </w:tcPr>
          <w:p w14:paraId="6F16E00C" w14:textId="77777777" w:rsidR="00A041C4" w:rsidRPr="004F0C21" w:rsidRDefault="00A041C4" w:rsidP="00B310E9">
            <w:pPr>
              <w:pStyle w:val="Normal6a"/>
            </w:pPr>
            <w:r w:rsidRPr="004F0C21">
              <w:rPr>
                <w:b/>
                <w:i/>
              </w:rPr>
              <w:t>(12c)</w:t>
            </w:r>
            <w:r w:rsidRPr="004F0C21">
              <w:tab/>
            </w:r>
            <w:r w:rsidRPr="004F0C21">
              <w:rPr>
                <w:b/>
                <w:i/>
              </w:rPr>
              <w:t>ELi ümberpaigutamise koordinaator vastutab liikmesriikidevahelise koordineerimise parandamise eest kohustusliku solidaarsusmehhanismi rakendamisel. Koordinaator teeb tihedat koostööd Euroopa Liidu Varjupaigaametiga, kes pakub tehnilist tuge, kehtestades varjupaigataotlejate jaotamise jaoks lähtealused, töötades välja teabematerjalid ning vastutades rahvusvahelise kaitse taotlejate ja saajate üleandmise eest, sealhulgas prima facie kaitse saajad, kõigil käesolevas määruses sätestatud juhtudel.</w:t>
            </w:r>
          </w:p>
        </w:tc>
      </w:tr>
    </w:tbl>
    <w:p w14:paraId="5969186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FD8FFBB" w14:textId="77777777" w:rsidR="00A041C4" w:rsidRPr="004F0C21" w:rsidRDefault="00A041C4" w:rsidP="00A041C4">
      <w:r w:rsidRPr="004F0C21">
        <w:rPr>
          <w:rStyle w:val="HideTWBExt"/>
          <w:noProof w:val="0"/>
        </w:rPr>
        <w:t>&lt;/AmendB&gt;</w:t>
      </w:r>
    </w:p>
    <w:p w14:paraId="6A33BE8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194</w:t>
      </w:r>
      <w:r w:rsidRPr="004F0C21">
        <w:rPr>
          <w:rStyle w:val="HideTWBExt"/>
          <w:b w:val="0"/>
          <w:noProof w:val="0"/>
        </w:rPr>
        <w:t>&lt;/NumAmB&gt;</w:t>
      </w:r>
    </w:p>
    <w:p w14:paraId="5E21A666"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BF970F8" w14:textId="77777777" w:rsidR="00A041C4" w:rsidRPr="004F0C21" w:rsidRDefault="00A041C4" w:rsidP="00A041C4">
      <w:pPr>
        <w:pStyle w:val="NormalBold"/>
      </w:pPr>
      <w:r w:rsidRPr="004F0C21">
        <w:rPr>
          <w:rStyle w:val="HideTWBExt"/>
          <w:b w:val="0"/>
          <w:noProof w:val="0"/>
        </w:rPr>
        <w:t>&lt;/RepeatBlock-By&gt;</w:t>
      </w:r>
    </w:p>
    <w:p w14:paraId="3B6FB2B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728AB91" w14:textId="77777777" w:rsidR="00A041C4" w:rsidRPr="004F0C21" w:rsidRDefault="00A041C4" w:rsidP="00A041C4">
      <w:pPr>
        <w:pStyle w:val="NormalBold"/>
      </w:pPr>
      <w:r w:rsidRPr="004F0C21">
        <w:rPr>
          <w:rStyle w:val="HideTWBExt"/>
          <w:b w:val="0"/>
          <w:noProof w:val="0"/>
        </w:rPr>
        <w:t>&lt;Article&gt;</w:t>
      </w:r>
      <w:r w:rsidRPr="004F0C21">
        <w:t>Põhjendus 12 d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1267407" w14:textId="77777777" w:rsidTr="00B310E9">
        <w:trPr>
          <w:trHeight w:hRule="exact" w:val="240"/>
          <w:jc w:val="center"/>
        </w:trPr>
        <w:tc>
          <w:tcPr>
            <w:tcW w:w="9752" w:type="dxa"/>
            <w:gridSpan w:val="2"/>
          </w:tcPr>
          <w:p w14:paraId="7E4AA846" w14:textId="77777777" w:rsidR="00A041C4" w:rsidRPr="004F0C21" w:rsidRDefault="00A041C4" w:rsidP="00B310E9"/>
        </w:tc>
      </w:tr>
      <w:tr w:rsidR="00A041C4" w:rsidRPr="004F0C21" w14:paraId="79CCC81C" w14:textId="77777777" w:rsidTr="00B310E9">
        <w:trPr>
          <w:trHeight w:val="240"/>
          <w:jc w:val="center"/>
        </w:trPr>
        <w:tc>
          <w:tcPr>
            <w:tcW w:w="4876" w:type="dxa"/>
          </w:tcPr>
          <w:p w14:paraId="0B3DE7EB" w14:textId="77777777" w:rsidR="00A041C4" w:rsidRPr="004F0C21" w:rsidRDefault="00A041C4" w:rsidP="00B310E9">
            <w:pPr>
              <w:pStyle w:val="AmColumnHeading"/>
            </w:pPr>
            <w:r w:rsidRPr="004F0C21">
              <w:t>Komisjoni ettepanek</w:t>
            </w:r>
          </w:p>
        </w:tc>
        <w:tc>
          <w:tcPr>
            <w:tcW w:w="4876" w:type="dxa"/>
          </w:tcPr>
          <w:p w14:paraId="60F6DEC3" w14:textId="77777777" w:rsidR="00A041C4" w:rsidRPr="004F0C21" w:rsidRDefault="00A041C4" w:rsidP="00B310E9">
            <w:pPr>
              <w:pStyle w:val="AmColumnHeading"/>
            </w:pPr>
            <w:r w:rsidRPr="004F0C21">
              <w:t>Muudatusettepanek</w:t>
            </w:r>
          </w:p>
        </w:tc>
      </w:tr>
      <w:tr w:rsidR="00A041C4" w:rsidRPr="004F0C21" w14:paraId="2E4750C5" w14:textId="77777777" w:rsidTr="00B310E9">
        <w:trPr>
          <w:jc w:val="center"/>
        </w:trPr>
        <w:tc>
          <w:tcPr>
            <w:tcW w:w="4876" w:type="dxa"/>
          </w:tcPr>
          <w:p w14:paraId="4025E23E" w14:textId="77777777" w:rsidR="00A041C4" w:rsidRPr="004F0C21" w:rsidRDefault="00A041C4" w:rsidP="00B310E9">
            <w:pPr>
              <w:pStyle w:val="Normal6a"/>
            </w:pPr>
          </w:p>
        </w:tc>
        <w:tc>
          <w:tcPr>
            <w:tcW w:w="4876" w:type="dxa"/>
          </w:tcPr>
          <w:p w14:paraId="086538F9" w14:textId="77777777" w:rsidR="00A041C4" w:rsidRPr="004F0C21" w:rsidRDefault="00A041C4" w:rsidP="00B310E9">
            <w:pPr>
              <w:pStyle w:val="Normal6a"/>
            </w:pPr>
            <w:r w:rsidRPr="004F0C21">
              <w:rPr>
                <w:b/>
                <w:i/>
              </w:rPr>
              <w:t>(12d)</w:t>
            </w:r>
            <w:r w:rsidRPr="004F0C21">
              <w:tab/>
            </w:r>
            <w:r w:rsidRPr="004F0C21">
              <w:rPr>
                <w:b/>
                <w:i/>
              </w:rPr>
              <w:t>Euroopa Liidu Varjupaigaamet peaks abistama ELi ümberpaigutamise koordinaatorit, määrates kindlaks vastutavad liikmesriigid käesolevas määruses sätestatud kriteeriumide alusel ja tagades üleandmise vastutavale liikmesriigile. Kõik rahvusvahelise kaitse taotlejad tuleks jaotada liikmesriikide vahel proportsionaalselt, võttes vastutava liikmesriigi kindlaksmääramisel täiel määral arvesse taotlejate perekondlikke ja muid sisulisi sidemeid. Kui liikmesriigid on ise toetatavad liikmesriigid, ei peaks neil olema kohustust osaleda solidaarsusmeetmetes.</w:t>
            </w:r>
          </w:p>
        </w:tc>
      </w:tr>
    </w:tbl>
    <w:p w14:paraId="00F264C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E108CD1" w14:textId="77777777" w:rsidR="00A041C4" w:rsidRPr="004F0C21" w:rsidRDefault="00A041C4" w:rsidP="00A041C4">
      <w:r w:rsidRPr="004F0C21">
        <w:rPr>
          <w:rStyle w:val="HideTWBExt"/>
          <w:noProof w:val="0"/>
        </w:rPr>
        <w:t>&lt;/AmendB&gt;</w:t>
      </w:r>
    </w:p>
    <w:p w14:paraId="0665BEF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195</w:t>
      </w:r>
      <w:r w:rsidRPr="004F0C21">
        <w:rPr>
          <w:rStyle w:val="HideTWBExt"/>
          <w:b w:val="0"/>
          <w:noProof w:val="0"/>
        </w:rPr>
        <w:t>&lt;/NumAmB&gt;</w:t>
      </w:r>
    </w:p>
    <w:p w14:paraId="085B0629"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Anne-Sophie Pelletier</w:t>
      </w:r>
      <w:r w:rsidRPr="004F0C21">
        <w:rPr>
          <w:rStyle w:val="HideTWBExt"/>
          <w:b w:val="0"/>
          <w:noProof w:val="0"/>
        </w:rPr>
        <w:t>&lt;/Members&gt;</w:t>
      </w:r>
    </w:p>
    <w:p w14:paraId="270807DF" w14:textId="77777777" w:rsidR="00A041C4" w:rsidRPr="004F0C21" w:rsidRDefault="00A041C4" w:rsidP="00A041C4">
      <w:pPr>
        <w:pStyle w:val="NormalBold"/>
      </w:pPr>
      <w:r w:rsidRPr="004F0C21">
        <w:rPr>
          <w:rStyle w:val="HideTWBExt"/>
          <w:b w:val="0"/>
          <w:noProof w:val="0"/>
        </w:rPr>
        <w:t>&lt;/RepeatBlock-By&gt;</w:t>
      </w:r>
    </w:p>
    <w:p w14:paraId="7A22B99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136F647" w14:textId="77777777" w:rsidR="00A041C4" w:rsidRPr="004F0C21" w:rsidRDefault="00A041C4" w:rsidP="00A041C4">
      <w:pPr>
        <w:pStyle w:val="NormalBold"/>
      </w:pPr>
      <w:r w:rsidRPr="004F0C21">
        <w:rPr>
          <w:rStyle w:val="HideTWBExt"/>
          <w:b w:val="0"/>
          <w:noProof w:val="0"/>
        </w:rPr>
        <w:t>&lt;Article&gt;</w:t>
      </w:r>
      <w:r w:rsidRPr="004F0C21">
        <w:t>Põhjendus 12 e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0656E82" w14:textId="77777777" w:rsidTr="00B310E9">
        <w:trPr>
          <w:trHeight w:hRule="exact" w:val="240"/>
          <w:jc w:val="center"/>
        </w:trPr>
        <w:tc>
          <w:tcPr>
            <w:tcW w:w="9752" w:type="dxa"/>
            <w:gridSpan w:val="2"/>
          </w:tcPr>
          <w:p w14:paraId="5492D796" w14:textId="77777777" w:rsidR="00A041C4" w:rsidRPr="004F0C21" w:rsidRDefault="00A041C4" w:rsidP="00B310E9"/>
        </w:tc>
      </w:tr>
      <w:tr w:rsidR="00A041C4" w:rsidRPr="004F0C21" w14:paraId="51EA5E2E" w14:textId="77777777" w:rsidTr="00B310E9">
        <w:trPr>
          <w:trHeight w:val="240"/>
          <w:jc w:val="center"/>
        </w:trPr>
        <w:tc>
          <w:tcPr>
            <w:tcW w:w="4876" w:type="dxa"/>
          </w:tcPr>
          <w:p w14:paraId="6E4D42F9" w14:textId="77777777" w:rsidR="00A041C4" w:rsidRPr="004F0C21" w:rsidRDefault="00A041C4" w:rsidP="00B310E9">
            <w:pPr>
              <w:pStyle w:val="AmColumnHeading"/>
            </w:pPr>
            <w:r w:rsidRPr="004F0C21">
              <w:t>Komisjoni ettepanek</w:t>
            </w:r>
          </w:p>
        </w:tc>
        <w:tc>
          <w:tcPr>
            <w:tcW w:w="4876" w:type="dxa"/>
          </w:tcPr>
          <w:p w14:paraId="250F2AD1" w14:textId="77777777" w:rsidR="00A041C4" w:rsidRPr="004F0C21" w:rsidRDefault="00A041C4" w:rsidP="00B310E9">
            <w:pPr>
              <w:pStyle w:val="AmColumnHeading"/>
            </w:pPr>
            <w:r w:rsidRPr="004F0C21">
              <w:t>Muudatusettepanek</w:t>
            </w:r>
          </w:p>
        </w:tc>
      </w:tr>
      <w:tr w:rsidR="00A041C4" w:rsidRPr="004F0C21" w14:paraId="100D5642" w14:textId="77777777" w:rsidTr="00B310E9">
        <w:trPr>
          <w:jc w:val="center"/>
        </w:trPr>
        <w:tc>
          <w:tcPr>
            <w:tcW w:w="4876" w:type="dxa"/>
          </w:tcPr>
          <w:p w14:paraId="272BE4C7" w14:textId="77777777" w:rsidR="00A041C4" w:rsidRPr="004F0C21" w:rsidRDefault="00A041C4" w:rsidP="00B310E9">
            <w:pPr>
              <w:pStyle w:val="Normal6a"/>
            </w:pPr>
          </w:p>
        </w:tc>
        <w:tc>
          <w:tcPr>
            <w:tcW w:w="4876" w:type="dxa"/>
          </w:tcPr>
          <w:p w14:paraId="59F46681" w14:textId="77777777" w:rsidR="00A041C4" w:rsidRPr="004F0C21" w:rsidRDefault="00A041C4" w:rsidP="00B310E9">
            <w:pPr>
              <w:pStyle w:val="Normal6a"/>
            </w:pPr>
            <w:r w:rsidRPr="004F0C21">
              <w:rPr>
                <w:b/>
                <w:i/>
              </w:rPr>
              <w:t>(12e)</w:t>
            </w:r>
            <w:r w:rsidRPr="004F0C21">
              <w:tab/>
            </w:r>
            <w:r w:rsidRPr="004F0C21">
              <w:rPr>
                <w:b/>
                <w:i/>
              </w:rPr>
              <w:t>Solidaarsusmehhanismi rakendamisel tuleks lähtuda liikmesriikide elanikkonna ja majanduse suurusel ning töötuse määral põhinevatest jaotuskvootidest, mis võimaldavad kindlaks määrata iga liikmesriigi koguosaluse ja tagada liikmesriikide vahel vastutuse õiglase jagamise. Euroopa Liidu Varjupaigaamet peaks sellise jaotuskvoodi kehtestama ja looma automatiseeritud süsteemi solidaarsusmehhanismi rakendamiseks. Kui perekondlikel ja sisulistel sidemetel põhinevaid kriteeriume ei saa kohaldada ja kui muudel sidemetel põhinev motiveeritud taotlus mõnele liikmesriigile lükatakse tagasi, tuleks taotleja ümber paigutada liikmesriiki, kus taotluste osakaal on jaotuskvoodi alusel väiksem. Sellisel juhul saab taotleja valida viie väikseima taotluste osakaaluga liikmesriigi vahel. Pärast üleandmist peaks jaotusmehhanismiga määratud liikmesriik vaatama taotluse läbi vastutava liikmesriigina.</w:t>
            </w:r>
          </w:p>
        </w:tc>
      </w:tr>
    </w:tbl>
    <w:p w14:paraId="6AB2CAF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2126EA" w14:textId="77777777" w:rsidR="00A041C4" w:rsidRPr="004F0C21" w:rsidRDefault="00A041C4" w:rsidP="00A041C4">
      <w:r w:rsidRPr="004F0C21">
        <w:rPr>
          <w:rStyle w:val="HideTWBExt"/>
          <w:noProof w:val="0"/>
        </w:rPr>
        <w:t>&lt;/AmendB&gt;</w:t>
      </w:r>
    </w:p>
    <w:p w14:paraId="2C2D329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196</w:t>
      </w:r>
      <w:r w:rsidRPr="004F0C21">
        <w:rPr>
          <w:rStyle w:val="HideTWBExt"/>
          <w:b w:val="0"/>
          <w:noProof w:val="0"/>
        </w:rPr>
        <w:t>&lt;/NumAmB&gt;</w:t>
      </w:r>
    </w:p>
    <w:p w14:paraId="5CFB788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364B44BC" w14:textId="77777777" w:rsidR="00A041C4" w:rsidRPr="004F0C21" w:rsidRDefault="00A041C4" w:rsidP="00A041C4">
      <w:pPr>
        <w:pStyle w:val="NormalBold"/>
      </w:pPr>
      <w:r w:rsidRPr="004F0C21">
        <w:rPr>
          <w:rStyle w:val="HideTWBExt"/>
          <w:b w:val="0"/>
          <w:noProof w:val="0"/>
        </w:rPr>
        <w:t>&lt;/RepeatBlock-By&gt;</w:t>
      </w:r>
    </w:p>
    <w:p w14:paraId="00989F8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A2D304B" w14:textId="77777777" w:rsidR="00A041C4" w:rsidRPr="004F0C21" w:rsidRDefault="00A041C4" w:rsidP="00A041C4">
      <w:pPr>
        <w:pStyle w:val="NormalBold"/>
      </w:pPr>
      <w:r w:rsidRPr="004F0C21">
        <w:rPr>
          <w:rStyle w:val="HideTWBExt"/>
          <w:b w:val="0"/>
          <w:noProof w:val="0"/>
        </w:rPr>
        <w:t>&lt;Article&gt;</w:t>
      </w:r>
      <w:r w:rsidRPr="004F0C21">
        <w:t>Põhjendus 12 f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69A09D8" w14:textId="77777777" w:rsidTr="00B310E9">
        <w:trPr>
          <w:trHeight w:hRule="exact" w:val="240"/>
          <w:jc w:val="center"/>
        </w:trPr>
        <w:tc>
          <w:tcPr>
            <w:tcW w:w="9752" w:type="dxa"/>
            <w:gridSpan w:val="2"/>
          </w:tcPr>
          <w:p w14:paraId="32A2B22C" w14:textId="77777777" w:rsidR="00A041C4" w:rsidRPr="004F0C21" w:rsidRDefault="00A041C4" w:rsidP="00B310E9"/>
        </w:tc>
      </w:tr>
      <w:tr w:rsidR="00A041C4" w:rsidRPr="004F0C21" w14:paraId="384A6E22" w14:textId="77777777" w:rsidTr="00B310E9">
        <w:trPr>
          <w:trHeight w:val="240"/>
          <w:jc w:val="center"/>
        </w:trPr>
        <w:tc>
          <w:tcPr>
            <w:tcW w:w="4876" w:type="dxa"/>
          </w:tcPr>
          <w:p w14:paraId="7E785E5C" w14:textId="77777777" w:rsidR="00A041C4" w:rsidRPr="004F0C21" w:rsidRDefault="00A041C4" w:rsidP="00B310E9">
            <w:pPr>
              <w:pStyle w:val="AmColumnHeading"/>
            </w:pPr>
            <w:r w:rsidRPr="004F0C21">
              <w:t>Komisjoni ettepanek</w:t>
            </w:r>
          </w:p>
        </w:tc>
        <w:tc>
          <w:tcPr>
            <w:tcW w:w="4876" w:type="dxa"/>
          </w:tcPr>
          <w:p w14:paraId="6AC8E6C8" w14:textId="77777777" w:rsidR="00A041C4" w:rsidRPr="004F0C21" w:rsidRDefault="00A041C4" w:rsidP="00B310E9">
            <w:pPr>
              <w:pStyle w:val="AmColumnHeading"/>
            </w:pPr>
            <w:r w:rsidRPr="004F0C21">
              <w:t>Muudatusettepanek</w:t>
            </w:r>
          </w:p>
        </w:tc>
      </w:tr>
      <w:tr w:rsidR="00A041C4" w:rsidRPr="004F0C21" w14:paraId="4E38C4E0" w14:textId="77777777" w:rsidTr="00B310E9">
        <w:trPr>
          <w:jc w:val="center"/>
        </w:trPr>
        <w:tc>
          <w:tcPr>
            <w:tcW w:w="4876" w:type="dxa"/>
          </w:tcPr>
          <w:p w14:paraId="1A6FE259" w14:textId="77777777" w:rsidR="00A041C4" w:rsidRPr="004F0C21" w:rsidRDefault="00A041C4" w:rsidP="00B310E9">
            <w:pPr>
              <w:pStyle w:val="Normal6a"/>
            </w:pPr>
          </w:p>
        </w:tc>
        <w:tc>
          <w:tcPr>
            <w:tcW w:w="4876" w:type="dxa"/>
          </w:tcPr>
          <w:p w14:paraId="514B3B8F" w14:textId="77777777" w:rsidR="00A041C4" w:rsidRPr="004F0C21" w:rsidRDefault="00A041C4" w:rsidP="00B310E9">
            <w:pPr>
              <w:pStyle w:val="Normal6a"/>
            </w:pPr>
            <w:r w:rsidRPr="004F0C21">
              <w:rPr>
                <w:b/>
                <w:i/>
              </w:rPr>
              <w:t>(12f)</w:t>
            </w:r>
            <w:r w:rsidRPr="004F0C21">
              <w:tab/>
            </w:r>
            <w:r w:rsidRPr="004F0C21">
              <w:rPr>
                <w:b/>
                <w:i/>
              </w:rPr>
              <w:t>Liikmesriigil peaks olema võimalik omal algatusel või teise liikmesriigi taotlusel pakkuda vabatahtlikult täiendavaid ümberpaigutamiskohti, et asjaomast liikmesriiki aidata. Vabatahtliku solidaarsuse stimuleerimiseks täiendavate ümberpaigutamiskohtade abil tuleks nimetatud ümberpaigutamiskohtadele anda rahalist toetust Varjupaiga-, Rände- ja Integratsioonifondist.</w:t>
            </w:r>
          </w:p>
        </w:tc>
      </w:tr>
    </w:tbl>
    <w:p w14:paraId="72E59CB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DBAF6EB" w14:textId="77777777" w:rsidR="00A041C4" w:rsidRPr="004F0C21" w:rsidRDefault="00A041C4" w:rsidP="00A041C4">
      <w:r w:rsidRPr="004F0C21">
        <w:rPr>
          <w:rStyle w:val="HideTWBExt"/>
          <w:noProof w:val="0"/>
        </w:rPr>
        <w:t>&lt;/AmendB&gt;</w:t>
      </w:r>
    </w:p>
    <w:p w14:paraId="5973121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197</w:t>
      </w:r>
      <w:r w:rsidRPr="004F0C21">
        <w:rPr>
          <w:rStyle w:val="HideTWBExt"/>
          <w:b w:val="0"/>
          <w:noProof w:val="0"/>
        </w:rPr>
        <w:t>&lt;/NumAmB&gt;</w:t>
      </w:r>
    </w:p>
    <w:p w14:paraId="2E8A88E6"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3B2B966" w14:textId="77777777" w:rsidR="00A041C4" w:rsidRPr="004F0C21" w:rsidRDefault="00A041C4" w:rsidP="00A041C4">
      <w:pPr>
        <w:pStyle w:val="NormalBold"/>
      </w:pPr>
      <w:r w:rsidRPr="004F0C21">
        <w:rPr>
          <w:rStyle w:val="HideTWBExt"/>
          <w:b w:val="0"/>
          <w:noProof w:val="0"/>
        </w:rPr>
        <w:t>&lt;/RepeatBlock-By&gt;</w:t>
      </w:r>
    </w:p>
    <w:p w14:paraId="4A7F295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62AE2E" w14:textId="77777777" w:rsidR="00A041C4" w:rsidRPr="004F0C21" w:rsidRDefault="00A041C4" w:rsidP="00A041C4">
      <w:pPr>
        <w:pStyle w:val="NormalBold"/>
      </w:pPr>
      <w:r w:rsidRPr="004F0C21">
        <w:rPr>
          <w:rStyle w:val="HideTWBExt"/>
          <w:b w:val="0"/>
          <w:noProof w:val="0"/>
        </w:rPr>
        <w:t>&lt;Article&gt;</w:t>
      </w:r>
      <w:r w:rsidRPr="004F0C21">
        <w:t>Põhjendus 12 g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4F54D27" w14:textId="77777777" w:rsidTr="00B310E9">
        <w:trPr>
          <w:trHeight w:hRule="exact" w:val="240"/>
          <w:jc w:val="center"/>
        </w:trPr>
        <w:tc>
          <w:tcPr>
            <w:tcW w:w="9752" w:type="dxa"/>
            <w:gridSpan w:val="2"/>
          </w:tcPr>
          <w:p w14:paraId="63C0C292" w14:textId="77777777" w:rsidR="00A041C4" w:rsidRPr="004F0C21" w:rsidRDefault="00A041C4" w:rsidP="00B310E9"/>
        </w:tc>
      </w:tr>
      <w:tr w:rsidR="00A041C4" w:rsidRPr="004F0C21" w14:paraId="7E554D6E" w14:textId="77777777" w:rsidTr="00B310E9">
        <w:trPr>
          <w:trHeight w:val="240"/>
          <w:jc w:val="center"/>
        </w:trPr>
        <w:tc>
          <w:tcPr>
            <w:tcW w:w="4876" w:type="dxa"/>
          </w:tcPr>
          <w:p w14:paraId="019DC383" w14:textId="77777777" w:rsidR="00A041C4" w:rsidRPr="004F0C21" w:rsidRDefault="00A041C4" w:rsidP="00B310E9">
            <w:pPr>
              <w:pStyle w:val="AmColumnHeading"/>
            </w:pPr>
            <w:r w:rsidRPr="004F0C21">
              <w:t>Komisjoni ettepanek</w:t>
            </w:r>
          </w:p>
        </w:tc>
        <w:tc>
          <w:tcPr>
            <w:tcW w:w="4876" w:type="dxa"/>
          </w:tcPr>
          <w:p w14:paraId="1C623343" w14:textId="77777777" w:rsidR="00A041C4" w:rsidRPr="004F0C21" w:rsidRDefault="00A041C4" w:rsidP="00B310E9">
            <w:pPr>
              <w:pStyle w:val="AmColumnHeading"/>
            </w:pPr>
            <w:r w:rsidRPr="004F0C21">
              <w:t>Muudatusettepanek</w:t>
            </w:r>
          </w:p>
        </w:tc>
      </w:tr>
      <w:tr w:rsidR="00A041C4" w:rsidRPr="004F0C21" w14:paraId="0A62B107" w14:textId="77777777" w:rsidTr="00B310E9">
        <w:trPr>
          <w:jc w:val="center"/>
        </w:trPr>
        <w:tc>
          <w:tcPr>
            <w:tcW w:w="4876" w:type="dxa"/>
          </w:tcPr>
          <w:p w14:paraId="2988743A" w14:textId="77777777" w:rsidR="00A041C4" w:rsidRPr="004F0C21" w:rsidRDefault="00A041C4" w:rsidP="00B310E9">
            <w:pPr>
              <w:pStyle w:val="Normal6a"/>
            </w:pPr>
          </w:p>
        </w:tc>
        <w:tc>
          <w:tcPr>
            <w:tcW w:w="4876" w:type="dxa"/>
          </w:tcPr>
          <w:p w14:paraId="72DFAFA8" w14:textId="77777777" w:rsidR="00A041C4" w:rsidRPr="004F0C21" w:rsidRDefault="00A041C4" w:rsidP="00B310E9">
            <w:pPr>
              <w:pStyle w:val="Normal6a"/>
            </w:pPr>
            <w:r w:rsidRPr="004F0C21">
              <w:rPr>
                <w:b/>
                <w:i/>
              </w:rPr>
              <w:t>(12g)</w:t>
            </w:r>
            <w:r w:rsidRPr="004F0C21">
              <w:tab/>
            </w:r>
            <w:r w:rsidRPr="004F0C21">
              <w:rPr>
                <w:b/>
                <w:i/>
              </w:rPr>
              <w:t>On asjakohane, et Euroopa ühisesse varjupaigasüsteemi lisataks selge ja toimiv menetlus, mille abil määratakse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ja õiglase menetlemise eesmärki. Kui vastutava liikmesriigi kindlaksmääramise menetluse käigus ei tuvastata perekondlikke või muid sisulisi sidemeid, peaks taotlejal olema võimalik esitada kirjalik ja nõuetekohaselt motiveeritud taotlus tema ümberpaigutamiseks mis tahes liikmesriiki, eelkõige kultuuriliste või sotsiaalsete sidemete, keeleoskuse või muude sidemete alusel, mis võiksid hõlbustada tema integreerumist konkreetsesse liikmesriiki ja mida ei saa arvesse võtta käesolevas määruses määratletud sisuliste sidemete puhul. Need taotlused esitab vastutava liikmesriigi kindlaksmääramise menetlust läbi viiv liikmesriik asjaomastele liikmesriikidele, kes seejärel kohaldavad kaalutlusklauslit.</w:t>
            </w:r>
          </w:p>
        </w:tc>
      </w:tr>
    </w:tbl>
    <w:p w14:paraId="072E09B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37D02F" w14:textId="77777777" w:rsidR="00A041C4" w:rsidRPr="004F0C21" w:rsidRDefault="00A041C4" w:rsidP="00A041C4">
      <w:r w:rsidRPr="004F0C21">
        <w:rPr>
          <w:rStyle w:val="HideTWBExt"/>
          <w:noProof w:val="0"/>
        </w:rPr>
        <w:t>&lt;/AmendB&gt;</w:t>
      </w:r>
    </w:p>
    <w:p w14:paraId="1D8ADE5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198</w:t>
      </w:r>
      <w:r w:rsidRPr="004F0C21">
        <w:rPr>
          <w:rStyle w:val="HideTWBExt"/>
          <w:b w:val="0"/>
          <w:noProof w:val="0"/>
        </w:rPr>
        <w:t>&lt;/NumAmB&gt;</w:t>
      </w:r>
    </w:p>
    <w:p w14:paraId="7380275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672F560" w14:textId="77777777" w:rsidR="00A041C4" w:rsidRPr="004F0C21" w:rsidRDefault="00A041C4" w:rsidP="00A041C4">
      <w:pPr>
        <w:pStyle w:val="NormalBold"/>
      </w:pPr>
      <w:r w:rsidRPr="004F0C21">
        <w:rPr>
          <w:rStyle w:val="HideTWBExt"/>
          <w:b w:val="0"/>
          <w:noProof w:val="0"/>
        </w:rPr>
        <w:t>&lt;/RepeatBlock-By&gt;</w:t>
      </w:r>
    </w:p>
    <w:p w14:paraId="533C2E9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6D3C147" w14:textId="77777777" w:rsidR="00A041C4" w:rsidRPr="004F0C21" w:rsidRDefault="00A041C4" w:rsidP="00A041C4">
      <w:pPr>
        <w:pStyle w:val="NormalBold"/>
      </w:pPr>
      <w:r w:rsidRPr="004F0C21">
        <w:rPr>
          <w:rStyle w:val="HideTWBExt"/>
          <w:b w:val="0"/>
          <w:noProof w:val="0"/>
        </w:rPr>
        <w:t>&lt;Article&gt;</w:t>
      </w:r>
      <w:r w:rsidRPr="004F0C21">
        <w:t>Põhjendus 12 h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E2F1F37" w14:textId="77777777" w:rsidTr="00B310E9">
        <w:trPr>
          <w:trHeight w:hRule="exact" w:val="240"/>
          <w:jc w:val="center"/>
        </w:trPr>
        <w:tc>
          <w:tcPr>
            <w:tcW w:w="9752" w:type="dxa"/>
            <w:gridSpan w:val="2"/>
          </w:tcPr>
          <w:p w14:paraId="44AA8EA5" w14:textId="77777777" w:rsidR="00A041C4" w:rsidRPr="004F0C21" w:rsidRDefault="00A041C4" w:rsidP="00B310E9"/>
        </w:tc>
      </w:tr>
      <w:tr w:rsidR="00A041C4" w:rsidRPr="004F0C21" w14:paraId="048D1FEC" w14:textId="77777777" w:rsidTr="00B310E9">
        <w:trPr>
          <w:trHeight w:val="240"/>
          <w:jc w:val="center"/>
        </w:trPr>
        <w:tc>
          <w:tcPr>
            <w:tcW w:w="4876" w:type="dxa"/>
          </w:tcPr>
          <w:p w14:paraId="50CD6190" w14:textId="77777777" w:rsidR="00A041C4" w:rsidRPr="004F0C21" w:rsidRDefault="00A041C4" w:rsidP="00B310E9">
            <w:pPr>
              <w:pStyle w:val="AmColumnHeading"/>
            </w:pPr>
            <w:r w:rsidRPr="004F0C21">
              <w:t>Komisjoni ettepanek</w:t>
            </w:r>
          </w:p>
        </w:tc>
        <w:tc>
          <w:tcPr>
            <w:tcW w:w="4876" w:type="dxa"/>
          </w:tcPr>
          <w:p w14:paraId="7224B052" w14:textId="77777777" w:rsidR="00A041C4" w:rsidRPr="004F0C21" w:rsidRDefault="00A041C4" w:rsidP="00B310E9">
            <w:pPr>
              <w:pStyle w:val="AmColumnHeading"/>
            </w:pPr>
            <w:r w:rsidRPr="004F0C21">
              <w:t>Muudatusettepanek</w:t>
            </w:r>
          </w:p>
        </w:tc>
      </w:tr>
      <w:tr w:rsidR="00A041C4" w:rsidRPr="004F0C21" w14:paraId="692130E3" w14:textId="77777777" w:rsidTr="00B310E9">
        <w:trPr>
          <w:jc w:val="center"/>
        </w:trPr>
        <w:tc>
          <w:tcPr>
            <w:tcW w:w="4876" w:type="dxa"/>
          </w:tcPr>
          <w:p w14:paraId="350E4407" w14:textId="77777777" w:rsidR="00A041C4" w:rsidRPr="004F0C21" w:rsidRDefault="00A041C4" w:rsidP="00B310E9">
            <w:pPr>
              <w:pStyle w:val="Normal6a"/>
            </w:pPr>
          </w:p>
        </w:tc>
        <w:tc>
          <w:tcPr>
            <w:tcW w:w="4876" w:type="dxa"/>
          </w:tcPr>
          <w:p w14:paraId="7F548938" w14:textId="77777777" w:rsidR="00A041C4" w:rsidRPr="004F0C21" w:rsidRDefault="00A041C4" w:rsidP="00B310E9">
            <w:pPr>
              <w:pStyle w:val="Normal6a"/>
            </w:pPr>
            <w:r w:rsidRPr="004F0C21">
              <w:rPr>
                <w:b/>
                <w:i/>
              </w:rPr>
              <w:t>(12h)</w:t>
            </w:r>
            <w:r w:rsidRPr="004F0C21">
              <w:tab/>
            </w:r>
            <w:r w:rsidRPr="004F0C21">
              <w:rPr>
                <w:b/>
                <w:i/>
              </w:rPr>
              <w:t>Hädaolukorras on ülioluline panustada taotlejatele kättesaadava teabe varajasse pakkumisesse, et nende jaoks oleksid käesoleva määrusega seotud menetlused arusaadavad. Euroopa Liidu Varjupaigaamet peaks sellega seoses tihedas koostöös riigiasutustega koostama sobiva teabematerjali. Taotlejate abistamiseks peaks amet lisaks kirjalikule teabematerjalile koostama ka audiovisuaalse teabematerjali. Teabematerjal tuleks tõlkida ja teha kättesaadavaks kõigis enamkasutatavates keeltes, mida räägivad liitu saabuvad rahvusvahelise kaitse taotlejad. Kuna eri taotlejate kategooriatel on erinevad teabevajadused, tuleks teavet pakkuda mitmel viisil ja kohandada nende vajadustega, sealhulgas puuetega inimeste jaoks. Eriti oluline on tagada, et alaealistel oleks juurdepääs lapsesõbralikule teabele, mis vastab nende vajadustele ja olukorrale.</w:t>
            </w:r>
          </w:p>
        </w:tc>
      </w:tr>
    </w:tbl>
    <w:p w14:paraId="395D64E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EF5F0F3" w14:textId="77777777" w:rsidR="00A041C4" w:rsidRPr="004F0C21" w:rsidRDefault="00A041C4" w:rsidP="00A041C4">
      <w:r w:rsidRPr="004F0C21">
        <w:rPr>
          <w:rStyle w:val="HideTWBExt"/>
          <w:noProof w:val="0"/>
        </w:rPr>
        <w:t>&lt;/AmendB&gt;</w:t>
      </w:r>
    </w:p>
    <w:p w14:paraId="0F45F71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199</w:t>
      </w:r>
      <w:r w:rsidRPr="004F0C21">
        <w:rPr>
          <w:rStyle w:val="HideTWBExt"/>
          <w:b w:val="0"/>
          <w:noProof w:val="0"/>
        </w:rPr>
        <w:t>&lt;/NumAmB&gt;</w:t>
      </w:r>
    </w:p>
    <w:p w14:paraId="0A25A2C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0E14E5B" w14:textId="77777777" w:rsidR="00A041C4" w:rsidRPr="004F0C21" w:rsidRDefault="00A041C4" w:rsidP="00A041C4">
      <w:pPr>
        <w:pStyle w:val="NormalBold"/>
      </w:pPr>
      <w:r w:rsidRPr="004F0C21">
        <w:rPr>
          <w:rStyle w:val="HideTWBExt"/>
          <w:b w:val="0"/>
          <w:noProof w:val="0"/>
        </w:rPr>
        <w:t>&lt;/RepeatBlock-By&gt;</w:t>
      </w:r>
    </w:p>
    <w:p w14:paraId="3E87D22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B95D484" w14:textId="77777777" w:rsidR="00A041C4" w:rsidRPr="004F0C21" w:rsidRDefault="00A041C4" w:rsidP="00A041C4">
      <w:pPr>
        <w:pStyle w:val="NormalBold"/>
      </w:pPr>
      <w:r w:rsidRPr="004F0C21">
        <w:rPr>
          <w:rStyle w:val="HideTWBExt"/>
          <w:b w:val="0"/>
          <w:noProof w:val="0"/>
        </w:rPr>
        <w:t>&lt;Article&gt;</w:t>
      </w:r>
      <w:r w:rsidRPr="004F0C21">
        <w:t>Põhjendus 12 i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62EE824" w14:textId="77777777" w:rsidTr="00B310E9">
        <w:trPr>
          <w:trHeight w:hRule="exact" w:val="240"/>
          <w:jc w:val="center"/>
        </w:trPr>
        <w:tc>
          <w:tcPr>
            <w:tcW w:w="9752" w:type="dxa"/>
            <w:gridSpan w:val="2"/>
          </w:tcPr>
          <w:p w14:paraId="3E06CE8E" w14:textId="77777777" w:rsidR="00A041C4" w:rsidRPr="004F0C21" w:rsidRDefault="00A041C4" w:rsidP="00B310E9"/>
        </w:tc>
      </w:tr>
      <w:tr w:rsidR="00A041C4" w:rsidRPr="004F0C21" w14:paraId="306C4F71" w14:textId="77777777" w:rsidTr="00B310E9">
        <w:trPr>
          <w:trHeight w:val="240"/>
          <w:jc w:val="center"/>
        </w:trPr>
        <w:tc>
          <w:tcPr>
            <w:tcW w:w="4876" w:type="dxa"/>
          </w:tcPr>
          <w:p w14:paraId="708C7CA6" w14:textId="77777777" w:rsidR="00A041C4" w:rsidRPr="004F0C21" w:rsidRDefault="00A041C4" w:rsidP="00B310E9">
            <w:pPr>
              <w:pStyle w:val="AmColumnHeading"/>
            </w:pPr>
            <w:r w:rsidRPr="004F0C21">
              <w:t>Komisjoni ettepanek</w:t>
            </w:r>
          </w:p>
        </w:tc>
        <w:tc>
          <w:tcPr>
            <w:tcW w:w="4876" w:type="dxa"/>
          </w:tcPr>
          <w:p w14:paraId="5896E8C2" w14:textId="77777777" w:rsidR="00A041C4" w:rsidRPr="004F0C21" w:rsidRDefault="00A041C4" w:rsidP="00B310E9">
            <w:pPr>
              <w:pStyle w:val="AmColumnHeading"/>
            </w:pPr>
            <w:r w:rsidRPr="004F0C21">
              <w:t>Muudatusettepanek</w:t>
            </w:r>
          </w:p>
        </w:tc>
      </w:tr>
      <w:tr w:rsidR="00A041C4" w:rsidRPr="004F0C21" w14:paraId="65D5F295" w14:textId="77777777" w:rsidTr="00B310E9">
        <w:trPr>
          <w:jc w:val="center"/>
        </w:trPr>
        <w:tc>
          <w:tcPr>
            <w:tcW w:w="4876" w:type="dxa"/>
          </w:tcPr>
          <w:p w14:paraId="46306A48" w14:textId="77777777" w:rsidR="00A041C4" w:rsidRPr="004F0C21" w:rsidRDefault="00A041C4" w:rsidP="00B310E9">
            <w:pPr>
              <w:pStyle w:val="Normal6a"/>
            </w:pPr>
          </w:p>
        </w:tc>
        <w:tc>
          <w:tcPr>
            <w:tcW w:w="4876" w:type="dxa"/>
          </w:tcPr>
          <w:p w14:paraId="4A6A29E4" w14:textId="77777777" w:rsidR="00A041C4" w:rsidRPr="004F0C21" w:rsidRDefault="00A041C4" w:rsidP="00B310E9">
            <w:pPr>
              <w:pStyle w:val="Normal6a"/>
            </w:pPr>
            <w:r w:rsidRPr="004F0C21">
              <w:rPr>
                <w:b/>
                <w:i/>
              </w:rPr>
              <w:t>(12i)</w:t>
            </w:r>
            <w:r w:rsidRPr="004F0C21">
              <w:tab/>
            </w:r>
            <w:r w:rsidRPr="004F0C21">
              <w:rPr>
                <w:b/>
                <w:i/>
              </w:rPr>
              <w:t>Erilist tähelepanu tuleks pöörata inimkaubanduse ohvrite tuvastamisele, sealhulgas vahetult pärast otsingu- ja päästeoperatsiooni, et pakkuda kaitset ja ennetada nende sattumist liitu inimkaubanduse teel. Inimese turvalisse varjupaika toimetamiseks peaks piisama kahtlusest, et tegu on inimkaubanduse ohvriga.</w:t>
            </w:r>
          </w:p>
        </w:tc>
      </w:tr>
    </w:tbl>
    <w:p w14:paraId="5BC8276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89C7C20" w14:textId="77777777" w:rsidR="00A041C4" w:rsidRPr="004F0C21" w:rsidRDefault="00A041C4" w:rsidP="00A041C4">
      <w:r w:rsidRPr="004F0C21">
        <w:rPr>
          <w:rStyle w:val="HideTWBExt"/>
          <w:noProof w:val="0"/>
        </w:rPr>
        <w:t>&lt;/AmendB&gt;</w:t>
      </w:r>
    </w:p>
    <w:p w14:paraId="031DAF9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200</w:t>
      </w:r>
      <w:r w:rsidRPr="004F0C21">
        <w:rPr>
          <w:rStyle w:val="HideTWBExt"/>
          <w:b w:val="0"/>
          <w:noProof w:val="0"/>
        </w:rPr>
        <w:t>&lt;/NumAmB&gt;</w:t>
      </w:r>
    </w:p>
    <w:p w14:paraId="24E6DE26"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7E50F8E" w14:textId="77777777" w:rsidR="00A041C4" w:rsidRPr="004F0C21" w:rsidRDefault="00A041C4" w:rsidP="00A041C4">
      <w:pPr>
        <w:pStyle w:val="NormalBold"/>
      </w:pPr>
      <w:r w:rsidRPr="004F0C21">
        <w:rPr>
          <w:rStyle w:val="HideTWBExt"/>
          <w:b w:val="0"/>
          <w:noProof w:val="0"/>
        </w:rPr>
        <w:t>&lt;/RepeatBlock-By&gt;</w:t>
      </w:r>
    </w:p>
    <w:p w14:paraId="39928A7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5D69C78" w14:textId="77777777" w:rsidR="00A041C4" w:rsidRPr="004F0C21" w:rsidRDefault="00A041C4" w:rsidP="00A041C4">
      <w:pPr>
        <w:pStyle w:val="NormalBold"/>
      </w:pPr>
      <w:r w:rsidRPr="004F0C21">
        <w:rPr>
          <w:rStyle w:val="HideTWBExt"/>
          <w:b w:val="0"/>
          <w:noProof w:val="0"/>
        </w:rPr>
        <w:t>&lt;Article&gt;</w:t>
      </w:r>
      <w:r w:rsidRPr="004F0C21">
        <w:t>Põhjendus 12 j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5309EC3" w14:textId="77777777" w:rsidTr="00B310E9">
        <w:trPr>
          <w:trHeight w:hRule="exact" w:val="240"/>
          <w:jc w:val="center"/>
        </w:trPr>
        <w:tc>
          <w:tcPr>
            <w:tcW w:w="9752" w:type="dxa"/>
            <w:gridSpan w:val="2"/>
          </w:tcPr>
          <w:p w14:paraId="553D8BFF" w14:textId="77777777" w:rsidR="00A041C4" w:rsidRPr="004F0C21" w:rsidRDefault="00A041C4" w:rsidP="00B310E9"/>
        </w:tc>
      </w:tr>
      <w:tr w:rsidR="00A041C4" w:rsidRPr="004F0C21" w14:paraId="6A954258" w14:textId="77777777" w:rsidTr="00B310E9">
        <w:trPr>
          <w:trHeight w:val="240"/>
          <w:jc w:val="center"/>
        </w:trPr>
        <w:tc>
          <w:tcPr>
            <w:tcW w:w="4876" w:type="dxa"/>
          </w:tcPr>
          <w:p w14:paraId="2547729D" w14:textId="77777777" w:rsidR="00A041C4" w:rsidRPr="004F0C21" w:rsidRDefault="00A041C4" w:rsidP="00B310E9">
            <w:pPr>
              <w:pStyle w:val="AmColumnHeading"/>
            </w:pPr>
            <w:r w:rsidRPr="004F0C21">
              <w:t>Komisjoni ettepanek</w:t>
            </w:r>
          </w:p>
        </w:tc>
        <w:tc>
          <w:tcPr>
            <w:tcW w:w="4876" w:type="dxa"/>
          </w:tcPr>
          <w:p w14:paraId="4104A75C" w14:textId="77777777" w:rsidR="00A041C4" w:rsidRPr="004F0C21" w:rsidRDefault="00A041C4" w:rsidP="00B310E9">
            <w:pPr>
              <w:pStyle w:val="AmColumnHeading"/>
            </w:pPr>
            <w:r w:rsidRPr="004F0C21">
              <w:t>Muudatusettepanek</w:t>
            </w:r>
          </w:p>
        </w:tc>
      </w:tr>
      <w:tr w:rsidR="00A041C4" w:rsidRPr="004F0C21" w14:paraId="290F4AD2" w14:textId="77777777" w:rsidTr="00B310E9">
        <w:trPr>
          <w:jc w:val="center"/>
        </w:trPr>
        <w:tc>
          <w:tcPr>
            <w:tcW w:w="4876" w:type="dxa"/>
          </w:tcPr>
          <w:p w14:paraId="7B1F2692" w14:textId="77777777" w:rsidR="00A041C4" w:rsidRPr="004F0C21" w:rsidRDefault="00A041C4" w:rsidP="00B310E9">
            <w:pPr>
              <w:pStyle w:val="Normal6a"/>
            </w:pPr>
          </w:p>
        </w:tc>
        <w:tc>
          <w:tcPr>
            <w:tcW w:w="4876" w:type="dxa"/>
          </w:tcPr>
          <w:p w14:paraId="7517B1DC" w14:textId="77777777" w:rsidR="00A041C4" w:rsidRPr="004F0C21" w:rsidRDefault="00A041C4" w:rsidP="00B310E9">
            <w:pPr>
              <w:pStyle w:val="Normal6a"/>
            </w:pPr>
            <w:r w:rsidRPr="004F0C21">
              <w:rPr>
                <w:b/>
                <w:i/>
              </w:rPr>
              <w:t>(12j)</w:t>
            </w:r>
            <w:r w:rsidRPr="004F0C21">
              <w:tab/>
            </w:r>
            <w:r w:rsidRPr="004F0C21">
              <w:rPr>
                <w:b/>
                <w:i/>
              </w:rPr>
              <w:t>Taotlejaga tuleks pidada isiklik vestlus, et teha kindlaks, kas taotleja vastab prima facie rahvusvahelise kaitse saamise tingimustele või tuleks hõlbustada rahvusvahelise kaitse taotluse läbivaatamise eest vastutava liikmesriigi kindlaksmääramist, välja arvatud juhul, kui taotleja esitatud teave on piisav ja taotleja ei taotlenud enda ärakuulamist. Niipea kui rahvusvahelise kaitse taotlus on esitatud, tuleks taotlejat teavitada käesoleva määruse kohaldamisest ning vastutava liikmesriigi kindlaksmääramiseks kasutatavatest menetlustest ja kriteeriumidest. Taotlejat tuleks teavitada vajadusest esitada kogu vastutava liikmesriigi kindlaksmääramiseks vajalik teave, eelkõige pereliikmete või sugulaste viibimine liikmesriikides, samuti endine elukoht, viisad ja haridust tõendavad diplomid. Taotlejat tuleks täiel määral teavitada tema õigustest, sealhulgas õigusest tõhusale õiguskaitsevahendile ja tasuta õigusabile. Taotlejale esitatav teave tuleks esitada talle arusaadavas keeles, lühidalt, arusaadaval ja hõlpsasti kättesaadaval kujul, kasutades selget ja lihtsat sõnastust.</w:t>
            </w:r>
          </w:p>
        </w:tc>
      </w:tr>
    </w:tbl>
    <w:p w14:paraId="4AB6248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8A4C28F" w14:textId="77777777" w:rsidR="00A041C4" w:rsidRPr="004F0C21" w:rsidRDefault="00A041C4" w:rsidP="00A041C4">
      <w:r w:rsidRPr="004F0C21">
        <w:rPr>
          <w:rStyle w:val="HideTWBExt"/>
          <w:noProof w:val="0"/>
        </w:rPr>
        <w:t>&lt;/AmendB&gt;</w:t>
      </w:r>
    </w:p>
    <w:p w14:paraId="501EACB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201</w:t>
      </w:r>
      <w:r w:rsidRPr="004F0C21">
        <w:rPr>
          <w:rStyle w:val="HideTWBExt"/>
          <w:b w:val="0"/>
          <w:noProof w:val="0"/>
        </w:rPr>
        <w:t>&lt;/NumAmB&gt;</w:t>
      </w:r>
    </w:p>
    <w:p w14:paraId="43D3AE95"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ADD7162" w14:textId="77777777" w:rsidR="00A041C4" w:rsidRPr="004F0C21" w:rsidRDefault="00A041C4" w:rsidP="00A041C4">
      <w:pPr>
        <w:pStyle w:val="NormalBold"/>
      </w:pPr>
      <w:r w:rsidRPr="004F0C21">
        <w:rPr>
          <w:rStyle w:val="HideTWBExt"/>
          <w:b w:val="0"/>
          <w:noProof w:val="0"/>
        </w:rPr>
        <w:t>&lt;/RepeatBlock-By&gt;</w:t>
      </w:r>
    </w:p>
    <w:p w14:paraId="0C537B9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BA2D05" w14:textId="77777777" w:rsidR="00A041C4" w:rsidRPr="004F0C21" w:rsidRDefault="00A041C4" w:rsidP="00A041C4">
      <w:pPr>
        <w:pStyle w:val="NormalBold"/>
      </w:pPr>
      <w:r w:rsidRPr="004F0C21">
        <w:rPr>
          <w:rStyle w:val="HideTWBExt"/>
          <w:b w:val="0"/>
          <w:noProof w:val="0"/>
        </w:rPr>
        <w:t>&lt;Article&gt;</w:t>
      </w:r>
      <w:r w:rsidRPr="004F0C21">
        <w:t>Põhjendus 12 k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C24B4C" w14:textId="77777777" w:rsidTr="00B310E9">
        <w:trPr>
          <w:trHeight w:hRule="exact" w:val="240"/>
          <w:jc w:val="center"/>
        </w:trPr>
        <w:tc>
          <w:tcPr>
            <w:tcW w:w="9752" w:type="dxa"/>
            <w:gridSpan w:val="2"/>
          </w:tcPr>
          <w:p w14:paraId="765E03BC" w14:textId="77777777" w:rsidR="00A041C4" w:rsidRPr="004F0C21" w:rsidRDefault="00A041C4" w:rsidP="00B310E9"/>
        </w:tc>
      </w:tr>
      <w:tr w:rsidR="00A041C4" w:rsidRPr="004F0C21" w14:paraId="517B8C14" w14:textId="77777777" w:rsidTr="00B310E9">
        <w:trPr>
          <w:trHeight w:val="240"/>
          <w:jc w:val="center"/>
        </w:trPr>
        <w:tc>
          <w:tcPr>
            <w:tcW w:w="4876" w:type="dxa"/>
          </w:tcPr>
          <w:p w14:paraId="2BCF49CC" w14:textId="77777777" w:rsidR="00A041C4" w:rsidRPr="004F0C21" w:rsidRDefault="00A041C4" w:rsidP="00B310E9">
            <w:pPr>
              <w:pStyle w:val="AmColumnHeading"/>
            </w:pPr>
            <w:r w:rsidRPr="004F0C21">
              <w:t>Komisjoni ettepanek</w:t>
            </w:r>
          </w:p>
        </w:tc>
        <w:tc>
          <w:tcPr>
            <w:tcW w:w="4876" w:type="dxa"/>
          </w:tcPr>
          <w:p w14:paraId="4A4EF0E0" w14:textId="77777777" w:rsidR="00A041C4" w:rsidRPr="004F0C21" w:rsidRDefault="00A041C4" w:rsidP="00B310E9">
            <w:pPr>
              <w:pStyle w:val="AmColumnHeading"/>
            </w:pPr>
            <w:r w:rsidRPr="004F0C21">
              <w:t>Muudatusettepanek</w:t>
            </w:r>
          </w:p>
        </w:tc>
      </w:tr>
      <w:tr w:rsidR="00A041C4" w:rsidRPr="004F0C21" w14:paraId="66F7F2B7" w14:textId="77777777" w:rsidTr="00B310E9">
        <w:trPr>
          <w:jc w:val="center"/>
        </w:trPr>
        <w:tc>
          <w:tcPr>
            <w:tcW w:w="4876" w:type="dxa"/>
          </w:tcPr>
          <w:p w14:paraId="0BB9B8C8" w14:textId="77777777" w:rsidR="00A041C4" w:rsidRPr="004F0C21" w:rsidRDefault="00A041C4" w:rsidP="00B310E9">
            <w:pPr>
              <w:pStyle w:val="Normal6a"/>
            </w:pPr>
          </w:p>
        </w:tc>
        <w:tc>
          <w:tcPr>
            <w:tcW w:w="4876" w:type="dxa"/>
          </w:tcPr>
          <w:p w14:paraId="6EF27824" w14:textId="77777777" w:rsidR="00A041C4" w:rsidRPr="004F0C21" w:rsidRDefault="00A041C4" w:rsidP="00B310E9">
            <w:pPr>
              <w:pStyle w:val="Normal6a"/>
            </w:pPr>
            <w:r w:rsidRPr="004F0C21">
              <w:rPr>
                <w:b/>
                <w:i/>
              </w:rPr>
              <w:t>(12k)</w:t>
            </w:r>
            <w:r w:rsidRPr="004F0C21">
              <w:tab/>
            </w:r>
            <w:r w:rsidRPr="004F0C21">
              <w:rPr>
                <w:b/>
                <w:i/>
              </w:rPr>
              <w:t>Isiklikku vestlust läbi viiv isik peaks olema läbinud asjakohase koolituse, et võtta arvesse taotlejaga seotud isiklikke ja üldisi asjaolusid, kaasa arvatud taotleja kultuurilist tausta, vanust, sugu, seksuaalset sättumust, soolist identiteeti ja haavatavust. Taotlejaga vestlust läbi viiv personal peaks samuti olema omandanud üldteadmised probleemide kohta, mis võivad vähendada taotleja vestlusel osalemise suutlikkust, näiteks isiku võimaliku varasema piinamise või soolise vägivalla ohvriks langemisega seotud märgid.</w:t>
            </w:r>
          </w:p>
        </w:tc>
      </w:tr>
    </w:tbl>
    <w:p w14:paraId="5127373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7DFF90" w14:textId="77777777" w:rsidR="00A041C4" w:rsidRPr="004F0C21" w:rsidRDefault="00A041C4" w:rsidP="00A041C4">
      <w:r w:rsidRPr="004F0C21">
        <w:rPr>
          <w:rStyle w:val="HideTWBExt"/>
          <w:noProof w:val="0"/>
        </w:rPr>
        <w:t>&lt;/AmendB&gt;</w:t>
      </w:r>
    </w:p>
    <w:p w14:paraId="3C4C8E2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202</w:t>
      </w:r>
      <w:r w:rsidRPr="004F0C21">
        <w:rPr>
          <w:rStyle w:val="HideTWBExt"/>
          <w:b w:val="0"/>
          <w:noProof w:val="0"/>
        </w:rPr>
        <w:t>&lt;/NumAmB&gt;</w:t>
      </w:r>
    </w:p>
    <w:p w14:paraId="5FF73467"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9A24E61" w14:textId="77777777" w:rsidR="00A041C4" w:rsidRPr="004F0C21" w:rsidRDefault="00A041C4" w:rsidP="00A041C4">
      <w:pPr>
        <w:pStyle w:val="NormalBold"/>
      </w:pPr>
      <w:r w:rsidRPr="004F0C21">
        <w:rPr>
          <w:rStyle w:val="HideTWBExt"/>
          <w:b w:val="0"/>
          <w:noProof w:val="0"/>
        </w:rPr>
        <w:t>&lt;/RepeatBlock-By&gt;</w:t>
      </w:r>
    </w:p>
    <w:p w14:paraId="52A5957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564A35E" w14:textId="77777777" w:rsidR="00A041C4" w:rsidRPr="004F0C21" w:rsidRDefault="00A041C4" w:rsidP="00A041C4">
      <w:pPr>
        <w:pStyle w:val="NormalBold"/>
      </w:pPr>
      <w:r w:rsidRPr="004F0C21">
        <w:rPr>
          <w:rStyle w:val="HideTWBExt"/>
          <w:b w:val="0"/>
          <w:noProof w:val="0"/>
        </w:rPr>
        <w:t>&lt;Article&gt;</w:t>
      </w:r>
      <w:r w:rsidRPr="004F0C21">
        <w:t>Põhjendus 12 l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8E4A8AD" w14:textId="77777777" w:rsidTr="00B310E9">
        <w:trPr>
          <w:trHeight w:hRule="exact" w:val="240"/>
          <w:jc w:val="center"/>
        </w:trPr>
        <w:tc>
          <w:tcPr>
            <w:tcW w:w="9752" w:type="dxa"/>
            <w:gridSpan w:val="2"/>
          </w:tcPr>
          <w:p w14:paraId="70DC2782" w14:textId="77777777" w:rsidR="00A041C4" w:rsidRPr="004F0C21" w:rsidRDefault="00A041C4" w:rsidP="00B310E9"/>
        </w:tc>
      </w:tr>
      <w:tr w:rsidR="00A041C4" w:rsidRPr="004F0C21" w14:paraId="0A8C3BBA" w14:textId="77777777" w:rsidTr="00B310E9">
        <w:trPr>
          <w:trHeight w:val="240"/>
          <w:jc w:val="center"/>
        </w:trPr>
        <w:tc>
          <w:tcPr>
            <w:tcW w:w="4876" w:type="dxa"/>
          </w:tcPr>
          <w:p w14:paraId="0727D7D5" w14:textId="77777777" w:rsidR="00A041C4" w:rsidRPr="004F0C21" w:rsidRDefault="00A041C4" w:rsidP="00B310E9">
            <w:pPr>
              <w:pStyle w:val="AmColumnHeading"/>
            </w:pPr>
            <w:r w:rsidRPr="004F0C21">
              <w:t>Komisjoni ettepanek</w:t>
            </w:r>
          </w:p>
        </w:tc>
        <w:tc>
          <w:tcPr>
            <w:tcW w:w="4876" w:type="dxa"/>
          </w:tcPr>
          <w:p w14:paraId="1E8FB7D5" w14:textId="77777777" w:rsidR="00A041C4" w:rsidRPr="004F0C21" w:rsidRDefault="00A041C4" w:rsidP="00B310E9">
            <w:pPr>
              <w:pStyle w:val="AmColumnHeading"/>
            </w:pPr>
            <w:r w:rsidRPr="004F0C21">
              <w:t>Muudatusettepanek</w:t>
            </w:r>
          </w:p>
        </w:tc>
      </w:tr>
      <w:tr w:rsidR="00A041C4" w:rsidRPr="004F0C21" w14:paraId="655B7087" w14:textId="77777777" w:rsidTr="00B310E9">
        <w:trPr>
          <w:jc w:val="center"/>
        </w:trPr>
        <w:tc>
          <w:tcPr>
            <w:tcW w:w="4876" w:type="dxa"/>
          </w:tcPr>
          <w:p w14:paraId="40DBFDC7" w14:textId="77777777" w:rsidR="00A041C4" w:rsidRPr="004F0C21" w:rsidRDefault="00A041C4" w:rsidP="00B310E9">
            <w:pPr>
              <w:pStyle w:val="Normal6a"/>
            </w:pPr>
          </w:p>
        </w:tc>
        <w:tc>
          <w:tcPr>
            <w:tcW w:w="4876" w:type="dxa"/>
          </w:tcPr>
          <w:p w14:paraId="52A37F67" w14:textId="77777777" w:rsidR="00A041C4" w:rsidRPr="004F0C21" w:rsidRDefault="00A041C4" w:rsidP="00B310E9">
            <w:pPr>
              <w:pStyle w:val="Normal6a"/>
            </w:pPr>
            <w:r w:rsidRPr="004F0C21">
              <w:rPr>
                <w:b/>
                <w:i/>
              </w:rPr>
              <w:t>(12l)</w:t>
            </w:r>
            <w:r w:rsidRPr="004F0C21">
              <w:tab/>
            </w:r>
            <w:r w:rsidRPr="004F0C21">
              <w:rPr>
                <w:b/>
                <w:i/>
              </w:rPr>
              <w:t>Selleks et tagada asjaomaste isikute õiguste tõhus kaitse, tuleks vastutavale liikmesriigile üleandmisotsustega seoses ette näha õiguslikud tagatised ja õigus tõhusale õiguskaitsevahendile, eelkõige kooskõlas Euroopa Liidu põhiõiguste harta artikliga 47. Samuti tuleks tagada tõhus õiguskaitsevahend olukordades, kus üleandmisotsust ei tehta, kuid taotleja väidab, et teine liikmesriik on vastutav. Selleks et tagada rahvusvahelise õiguse järgimine, peaks selliste otsuste suhtes rakendatav tõhus õiguskaitsevahend hõlmama nii käesoleva määruse kohaldamise kui ka selle liikmesriigi õigusliku ja faktilise olukorra hindamist, kellele taotleja üle antakse.</w:t>
            </w:r>
          </w:p>
        </w:tc>
      </w:tr>
    </w:tbl>
    <w:p w14:paraId="7FF8CA4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674DA77" w14:textId="77777777" w:rsidR="00A041C4" w:rsidRPr="004F0C21" w:rsidRDefault="00A041C4" w:rsidP="00A041C4">
      <w:r w:rsidRPr="004F0C21">
        <w:rPr>
          <w:rStyle w:val="HideTWBExt"/>
          <w:noProof w:val="0"/>
        </w:rPr>
        <w:t>&lt;/AmendB&gt;</w:t>
      </w:r>
    </w:p>
    <w:p w14:paraId="0003DE3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203</w:t>
      </w:r>
      <w:r w:rsidRPr="004F0C21">
        <w:rPr>
          <w:rStyle w:val="HideTWBExt"/>
          <w:b w:val="0"/>
          <w:noProof w:val="0"/>
        </w:rPr>
        <w:t>&lt;/NumAmB&gt;</w:t>
      </w:r>
    </w:p>
    <w:p w14:paraId="2F70AB0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05D736D" w14:textId="77777777" w:rsidR="00A041C4" w:rsidRPr="004F0C21" w:rsidRDefault="00A041C4" w:rsidP="00A041C4">
      <w:pPr>
        <w:pStyle w:val="NormalBold"/>
      </w:pPr>
      <w:r w:rsidRPr="004F0C21">
        <w:rPr>
          <w:rStyle w:val="HideTWBExt"/>
          <w:b w:val="0"/>
          <w:noProof w:val="0"/>
        </w:rPr>
        <w:t>&lt;/RepeatBlock-By&gt;</w:t>
      </w:r>
    </w:p>
    <w:p w14:paraId="6C21DC0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A02B5F2" w14:textId="77777777" w:rsidR="00A041C4" w:rsidRPr="004F0C21" w:rsidRDefault="00A041C4" w:rsidP="00A041C4">
      <w:pPr>
        <w:pStyle w:val="NormalBold"/>
      </w:pPr>
      <w:r w:rsidRPr="004F0C21">
        <w:rPr>
          <w:rStyle w:val="HideTWBExt"/>
          <w:b w:val="0"/>
          <w:noProof w:val="0"/>
        </w:rPr>
        <w:t>&lt;Article&gt;</w:t>
      </w:r>
      <w:r w:rsidRPr="004F0C21">
        <w:t>Põhjendus 12 m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1B8C40" w14:textId="77777777" w:rsidTr="00B310E9">
        <w:trPr>
          <w:trHeight w:hRule="exact" w:val="240"/>
          <w:jc w:val="center"/>
        </w:trPr>
        <w:tc>
          <w:tcPr>
            <w:tcW w:w="9752" w:type="dxa"/>
            <w:gridSpan w:val="2"/>
          </w:tcPr>
          <w:p w14:paraId="050AEC65" w14:textId="77777777" w:rsidR="00A041C4" w:rsidRPr="004F0C21" w:rsidRDefault="00A041C4" w:rsidP="00B310E9"/>
        </w:tc>
      </w:tr>
      <w:tr w:rsidR="00A041C4" w:rsidRPr="004F0C21" w14:paraId="24CCEE6C" w14:textId="77777777" w:rsidTr="00B310E9">
        <w:trPr>
          <w:trHeight w:val="240"/>
          <w:jc w:val="center"/>
        </w:trPr>
        <w:tc>
          <w:tcPr>
            <w:tcW w:w="4876" w:type="dxa"/>
          </w:tcPr>
          <w:p w14:paraId="2EE03783" w14:textId="77777777" w:rsidR="00A041C4" w:rsidRPr="004F0C21" w:rsidRDefault="00A041C4" w:rsidP="00B310E9">
            <w:pPr>
              <w:pStyle w:val="AmColumnHeading"/>
            </w:pPr>
            <w:r w:rsidRPr="004F0C21">
              <w:t>Komisjoni ettepanek</w:t>
            </w:r>
          </w:p>
        </w:tc>
        <w:tc>
          <w:tcPr>
            <w:tcW w:w="4876" w:type="dxa"/>
          </w:tcPr>
          <w:p w14:paraId="6ABE6245" w14:textId="77777777" w:rsidR="00A041C4" w:rsidRPr="004F0C21" w:rsidRDefault="00A041C4" w:rsidP="00B310E9">
            <w:pPr>
              <w:pStyle w:val="AmColumnHeading"/>
            </w:pPr>
            <w:r w:rsidRPr="004F0C21">
              <w:t>Muudatusettepanek</w:t>
            </w:r>
          </w:p>
        </w:tc>
      </w:tr>
      <w:tr w:rsidR="00A041C4" w:rsidRPr="004F0C21" w14:paraId="4536F23E" w14:textId="77777777" w:rsidTr="00B310E9">
        <w:trPr>
          <w:jc w:val="center"/>
        </w:trPr>
        <w:tc>
          <w:tcPr>
            <w:tcW w:w="4876" w:type="dxa"/>
          </w:tcPr>
          <w:p w14:paraId="64E37AA7" w14:textId="77777777" w:rsidR="00A041C4" w:rsidRPr="004F0C21" w:rsidRDefault="00A041C4" w:rsidP="00B310E9">
            <w:pPr>
              <w:pStyle w:val="Normal6a"/>
            </w:pPr>
          </w:p>
        </w:tc>
        <w:tc>
          <w:tcPr>
            <w:tcW w:w="4876" w:type="dxa"/>
          </w:tcPr>
          <w:p w14:paraId="05E53535" w14:textId="77777777" w:rsidR="00A041C4" w:rsidRPr="004F0C21" w:rsidRDefault="00A041C4" w:rsidP="00B310E9">
            <w:pPr>
              <w:pStyle w:val="Normal6a"/>
            </w:pPr>
            <w:r w:rsidRPr="004F0C21">
              <w:rPr>
                <w:b/>
                <w:i/>
              </w:rPr>
              <w:t>(12m)</w:t>
            </w:r>
            <w:r w:rsidRPr="004F0C21">
              <w:tab/>
            </w:r>
            <w:r w:rsidRPr="004F0C21">
              <w:rPr>
                <w:b/>
                <w:i/>
              </w:rPr>
              <w:t>Selleks et tagada vastutuse kiire kindlaksmääramine ja rahvusvahelise kaitse taotlejate jaotamine liikmesriikide vahel, peaksid vastuvõtmispalvete esitamise ja neile vastamise ning üleandmise tähtajad olema lühikesed ja austama samal ajal taotlejate põhiõigusi, haavatavate isikute õigusi, eelkõige lapse õigusi ja lapse parimate huvide aluspõhimõtet, samuti perekonna taasühinemise õigust ja õigust tõhusale õiguskaitsevahendile. Saatjata alaealised ja alaealistega pered ning haavatavad taotlejad tuleks üle anda eelisjärjekorras.</w:t>
            </w:r>
          </w:p>
        </w:tc>
      </w:tr>
    </w:tbl>
    <w:p w14:paraId="67F8130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2FE0F71" w14:textId="77777777" w:rsidR="00A041C4" w:rsidRPr="004F0C21" w:rsidRDefault="00A041C4" w:rsidP="00A041C4">
      <w:r w:rsidRPr="004F0C21">
        <w:rPr>
          <w:rStyle w:val="HideTWBExt"/>
          <w:noProof w:val="0"/>
        </w:rPr>
        <w:t>&lt;/AmendB&gt;</w:t>
      </w:r>
    </w:p>
    <w:p w14:paraId="7EDEAAB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204</w:t>
      </w:r>
      <w:r w:rsidRPr="004F0C21">
        <w:rPr>
          <w:rStyle w:val="HideTWBExt"/>
          <w:b w:val="0"/>
          <w:noProof w:val="0"/>
        </w:rPr>
        <w:t>&lt;/NumAmB&gt;</w:t>
      </w:r>
    </w:p>
    <w:p w14:paraId="3F489C9A"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FACA3AC" w14:textId="77777777" w:rsidR="00A041C4" w:rsidRPr="004F0C21" w:rsidRDefault="00A041C4" w:rsidP="00A041C4">
      <w:pPr>
        <w:pStyle w:val="NormalBold"/>
      </w:pPr>
      <w:r w:rsidRPr="004F0C21">
        <w:rPr>
          <w:rStyle w:val="HideTWBExt"/>
          <w:b w:val="0"/>
          <w:noProof w:val="0"/>
        </w:rPr>
        <w:t>&lt;/RepeatBlock-By&gt;</w:t>
      </w:r>
    </w:p>
    <w:p w14:paraId="7D0FF49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8284A41" w14:textId="77777777" w:rsidR="00A041C4" w:rsidRPr="004F0C21" w:rsidRDefault="00A041C4" w:rsidP="00A041C4">
      <w:pPr>
        <w:pStyle w:val="NormalBold"/>
      </w:pPr>
      <w:r w:rsidRPr="004F0C21">
        <w:rPr>
          <w:rStyle w:val="HideTWBExt"/>
          <w:b w:val="0"/>
          <w:noProof w:val="0"/>
        </w:rPr>
        <w:t>&lt;Article&gt;</w:t>
      </w:r>
      <w:r w:rsidRPr="004F0C21">
        <w:t>Põhjendus 12 n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EAFA760" w14:textId="77777777" w:rsidTr="00B310E9">
        <w:trPr>
          <w:trHeight w:hRule="exact" w:val="240"/>
          <w:jc w:val="center"/>
        </w:trPr>
        <w:tc>
          <w:tcPr>
            <w:tcW w:w="9752" w:type="dxa"/>
            <w:gridSpan w:val="2"/>
          </w:tcPr>
          <w:p w14:paraId="6CB59F5D" w14:textId="77777777" w:rsidR="00A041C4" w:rsidRPr="004F0C21" w:rsidRDefault="00A041C4" w:rsidP="00B310E9"/>
        </w:tc>
      </w:tr>
      <w:tr w:rsidR="00A041C4" w:rsidRPr="004F0C21" w14:paraId="46C3D31D" w14:textId="77777777" w:rsidTr="00B310E9">
        <w:trPr>
          <w:trHeight w:val="240"/>
          <w:jc w:val="center"/>
        </w:trPr>
        <w:tc>
          <w:tcPr>
            <w:tcW w:w="4876" w:type="dxa"/>
          </w:tcPr>
          <w:p w14:paraId="03B4D9A2" w14:textId="77777777" w:rsidR="00A041C4" w:rsidRPr="004F0C21" w:rsidRDefault="00A041C4" w:rsidP="00B310E9">
            <w:pPr>
              <w:pStyle w:val="AmColumnHeading"/>
            </w:pPr>
            <w:r w:rsidRPr="004F0C21">
              <w:t>Komisjoni ettepanek</w:t>
            </w:r>
          </w:p>
        </w:tc>
        <w:tc>
          <w:tcPr>
            <w:tcW w:w="4876" w:type="dxa"/>
          </w:tcPr>
          <w:p w14:paraId="4C0DC177" w14:textId="77777777" w:rsidR="00A041C4" w:rsidRPr="004F0C21" w:rsidRDefault="00A041C4" w:rsidP="00B310E9">
            <w:pPr>
              <w:pStyle w:val="AmColumnHeading"/>
            </w:pPr>
            <w:r w:rsidRPr="004F0C21">
              <w:t>Muudatusettepanek</w:t>
            </w:r>
          </w:p>
        </w:tc>
      </w:tr>
      <w:tr w:rsidR="00A041C4" w:rsidRPr="004F0C21" w14:paraId="7049BB02" w14:textId="77777777" w:rsidTr="00B310E9">
        <w:trPr>
          <w:jc w:val="center"/>
        </w:trPr>
        <w:tc>
          <w:tcPr>
            <w:tcW w:w="4876" w:type="dxa"/>
          </w:tcPr>
          <w:p w14:paraId="6186D40D" w14:textId="77777777" w:rsidR="00A041C4" w:rsidRPr="004F0C21" w:rsidRDefault="00A041C4" w:rsidP="00B310E9">
            <w:pPr>
              <w:pStyle w:val="Normal6a"/>
            </w:pPr>
          </w:p>
        </w:tc>
        <w:tc>
          <w:tcPr>
            <w:tcW w:w="4876" w:type="dxa"/>
          </w:tcPr>
          <w:p w14:paraId="0C81F2BC" w14:textId="77777777" w:rsidR="00A041C4" w:rsidRPr="004F0C21" w:rsidRDefault="00A041C4" w:rsidP="00B310E9">
            <w:pPr>
              <w:pStyle w:val="Normal6a"/>
            </w:pPr>
            <w:r w:rsidRPr="004F0C21">
              <w:rPr>
                <w:b/>
                <w:i/>
              </w:rPr>
              <w:t>(12n)</w:t>
            </w:r>
            <w:r w:rsidRPr="004F0C21">
              <w:tab/>
            </w:r>
            <w:r w:rsidRPr="004F0C21">
              <w:rPr>
                <w:b/>
                <w:i/>
              </w:rPr>
              <w:t>Ühe pere liikmete rahvusvahelise kaitse taotluste menetlemine koos ühes liikmesriigis peaks perekonna ühtsuse kindlustamise eesmärgil võimaldama tagada taotluste põhjaliku läbivaatamise, nende suhtes tehtavate otsuste omavahelise kooskõla ja selle, et pereliikmeid üksteisest ei lahutata. Ühe pere liikmete taotluste koos menetlemine ei piira taotleja õigust esitada taotlus eraldi.</w:t>
            </w:r>
          </w:p>
        </w:tc>
      </w:tr>
    </w:tbl>
    <w:p w14:paraId="57983C1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645AAF4" w14:textId="77777777" w:rsidR="00A041C4" w:rsidRPr="004F0C21" w:rsidRDefault="00A041C4" w:rsidP="00A041C4">
      <w:r w:rsidRPr="004F0C21">
        <w:rPr>
          <w:rStyle w:val="HideTWBExt"/>
          <w:noProof w:val="0"/>
        </w:rPr>
        <w:t>&lt;/AmendB&gt;</w:t>
      </w:r>
    </w:p>
    <w:p w14:paraId="624239B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205</w:t>
      </w:r>
      <w:r w:rsidRPr="004F0C21">
        <w:rPr>
          <w:rStyle w:val="HideTWBExt"/>
          <w:b w:val="0"/>
          <w:noProof w:val="0"/>
        </w:rPr>
        <w:t>&lt;/NumAmB&gt;</w:t>
      </w:r>
    </w:p>
    <w:p w14:paraId="21ABFE4A"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E471F31" w14:textId="77777777" w:rsidR="00A041C4" w:rsidRPr="004F0C21" w:rsidRDefault="00A041C4" w:rsidP="00A041C4">
      <w:pPr>
        <w:pStyle w:val="NormalBold"/>
      </w:pPr>
      <w:r w:rsidRPr="004F0C21">
        <w:rPr>
          <w:rStyle w:val="HideTWBExt"/>
          <w:b w:val="0"/>
          <w:noProof w:val="0"/>
        </w:rPr>
        <w:t>&lt;/RepeatBlock-By&gt;</w:t>
      </w:r>
    </w:p>
    <w:p w14:paraId="6984917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DCE3776" w14:textId="77777777" w:rsidR="00A041C4" w:rsidRPr="004F0C21" w:rsidRDefault="00A041C4" w:rsidP="00A041C4">
      <w:pPr>
        <w:pStyle w:val="NormalBold"/>
      </w:pPr>
      <w:r w:rsidRPr="004F0C21">
        <w:rPr>
          <w:rStyle w:val="HideTWBExt"/>
          <w:b w:val="0"/>
          <w:noProof w:val="0"/>
        </w:rPr>
        <w:t>&lt;Article&gt;</w:t>
      </w:r>
      <w:r w:rsidRPr="004F0C21">
        <w:t>Põhjendus 12 o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9D440DF" w14:textId="77777777" w:rsidTr="00B310E9">
        <w:trPr>
          <w:trHeight w:hRule="exact" w:val="240"/>
          <w:jc w:val="center"/>
        </w:trPr>
        <w:tc>
          <w:tcPr>
            <w:tcW w:w="9752" w:type="dxa"/>
            <w:gridSpan w:val="2"/>
          </w:tcPr>
          <w:p w14:paraId="0B32758C" w14:textId="77777777" w:rsidR="00A041C4" w:rsidRPr="004F0C21" w:rsidRDefault="00A041C4" w:rsidP="00B310E9"/>
        </w:tc>
      </w:tr>
      <w:tr w:rsidR="00A041C4" w:rsidRPr="004F0C21" w14:paraId="7BF0A7B9" w14:textId="77777777" w:rsidTr="00B310E9">
        <w:trPr>
          <w:trHeight w:val="240"/>
          <w:jc w:val="center"/>
        </w:trPr>
        <w:tc>
          <w:tcPr>
            <w:tcW w:w="4876" w:type="dxa"/>
          </w:tcPr>
          <w:p w14:paraId="4EC969A7" w14:textId="77777777" w:rsidR="00A041C4" w:rsidRPr="004F0C21" w:rsidRDefault="00A041C4" w:rsidP="00B310E9">
            <w:pPr>
              <w:pStyle w:val="AmColumnHeading"/>
            </w:pPr>
            <w:r w:rsidRPr="004F0C21">
              <w:t>Komisjoni ettepanek</w:t>
            </w:r>
          </w:p>
        </w:tc>
        <w:tc>
          <w:tcPr>
            <w:tcW w:w="4876" w:type="dxa"/>
          </w:tcPr>
          <w:p w14:paraId="1FE6FFD1" w14:textId="77777777" w:rsidR="00A041C4" w:rsidRPr="004F0C21" w:rsidRDefault="00A041C4" w:rsidP="00B310E9">
            <w:pPr>
              <w:pStyle w:val="AmColumnHeading"/>
            </w:pPr>
            <w:r w:rsidRPr="004F0C21">
              <w:t>Muudatusettepanek</w:t>
            </w:r>
          </w:p>
        </w:tc>
      </w:tr>
      <w:tr w:rsidR="00A041C4" w:rsidRPr="004F0C21" w14:paraId="48AA0BA8" w14:textId="77777777" w:rsidTr="00B310E9">
        <w:trPr>
          <w:jc w:val="center"/>
        </w:trPr>
        <w:tc>
          <w:tcPr>
            <w:tcW w:w="4876" w:type="dxa"/>
          </w:tcPr>
          <w:p w14:paraId="5A5F6A41" w14:textId="77777777" w:rsidR="00A041C4" w:rsidRPr="004F0C21" w:rsidRDefault="00A041C4" w:rsidP="00B310E9">
            <w:pPr>
              <w:pStyle w:val="Normal6a"/>
            </w:pPr>
          </w:p>
        </w:tc>
        <w:tc>
          <w:tcPr>
            <w:tcW w:w="4876" w:type="dxa"/>
          </w:tcPr>
          <w:p w14:paraId="197C17CE" w14:textId="77777777" w:rsidR="00A041C4" w:rsidRPr="004F0C21" w:rsidRDefault="00A041C4" w:rsidP="00B310E9">
            <w:pPr>
              <w:pStyle w:val="Normal6a"/>
            </w:pPr>
            <w:r w:rsidRPr="004F0C21">
              <w:rPr>
                <w:b/>
                <w:i/>
              </w:rPr>
              <w:t>(12o)</w:t>
            </w:r>
            <w:r w:rsidRPr="004F0C21">
              <w:tab/>
            </w:r>
            <w:r w:rsidRPr="004F0C21">
              <w:rPr>
                <w:b/>
                <w:i/>
              </w:rPr>
              <w:t>Pereliikme määratlus peaks käesolevas määruses hõlmama taotleja õdesid ja vendi ning samuti taotleja päritoluriigis olevaid leibkonna liikmeid. Õdede ja vendade taasühinemine on eriti oluline taotlejate integreerumise võimaluste parandamise seisukohast. Pereliikme määratluse kohaldamisala peaks kajastama ka praegusi tegelikke rändesuundumusi, mille korral taotlejad saabuvad sageli liikmesriikide territooriumile pärast pikemat teelolekut. Määratlus peaks seepärast hõlmama ka peresid, mis on loodud väljaspool päritoluriiki.</w:t>
            </w:r>
          </w:p>
        </w:tc>
      </w:tr>
    </w:tbl>
    <w:p w14:paraId="3E8E135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B897667" w14:textId="77777777" w:rsidR="00A041C4" w:rsidRPr="004F0C21" w:rsidRDefault="00A041C4" w:rsidP="00A041C4">
      <w:r w:rsidRPr="004F0C21">
        <w:rPr>
          <w:rStyle w:val="HideTWBExt"/>
          <w:noProof w:val="0"/>
        </w:rPr>
        <w:t>&lt;/AmendB&gt;</w:t>
      </w:r>
    </w:p>
    <w:p w14:paraId="6FE40E5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206</w:t>
      </w:r>
      <w:r w:rsidRPr="004F0C21">
        <w:rPr>
          <w:rStyle w:val="HideTWBExt"/>
          <w:b w:val="0"/>
          <w:noProof w:val="0"/>
        </w:rPr>
        <w:t>&lt;/NumAmB&gt;</w:t>
      </w:r>
    </w:p>
    <w:p w14:paraId="1B080132"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D2294F0" w14:textId="77777777" w:rsidR="00A041C4" w:rsidRPr="004F0C21" w:rsidRDefault="00A041C4" w:rsidP="00A041C4">
      <w:pPr>
        <w:pStyle w:val="NormalBold"/>
      </w:pPr>
      <w:r w:rsidRPr="004F0C21">
        <w:rPr>
          <w:rStyle w:val="HideTWBExt"/>
          <w:b w:val="0"/>
          <w:noProof w:val="0"/>
        </w:rPr>
        <w:t>&lt;/RepeatBlock-By&gt;</w:t>
      </w:r>
    </w:p>
    <w:p w14:paraId="52B8706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8BC5E75" w14:textId="77777777" w:rsidR="00A041C4" w:rsidRPr="004F0C21" w:rsidRDefault="00A041C4" w:rsidP="00A041C4">
      <w:pPr>
        <w:pStyle w:val="NormalBold"/>
      </w:pPr>
      <w:r w:rsidRPr="004F0C21">
        <w:rPr>
          <w:rStyle w:val="HideTWBExt"/>
          <w:b w:val="0"/>
          <w:noProof w:val="0"/>
        </w:rPr>
        <w:t>&lt;Article&gt;</w:t>
      </w:r>
      <w:r w:rsidRPr="004F0C21">
        <w:t>Põhjendus 12 p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4356997" w14:textId="77777777" w:rsidTr="00B310E9">
        <w:trPr>
          <w:trHeight w:hRule="exact" w:val="240"/>
          <w:jc w:val="center"/>
        </w:trPr>
        <w:tc>
          <w:tcPr>
            <w:tcW w:w="9752" w:type="dxa"/>
            <w:gridSpan w:val="2"/>
          </w:tcPr>
          <w:p w14:paraId="3D8075D6" w14:textId="77777777" w:rsidR="00A041C4" w:rsidRPr="004F0C21" w:rsidRDefault="00A041C4" w:rsidP="00B310E9"/>
        </w:tc>
      </w:tr>
      <w:tr w:rsidR="00A041C4" w:rsidRPr="004F0C21" w14:paraId="1EEF3A67" w14:textId="77777777" w:rsidTr="00B310E9">
        <w:trPr>
          <w:trHeight w:val="240"/>
          <w:jc w:val="center"/>
        </w:trPr>
        <w:tc>
          <w:tcPr>
            <w:tcW w:w="4876" w:type="dxa"/>
          </w:tcPr>
          <w:p w14:paraId="102066FA" w14:textId="77777777" w:rsidR="00A041C4" w:rsidRPr="004F0C21" w:rsidRDefault="00A041C4" w:rsidP="00B310E9">
            <w:pPr>
              <w:pStyle w:val="AmColumnHeading"/>
            </w:pPr>
            <w:r w:rsidRPr="004F0C21">
              <w:t>Komisjoni ettepanek</w:t>
            </w:r>
          </w:p>
        </w:tc>
        <w:tc>
          <w:tcPr>
            <w:tcW w:w="4876" w:type="dxa"/>
          </w:tcPr>
          <w:p w14:paraId="461B433C" w14:textId="77777777" w:rsidR="00A041C4" w:rsidRPr="004F0C21" w:rsidRDefault="00A041C4" w:rsidP="00B310E9">
            <w:pPr>
              <w:pStyle w:val="AmColumnHeading"/>
            </w:pPr>
            <w:r w:rsidRPr="004F0C21">
              <w:t>Muudatusettepanek</w:t>
            </w:r>
          </w:p>
        </w:tc>
      </w:tr>
      <w:tr w:rsidR="00A041C4" w:rsidRPr="004F0C21" w14:paraId="676EAC9E" w14:textId="77777777" w:rsidTr="00B310E9">
        <w:trPr>
          <w:jc w:val="center"/>
        </w:trPr>
        <w:tc>
          <w:tcPr>
            <w:tcW w:w="4876" w:type="dxa"/>
          </w:tcPr>
          <w:p w14:paraId="5AA04095" w14:textId="77777777" w:rsidR="00A041C4" w:rsidRPr="004F0C21" w:rsidRDefault="00A041C4" w:rsidP="00B310E9">
            <w:pPr>
              <w:pStyle w:val="Normal6a"/>
            </w:pPr>
          </w:p>
        </w:tc>
        <w:tc>
          <w:tcPr>
            <w:tcW w:w="4876" w:type="dxa"/>
          </w:tcPr>
          <w:p w14:paraId="50DA72B0" w14:textId="77777777" w:rsidR="00A041C4" w:rsidRPr="004F0C21" w:rsidRDefault="00A041C4" w:rsidP="00B310E9">
            <w:pPr>
              <w:pStyle w:val="Normal6a"/>
            </w:pPr>
            <w:r w:rsidRPr="004F0C21">
              <w:rPr>
                <w:b/>
                <w:i/>
              </w:rPr>
              <w:t>(12p)</w:t>
            </w:r>
            <w:r w:rsidRPr="004F0C21">
              <w:tab/>
            </w:r>
            <w:r w:rsidRPr="004F0C21">
              <w:rPr>
                <w:b/>
                <w:i/>
              </w:rPr>
              <w:t>Selleks et tagada perekonna ühtsuse ning lapse parimate huvide esikohale seadmise põhimõtte täielik järgimine, peaks muu hulgas taotleja rasedusest või emadusest, tervislikust seisundist või vanadusest johtuv sõltuvussuhe taotleja ja tema lapse, õe-venna või vanema vahel olema siduv vastutava liikmesriigi kindlaksmääramise kriteerium. Kui taotleja on saatjata alaealine, peaks mõne muu liikmesriigi territooriumil viibiva ja sellise taotleja eest hoolitseda võiva pereliikme või sugulase olemasolu olema samuti siduv vastutava liikmesriigi kindlaksmääramise kriteerium, kui ei ole tuvastatud, et see ei ole lapse parimates huvides. Enne alaealise üleandmist teisele liikmesriigile peaks üleandev liikmesriik saama sellelt liikmesriigilt individuaalse tagatise, et kõnealune liikmesriik võtab kõik vajalikud ja asjakohased meetmed, et tagada lapsele küllaldane kaitse, ja eelkõige määrab viivitamatult esindaja või esindajad, kelle ülesanne on tagada, et järgitakse kõiki lastele ette nähtud õigusi. Enne alaealise üleandmisotsuse tegemist peaks vajaliku kvalifikatsiooniga ja vajalike teadmistega valdkonnaülene meeskond lapse esindaja ja õigusnõustaja osalusel hindama lapse parimaid huve.</w:t>
            </w:r>
          </w:p>
        </w:tc>
      </w:tr>
    </w:tbl>
    <w:p w14:paraId="1BE10BB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38ADE38" w14:textId="77777777" w:rsidR="00A041C4" w:rsidRPr="004F0C21" w:rsidRDefault="00A041C4" w:rsidP="00A041C4">
      <w:r w:rsidRPr="004F0C21">
        <w:rPr>
          <w:rStyle w:val="HideTWBExt"/>
          <w:noProof w:val="0"/>
        </w:rPr>
        <w:t>&lt;/AmendB&gt;</w:t>
      </w:r>
    </w:p>
    <w:p w14:paraId="57CB46E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207</w:t>
      </w:r>
      <w:r w:rsidRPr="004F0C21">
        <w:rPr>
          <w:rStyle w:val="HideTWBExt"/>
          <w:b w:val="0"/>
          <w:noProof w:val="0"/>
        </w:rPr>
        <w:t>&lt;/NumAmB&gt;</w:t>
      </w:r>
    </w:p>
    <w:p w14:paraId="2C6D2601"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7257AC68" w14:textId="77777777" w:rsidR="00A041C4" w:rsidRPr="004F0C21" w:rsidRDefault="00A041C4" w:rsidP="00A041C4">
      <w:pPr>
        <w:pStyle w:val="NormalBold"/>
      </w:pPr>
      <w:r w:rsidRPr="004F0C21">
        <w:rPr>
          <w:rStyle w:val="HideTWBExt"/>
          <w:b w:val="0"/>
          <w:noProof w:val="0"/>
        </w:rPr>
        <w:t>&lt;/RepeatBlock-By&gt;</w:t>
      </w:r>
    </w:p>
    <w:p w14:paraId="287E0CE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6C14B17" w14:textId="77777777" w:rsidR="00A041C4" w:rsidRPr="004F0C21" w:rsidRDefault="00A041C4" w:rsidP="00A041C4">
      <w:pPr>
        <w:pStyle w:val="NormalBold"/>
      </w:pPr>
      <w:r w:rsidRPr="004F0C21">
        <w:rPr>
          <w:rStyle w:val="HideTWBExt"/>
          <w:b w:val="0"/>
          <w:noProof w:val="0"/>
        </w:rPr>
        <w:t>&lt;Article&gt;</w:t>
      </w:r>
      <w:r w:rsidRPr="004F0C21">
        <w:t>Põhjendus 12 q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F6591A0" w14:textId="77777777" w:rsidTr="00B310E9">
        <w:trPr>
          <w:trHeight w:hRule="exact" w:val="240"/>
          <w:jc w:val="center"/>
        </w:trPr>
        <w:tc>
          <w:tcPr>
            <w:tcW w:w="9752" w:type="dxa"/>
            <w:gridSpan w:val="2"/>
          </w:tcPr>
          <w:p w14:paraId="406A770A" w14:textId="77777777" w:rsidR="00A041C4" w:rsidRPr="004F0C21" w:rsidRDefault="00A041C4" w:rsidP="00B310E9"/>
        </w:tc>
      </w:tr>
      <w:tr w:rsidR="00A041C4" w:rsidRPr="004F0C21" w14:paraId="4D8EC242" w14:textId="77777777" w:rsidTr="00B310E9">
        <w:trPr>
          <w:trHeight w:val="240"/>
          <w:jc w:val="center"/>
        </w:trPr>
        <w:tc>
          <w:tcPr>
            <w:tcW w:w="4876" w:type="dxa"/>
          </w:tcPr>
          <w:p w14:paraId="06907C8C" w14:textId="77777777" w:rsidR="00A041C4" w:rsidRPr="004F0C21" w:rsidRDefault="00A041C4" w:rsidP="00B310E9">
            <w:pPr>
              <w:pStyle w:val="AmColumnHeading"/>
            </w:pPr>
            <w:r w:rsidRPr="004F0C21">
              <w:t>Komisjoni ettepanek</w:t>
            </w:r>
          </w:p>
        </w:tc>
        <w:tc>
          <w:tcPr>
            <w:tcW w:w="4876" w:type="dxa"/>
          </w:tcPr>
          <w:p w14:paraId="7006BD08" w14:textId="77777777" w:rsidR="00A041C4" w:rsidRPr="004F0C21" w:rsidRDefault="00A041C4" w:rsidP="00B310E9">
            <w:pPr>
              <w:pStyle w:val="AmColumnHeading"/>
            </w:pPr>
            <w:r w:rsidRPr="004F0C21">
              <w:t>Muudatusettepanek</w:t>
            </w:r>
          </w:p>
        </w:tc>
      </w:tr>
      <w:tr w:rsidR="00A041C4" w:rsidRPr="004F0C21" w14:paraId="1BB62620" w14:textId="77777777" w:rsidTr="00B310E9">
        <w:trPr>
          <w:jc w:val="center"/>
        </w:trPr>
        <w:tc>
          <w:tcPr>
            <w:tcW w:w="4876" w:type="dxa"/>
          </w:tcPr>
          <w:p w14:paraId="78BF3C9C" w14:textId="77777777" w:rsidR="00A041C4" w:rsidRPr="004F0C21" w:rsidRDefault="00A041C4" w:rsidP="00B310E9">
            <w:pPr>
              <w:pStyle w:val="Normal6a"/>
            </w:pPr>
          </w:p>
        </w:tc>
        <w:tc>
          <w:tcPr>
            <w:tcW w:w="4876" w:type="dxa"/>
          </w:tcPr>
          <w:p w14:paraId="5B851652" w14:textId="77777777" w:rsidR="00A041C4" w:rsidRPr="004F0C21" w:rsidRDefault="00A041C4" w:rsidP="00B310E9">
            <w:pPr>
              <w:pStyle w:val="Normal6a"/>
            </w:pPr>
            <w:r w:rsidRPr="004F0C21">
              <w:rPr>
                <w:b/>
                <w:i/>
              </w:rPr>
              <w:t>(12q)</w:t>
            </w:r>
            <w:r w:rsidRPr="004F0C21">
              <w:tab/>
            </w:r>
            <w:r w:rsidRPr="004F0C21">
              <w:rPr>
                <w:b/>
                <w:i/>
              </w:rPr>
              <w:t>Hädaolukorras on ülioluline, et lihtsustataks tõendeid käsitlevaid eeskirju, mis võimaldaks perekonna kiiremat taasühinemist. Seepärast on vaja täpsustada, et ametlikud tõendid, näiteks originaaldokumendid ja DNA-proovid, ei peaks olema vajalikud, et määrata kindlaks vastutus rahvusvahelise kaitse taotluse läbivaatamise eest. Liikmesriikide ametiasutused peaksid suhte õiglaseks hindamiseks arvesse võtma kõiki olemasolevaid tõendeid, sealhulgas fotosid, tõendeid kohtumiste kohta ja tunnistajate ütlusi. Lapse parimad huvid peaksid olema esikohal kogu lapsi hõlmava perekonna taasühinemise menetluse käigus, mis tuleb lõpule viia positiivselt, humaanselt ja kiiresti.</w:t>
            </w:r>
          </w:p>
        </w:tc>
      </w:tr>
    </w:tbl>
    <w:p w14:paraId="35E1676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348A2BA" w14:textId="77777777" w:rsidR="00A041C4" w:rsidRPr="004F0C21" w:rsidRDefault="00A041C4" w:rsidP="00A041C4">
      <w:r w:rsidRPr="004F0C21">
        <w:rPr>
          <w:rStyle w:val="HideTWBExt"/>
          <w:noProof w:val="0"/>
        </w:rPr>
        <w:t>&lt;/AmendB&gt;</w:t>
      </w:r>
    </w:p>
    <w:p w14:paraId="1FF346E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208</w:t>
      </w:r>
      <w:r w:rsidRPr="004F0C21">
        <w:rPr>
          <w:rStyle w:val="HideTWBExt"/>
          <w:b w:val="0"/>
          <w:noProof w:val="0"/>
        </w:rPr>
        <w:t>&lt;/NumAmB&gt;</w:t>
      </w:r>
    </w:p>
    <w:p w14:paraId="52F4DD3F"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6D889FD" w14:textId="77777777" w:rsidR="00A041C4" w:rsidRPr="004F0C21" w:rsidRDefault="00A041C4" w:rsidP="00A041C4">
      <w:pPr>
        <w:pStyle w:val="NormalBold"/>
      </w:pPr>
      <w:r w:rsidRPr="004F0C21">
        <w:rPr>
          <w:rStyle w:val="HideTWBExt"/>
          <w:b w:val="0"/>
          <w:noProof w:val="0"/>
        </w:rPr>
        <w:t>&lt;/RepeatBlock-By&gt;</w:t>
      </w:r>
    </w:p>
    <w:p w14:paraId="0C32690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4F51621" w14:textId="77777777" w:rsidR="00A041C4" w:rsidRPr="004F0C21" w:rsidRDefault="00A041C4" w:rsidP="00A041C4">
      <w:pPr>
        <w:pStyle w:val="NormalBold"/>
      </w:pPr>
      <w:r w:rsidRPr="004F0C21">
        <w:rPr>
          <w:rStyle w:val="HideTWBExt"/>
          <w:b w:val="0"/>
          <w:noProof w:val="0"/>
        </w:rPr>
        <w:t>&lt;Article&gt;</w:t>
      </w:r>
      <w:r w:rsidRPr="004F0C21">
        <w:t>Põhjendus 12 r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1276194" w14:textId="77777777" w:rsidTr="00B310E9">
        <w:trPr>
          <w:trHeight w:hRule="exact" w:val="240"/>
          <w:jc w:val="center"/>
        </w:trPr>
        <w:tc>
          <w:tcPr>
            <w:tcW w:w="9752" w:type="dxa"/>
            <w:gridSpan w:val="2"/>
          </w:tcPr>
          <w:p w14:paraId="495EB3E0" w14:textId="77777777" w:rsidR="00A041C4" w:rsidRPr="004F0C21" w:rsidRDefault="00A041C4" w:rsidP="00B310E9"/>
        </w:tc>
      </w:tr>
      <w:tr w:rsidR="00A041C4" w:rsidRPr="004F0C21" w14:paraId="1854E1BD" w14:textId="77777777" w:rsidTr="00B310E9">
        <w:trPr>
          <w:trHeight w:val="240"/>
          <w:jc w:val="center"/>
        </w:trPr>
        <w:tc>
          <w:tcPr>
            <w:tcW w:w="4876" w:type="dxa"/>
          </w:tcPr>
          <w:p w14:paraId="6ED7565C" w14:textId="77777777" w:rsidR="00A041C4" w:rsidRPr="004F0C21" w:rsidRDefault="00A041C4" w:rsidP="00B310E9">
            <w:pPr>
              <w:pStyle w:val="AmColumnHeading"/>
            </w:pPr>
            <w:r w:rsidRPr="004F0C21">
              <w:t>Komisjoni ettepanek</w:t>
            </w:r>
          </w:p>
        </w:tc>
        <w:tc>
          <w:tcPr>
            <w:tcW w:w="4876" w:type="dxa"/>
          </w:tcPr>
          <w:p w14:paraId="56190154" w14:textId="77777777" w:rsidR="00A041C4" w:rsidRPr="004F0C21" w:rsidRDefault="00A041C4" w:rsidP="00B310E9">
            <w:pPr>
              <w:pStyle w:val="AmColumnHeading"/>
            </w:pPr>
            <w:r w:rsidRPr="004F0C21">
              <w:t>Muudatusettepanek</w:t>
            </w:r>
          </w:p>
        </w:tc>
      </w:tr>
      <w:tr w:rsidR="00A041C4" w:rsidRPr="004F0C21" w14:paraId="175A8D88" w14:textId="77777777" w:rsidTr="00B310E9">
        <w:trPr>
          <w:jc w:val="center"/>
        </w:trPr>
        <w:tc>
          <w:tcPr>
            <w:tcW w:w="4876" w:type="dxa"/>
          </w:tcPr>
          <w:p w14:paraId="0B64CA8F" w14:textId="77777777" w:rsidR="00A041C4" w:rsidRPr="004F0C21" w:rsidRDefault="00A041C4" w:rsidP="00B310E9">
            <w:pPr>
              <w:pStyle w:val="Normal6a"/>
            </w:pPr>
          </w:p>
        </w:tc>
        <w:tc>
          <w:tcPr>
            <w:tcW w:w="4876" w:type="dxa"/>
          </w:tcPr>
          <w:p w14:paraId="34BB7A96" w14:textId="77777777" w:rsidR="00A041C4" w:rsidRPr="004F0C21" w:rsidRDefault="00A041C4" w:rsidP="00B310E9">
            <w:pPr>
              <w:pStyle w:val="Normal6a"/>
            </w:pPr>
            <w:r w:rsidRPr="004F0C21">
              <w:rPr>
                <w:b/>
                <w:i/>
              </w:rPr>
              <w:t>(12r)</w:t>
            </w:r>
            <w:r w:rsidRPr="004F0C21">
              <w:tab/>
            </w:r>
            <w:r w:rsidRPr="004F0C21">
              <w:rPr>
                <w:b/>
                <w:i/>
              </w:rPr>
              <w:t>Kui isik teatab, et omab varasemat seaduslikku elukohta ühes liikmesriigis, peaks asjaomane liikmesriik vastutama taotluse läbivaatamise eest ja isik tuleks kiiresti üle anda. Hädaolukorras kiire üleandmise tagamiseks tuleks kehtestada lihtsustatud tõendamismenetlus.</w:t>
            </w:r>
          </w:p>
        </w:tc>
      </w:tr>
    </w:tbl>
    <w:p w14:paraId="07F4675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62DFCCD" w14:textId="77777777" w:rsidR="00A041C4" w:rsidRPr="004F0C21" w:rsidRDefault="00A041C4" w:rsidP="00A041C4">
      <w:r w:rsidRPr="004F0C21">
        <w:rPr>
          <w:rStyle w:val="HideTWBExt"/>
          <w:noProof w:val="0"/>
        </w:rPr>
        <w:t>&lt;/AmendB&gt;</w:t>
      </w:r>
    </w:p>
    <w:p w14:paraId="1623748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209</w:t>
      </w:r>
      <w:r w:rsidRPr="004F0C21">
        <w:rPr>
          <w:rStyle w:val="HideTWBExt"/>
          <w:b w:val="0"/>
          <w:noProof w:val="0"/>
        </w:rPr>
        <w:t>&lt;/NumAmB&gt;</w:t>
      </w:r>
    </w:p>
    <w:p w14:paraId="693B4BC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2D78D47" w14:textId="77777777" w:rsidR="00A041C4" w:rsidRPr="004F0C21" w:rsidRDefault="00A041C4" w:rsidP="00A041C4">
      <w:pPr>
        <w:pStyle w:val="NormalBold"/>
      </w:pPr>
      <w:r w:rsidRPr="004F0C21">
        <w:rPr>
          <w:rStyle w:val="HideTWBExt"/>
          <w:b w:val="0"/>
          <w:noProof w:val="0"/>
        </w:rPr>
        <w:t>&lt;/RepeatBlock-By&gt;</w:t>
      </w:r>
    </w:p>
    <w:p w14:paraId="4253B12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FC05FF7" w14:textId="77777777" w:rsidR="00A041C4" w:rsidRPr="004F0C21" w:rsidRDefault="00A041C4" w:rsidP="00A041C4">
      <w:pPr>
        <w:pStyle w:val="NormalBold"/>
      </w:pPr>
      <w:r w:rsidRPr="004F0C21">
        <w:rPr>
          <w:rStyle w:val="HideTWBExt"/>
          <w:b w:val="0"/>
          <w:noProof w:val="0"/>
        </w:rPr>
        <w:t>&lt;Article&gt;</w:t>
      </w:r>
      <w:r w:rsidRPr="004F0C21">
        <w:t>Põhjendus 12 s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7417DF7" w14:textId="77777777" w:rsidTr="00B310E9">
        <w:trPr>
          <w:trHeight w:hRule="exact" w:val="240"/>
          <w:jc w:val="center"/>
        </w:trPr>
        <w:tc>
          <w:tcPr>
            <w:tcW w:w="9752" w:type="dxa"/>
            <w:gridSpan w:val="2"/>
          </w:tcPr>
          <w:p w14:paraId="322E5A0D" w14:textId="77777777" w:rsidR="00A041C4" w:rsidRPr="004F0C21" w:rsidRDefault="00A041C4" w:rsidP="00B310E9"/>
        </w:tc>
      </w:tr>
      <w:tr w:rsidR="00A041C4" w:rsidRPr="004F0C21" w14:paraId="0BA2B2CB" w14:textId="77777777" w:rsidTr="00B310E9">
        <w:trPr>
          <w:trHeight w:val="240"/>
          <w:jc w:val="center"/>
        </w:trPr>
        <w:tc>
          <w:tcPr>
            <w:tcW w:w="4876" w:type="dxa"/>
          </w:tcPr>
          <w:p w14:paraId="668A2D04" w14:textId="77777777" w:rsidR="00A041C4" w:rsidRPr="004F0C21" w:rsidRDefault="00A041C4" w:rsidP="00B310E9">
            <w:pPr>
              <w:pStyle w:val="AmColumnHeading"/>
            </w:pPr>
            <w:r w:rsidRPr="004F0C21">
              <w:t>Komisjoni ettepanek</w:t>
            </w:r>
          </w:p>
        </w:tc>
        <w:tc>
          <w:tcPr>
            <w:tcW w:w="4876" w:type="dxa"/>
          </w:tcPr>
          <w:p w14:paraId="5DEDECCF" w14:textId="77777777" w:rsidR="00A041C4" w:rsidRPr="004F0C21" w:rsidRDefault="00A041C4" w:rsidP="00B310E9">
            <w:pPr>
              <w:pStyle w:val="AmColumnHeading"/>
            </w:pPr>
            <w:r w:rsidRPr="004F0C21">
              <w:t>Muudatusettepanek</w:t>
            </w:r>
          </w:p>
        </w:tc>
      </w:tr>
      <w:tr w:rsidR="00A041C4" w:rsidRPr="004F0C21" w14:paraId="70376338" w14:textId="77777777" w:rsidTr="00B310E9">
        <w:trPr>
          <w:jc w:val="center"/>
        </w:trPr>
        <w:tc>
          <w:tcPr>
            <w:tcW w:w="4876" w:type="dxa"/>
          </w:tcPr>
          <w:p w14:paraId="7BB1D74E" w14:textId="77777777" w:rsidR="00A041C4" w:rsidRPr="004F0C21" w:rsidRDefault="00A041C4" w:rsidP="00B310E9">
            <w:pPr>
              <w:pStyle w:val="Normal6a"/>
            </w:pPr>
          </w:p>
        </w:tc>
        <w:tc>
          <w:tcPr>
            <w:tcW w:w="4876" w:type="dxa"/>
          </w:tcPr>
          <w:p w14:paraId="709DC910" w14:textId="77777777" w:rsidR="00A041C4" w:rsidRPr="004F0C21" w:rsidRDefault="00A041C4" w:rsidP="00B310E9">
            <w:pPr>
              <w:pStyle w:val="Normal6a"/>
            </w:pPr>
            <w:r w:rsidRPr="004F0C21">
              <w:rPr>
                <w:b/>
                <w:i/>
              </w:rPr>
              <w:t>(12s)</w:t>
            </w:r>
            <w:r w:rsidRPr="004F0C21">
              <w:tab/>
            </w:r>
            <w:r w:rsidRPr="004F0C21">
              <w:rPr>
                <w:b/>
                <w:i/>
              </w:rPr>
              <w:t>Kui isik teatab, et omab sisulisi sidemeid eri liikmesriikidega, peaks isikul olema võimalik valida, millisele liikmesriigile esitatakse vastutavaks liikmesriigiks määramise taotlus.</w:t>
            </w:r>
          </w:p>
        </w:tc>
      </w:tr>
    </w:tbl>
    <w:p w14:paraId="17E657A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ABD6254" w14:textId="77777777" w:rsidR="00A041C4" w:rsidRPr="004F0C21" w:rsidRDefault="00A041C4" w:rsidP="00A041C4">
      <w:r w:rsidRPr="004F0C21">
        <w:rPr>
          <w:rStyle w:val="HideTWBExt"/>
          <w:noProof w:val="0"/>
        </w:rPr>
        <w:t>&lt;/AmendB&gt;</w:t>
      </w:r>
    </w:p>
    <w:p w14:paraId="35461C9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210</w:t>
      </w:r>
      <w:r w:rsidRPr="004F0C21">
        <w:rPr>
          <w:rStyle w:val="HideTWBExt"/>
          <w:b w:val="0"/>
          <w:noProof w:val="0"/>
        </w:rPr>
        <w:t>&lt;/NumAmB&gt;</w:t>
      </w:r>
    </w:p>
    <w:p w14:paraId="5DC4E30A"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546EA52" w14:textId="77777777" w:rsidR="00A041C4" w:rsidRPr="004F0C21" w:rsidRDefault="00A041C4" w:rsidP="00A041C4">
      <w:pPr>
        <w:pStyle w:val="NormalBold"/>
      </w:pPr>
      <w:r w:rsidRPr="004F0C21">
        <w:rPr>
          <w:rStyle w:val="HideTWBExt"/>
          <w:b w:val="0"/>
          <w:noProof w:val="0"/>
        </w:rPr>
        <w:t>&lt;/RepeatBlock-By&gt;</w:t>
      </w:r>
    </w:p>
    <w:p w14:paraId="6C98370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6834529" w14:textId="77777777" w:rsidR="00A041C4" w:rsidRPr="004F0C21" w:rsidRDefault="00A041C4" w:rsidP="00A041C4">
      <w:pPr>
        <w:pStyle w:val="NormalBold"/>
      </w:pPr>
      <w:r w:rsidRPr="004F0C21">
        <w:rPr>
          <w:rStyle w:val="HideTWBExt"/>
          <w:b w:val="0"/>
          <w:noProof w:val="0"/>
        </w:rPr>
        <w:t>&lt;Article&gt;</w:t>
      </w:r>
      <w:r w:rsidRPr="004F0C21">
        <w:t>Põhjendus 12 t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F6D2E87" w14:textId="77777777" w:rsidTr="00B310E9">
        <w:trPr>
          <w:trHeight w:hRule="exact" w:val="240"/>
          <w:jc w:val="center"/>
        </w:trPr>
        <w:tc>
          <w:tcPr>
            <w:tcW w:w="9752" w:type="dxa"/>
            <w:gridSpan w:val="2"/>
          </w:tcPr>
          <w:p w14:paraId="1500EC12" w14:textId="77777777" w:rsidR="00A041C4" w:rsidRPr="004F0C21" w:rsidRDefault="00A041C4" w:rsidP="00B310E9"/>
        </w:tc>
      </w:tr>
      <w:tr w:rsidR="00A041C4" w:rsidRPr="004F0C21" w14:paraId="55F6578A" w14:textId="77777777" w:rsidTr="00B310E9">
        <w:trPr>
          <w:trHeight w:val="240"/>
          <w:jc w:val="center"/>
        </w:trPr>
        <w:tc>
          <w:tcPr>
            <w:tcW w:w="4876" w:type="dxa"/>
          </w:tcPr>
          <w:p w14:paraId="7A9ECF86" w14:textId="77777777" w:rsidR="00A041C4" w:rsidRPr="004F0C21" w:rsidRDefault="00A041C4" w:rsidP="00B310E9">
            <w:pPr>
              <w:pStyle w:val="AmColumnHeading"/>
            </w:pPr>
            <w:r w:rsidRPr="004F0C21">
              <w:t>Komisjoni ettepanek</w:t>
            </w:r>
          </w:p>
        </w:tc>
        <w:tc>
          <w:tcPr>
            <w:tcW w:w="4876" w:type="dxa"/>
          </w:tcPr>
          <w:p w14:paraId="398C49C2" w14:textId="77777777" w:rsidR="00A041C4" w:rsidRPr="004F0C21" w:rsidRDefault="00A041C4" w:rsidP="00B310E9">
            <w:pPr>
              <w:pStyle w:val="AmColumnHeading"/>
            </w:pPr>
            <w:r w:rsidRPr="004F0C21">
              <w:t>Muudatusettepanek</w:t>
            </w:r>
          </w:p>
        </w:tc>
      </w:tr>
      <w:tr w:rsidR="00A041C4" w:rsidRPr="004F0C21" w14:paraId="4FBBF46E" w14:textId="77777777" w:rsidTr="00B310E9">
        <w:trPr>
          <w:jc w:val="center"/>
        </w:trPr>
        <w:tc>
          <w:tcPr>
            <w:tcW w:w="4876" w:type="dxa"/>
          </w:tcPr>
          <w:p w14:paraId="66892E95" w14:textId="77777777" w:rsidR="00A041C4" w:rsidRPr="004F0C21" w:rsidRDefault="00A041C4" w:rsidP="00B310E9">
            <w:pPr>
              <w:pStyle w:val="Normal6a"/>
            </w:pPr>
          </w:p>
        </w:tc>
        <w:tc>
          <w:tcPr>
            <w:tcW w:w="4876" w:type="dxa"/>
          </w:tcPr>
          <w:p w14:paraId="37CD0816" w14:textId="77777777" w:rsidR="00A041C4" w:rsidRPr="004F0C21" w:rsidRDefault="00A041C4" w:rsidP="00B310E9">
            <w:pPr>
              <w:pStyle w:val="Normal6a"/>
            </w:pPr>
            <w:r w:rsidRPr="004F0C21">
              <w:rPr>
                <w:b/>
                <w:i/>
              </w:rPr>
              <w:t>(12t)</w:t>
            </w:r>
            <w:r w:rsidRPr="004F0C21">
              <w:tab/>
            </w:r>
            <w:r w:rsidRPr="004F0C21">
              <w:rPr>
                <w:b/>
                <w:i/>
              </w:rPr>
              <w:t>Selleks et suurendada integreerumisväljavaateid ja lihtsustada rahvusvahelise kaitse taotlustega seotud haldusmenetlust, on kasulik tagada, et taotlejad, kes soovivad, et neid koos üle antaks, saaksid end rühmana registreerida ja et neid oleks automaatse jaotusmehhanismi raames võimalik rühmana üle anda ühele liikmesriigile, selle asemel et neid jaotataks mitme liikmesriigi vahel. Taotlejad peaksid ise saama kindlaks määrata oma rühma ja neil peaks olema võimalus vastavalt jaotusmehhanismile valida viie väikseima taotluste osakaaluga liikmesriigi vahel. Kui taotleja vastab perekondlike või muude sisuliste sidemete tõttu perekonna taasühinemise tingimustele või kui liikmesriik on otsustanud võtta taotluse eest vastutuse käesoleva määruse kaalutlussätete alusel, sealhulgas taotleja motiveeritud taotluse alusel, ei tohiks taotlejat käsitleda rühma osana automaatse jaotusmehhanismi raames. Kui rühma kuuluvat taotlejat ei ole võimalik üle anda (näiteks tervislikel põhjustel), peaks jaotusmehhanismiga määratud liikmesriigile olema võimalik üle anda teised rühma liikmed või osa rühmast enne asjaomast taotlejat. Kui asjaomase taotleja üleandmisega seotud takistused on kõrvaldatud, tuleks see taotleja üle anda samale liikmesriigile, kellele anti üle rühma ülejäänud liikmed.</w:t>
            </w:r>
          </w:p>
        </w:tc>
      </w:tr>
    </w:tbl>
    <w:p w14:paraId="789D01E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A5E712E" w14:textId="77777777" w:rsidR="00A041C4" w:rsidRPr="004F0C21" w:rsidRDefault="00A041C4" w:rsidP="00A041C4">
      <w:r w:rsidRPr="004F0C21">
        <w:rPr>
          <w:rStyle w:val="HideTWBExt"/>
          <w:noProof w:val="0"/>
        </w:rPr>
        <w:t>&lt;/AmendB&gt;</w:t>
      </w:r>
    </w:p>
    <w:p w14:paraId="52DDB1C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211</w:t>
      </w:r>
      <w:r w:rsidRPr="004F0C21">
        <w:rPr>
          <w:rStyle w:val="HideTWBExt"/>
          <w:b w:val="0"/>
          <w:noProof w:val="0"/>
        </w:rPr>
        <w:t>&lt;/NumAmB&gt;</w:t>
      </w:r>
    </w:p>
    <w:p w14:paraId="1DFA35AD"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2E9F688" w14:textId="77777777" w:rsidR="00A041C4" w:rsidRPr="004F0C21" w:rsidRDefault="00A041C4" w:rsidP="00A041C4">
      <w:pPr>
        <w:pStyle w:val="NormalBold"/>
      </w:pPr>
      <w:r w:rsidRPr="004F0C21">
        <w:rPr>
          <w:rStyle w:val="HideTWBExt"/>
          <w:b w:val="0"/>
          <w:noProof w:val="0"/>
        </w:rPr>
        <w:t>&lt;/RepeatBlock-By&gt;</w:t>
      </w:r>
    </w:p>
    <w:p w14:paraId="04A37A3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E94CD1A" w14:textId="77777777" w:rsidR="00A041C4" w:rsidRPr="004F0C21" w:rsidRDefault="00A041C4" w:rsidP="00A041C4">
      <w:pPr>
        <w:pStyle w:val="NormalBold"/>
      </w:pPr>
      <w:r w:rsidRPr="004F0C21">
        <w:rPr>
          <w:rStyle w:val="HideTWBExt"/>
          <w:b w:val="0"/>
          <w:noProof w:val="0"/>
        </w:rPr>
        <w:t>&lt;Article&gt;</w:t>
      </w:r>
      <w:r w:rsidRPr="004F0C21">
        <w:t>Põhjendus 12 u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A9BBDE3" w14:textId="77777777" w:rsidTr="00B310E9">
        <w:trPr>
          <w:trHeight w:hRule="exact" w:val="240"/>
          <w:jc w:val="center"/>
        </w:trPr>
        <w:tc>
          <w:tcPr>
            <w:tcW w:w="9752" w:type="dxa"/>
            <w:gridSpan w:val="2"/>
          </w:tcPr>
          <w:p w14:paraId="7D8D239A" w14:textId="77777777" w:rsidR="00A041C4" w:rsidRPr="004F0C21" w:rsidRDefault="00A041C4" w:rsidP="00B310E9"/>
        </w:tc>
      </w:tr>
      <w:tr w:rsidR="00A041C4" w:rsidRPr="004F0C21" w14:paraId="2F09433C" w14:textId="77777777" w:rsidTr="00B310E9">
        <w:trPr>
          <w:trHeight w:val="240"/>
          <w:jc w:val="center"/>
        </w:trPr>
        <w:tc>
          <w:tcPr>
            <w:tcW w:w="4876" w:type="dxa"/>
          </w:tcPr>
          <w:p w14:paraId="33D07985" w14:textId="77777777" w:rsidR="00A041C4" w:rsidRPr="004F0C21" w:rsidRDefault="00A041C4" w:rsidP="00B310E9">
            <w:pPr>
              <w:pStyle w:val="AmColumnHeading"/>
            </w:pPr>
            <w:r w:rsidRPr="004F0C21">
              <w:t>Komisjoni ettepanek</w:t>
            </w:r>
          </w:p>
        </w:tc>
        <w:tc>
          <w:tcPr>
            <w:tcW w:w="4876" w:type="dxa"/>
          </w:tcPr>
          <w:p w14:paraId="5FD2A4CD" w14:textId="77777777" w:rsidR="00A041C4" w:rsidRPr="004F0C21" w:rsidRDefault="00A041C4" w:rsidP="00B310E9">
            <w:pPr>
              <w:pStyle w:val="AmColumnHeading"/>
            </w:pPr>
            <w:r w:rsidRPr="004F0C21">
              <w:t>Muudatusettepanek</w:t>
            </w:r>
          </w:p>
        </w:tc>
      </w:tr>
      <w:tr w:rsidR="00A041C4" w:rsidRPr="004F0C21" w14:paraId="344A696E" w14:textId="77777777" w:rsidTr="00B310E9">
        <w:trPr>
          <w:jc w:val="center"/>
        </w:trPr>
        <w:tc>
          <w:tcPr>
            <w:tcW w:w="4876" w:type="dxa"/>
          </w:tcPr>
          <w:p w14:paraId="11652AD1" w14:textId="77777777" w:rsidR="00A041C4" w:rsidRPr="004F0C21" w:rsidRDefault="00A041C4" w:rsidP="00B310E9">
            <w:pPr>
              <w:pStyle w:val="Normal6a"/>
            </w:pPr>
          </w:p>
        </w:tc>
        <w:tc>
          <w:tcPr>
            <w:tcW w:w="4876" w:type="dxa"/>
          </w:tcPr>
          <w:p w14:paraId="71285B7B" w14:textId="77777777" w:rsidR="00A041C4" w:rsidRPr="004F0C21" w:rsidRDefault="00A041C4" w:rsidP="00B310E9">
            <w:pPr>
              <w:pStyle w:val="Normal6a"/>
            </w:pPr>
            <w:r w:rsidRPr="004F0C21">
              <w:rPr>
                <w:b/>
                <w:i/>
              </w:rPr>
              <w:t>(12u)</w:t>
            </w:r>
            <w:r w:rsidRPr="004F0C21">
              <w:tab/>
            </w:r>
            <w:r w:rsidRPr="004F0C21">
              <w:rPr>
                <w:b/>
                <w:i/>
              </w:rPr>
              <w:t>Taotlejaga tuleks pidada isiklik vestlus, et teha kindlaks, kas taotleja vastab prima facie rahvusvahelise kaitse saamise tingimustele või tuleks hõlbustada rahvusvahelise kaitse taotluse läbivaatamise eest vastutava liikmesriigi kindlaksmääramist, välja arvatud juhul, kui taotleja esitatud teave on vastutava liikmesriigi kindlaksmääramiseks piisav ja taotleja ei ole selgelt taotlenud enda ärakuulamist. Niipea kui rahvusvahelise kaitse taotlus on registreeritud, tuleks taotlejat eelkõige teavitada käesoleva määruse kohaldamisest, tema õigustest ja kohustustest, mis tulenevad käesolevast määrusest, ja nende täitmata jätmise tagajärgedest ning vajadusest esitada kogu teave, mis on oluline vastutava liikmesriigi kindlaksmääramiseks, eelkõige pereliikmete viibimine liikmesriikides ja muud sisulised sidemed. Samuti tuleks taotlejat täiel määral teavitada tema õigustest, sealhulgas õigusest tõhusale õiguskaitsevahendile ja õigusabile. Teave tuleks esitada keeles, mis on taotlejale arusaadav ja milles ta saab suhelda, lühidalt, läbipaistvalt, arusaadaval ja hõlpsasti kättesaadaval kujul, kasutades selget ja lihtsat sõnastust.</w:t>
            </w:r>
          </w:p>
        </w:tc>
      </w:tr>
    </w:tbl>
    <w:p w14:paraId="25BB829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8DCEB2" w14:textId="77777777" w:rsidR="00A041C4" w:rsidRPr="004F0C21" w:rsidRDefault="00A041C4" w:rsidP="00A041C4">
      <w:r w:rsidRPr="004F0C21">
        <w:rPr>
          <w:rStyle w:val="HideTWBExt"/>
          <w:noProof w:val="0"/>
        </w:rPr>
        <w:t>&lt;/AmendB&gt;</w:t>
      </w:r>
    </w:p>
    <w:p w14:paraId="45BA82B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212</w:t>
      </w:r>
      <w:r w:rsidRPr="004F0C21">
        <w:rPr>
          <w:rStyle w:val="HideTWBExt"/>
          <w:b w:val="0"/>
          <w:noProof w:val="0"/>
        </w:rPr>
        <w:t>&lt;/NumAmB&gt;</w:t>
      </w:r>
    </w:p>
    <w:p w14:paraId="1F3652C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2131030" w14:textId="77777777" w:rsidR="00A041C4" w:rsidRPr="004F0C21" w:rsidRDefault="00A041C4" w:rsidP="00A041C4">
      <w:pPr>
        <w:pStyle w:val="NormalBold"/>
      </w:pPr>
      <w:r w:rsidRPr="004F0C21">
        <w:rPr>
          <w:rStyle w:val="HideTWBExt"/>
          <w:b w:val="0"/>
          <w:noProof w:val="0"/>
        </w:rPr>
        <w:t>&lt;/RepeatBlock-By&gt;</w:t>
      </w:r>
    </w:p>
    <w:p w14:paraId="3060BE2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A6AD6C7" w14:textId="77777777" w:rsidR="00A041C4" w:rsidRPr="004F0C21" w:rsidRDefault="00A041C4" w:rsidP="00A041C4">
      <w:pPr>
        <w:pStyle w:val="NormalBold"/>
      </w:pPr>
      <w:r w:rsidRPr="004F0C21">
        <w:rPr>
          <w:rStyle w:val="HideTWBExt"/>
          <w:b w:val="0"/>
          <w:noProof w:val="0"/>
        </w:rPr>
        <w:t>&lt;Article&gt;</w:t>
      </w:r>
      <w:r w:rsidRPr="004F0C21">
        <w:t>Põhjendus 12 v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3629569" w14:textId="77777777" w:rsidTr="00B310E9">
        <w:trPr>
          <w:trHeight w:hRule="exact" w:val="240"/>
          <w:jc w:val="center"/>
        </w:trPr>
        <w:tc>
          <w:tcPr>
            <w:tcW w:w="9752" w:type="dxa"/>
            <w:gridSpan w:val="2"/>
          </w:tcPr>
          <w:p w14:paraId="3FBE5228" w14:textId="77777777" w:rsidR="00A041C4" w:rsidRPr="004F0C21" w:rsidRDefault="00A041C4" w:rsidP="00B310E9"/>
        </w:tc>
      </w:tr>
      <w:tr w:rsidR="00A041C4" w:rsidRPr="004F0C21" w14:paraId="03AF6C62" w14:textId="77777777" w:rsidTr="00B310E9">
        <w:trPr>
          <w:trHeight w:val="240"/>
          <w:jc w:val="center"/>
        </w:trPr>
        <w:tc>
          <w:tcPr>
            <w:tcW w:w="4876" w:type="dxa"/>
          </w:tcPr>
          <w:p w14:paraId="780A9E8E" w14:textId="77777777" w:rsidR="00A041C4" w:rsidRPr="004F0C21" w:rsidRDefault="00A041C4" w:rsidP="00B310E9">
            <w:pPr>
              <w:pStyle w:val="AmColumnHeading"/>
            </w:pPr>
            <w:r w:rsidRPr="004F0C21">
              <w:t>Komisjoni ettepanek</w:t>
            </w:r>
          </w:p>
        </w:tc>
        <w:tc>
          <w:tcPr>
            <w:tcW w:w="4876" w:type="dxa"/>
          </w:tcPr>
          <w:p w14:paraId="4A719D61" w14:textId="77777777" w:rsidR="00A041C4" w:rsidRPr="004F0C21" w:rsidRDefault="00A041C4" w:rsidP="00B310E9">
            <w:pPr>
              <w:pStyle w:val="AmColumnHeading"/>
            </w:pPr>
            <w:r w:rsidRPr="004F0C21">
              <w:t>Muudatusettepanek</w:t>
            </w:r>
          </w:p>
        </w:tc>
      </w:tr>
      <w:tr w:rsidR="00A041C4" w:rsidRPr="004F0C21" w14:paraId="06B738E1" w14:textId="77777777" w:rsidTr="00B310E9">
        <w:trPr>
          <w:jc w:val="center"/>
        </w:trPr>
        <w:tc>
          <w:tcPr>
            <w:tcW w:w="4876" w:type="dxa"/>
          </w:tcPr>
          <w:p w14:paraId="7BDD8C6B" w14:textId="77777777" w:rsidR="00A041C4" w:rsidRPr="004F0C21" w:rsidRDefault="00A041C4" w:rsidP="00B310E9">
            <w:pPr>
              <w:pStyle w:val="Normal6a"/>
            </w:pPr>
          </w:p>
        </w:tc>
        <w:tc>
          <w:tcPr>
            <w:tcW w:w="4876" w:type="dxa"/>
          </w:tcPr>
          <w:p w14:paraId="7D60D423" w14:textId="77777777" w:rsidR="00A041C4" w:rsidRPr="004F0C21" w:rsidRDefault="00A041C4" w:rsidP="00B310E9">
            <w:pPr>
              <w:pStyle w:val="Normal6a"/>
            </w:pPr>
            <w:r w:rsidRPr="004F0C21">
              <w:rPr>
                <w:b/>
                <w:i/>
              </w:rPr>
              <w:t>(12v)</w:t>
            </w:r>
            <w:r w:rsidRPr="004F0C21">
              <w:tab/>
            </w:r>
            <w:r w:rsidRPr="004F0C21">
              <w:rPr>
                <w:b/>
                <w:i/>
              </w:rPr>
              <w:t>Isikut ei tohiks kinni pidada käesoleva määruse alusel. Laste kinnipidamine, olenemata sellest, kas nad on saatjata või koos perega, ei ole kunagi lapse parimates huvides ja kujutab endast alati lapse õiguste rikkumist. Seepärast peaks see olema keelatud.</w:t>
            </w:r>
          </w:p>
        </w:tc>
      </w:tr>
    </w:tbl>
    <w:p w14:paraId="3E0DD47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39C08E9" w14:textId="77777777" w:rsidR="00A041C4" w:rsidRPr="004F0C21" w:rsidRDefault="00A041C4" w:rsidP="00A041C4">
      <w:r w:rsidRPr="004F0C21">
        <w:rPr>
          <w:rStyle w:val="HideTWBExt"/>
          <w:noProof w:val="0"/>
        </w:rPr>
        <w:t>&lt;/AmendB&gt;</w:t>
      </w:r>
    </w:p>
    <w:p w14:paraId="703CDB5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213</w:t>
      </w:r>
      <w:r w:rsidRPr="004F0C21">
        <w:rPr>
          <w:rStyle w:val="HideTWBExt"/>
          <w:b w:val="0"/>
          <w:noProof w:val="0"/>
        </w:rPr>
        <w:t>&lt;/NumAmB&gt;</w:t>
      </w:r>
    </w:p>
    <w:p w14:paraId="69B880EF"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6373E4B" w14:textId="77777777" w:rsidR="00A041C4" w:rsidRPr="004F0C21" w:rsidRDefault="00A041C4" w:rsidP="00A041C4">
      <w:pPr>
        <w:pStyle w:val="NormalBold"/>
      </w:pPr>
      <w:r w:rsidRPr="004F0C21">
        <w:rPr>
          <w:rStyle w:val="HideTWBExt"/>
          <w:b w:val="0"/>
          <w:noProof w:val="0"/>
        </w:rPr>
        <w:t>&lt;/RepeatBlock-By&gt;</w:t>
      </w:r>
    </w:p>
    <w:p w14:paraId="705DAB8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48AEDB4" w14:textId="77777777" w:rsidR="00A041C4" w:rsidRPr="004F0C21" w:rsidRDefault="00A041C4" w:rsidP="00A041C4">
      <w:pPr>
        <w:pStyle w:val="NormalBold"/>
      </w:pPr>
      <w:r w:rsidRPr="004F0C21">
        <w:rPr>
          <w:rStyle w:val="HideTWBExt"/>
          <w:b w:val="0"/>
          <w:noProof w:val="0"/>
        </w:rPr>
        <w:t>&lt;Article&gt;</w:t>
      </w:r>
      <w:r w:rsidRPr="004F0C21">
        <w:t>Põhjendus 12 w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867D409" w14:textId="77777777" w:rsidTr="00B310E9">
        <w:trPr>
          <w:trHeight w:hRule="exact" w:val="240"/>
          <w:jc w:val="center"/>
        </w:trPr>
        <w:tc>
          <w:tcPr>
            <w:tcW w:w="9752" w:type="dxa"/>
            <w:gridSpan w:val="2"/>
          </w:tcPr>
          <w:p w14:paraId="70CDF61E" w14:textId="77777777" w:rsidR="00A041C4" w:rsidRPr="004F0C21" w:rsidRDefault="00A041C4" w:rsidP="00B310E9"/>
        </w:tc>
      </w:tr>
      <w:tr w:rsidR="00A041C4" w:rsidRPr="004F0C21" w14:paraId="06D9C85C" w14:textId="77777777" w:rsidTr="00B310E9">
        <w:trPr>
          <w:trHeight w:val="240"/>
          <w:jc w:val="center"/>
        </w:trPr>
        <w:tc>
          <w:tcPr>
            <w:tcW w:w="4876" w:type="dxa"/>
          </w:tcPr>
          <w:p w14:paraId="323E2FEB" w14:textId="77777777" w:rsidR="00A041C4" w:rsidRPr="004F0C21" w:rsidRDefault="00A041C4" w:rsidP="00B310E9">
            <w:pPr>
              <w:pStyle w:val="AmColumnHeading"/>
            </w:pPr>
            <w:r w:rsidRPr="004F0C21">
              <w:t>Komisjoni ettepanek</w:t>
            </w:r>
          </w:p>
        </w:tc>
        <w:tc>
          <w:tcPr>
            <w:tcW w:w="4876" w:type="dxa"/>
          </w:tcPr>
          <w:p w14:paraId="16C10B43" w14:textId="77777777" w:rsidR="00A041C4" w:rsidRPr="004F0C21" w:rsidRDefault="00A041C4" w:rsidP="00B310E9">
            <w:pPr>
              <w:pStyle w:val="AmColumnHeading"/>
            </w:pPr>
            <w:r w:rsidRPr="004F0C21">
              <w:t>Muudatusettepanek</w:t>
            </w:r>
          </w:p>
        </w:tc>
      </w:tr>
      <w:tr w:rsidR="00A041C4" w:rsidRPr="004F0C21" w14:paraId="7C1C72FB" w14:textId="77777777" w:rsidTr="00B310E9">
        <w:trPr>
          <w:jc w:val="center"/>
        </w:trPr>
        <w:tc>
          <w:tcPr>
            <w:tcW w:w="4876" w:type="dxa"/>
          </w:tcPr>
          <w:p w14:paraId="6BE81BAE" w14:textId="77777777" w:rsidR="00A041C4" w:rsidRPr="004F0C21" w:rsidRDefault="00A041C4" w:rsidP="00B310E9">
            <w:pPr>
              <w:pStyle w:val="Normal6a"/>
            </w:pPr>
          </w:p>
        </w:tc>
        <w:tc>
          <w:tcPr>
            <w:tcW w:w="4876" w:type="dxa"/>
          </w:tcPr>
          <w:p w14:paraId="427ACD22" w14:textId="77777777" w:rsidR="00A041C4" w:rsidRPr="004F0C21" w:rsidRDefault="00A041C4" w:rsidP="00B310E9">
            <w:pPr>
              <w:pStyle w:val="Normal6a"/>
            </w:pPr>
            <w:r w:rsidRPr="004F0C21">
              <w:rPr>
                <w:b/>
                <w:i/>
              </w:rPr>
              <w:t>(12w)</w:t>
            </w:r>
            <w:r w:rsidRPr="004F0C21">
              <w:tab/>
            </w:r>
            <w:r w:rsidRPr="004F0C21">
              <w:rPr>
                <w:b/>
                <w:i/>
              </w:rPr>
              <w:t>Käesoleva määruse kohaldamist saab hõlbustada ja tõhustada liikmesriikidevaheliste kahepoolsete kokkulepete abil, millega täiustatakse pädevate ametkondade vahelist suhtlust ja lihtsustatakse vastuvõtmispalvete menetlemist.</w:t>
            </w:r>
          </w:p>
        </w:tc>
      </w:tr>
    </w:tbl>
    <w:p w14:paraId="6A73FB0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E71E81F" w14:textId="77777777" w:rsidR="00A041C4" w:rsidRPr="004F0C21" w:rsidRDefault="00A041C4" w:rsidP="00A041C4">
      <w:r w:rsidRPr="004F0C21">
        <w:rPr>
          <w:rStyle w:val="HideTWBExt"/>
          <w:noProof w:val="0"/>
        </w:rPr>
        <w:t>&lt;/AmendB&gt;</w:t>
      </w:r>
    </w:p>
    <w:p w14:paraId="1E95C20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214</w:t>
      </w:r>
      <w:r w:rsidRPr="004F0C21">
        <w:rPr>
          <w:rStyle w:val="HideTWBExt"/>
          <w:b w:val="0"/>
          <w:noProof w:val="0"/>
        </w:rPr>
        <w:t>&lt;/NumAmB&gt;</w:t>
      </w:r>
    </w:p>
    <w:p w14:paraId="72406FD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D104069" w14:textId="77777777" w:rsidR="00A041C4" w:rsidRPr="004F0C21" w:rsidRDefault="00A041C4" w:rsidP="00A041C4">
      <w:pPr>
        <w:pStyle w:val="NormalBold"/>
      </w:pPr>
      <w:r w:rsidRPr="004F0C21">
        <w:rPr>
          <w:rStyle w:val="HideTWBExt"/>
          <w:b w:val="0"/>
          <w:noProof w:val="0"/>
        </w:rPr>
        <w:t>&lt;/RepeatBlock-By&gt;</w:t>
      </w:r>
    </w:p>
    <w:p w14:paraId="6383CEC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2A102A2" w14:textId="77777777" w:rsidR="00A041C4" w:rsidRPr="004F0C21" w:rsidRDefault="00A041C4" w:rsidP="00A041C4">
      <w:pPr>
        <w:pStyle w:val="NormalBold"/>
      </w:pPr>
      <w:r w:rsidRPr="004F0C21">
        <w:rPr>
          <w:rStyle w:val="HideTWBExt"/>
          <w:b w:val="0"/>
          <w:noProof w:val="0"/>
        </w:rPr>
        <w:t>&lt;Article&gt;</w:t>
      </w:r>
      <w:r w:rsidRPr="004F0C21">
        <w:t>Põhjendus 12 x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903360F" w14:textId="77777777" w:rsidTr="00B310E9">
        <w:trPr>
          <w:trHeight w:hRule="exact" w:val="240"/>
          <w:jc w:val="center"/>
        </w:trPr>
        <w:tc>
          <w:tcPr>
            <w:tcW w:w="9752" w:type="dxa"/>
            <w:gridSpan w:val="2"/>
          </w:tcPr>
          <w:p w14:paraId="05EEE63C" w14:textId="77777777" w:rsidR="00A041C4" w:rsidRPr="004F0C21" w:rsidRDefault="00A041C4" w:rsidP="00B310E9"/>
        </w:tc>
      </w:tr>
      <w:tr w:rsidR="00A041C4" w:rsidRPr="004F0C21" w14:paraId="55B39F07" w14:textId="77777777" w:rsidTr="00B310E9">
        <w:trPr>
          <w:trHeight w:val="240"/>
          <w:jc w:val="center"/>
        </w:trPr>
        <w:tc>
          <w:tcPr>
            <w:tcW w:w="4876" w:type="dxa"/>
          </w:tcPr>
          <w:p w14:paraId="4B3DA202" w14:textId="77777777" w:rsidR="00A041C4" w:rsidRPr="004F0C21" w:rsidRDefault="00A041C4" w:rsidP="00B310E9">
            <w:pPr>
              <w:pStyle w:val="AmColumnHeading"/>
            </w:pPr>
            <w:r w:rsidRPr="004F0C21">
              <w:t>Komisjoni ettepanek</w:t>
            </w:r>
          </w:p>
        </w:tc>
        <w:tc>
          <w:tcPr>
            <w:tcW w:w="4876" w:type="dxa"/>
          </w:tcPr>
          <w:p w14:paraId="167D0849" w14:textId="77777777" w:rsidR="00A041C4" w:rsidRPr="004F0C21" w:rsidRDefault="00A041C4" w:rsidP="00B310E9">
            <w:pPr>
              <w:pStyle w:val="AmColumnHeading"/>
            </w:pPr>
            <w:r w:rsidRPr="004F0C21">
              <w:t>Muudatusettepanek</w:t>
            </w:r>
          </w:p>
        </w:tc>
      </w:tr>
      <w:tr w:rsidR="00A041C4" w:rsidRPr="004F0C21" w14:paraId="64F2C315" w14:textId="77777777" w:rsidTr="00B310E9">
        <w:trPr>
          <w:jc w:val="center"/>
        </w:trPr>
        <w:tc>
          <w:tcPr>
            <w:tcW w:w="4876" w:type="dxa"/>
          </w:tcPr>
          <w:p w14:paraId="66E8A675" w14:textId="77777777" w:rsidR="00A041C4" w:rsidRPr="004F0C21" w:rsidRDefault="00A041C4" w:rsidP="00B310E9">
            <w:pPr>
              <w:pStyle w:val="Normal6a"/>
            </w:pPr>
          </w:p>
        </w:tc>
        <w:tc>
          <w:tcPr>
            <w:tcW w:w="4876" w:type="dxa"/>
          </w:tcPr>
          <w:p w14:paraId="0646CB52" w14:textId="77777777" w:rsidR="00A041C4" w:rsidRPr="004F0C21" w:rsidRDefault="00A041C4" w:rsidP="00B310E9">
            <w:pPr>
              <w:pStyle w:val="Normal6a"/>
            </w:pPr>
            <w:r w:rsidRPr="004F0C21">
              <w:rPr>
                <w:b/>
                <w:i/>
              </w:rPr>
              <w:t>(12x)</w:t>
            </w:r>
            <w:r w:rsidRPr="004F0C21">
              <w:tab/>
            </w:r>
            <w:r w:rsidRPr="004F0C21">
              <w:rPr>
                <w:b/>
                <w:i/>
              </w:rPr>
              <w:t>Kontrollimenetlust tuleks kasutada selleks, et vastu võtta tüüpvorm saatjata alaealiste kohta asjakohase teabe vahetamiseks, ühetaolised tingimused alaealisi ja ülalpeetavaid isikuid puudutava konsulteerimise ja teabevahetuse kohta, ühetaolised tingimused vastuvõtmispalvete ja tagasivõtmisteadete koostamiseks ja esitamiseks, asjakohaste otseste ja kaudsete tõendite kaks loendit ning nende regulaarne läbivaatamine, reisiluba vastuvõtmispalvete jaoks, ühetaolised tingimused üleandmisi puudutava konsulteerimise ja teabevahetuse kohta, enne üleandmist toimuva andmevahetuse tüüpvorm, ühtne tervisetõend, ühetaolised tingimused ja praktiline kord isikute terviseandmete vahetamiseks enne üleandmist ning turvalised elektroonilised teabeedastuskanalid palvete edastamiseks.</w:t>
            </w:r>
          </w:p>
        </w:tc>
      </w:tr>
    </w:tbl>
    <w:p w14:paraId="5032E29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B2C3650" w14:textId="77777777" w:rsidR="00A041C4" w:rsidRPr="004F0C21" w:rsidRDefault="00A041C4" w:rsidP="00A041C4">
      <w:r w:rsidRPr="004F0C21">
        <w:rPr>
          <w:rStyle w:val="HideTWBExt"/>
          <w:noProof w:val="0"/>
        </w:rPr>
        <w:t>&lt;/AmendB&gt;</w:t>
      </w:r>
    </w:p>
    <w:p w14:paraId="3DA46C0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215</w:t>
      </w:r>
      <w:r w:rsidRPr="004F0C21">
        <w:rPr>
          <w:rStyle w:val="HideTWBExt"/>
          <w:b w:val="0"/>
          <w:noProof w:val="0"/>
        </w:rPr>
        <w:t>&lt;/NumAmB&gt;</w:t>
      </w:r>
    </w:p>
    <w:p w14:paraId="67D1EEB6"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7BBF9A99" w14:textId="77777777" w:rsidR="00A041C4" w:rsidRPr="004F0C21" w:rsidRDefault="00A041C4" w:rsidP="00A041C4">
      <w:pPr>
        <w:pStyle w:val="NormalBold"/>
      </w:pPr>
      <w:r w:rsidRPr="004F0C21">
        <w:rPr>
          <w:rStyle w:val="HideTWBExt"/>
          <w:b w:val="0"/>
          <w:noProof w:val="0"/>
        </w:rPr>
        <w:t>&lt;/RepeatBlock-By&gt;</w:t>
      </w:r>
    </w:p>
    <w:p w14:paraId="009AE1A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0CFD075" w14:textId="77777777" w:rsidR="00A041C4" w:rsidRPr="004F0C21" w:rsidRDefault="00A041C4" w:rsidP="00A041C4">
      <w:pPr>
        <w:pStyle w:val="NormalBold"/>
      </w:pPr>
      <w:r w:rsidRPr="004F0C21">
        <w:rPr>
          <w:rStyle w:val="HideTWBExt"/>
          <w:b w:val="0"/>
          <w:noProof w:val="0"/>
        </w:rPr>
        <w:t>&lt;Article&gt;</w:t>
      </w:r>
      <w:r w:rsidRPr="004F0C21">
        <w:t>Põhjendus 13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9278310" w14:textId="77777777" w:rsidTr="00B310E9">
        <w:trPr>
          <w:trHeight w:hRule="exact" w:val="240"/>
          <w:jc w:val="center"/>
        </w:trPr>
        <w:tc>
          <w:tcPr>
            <w:tcW w:w="9752" w:type="dxa"/>
            <w:gridSpan w:val="2"/>
          </w:tcPr>
          <w:p w14:paraId="4F7CFDF5" w14:textId="77777777" w:rsidR="00A041C4" w:rsidRPr="004F0C21" w:rsidRDefault="00A041C4" w:rsidP="00B310E9"/>
        </w:tc>
      </w:tr>
      <w:tr w:rsidR="00A041C4" w:rsidRPr="004F0C21" w14:paraId="7DD5E5C1" w14:textId="77777777" w:rsidTr="00B310E9">
        <w:trPr>
          <w:trHeight w:val="240"/>
          <w:jc w:val="center"/>
        </w:trPr>
        <w:tc>
          <w:tcPr>
            <w:tcW w:w="4876" w:type="dxa"/>
          </w:tcPr>
          <w:p w14:paraId="4BDBB53C" w14:textId="77777777" w:rsidR="00A041C4" w:rsidRPr="004F0C21" w:rsidRDefault="00A041C4" w:rsidP="00B310E9">
            <w:pPr>
              <w:pStyle w:val="AmColumnHeading"/>
            </w:pPr>
            <w:r w:rsidRPr="004F0C21">
              <w:t>Komisjoni ettepanek</w:t>
            </w:r>
          </w:p>
        </w:tc>
        <w:tc>
          <w:tcPr>
            <w:tcW w:w="4876" w:type="dxa"/>
          </w:tcPr>
          <w:p w14:paraId="46C49005" w14:textId="77777777" w:rsidR="00A041C4" w:rsidRPr="004F0C21" w:rsidRDefault="00A041C4" w:rsidP="00B310E9">
            <w:pPr>
              <w:pStyle w:val="AmColumnHeading"/>
            </w:pPr>
            <w:r w:rsidRPr="004F0C21">
              <w:t>Muudatusettepanek</w:t>
            </w:r>
          </w:p>
        </w:tc>
      </w:tr>
      <w:tr w:rsidR="00A041C4" w:rsidRPr="004F0C21" w14:paraId="33E38114" w14:textId="77777777" w:rsidTr="00B310E9">
        <w:trPr>
          <w:jc w:val="center"/>
        </w:trPr>
        <w:tc>
          <w:tcPr>
            <w:tcW w:w="4876" w:type="dxa"/>
          </w:tcPr>
          <w:p w14:paraId="11DC2A6E" w14:textId="77777777" w:rsidR="00A041C4" w:rsidRPr="004F0C21" w:rsidRDefault="00A041C4" w:rsidP="00B310E9">
            <w:pPr>
              <w:pStyle w:val="Normal6a"/>
            </w:pPr>
            <w:r w:rsidRPr="004F0C21">
              <w:rPr>
                <w:b/>
                <w:i/>
              </w:rPr>
              <w:t>(13)</w:t>
            </w:r>
            <w:r w:rsidRPr="004F0C21">
              <w:tab/>
            </w:r>
            <w:r w:rsidRPr="004F0C21">
              <w:rPr>
                <w:b/>
                <w:i/>
              </w:rPr>
              <w:t>Selleks et võimaldada liikmesriikidel tegeleda kriisiolukordades suure hulga rahvusvahelise kaitse taotlustega, tuleks sellistes kriisiolukordades esitatud rahvusvahelise kaitse taotluste registreerimiseks kehtestada pikem tähtaeg. Selline pikendamine ei tohiks piirata varjupaigataotlejate õigusi, mis on tagatud Euroopa Liidu põhiõiguste hartaga.</w:t>
            </w:r>
          </w:p>
        </w:tc>
        <w:tc>
          <w:tcPr>
            <w:tcW w:w="4876" w:type="dxa"/>
          </w:tcPr>
          <w:p w14:paraId="4654879E" w14:textId="77777777" w:rsidR="00A041C4" w:rsidRPr="004F0C21" w:rsidRDefault="00A041C4" w:rsidP="00B310E9">
            <w:pPr>
              <w:pStyle w:val="Normal6a"/>
            </w:pPr>
            <w:r w:rsidRPr="004F0C21">
              <w:rPr>
                <w:b/>
                <w:i/>
              </w:rPr>
              <w:t>välja jäetud</w:t>
            </w:r>
          </w:p>
        </w:tc>
      </w:tr>
    </w:tbl>
    <w:p w14:paraId="39DBBD7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DFFAECF" w14:textId="77777777" w:rsidR="00A041C4" w:rsidRPr="004F0C21" w:rsidRDefault="00A041C4" w:rsidP="00A041C4">
      <w:r w:rsidRPr="004F0C21">
        <w:rPr>
          <w:rStyle w:val="HideTWBExt"/>
          <w:noProof w:val="0"/>
        </w:rPr>
        <w:t>&lt;/AmendB&gt;</w:t>
      </w:r>
    </w:p>
    <w:p w14:paraId="2AF9AF8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216</w:t>
      </w:r>
      <w:r w:rsidRPr="004F0C21">
        <w:rPr>
          <w:rStyle w:val="HideTWBExt"/>
          <w:b w:val="0"/>
          <w:noProof w:val="0"/>
        </w:rPr>
        <w:t>&lt;/NumAmB&gt;</w:t>
      </w:r>
    </w:p>
    <w:p w14:paraId="47CE79D9"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7254416" w14:textId="77777777" w:rsidR="00A041C4" w:rsidRPr="004F0C21" w:rsidRDefault="00A041C4" w:rsidP="00A041C4">
      <w:pPr>
        <w:pStyle w:val="NormalBold"/>
      </w:pPr>
      <w:r w:rsidRPr="004F0C21">
        <w:rPr>
          <w:rStyle w:val="HideTWBExt"/>
          <w:b w:val="0"/>
          <w:noProof w:val="0"/>
        </w:rPr>
        <w:t>&lt;/RepeatBlock-By&gt;</w:t>
      </w:r>
    </w:p>
    <w:p w14:paraId="4BB1DA0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10731AB" w14:textId="77777777" w:rsidR="00A041C4" w:rsidRPr="004F0C21" w:rsidRDefault="00A041C4" w:rsidP="00A041C4">
      <w:pPr>
        <w:pStyle w:val="NormalBold"/>
      </w:pPr>
      <w:r w:rsidRPr="004F0C21">
        <w:rPr>
          <w:rStyle w:val="HideTWBExt"/>
          <w:b w:val="0"/>
          <w:noProof w:val="0"/>
        </w:rPr>
        <w:t>&lt;Article&gt;</w:t>
      </w:r>
      <w:r w:rsidRPr="004F0C21">
        <w:t>Põhjendus 13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348D55E" w14:textId="77777777" w:rsidTr="00B310E9">
        <w:trPr>
          <w:trHeight w:hRule="exact" w:val="240"/>
          <w:jc w:val="center"/>
        </w:trPr>
        <w:tc>
          <w:tcPr>
            <w:tcW w:w="9752" w:type="dxa"/>
            <w:gridSpan w:val="2"/>
          </w:tcPr>
          <w:p w14:paraId="0C0913CA" w14:textId="77777777" w:rsidR="00A041C4" w:rsidRPr="004F0C21" w:rsidRDefault="00A041C4" w:rsidP="00B310E9"/>
        </w:tc>
      </w:tr>
      <w:tr w:rsidR="00A041C4" w:rsidRPr="004F0C21" w14:paraId="094CACCB" w14:textId="77777777" w:rsidTr="00B310E9">
        <w:trPr>
          <w:trHeight w:val="240"/>
          <w:jc w:val="center"/>
        </w:trPr>
        <w:tc>
          <w:tcPr>
            <w:tcW w:w="4876" w:type="dxa"/>
          </w:tcPr>
          <w:p w14:paraId="2C2E6A34" w14:textId="77777777" w:rsidR="00A041C4" w:rsidRPr="004F0C21" w:rsidRDefault="00A041C4" w:rsidP="00B310E9">
            <w:pPr>
              <w:pStyle w:val="AmColumnHeading"/>
            </w:pPr>
            <w:r w:rsidRPr="004F0C21">
              <w:t>Komisjoni ettepanek</w:t>
            </w:r>
          </w:p>
        </w:tc>
        <w:tc>
          <w:tcPr>
            <w:tcW w:w="4876" w:type="dxa"/>
          </w:tcPr>
          <w:p w14:paraId="0BAD1008" w14:textId="77777777" w:rsidR="00A041C4" w:rsidRPr="004F0C21" w:rsidRDefault="00A041C4" w:rsidP="00B310E9">
            <w:pPr>
              <w:pStyle w:val="AmColumnHeading"/>
            </w:pPr>
            <w:r w:rsidRPr="004F0C21">
              <w:t>Muudatusettepanek</w:t>
            </w:r>
          </w:p>
        </w:tc>
      </w:tr>
      <w:tr w:rsidR="00A041C4" w:rsidRPr="004F0C21" w14:paraId="37C74190" w14:textId="77777777" w:rsidTr="00B310E9">
        <w:trPr>
          <w:jc w:val="center"/>
        </w:trPr>
        <w:tc>
          <w:tcPr>
            <w:tcW w:w="4876" w:type="dxa"/>
          </w:tcPr>
          <w:p w14:paraId="5D8DAFD3" w14:textId="77777777" w:rsidR="00A041C4" w:rsidRPr="004F0C21" w:rsidRDefault="00A041C4" w:rsidP="00B310E9">
            <w:pPr>
              <w:pStyle w:val="Normal6a"/>
            </w:pPr>
            <w:r w:rsidRPr="004F0C21">
              <w:rPr>
                <w:b/>
                <w:i/>
              </w:rPr>
              <w:t>(13)</w:t>
            </w:r>
            <w:r w:rsidRPr="004F0C21">
              <w:tab/>
            </w:r>
            <w:r w:rsidRPr="004F0C21">
              <w:rPr>
                <w:b/>
                <w:i/>
              </w:rPr>
              <w:t>Selleks et võimaldada liikmesriikidel tegeleda kriisiolukordades suure hulga rahvusvahelise kaitse taotlustega, tuleks sellistes kriisiolukordades esitatud rahvusvahelise kaitse taotluste registreerimiseks kehtestada pikem tähtaeg. Selline pikendamine ei tohiks piirata varjupaigataotlejate õigusi, mis on tagatud Euroopa Liidu põhiõiguste hartaga.</w:t>
            </w:r>
          </w:p>
        </w:tc>
        <w:tc>
          <w:tcPr>
            <w:tcW w:w="4876" w:type="dxa"/>
          </w:tcPr>
          <w:p w14:paraId="1F9F27D1" w14:textId="77777777" w:rsidR="00A041C4" w:rsidRPr="004F0C21" w:rsidRDefault="00A041C4" w:rsidP="00B310E9">
            <w:pPr>
              <w:pStyle w:val="Normal6a"/>
            </w:pPr>
            <w:r w:rsidRPr="004F0C21">
              <w:rPr>
                <w:b/>
                <w:i/>
              </w:rPr>
              <w:t>välja jäetud</w:t>
            </w:r>
          </w:p>
        </w:tc>
      </w:tr>
    </w:tbl>
    <w:p w14:paraId="722AF37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CB51B4" w14:textId="77777777" w:rsidR="00A041C4" w:rsidRPr="004F0C21" w:rsidRDefault="00A041C4" w:rsidP="00A041C4">
      <w:r w:rsidRPr="004F0C21">
        <w:rPr>
          <w:rStyle w:val="HideTWBExt"/>
          <w:noProof w:val="0"/>
        </w:rPr>
        <w:t>&lt;/AmendB&gt;</w:t>
      </w:r>
    </w:p>
    <w:p w14:paraId="2C0C53C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217</w:t>
      </w:r>
      <w:r w:rsidRPr="004F0C21">
        <w:rPr>
          <w:rStyle w:val="HideTWBExt"/>
          <w:b w:val="0"/>
          <w:noProof w:val="0"/>
        </w:rPr>
        <w:t>&lt;/NumAmB&gt;</w:t>
      </w:r>
    </w:p>
    <w:p w14:paraId="6FF63E79"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54C7919B" w14:textId="77777777" w:rsidR="00A041C4" w:rsidRPr="004F0C21" w:rsidRDefault="00A041C4" w:rsidP="00A041C4">
      <w:pPr>
        <w:pStyle w:val="NormalBold"/>
      </w:pPr>
      <w:r w:rsidRPr="004F0C21">
        <w:rPr>
          <w:rStyle w:val="HideTWBExt"/>
          <w:b w:val="0"/>
          <w:noProof w:val="0"/>
        </w:rPr>
        <w:t>&lt;/RepeatBlock-By&gt;</w:t>
      </w:r>
    </w:p>
    <w:p w14:paraId="0729C5A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89018B7" w14:textId="77777777" w:rsidR="00A041C4" w:rsidRPr="004F0C21" w:rsidRDefault="00A041C4" w:rsidP="00A041C4">
      <w:pPr>
        <w:pStyle w:val="NormalBold"/>
      </w:pPr>
      <w:r w:rsidRPr="004F0C21">
        <w:rPr>
          <w:rStyle w:val="HideTWBExt"/>
          <w:b w:val="0"/>
          <w:noProof w:val="0"/>
        </w:rPr>
        <w:t>&lt;Article&gt;</w:t>
      </w:r>
      <w:r w:rsidRPr="004F0C21">
        <w:t>Põhjendus 13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9187D82" w14:textId="77777777" w:rsidTr="00B310E9">
        <w:trPr>
          <w:trHeight w:hRule="exact" w:val="240"/>
          <w:jc w:val="center"/>
        </w:trPr>
        <w:tc>
          <w:tcPr>
            <w:tcW w:w="9752" w:type="dxa"/>
            <w:gridSpan w:val="2"/>
          </w:tcPr>
          <w:p w14:paraId="7B111325" w14:textId="77777777" w:rsidR="00A041C4" w:rsidRPr="004F0C21" w:rsidRDefault="00A041C4" w:rsidP="00B310E9"/>
        </w:tc>
      </w:tr>
      <w:tr w:rsidR="00A041C4" w:rsidRPr="004F0C21" w14:paraId="4570CE39" w14:textId="77777777" w:rsidTr="00B310E9">
        <w:trPr>
          <w:trHeight w:val="240"/>
          <w:jc w:val="center"/>
        </w:trPr>
        <w:tc>
          <w:tcPr>
            <w:tcW w:w="4876" w:type="dxa"/>
          </w:tcPr>
          <w:p w14:paraId="1B93C2DD" w14:textId="77777777" w:rsidR="00A041C4" w:rsidRPr="004F0C21" w:rsidRDefault="00A041C4" w:rsidP="00B310E9">
            <w:pPr>
              <w:pStyle w:val="AmColumnHeading"/>
            </w:pPr>
            <w:r w:rsidRPr="004F0C21">
              <w:t>Komisjoni ettepanek</w:t>
            </w:r>
          </w:p>
        </w:tc>
        <w:tc>
          <w:tcPr>
            <w:tcW w:w="4876" w:type="dxa"/>
          </w:tcPr>
          <w:p w14:paraId="0EA75B93" w14:textId="77777777" w:rsidR="00A041C4" w:rsidRPr="004F0C21" w:rsidRDefault="00A041C4" w:rsidP="00B310E9">
            <w:pPr>
              <w:pStyle w:val="AmColumnHeading"/>
            </w:pPr>
            <w:r w:rsidRPr="004F0C21">
              <w:t>Muudatusettepanek</w:t>
            </w:r>
          </w:p>
        </w:tc>
      </w:tr>
      <w:tr w:rsidR="00A041C4" w:rsidRPr="004F0C21" w14:paraId="7ED620C0" w14:textId="77777777" w:rsidTr="00B310E9">
        <w:trPr>
          <w:jc w:val="center"/>
        </w:trPr>
        <w:tc>
          <w:tcPr>
            <w:tcW w:w="4876" w:type="dxa"/>
          </w:tcPr>
          <w:p w14:paraId="13A446EA" w14:textId="77777777" w:rsidR="00A041C4" w:rsidRPr="004F0C21" w:rsidRDefault="00A041C4" w:rsidP="00B310E9">
            <w:pPr>
              <w:pStyle w:val="Normal6a"/>
            </w:pPr>
            <w:r w:rsidRPr="004F0C21">
              <w:t>(13)</w:t>
            </w:r>
            <w:r w:rsidRPr="004F0C21">
              <w:tab/>
              <w:t xml:space="preserve">Selleks et võimaldada liikmesriikidel tegeleda kriisiolukordades suure hulga rahvusvahelise kaitse taotlustega, tuleks sellistes kriisiolukordades esitatud rahvusvahelise kaitse taotluste registreerimiseks </w:t>
            </w:r>
            <w:r w:rsidRPr="004F0C21">
              <w:rPr>
                <w:b/>
                <w:bCs/>
                <w:i/>
                <w:iCs/>
              </w:rPr>
              <w:t>kehtestada pikem tähtaeg</w:t>
            </w:r>
            <w:r w:rsidRPr="004F0C21">
              <w:t xml:space="preserve">. </w:t>
            </w:r>
            <w:r w:rsidRPr="004F0C21">
              <w:rPr>
                <w:b/>
                <w:i/>
              </w:rPr>
              <w:t>Selline pikendamine ei tohiks piirata varjupaigataotlejate õigusi, mis on tagatud Euroopa Liidu põhiõiguste hartaga.</w:t>
            </w:r>
          </w:p>
        </w:tc>
        <w:tc>
          <w:tcPr>
            <w:tcW w:w="4876" w:type="dxa"/>
          </w:tcPr>
          <w:p w14:paraId="20412932" w14:textId="77777777" w:rsidR="00A041C4" w:rsidRPr="004F0C21" w:rsidRDefault="00A041C4" w:rsidP="00B310E9">
            <w:pPr>
              <w:pStyle w:val="Normal6a"/>
            </w:pPr>
            <w:r w:rsidRPr="004F0C21">
              <w:t>(13)</w:t>
            </w:r>
            <w:r w:rsidRPr="004F0C21">
              <w:tab/>
              <w:t xml:space="preserve">Selleks et võimaldada liikmesriikidel tegeleda kriisiolukordades suure hulga rahvusvahelise kaitse taotlustega, tuleks sellistes kriisiolukordades esitatud rahvusvahelise kaitse taotluste registreerimiseks </w:t>
            </w:r>
            <w:r w:rsidRPr="004F0C21">
              <w:rPr>
                <w:b/>
                <w:bCs/>
                <w:i/>
                <w:iCs/>
              </w:rPr>
              <w:t>rakendada rohkem vahendeid</w:t>
            </w:r>
            <w:r w:rsidRPr="004F0C21">
              <w:t>.</w:t>
            </w:r>
          </w:p>
        </w:tc>
      </w:tr>
    </w:tbl>
    <w:p w14:paraId="77B371C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A213EF4" w14:textId="77777777" w:rsidR="00A041C4" w:rsidRPr="004F0C21" w:rsidRDefault="00A041C4" w:rsidP="00A041C4">
      <w:r w:rsidRPr="004F0C21">
        <w:rPr>
          <w:rStyle w:val="HideTWBExt"/>
          <w:noProof w:val="0"/>
        </w:rPr>
        <w:t>&lt;/AmendB&gt;</w:t>
      </w:r>
    </w:p>
    <w:p w14:paraId="5AF22CF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218</w:t>
      </w:r>
      <w:r w:rsidRPr="004F0C21">
        <w:rPr>
          <w:rStyle w:val="HideTWBExt"/>
          <w:b w:val="0"/>
          <w:noProof w:val="0"/>
        </w:rPr>
        <w:t>&lt;/NumAmB&gt;</w:t>
      </w:r>
    </w:p>
    <w:p w14:paraId="17B3D0F5"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6863F695" w14:textId="77777777" w:rsidR="00A041C4" w:rsidRPr="004F0C21" w:rsidRDefault="00A041C4" w:rsidP="00A041C4">
      <w:pPr>
        <w:pStyle w:val="NormalBold"/>
      </w:pPr>
      <w:r w:rsidRPr="004F0C21">
        <w:rPr>
          <w:rStyle w:val="HideTWBExt"/>
          <w:b w:val="0"/>
          <w:noProof w:val="0"/>
        </w:rPr>
        <w:t>&lt;/RepeatBlock-By&gt;</w:t>
      </w:r>
    </w:p>
    <w:p w14:paraId="5DF7991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EB88421" w14:textId="77777777" w:rsidR="00A041C4" w:rsidRPr="004F0C21" w:rsidRDefault="00A041C4" w:rsidP="00A041C4">
      <w:pPr>
        <w:pStyle w:val="NormalBold"/>
      </w:pPr>
      <w:r w:rsidRPr="004F0C21">
        <w:rPr>
          <w:rStyle w:val="HideTWBExt"/>
          <w:b w:val="0"/>
          <w:noProof w:val="0"/>
        </w:rPr>
        <w:t>&lt;Article&gt;</w:t>
      </w:r>
      <w:r w:rsidRPr="004F0C21">
        <w:t>Põhjendus 13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FEF8AED" w14:textId="77777777" w:rsidTr="00B310E9">
        <w:trPr>
          <w:trHeight w:hRule="exact" w:val="240"/>
          <w:jc w:val="center"/>
        </w:trPr>
        <w:tc>
          <w:tcPr>
            <w:tcW w:w="9752" w:type="dxa"/>
            <w:gridSpan w:val="2"/>
          </w:tcPr>
          <w:p w14:paraId="07B1ED76" w14:textId="77777777" w:rsidR="00A041C4" w:rsidRPr="004F0C21" w:rsidRDefault="00A041C4" w:rsidP="00B310E9"/>
        </w:tc>
      </w:tr>
      <w:tr w:rsidR="00A041C4" w:rsidRPr="004F0C21" w14:paraId="75C08E7E" w14:textId="77777777" w:rsidTr="00B310E9">
        <w:trPr>
          <w:trHeight w:val="240"/>
          <w:jc w:val="center"/>
        </w:trPr>
        <w:tc>
          <w:tcPr>
            <w:tcW w:w="4876" w:type="dxa"/>
          </w:tcPr>
          <w:p w14:paraId="33B195BE" w14:textId="77777777" w:rsidR="00A041C4" w:rsidRPr="004F0C21" w:rsidRDefault="00A041C4" w:rsidP="00B310E9">
            <w:pPr>
              <w:pStyle w:val="AmColumnHeading"/>
            </w:pPr>
            <w:r w:rsidRPr="004F0C21">
              <w:t>Komisjoni ettepanek</w:t>
            </w:r>
          </w:p>
        </w:tc>
        <w:tc>
          <w:tcPr>
            <w:tcW w:w="4876" w:type="dxa"/>
          </w:tcPr>
          <w:p w14:paraId="3ECA663A" w14:textId="77777777" w:rsidR="00A041C4" w:rsidRPr="004F0C21" w:rsidRDefault="00A041C4" w:rsidP="00B310E9">
            <w:pPr>
              <w:pStyle w:val="AmColumnHeading"/>
            </w:pPr>
            <w:r w:rsidRPr="004F0C21">
              <w:t>Muudatusettepanek</w:t>
            </w:r>
          </w:p>
        </w:tc>
      </w:tr>
      <w:tr w:rsidR="00A041C4" w:rsidRPr="004F0C21" w14:paraId="440493E9" w14:textId="77777777" w:rsidTr="00B310E9">
        <w:trPr>
          <w:jc w:val="center"/>
        </w:trPr>
        <w:tc>
          <w:tcPr>
            <w:tcW w:w="4876" w:type="dxa"/>
          </w:tcPr>
          <w:p w14:paraId="7727664A" w14:textId="77777777" w:rsidR="00A041C4" w:rsidRPr="004F0C21" w:rsidRDefault="00A041C4" w:rsidP="00B310E9">
            <w:pPr>
              <w:pStyle w:val="Normal6a"/>
            </w:pPr>
            <w:r w:rsidRPr="004F0C21">
              <w:t>(13)</w:t>
            </w:r>
            <w:r w:rsidRPr="004F0C21">
              <w:tab/>
            </w:r>
            <w:r w:rsidRPr="004F0C21">
              <w:rPr>
                <w:b/>
                <w:bCs/>
                <w:i/>
                <w:iCs/>
              </w:rPr>
              <w:t>Selleks et võimaldada liikmesriikidel tegeleda</w:t>
            </w:r>
            <w:r w:rsidRPr="004F0C21">
              <w:t xml:space="preserve"> kriisiolukordades suure hulga rahvusvahelise kaitse taotlustega, </w:t>
            </w:r>
            <w:r w:rsidRPr="004F0C21">
              <w:rPr>
                <w:b/>
                <w:bCs/>
                <w:i/>
                <w:iCs/>
              </w:rPr>
              <w:t>tuleks sellistes kriisiolukordades esitatud rahvusvahelise kaitse taotluste registreerimiseks kehtestada pikem tähtaeg</w:t>
            </w:r>
            <w:r w:rsidRPr="004F0C21">
              <w:t>.</w:t>
            </w:r>
            <w:r w:rsidRPr="004F0C21">
              <w:rPr>
                <w:b/>
                <w:i/>
              </w:rPr>
              <w:t xml:space="preserve"> </w:t>
            </w:r>
            <w:r w:rsidRPr="004F0C21">
              <w:rPr>
                <w:b/>
                <w:bCs/>
                <w:i/>
                <w:iCs/>
              </w:rPr>
              <w:t>Selline pikendamine ei tohiks piirata varjupaigataotlejate õigusi, mis on tagatud Euroopa Liidu põhiõiguste hartaga.</w:t>
            </w:r>
          </w:p>
        </w:tc>
        <w:tc>
          <w:tcPr>
            <w:tcW w:w="4876" w:type="dxa"/>
          </w:tcPr>
          <w:p w14:paraId="3D8C2217" w14:textId="77777777" w:rsidR="00A041C4" w:rsidRPr="004F0C21" w:rsidRDefault="00A041C4" w:rsidP="00B310E9">
            <w:pPr>
              <w:pStyle w:val="Normal6a"/>
            </w:pPr>
            <w:r w:rsidRPr="004F0C21">
              <w:t>(13)</w:t>
            </w:r>
            <w:r w:rsidRPr="004F0C21">
              <w:tab/>
            </w:r>
            <w:r w:rsidRPr="004F0C21">
              <w:rPr>
                <w:b/>
                <w:bCs/>
                <w:i/>
                <w:iCs/>
              </w:rPr>
              <w:t>Liikmesriigid ei ole kohustatud</w:t>
            </w:r>
            <w:r w:rsidRPr="004F0C21">
              <w:t xml:space="preserve"> kriisiolukordades </w:t>
            </w:r>
            <w:r w:rsidRPr="004F0C21">
              <w:rPr>
                <w:b/>
                <w:bCs/>
                <w:i/>
                <w:iCs/>
              </w:rPr>
              <w:t>tegelema</w:t>
            </w:r>
            <w:r w:rsidRPr="004F0C21">
              <w:t xml:space="preserve"> suure hulga rahvusvahelise kaitse taotlustega, </w:t>
            </w:r>
            <w:r w:rsidRPr="004F0C21">
              <w:rPr>
                <w:b/>
                <w:bCs/>
                <w:i/>
                <w:iCs/>
              </w:rPr>
              <w:t>eriti kui suur hulk taotlejaid osaleb hübriidsõja operatsioonides või kui liikmesriigi suhtes rakendatakse väljapressimispoliitikat</w:t>
            </w:r>
            <w:r w:rsidRPr="004F0C21">
              <w:t>.</w:t>
            </w:r>
          </w:p>
        </w:tc>
      </w:tr>
    </w:tbl>
    <w:p w14:paraId="7EAB3D6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A5F06D0" w14:textId="77777777" w:rsidR="00A041C4" w:rsidRPr="004F0C21" w:rsidRDefault="00A041C4" w:rsidP="00A041C4">
      <w:r w:rsidRPr="004F0C21">
        <w:rPr>
          <w:rStyle w:val="HideTWBExt"/>
          <w:noProof w:val="0"/>
        </w:rPr>
        <w:t>&lt;/AmendB&gt;</w:t>
      </w:r>
    </w:p>
    <w:p w14:paraId="7DEBBB7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219</w:t>
      </w:r>
      <w:r w:rsidRPr="004F0C21">
        <w:rPr>
          <w:rStyle w:val="HideTWBExt"/>
          <w:b w:val="0"/>
          <w:noProof w:val="0"/>
        </w:rPr>
        <w:t>&lt;/NumAmB&gt;</w:t>
      </w:r>
    </w:p>
    <w:p w14:paraId="57830E35"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59C4E297" w14:textId="77777777" w:rsidR="00A041C4" w:rsidRPr="004F0C21" w:rsidRDefault="00A041C4" w:rsidP="00A041C4">
      <w:pPr>
        <w:pStyle w:val="NormalBold"/>
      </w:pPr>
      <w:r w:rsidRPr="004F0C21">
        <w:rPr>
          <w:rStyle w:val="HideTWBExt"/>
          <w:b w:val="0"/>
          <w:noProof w:val="0"/>
        </w:rPr>
        <w:t>&lt;/RepeatBlock-By&gt;</w:t>
      </w:r>
    </w:p>
    <w:p w14:paraId="7135A4C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2004688" w14:textId="77777777" w:rsidR="00A041C4" w:rsidRPr="004F0C21" w:rsidRDefault="00A041C4" w:rsidP="00A041C4">
      <w:pPr>
        <w:pStyle w:val="NormalBold"/>
      </w:pPr>
      <w:r w:rsidRPr="004F0C21">
        <w:rPr>
          <w:rStyle w:val="HideTWBExt"/>
          <w:b w:val="0"/>
          <w:noProof w:val="0"/>
        </w:rPr>
        <w:t>&lt;Article&gt;</w:t>
      </w:r>
      <w:r w:rsidRPr="004F0C21">
        <w:t>Põhjendus 14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4346E8C" w14:textId="77777777" w:rsidTr="00B310E9">
        <w:trPr>
          <w:trHeight w:hRule="exact" w:val="240"/>
          <w:jc w:val="center"/>
        </w:trPr>
        <w:tc>
          <w:tcPr>
            <w:tcW w:w="9752" w:type="dxa"/>
            <w:gridSpan w:val="2"/>
          </w:tcPr>
          <w:p w14:paraId="4F9EA533" w14:textId="77777777" w:rsidR="00A041C4" w:rsidRPr="004F0C21" w:rsidRDefault="00A041C4" w:rsidP="00B310E9"/>
        </w:tc>
      </w:tr>
      <w:tr w:rsidR="00A041C4" w:rsidRPr="004F0C21" w14:paraId="40676635" w14:textId="77777777" w:rsidTr="00B310E9">
        <w:trPr>
          <w:trHeight w:val="240"/>
          <w:jc w:val="center"/>
        </w:trPr>
        <w:tc>
          <w:tcPr>
            <w:tcW w:w="4876" w:type="dxa"/>
          </w:tcPr>
          <w:p w14:paraId="3A819C3E" w14:textId="77777777" w:rsidR="00A041C4" w:rsidRPr="004F0C21" w:rsidRDefault="00A041C4" w:rsidP="00B310E9">
            <w:pPr>
              <w:pStyle w:val="AmColumnHeading"/>
            </w:pPr>
            <w:r w:rsidRPr="004F0C21">
              <w:t>Komisjoni ettepanek</w:t>
            </w:r>
          </w:p>
        </w:tc>
        <w:tc>
          <w:tcPr>
            <w:tcW w:w="4876" w:type="dxa"/>
          </w:tcPr>
          <w:p w14:paraId="1953D6E2" w14:textId="77777777" w:rsidR="00A041C4" w:rsidRPr="004F0C21" w:rsidRDefault="00A041C4" w:rsidP="00B310E9">
            <w:pPr>
              <w:pStyle w:val="AmColumnHeading"/>
            </w:pPr>
            <w:r w:rsidRPr="004F0C21">
              <w:t>Muudatusettepanek</w:t>
            </w:r>
          </w:p>
        </w:tc>
      </w:tr>
      <w:tr w:rsidR="00A041C4" w:rsidRPr="004F0C21" w14:paraId="396006BA" w14:textId="77777777" w:rsidTr="00B310E9">
        <w:trPr>
          <w:jc w:val="center"/>
        </w:trPr>
        <w:tc>
          <w:tcPr>
            <w:tcW w:w="4876" w:type="dxa"/>
          </w:tcPr>
          <w:p w14:paraId="59C8CB61" w14:textId="77777777" w:rsidR="00A041C4" w:rsidRPr="004F0C21" w:rsidRDefault="00A041C4" w:rsidP="00B310E9">
            <w:pPr>
              <w:pStyle w:val="Normal6a"/>
            </w:pPr>
            <w:r w:rsidRPr="004F0C21">
              <w:rPr>
                <w:b/>
                <w:i/>
              </w:rPr>
              <w:t>(14)</w:t>
            </w:r>
            <w:r w:rsidRPr="004F0C21">
              <w:tab/>
            </w:r>
            <w:r w:rsidRPr="004F0C21">
              <w:rPr>
                <w:b/>
                <w:i/>
              </w:rPr>
              <w:t>Selleks et tagada liikmesriikidele vajalik paindlikkus selliste rändajate suure sissevoolu korral, kes väljendavad kavatsust taotleda varjupaika, tuleks laiendada määruse (EL) XXX/XXX [varjupaigamenetluste määrus]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75 % või madalam. Selle tulemusena peaksid liikmesriigid jätkama kriisiolukorras määruse (EL) XXX/XXX [varjupaigamenetluste määrus] artiklis 41 sätestatud piirimenetluse kohaldamist, kuid nad võivad laiendada piirimenetluse kohaldamist kolmandate riikide kodanikele, kes on pärit kolmandatest riikidest, mille keskmine taotluste rahuldamise määr kogu ELis on üle 20 %, kuid alla 75 %.</w:t>
            </w:r>
          </w:p>
        </w:tc>
        <w:tc>
          <w:tcPr>
            <w:tcW w:w="4876" w:type="dxa"/>
          </w:tcPr>
          <w:p w14:paraId="072F3710" w14:textId="77777777" w:rsidR="00A041C4" w:rsidRPr="004F0C21" w:rsidRDefault="00A041C4" w:rsidP="00B310E9">
            <w:pPr>
              <w:pStyle w:val="Normal6a"/>
            </w:pPr>
            <w:r w:rsidRPr="004F0C21">
              <w:rPr>
                <w:b/>
                <w:i/>
              </w:rPr>
              <w:t>välja jäetud</w:t>
            </w:r>
          </w:p>
        </w:tc>
      </w:tr>
    </w:tbl>
    <w:p w14:paraId="33EEE3F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EAC3EC3" w14:textId="77777777" w:rsidR="00A041C4" w:rsidRPr="004F0C21" w:rsidRDefault="00A041C4" w:rsidP="00A041C4">
      <w:r w:rsidRPr="004F0C21">
        <w:rPr>
          <w:rStyle w:val="HideTWBExt"/>
          <w:noProof w:val="0"/>
        </w:rPr>
        <w:t>&lt;/AmendB&gt;</w:t>
      </w:r>
    </w:p>
    <w:p w14:paraId="1C207E4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220</w:t>
      </w:r>
      <w:r w:rsidRPr="004F0C21">
        <w:rPr>
          <w:rStyle w:val="HideTWBExt"/>
          <w:b w:val="0"/>
          <w:noProof w:val="0"/>
        </w:rPr>
        <w:t>&lt;/NumAmB&gt;</w:t>
      </w:r>
    </w:p>
    <w:p w14:paraId="259A641C"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EFF3D9F" w14:textId="77777777" w:rsidR="00A041C4" w:rsidRPr="004F0C21" w:rsidRDefault="00A041C4" w:rsidP="00A041C4">
      <w:pPr>
        <w:pStyle w:val="NormalBold"/>
      </w:pPr>
      <w:r w:rsidRPr="004F0C21">
        <w:rPr>
          <w:rStyle w:val="HideTWBExt"/>
          <w:b w:val="0"/>
          <w:noProof w:val="0"/>
        </w:rPr>
        <w:t>&lt;/RepeatBlock-By&gt;</w:t>
      </w:r>
    </w:p>
    <w:p w14:paraId="10EBC02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F364A6A" w14:textId="77777777" w:rsidR="00A041C4" w:rsidRPr="004F0C21" w:rsidRDefault="00A041C4" w:rsidP="00A041C4">
      <w:pPr>
        <w:pStyle w:val="NormalBold"/>
      </w:pPr>
      <w:r w:rsidRPr="004F0C21">
        <w:rPr>
          <w:rStyle w:val="HideTWBExt"/>
          <w:b w:val="0"/>
          <w:noProof w:val="0"/>
        </w:rPr>
        <w:t>&lt;Article&gt;</w:t>
      </w:r>
      <w:r w:rsidRPr="004F0C21">
        <w:t>Põhjendus 14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F0BFC8" w14:textId="77777777" w:rsidTr="00B310E9">
        <w:trPr>
          <w:trHeight w:hRule="exact" w:val="240"/>
          <w:jc w:val="center"/>
        </w:trPr>
        <w:tc>
          <w:tcPr>
            <w:tcW w:w="9752" w:type="dxa"/>
            <w:gridSpan w:val="2"/>
          </w:tcPr>
          <w:p w14:paraId="20D1A697" w14:textId="77777777" w:rsidR="00A041C4" w:rsidRPr="004F0C21" w:rsidRDefault="00A041C4" w:rsidP="00B310E9"/>
        </w:tc>
      </w:tr>
      <w:tr w:rsidR="00A041C4" w:rsidRPr="004F0C21" w14:paraId="6AE8EEF2" w14:textId="77777777" w:rsidTr="00B310E9">
        <w:trPr>
          <w:trHeight w:val="240"/>
          <w:jc w:val="center"/>
        </w:trPr>
        <w:tc>
          <w:tcPr>
            <w:tcW w:w="4876" w:type="dxa"/>
          </w:tcPr>
          <w:p w14:paraId="1FFA15BA" w14:textId="77777777" w:rsidR="00A041C4" w:rsidRPr="004F0C21" w:rsidRDefault="00A041C4" w:rsidP="00B310E9">
            <w:pPr>
              <w:pStyle w:val="AmColumnHeading"/>
            </w:pPr>
            <w:r w:rsidRPr="004F0C21">
              <w:t>Komisjoni ettepanek</w:t>
            </w:r>
          </w:p>
        </w:tc>
        <w:tc>
          <w:tcPr>
            <w:tcW w:w="4876" w:type="dxa"/>
          </w:tcPr>
          <w:p w14:paraId="582051A4" w14:textId="77777777" w:rsidR="00A041C4" w:rsidRPr="004F0C21" w:rsidRDefault="00A041C4" w:rsidP="00B310E9">
            <w:pPr>
              <w:pStyle w:val="AmColumnHeading"/>
            </w:pPr>
            <w:r w:rsidRPr="004F0C21">
              <w:t>Muudatusettepanek</w:t>
            </w:r>
          </w:p>
        </w:tc>
      </w:tr>
      <w:tr w:rsidR="00A041C4" w:rsidRPr="004F0C21" w14:paraId="693BEF3F" w14:textId="77777777" w:rsidTr="00B310E9">
        <w:trPr>
          <w:jc w:val="center"/>
        </w:trPr>
        <w:tc>
          <w:tcPr>
            <w:tcW w:w="4876" w:type="dxa"/>
          </w:tcPr>
          <w:p w14:paraId="0523A91D" w14:textId="77777777" w:rsidR="00A041C4" w:rsidRPr="004F0C21" w:rsidRDefault="00A041C4" w:rsidP="00B310E9">
            <w:pPr>
              <w:pStyle w:val="Normal6a"/>
            </w:pPr>
            <w:r w:rsidRPr="004F0C21">
              <w:rPr>
                <w:b/>
                <w:i/>
              </w:rPr>
              <w:t>(14)</w:t>
            </w:r>
            <w:r w:rsidRPr="004F0C21">
              <w:tab/>
            </w:r>
            <w:r w:rsidRPr="004F0C21">
              <w:rPr>
                <w:b/>
                <w:i/>
              </w:rPr>
              <w:t>Selleks et tagada liikmesriikidele vajalik paindlikkus selliste rändajate suure sissevoolu korral, kes väljendavad kavatsust taotleda varjupaika, tuleks laiendada määruse (EL) XXX/XXX [varjupaigamenetluste määrus]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75 % või madalam. Selle tulemusena peaksid liikmesriigid jätkama kriisiolukorras määruse (EL) XXX/XXX [varjupaigamenetluste määrus] artiklis 41 sätestatud piirimenetluse kohaldamist, kuid nad võivad laiendada piirimenetluse kohaldamist kolmandate riikide kodanikele, kes on pärit kolmandatest riikidest, mille keskmine taotluste rahuldamise määr kogu ELis on üle 20 %, kuid alla 75 %.</w:t>
            </w:r>
          </w:p>
        </w:tc>
        <w:tc>
          <w:tcPr>
            <w:tcW w:w="4876" w:type="dxa"/>
          </w:tcPr>
          <w:p w14:paraId="441B5FED" w14:textId="77777777" w:rsidR="00A041C4" w:rsidRPr="004F0C21" w:rsidRDefault="00A041C4" w:rsidP="00B310E9">
            <w:pPr>
              <w:pStyle w:val="Normal6a"/>
            </w:pPr>
            <w:r w:rsidRPr="004F0C21">
              <w:rPr>
                <w:b/>
                <w:i/>
              </w:rPr>
              <w:t>välja jäetud</w:t>
            </w:r>
          </w:p>
        </w:tc>
      </w:tr>
    </w:tbl>
    <w:p w14:paraId="3B56302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825A6D" w14:textId="77777777" w:rsidR="00A041C4" w:rsidRPr="004F0C21" w:rsidRDefault="00A041C4" w:rsidP="00A041C4">
      <w:r w:rsidRPr="004F0C21">
        <w:rPr>
          <w:rStyle w:val="HideTWBExt"/>
          <w:noProof w:val="0"/>
        </w:rPr>
        <w:t>&lt;/AmendB&gt;</w:t>
      </w:r>
    </w:p>
    <w:p w14:paraId="6C23BBF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221</w:t>
      </w:r>
      <w:r w:rsidRPr="004F0C21">
        <w:rPr>
          <w:rStyle w:val="HideTWBExt"/>
          <w:b w:val="0"/>
          <w:noProof w:val="0"/>
        </w:rPr>
        <w:t>&lt;/NumAmB&gt;</w:t>
      </w:r>
    </w:p>
    <w:p w14:paraId="31EE0423"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32188A9" w14:textId="77777777" w:rsidR="00A041C4" w:rsidRPr="004F0C21" w:rsidRDefault="00A041C4" w:rsidP="00A041C4">
      <w:pPr>
        <w:pStyle w:val="NormalBold"/>
      </w:pPr>
      <w:r w:rsidRPr="004F0C21">
        <w:rPr>
          <w:rStyle w:val="HideTWBExt"/>
          <w:b w:val="0"/>
          <w:noProof w:val="0"/>
        </w:rPr>
        <w:t>&lt;/RepeatBlock-By&gt;</w:t>
      </w:r>
    </w:p>
    <w:p w14:paraId="08847BF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D953C0D" w14:textId="77777777" w:rsidR="00A041C4" w:rsidRPr="004F0C21" w:rsidRDefault="00A041C4" w:rsidP="00A041C4">
      <w:pPr>
        <w:pStyle w:val="NormalBold"/>
      </w:pPr>
      <w:r w:rsidRPr="004F0C21">
        <w:rPr>
          <w:rStyle w:val="HideTWBExt"/>
          <w:b w:val="0"/>
          <w:noProof w:val="0"/>
        </w:rPr>
        <w:t>&lt;Article&gt;</w:t>
      </w:r>
      <w:r w:rsidRPr="004F0C21">
        <w:t>Põhjendus 14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E597171" w14:textId="77777777" w:rsidTr="00B310E9">
        <w:trPr>
          <w:trHeight w:hRule="exact" w:val="240"/>
          <w:jc w:val="center"/>
        </w:trPr>
        <w:tc>
          <w:tcPr>
            <w:tcW w:w="9752" w:type="dxa"/>
            <w:gridSpan w:val="2"/>
          </w:tcPr>
          <w:p w14:paraId="412D9FD4" w14:textId="77777777" w:rsidR="00A041C4" w:rsidRPr="004F0C21" w:rsidRDefault="00A041C4" w:rsidP="00B310E9"/>
        </w:tc>
      </w:tr>
      <w:tr w:rsidR="00A041C4" w:rsidRPr="004F0C21" w14:paraId="0BE1670E" w14:textId="77777777" w:rsidTr="00B310E9">
        <w:trPr>
          <w:trHeight w:val="240"/>
          <w:jc w:val="center"/>
        </w:trPr>
        <w:tc>
          <w:tcPr>
            <w:tcW w:w="4876" w:type="dxa"/>
          </w:tcPr>
          <w:p w14:paraId="1861C555" w14:textId="77777777" w:rsidR="00A041C4" w:rsidRPr="004F0C21" w:rsidRDefault="00A041C4" w:rsidP="00B310E9">
            <w:pPr>
              <w:pStyle w:val="AmColumnHeading"/>
            </w:pPr>
            <w:r w:rsidRPr="004F0C21">
              <w:t>Komisjoni ettepanek</w:t>
            </w:r>
          </w:p>
        </w:tc>
        <w:tc>
          <w:tcPr>
            <w:tcW w:w="4876" w:type="dxa"/>
          </w:tcPr>
          <w:p w14:paraId="79DC1A14" w14:textId="77777777" w:rsidR="00A041C4" w:rsidRPr="004F0C21" w:rsidRDefault="00A041C4" w:rsidP="00B310E9">
            <w:pPr>
              <w:pStyle w:val="AmColumnHeading"/>
            </w:pPr>
            <w:r w:rsidRPr="004F0C21">
              <w:t>Muudatusettepanek</w:t>
            </w:r>
          </w:p>
        </w:tc>
      </w:tr>
      <w:tr w:rsidR="00A041C4" w:rsidRPr="004F0C21" w14:paraId="0DB2A6C3" w14:textId="77777777" w:rsidTr="00B310E9">
        <w:trPr>
          <w:jc w:val="center"/>
        </w:trPr>
        <w:tc>
          <w:tcPr>
            <w:tcW w:w="4876" w:type="dxa"/>
          </w:tcPr>
          <w:p w14:paraId="613B4C3D" w14:textId="77777777" w:rsidR="00A041C4" w:rsidRPr="004F0C21" w:rsidRDefault="00A041C4" w:rsidP="00B310E9">
            <w:pPr>
              <w:pStyle w:val="Normal6a"/>
            </w:pPr>
            <w:r w:rsidRPr="004F0C21">
              <w:rPr>
                <w:b/>
                <w:i/>
              </w:rPr>
              <w:t>(14)</w:t>
            </w:r>
            <w:r w:rsidRPr="004F0C21">
              <w:tab/>
            </w:r>
            <w:r w:rsidRPr="004F0C21">
              <w:rPr>
                <w:b/>
                <w:i/>
              </w:rPr>
              <w:t>Selleks et tagada liikmesriikidele vajalik paindlikkus selliste rändajate suure sissevoolu korral, kes väljendavad kavatsust taotleda varjupaika, tuleks laiendada määruse (EL) XXX/XXX [varjupaigamenetluste määrus]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75 % või madalam. Selle tulemusena peaksid liikmesriigid jätkama kriisiolukorras määruse (EL) XXX/XXX [varjupaigamenetluste määrus] artiklis 41 sätestatud piirimenetluse kohaldamist, kuid nad võivad laiendada piirimenetluse kohaldamist kolmandate riikide kodanikele, kes on pärit kolmandatest riikidest, mille keskmine taotluste rahuldamise määr kogu ELis on üle 20 %, kuid alla 75 %.</w:t>
            </w:r>
          </w:p>
        </w:tc>
        <w:tc>
          <w:tcPr>
            <w:tcW w:w="4876" w:type="dxa"/>
          </w:tcPr>
          <w:p w14:paraId="3AE8BD4B" w14:textId="77777777" w:rsidR="00A041C4" w:rsidRPr="004F0C21" w:rsidRDefault="00A041C4" w:rsidP="00B310E9">
            <w:pPr>
              <w:pStyle w:val="Normal6a"/>
            </w:pPr>
            <w:r w:rsidRPr="004F0C21">
              <w:rPr>
                <w:b/>
                <w:i/>
              </w:rPr>
              <w:t>välja jäetud</w:t>
            </w:r>
          </w:p>
        </w:tc>
      </w:tr>
    </w:tbl>
    <w:p w14:paraId="19B4496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46FCD1B" w14:textId="77777777" w:rsidR="00A041C4" w:rsidRPr="004F0C21" w:rsidRDefault="00A041C4" w:rsidP="00A041C4">
      <w:r w:rsidRPr="004F0C21">
        <w:rPr>
          <w:rStyle w:val="HideTWBExt"/>
          <w:noProof w:val="0"/>
        </w:rPr>
        <w:t>&lt;/AmendB&gt;</w:t>
      </w:r>
    </w:p>
    <w:p w14:paraId="35C8E0C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222</w:t>
      </w:r>
      <w:r w:rsidRPr="004F0C21">
        <w:rPr>
          <w:rStyle w:val="HideTWBExt"/>
          <w:b w:val="0"/>
          <w:noProof w:val="0"/>
        </w:rPr>
        <w:t>&lt;/NumAmB&gt;</w:t>
      </w:r>
    </w:p>
    <w:p w14:paraId="76650604"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CA4B6B9" w14:textId="77777777" w:rsidR="00A041C4" w:rsidRPr="004F0C21" w:rsidRDefault="00A041C4" w:rsidP="00A041C4">
      <w:pPr>
        <w:pStyle w:val="NormalBold"/>
      </w:pPr>
      <w:r w:rsidRPr="004F0C21">
        <w:rPr>
          <w:rStyle w:val="HideTWBExt"/>
          <w:b w:val="0"/>
          <w:noProof w:val="0"/>
        </w:rPr>
        <w:t>&lt;/RepeatBlock-By&gt;</w:t>
      </w:r>
    </w:p>
    <w:p w14:paraId="7602A70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ECDBC5C" w14:textId="77777777" w:rsidR="00A041C4" w:rsidRPr="004F0C21" w:rsidRDefault="00A041C4" w:rsidP="00A041C4">
      <w:pPr>
        <w:pStyle w:val="NormalBold"/>
      </w:pPr>
      <w:r w:rsidRPr="004F0C21">
        <w:rPr>
          <w:rStyle w:val="HideTWBExt"/>
          <w:b w:val="0"/>
          <w:noProof w:val="0"/>
        </w:rPr>
        <w:t>&lt;Article&gt;</w:t>
      </w:r>
      <w:r w:rsidRPr="004F0C21">
        <w:t>Põhjendus 14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17E15AB" w14:textId="77777777" w:rsidTr="00B310E9">
        <w:trPr>
          <w:trHeight w:hRule="exact" w:val="240"/>
          <w:jc w:val="center"/>
        </w:trPr>
        <w:tc>
          <w:tcPr>
            <w:tcW w:w="9752" w:type="dxa"/>
            <w:gridSpan w:val="2"/>
          </w:tcPr>
          <w:p w14:paraId="15BFFDF3" w14:textId="77777777" w:rsidR="00A041C4" w:rsidRPr="004F0C21" w:rsidRDefault="00A041C4" w:rsidP="00B310E9"/>
        </w:tc>
      </w:tr>
      <w:tr w:rsidR="00A041C4" w:rsidRPr="004F0C21" w14:paraId="004F8930" w14:textId="77777777" w:rsidTr="00B310E9">
        <w:trPr>
          <w:trHeight w:val="240"/>
          <w:jc w:val="center"/>
        </w:trPr>
        <w:tc>
          <w:tcPr>
            <w:tcW w:w="4876" w:type="dxa"/>
          </w:tcPr>
          <w:p w14:paraId="5D11F20C" w14:textId="77777777" w:rsidR="00A041C4" w:rsidRPr="004F0C21" w:rsidRDefault="00A041C4" w:rsidP="00B310E9">
            <w:pPr>
              <w:pStyle w:val="AmColumnHeading"/>
            </w:pPr>
            <w:r w:rsidRPr="004F0C21">
              <w:t>Komisjoni ettepanek</w:t>
            </w:r>
          </w:p>
        </w:tc>
        <w:tc>
          <w:tcPr>
            <w:tcW w:w="4876" w:type="dxa"/>
          </w:tcPr>
          <w:p w14:paraId="147FA7A8" w14:textId="77777777" w:rsidR="00A041C4" w:rsidRPr="004F0C21" w:rsidRDefault="00A041C4" w:rsidP="00B310E9">
            <w:pPr>
              <w:pStyle w:val="AmColumnHeading"/>
            </w:pPr>
            <w:r w:rsidRPr="004F0C21">
              <w:t>Muudatusettepanek</w:t>
            </w:r>
          </w:p>
        </w:tc>
      </w:tr>
      <w:tr w:rsidR="00A041C4" w:rsidRPr="004F0C21" w14:paraId="2AA0DD3A" w14:textId="77777777" w:rsidTr="00B310E9">
        <w:trPr>
          <w:jc w:val="center"/>
        </w:trPr>
        <w:tc>
          <w:tcPr>
            <w:tcW w:w="4876" w:type="dxa"/>
          </w:tcPr>
          <w:p w14:paraId="064EAFE9" w14:textId="77777777" w:rsidR="00A041C4" w:rsidRPr="004F0C21" w:rsidRDefault="00A041C4" w:rsidP="00B310E9">
            <w:pPr>
              <w:pStyle w:val="Normal6a"/>
            </w:pPr>
            <w:r w:rsidRPr="004F0C21">
              <w:t>(14)</w:t>
            </w:r>
            <w:r w:rsidRPr="004F0C21">
              <w:tab/>
              <w:t>Selleks et tagada liikmesriikidele vajalik paindlikkus selliste rändajate suure sissevoolu korral, kes väljendavad kavatsust taotleda varjupaika, tuleks laiendada määruse (EL) XXX/XXX [</w:t>
            </w:r>
            <w:r w:rsidRPr="004F0C21">
              <w:rPr>
                <w:i/>
                <w:iCs/>
              </w:rPr>
              <w:t>varjupaigamenetluste määrus</w:t>
            </w:r>
            <w:r w:rsidRPr="004F0C21">
              <w:t>]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75 % või madalam. Selle tulemusena peaksid liikmesriigid jätkama kriisiolukorras määruse (EL) XXX/XXX [</w:t>
            </w:r>
            <w:r w:rsidRPr="004F0C21">
              <w:rPr>
                <w:i/>
                <w:iCs/>
              </w:rPr>
              <w:t>varjupaigamenetluste määrus</w:t>
            </w:r>
            <w:r w:rsidRPr="004F0C21">
              <w:t>] artiklis 41 sätestatud piirimenetluse kohaldamist, kuid nad võivad laiendada piirimenetluse kohaldamist kolmandate riikide kodanikele, kes on pärit kolmandatest riikidest, mille keskmine taotluste rahuldamise määr kogu ELis on üle 20 %, kuid alla 75 %.</w:t>
            </w:r>
          </w:p>
        </w:tc>
        <w:tc>
          <w:tcPr>
            <w:tcW w:w="4876" w:type="dxa"/>
          </w:tcPr>
          <w:p w14:paraId="13BF3D57" w14:textId="77777777" w:rsidR="00A041C4" w:rsidRPr="004F0C21" w:rsidRDefault="00A041C4" w:rsidP="00B310E9">
            <w:pPr>
              <w:pStyle w:val="Normal6a"/>
            </w:pPr>
            <w:r w:rsidRPr="004F0C21">
              <w:t>(14)</w:t>
            </w:r>
            <w:r w:rsidRPr="004F0C21">
              <w:tab/>
              <w:t>Selleks et tagada liikmesriikidele vajalik paindlikkus selliste rändajate suure sissevoolu korral, kes väljendavad kavatsust taotleda varjupaika</w:t>
            </w:r>
            <w:r w:rsidRPr="004F0C21">
              <w:rPr>
                <w:b/>
                <w:bCs/>
                <w:i/>
                <w:iCs/>
              </w:rPr>
              <w:t>, ning et leevendada survet nende varjupaigasüsteemidele, tagades samal ajal rahvusvahelise kaitse taotluste menetlemisel kõrgeimad standardid</w:t>
            </w:r>
            <w:r w:rsidRPr="004F0C21">
              <w:t>, tuleks laiendada määruse (EL) XXX/XXX [</w:t>
            </w:r>
            <w:r w:rsidRPr="004F0C21">
              <w:rPr>
                <w:i/>
                <w:iCs/>
              </w:rPr>
              <w:t>varjupaigamenetluste määrus</w:t>
            </w:r>
            <w:r w:rsidRPr="004F0C21">
              <w:t>]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75 % või madalam. Selle tulemusena peaksid liikmesriigid jätkama kriisiolukorras määruse (EL) XXX/XXX [</w:t>
            </w:r>
            <w:r w:rsidRPr="004F0C21">
              <w:rPr>
                <w:i/>
                <w:iCs/>
              </w:rPr>
              <w:t>varjupaigamenetluste määrus</w:t>
            </w:r>
            <w:r w:rsidRPr="004F0C21">
              <w:t xml:space="preserve">] artiklis 41 sätestatud piirimenetluse kohaldamist, kuid nad võivad laiendada piirimenetluse kohaldamist kolmandate riikide kodanikele, kes on pärit kolmandatest riikidest, mille keskmine taotluste rahuldamise määr kogu ELis on üle 20 %, kuid alla 75 %. </w:t>
            </w:r>
            <w:r w:rsidRPr="004F0C21">
              <w:rPr>
                <w:b/>
                <w:i/>
              </w:rPr>
              <w:t>Selleks peaksid liikmesriigid püsivalt tagama Euroopa Liidu Varjupaigaameti kõige värskemate andmete kasutuse.</w:t>
            </w:r>
          </w:p>
        </w:tc>
      </w:tr>
    </w:tbl>
    <w:p w14:paraId="7853CA9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18F836B" w14:textId="77777777" w:rsidR="00A041C4" w:rsidRPr="004F0C21" w:rsidRDefault="00A041C4" w:rsidP="00A041C4">
      <w:r w:rsidRPr="004F0C21">
        <w:rPr>
          <w:rStyle w:val="HideTWBExt"/>
          <w:noProof w:val="0"/>
        </w:rPr>
        <w:t>&lt;/AmendB&gt;</w:t>
      </w:r>
    </w:p>
    <w:p w14:paraId="00DD20B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223</w:t>
      </w:r>
      <w:r w:rsidRPr="004F0C21">
        <w:rPr>
          <w:rStyle w:val="HideTWBExt"/>
          <w:b w:val="0"/>
          <w:noProof w:val="0"/>
        </w:rPr>
        <w:t>&lt;/NumAmB&gt;</w:t>
      </w:r>
    </w:p>
    <w:p w14:paraId="3E3BBDE7"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14F12914" w14:textId="77777777" w:rsidR="00A041C4" w:rsidRPr="004F0C21" w:rsidRDefault="00A041C4" w:rsidP="00A041C4">
      <w:pPr>
        <w:pStyle w:val="NormalBold"/>
      </w:pPr>
      <w:r w:rsidRPr="004F0C21">
        <w:rPr>
          <w:rStyle w:val="HideTWBExt"/>
          <w:b w:val="0"/>
          <w:noProof w:val="0"/>
        </w:rPr>
        <w:t>&lt;/RepeatBlock-By&gt;</w:t>
      </w:r>
    </w:p>
    <w:p w14:paraId="02C1A14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9543545" w14:textId="77777777" w:rsidR="00A041C4" w:rsidRPr="004F0C21" w:rsidRDefault="00A041C4" w:rsidP="00A041C4">
      <w:pPr>
        <w:pStyle w:val="NormalBold"/>
      </w:pPr>
      <w:r w:rsidRPr="004F0C21">
        <w:rPr>
          <w:rStyle w:val="HideTWBExt"/>
          <w:b w:val="0"/>
          <w:noProof w:val="0"/>
        </w:rPr>
        <w:t>&lt;Article&gt;</w:t>
      </w:r>
      <w:r w:rsidRPr="004F0C21">
        <w:t>Põhjendus 14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EF78311" w14:textId="77777777" w:rsidTr="00B310E9">
        <w:trPr>
          <w:trHeight w:hRule="exact" w:val="240"/>
          <w:jc w:val="center"/>
        </w:trPr>
        <w:tc>
          <w:tcPr>
            <w:tcW w:w="9752" w:type="dxa"/>
            <w:gridSpan w:val="2"/>
          </w:tcPr>
          <w:p w14:paraId="0E8C7F2C" w14:textId="77777777" w:rsidR="00A041C4" w:rsidRPr="004F0C21" w:rsidRDefault="00A041C4" w:rsidP="00B310E9"/>
        </w:tc>
      </w:tr>
      <w:tr w:rsidR="00A041C4" w:rsidRPr="004F0C21" w14:paraId="7D8ABBAA" w14:textId="77777777" w:rsidTr="00B310E9">
        <w:trPr>
          <w:trHeight w:val="240"/>
          <w:jc w:val="center"/>
        </w:trPr>
        <w:tc>
          <w:tcPr>
            <w:tcW w:w="4876" w:type="dxa"/>
          </w:tcPr>
          <w:p w14:paraId="386BF2FA" w14:textId="77777777" w:rsidR="00A041C4" w:rsidRPr="004F0C21" w:rsidRDefault="00A041C4" w:rsidP="00B310E9">
            <w:pPr>
              <w:pStyle w:val="AmColumnHeading"/>
            </w:pPr>
            <w:r w:rsidRPr="004F0C21">
              <w:t>Komisjoni ettepanek</w:t>
            </w:r>
          </w:p>
        </w:tc>
        <w:tc>
          <w:tcPr>
            <w:tcW w:w="4876" w:type="dxa"/>
          </w:tcPr>
          <w:p w14:paraId="20552575" w14:textId="77777777" w:rsidR="00A041C4" w:rsidRPr="004F0C21" w:rsidRDefault="00A041C4" w:rsidP="00B310E9">
            <w:pPr>
              <w:pStyle w:val="AmColumnHeading"/>
            </w:pPr>
            <w:r w:rsidRPr="004F0C21">
              <w:t>Muudatusettepanek</w:t>
            </w:r>
          </w:p>
        </w:tc>
      </w:tr>
      <w:tr w:rsidR="00A041C4" w:rsidRPr="004F0C21" w14:paraId="7E5ADBFC" w14:textId="77777777" w:rsidTr="00B310E9">
        <w:trPr>
          <w:jc w:val="center"/>
        </w:trPr>
        <w:tc>
          <w:tcPr>
            <w:tcW w:w="4876" w:type="dxa"/>
          </w:tcPr>
          <w:p w14:paraId="4E4E5182" w14:textId="77777777" w:rsidR="00A041C4" w:rsidRPr="004F0C21" w:rsidRDefault="00A041C4" w:rsidP="00B310E9">
            <w:pPr>
              <w:pStyle w:val="Normal6a"/>
            </w:pPr>
            <w:r w:rsidRPr="004F0C21">
              <w:t>(14)</w:t>
            </w:r>
            <w:r w:rsidRPr="004F0C21">
              <w:tab/>
              <w:t>Selleks et tagada liikmesriikidele vajalik paindlikkus selliste rändajate suure sissevoolu korral, kes väljendavad kavatsust taotleda varjupaika, tuleks laiendada määruse (EL) XXX/XXX [</w:t>
            </w:r>
            <w:r w:rsidRPr="004F0C21">
              <w:rPr>
                <w:i/>
                <w:iCs/>
              </w:rPr>
              <w:t>varjupaigamenetluste määrus</w:t>
            </w:r>
            <w:r w:rsidRPr="004F0C21">
              <w:t xml:space="preserve">]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w:t>
            </w:r>
            <w:r w:rsidRPr="004F0C21">
              <w:rPr>
                <w:b/>
                <w:bCs/>
                <w:i/>
                <w:iCs/>
              </w:rPr>
              <w:t>75</w:t>
            </w:r>
            <w:r w:rsidRPr="004F0C21">
              <w:t> % või madalam. Selle tulemusena peaksid liikmesriigid jätkama kriisiolukorras määruse (EL) XXX/XXX [</w:t>
            </w:r>
            <w:r w:rsidRPr="004F0C21">
              <w:rPr>
                <w:i/>
                <w:iCs/>
              </w:rPr>
              <w:t>varjupaigamenetluste määrus</w:t>
            </w:r>
            <w:r w:rsidRPr="004F0C21">
              <w:t xml:space="preserve">] artiklis 41 sätestatud piirimenetluse kohaldamist, kuid nad võivad laiendada piirimenetluse kohaldamist kolmandate riikide kodanikele, kes on pärit kolmandatest riikidest, mille keskmine taotluste rahuldamise määr kogu ELis on üle 20 %, kuid alla </w:t>
            </w:r>
            <w:r w:rsidRPr="004F0C21">
              <w:rPr>
                <w:b/>
                <w:bCs/>
                <w:i/>
                <w:iCs/>
              </w:rPr>
              <w:t>75</w:t>
            </w:r>
            <w:r w:rsidRPr="004F0C21">
              <w:t> %.</w:t>
            </w:r>
          </w:p>
        </w:tc>
        <w:tc>
          <w:tcPr>
            <w:tcW w:w="4876" w:type="dxa"/>
          </w:tcPr>
          <w:p w14:paraId="2D99BFAB" w14:textId="77777777" w:rsidR="00A041C4" w:rsidRPr="004F0C21" w:rsidRDefault="00A041C4" w:rsidP="00B310E9">
            <w:pPr>
              <w:pStyle w:val="Normal6a"/>
            </w:pPr>
            <w:r w:rsidRPr="004F0C21">
              <w:t>(14)</w:t>
            </w:r>
            <w:r w:rsidRPr="004F0C21">
              <w:tab/>
              <w:t>Selleks et tagada liikmesriikidele vajalik paindlikkus selliste rändajate suure sissevoolu korral, kes väljendavad kavatsust taotleda varjupaika, tuleks laiendada määruse (EL) XXX/XXX [</w:t>
            </w:r>
            <w:r w:rsidRPr="004F0C21">
              <w:rPr>
                <w:i/>
                <w:iCs/>
              </w:rPr>
              <w:t>varjupaigamenetluste määrus</w:t>
            </w:r>
            <w:r w:rsidRPr="004F0C21">
              <w:t xml:space="preserve">] artikliga 41 kehtestatud piirimenetluse kohaldamist ning varjupaigakriiside lahendamise menetlus peaks võimaldama liikmesriikidel teha piirimenetluse raames otsuse ka taotluse põhjendatuse kohta juhtudel, kui taotlejal on sellise riigi kodakondsus või kui kodakondsuseta isik on sellise kolmanda riigi varasem alaline elanik, mille puhul varjupaigataotluste rahuldamise määr kogu ELis on </w:t>
            </w:r>
            <w:r w:rsidRPr="004F0C21">
              <w:rPr>
                <w:b/>
                <w:bCs/>
                <w:i/>
                <w:iCs/>
              </w:rPr>
              <w:t>90</w:t>
            </w:r>
            <w:r w:rsidRPr="004F0C21">
              <w:t> % või madalam. Selle tulemusena peaksid liikmesriigid jätkama kriisiolukorras määruse (EL) XXX/XXX [</w:t>
            </w:r>
            <w:r w:rsidRPr="004F0C21">
              <w:rPr>
                <w:i/>
                <w:iCs/>
              </w:rPr>
              <w:t>varjupaigamenetluste määrus</w:t>
            </w:r>
            <w:r w:rsidRPr="004F0C21">
              <w:t xml:space="preserve">] artiklis 41 sätestatud piirimenetluse kohaldamist, kuid nad võivad laiendada piirimenetluse kohaldamist kolmandate riikide kodanikele, kes on pärit kolmandatest riikidest, mille keskmine taotluste rahuldamise määr kogu ELis on üle 20 %, kuid alla </w:t>
            </w:r>
            <w:r w:rsidRPr="004F0C21">
              <w:rPr>
                <w:b/>
                <w:bCs/>
                <w:i/>
                <w:iCs/>
              </w:rPr>
              <w:t>90</w:t>
            </w:r>
            <w:r w:rsidRPr="004F0C21">
              <w:t> %.</w:t>
            </w:r>
          </w:p>
        </w:tc>
      </w:tr>
    </w:tbl>
    <w:p w14:paraId="7EB63CB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30444785" w14:textId="77777777" w:rsidR="00A041C4" w:rsidRPr="004F0C21" w:rsidRDefault="00A041C4" w:rsidP="00A041C4">
      <w:r w:rsidRPr="004F0C21">
        <w:rPr>
          <w:rStyle w:val="HideTWBExt"/>
          <w:noProof w:val="0"/>
        </w:rPr>
        <w:t>&lt;/AmendB&gt;</w:t>
      </w:r>
    </w:p>
    <w:p w14:paraId="2050A2C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224</w:t>
      </w:r>
      <w:r w:rsidRPr="004F0C21">
        <w:rPr>
          <w:rStyle w:val="HideTWBExt"/>
          <w:b w:val="0"/>
          <w:noProof w:val="0"/>
        </w:rPr>
        <w:t>&lt;/NumAmB&gt;</w:t>
      </w:r>
    </w:p>
    <w:p w14:paraId="50828C28"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Loucas Fourlas</w:t>
      </w:r>
      <w:r w:rsidRPr="004F0C21">
        <w:rPr>
          <w:rStyle w:val="HideTWBExt"/>
          <w:b w:val="0"/>
          <w:noProof w:val="0"/>
        </w:rPr>
        <w:t>&lt;/Members&gt;</w:t>
      </w:r>
    </w:p>
    <w:p w14:paraId="3B47B3C5" w14:textId="77777777" w:rsidR="00A041C4" w:rsidRPr="004F0C21" w:rsidRDefault="00A041C4" w:rsidP="00A041C4">
      <w:pPr>
        <w:pStyle w:val="NormalBold"/>
      </w:pPr>
      <w:r w:rsidRPr="004F0C21">
        <w:rPr>
          <w:rStyle w:val="HideTWBExt"/>
          <w:b w:val="0"/>
          <w:noProof w:val="0"/>
        </w:rPr>
        <w:t>&lt;/RepeatBlock-By&gt;</w:t>
      </w:r>
    </w:p>
    <w:p w14:paraId="48C8733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CF8FF57" w14:textId="77777777" w:rsidR="00A041C4" w:rsidRPr="004F0C21" w:rsidRDefault="00A041C4" w:rsidP="00A041C4">
      <w:pPr>
        <w:pStyle w:val="NormalBold"/>
      </w:pPr>
      <w:r w:rsidRPr="004F0C21">
        <w:rPr>
          <w:rStyle w:val="HideTWBExt"/>
          <w:b w:val="0"/>
          <w:noProof w:val="0"/>
        </w:rPr>
        <w:t>&lt;Article&gt;</w:t>
      </w:r>
      <w:r w:rsidRPr="004F0C21">
        <w:t>Põhjendus 14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DCA0E4E" w14:textId="77777777" w:rsidTr="00B310E9">
        <w:trPr>
          <w:trHeight w:hRule="exact" w:val="240"/>
          <w:jc w:val="center"/>
        </w:trPr>
        <w:tc>
          <w:tcPr>
            <w:tcW w:w="9752" w:type="dxa"/>
            <w:gridSpan w:val="2"/>
          </w:tcPr>
          <w:p w14:paraId="076877D6" w14:textId="77777777" w:rsidR="00A041C4" w:rsidRPr="004F0C21" w:rsidRDefault="00A041C4" w:rsidP="00B310E9"/>
        </w:tc>
      </w:tr>
      <w:tr w:rsidR="00A041C4" w:rsidRPr="004F0C21" w14:paraId="657DE2D0" w14:textId="77777777" w:rsidTr="00B310E9">
        <w:trPr>
          <w:trHeight w:val="240"/>
          <w:jc w:val="center"/>
        </w:trPr>
        <w:tc>
          <w:tcPr>
            <w:tcW w:w="4876" w:type="dxa"/>
          </w:tcPr>
          <w:p w14:paraId="5B939DB3" w14:textId="77777777" w:rsidR="00A041C4" w:rsidRPr="004F0C21" w:rsidRDefault="00A041C4" w:rsidP="00B310E9">
            <w:pPr>
              <w:pStyle w:val="AmColumnHeading"/>
            </w:pPr>
            <w:r w:rsidRPr="004F0C21">
              <w:t>Komisjoni ettepanek</w:t>
            </w:r>
          </w:p>
        </w:tc>
        <w:tc>
          <w:tcPr>
            <w:tcW w:w="4876" w:type="dxa"/>
          </w:tcPr>
          <w:p w14:paraId="4915D449" w14:textId="77777777" w:rsidR="00A041C4" w:rsidRPr="004F0C21" w:rsidRDefault="00A041C4" w:rsidP="00B310E9">
            <w:pPr>
              <w:pStyle w:val="AmColumnHeading"/>
            </w:pPr>
            <w:r w:rsidRPr="004F0C21">
              <w:t>Muudatusettepanek</w:t>
            </w:r>
          </w:p>
        </w:tc>
      </w:tr>
      <w:tr w:rsidR="00A041C4" w:rsidRPr="004F0C21" w14:paraId="050FAAC2" w14:textId="77777777" w:rsidTr="00B310E9">
        <w:trPr>
          <w:jc w:val="center"/>
        </w:trPr>
        <w:tc>
          <w:tcPr>
            <w:tcW w:w="4876" w:type="dxa"/>
          </w:tcPr>
          <w:p w14:paraId="29732DCA" w14:textId="77777777" w:rsidR="00A041C4" w:rsidRPr="004F0C21" w:rsidRDefault="00A041C4" w:rsidP="00B310E9">
            <w:pPr>
              <w:pStyle w:val="Normal6a"/>
            </w:pPr>
          </w:p>
        </w:tc>
        <w:tc>
          <w:tcPr>
            <w:tcW w:w="4876" w:type="dxa"/>
          </w:tcPr>
          <w:p w14:paraId="42B06B42" w14:textId="77777777" w:rsidR="00A041C4" w:rsidRPr="004F0C21" w:rsidRDefault="00A041C4" w:rsidP="00B310E9">
            <w:pPr>
              <w:pStyle w:val="Normal6a"/>
            </w:pPr>
            <w:r w:rsidRPr="004F0C21">
              <w:rPr>
                <w:b/>
                <w:i/>
              </w:rPr>
              <w:t>(14a)</w:t>
            </w:r>
            <w:r w:rsidRPr="004F0C21">
              <w:tab/>
            </w:r>
            <w:r w:rsidRPr="004F0C21">
              <w:rPr>
                <w:b/>
                <w:i/>
              </w:rPr>
              <w:t>Olukorras, kus kolmandad riigid kasutavad ELi välispiiril rändajaid ära, võib asjaomane liikmesriik omada paindlikkust piirimenetluse raames otsuste tegemiseks kolmandate riikide kodanike või kodakondsuseta isikute, kes on pärast ebaseaduslikku piiriületust kinni peetud või leitud kolmanda riigi piiri lähedusest või kes on ilmunud piiripunkti, esitatud kõigi rahvusvahelise kaitse taotluste lubatavuse ja põhjendatuse kohta.</w:t>
            </w:r>
          </w:p>
        </w:tc>
      </w:tr>
    </w:tbl>
    <w:p w14:paraId="4516778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F4E9A3" w14:textId="77777777" w:rsidR="00A041C4" w:rsidRPr="004F0C21" w:rsidRDefault="00A041C4" w:rsidP="00A041C4">
      <w:r w:rsidRPr="004F0C21">
        <w:rPr>
          <w:rStyle w:val="HideTWBExt"/>
          <w:noProof w:val="0"/>
        </w:rPr>
        <w:t>&lt;/AmendB&gt;</w:t>
      </w:r>
    </w:p>
    <w:p w14:paraId="7C811D1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225</w:t>
      </w:r>
      <w:r w:rsidRPr="004F0C21">
        <w:rPr>
          <w:rStyle w:val="HideTWBExt"/>
          <w:b w:val="0"/>
          <w:noProof w:val="0"/>
        </w:rPr>
        <w:t>&lt;/NumAmB&gt;</w:t>
      </w:r>
    </w:p>
    <w:p w14:paraId="0045C71D"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Olivier Chastel, Moritz Körner</w:t>
      </w:r>
      <w:r w:rsidRPr="004F0C21">
        <w:rPr>
          <w:rStyle w:val="HideTWBExt"/>
          <w:b w:val="0"/>
          <w:noProof w:val="0"/>
        </w:rPr>
        <w:t>&lt;/Members&gt;</w:t>
      </w:r>
    </w:p>
    <w:p w14:paraId="0FF4493A" w14:textId="77777777" w:rsidR="00A041C4" w:rsidRPr="004F0C21" w:rsidRDefault="00A041C4" w:rsidP="00A041C4">
      <w:pPr>
        <w:pStyle w:val="NormalBold"/>
      </w:pPr>
      <w:r w:rsidRPr="004F0C21">
        <w:rPr>
          <w:rStyle w:val="HideTWBExt"/>
          <w:b w:val="0"/>
          <w:noProof w:val="0"/>
        </w:rPr>
        <w:t>&lt;/RepeatBlock-By&gt;</w:t>
      </w:r>
    </w:p>
    <w:p w14:paraId="29A9F79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88B07B6" w14:textId="77777777" w:rsidR="00A041C4" w:rsidRPr="004F0C21" w:rsidRDefault="00A041C4" w:rsidP="00A041C4">
      <w:pPr>
        <w:pStyle w:val="NormalBold"/>
      </w:pPr>
      <w:r w:rsidRPr="004F0C21">
        <w:rPr>
          <w:rStyle w:val="HideTWBExt"/>
          <w:b w:val="0"/>
          <w:noProof w:val="0"/>
        </w:rPr>
        <w:t>&lt;Article&gt;</w:t>
      </w:r>
      <w:r w:rsidRPr="004F0C21">
        <w:t>Põhjendus 14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55549D3" w14:textId="77777777" w:rsidTr="00B310E9">
        <w:trPr>
          <w:trHeight w:hRule="exact" w:val="240"/>
          <w:jc w:val="center"/>
        </w:trPr>
        <w:tc>
          <w:tcPr>
            <w:tcW w:w="9752" w:type="dxa"/>
            <w:gridSpan w:val="2"/>
          </w:tcPr>
          <w:p w14:paraId="08B3D093" w14:textId="77777777" w:rsidR="00A041C4" w:rsidRPr="004F0C21" w:rsidRDefault="00A041C4" w:rsidP="00B310E9"/>
        </w:tc>
      </w:tr>
      <w:tr w:rsidR="00A041C4" w:rsidRPr="004F0C21" w14:paraId="589E1728" w14:textId="77777777" w:rsidTr="00B310E9">
        <w:trPr>
          <w:trHeight w:val="240"/>
          <w:jc w:val="center"/>
        </w:trPr>
        <w:tc>
          <w:tcPr>
            <w:tcW w:w="4876" w:type="dxa"/>
          </w:tcPr>
          <w:p w14:paraId="63FE2D38" w14:textId="77777777" w:rsidR="00A041C4" w:rsidRPr="004F0C21" w:rsidRDefault="00A041C4" w:rsidP="00B310E9">
            <w:pPr>
              <w:pStyle w:val="AmColumnHeading"/>
            </w:pPr>
            <w:r w:rsidRPr="004F0C21">
              <w:t>Komisjoni ettepanek</w:t>
            </w:r>
          </w:p>
        </w:tc>
        <w:tc>
          <w:tcPr>
            <w:tcW w:w="4876" w:type="dxa"/>
          </w:tcPr>
          <w:p w14:paraId="2919AA11" w14:textId="77777777" w:rsidR="00A041C4" w:rsidRPr="004F0C21" w:rsidRDefault="00A041C4" w:rsidP="00B310E9">
            <w:pPr>
              <w:pStyle w:val="AmColumnHeading"/>
            </w:pPr>
            <w:r w:rsidRPr="004F0C21">
              <w:t>Muudatusettepanek</w:t>
            </w:r>
          </w:p>
        </w:tc>
      </w:tr>
      <w:tr w:rsidR="00A041C4" w:rsidRPr="004F0C21" w14:paraId="65C0A60E" w14:textId="77777777" w:rsidTr="00B310E9">
        <w:trPr>
          <w:jc w:val="center"/>
        </w:trPr>
        <w:tc>
          <w:tcPr>
            <w:tcW w:w="4876" w:type="dxa"/>
          </w:tcPr>
          <w:p w14:paraId="43EB3039" w14:textId="77777777" w:rsidR="00A041C4" w:rsidRPr="004F0C21" w:rsidRDefault="00A041C4" w:rsidP="00B310E9">
            <w:pPr>
              <w:pStyle w:val="Normal6a"/>
            </w:pPr>
          </w:p>
        </w:tc>
        <w:tc>
          <w:tcPr>
            <w:tcW w:w="4876" w:type="dxa"/>
          </w:tcPr>
          <w:p w14:paraId="30A5DA9E" w14:textId="77777777" w:rsidR="00A041C4" w:rsidRPr="004F0C21" w:rsidRDefault="00A041C4" w:rsidP="00B310E9">
            <w:pPr>
              <w:pStyle w:val="Normal6a"/>
            </w:pPr>
            <w:r w:rsidRPr="004F0C21">
              <w:rPr>
                <w:b/>
                <w:i/>
              </w:rPr>
              <w:t>(14a)</w:t>
            </w:r>
            <w:r w:rsidRPr="004F0C21">
              <w:tab/>
            </w:r>
            <w:r w:rsidRPr="004F0C21">
              <w:rPr>
                <w:b/>
                <w:i/>
              </w:rPr>
              <w:t>Varjupaigakriiside lahendamise menetluse eesmärk on kiiresti hinnata taotluste põhjendatust ja lubatavust ning saata kiiresti tagasi isikud, kes ei oma õigust riiki jääda, tagades samal ajal, et hästi põhjendatud taotlustega isikud suunatakse tava- või kiirmenetluse juurde ning neile tagatakse kiire juurdepääs rahvusvahelisele kaitsele.</w:t>
            </w:r>
          </w:p>
        </w:tc>
      </w:tr>
    </w:tbl>
    <w:p w14:paraId="2AAF4BF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20122C3" w14:textId="77777777" w:rsidR="00A041C4" w:rsidRPr="004F0C21" w:rsidRDefault="00A041C4" w:rsidP="00A041C4">
      <w:r w:rsidRPr="004F0C21">
        <w:rPr>
          <w:rStyle w:val="HideTWBExt"/>
          <w:noProof w:val="0"/>
        </w:rPr>
        <w:t>&lt;/AmendB&gt;</w:t>
      </w:r>
    </w:p>
    <w:p w14:paraId="000B6E2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226</w:t>
      </w:r>
      <w:r w:rsidRPr="004F0C21">
        <w:rPr>
          <w:rStyle w:val="HideTWBExt"/>
          <w:b w:val="0"/>
          <w:noProof w:val="0"/>
        </w:rPr>
        <w:t>&lt;/NumAmB&gt;</w:t>
      </w:r>
    </w:p>
    <w:p w14:paraId="518D61E0"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37F09F73" w14:textId="77777777" w:rsidR="00A041C4" w:rsidRPr="004F0C21" w:rsidRDefault="00A041C4" w:rsidP="00A041C4">
      <w:pPr>
        <w:pStyle w:val="NormalBold"/>
      </w:pPr>
      <w:r w:rsidRPr="004F0C21">
        <w:rPr>
          <w:rStyle w:val="HideTWBExt"/>
          <w:b w:val="0"/>
          <w:noProof w:val="0"/>
        </w:rPr>
        <w:t>&lt;/RepeatBlock-By&gt;</w:t>
      </w:r>
    </w:p>
    <w:p w14:paraId="2521D46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DDEFE51" w14:textId="77777777" w:rsidR="00A041C4" w:rsidRPr="004F0C21" w:rsidRDefault="00A041C4" w:rsidP="00A041C4">
      <w:pPr>
        <w:pStyle w:val="NormalBold"/>
      </w:pPr>
      <w:r w:rsidRPr="004F0C21">
        <w:rPr>
          <w:rStyle w:val="HideTWBExt"/>
          <w:b w:val="0"/>
          <w:noProof w:val="0"/>
        </w:rPr>
        <w:t>&lt;Article&gt;</w:t>
      </w:r>
      <w:r w:rsidRPr="004F0C21">
        <w:t>Põhjendus 14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A9A5B55" w14:textId="77777777" w:rsidTr="00B310E9">
        <w:trPr>
          <w:trHeight w:hRule="exact" w:val="240"/>
          <w:jc w:val="center"/>
        </w:trPr>
        <w:tc>
          <w:tcPr>
            <w:tcW w:w="9752" w:type="dxa"/>
            <w:gridSpan w:val="2"/>
          </w:tcPr>
          <w:p w14:paraId="0ECF1D0E" w14:textId="77777777" w:rsidR="00A041C4" w:rsidRPr="004F0C21" w:rsidRDefault="00A041C4" w:rsidP="00B310E9"/>
        </w:tc>
      </w:tr>
      <w:tr w:rsidR="00A041C4" w:rsidRPr="004F0C21" w14:paraId="51AD8706" w14:textId="77777777" w:rsidTr="00B310E9">
        <w:trPr>
          <w:trHeight w:val="240"/>
          <w:jc w:val="center"/>
        </w:trPr>
        <w:tc>
          <w:tcPr>
            <w:tcW w:w="4876" w:type="dxa"/>
          </w:tcPr>
          <w:p w14:paraId="4EAE9D07" w14:textId="77777777" w:rsidR="00A041C4" w:rsidRPr="004F0C21" w:rsidRDefault="00A041C4" w:rsidP="00B310E9">
            <w:pPr>
              <w:pStyle w:val="AmColumnHeading"/>
            </w:pPr>
            <w:r w:rsidRPr="004F0C21">
              <w:t>Komisjoni ettepanek</w:t>
            </w:r>
          </w:p>
        </w:tc>
        <w:tc>
          <w:tcPr>
            <w:tcW w:w="4876" w:type="dxa"/>
          </w:tcPr>
          <w:p w14:paraId="1BCAE485" w14:textId="77777777" w:rsidR="00A041C4" w:rsidRPr="004F0C21" w:rsidRDefault="00A041C4" w:rsidP="00B310E9">
            <w:pPr>
              <w:pStyle w:val="AmColumnHeading"/>
            </w:pPr>
            <w:r w:rsidRPr="004F0C21">
              <w:t>Muudatusettepanek</w:t>
            </w:r>
          </w:p>
        </w:tc>
      </w:tr>
      <w:tr w:rsidR="00A041C4" w:rsidRPr="004F0C21" w14:paraId="03782F35" w14:textId="77777777" w:rsidTr="00B310E9">
        <w:trPr>
          <w:jc w:val="center"/>
        </w:trPr>
        <w:tc>
          <w:tcPr>
            <w:tcW w:w="4876" w:type="dxa"/>
          </w:tcPr>
          <w:p w14:paraId="0921E0AD" w14:textId="77777777" w:rsidR="00A041C4" w:rsidRPr="004F0C21" w:rsidRDefault="00A041C4" w:rsidP="00B310E9">
            <w:pPr>
              <w:pStyle w:val="Normal6a"/>
            </w:pPr>
          </w:p>
        </w:tc>
        <w:tc>
          <w:tcPr>
            <w:tcW w:w="4876" w:type="dxa"/>
          </w:tcPr>
          <w:p w14:paraId="73B50B1C" w14:textId="77777777" w:rsidR="00A041C4" w:rsidRPr="004F0C21" w:rsidRDefault="00A041C4" w:rsidP="00B310E9">
            <w:pPr>
              <w:pStyle w:val="Normal6a"/>
            </w:pPr>
            <w:r w:rsidRPr="004F0C21">
              <w:rPr>
                <w:b/>
                <w:i/>
              </w:rPr>
              <w:t>(14b)</w:t>
            </w:r>
            <w:r w:rsidRPr="004F0C21">
              <w:tab/>
            </w:r>
            <w:r w:rsidRPr="004F0C21">
              <w:rPr>
                <w:b/>
                <w:i/>
              </w:rPr>
              <w:t>Kui taotleja puhul tehakse kindlaks, et ta vajab konkreetseid menetluslikke tagatisi, tuleb talle pakkuda piisavat tuge, sealhulgas küllaldaselt aega, et luua tingimused taotleja tegelikuks juurdepääsuks menetlustele ja rahvusvahelise kaitse taotluse põhjendamiseks vajalike tõendite esitamiseks. Kui piirimenetluse raames ei ole võimalik piisavat tuge pakkuda, tuleks konkreetseid menetluslikke tagatisi vajav taotleja nendest menetlustest vabastada.</w:t>
            </w:r>
          </w:p>
        </w:tc>
      </w:tr>
    </w:tbl>
    <w:p w14:paraId="34B7A57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52F22A" w14:textId="77777777" w:rsidR="00A041C4" w:rsidRPr="004F0C21" w:rsidRDefault="00A041C4" w:rsidP="00A041C4">
      <w:r w:rsidRPr="004F0C21">
        <w:rPr>
          <w:rStyle w:val="HideTWBExt"/>
          <w:noProof w:val="0"/>
        </w:rPr>
        <w:t>&lt;/AmendB&gt;</w:t>
      </w:r>
    </w:p>
    <w:p w14:paraId="281E446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227</w:t>
      </w:r>
      <w:r w:rsidRPr="004F0C21">
        <w:rPr>
          <w:rStyle w:val="HideTWBExt"/>
          <w:b w:val="0"/>
          <w:noProof w:val="0"/>
        </w:rPr>
        <w:t>&lt;/NumAmB&gt;</w:t>
      </w:r>
    </w:p>
    <w:p w14:paraId="2C32047F"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5E34C03" w14:textId="77777777" w:rsidR="00A041C4" w:rsidRPr="004F0C21" w:rsidRDefault="00A041C4" w:rsidP="00A041C4">
      <w:pPr>
        <w:pStyle w:val="NormalBold"/>
      </w:pPr>
      <w:r w:rsidRPr="004F0C21">
        <w:rPr>
          <w:rStyle w:val="HideTWBExt"/>
          <w:b w:val="0"/>
          <w:noProof w:val="0"/>
        </w:rPr>
        <w:t>&lt;/RepeatBlock-By&gt;</w:t>
      </w:r>
    </w:p>
    <w:p w14:paraId="4BE7DAB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8BD9CB5" w14:textId="77777777" w:rsidR="00A041C4" w:rsidRPr="004F0C21" w:rsidRDefault="00A041C4" w:rsidP="00A041C4">
      <w:pPr>
        <w:pStyle w:val="NormalBold"/>
      </w:pPr>
      <w:r w:rsidRPr="004F0C21">
        <w:rPr>
          <w:rStyle w:val="HideTWBExt"/>
          <w:b w:val="0"/>
          <w:noProof w:val="0"/>
        </w:rPr>
        <w:t>&lt;Article&gt;</w:t>
      </w:r>
      <w:r w:rsidRPr="004F0C21">
        <w:t>Põhjendus 15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3531B9" w14:textId="77777777" w:rsidTr="00B310E9">
        <w:trPr>
          <w:trHeight w:hRule="exact" w:val="240"/>
          <w:jc w:val="center"/>
        </w:trPr>
        <w:tc>
          <w:tcPr>
            <w:tcW w:w="9752" w:type="dxa"/>
            <w:gridSpan w:val="2"/>
          </w:tcPr>
          <w:p w14:paraId="3D318E84" w14:textId="77777777" w:rsidR="00A041C4" w:rsidRPr="004F0C21" w:rsidRDefault="00A041C4" w:rsidP="00B310E9"/>
        </w:tc>
      </w:tr>
      <w:tr w:rsidR="00A041C4" w:rsidRPr="004F0C21" w14:paraId="54F98A24" w14:textId="77777777" w:rsidTr="00B310E9">
        <w:trPr>
          <w:trHeight w:val="240"/>
          <w:jc w:val="center"/>
        </w:trPr>
        <w:tc>
          <w:tcPr>
            <w:tcW w:w="4876" w:type="dxa"/>
          </w:tcPr>
          <w:p w14:paraId="60C162E4" w14:textId="77777777" w:rsidR="00A041C4" w:rsidRPr="004F0C21" w:rsidRDefault="00A041C4" w:rsidP="00B310E9">
            <w:pPr>
              <w:pStyle w:val="AmColumnHeading"/>
            </w:pPr>
            <w:r w:rsidRPr="004F0C21">
              <w:t>Komisjoni ettepanek</w:t>
            </w:r>
          </w:p>
        </w:tc>
        <w:tc>
          <w:tcPr>
            <w:tcW w:w="4876" w:type="dxa"/>
          </w:tcPr>
          <w:p w14:paraId="75FBB91D" w14:textId="77777777" w:rsidR="00A041C4" w:rsidRPr="004F0C21" w:rsidRDefault="00A041C4" w:rsidP="00B310E9">
            <w:pPr>
              <w:pStyle w:val="AmColumnHeading"/>
            </w:pPr>
            <w:r w:rsidRPr="004F0C21">
              <w:t>Muudatusettepanek</w:t>
            </w:r>
          </w:p>
        </w:tc>
      </w:tr>
      <w:tr w:rsidR="00A041C4" w:rsidRPr="004F0C21" w14:paraId="74870872" w14:textId="77777777" w:rsidTr="00B310E9">
        <w:trPr>
          <w:jc w:val="center"/>
        </w:trPr>
        <w:tc>
          <w:tcPr>
            <w:tcW w:w="4876" w:type="dxa"/>
          </w:tcPr>
          <w:p w14:paraId="0435639E" w14:textId="77777777" w:rsidR="00A041C4" w:rsidRPr="004F0C21" w:rsidRDefault="00A041C4" w:rsidP="00B310E9">
            <w:pPr>
              <w:pStyle w:val="Normal6a"/>
            </w:pPr>
            <w:r w:rsidRPr="004F0C21">
              <w:rPr>
                <w:b/>
                <w:i/>
              </w:rPr>
              <w:t>(15)</w:t>
            </w:r>
            <w:r w:rsidRPr="004F0C21">
              <w:tab/>
            </w:r>
            <w:r w:rsidRPr="004F0C21">
              <w:rPr>
                <w:b/>
                <w:i/>
              </w:rPr>
              <w:t>Kolmandate riikide kodanike taustakontrolli vastavalt määruses (EL) XXX/XXX [taustakontrolli määrus] sätestatud eeskirjadele tuleks kohaldada koos võimalusega pikendada viiepäevast tähtaega veel viie päeva võrra, nagu on sätestatud kõnealuses määruses.</w:t>
            </w:r>
          </w:p>
        </w:tc>
        <w:tc>
          <w:tcPr>
            <w:tcW w:w="4876" w:type="dxa"/>
          </w:tcPr>
          <w:p w14:paraId="0F3B6464" w14:textId="77777777" w:rsidR="00A041C4" w:rsidRPr="004F0C21" w:rsidRDefault="00A041C4" w:rsidP="00B310E9">
            <w:pPr>
              <w:pStyle w:val="Normal6a"/>
            </w:pPr>
            <w:r w:rsidRPr="004F0C21">
              <w:rPr>
                <w:b/>
                <w:i/>
              </w:rPr>
              <w:t>välja jäetud</w:t>
            </w:r>
          </w:p>
        </w:tc>
      </w:tr>
    </w:tbl>
    <w:p w14:paraId="7B5BFF7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36544D7" w14:textId="77777777" w:rsidR="00A041C4" w:rsidRPr="004F0C21" w:rsidRDefault="00A041C4" w:rsidP="00A041C4">
      <w:r w:rsidRPr="004F0C21">
        <w:rPr>
          <w:rStyle w:val="HideTWBExt"/>
          <w:noProof w:val="0"/>
        </w:rPr>
        <w:t>&lt;/AmendB&gt;</w:t>
      </w:r>
    </w:p>
    <w:p w14:paraId="3BAE3CC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228</w:t>
      </w:r>
      <w:r w:rsidRPr="004F0C21">
        <w:rPr>
          <w:rStyle w:val="HideTWBExt"/>
          <w:b w:val="0"/>
          <w:noProof w:val="0"/>
        </w:rPr>
        <w:t>&lt;/NumAmB&gt;</w:t>
      </w:r>
    </w:p>
    <w:p w14:paraId="265EF54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23F3EA0D" w14:textId="77777777" w:rsidR="00A041C4" w:rsidRPr="004F0C21" w:rsidRDefault="00A041C4" w:rsidP="00A041C4">
      <w:pPr>
        <w:pStyle w:val="NormalBold"/>
      </w:pPr>
      <w:r w:rsidRPr="004F0C21">
        <w:rPr>
          <w:rStyle w:val="HideTWBExt"/>
          <w:b w:val="0"/>
          <w:noProof w:val="0"/>
        </w:rPr>
        <w:t>&lt;/RepeatBlock-By&gt;</w:t>
      </w:r>
    </w:p>
    <w:p w14:paraId="5F66BEF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3B956E3" w14:textId="77777777" w:rsidR="00A041C4" w:rsidRPr="004F0C21" w:rsidRDefault="00A041C4" w:rsidP="00A041C4">
      <w:pPr>
        <w:pStyle w:val="NormalBold"/>
      </w:pPr>
      <w:r w:rsidRPr="004F0C21">
        <w:rPr>
          <w:rStyle w:val="HideTWBExt"/>
          <w:b w:val="0"/>
          <w:noProof w:val="0"/>
        </w:rPr>
        <w:t>&lt;Article&gt;</w:t>
      </w:r>
      <w:r w:rsidRPr="004F0C21">
        <w:t>Põhjendus 15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73E9A3C" w14:textId="77777777" w:rsidTr="00B310E9">
        <w:trPr>
          <w:trHeight w:hRule="exact" w:val="240"/>
          <w:jc w:val="center"/>
        </w:trPr>
        <w:tc>
          <w:tcPr>
            <w:tcW w:w="9752" w:type="dxa"/>
            <w:gridSpan w:val="2"/>
          </w:tcPr>
          <w:p w14:paraId="784702AD" w14:textId="77777777" w:rsidR="00A041C4" w:rsidRPr="004F0C21" w:rsidRDefault="00A041C4" w:rsidP="00B310E9"/>
        </w:tc>
      </w:tr>
      <w:tr w:rsidR="00A041C4" w:rsidRPr="004F0C21" w14:paraId="14A6142F" w14:textId="77777777" w:rsidTr="00B310E9">
        <w:trPr>
          <w:trHeight w:val="240"/>
          <w:jc w:val="center"/>
        </w:trPr>
        <w:tc>
          <w:tcPr>
            <w:tcW w:w="4876" w:type="dxa"/>
          </w:tcPr>
          <w:p w14:paraId="17AFE583" w14:textId="77777777" w:rsidR="00A041C4" w:rsidRPr="004F0C21" w:rsidRDefault="00A041C4" w:rsidP="00B310E9">
            <w:pPr>
              <w:pStyle w:val="AmColumnHeading"/>
            </w:pPr>
            <w:r w:rsidRPr="004F0C21">
              <w:t>Komisjoni ettepanek</w:t>
            </w:r>
          </w:p>
        </w:tc>
        <w:tc>
          <w:tcPr>
            <w:tcW w:w="4876" w:type="dxa"/>
          </w:tcPr>
          <w:p w14:paraId="520493C7" w14:textId="77777777" w:rsidR="00A041C4" w:rsidRPr="004F0C21" w:rsidRDefault="00A041C4" w:rsidP="00B310E9">
            <w:pPr>
              <w:pStyle w:val="AmColumnHeading"/>
            </w:pPr>
            <w:r w:rsidRPr="004F0C21">
              <w:t>Muudatusettepanek</w:t>
            </w:r>
          </w:p>
        </w:tc>
      </w:tr>
      <w:tr w:rsidR="00A041C4" w:rsidRPr="004F0C21" w14:paraId="07908E1B" w14:textId="77777777" w:rsidTr="00B310E9">
        <w:trPr>
          <w:jc w:val="center"/>
        </w:trPr>
        <w:tc>
          <w:tcPr>
            <w:tcW w:w="4876" w:type="dxa"/>
          </w:tcPr>
          <w:p w14:paraId="42610F37" w14:textId="77777777" w:rsidR="00A041C4" w:rsidRPr="004F0C21" w:rsidRDefault="00A041C4" w:rsidP="00B310E9">
            <w:pPr>
              <w:pStyle w:val="Normal6a"/>
            </w:pPr>
            <w:r w:rsidRPr="004F0C21">
              <w:rPr>
                <w:b/>
                <w:i/>
              </w:rPr>
              <w:t>(15)</w:t>
            </w:r>
            <w:r w:rsidRPr="004F0C21">
              <w:tab/>
            </w:r>
            <w:r w:rsidRPr="004F0C21">
              <w:rPr>
                <w:b/>
                <w:i/>
              </w:rPr>
              <w:t>Kolmandate riikide kodanike taustakontrolli vastavalt määruses (EL) XXX/XXX [taustakontrolli määrus] sätestatud eeskirjadele tuleks kohaldada koos võimalusega pikendada viiepäevast tähtaega veel viie päeva võrra, nagu on sätestatud kõnealuses määruses.</w:t>
            </w:r>
          </w:p>
        </w:tc>
        <w:tc>
          <w:tcPr>
            <w:tcW w:w="4876" w:type="dxa"/>
          </w:tcPr>
          <w:p w14:paraId="2091770A" w14:textId="77777777" w:rsidR="00A041C4" w:rsidRPr="004F0C21" w:rsidRDefault="00A041C4" w:rsidP="00B310E9">
            <w:pPr>
              <w:pStyle w:val="Normal6a"/>
            </w:pPr>
            <w:r w:rsidRPr="004F0C21">
              <w:rPr>
                <w:b/>
                <w:i/>
              </w:rPr>
              <w:t>välja jäetud</w:t>
            </w:r>
          </w:p>
        </w:tc>
      </w:tr>
    </w:tbl>
    <w:p w14:paraId="4FA8629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DC4C2D" w14:textId="77777777" w:rsidR="00A041C4" w:rsidRPr="004F0C21" w:rsidRDefault="00A041C4" w:rsidP="00A041C4">
      <w:r w:rsidRPr="004F0C21">
        <w:rPr>
          <w:rStyle w:val="HideTWBExt"/>
          <w:noProof w:val="0"/>
        </w:rPr>
        <w:t>&lt;/AmendB&gt;</w:t>
      </w:r>
    </w:p>
    <w:p w14:paraId="53A8053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229</w:t>
      </w:r>
      <w:r w:rsidRPr="004F0C21">
        <w:rPr>
          <w:rStyle w:val="HideTWBExt"/>
          <w:b w:val="0"/>
          <w:noProof w:val="0"/>
        </w:rPr>
        <w:t>&lt;/NumAmB&gt;</w:t>
      </w:r>
    </w:p>
    <w:p w14:paraId="6FDC3284"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6D8AEC9C" w14:textId="77777777" w:rsidR="00A041C4" w:rsidRPr="004F0C21" w:rsidRDefault="00A041C4" w:rsidP="00A041C4">
      <w:pPr>
        <w:pStyle w:val="NormalBold"/>
      </w:pPr>
      <w:r w:rsidRPr="004F0C21">
        <w:rPr>
          <w:rStyle w:val="HideTWBExt"/>
          <w:b w:val="0"/>
          <w:noProof w:val="0"/>
        </w:rPr>
        <w:t>&lt;/RepeatBlock-By&gt;</w:t>
      </w:r>
    </w:p>
    <w:p w14:paraId="05A403D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0347A52" w14:textId="77777777" w:rsidR="00A041C4" w:rsidRPr="004F0C21" w:rsidRDefault="00A041C4" w:rsidP="00A041C4">
      <w:pPr>
        <w:pStyle w:val="NormalBold"/>
      </w:pPr>
      <w:r w:rsidRPr="004F0C21">
        <w:rPr>
          <w:rStyle w:val="HideTWBExt"/>
          <w:b w:val="0"/>
          <w:noProof w:val="0"/>
        </w:rPr>
        <w:t>&lt;Article&gt;</w:t>
      </w:r>
      <w:r w:rsidRPr="004F0C21">
        <w:t>Põhjendus 15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6469225" w14:textId="77777777" w:rsidTr="00B310E9">
        <w:trPr>
          <w:trHeight w:hRule="exact" w:val="240"/>
          <w:jc w:val="center"/>
        </w:trPr>
        <w:tc>
          <w:tcPr>
            <w:tcW w:w="9752" w:type="dxa"/>
            <w:gridSpan w:val="2"/>
          </w:tcPr>
          <w:p w14:paraId="78455123" w14:textId="77777777" w:rsidR="00A041C4" w:rsidRPr="004F0C21" w:rsidRDefault="00A041C4" w:rsidP="00B310E9"/>
        </w:tc>
      </w:tr>
      <w:tr w:rsidR="00A041C4" w:rsidRPr="004F0C21" w14:paraId="67193E56" w14:textId="77777777" w:rsidTr="00B310E9">
        <w:trPr>
          <w:trHeight w:val="240"/>
          <w:jc w:val="center"/>
        </w:trPr>
        <w:tc>
          <w:tcPr>
            <w:tcW w:w="4876" w:type="dxa"/>
          </w:tcPr>
          <w:p w14:paraId="2C6162FE" w14:textId="77777777" w:rsidR="00A041C4" w:rsidRPr="004F0C21" w:rsidRDefault="00A041C4" w:rsidP="00B310E9">
            <w:pPr>
              <w:pStyle w:val="AmColumnHeading"/>
            </w:pPr>
            <w:r w:rsidRPr="004F0C21">
              <w:t>Komisjoni ettepanek</w:t>
            </w:r>
          </w:p>
        </w:tc>
        <w:tc>
          <w:tcPr>
            <w:tcW w:w="4876" w:type="dxa"/>
          </w:tcPr>
          <w:p w14:paraId="2F1F840A" w14:textId="77777777" w:rsidR="00A041C4" w:rsidRPr="004F0C21" w:rsidRDefault="00A041C4" w:rsidP="00B310E9">
            <w:pPr>
              <w:pStyle w:val="AmColumnHeading"/>
            </w:pPr>
            <w:r w:rsidRPr="004F0C21">
              <w:t>Muudatusettepanek</w:t>
            </w:r>
          </w:p>
        </w:tc>
      </w:tr>
      <w:tr w:rsidR="00A041C4" w:rsidRPr="004F0C21" w14:paraId="0AB5FE02" w14:textId="77777777" w:rsidTr="00B310E9">
        <w:trPr>
          <w:jc w:val="center"/>
        </w:trPr>
        <w:tc>
          <w:tcPr>
            <w:tcW w:w="4876" w:type="dxa"/>
          </w:tcPr>
          <w:p w14:paraId="4E7946C1" w14:textId="77777777" w:rsidR="00A041C4" w:rsidRPr="004F0C21" w:rsidRDefault="00A041C4" w:rsidP="00B310E9">
            <w:pPr>
              <w:pStyle w:val="Normal6a"/>
            </w:pPr>
            <w:r w:rsidRPr="004F0C21">
              <w:t>(15)</w:t>
            </w:r>
            <w:r w:rsidRPr="004F0C21">
              <w:tab/>
              <w:t>Kolmandate riikide kodanike taustakontrolli vastavalt määruses (EL) XXX/XXX [</w:t>
            </w:r>
            <w:r w:rsidRPr="004F0C21">
              <w:rPr>
                <w:i/>
                <w:iCs/>
              </w:rPr>
              <w:t>taustakontrolli määrus</w:t>
            </w:r>
            <w:r w:rsidRPr="004F0C21">
              <w:t>] sätestatud eeskirjadele tuleks kohaldada koos võimalusega pikendada viiepäevast tähtaega veel viie päeva võrra</w:t>
            </w:r>
            <w:r w:rsidRPr="004F0C21">
              <w:rPr>
                <w:b/>
                <w:bCs/>
                <w:i/>
                <w:iCs/>
              </w:rPr>
              <w:t>, nagu on sätestatud kõnealuses määruses</w:t>
            </w:r>
            <w:r w:rsidRPr="004F0C21">
              <w:t>.</w:t>
            </w:r>
          </w:p>
        </w:tc>
        <w:tc>
          <w:tcPr>
            <w:tcW w:w="4876" w:type="dxa"/>
          </w:tcPr>
          <w:p w14:paraId="1D9C27F7" w14:textId="77777777" w:rsidR="00A041C4" w:rsidRPr="004F0C21" w:rsidRDefault="00A041C4" w:rsidP="00B310E9">
            <w:pPr>
              <w:pStyle w:val="Normal6a"/>
            </w:pPr>
            <w:r w:rsidRPr="004F0C21">
              <w:t>(15)</w:t>
            </w:r>
            <w:r w:rsidRPr="004F0C21">
              <w:tab/>
              <w:t>Kolmandate riikide kodanike taustakontrolli vastavalt määruses (EL) XXX/XXX [</w:t>
            </w:r>
            <w:r w:rsidRPr="004F0C21">
              <w:rPr>
                <w:i/>
                <w:iCs/>
              </w:rPr>
              <w:t>taustakontrolli määrus</w:t>
            </w:r>
            <w:r w:rsidRPr="004F0C21">
              <w:t>] sätestatud eeskirjadele tuleks kohaldada koos võimalusega pikendada viiepäevast tähtaega veel viie päeva võrra.</w:t>
            </w:r>
          </w:p>
        </w:tc>
      </w:tr>
    </w:tbl>
    <w:p w14:paraId="02DE4CF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3ABEED" w14:textId="77777777" w:rsidR="00A041C4" w:rsidRPr="004F0C21" w:rsidRDefault="00A041C4" w:rsidP="00A041C4">
      <w:r w:rsidRPr="004F0C21">
        <w:rPr>
          <w:rStyle w:val="HideTWBExt"/>
          <w:noProof w:val="0"/>
        </w:rPr>
        <w:t>&lt;/AmendB&gt;</w:t>
      </w:r>
    </w:p>
    <w:p w14:paraId="31BD016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230</w:t>
      </w:r>
      <w:r w:rsidRPr="004F0C21">
        <w:rPr>
          <w:rStyle w:val="HideTWBExt"/>
          <w:b w:val="0"/>
          <w:noProof w:val="0"/>
        </w:rPr>
        <w:t>&lt;/NumAmB&gt;</w:t>
      </w:r>
    </w:p>
    <w:p w14:paraId="3AEB3929"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6CFCBFF2" w14:textId="77777777" w:rsidR="00A041C4" w:rsidRPr="004F0C21" w:rsidRDefault="00A041C4" w:rsidP="00A041C4">
      <w:pPr>
        <w:pStyle w:val="NormalBold"/>
      </w:pPr>
      <w:r w:rsidRPr="004F0C21">
        <w:rPr>
          <w:rStyle w:val="HideTWBExt"/>
          <w:b w:val="0"/>
          <w:noProof w:val="0"/>
        </w:rPr>
        <w:t>&lt;/RepeatBlock-By&gt;</w:t>
      </w:r>
    </w:p>
    <w:p w14:paraId="375C8FE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508E3BC" w14:textId="77777777" w:rsidR="00A041C4" w:rsidRPr="004F0C21" w:rsidRDefault="00A041C4" w:rsidP="00A041C4">
      <w:pPr>
        <w:pStyle w:val="NormalBold"/>
      </w:pPr>
      <w:r w:rsidRPr="004F0C21">
        <w:rPr>
          <w:rStyle w:val="HideTWBExt"/>
          <w:b w:val="0"/>
          <w:noProof w:val="0"/>
        </w:rPr>
        <w:t>&lt;Article&gt;</w:t>
      </w:r>
      <w:r w:rsidRPr="004F0C21">
        <w:t>Põhjendus 15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3233A38" w14:textId="77777777" w:rsidTr="00B310E9">
        <w:trPr>
          <w:trHeight w:hRule="exact" w:val="240"/>
          <w:jc w:val="center"/>
        </w:trPr>
        <w:tc>
          <w:tcPr>
            <w:tcW w:w="9752" w:type="dxa"/>
            <w:gridSpan w:val="2"/>
          </w:tcPr>
          <w:p w14:paraId="71158F31" w14:textId="77777777" w:rsidR="00A041C4" w:rsidRPr="004F0C21" w:rsidRDefault="00A041C4" w:rsidP="00B310E9"/>
        </w:tc>
      </w:tr>
      <w:tr w:rsidR="00A041C4" w:rsidRPr="004F0C21" w14:paraId="41C9B717" w14:textId="77777777" w:rsidTr="00B310E9">
        <w:trPr>
          <w:trHeight w:val="240"/>
          <w:jc w:val="center"/>
        </w:trPr>
        <w:tc>
          <w:tcPr>
            <w:tcW w:w="4876" w:type="dxa"/>
          </w:tcPr>
          <w:p w14:paraId="597D5414" w14:textId="77777777" w:rsidR="00A041C4" w:rsidRPr="004F0C21" w:rsidRDefault="00A041C4" w:rsidP="00B310E9">
            <w:pPr>
              <w:pStyle w:val="AmColumnHeading"/>
            </w:pPr>
            <w:r w:rsidRPr="004F0C21">
              <w:t>Komisjoni ettepanek</w:t>
            </w:r>
          </w:p>
        </w:tc>
        <w:tc>
          <w:tcPr>
            <w:tcW w:w="4876" w:type="dxa"/>
          </w:tcPr>
          <w:p w14:paraId="380F6606" w14:textId="77777777" w:rsidR="00A041C4" w:rsidRPr="004F0C21" w:rsidRDefault="00A041C4" w:rsidP="00B310E9">
            <w:pPr>
              <w:pStyle w:val="AmColumnHeading"/>
            </w:pPr>
            <w:r w:rsidRPr="004F0C21">
              <w:t>Muudatusettepanek</w:t>
            </w:r>
          </w:p>
        </w:tc>
      </w:tr>
      <w:tr w:rsidR="00A041C4" w:rsidRPr="004F0C21" w14:paraId="60F94BB9" w14:textId="77777777" w:rsidTr="00B310E9">
        <w:trPr>
          <w:jc w:val="center"/>
        </w:trPr>
        <w:tc>
          <w:tcPr>
            <w:tcW w:w="4876" w:type="dxa"/>
          </w:tcPr>
          <w:p w14:paraId="7281CF0F" w14:textId="77777777" w:rsidR="00A041C4" w:rsidRPr="004F0C21" w:rsidRDefault="00A041C4" w:rsidP="00B310E9">
            <w:pPr>
              <w:pStyle w:val="Normal6a"/>
            </w:pPr>
            <w:r w:rsidRPr="004F0C21">
              <w:t>(15)</w:t>
            </w:r>
            <w:r w:rsidRPr="004F0C21">
              <w:tab/>
              <w:t>Kolmandate riikide kodanike taustakontrolli vastavalt määruses (EL) XXX/XXX [</w:t>
            </w:r>
            <w:r w:rsidRPr="004F0C21">
              <w:rPr>
                <w:i/>
                <w:iCs/>
              </w:rPr>
              <w:t>taustakontrolli määrus</w:t>
            </w:r>
            <w:r w:rsidRPr="004F0C21">
              <w:t xml:space="preserve">] sätestatud eeskirjadele tuleks kohaldada koos võimalusega pikendada viiepäevast tähtaega veel </w:t>
            </w:r>
            <w:r w:rsidRPr="004F0C21">
              <w:rPr>
                <w:b/>
                <w:bCs/>
                <w:i/>
                <w:iCs/>
              </w:rPr>
              <w:t>viie</w:t>
            </w:r>
            <w:r w:rsidRPr="004F0C21">
              <w:t xml:space="preserve"> päeva võrra, nagu on sätestatud kõnealuses määruses.</w:t>
            </w:r>
          </w:p>
        </w:tc>
        <w:tc>
          <w:tcPr>
            <w:tcW w:w="4876" w:type="dxa"/>
          </w:tcPr>
          <w:p w14:paraId="78F16D41" w14:textId="77777777" w:rsidR="00A041C4" w:rsidRPr="004F0C21" w:rsidRDefault="00A041C4" w:rsidP="00B310E9">
            <w:pPr>
              <w:pStyle w:val="Normal6a"/>
            </w:pPr>
            <w:r w:rsidRPr="004F0C21">
              <w:t>(15)</w:t>
            </w:r>
            <w:r w:rsidRPr="004F0C21">
              <w:tab/>
              <w:t>Kolmandate riikide kodanike taustakontrolli vastavalt määruses (EL) XXX/XXX [</w:t>
            </w:r>
            <w:r w:rsidRPr="004F0C21">
              <w:rPr>
                <w:i/>
                <w:iCs/>
              </w:rPr>
              <w:t>taustakontrolli määrus</w:t>
            </w:r>
            <w:r w:rsidRPr="004F0C21">
              <w:t xml:space="preserve">] sätestatud eeskirjadele tuleks kohaldada koos võimalusega pikendada viiepäevast tähtaega veel </w:t>
            </w:r>
            <w:r w:rsidRPr="004F0C21">
              <w:rPr>
                <w:b/>
                <w:bCs/>
                <w:i/>
                <w:iCs/>
              </w:rPr>
              <w:t>20</w:t>
            </w:r>
            <w:r w:rsidRPr="004F0C21">
              <w:t> päeva võrra, nagu on sätestatud kõnealuses määruses.</w:t>
            </w:r>
          </w:p>
        </w:tc>
      </w:tr>
    </w:tbl>
    <w:p w14:paraId="56DAF4D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8EEAC07" w14:textId="77777777" w:rsidR="00A041C4" w:rsidRPr="004F0C21" w:rsidRDefault="00A041C4" w:rsidP="00A041C4">
      <w:r w:rsidRPr="004F0C21">
        <w:rPr>
          <w:rStyle w:val="HideTWBExt"/>
          <w:noProof w:val="0"/>
        </w:rPr>
        <w:t>&lt;/AmendB&gt;</w:t>
      </w:r>
    </w:p>
    <w:p w14:paraId="5D25022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231</w:t>
      </w:r>
      <w:r w:rsidRPr="004F0C21">
        <w:rPr>
          <w:rStyle w:val="HideTWBExt"/>
          <w:b w:val="0"/>
          <w:noProof w:val="0"/>
        </w:rPr>
        <w:t>&lt;/NumAmB&gt;</w:t>
      </w:r>
    </w:p>
    <w:p w14:paraId="6FCFB7A7"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0EC571B0" w14:textId="77777777" w:rsidR="00A041C4" w:rsidRPr="004F0C21" w:rsidRDefault="00A041C4" w:rsidP="00A041C4">
      <w:pPr>
        <w:pStyle w:val="NormalBold"/>
      </w:pPr>
      <w:r w:rsidRPr="004F0C21">
        <w:rPr>
          <w:rStyle w:val="HideTWBExt"/>
          <w:b w:val="0"/>
          <w:noProof w:val="0"/>
        </w:rPr>
        <w:t>&lt;/RepeatBlock-By&gt;</w:t>
      </w:r>
    </w:p>
    <w:p w14:paraId="47A735B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C3AF73" w14:textId="77777777" w:rsidR="00A041C4" w:rsidRPr="004F0C21" w:rsidRDefault="00A041C4" w:rsidP="00A041C4">
      <w:pPr>
        <w:pStyle w:val="NormalBold"/>
      </w:pPr>
      <w:r w:rsidRPr="004F0C21">
        <w:rPr>
          <w:rStyle w:val="HideTWBExt"/>
          <w:b w:val="0"/>
          <w:noProof w:val="0"/>
        </w:rPr>
        <w:t>&lt;Article&gt;</w:t>
      </w:r>
      <w:r w:rsidRPr="004F0C21">
        <w:t>Põhjendus 15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CAA755" w14:textId="77777777" w:rsidTr="00B310E9">
        <w:trPr>
          <w:trHeight w:hRule="exact" w:val="240"/>
          <w:jc w:val="center"/>
        </w:trPr>
        <w:tc>
          <w:tcPr>
            <w:tcW w:w="9752" w:type="dxa"/>
            <w:gridSpan w:val="2"/>
          </w:tcPr>
          <w:p w14:paraId="122EBB0D" w14:textId="77777777" w:rsidR="00A041C4" w:rsidRPr="004F0C21" w:rsidRDefault="00A041C4" w:rsidP="00B310E9"/>
        </w:tc>
      </w:tr>
      <w:tr w:rsidR="00A041C4" w:rsidRPr="004F0C21" w14:paraId="52DECEAA" w14:textId="77777777" w:rsidTr="00B310E9">
        <w:trPr>
          <w:trHeight w:val="240"/>
          <w:jc w:val="center"/>
        </w:trPr>
        <w:tc>
          <w:tcPr>
            <w:tcW w:w="4876" w:type="dxa"/>
          </w:tcPr>
          <w:p w14:paraId="6A8237E6" w14:textId="77777777" w:rsidR="00A041C4" w:rsidRPr="004F0C21" w:rsidRDefault="00A041C4" w:rsidP="00B310E9">
            <w:pPr>
              <w:pStyle w:val="AmColumnHeading"/>
            </w:pPr>
            <w:r w:rsidRPr="004F0C21">
              <w:t>Komisjoni ettepanek</w:t>
            </w:r>
          </w:p>
        </w:tc>
        <w:tc>
          <w:tcPr>
            <w:tcW w:w="4876" w:type="dxa"/>
          </w:tcPr>
          <w:p w14:paraId="20A77276" w14:textId="77777777" w:rsidR="00A041C4" w:rsidRPr="004F0C21" w:rsidRDefault="00A041C4" w:rsidP="00B310E9">
            <w:pPr>
              <w:pStyle w:val="AmColumnHeading"/>
            </w:pPr>
            <w:r w:rsidRPr="004F0C21">
              <w:t>Muudatusettepanek</w:t>
            </w:r>
          </w:p>
        </w:tc>
      </w:tr>
      <w:tr w:rsidR="00A041C4" w:rsidRPr="004F0C21" w14:paraId="76F1AF9A" w14:textId="77777777" w:rsidTr="00B310E9">
        <w:trPr>
          <w:jc w:val="center"/>
        </w:trPr>
        <w:tc>
          <w:tcPr>
            <w:tcW w:w="4876" w:type="dxa"/>
          </w:tcPr>
          <w:p w14:paraId="48AB39A2" w14:textId="77777777" w:rsidR="00A041C4" w:rsidRPr="004F0C21" w:rsidRDefault="00A041C4" w:rsidP="00B310E9">
            <w:pPr>
              <w:pStyle w:val="Normal6a"/>
            </w:pPr>
          </w:p>
        </w:tc>
        <w:tc>
          <w:tcPr>
            <w:tcW w:w="4876" w:type="dxa"/>
          </w:tcPr>
          <w:p w14:paraId="6BCEC893" w14:textId="77777777" w:rsidR="00A041C4" w:rsidRPr="004F0C21" w:rsidRDefault="00A041C4" w:rsidP="00B310E9">
            <w:pPr>
              <w:pStyle w:val="Normal6a"/>
            </w:pPr>
            <w:r w:rsidRPr="004F0C21">
              <w:rPr>
                <w:b/>
                <w:i/>
              </w:rPr>
              <w:t>(15a)</w:t>
            </w:r>
            <w:r w:rsidRPr="004F0C21">
              <w:tab/>
            </w:r>
            <w:r w:rsidRPr="004F0C21">
              <w:rPr>
                <w:b/>
                <w:i/>
              </w:rPr>
              <w:t>Võttes arvesse võimalikku survet varjupaigasüsteemile kriisiolukorras, peaksid liikmesriigid takistama taotlejate sisenemist oma territooriumile turvalisest kolmandast naaberriigist. Liitu võib kutsuda üles toetama sellist sisenemise takistamist.</w:t>
            </w:r>
          </w:p>
        </w:tc>
      </w:tr>
    </w:tbl>
    <w:p w14:paraId="30EA9F0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3E4BC85" w14:textId="77777777" w:rsidR="00A041C4" w:rsidRPr="004F0C21" w:rsidRDefault="00A041C4" w:rsidP="00A041C4">
      <w:r w:rsidRPr="004F0C21">
        <w:rPr>
          <w:rStyle w:val="HideTWBExt"/>
          <w:noProof w:val="0"/>
        </w:rPr>
        <w:t>&lt;/AmendB&gt;</w:t>
      </w:r>
    </w:p>
    <w:p w14:paraId="1F093FD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232</w:t>
      </w:r>
      <w:r w:rsidRPr="004F0C21">
        <w:rPr>
          <w:rStyle w:val="HideTWBExt"/>
          <w:b w:val="0"/>
          <w:noProof w:val="0"/>
        </w:rPr>
        <w:t>&lt;/NumAmB&gt;</w:t>
      </w:r>
    </w:p>
    <w:p w14:paraId="40E28E5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E7C8AA2" w14:textId="77777777" w:rsidR="00A041C4" w:rsidRPr="004F0C21" w:rsidRDefault="00A041C4" w:rsidP="00A041C4">
      <w:pPr>
        <w:pStyle w:val="NormalBold"/>
      </w:pPr>
      <w:r w:rsidRPr="004F0C21">
        <w:rPr>
          <w:rStyle w:val="HideTWBExt"/>
          <w:b w:val="0"/>
          <w:noProof w:val="0"/>
        </w:rPr>
        <w:t>&lt;/RepeatBlock-By&gt;</w:t>
      </w:r>
    </w:p>
    <w:p w14:paraId="1ADF449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2562EBE"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EFAA621" w14:textId="77777777" w:rsidTr="00B310E9">
        <w:trPr>
          <w:trHeight w:hRule="exact" w:val="240"/>
          <w:jc w:val="center"/>
        </w:trPr>
        <w:tc>
          <w:tcPr>
            <w:tcW w:w="9752" w:type="dxa"/>
            <w:gridSpan w:val="2"/>
          </w:tcPr>
          <w:p w14:paraId="3F4BEE1D" w14:textId="77777777" w:rsidR="00A041C4" w:rsidRPr="004F0C21" w:rsidRDefault="00A041C4" w:rsidP="00B310E9"/>
        </w:tc>
      </w:tr>
      <w:tr w:rsidR="00A041C4" w:rsidRPr="004F0C21" w14:paraId="273D1BD4" w14:textId="77777777" w:rsidTr="00B310E9">
        <w:trPr>
          <w:trHeight w:val="240"/>
          <w:jc w:val="center"/>
        </w:trPr>
        <w:tc>
          <w:tcPr>
            <w:tcW w:w="4876" w:type="dxa"/>
          </w:tcPr>
          <w:p w14:paraId="50C4176E" w14:textId="77777777" w:rsidR="00A041C4" w:rsidRPr="004F0C21" w:rsidRDefault="00A041C4" w:rsidP="00B310E9">
            <w:pPr>
              <w:pStyle w:val="AmColumnHeading"/>
            </w:pPr>
            <w:r w:rsidRPr="004F0C21">
              <w:t>Komisjoni ettepanek</w:t>
            </w:r>
          </w:p>
        </w:tc>
        <w:tc>
          <w:tcPr>
            <w:tcW w:w="4876" w:type="dxa"/>
          </w:tcPr>
          <w:p w14:paraId="0DC3AFD4" w14:textId="77777777" w:rsidR="00A041C4" w:rsidRPr="004F0C21" w:rsidRDefault="00A041C4" w:rsidP="00B310E9">
            <w:pPr>
              <w:pStyle w:val="AmColumnHeading"/>
            </w:pPr>
            <w:r w:rsidRPr="004F0C21">
              <w:t>Muudatusettepanek</w:t>
            </w:r>
          </w:p>
        </w:tc>
      </w:tr>
      <w:tr w:rsidR="00A041C4" w:rsidRPr="004F0C21" w14:paraId="7B2F3156" w14:textId="77777777" w:rsidTr="00B310E9">
        <w:trPr>
          <w:jc w:val="center"/>
        </w:trPr>
        <w:tc>
          <w:tcPr>
            <w:tcW w:w="4876" w:type="dxa"/>
          </w:tcPr>
          <w:p w14:paraId="6E615640" w14:textId="77777777" w:rsidR="00A041C4" w:rsidRPr="004F0C21" w:rsidRDefault="00A041C4" w:rsidP="00B310E9">
            <w:pPr>
              <w:pStyle w:val="Normal6a"/>
            </w:pPr>
            <w:r w:rsidRPr="004F0C21">
              <w:rPr>
                <w:b/>
                <w:i/>
              </w:rPr>
              <w:t>(16)</w:t>
            </w:r>
            <w:r w:rsidRPr="004F0C21">
              <w:tab/>
            </w:r>
            <w:r w:rsidRPr="004F0C21">
              <w:rPr>
                <w:b/>
                <w:i/>
              </w:rPr>
              <w:t>Võttes arvesse võimalikku survet varjupaigasüsteemile, peaks liikmesriikidel kriisiolukorras olema võimalus mitte lubada oma territooriumile siseneda taotlejaid, kelle suhtes kohaldatakse piirimenetlust, pikema aja jooksul, kui on sätestatud määruse (EL) XXX/XXX [varjupaigamenetluste määrus] artikli 41 lõigetes 11 ja 13. Menetlused tuleks siiski lõpule viia võimalikult kiiresti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c>
          <w:tcPr>
            <w:tcW w:w="4876" w:type="dxa"/>
          </w:tcPr>
          <w:p w14:paraId="2736C4F8" w14:textId="77777777" w:rsidR="00A041C4" w:rsidRPr="004F0C21" w:rsidRDefault="00A041C4" w:rsidP="00B310E9">
            <w:pPr>
              <w:pStyle w:val="Normal6a"/>
            </w:pPr>
            <w:r w:rsidRPr="004F0C21">
              <w:rPr>
                <w:b/>
                <w:i/>
              </w:rPr>
              <w:t>välja jäetud</w:t>
            </w:r>
          </w:p>
        </w:tc>
      </w:tr>
    </w:tbl>
    <w:p w14:paraId="5C84A8E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4F844C" w14:textId="77777777" w:rsidR="00A041C4" w:rsidRPr="004F0C21" w:rsidRDefault="00A041C4" w:rsidP="00A041C4">
      <w:r w:rsidRPr="004F0C21">
        <w:rPr>
          <w:rStyle w:val="HideTWBExt"/>
          <w:noProof w:val="0"/>
        </w:rPr>
        <w:t>&lt;/AmendB&gt;</w:t>
      </w:r>
    </w:p>
    <w:p w14:paraId="0768C3F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233</w:t>
      </w:r>
      <w:r w:rsidRPr="004F0C21">
        <w:rPr>
          <w:rStyle w:val="HideTWBExt"/>
          <w:b w:val="0"/>
          <w:noProof w:val="0"/>
        </w:rPr>
        <w:t>&lt;/NumAmB&gt;</w:t>
      </w:r>
    </w:p>
    <w:p w14:paraId="5933974D"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B404F5F" w14:textId="77777777" w:rsidR="00A041C4" w:rsidRPr="004F0C21" w:rsidRDefault="00A041C4" w:rsidP="00A041C4">
      <w:pPr>
        <w:pStyle w:val="NormalBold"/>
      </w:pPr>
      <w:r w:rsidRPr="004F0C21">
        <w:rPr>
          <w:rStyle w:val="HideTWBExt"/>
          <w:b w:val="0"/>
          <w:noProof w:val="0"/>
        </w:rPr>
        <w:t>&lt;/RepeatBlock-By&gt;</w:t>
      </w:r>
    </w:p>
    <w:p w14:paraId="5D31C6A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99ED806"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E7330F" w14:textId="77777777" w:rsidTr="00B310E9">
        <w:trPr>
          <w:trHeight w:hRule="exact" w:val="240"/>
          <w:jc w:val="center"/>
        </w:trPr>
        <w:tc>
          <w:tcPr>
            <w:tcW w:w="9752" w:type="dxa"/>
            <w:gridSpan w:val="2"/>
          </w:tcPr>
          <w:p w14:paraId="3DD23279" w14:textId="77777777" w:rsidR="00A041C4" w:rsidRPr="004F0C21" w:rsidRDefault="00A041C4" w:rsidP="00B310E9"/>
        </w:tc>
      </w:tr>
      <w:tr w:rsidR="00A041C4" w:rsidRPr="004F0C21" w14:paraId="3E1FCC7A" w14:textId="77777777" w:rsidTr="00B310E9">
        <w:trPr>
          <w:trHeight w:val="240"/>
          <w:jc w:val="center"/>
        </w:trPr>
        <w:tc>
          <w:tcPr>
            <w:tcW w:w="4876" w:type="dxa"/>
          </w:tcPr>
          <w:p w14:paraId="179E9DE5" w14:textId="77777777" w:rsidR="00A041C4" w:rsidRPr="004F0C21" w:rsidRDefault="00A041C4" w:rsidP="00B310E9">
            <w:pPr>
              <w:pStyle w:val="AmColumnHeading"/>
            </w:pPr>
            <w:r w:rsidRPr="004F0C21">
              <w:t>Komisjoni ettepanek</w:t>
            </w:r>
          </w:p>
        </w:tc>
        <w:tc>
          <w:tcPr>
            <w:tcW w:w="4876" w:type="dxa"/>
          </w:tcPr>
          <w:p w14:paraId="3B1C0CB2" w14:textId="77777777" w:rsidR="00A041C4" w:rsidRPr="004F0C21" w:rsidRDefault="00A041C4" w:rsidP="00B310E9">
            <w:pPr>
              <w:pStyle w:val="AmColumnHeading"/>
            </w:pPr>
            <w:r w:rsidRPr="004F0C21">
              <w:t>Muudatusettepanek</w:t>
            </w:r>
          </w:p>
        </w:tc>
      </w:tr>
      <w:tr w:rsidR="00A041C4" w:rsidRPr="004F0C21" w14:paraId="68705481" w14:textId="77777777" w:rsidTr="00B310E9">
        <w:trPr>
          <w:jc w:val="center"/>
        </w:trPr>
        <w:tc>
          <w:tcPr>
            <w:tcW w:w="4876" w:type="dxa"/>
          </w:tcPr>
          <w:p w14:paraId="64F4268E" w14:textId="77777777" w:rsidR="00A041C4" w:rsidRPr="004F0C21" w:rsidRDefault="00A041C4" w:rsidP="00B310E9">
            <w:pPr>
              <w:pStyle w:val="Normal6a"/>
            </w:pPr>
            <w:r w:rsidRPr="004F0C21">
              <w:rPr>
                <w:b/>
                <w:i/>
              </w:rPr>
              <w:t>(16)</w:t>
            </w:r>
            <w:r w:rsidRPr="004F0C21">
              <w:tab/>
            </w:r>
            <w:r w:rsidRPr="004F0C21">
              <w:rPr>
                <w:b/>
                <w:i/>
              </w:rPr>
              <w:t>Võttes arvesse võimalikku survet varjupaigasüsteemile, peaks liikmesriikidel kriisiolukorras olema võimalus mitte lubada oma territooriumile siseneda taotlejaid, kelle suhtes kohaldatakse piirimenetlust, pikema aja jooksul, kui on sätestatud määruse (EL) XXX/XXX [varjupaigamenetluste määrus] artikli 41 lõigetes 11 ja 13. Menetlused tuleks siiski lõpule viia võimalikult kiiresti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c>
          <w:tcPr>
            <w:tcW w:w="4876" w:type="dxa"/>
          </w:tcPr>
          <w:p w14:paraId="0578054F" w14:textId="77777777" w:rsidR="00A041C4" w:rsidRPr="004F0C21" w:rsidRDefault="00A041C4" w:rsidP="00B310E9">
            <w:pPr>
              <w:pStyle w:val="Normal6a"/>
            </w:pPr>
            <w:r w:rsidRPr="004F0C21">
              <w:rPr>
                <w:b/>
                <w:i/>
              </w:rPr>
              <w:t>välja jäetud</w:t>
            </w:r>
          </w:p>
        </w:tc>
      </w:tr>
    </w:tbl>
    <w:p w14:paraId="3866CA8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A748BF0" w14:textId="77777777" w:rsidR="00A041C4" w:rsidRPr="004F0C21" w:rsidRDefault="00A041C4" w:rsidP="00A041C4">
      <w:r w:rsidRPr="004F0C21">
        <w:rPr>
          <w:rStyle w:val="HideTWBExt"/>
          <w:noProof w:val="0"/>
        </w:rPr>
        <w:t>&lt;/AmendB&gt;</w:t>
      </w:r>
    </w:p>
    <w:p w14:paraId="2664447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234</w:t>
      </w:r>
      <w:r w:rsidRPr="004F0C21">
        <w:rPr>
          <w:rStyle w:val="HideTWBExt"/>
          <w:b w:val="0"/>
          <w:noProof w:val="0"/>
        </w:rPr>
        <w:t>&lt;/NumAmB&gt;</w:t>
      </w:r>
    </w:p>
    <w:p w14:paraId="6FA38C5A"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704C53F3" w14:textId="77777777" w:rsidR="00A041C4" w:rsidRPr="004F0C21" w:rsidRDefault="00A041C4" w:rsidP="00A041C4">
      <w:pPr>
        <w:pStyle w:val="NormalBold"/>
      </w:pPr>
      <w:r w:rsidRPr="004F0C21">
        <w:rPr>
          <w:rStyle w:val="HideTWBExt"/>
          <w:b w:val="0"/>
          <w:noProof w:val="0"/>
        </w:rPr>
        <w:t>&lt;/RepeatBlock-By&gt;</w:t>
      </w:r>
    </w:p>
    <w:p w14:paraId="3B3D89D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2DDBA9F"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248A036" w14:textId="77777777" w:rsidTr="00B310E9">
        <w:trPr>
          <w:trHeight w:hRule="exact" w:val="240"/>
          <w:jc w:val="center"/>
        </w:trPr>
        <w:tc>
          <w:tcPr>
            <w:tcW w:w="9752" w:type="dxa"/>
            <w:gridSpan w:val="2"/>
          </w:tcPr>
          <w:p w14:paraId="4F4D4478" w14:textId="77777777" w:rsidR="00A041C4" w:rsidRPr="004F0C21" w:rsidRDefault="00A041C4" w:rsidP="00B310E9"/>
        </w:tc>
      </w:tr>
      <w:tr w:rsidR="00A041C4" w:rsidRPr="004F0C21" w14:paraId="5212E069" w14:textId="77777777" w:rsidTr="00B310E9">
        <w:trPr>
          <w:trHeight w:val="240"/>
          <w:jc w:val="center"/>
        </w:trPr>
        <w:tc>
          <w:tcPr>
            <w:tcW w:w="4876" w:type="dxa"/>
          </w:tcPr>
          <w:p w14:paraId="173711AF" w14:textId="77777777" w:rsidR="00A041C4" w:rsidRPr="004F0C21" w:rsidRDefault="00A041C4" w:rsidP="00B310E9">
            <w:pPr>
              <w:pStyle w:val="AmColumnHeading"/>
            </w:pPr>
            <w:r w:rsidRPr="004F0C21">
              <w:t>Komisjoni ettepanek</w:t>
            </w:r>
          </w:p>
        </w:tc>
        <w:tc>
          <w:tcPr>
            <w:tcW w:w="4876" w:type="dxa"/>
          </w:tcPr>
          <w:p w14:paraId="36AE26CA" w14:textId="77777777" w:rsidR="00A041C4" w:rsidRPr="004F0C21" w:rsidRDefault="00A041C4" w:rsidP="00B310E9">
            <w:pPr>
              <w:pStyle w:val="AmColumnHeading"/>
            </w:pPr>
            <w:r w:rsidRPr="004F0C21">
              <w:t>Muudatusettepanek</w:t>
            </w:r>
          </w:p>
        </w:tc>
      </w:tr>
      <w:tr w:rsidR="00A041C4" w:rsidRPr="004F0C21" w14:paraId="37E1D30B" w14:textId="77777777" w:rsidTr="00B310E9">
        <w:trPr>
          <w:jc w:val="center"/>
        </w:trPr>
        <w:tc>
          <w:tcPr>
            <w:tcW w:w="4876" w:type="dxa"/>
          </w:tcPr>
          <w:p w14:paraId="3937EB7F" w14:textId="77777777" w:rsidR="00A041C4" w:rsidRPr="004F0C21" w:rsidRDefault="00A041C4" w:rsidP="00B310E9">
            <w:pPr>
              <w:pStyle w:val="Normal6a"/>
            </w:pPr>
            <w:r w:rsidRPr="004F0C21">
              <w:t>(16)</w:t>
            </w:r>
            <w:r w:rsidRPr="004F0C21">
              <w:tab/>
            </w:r>
            <w:r w:rsidRPr="004F0C21">
              <w:rPr>
                <w:b/>
                <w:bCs/>
                <w:i/>
                <w:iCs/>
              </w:rPr>
              <w:t>Võttes arvesse võimalikku survet varjupaigasüsteemile, peaks</w:t>
            </w:r>
            <w:r w:rsidRPr="004F0C21">
              <w:t xml:space="preserve"> liikmesriikidel </w:t>
            </w:r>
            <w:r w:rsidRPr="004F0C21">
              <w:rPr>
                <w:b/>
                <w:bCs/>
                <w:i/>
                <w:iCs/>
              </w:rPr>
              <w:t>kriisiolukorras olema</w:t>
            </w:r>
            <w:r w:rsidRPr="004F0C21">
              <w:t xml:space="preserve">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w:t>
            </w:r>
            <w:r w:rsidRPr="004F0C21">
              <w:rPr>
                <w:b/>
                <w:i/>
              </w:rPr>
              <w:t>Menetlused tuleks siiski lõpule viia võimalikult kiiresti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c>
          <w:tcPr>
            <w:tcW w:w="4876" w:type="dxa"/>
          </w:tcPr>
          <w:p w14:paraId="31522853" w14:textId="77777777" w:rsidR="00A041C4" w:rsidRPr="004F0C21" w:rsidRDefault="00A041C4" w:rsidP="00B310E9">
            <w:pPr>
              <w:pStyle w:val="Normal6a"/>
            </w:pPr>
            <w:r w:rsidRPr="004F0C21">
              <w:t>(16)</w:t>
            </w:r>
            <w:r w:rsidRPr="004F0C21">
              <w:tab/>
              <w:t xml:space="preserve">Liikmesriikidel </w:t>
            </w:r>
            <w:r w:rsidRPr="004F0C21">
              <w:rPr>
                <w:b/>
                <w:bCs/>
                <w:i/>
                <w:iCs/>
              </w:rPr>
              <w:t>on</w:t>
            </w:r>
            <w:r w:rsidRPr="004F0C21">
              <w:t xml:space="preserve"> võimalus mitte lubada oma territooriumile siseneda taotlejaid, kelle suhtes kohaldatakse piirimenetlust, pikema aja jooksul, kui on sätestatud määruse (EL) XXX/XXX [</w:t>
            </w:r>
            <w:r w:rsidRPr="004F0C21">
              <w:rPr>
                <w:i/>
                <w:iCs/>
              </w:rPr>
              <w:t>varjupaigamenetluste määrus</w:t>
            </w:r>
            <w:r w:rsidRPr="004F0C21">
              <w:t>] artikli 41 lõigetes 11 ja 13.</w:t>
            </w:r>
          </w:p>
        </w:tc>
      </w:tr>
    </w:tbl>
    <w:p w14:paraId="6D6A0D2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886BDC7" w14:textId="77777777" w:rsidR="00A041C4" w:rsidRPr="004F0C21" w:rsidRDefault="00A041C4" w:rsidP="00A041C4">
      <w:r w:rsidRPr="004F0C21">
        <w:rPr>
          <w:rStyle w:val="HideTWBExt"/>
          <w:noProof w:val="0"/>
        </w:rPr>
        <w:t>&lt;/AmendB&gt;</w:t>
      </w:r>
    </w:p>
    <w:p w14:paraId="11D7D4D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235</w:t>
      </w:r>
      <w:r w:rsidRPr="004F0C21">
        <w:rPr>
          <w:rStyle w:val="HideTWBExt"/>
          <w:b w:val="0"/>
          <w:noProof w:val="0"/>
        </w:rPr>
        <w:t>&lt;/NumAmB&gt;</w:t>
      </w:r>
    </w:p>
    <w:p w14:paraId="200CEC49"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2AD17E7E" w14:textId="77777777" w:rsidR="00A041C4" w:rsidRPr="004F0C21" w:rsidRDefault="00A041C4" w:rsidP="00A041C4">
      <w:pPr>
        <w:pStyle w:val="NormalBold"/>
      </w:pPr>
      <w:r w:rsidRPr="004F0C21">
        <w:rPr>
          <w:rStyle w:val="HideTWBExt"/>
          <w:b w:val="0"/>
          <w:noProof w:val="0"/>
        </w:rPr>
        <w:t>&lt;/RepeatBlock-By&gt;</w:t>
      </w:r>
    </w:p>
    <w:p w14:paraId="41EE76A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4B8896"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F9AE23" w14:textId="77777777" w:rsidTr="00B310E9">
        <w:trPr>
          <w:trHeight w:hRule="exact" w:val="240"/>
          <w:jc w:val="center"/>
        </w:trPr>
        <w:tc>
          <w:tcPr>
            <w:tcW w:w="9752" w:type="dxa"/>
            <w:gridSpan w:val="2"/>
          </w:tcPr>
          <w:p w14:paraId="10C3D61C" w14:textId="77777777" w:rsidR="00A041C4" w:rsidRPr="004F0C21" w:rsidRDefault="00A041C4" w:rsidP="00B310E9"/>
        </w:tc>
      </w:tr>
      <w:tr w:rsidR="00A041C4" w:rsidRPr="004F0C21" w14:paraId="2974FA3B" w14:textId="77777777" w:rsidTr="00B310E9">
        <w:trPr>
          <w:trHeight w:val="240"/>
          <w:jc w:val="center"/>
        </w:trPr>
        <w:tc>
          <w:tcPr>
            <w:tcW w:w="4876" w:type="dxa"/>
          </w:tcPr>
          <w:p w14:paraId="5C9A56DF" w14:textId="77777777" w:rsidR="00A041C4" w:rsidRPr="004F0C21" w:rsidRDefault="00A041C4" w:rsidP="00B310E9">
            <w:pPr>
              <w:pStyle w:val="AmColumnHeading"/>
            </w:pPr>
            <w:r w:rsidRPr="004F0C21">
              <w:t>Komisjoni ettepanek</w:t>
            </w:r>
          </w:p>
        </w:tc>
        <w:tc>
          <w:tcPr>
            <w:tcW w:w="4876" w:type="dxa"/>
          </w:tcPr>
          <w:p w14:paraId="280380E8" w14:textId="77777777" w:rsidR="00A041C4" w:rsidRPr="004F0C21" w:rsidRDefault="00A041C4" w:rsidP="00B310E9">
            <w:pPr>
              <w:pStyle w:val="AmColumnHeading"/>
            </w:pPr>
            <w:r w:rsidRPr="004F0C21">
              <w:t>Muudatusettepanek</w:t>
            </w:r>
          </w:p>
        </w:tc>
      </w:tr>
      <w:tr w:rsidR="00A041C4" w:rsidRPr="004F0C21" w14:paraId="40C1F915" w14:textId="77777777" w:rsidTr="00B310E9">
        <w:trPr>
          <w:jc w:val="center"/>
        </w:trPr>
        <w:tc>
          <w:tcPr>
            <w:tcW w:w="4876" w:type="dxa"/>
          </w:tcPr>
          <w:p w14:paraId="07B07AE2"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w:t>
            </w:r>
            <w:r w:rsidRPr="004F0C21">
              <w:rPr>
                <w:b/>
                <w:i/>
              </w:rPr>
              <w:t>Menetlused tuleks siiski lõpule viia võimalikult kiiresti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c>
          <w:tcPr>
            <w:tcW w:w="4876" w:type="dxa"/>
          </w:tcPr>
          <w:p w14:paraId="1866F497"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artikli 41 lõigetes 11 ja 13.</w:t>
            </w:r>
          </w:p>
        </w:tc>
      </w:tr>
    </w:tbl>
    <w:p w14:paraId="6C7D654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A26B85" w14:textId="77777777" w:rsidR="00A041C4" w:rsidRPr="004F0C21" w:rsidRDefault="00A041C4" w:rsidP="00A041C4">
      <w:r w:rsidRPr="004F0C21">
        <w:rPr>
          <w:rStyle w:val="HideTWBExt"/>
          <w:noProof w:val="0"/>
        </w:rPr>
        <w:t>&lt;/AmendB&gt;</w:t>
      </w:r>
    </w:p>
    <w:p w14:paraId="55B1BAA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236</w:t>
      </w:r>
      <w:r w:rsidRPr="004F0C21">
        <w:rPr>
          <w:rStyle w:val="HideTWBExt"/>
          <w:b w:val="0"/>
          <w:noProof w:val="0"/>
        </w:rPr>
        <w:t>&lt;/NumAmB&gt;</w:t>
      </w:r>
    </w:p>
    <w:p w14:paraId="1E52C0BC"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67B8AFE1" w14:textId="77777777" w:rsidR="00A041C4" w:rsidRPr="004F0C21" w:rsidRDefault="00A041C4" w:rsidP="00A041C4">
      <w:pPr>
        <w:pStyle w:val="NormalBold"/>
      </w:pPr>
      <w:r w:rsidRPr="004F0C21">
        <w:rPr>
          <w:rStyle w:val="HideTWBExt"/>
          <w:b w:val="0"/>
          <w:noProof w:val="0"/>
        </w:rPr>
        <w:t>&lt;/RepeatBlock-By&gt;</w:t>
      </w:r>
    </w:p>
    <w:p w14:paraId="334044C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39C1BD4"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32C49AF" w14:textId="77777777" w:rsidTr="00B310E9">
        <w:trPr>
          <w:trHeight w:hRule="exact" w:val="240"/>
          <w:jc w:val="center"/>
        </w:trPr>
        <w:tc>
          <w:tcPr>
            <w:tcW w:w="9752" w:type="dxa"/>
            <w:gridSpan w:val="2"/>
          </w:tcPr>
          <w:p w14:paraId="56E46610" w14:textId="77777777" w:rsidR="00A041C4" w:rsidRPr="004F0C21" w:rsidRDefault="00A041C4" w:rsidP="00B310E9"/>
        </w:tc>
      </w:tr>
      <w:tr w:rsidR="00A041C4" w:rsidRPr="004F0C21" w14:paraId="788D9D1D" w14:textId="77777777" w:rsidTr="00B310E9">
        <w:trPr>
          <w:trHeight w:val="240"/>
          <w:jc w:val="center"/>
        </w:trPr>
        <w:tc>
          <w:tcPr>
            <w:tcW w:w="4876" w:type="dxa"/>
          </w:tcPr>
          <w:p w14:paraId="25137832" w14:textId="77777777" w:rsidR="00A041C4" w:rsidRPr="004F0C21" w:rsidRDefault="00A041C4" w:rsidP="00B310E9">
            <w:pPr>
              <w:pStyle w:val="AmColumnHeading"/>
            </w:pPr>
            <w:r w:rsidRPr="004F0C21">
              <w:t>Komisjoni ettepanek</w:t>
            </w:r>
          </w:p>
        </w:tc>
        <w:tc>
          <w:tcPr>
            <w:tcW w:w="4876" w:type="dxa"/>
          </w:tcPr>
          <w:p w14:paraId="76F6E3C9" w14:textId="77777777" w:rsidR="00A041C4" w:rsidRPr="004F0C21" w:rsidRDefault="00A041C4" w:rsidP="00B310E9">
            <w:pPr>
              <w:pStyle w:val="AmColumnHeading"/>
            </w:pPr>
            <w:r w:rsidRPr="004F0C21">
              <w:t>Muudatusettepanek</w:t>
            </w:r>
          </w:p>
        </w:tc>
      </w:tr>
      <w:tr w:rsidR="00A041C4" w:rsidRPr="004F0C21" w14:paraId="68FECF34" w14:textId="77777777" w:rsidTr="00B310E9">
        <w:trPr>
          <w:jc w:val="center"/>
        </w:trPr>
        <w:tc>
          <w:tcPr>
            <w:tcW w:w="4876" w:type="dxa"/>
          </w:tcPr>
          <w:p w14:paraId="6BD14E8E"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Menetlused tuleks </w:t>
            </w:r>
            <w:r w:rsidRPr="004F0C21">
              <w:rPr>
                <w:b/>
                <w:bCs/>
                <w:i/>
                <w:iCs/>
              </w:rPr>
              <w:t>siiski</w:t>
            </w:r>
            <w:r w:rsidRPr="004F0C21">
              <w:t xml:space="preserve"> lõpule viia </w:t>
            </w:r>
            <w:r w:rsidRPr="004F0C21">
              <w:rPr>
                <w:b/>
                <w:bCs/>
                <w:i/>
                <w:iCs/>
              </w:rPr>
              <w:t>võimalikult</w:t>
            </w:r>
            <w:r w:rsidRPr="004F0C21">
              <w:t xml:space="preserve"> kiiresti </w:t>
            </w:r>
            <w:r w:rsidRPr="004F0C21">
              <w:rPr>
                <w:b/>
                <w:bCs/>
                <w:i/>
                <w:iCs/>
              </w:rPr>
              <w:t>ja igal juhul tuleks neid ajavahemikke pikendada ainult täiendava ajavahemiku võrra, mis ei ületa kaheksat nädalat;</w:t>
            </w:r>
            <w:r w:rsidRPr="004F0C21">
              <w:rPr>
                <w:b/>
                <w:i/>
              </w:rPr>
              <w:t xml:space="preserve"> </w:t>
            </w:r>
            <w:r w:rsidRPr="004F0C21">
              <w:rPr>
                <w:b/>
                <w:bCs/>
                <w:i/>
                <w:iCs/>
              </w:rPr>
              <w:t>kui neid menetlusi ei ole võimalik selle pikendatud ajavahemiku lõpuks lõpule viia, tuleks taotlejatele anda luba siseneda liikmesriigi territooriumile rahvusvahelise kaitse menetluse lõpuleviimiseks</w:t>
            </w:r>
            <w:r w:rsidRPr="004F0C21">
              <w:t>.</w:t>
            </w:r>
          </w:p>
        </w:tc>
        <w:tc>
          <w:tcPr>
            <w:tcW w:w="4876" w:type="dxa"/>
          </w:tcPr>
          <w:p w14:paraId="57BF8283"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Menetlused tuleks lõpule viia </w:t>
            </w:r>
            <w:r w:rsidRPr="004F0C21">
              <w:rPr>
                <w:b/>
                <w:bCs/>
                <w:i/>
                <w:iCs/>
              </w:rPr>
              <w:t>põhjalikult ja</w:t>
            </w:r>
            <w:r w:rsidRPr="004F0C21">
              <w:t xml:space="preserve"> kiiresti.</w:t>
            </w:r>
          </w:p>
        </w:tc>
      </w:tr>
    </w:tbl>
    <w:p w14:paraId="125FE22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37380A2" w14:textId="77777777" w:rsidR="00A041C4" w:rsidRPr="004F0C21" w:rsidRDefault="00A041C4" w:rsidP="00A041C4">
      <w:r w:rsidRPr="004F0C21">
        <w:rPr>
          <w:rStyle w:val="HideTWBExt"/>
          <w:noProof w:val="0"/>
        </w:rPr>
        <w:t>&lt;/AmendB&gt;</w:t>
      </w:r>
    </w:p>
    <w:p w14:paraId="0FAD8BE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237</w:t>
      </w:r>
      <w:r w:rsidRPr="004F0C21">
        <w:rPr>
          <w:rStyle w:val="HideTWBExt"/>
          <w:b w:val="0"/>
          <w:noProof w:val="0"/>
        </w:rPr>
        <w:t>&lt;/NumAmB&gt;</w:t>
      </w:r>
    </w:p>
    <w:p w14:paraId="0FDC2EB4"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0CF85B74" w14:textId="77777777" w:rsidR="00A041C4" w:rsidRPr="004F0C21" w:rsidRDefault="00A041C4" w:rsidP="00A041C4">
      <w:pPr>
        <w:pStyle w:val="NormalBold"/>
      </w:pPr>
      <w:r w:rsidRPr="004F0C21">
        <w:rPr>
          <w:rStyle w:val="HideTWBExt"/>
          <w:b w:val="0"/>
          <w:noProof w:val="0"/>
        </w:rPr>
        <w:t>&lt;/RepeatBlock-By&gt;</w:t>
      </w:r>
    </w:p>
    <w:p w14:paraId="2ED91D2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3F2000"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710E69" w14:textId="77777777" w:rsidTr="00B310E9">
        <w:trPr>
          <w:trHeight w:hRule="exact" w:val="240"/>
          <w:jc w:val="center"/>
        </w:trPr>
        <w:tc>
          <w:tcPr>
            <w:tcW w:w="9752" w:type="dxa"/>
            <w:gridSpan w:val="2"/>
          </w:tcPr>
          <w:p w14:paraId="42BB95DD" w14:textId="77777777" w:rsidR="00A041C4" w:rsidRPr="004F0C21" w:rsidRDefault="00A041C4" w:rsidP="00B310E9"/>
        </w:tc>
      </w:tr>
      <w:tr w:rsidR="00A041C4" w:rsidRPr="004F0C21" w14:paraId="06C2EC3C" w14:textId="77777777" w:rsidTr="00B310E9">
        <w:trPr>
          <w:trHeight w:val="240"/>
          <w:jc w:val="center"/>
        </w:trPr>
        <w:tc>
          <w:tcPr>
            <w:tcW w:w="4876" w:type="dxa"/>
          </w:tcPr>
          <w:p w14:paraId="5942A4CA" w14:textId="77777777" w:rsidR="00A041C4" w:rsidRPr="004F0C21" w:rsidRDefault="00A041C4" w:rsidP="00B310E9">
            <w:pPr>
              <w:pStyle w:val="AmColumnHeading"/>
            </w:pPr>
            <w:r w:rsidRPr="004F0C21">
              <w:t>Komisjoni ettepanek</w:t>
            </w:r>
          </w:p>
        </w:tc>
        <w:tc>
          <w:tcPr>
            <w:tcW w:w="4876" w:type="dxa"/>
          </w:tcPr>
          <w:p w14:paraId="6CB8C0A2" w14:textId="77777777" w:rsidR="00A041C4" w:rsidRPr="004F0C21" w:rsidRDefault="00A041C4" w:rsidP="00B310E9">
            <w:pPr>
              <w:pStyle w:val="AmColumnHeading"/>
            </w:pPr>
            <w:r w:rsidRPr="004F0C21">
              <w:t>Muudatusettepanek</w:t>
            </w:r>
          </w:p>
        </w:tc>
      </w:tr>
      <w:tr w:rsidR="00A041C4" w:rsidRPr="004F0C21" w14:paraId="1F97902D" w14:textId="77777777" w:rsidTr="00B310E9">
        <w:trPr>
          <w:jc w:val="center"/>
        </w:trPr>
        <w:tc>
          <w:tcPr>
            <w:tcW w:w="4876" w:type="dxa"/>
          </w:tcPr>
          <w:p w14:paraId="7EED6421"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artikli 41 lõigetes 11 ja 13. Menetlused tuleks siiski lõpule viia võimalikult kiiresti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c>
          <w:tcPr>
            <w:tcW w:w="4876" w:type="dxa"/>
          </w:tcPr>
          <w:p w14:paraId="742737E0"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Menetlused tuleks siiski lõpule viia võimalikult kiiresti </w:t>
            </w:r>
            <w:r w:rsidRPr="004F0C21">
              <w:rPr>
                <w:b/>
                <w:bCs/>
                <w:i/>
                <w:iCs/>
              </w:rPr>
              <w:t>järgides täiel määral direktiivi XXX/XXX/EL [uuesti sõnastatud vastuvõtutingimuste direktiiv]</w:t>
            </w:r>
            <w:r w:rsidRPr="004F0C21">
              <w:t xml:space="preserve"> ja igal juhul tuleks neid ajavahemikke pikendada ainult täiendava ajavahemiku võrra, mis ei ületa kaheksat nädalat; kui neid menetlusi ei ole võimalik selle pikendatud ajavahemiku lõpuks lõpule viia, tuleks taotlejatele anda luba siseneda liikmesriigi territooriumile rahvusvahelise kaitse menetluse lõpuleviimiseks.</w:t>
            </w:r>
          </w:p>
        </w:tc>
      </w:tr>
    </w:tbl>
    <w:p w14:paraId="1482D5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A3DEBB2" w14:textId="77777777" w:rsidR="00A041C4" w:rsidRPr="004F0C21" w:rsidRDefault="00A041C4" w:rsidP="00A041C4">
      <w:r w:rsidRPr="004F0C21">
        <w:rPr>
          <w:rStyle w:val="HideTWBExt"/>
          <w:noProof w:val="0"/>
        </w:rPr>
        <w:t>&lt;/AmendB&gt;</w:t>
      </w:r>
    </w:p>
    <w:p w14:paraId="1DF1958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238</w:t>
      </w:r>
      <w:r w:rsidRPr="004F0C21">
        <w:rPr>
          <w:rStyle w:val="HideTWBExt"/>
          <w:b w:val="0"/>
          <w:noProof w:val="0"/>
        </w:rPr>
        <w:t>&lt;/NumAmB&gt;</w:t>
      </w:r>
    </w:p>
    <w:p w14:paraId="58011841"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3D0C5DC4" w14:textId="77777777" w:rsidR="00A041C4" w:rsidRPr="004F0C21" w:rsidRDefault="00A041C4" w:rsidP="00A041C4">
      <w:pPr>
        <w:pStyle w:val="NormalBold"/>
      </w:pPr>
      <w:r w:rsidRPr="004F0C21">
        <w:rPr>
          <w:rStyle w:val="HideTWBExt"/>
          <w:b w:val="0"/>
          <w:noProof w:val="0"/>
        </w:rPr>
        <w:t>&lt;/RepeatBlock-By&gt;</w:t>
      </w:r>
    </w:p>
    <w:p w14:paraId="1E75EE1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D3C9412" w14:textId="77777777" w:rsidR="00A041C4" w:rsidRPr="004F0C21" w:rsidRDefault="00A041C4" w:rsidP="00A041C4">
      <w:pPr>
        <w:pStyle w:val="NormalBold"/>
      </w:pPr>
      <w:r w:rsidRPr="004F0C21">
        <w:rPr>
          <w:rStyle w:val="HideTWBExt"/>
          <w:b w:val="0"/>
          <w:noProof w:val="0"/>
        </w:rPr>
        <w:t>&lt;Article&gt;</w:t>
      </w:r>
      <w:r w:rsidRPr="004F0C21">
        <w:t>Põhjendus 16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5D987E1" w14:textId="77777777" w:rsidTr="00B310E9">
        <w:trPr>
          <w:trHeight w:hRule="exact" w:val="240"/>
          <w:jc w:val="center"/>
        </w:trPr>
        <w:tc>
          <w:tcPr>
            <w:tcW w:w="9752" w:type="dxa"/>
            <w:gridSpan w:val="2"/>
          </w:tcPr>
          <w:p w14:paraId="08093F99" w14:textId="77777777" w:rsidR="00A041C4" w:rsidRPr="004F0C21" w:rsidRDefault="00A041C4" w:rsidP="00B310E9"/>
        </w:tc>
      </w:tr>
      <w:tr w:rsidR="00A041C4" w:rsidRPr="004F0C21" w14:paraId="7729823B" w14:textId="77777777" w:rsidTr="00B310E9">
        <w:trPr>
          <w:trHeight w:val="240"/>
          <w:jc w:val="center"/>
        </w:trPr>
        <w:tc>
          <w:tcPr>
            <w:tcW w:w="4876" w:type="dxa"/>
          </w:tcPr>
          <w:p w14:paraId="653E9E86" w14:textId="77777777" w:rsidR="00A041C4" w:rsidRPr="004F0C21" w:rsidRDefault="00A041C4" w:rsidP="00B310E9">
            <w:pPr>
              <w:pStyle w:val="AmColumnHeading"/>
            </w:pPr>
            <w:r w:rsidRPr="004F0C21">
              <w:t>Komisjoni ettepanek</w:t>
            </w:r>
          </w:p>
        </w:tc>
        <w:tc>
          <w:tcPr>
            <w:tcW w:w="4876" w:type="dxa"/>
          </w:tcPr>
          <w:p w14:paraId="2E546814" w14:textId="77777777" w:rsidR="00A041C4" w:rsidRPr="004F0C21" w:rsidRDefault="00A041C4" w:rsidP="00B310E9">
            <w:pPr>
              <w:pStyle w:val="AmColumnHeading"/>
            </w:pPr>
            <w:r w:rsidRPr="004F0C21">
              <w:t>Muudatusettepanek</w:t>
            </w:r>
          </w:p>
        </w:tc>
      </w:tr>
      <w:tr w:rsidR="00A041C4" w:rsidRPr="004F0C21" w14:paraId="6E502554" w14:textId="77777777" w:rsidTr="00B310E9">
        <w:trPr>
          <w:jc w:val="center"/>
        </w:trPr>
        <w:tc>
          <w:tcPr>
            <w:tcW w:w="4876" w:type="dxa"/>
          </w:tcPr>
          <w:p w14:paraId="0E760FC4"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Menetlused tuleks siiski lõpule viia võimalikult kiiresti ja igal juhul tuleks neid ajavahemikke pikendada ainult täiendava ajavahemiku võrra, mis ei ületa </w:t>
            </w:r>
            <w:r w:rsidRPr="004F0C21">
              <w:rPr>
                <w:b/>
                <w:bCs/>
                <w:i/>
                <w:iCs/>
              </w:rPr>
              <w:t>kaheksat</w:t>
            </w:r>
            <w:r w:rsidRPr="004F0C21">
              <w:t xml:space="preserve"> nädalat; kui neid menetlusi ei ole võimalik selle pikendatud ajavahemiku lõpuks lõpule viia, tuleks taotlejatele anda luba siseneda liikmesriigi territooriumile rahvusvahelise kaitse menetluse lõpuleviimiseks.</w:t>
            </w:r>
          </w:p>
        </w:tc>
        <w:tc>
          <w:tcPr>
            <w:tcW w:w="4876" w:type="dxa"/>
          </w:tcPr>
          <w:p w14:paraId="62478F45" w14:textId="77777777" w:rsidR="00A041C4" w:rsidRPr="004F0C21" w:rsidRDefault="00A041C4" w:rsidP="00B310E9">
            <w:pPr>
              <w:pStyle w:val="Normal6a"/>
            </w:pPr>
            <w:r w:rsidRPr="004F0C21">
              <w:t>(16)</w:t>
            </w:r>
            <w:r w:rsidRPr="004F0C21">
              <w:tab/>
              <w:t>Võttes arvesse võimalikku survet varjupaigasüsteemile, peaks liikmesriikidel kriisiolukorras olema võimalus mitte lubada oma territooriumile siseneda taotlejaid, kelle suhtes kohaldatakse piirimenetlust, pikema aja jooksul, kui on sätestatud määruse (EL) XXX/XXX [</w:t>
            </w:r>
            <w:r w:rsidRPr="004F0C21">
              <w:rPr>
                <w:i/>
                <w:iCs/>
              </w:rPr>
              <w:t>varjupaigamenetluste määrus</w:t>
            </w:r>
            <w:r w:rsidRPr="004F0C21">
              <w:t xml:space="preserve">] artikli 41 lõigetes 11 ja 13. Menetlused tuleks siiski lõpule viia võimalikult kiiresti ja igal juhul tuleks neid ajavahemikke pikendada ainult täiendava ajavahemiku võrra, mis ei ületa </w:t>
            </w:r>
            <w:r w:rsidRPr="004F0C21">
              <w:rPr>
                <w:b/>
                <w:bCs/>
                <w:i/>
                <w:iCs/>
              </w:rPr>
              <w:t>12</w:t>
            </w:r>
            <w:r w:rsidRPr="004F0C21">
              <w:t> nädalat; kui neid menetlusi ei ole võimalik selle pikendatud ajavahemiku lõpuks lõpule viia, tuleks taotlejatele anda luba siseneda liikmesriigi territooriumile rahvusvahelise kaitse menetluse lõpuleviimiseks.</w:t>
            </w:r>
          </w:p>
        </w:tc>
      </w:tr>
    </w:tbl>
    <w:p w14:paraId="13B4EA8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1E94E208" w14:textId="77777777" w:rsidR="00A041C4" w:rsidRPr="004F0C21" w:rsidRDefault="00A041C4" w:rsidP="00A041C4">
      <w:r w:rsidRPr="004F0C21">
        <w:rPr>
          <w:rStyle w:val="HideTWBExt"/>
          <w:noProof w:val="0"/>
        </w:rPr>
        <w:t>&lt;/AmendB&gt;</w:t>
      </w:r>
    </w:p>
    <w:p w14:paraId="45D59E6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239</w:t>
      </w:r>
      <w:r w:rsidRPr="004F0C21">
        <w:rPr>
          <w:rStyle w:val="HideTWBExt"/>
          <w:b w:val="0"/>
          <w:noProof w:val="0"/>
        </w:rPr>
        <w:t>&lt;/NumAmB&gt;</w:t>
      </w:r>
    </w:p>
    <w:p w14:paraId="2F2A93AF"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0F70783E" w14:textId="77777777" w:rsidR="00A041C4" w:rsidRPr="004F0C21" w:rsidRDefault="00A041C4" w:rsidP="00A041C4">
      <w:pPr>
        <w:pStyle w:val="NormalBold"/>
      </w:pPr>
      <w:r w:rsidRPr="004F0C21">
        <w:rPr>
          <w:rStyle w:val="HideTWBExt"/>
          <w:b w:val="0"/>
          <w:noProof w:val="0"/>
        </w:rPr>
        <w:t>&lt;/RepeatBlock-By&gt;</w:t>
      </w:r>
    </w:p>
    <w:p w14:paraId="68C1A9E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8A0ED45" w14:textId="77777777" w:rsidR="00A041C4" w:rsidRPr="004F0C21" w:rsidRDefault="00A041C4" w:rsidP="00A041C4">
      <w:pPr>
        <w:pStyle w:val="NormalBold"/>
      </w:pPr>
      <w:r w:rsidRPr="004F0C21">
        <w:rPr>
          <w:rStyle w:val="HideTWBExt"/>
          <w:b w:val="0"/>
          <w:noProof w:val="0"/>
        </w:rPr>
        <w:t>&lt;Article&gt;</w:t>
      </w:r>
      <w:r w:rsidRPr="004F0C21">
        <w:t>Põhjendus 16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E707F8A" w14:textId="77777777" w:rsidTr="00B310E9">
        <w:trPr>
          <w:trHeight w:hRule="exact" w:val="240"/>
          <w:jc w:val="center"/>
        </w:trPr>
        <w:tc>
          <w:tcPr>
            <w:tcW w:w="9752" w:type="dxa"/>
            <w:gridSpan w:val="2"/>
          </w:tcPr>
          <w:p w14:paraId="00BB59CB" w14:textId="77777777" w:rsidR="00A041C4" w:rsidRPr="004F0C21" w:rsidRDefault="00A041C4" w:rsidP="00B310E9"/>
        </w:tc>
      </w:tr>
      <w:tr w:rsidR="00A041C4" w:rsidRPr="004F0C21" w14:paraId="03E3937C" w14:textId="77777777" w:rsidTr="00B310E9">
        <w:trPr>
          <w:trHeight w:val="240"/>
          <w:jc w:val="center"/>
        </w:trPr>
        <w:tc>
          <w:tcPr>
            <w:tcW w:w="4876" w:type="dxa"/>
          </w:tcPr>
          <w:p w14:paraId="2CD98CDA" w14:textId="77777777" w:rsidR="00A041C4" w:rsidRPr="004F0C21" w:rsidRDefault="00A041C4" w:rsidP="00B310E9">
            <w:pPr>
              <w:pStyle w:val="AmColumnHeading"/>
            </w:pPr>
            <w:r w:rsidRPr="004F0C21">
              <w:t>Komisjoni ettepanek</w:t>
            </w:r>
          </w:p>
        </w:tc>
        <w:tc>
          <w:tcPr>
            <w:tcW w:w="4876" w:type="dxa"/>
          </w:tcPr>
          <w:p w14:paraId="30FD639F" w14:textId="77777777" w:rsidR="00A041C4" w:rsidRPr="004F0C21" w:rsidRDefault="00A041C4" w:rsidP="00B310E9">
            <w:pPr>
              <w:pStyle w:val="AmColumnHeading"/>
            </w:pPr>
            <w:r w:rsidRPr="004F0C21">
              <w:t>Muudatusettepanek</w:t>
            </w:r>
          </w:p>
        </w:tc>
      </w:tr>
      <w:tr w:rsidR="00A041C4" w:rsidRPr="004F0C21" w14:paraId="73882C4F" w14:textId="77777777" w:rsidTr="00B310E9">
        <w:trPr>
          <w:jc w:val="center"/>
        </w:trPr>
        <w:tc>
          <w:tcPr>
            <w:tcW w:w="4876" w:type="dxa"/>
          </w:tcPr>
          <w:p w14:paraId="4C9DA72B" w14:textId="77777777" w:rsidR="00A041C4" w:rsidRPr="004F0C21" w:rsidRDefault="00A041C4" w:rsidP="00B310E9">
            <w:pPr>
              <w:pStyle w:val="Normal6a"/>
            </w:pPr>
          </w:p>
        </w:tc>
        <w:tc>
          <w:tcPr>
            <w:tcW w:w="4876" w:type="dxa"/>
          </w:tcPr>
          <w:p w14:paraId="5722F7C5" w14:textId="77777777" w:rsidR="00A041C4" w:rsidRPr="004F0C21" w:rsidRDefault="00A041C4" w:rsidP="00B310E9">
            <w:pPr>
              <w:pStyle w:val="Normal6a"/>
            </w:pPr>
            <w:r w:rsidRPr="004F0C21">
              <w:rPr>
                <w:b/>
                <w:i/>
              </w:rPr>
              <w:t>(16a)</w:t>
            </w:r>
            <w:r w:rsidRPr="004F0C21">
              <w:tab/>
            </w:r>
            <w:r w:rsidRPr="004F0C21">
              <w:rPr>
                <w:b/>
                <w:i/>
              </w:rPr>
              <w:t>Vastutavad ametiasutused peaksid pakkuma piirimenetlustes alternatiive kinnipidamisele, eelkõige saatjata alaealiste, lastega perede ja konkreetset haavatavust omavate taotlejate puhul.</w:t>
            </w:r>
          </w:p>
        </w:tc>
      </w:tr>
    </w:tbl>
    <w:p w14:paraId="4A18DA8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684EC79" w14:textId="77777777" w:rsidR="00A041C4" w:rsidRPr="004F0C21" w:rsidRDefault="00A041C4" w:rsidP="00A041C4">
      <w:r w:rsidRPr="004F0C21">
        <w:rPr>
          <w:rStyle w:val="HideTWBExt"/>
          <w:noProof w:val="0"/>
        </w:rPr>
        <w:t>&lt;/AmendB&gt;</w:t>
      </w:r>
    </w:p>
    <w:p w14:paraId="4B64709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240</w:t>
      </w:r>
      <w:r w:rsidRPr="004F0C21">
        <w:rPr>
          <w:rStyle w:val="HideTWBExt"/>
          <w:b w:val="0"/>
          <w:noProof w:val="0"/>
        </w:rPr>
        <w:t>&lt;/NumAmB&gt;</w:t>
      </w:r>
    </w:p>
    <w:p w14:paraId="673F7A03"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938B14A" w14:textId="77777777" w:rsidR="00A041C4" w:rsidRPr="004F0C21" w:rsidRDefault="00A041C4" w:rsidP="00A041C4">
      <w:pPr>
        <w:pStyle w:val="NormalBold"/>
      </w:pPr>
      <w:r w:rsidRPr="004F0C21">
        <w:rPr>
          <w:rStyle w:val="HideTWBExt"/>
          <w:b w:val="0"/>
          <w:noProof w:val="0"/>
        </w:rPr>
        <w:t>&lt;/RepeatBlock-By&gt;</w:t>
      </w:r>
    </w:p>
    <w:p w14:paraId="5EF6227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39462F5"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C2DEE67" w14:textId="77777777" w:rsidTr="00B310E9">
        <w:trPr>
          <w:trHeight w:hRule="exact" w:val="240"/>
          <w:jc w:val="center"/>
        </w:trPr>
        <w:tc>
          <w:tcPr>
            <w:tcW w:w="9752" w:type="dxa"/>
            <w:gridSpan w:val="2"/>
          </w:tcPr>
          <w:p w14:paraId="0EA507EE" w14:textId="77777777" w:rsidR="00A041C4" w:rsidRPr="004F0C21" w:rsidRDefault="00A041C4" w:rsidP="00B310E9"/>
        </w:tc>
      </w:tr>
      <w:tr w:rsidR="00A041C4" w:rsidRPr="004F0C21" w14:paraId="7FA406F5" w14:textId="77777777" w:rsidTr="00B310E9">
        <w:trPr>
          <w:trHeight w:val="240"/>
          <w:jc w:val="center"/>
        </w:trPr>
        <w:tc>
          <w:tcPr>
            <w:tcW w:w="4876" w:type="dxa"/>
          </w:tcPr>
          <w:p w14:paraId="391FE76B" w14:textId="77777777" w:rsidR="00A041C4" w:rsidRPr="004F0C21" w:rsidRDefault="00A041C4" w:rsidP="00B310E9">
            <w:pPr>
              <w:pStyle w:val="AmColumnHeading"/>
            </w:pPr>
            <w:r w:rsidRPr="004F0C21">
              <w:t>Komisjoni ettepanek</w:t>
            </w:r>
          </w:p>
        </w:tc>
        <w:tc>
          <w:tcPr>
            <w:tcW w:w="4876" w:type="dxa"/>
          </w:tcPr>
          <w:p w14:paraId="17FDD368" w14:textId="77777777" w:rsidR="00A041C4" w:rsidRPr="004F0C21" w:rsidRDefault="00A041C4" w:rsidP="00B310E9">
            <w:pPr>
              <w:pStyle w:val="AmColumnHeading"/>
            </w:pPr>
            <w:r w:rsidRPr="004F0C21">
              <w:t>Muudatusettepanek</w:t>
            </w:r>
          </w:p>
        </w:tc>
      </w:tr>
      <w:tr w:rsidR="00A041C4" w:rsidRPr="004F0C21" w14:paraId="6DD04A32" w14:textId="77777777" w:rsidTr="00B310E9">
        <w:trPr>
          <w:jc w:val="center"/>
        </w:trPr>
        <w:tc>
          <w:tcPr>
            <w:tcW w:w="4876" w:type="dxa"/>
          </w:tcPr>
          <w:p w14:paraId="52ABDE76" w14:textId="77777777" w:rsidR="00A041C4" w:rsidRPr="004F0C21" w:rsidRDefault="00A041C4" w:rsidP="00B310E9">
            <w:pPr>
              <w:pStyle w:val="Normal6a"/>
            </w:pPr>
            <w:r w:rsidRPr="004F0C21">
              <w:rPr>
                <w:b/>
                <w:i/>
              </w:rPr>
              <w:t>(17)</w:t>
            </w:r>
            <w:r w:rsidRPr="004F0C21">
              <w:tab/>
            </w:r>
            <w:r w:rsidRPr="004F0C21">
              <w:rPr>
                <w:b/>
                <w:i/>
              </w:rPr>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[varjupaigamenetluste määrus]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c>
          <w:tcPr>
            <w:tcW w:w="4876" w:type="dxa"/>
          </w:tcPr>
          <w:p w14:paraId="26823FA4" w14:textId="77777777" w:rsidR="00A041C4" w:rsidRPr="004F0C21" w:rsidRDefault="00A041C4" w:rsidP="00B310E9">
            <w:pPr>
              <w:pStyle w:val="Normal6a"/>
            </w:pPr>
            <w:r w:rsidRPr="004F0C21">
              <w:rPr>
                <w:b/>
                <w:i/>
              </w:rPr>
              <w:t>välja jäetud</w:t>
            </w:r>
          </w:p>
        </w:tc>
      </w:tr>
    </w:tbl>
    <w:p w14:paraId="6ABB554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FC35B09" w14:textId="77777777" w:rsidR="00A041C4" w:rsidRPr="004F0C21" w:rsidRDefault="00A041C4" w:rsidP="00A041C4">
      <w:r w:rsidRPr="004F0C21">
        <w:rPr>
          <w:rStyle w:val="HideTWBExt"/>
          <w:noProof w:val="0"/>
        </w:rPr>
        <w:t>&lt;/AmendB&gt;</w:t>
      </w:r>
    </w:p>
    <w:p w14:paraId="06F832B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241</w:t>
      </w:r>
      <w:r w:rsidRPr="004F0C21">
        <w:rPr>
          <w:rStyle w:val="HideTWBExt"/>
          <w:b w:val="0"/>
          <w:noProof w:val="0"/>
        </w:rPr>
        <w:t>&lt;/NumAmB&gt;</w:t>
      </w:r>
    </w:p>
    <w:p w14:paraId="7ABF13CF"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F67F146" w14:textId="77777777" w:rsidR="00A041C4" w:rsidRPr="004F0C21" w:rsidRDefault="00A041C4" w:rsidP="00A041C4">
      <w:pPr>
        <w:pStyle w:val="NormalBold"/>
      </w:pPr>
      <w:r w:rsidRPr="004F0C21">
        <w:rPr>
          <w:rStyle w:val="HideTWBExt"/>
          <w:b w:val="0"/>
          <w:noProof w:val="0"/>
        </w:rPr>
        <w:t>&lt;/RepeatBlock-By&gt;</w:t>
      </w:r>
    </w:p>
    <w:p w14:paraId="219FD4B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AF17A4"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B806EC6" w14:textId="77777777" w:rsidTr="00B310E9">
        <w:trPr>
          <w:trHeight w:hRule="exact" w:val="240"/>
          <w:jc w:val="center"/>
        </w:trPr>
        <w:tc>
          <w:tcPr>
            <w:tcW w:w="9752" w:type="dxa"/>
            <w:gridSpan w:val="2"/>
          </w:tcPr>
          <w:p w14:paraId="572AAECA" w14:textId="77777777" w:rsidR="00A041C4" w:rsidRPr="004F0C21" w:rsidRDefault="00A041C4" w:rsidP="00B310E9"/>
        </w:tc>
      </w:tr>
      <w:tr w:rsidR="00A041C4" w:rsidRPr="004F0C21" w14:paraId="70E542DB" w14:textId="77777777" w:rsidTr="00B310E9">
        <w:trPr>
          <w:trHeight w:val="240"/>
          <w:jc w:val="center"/>
        </w:trPr>
        <w:tc>
          <w:tcPr>
            <w:tcW w:w="4876" w:type="dxa"/>
          </w:tcPr>
          <w:p w14:paraId="29267148" w14:textId="77777777" w:rsidR="00A041C4" w:rsidRPr="004F0C21" w:rsidRDefault="00A041C4" w:rsidP="00B310E9">
            <w:pPr>
              <w:pStyle w:val="AmColumnHeading"/>
            </w:pPr>
            <w:r w:rsidRPr="004F0C21">
              <w:t>Komisjoni ettepanek</w:t>
            </w:r>
          </w:p>
        </w:tc>
        <w:tc>
          <w:tcPr>
            <w:tcW w:w="4876" w:type="dxa"/>
          </w:tcPr>
          <w:p w14:paraId="42D49858" w14:textId="77777777" w:rsidR="00A041C4" w:rsidRPr="004F0C21" w:rsidRDefault="00A041C4" w:rsidP="00B310E9">
            <w:pPr>
              <w:pStyle w:val="AmColumnHeading"/>
            </w:pPr>
            <w:r w:rsidRPr="004F0C21">
              <w:t>Muudatusettepanek</w:t>
            </w:r>
          </w:p>
        </w:tc>
      </w:tr>
      <w:tr w:rsidR="00A041C4" w:rsidRPr="004F0C21" w14:paraId="45DA9F7B" w14:textId="77777777" w:rsidTr="00B310E9">
        <w:trPr>
          <w:jc w:val="center"/>
        </w:trPr>
        <w:tc>
          <w:tcPr>
            <w:tcW w:w="4876" w:type="dxa"/>
          </w:tcPr>
          <w:p w14:paraId="2642B210" w14:textId="77777777" w:rsidR="00A041C4" w:rsidRPr="004F0C21" w:rsidRDefault="00A041C4" w:rsidP="00B310E9">
            <w:pPr>
              <w:pStyle w:val="Normal6a"/>
            </w:pPr>
            <w:r w:rsidRPr="004F0C21">
              <w:rPr>
                <w:b/>
                <w:i/>
              </w:rPr>
              <w:t>(17)</w:t>
            </w:r>
            <w:r w:rsidRPr="004F0C21">
              <w:tab/>
            </w:r>
            <w:r w:rsidRPr="004F0C21">
              <w:rPr>
                <w:b/>
                <w:i/>
              </w:rPr>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[varjupaigamenetluste määrus]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c>
          <w:tcPr>
            <w:tcW w:w="4876" w:type="dxa"/>
          </w:tcPr>
          <w:p w14:paraId="67B5D5DE" w14:textId="77777777" w:rsidR="00A041C4" w:rsidRPr="004F0C21" w:rsidRDefault="00A041C4" w:rsidP="00B310E9">
            <w:pPr>
              <w:pStyle w:val="Normal6a"/>
            </w:pPr>
            <w:r w:rsidRPr="004F0C21">
              <w:rPr>
                <w:b/>
                <w:i/>
              </w:rPr>
              <w:t>välja jäetud</w:t>
            </w:r>
          </w:p>
        </w:tc>
      </w:tr>
    </w:tbl>
    <w:p w14:paraId="6F2518D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D378E54" w14:textId="77777777" w:rsidR="00A041C4" w:rsidRPr="004F0C21" w:rsidRDefault="00A041C4" w:rsidP="00A041C4">
      <w:r w:rsidRPr="004F0C21">
        <w:rPr>
          <w:rStyle w:val="HideTWBExt"/>
          <w:noProof w:val="0"/>
        </w:rPr>
        <w:t>&lt;/AmendB&gt;</w:t>
      </w:r>
    </w:p>
    <w:p w14:paraId="2DDB897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242</w:t>
      </w:r>
      <w:r w:rsidRPr="004F0C21">
        <w:rPr>
          <w:rStyle w:val="HideTWBExt"/>
          <w:b w:val="0"/>
          <w:noProof w:val="0"/>
        </w:rPr>
        <w:t>&lt;/NumAmB&gt;</w:t>
      </w:r>
    </w:p>
    <w:p w14:paraId="5A34AEEF"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3227DC78" w14:textId="77777777" w:rsidR="00A041C4" w:rsidRPr="004F0C21" w:rsidRDefault="00A041C4" w:rsidP="00A041C4">
      <w:pPr>
        <w:pStyle w:val="NormalBold"/>
      </w:pPr>
      <w:r w:rsidRPr="004F0C21">
        <w:rPr>
          <w:rStyle w:val="HideTWBExt"/>
          <w:b w:val="0"/>
          <w:noProof w:val="0"/>
        </w:rPr>
        <w:t>&lt;/RepeatBlock-By&gt;</w:t>
      </w:r>
    </w:p>
    <w:p w14:paraId="3E41B2A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704A78"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55802D4" w14:textId="77777777" w:rsidTr="00B310E9">
        <w:trPr>
          <w:trHeight w:hRule="exact" w:val="240"/>
          <w:jc w:val="center"/>
        </w:trPr>
        <w:tc>
          <w:tcPr>
            <w:tcW w:w="9752" w:type="dxa"/>
            <w:gridSpan w:val="2"/>
          </w:tcPr>
          <w:p w14:paraId="63E5E390" w14:textId="77777777" w:rsidR="00A041C4" w:rsidRPr="004F0C21" w:rsidRDefault="00A041C4" w:rsidP="00B310E9"/>
        </w:tc>
      </w:tr>
      <w:tr w:rsidR="00A041C4" w:rsidRPr="004F0C21" w14:paraId="691C3DA8" w14:textId="77777777" w:rsidTr="00B310E9">
        <w:trPr>
          <w:trHeight w:val="240"/>
          <w:jc w:val="center"/>
        </w:trPr>
        <w:tc>
          <w:tcPr>
            <w:tcW w:w="4876" w:type="dxa"/>
          </w:tcPr>
          <w:p w14:paraId="1C7127A1" w14:textId="77777777" w:rsidR="00A041C4" w:rsidRPr="004F0C21" w:rsidRDefault="00A041C4" w:rsidP="00B310E9">
            <w:pPr>
              <w:pStyle w:val="AmColumnHeading"/>
            </w:pPr>
            <w:r w:rsidRPr="004F0C21">
              <w:t>Komisjoni ettepanek</w:t>
            </w:r>
          </w:p>
        </w:tc>
        <w:tc>
          <w:tcPr>
            <w:tcW w:w="4876" w:type="dxa"/>
          </w:tcPr>
          <w:p w14:paraId="3C0A1033" w14:textId="77777777" w:rsidR="00A041C4" w:rsidRPr="004F0C21" w:rsidRDefault="00A041C4" w:rsidP="00B310E9">
            <w:pPr>
              <w:pStyle w:val="AmColumnHeading"/>
            </w:pPr>
            <w:r w:rsidRPr="004F0C21">
              <w:t>Muudatusettepanek</w:t>
            </w:r>
          </w:p>
        </w:tc>
      </w:tr>
      <w:tr w:rsidR="00A041C4" w:rsidRPr="004F0C21" w14:paraId="20F4565F" w14:textId="77777777" w:rsidTr="00B310E9">
        <w:trPr>
          <w:jc w:val="center"/>
        </w:trPr>
        <w:tc>
          <w:tcPr>
            <w:tcW w:w="4876" w:type="dxa"/>
          </w:tcPr>
          <w:p w14:paraId="7B763AA8" w14:textId="77777777" w:rsidR="00A041C4" w:rsidRPr="004F0C21" w:rsidRDefault="00A041C4" w:rsidP="00B310E9">
            <w:pPr>
              <w:pStyle w:val="Normal6a"/>
            </w:pPr>
            <w:r w:rsidRPr="004F0C21">
              <w:t>(17)</w:t>
            </w:r>
            <w:r w:rsidRPr="004F0C21">
              <w:tab/>
              <w:t xml:space="preserve">Tagasisaatmiskriisi lahendamise menetlus peaks kriisiolukorras hõlbustama selliste ebaseaduslikult riigis viibivate kolmandate riikide kodanike tagasisaatmist, kelle taotlused on </w:t>
            </w:r>
            <w:r w:rsidRPr="004F0C21">
              <w:rPr>
                <w:b/>
                <w:bCs/>
                <w:i/>
                <w:iCs/>
              </w:rPr>
              <w:t>varjupaigakriisi lahendamise menetluse raames</w:t>
            </w:r>
            <w:r w:rsidRPr="004F0C21">
              <w:t xml:space="preserve"> tagasi lükatud ning kellel ei ole õigust riiki jääda </w:t>
            </w:r>
            <w:r w:rsidRPr="004F0C21">
              <w:rPr>
                <w:b/>
                <w:bCs/>
                <w:i/>
                <w:iCs/>
              </w:rPr>
              <w:t>ja</w:t>
            </w:r>
            <w:r w:rsidRPr="004F0C21">
              <w:t xml:space="preserve">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c>
          <w:tcPr>
            <w:tcW w:w="4876" w:type="dxa"/>
          </w:tcPr>
          <w:p w14:paraId="01B53D11" w14:textId="77777777" w:rsidR="00A041C4" w:rsidRPr="004F0C21" w:rsidRDefault="00A041C4" w:rsidP="00B310E9">
            <w:pPr>
              <w:pStyle w:val="Normal6a"/>
            </w:pPr>
            <w:r w:rsidRPr="004F0C21">
              <w:t>(17)</w:t>
            </w:r>
            <w:r w:rsidRPr="004F0C21">
              <w:tab/>
              <w:t xml:space="preserve">Tagasisaatmiskriisi lahendamise menetlus peaks kriisiolukorras hõlbustama selliste ebaseaduslikult riigis viibivate kolmandate riikide kodanike tagasisaatmist, kelle taotlused on tagasi lükatud ning kellel ei ole õigust riiki jääda </w:t>
            </w:r>
            <w:r w:rsidRPr="004F0C21">
              <w:rPr>
                <w:b/>
                <w:bCs/>
                <w:i/>
                <w:iCs/>
              </w:rPr>
              <w:t>või</w:t>
            </w:r>
            <w:r w:rsidRPr="004F0C21">
              <w:t xml:space="preserve">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r>
    </w:tbl>
    <w:p w14:paraId="58A23FE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37A2CAD" w14:textId="77777777" w:rsidR="00A041C4" w:rsidRPr="004F0C21" w:rsidRDefault="00A041C4" w:rsidP="00A041C4">
      <w:r w:rsidRPr="004F0C21">
        <w:rPr>
          <w:rStyle w:val="HideTWBExt"/>
          <w:noProof w:val="0"/>
        </w:rPr>
        <w:t>&lt;/AmendB&gt;</w:t>
      </w:r>
    </w:p>
    <w:p w14:paraId="25B1CCF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243</w:t>
      </w:r>
      <w:r w:rsidRPr="004F0C21">
        <w:rPr>
          <w:rStyle w:val="HideTWBExt"/>
          <w:b w:val="0"/>
          <w:noProof w:val="0"/>
        </w:rPr>
        <w:t>&lt;/NumAmB&gt;</w:t>
      </w:r>
    </w:p>
    <w:p w14:paraId="3112006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AA6E20A" w14:textId="77777777" w:rsidR="00A041C4" w:rsidRPr="004F0C21" w:rsidRDefault="00A041C4" w:rsidP="00A041C4">
      <w:pPr>
        <w:pStyle w:val="NormalBold"/>
      </w:pPr>
      <w:r w:rsidRPr="004F0C21">
        <w:rPr>
          <w:rStyle w:val="HideTWBExt"/>
          <w:b w:val="0"/>
          <w:noProof w:val="0"/>
        </w:rPr>
        <w:t>&lt;/RepeatBlock-By&gt;</w:t>
      </w:r>
    </w:p>
    <w:p w14:paraId="0F3A52F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B8D32C2"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DE30CF7" w14:textId="77777777" w:rsidTr="00B310E9">
        <w:trPr>
          <w:trHeight w:hRule="exact" w:val="240"/>
          <w:jc w:val="center"/>
        </w:trPr>
        <w:tc>
          <w:tcPr>
            <w:tcW w:w="9752" w:type="dxa"/>
            <w:gridSpan w:val="2"/>
          </w:tcPr>
          <w:p w14:paraId="02E10755" w14:textId="77777777" w:rsidR="00A041C4" w:rsidRPr="004F0C21" w:rsidRDefault="00A041C4" w:rsidP="00B310E9"/>
        </w:tc>
      </w:tr>
      <w:tr w:rsidR="00A041C4" w:rsidRPr="004F0C21" w14:paraId="6A7C5453" w14:textId="77777777" w:rsidTr="00B310E9">
        <w:trPr>
          <w:trHeight w:val="240"/>
          <w:jc w:val="center"/>
        </w:trPr>
        <w:tc>
          <w:tcPr>
            <w:tcW w:w="4876" w:type="dxa"/>
          </w:tcPr>
          <w:p w14:paraId="5A752557" w14:textId="77777777" w:rsidR="00A041C4" w:rsidRPr="004F0C21" w:rsidRDefault="00A041C4" w:rsidP="00B310E9">
            <w:pPr>
              <w:pStyle w:val="AmColumnHeading"/>
            </w:pPr>
            <w:r w:rsidRPr="004F0C21">
              <w:t>Komisjoni ettepanek</w:t>
            </w:r>
          </w:p>
        </w:tc>
        <w:tc>
          <w:tcPr>
            <w:tcW w:w="4876" w:type="dxa"/>
          </w:tcPr>
          <w:p w14:paraId="5B2661A1" w14:textId="77777777" w:rsidR="00A041C4" w:rsidRPr="004F0C21" w:rsidRDefault="00A041C4" w:rsidP="00B310E9">
            <w:pPr>
              <w:pStyle w:val="AmColumnHeading"/>
            </w:pPr>
            <w:r w:rsidRPr="004F0C21">
              <w:t>Muudatusettepanek</w:t>
            </w:r>
          </w:p>
        </w:tc>
      </w:tr>
      <w:tr w:rsidR="00A041C4" w:rsidRPr="004F0C21" w14:paraId="7C6D2EB5" w14:textId="77777777" w:rsidTr="00B310E9">
        <w:trPr>
          <w:jc w:val="center"/>
        </w:trPr>
        <w:tc>
          <w:tcPr>
            <w:tcW w:w="4876" w:type="dxa"/>
          </w:tcPr>
          <w:p w14:paraId="3EBBD124" w14:textId="77777777" w:rsidR="00A041C4" w:rsidRPr="004F0C21" w:rsidRDefault="00A041C4" w:rsidP="00B310E9">
            <w:pPr>
              <w:pStyle w:val="Normal6a"/>
            </w:pPr>
            <w:r w:rsidRPr="004F0C21">
              <w:t>(17)</w:t>
            </w:r>
            <w:r w:rsidRPr="004F0C21">
              <w:tab/>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c>
          <w:tcPr>
            <w:tcW w:w="4876" w:type="dxa"/>
          </w:tcPr>
          <w:p w14:paraId="46531583" w14:textId="77777777" w:rsidR="00A041C4" w:rsidRPr="004F0C21" w:rsidRDefault="00A041C4" w:rsidP="00B310E9">
            <w:pPr>
              <w:pStyle w:val="Normal6a"/>
            </w:pPr>
            <w:r w:rsidRPr="004F0C21">
              <w:t>(17)</w:t>
            </w:r>
            <w:r w:rsidRPr="004F0C21">
              <w:tab/>
              <w:t xml:space="preserve">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w:t>
            </w:r>
            <w:r w:rsidRPr="004F0C21">
              <w:rPr>
                <w:b/>
                <w:bCs/>
                <w:i/>
                <w:iCs/>
              </w:rPr>
              <w:t>ja ELi ametitele</w:t>
            </w:r>
            <w:r w:rsidRPr="004F0C21">
              <w:t xml:space="preserv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r>
    </w:tbl>
    <w:p w14:paraId="03A5DA1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AC02B7" w14:textId="77777777" w:rsidR="00A041C4" w:rsidRPr="004F0C21" w:rsidRDefault="00A041C4" w:rsidP="00A041C4">
      <w:r w:rsidRPr="004F0C21">
        <w:rPr>
          <w:rStyle w:val="HideTWBExt"/>
          <w:noProof w:val="0"/>
        </w:rPr>
        <w:t>&lt;/AmendB&gt;</w:t>
      </w:r>
    </w:p>
    <w:p w14:paraId="6A1017A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244</w:t>
      </w:r>
      <w:r w:rsidRPr="004F0C21">
        <w:rPr>
          <w:rStyle w:val="HideTWBExt"/>
          <w:b w:val="0"/>
          <w:noProof w:val="0"/>
        </w:rPr>
        <w:t>&lt;/NumAmB&gt;</w:t>
      </w:r>
    </w:p>
    <w:p w14:paraId="0667E9FD"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5B88489B" w14:textId="77777777" w:rsidR="00A041C4" w:rsidRPr="004F0C21" w:rsidRDefault="00A041C4" w:rsidP="00A041C4">
      <w:pPr>
        <w:pStyle w:val="NormalBold"/>
      </w:pPr>
      <w:r w:rsidRPr="004F0C21">
        <w:rPr>
          <w:rStyle w:val="HideTWBExt"/>
          <w:b w:val="0"/>
          <w:noProof w:val="0"/>
        </w:rPr>
        <w:t>&lt;/RepeatBlock-By&gt;</w:t>
      </w:r>
    </w:p>
    <w:p w14:paraId="165636E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4851889"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94E2A27" w14:textId="77777777" w:rsidTr="00B310E9">
        <w:trPr>
          <w:trHeight w:hRule="exact" w:val="240"/>
          <w:jc w:val="center"/>
        </w:trPr>
        <w:tc>
          <w:tcPr>
            <w:tcW w:w="9752" w:type="dxa"/>
            <w:gridSpan w:val="2"/>
          </w:tcPr>
          <w:p w14:paraId="010AE05E" w14:textId="77777777" w:rsidR="00A041C4" w:rsidRPr="004F0C21" w:rsidRDefault="00A041C4" w:rsidP="00B310E9"/>
        </w:tc>
      </w:tr>
      <w:tr w:rsidR="00A041C4" w:rsidRPr="004F0C21" w14:paraId="4CE87941" w14:textId="77777777" w:rsidTr="00B310E9">
        <w:trPr>
          <w:trHeight w:val="240"/>
          <w:jc w:val="center"/>
        </w:trPr>
        <w:tc>
          <w:tcPr>
            <w:tcW w:w="4876" w:type="dxa"/>
          </w:tcPr>
          <w:p w14:paraId="66B3CFE4" w14:textId="77777777" w:rsidR="00A041C4" w:rsidRPr="004F0C21" w:rsidRDefault="00A041C4" w:rsidP="00B310E9">
            <w:pPr>
              <w:pStyle w:val="AmColumnHeading"/>
            </w:pPr>
            <w:r w:rsidRPr="004F0C21">
              <w:t>Komisjoni ettepanek</w:t>
            </w:r>
          </w:p>
        </w:tc>
        <w:tc>
          <w:tcPr>
            <w:tcW w:w="4876" w:type="dxa"/>
          </w:tcPr>
          <w:p w14:paraId="1B3B4C3D" w14:textId="77777777" w:rsidR="00A041C4" w:rsidRPr="004F0C21" w:rsidRDefault="00A041C4" w:rsidP="00B310E9">
            <w:pPr>
              <w:pStyle w:val="AmColumnHeading"/>
            </w:pPr>
            <w:r w:rsidRPr="004F0C21">
              <w:t>Muudatusettepanek</w:t>
            </w:r>
          </w:p>
        </w:tc>
      </w:tr>
      <w:tr w:rsidR="00A041C4" w:rsidRPr="004F0C21" w14:paraId="5BC354FD" w14:textId="77777777" w:rsidTr="00B310E9">
        <w:trPr>
          <w:jc w:val="center"/>
        </w:trPr>
        <w:tc>
          <w:tcPr>
            <w:tcW w:w="4876" w:type="dxa"/>
          </w:tcPr>
          <w:p w14:paraId="0D809C31" w14:textId="77777777" w:rsidR="00A041C4" w:rsidRPr="004F0C21" w:rsidRDefault="00A041C4" w:rsidP="00B310E9">
            <w:pPr>
              <w:pStyle w:val="Normal6a"/>
            </w:pPr>
            <w:r w:rsidRPr="004F0C21">
              <w:t>(17)</w:t>
            </w:r>
            <w:r w:rsidRPr="004F0C21">
              <w:tab/>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c>
          <w:tcPr>
            <w:tcW w:w="4876" w:type="dxa"/>
          </w:tcPr>
          <w:p w14:paraId="19F4B4A8" w14:textId="77777777" w:rsidR="00A041C4" w:rsidRPr="004F0C21" w:rsidRDefault="00A041C4" w:rsidP="00B310E9">
            <w:pPr>
              <w:pStyle w:val="Normal6a"/>
            </w:pPr>
            <w:r w:rsidRPr="004F0C21">
              <w:t>(17)</w:t>
            </w:r>
            <w:r w:rsidRPr="004F0C21">
              <w:tab/>
              <w:t xml:space="preserve">Tagasisaatmiskriisi lahendamise menetlus peaks kriisiolukorras hõlbustama selliste ebaseaduslikult riigis viibivate kolmandate riikide kodanike </w:t>
            </w:r>
            <w:r w:rsidRPr="004F0C21">
              <w:rPr>
                <w:b/>
                <w:bCs/>
                <w:i/>
                <w:iCs/>
              </w:rPr>
              <w:t>kiiret</w:t>
            </w:r>
            <w:r w:rsidRPr="004F0C21">
              <w:t xml:space="preserv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artiklis 41 osutatud piirimenetlust ja kelle taotlused lükati tagasi enne, kui võeti vastu komisjoni otsus, millega kuulutati liikmesriik kriisiolukorras olevaks, ning kellel ei ole õigust jääda riiki ja kellel ei lubata pärast sellise otsuse tegemist sinna jääda.</w:t>
            </w:r>
          </w:p>
        </w:tc>
      </w:tr>
    </w:tbl>
    <w:p w14:paraId="6FA0647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73A50E3" w14:textId="77777777" w:rsidR="00A041C4" w:rsidRPr="004F0C21" w:rsidRDefault="00A041C4" w:rsidP="00A041C4">
      <w:r w:rsidRPr="004F0C21">
        <w:rPr>
          <w:rStyle w:val="HideTWBExt"/>
          <w:noProof w:val="0"/>
        </w:rPr>
        <w:t>&lt;/AmendB&gt;</w:t>
      </w:r>
    </w:p>
    <w:p w14:paraId="366247A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245</w:t>
      </w:r>
      <w:r w:rsidRPr="004F0C21">
        <w:rPr>
          <w:rStyle w:val="HideTWBExt"/>
          <w:b w:val="0"/>
          <w:noProof w:val="0"/>
        </w:rPr>
        <w:t>&lt;/NumAmB&gt;</w:t>
      </w:r>
    </w:p>
    <w:p w14:paraId="73643419"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662FA023" w14:textId="77777777" w:rsidR="00A041C4" w:rsidRPr="004F0C21" w:rsidRDefault="00A041C4" w:rsidP="00A041C4">
      <w:pPr>
        <w:pStyle w:val="NormalBold"/>
      </w:pPr>
      <w:r w:rsidRPr="004F0C21">
        <w:rPr>
          <w:rStyle w:val="HideTWBExt"/>
          <w:b w:val="0"/>
          <w:noProof w:val="0"/>
        </w:rPr>
        <w:t>&lt;/RepeatBlock-By&gt;</w:t>
      </w:r>
    </w:p>
    <w:p w14:paraId="4C1F3EB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B526A7" w14:textId="77777777" w:rsidR="00A041C4" w:rsidRPr="004F0C21" w:rsidRDefault="00A041C4" w:rsidP="00A041C4">
      <w:pPr>
        <w:pStyle w:val="NormalBold"/>
      </w:pPr>
      <w:r w:rsidRPr="004F0C21">
        <w:rPr>
          <w:rStyle w:val="HideTWBExt"/>
          <w:b w:val="0"/>
          <w:noProof w:val="0"/>
        </w:rPr>
        <w:t>&lt;Article&gt;</w:t>
      </w:r>
      <w:r w:rsidRPr="004F0C21">
        <w:t>Põhjendus 17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A73F701" w14:textId="77777777" w:rsidTr="00B310E9">
        <w:trPr>
          <w:trHeight w:hRule="exact" w:val="240"/>
          <w:jc w:val="center"/>
        </w:trPr>
        <w:tc>
          <w:tcPr>
            <w:tcW w:w="9752" w:type="dxa"/>
            <w:gridSpan w:val="2"/>
          </w:tcPr>
          <w:p w14:paraId="7198B566" w14:textId="77777777" w:rsidR="00A041C4" w:rsidRPr="004F0C21" w:rsidRDefault="00A041C4" w:rsidP="00B310E9"/>
        </w:tc>
      </w:tr>
      <w:tr w:rsidR="00A041C4" w:rsidRPr="004F0C21" w14:paraId="4BCB4E8F" w14:textId="77777777" w:rsidTr="00B310E9">
        <w:trPr>
          <w:trHeight w:val="240"/>
          <w:jc w:val="center"/>
        </w:trPr>
        <w:tc>
          <w:tcPr>
            <w:tcW w:w="4876" w:type="dxa"/>
          </w:tcPr>
          <w:p w14:paraId="1DD7990A" w14:textId="77777777" w:rsidR="00A041C4" w:rsidRPr="004F0C21" w:rsidRDefault="00A041C4" w:rsidP="00B310E9">
            <w:pPr>
              <w:pStyle w:val="AmColumnHeading"/>
            </w:pPr>
            <w:r w:rsidRPr="004F0C21">
              <w:t>Komisjoni ettepanek</w:t>
            </w:r>
          </w:p>
        </w:tc>
        <w:tc>
          <w:tcPr>
            <w:tcW w:w="4876" w:type="dxa"/>
          </w:tcPr>
          <w:p w14:paraId="7316C688" w14:textId="77777777" w:rsidR="00A041C4" w:rsidRPr="004F0C21" w:rsidRDefault="00A041C4" w:rsidP="00B310E9">
            <w:pPr>
              <w:pStyle w:val="AmColumnHeading"/>
            </w:pPr>
            <w:r w:rsidRPr="004F0C21">
              <w:t>Muudatusettepanek</w:t>
            </w:r>
          </w:p>
        </w:tc>
      </w:tr>
      <w:tr w:rsidR="00A041C4" w:rsidRPr="004F0C21" w14:paraId="5505B0B3" w14:textId="77777777" w:rsidTr="00B310E9">
        <w:trPr>
          <w:jc w:val="center"/>
        </w:trPr>
        <w:tc>
          <w:tcPr>
            <w:tcW w:w="4876" w:type="dxa"/>
          </w:tcPr>
          <w:p w14:paraId="5191A73A" w14:textId="77777777" w:rsidR="00A041C4" w:rsidRPr="004F0C21" w:rsidRDefault="00A041C4" w:rsidP="00B310E9">
            <w:pPr>
              <w:pStyle w:val="Normal6a"/>
            </w:pPr>
            <w:r w:rsidRPr="004F0C21">
              <w:t>(17)</w:t>
            </w:r>
            <w:r w:rsidRPr="004F0C21">
              <w:tab/>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xml:space="preserve">] artiklis 41 osutatud piirimenetlust ja kelle taotlused lükati tagasi enne, kui võeti vastu </w:t>
            </w:r>
            <w:r w:rsidRPr="004F0C21">
              <w:rPr>
                <w:b/>
                <w:bCs/>
                <w:i/>
                <w:iCs/>
              </w:rPr>
              <w:t>komisjoni</w:t>
            </w:r>
            <w:r w:rsidRPr="004F0C21">
              <w:t xml:space="preserve"> otsus, millega kuulutati liikmesriik kriisiolukorras olevaks, ning kellel ei ole õigust jääda riiki ja kellel ei lubata pärast sellise otsuse tegemist sinna jääda.</w:t>
            </w:r>
          </w:p>
        </w:tc>
        <w:tc>
          <w:tcPr>
            <w:tcW w:w="4876" w:type="dxa"/>
          </w:tcPr>
          <w:p w14:paraId="5BC94FC2" w14:textId="77777777" w:rsidR="00A041C4" w:rsidRPr="004F0C21" w:rsidRDefault="00A041C4" w:rsidP="00B310E9">
            <w:pPr>
              <w:pStyle w:val="Normal6a"/>
            </w:pPr>
            <w:r w:rsidRPr="004F0C21">
              <w:t>(17)</w:t>
            </w:r>
            <w:r w:rsidRPr="004F0C21">
              <w:tab/>
              <w:t>Tagasisaatmiskriisi lahendamise menetlus peaks kriisiolukorras hõlbustama selliste ebaseaduslikult riigis viibivate kolmandate riikide kodanike tagasisaatmist, kelle taotlused on varjupaigakriisi lahendamise menetluse raames tagasi lükatud ning kellel ei ole õigust riiki jääda ja kellel ei ole lubatud sinna jääda, andes pädevatele riiklikele asutustele vajalikud vahendid ja piisavalt aega tagasisaatmismenetluste läbiviimiseks nõuetekohase hoolsusega. Selleks et suuta tõhusalt reageerida kriisiolukordadele, tuleks tagasisaatmiskriisi lahendamise menetlust kohaldada ka nende taotlejate, kolmandate riikide kodanike ja kodakondsuseta isikute suhtes, kelle suhtes kohaldatakse kavandatava määruse (EL) XXX/XXX [</w:t>
            </w:r>
            <w:r w:rsidRPr="004F0C21">
              <w:rPr>
                <w:i/>
                <w:iCs/>
              </w:rPr>
              <w:t>varjupaigamenetluste määrus</w:t>
            </w:r>
            <w:r w:rsidRPr="004F0C21">
              <w:t xml:space="preserve">] artiklis 41 osutatud piirimenetlust ja kelle taotlused lükati tagasi enne, kui võeti vastu </w:t>
            </w:r>
            <w:r w:rsidRPr="004F0C21">
              <w:rPr>
                <w:b/>
                <w:bCs/>
                <w:i/>
                <w:iCs/>
              </w:rPr>
              <w:t>Euroopa Ülemkogu</w:t>
            </w:r>
            <w:r w:rsidRPr="004F0C21">
              <w:t xml:space="preserve"> otsus, millega kuulutati liikmesriik kriisiolukorras olevaks, ning kellel ei ole õigust jääda riiki ja kellel ei lubata pärast sellise otsuse tegemist sinna jääda.</w:t>
            </w:r>
          </w:p>
        </w:tc>
      </w:tr>
    </w:tbl>
    <w:p w14:paraId="56589A1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01C671C" w14:textId="77777777" w:rsidR="00A041C4" w:rsidRPr="004F0C21" w:rsidRDefault="00A041C4" w:rsidP="00A041C4">
      <w:r w:rsidRPr="004F0C21">
        <w:rPr>
          <w:rStyle w:val="HideTWBExt"/>
          <w:noProof w:val="0"/>
        </w:rPr>
        <w:t>&lt;/AmendB&gt;</w:t>
      </w:r>
    </w:p>
    <w:p w14:paraId="26F979E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246</w:t>
      </w:r>
      <w:r w:rsidRPr="004F0C21">
        <w:rPr>
          <w:rStyle w:val="HideTWBExt"/>
          <w:b w:val="0"/>
          <w:noProof w:val="0"/>
        </w:rPr>
        <w:t>&lt;/NumAmB&gt;</w:t>
      </w:r>
    </w:p>
    <w:p w14:paraId="4BC6054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6C572C0" w14:textId="77777777" w:rsidR="00A041C4" w:rsidRPr="004F0C21" w:rsidRDefault="00A041C4" w:rsidP="00A041C4">
      <w:pPr>
        <w:pStyle w:val="NormalBold"/>
      </w:pPr>
      <w:r w:rsidRPr="004F0C21">
        <w:rPr>
          <w:rStyle w:val="HideTWBExt"/>
          <w:b w:val="0"/>
          <w:noProof w:val="0"/>
        </w:rPr>
        <w:t>&lt;/RepeatBlock-By&gt;</w:t>
      </w:r>
    </w:p>
    <w:p w14:paraId="5FCFF03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73E435E" w14:textId="77777777" w:rsidR="00A041C4" w:rsidRPr="004F0C21" w:rsidRDefault="00A041C4" w:rsidP="00A041C4">
      <w:pPr>
        <w:pStyle w:val="NormalBold"/>
      </w:pPr>
      <w:r w:rsidRPr="004F0C21">
        <w:rPr>
          <w:rStyle w:val="HideTWBExt"/>
          <w:b w:val="0"/>
          <w:noProof w:val="0"/>
        </w:rPr>
        <w:t>&lt;Article&gt;</w:t>
      </w:r>
      <w:r w:rsidRPr="004F0C21">
        <w:t>Põhjendus 18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A222ECF" w14:textId="77777777" w:rsidTr="00B310E9">
        <w:trPr>
          <w:trHeight w:hRule="exact" w:val="240"/>
          <w:jc w:val="center"/>
        </w:trPr>
        <w:tc>
          <w:tcPr>
            <w:tcW w:w="9752" w:type="dxa"/>
            <w:gridSpan w:val="2"/>
          </w:tcPr>
          <w:p w14:paraId="3AAB5680" w14:textId="77777777" w:rsidR="00A041C4" w:rsidRPr="004F0C21" w:rsidRDefault="00A041C4" w:rsidP="00B310E9"/>
        </w:tc>
      </w:tr>
      <w:tr w:rsidR="00A041C4" w:rsidRPr="004F0C21" w14:paraId="61E733B4" w14:textId="77777777" w:rsidTr="00B310E9">
        <w:trPr>
          <w:trHeight w:val="240"/>
          <w:jc w:val="center"/>
        </w:trPr>
        <w:tc>
          <w:tcPr>
            <w:tcW w:w="4876" w:type="dxa"/>
          </w:tcPr>
          <w:p w14:paraId="6C6AB1E2" w14:textId="77777777" w:rsidR="00A041C4" w:rsidRPr="004F0C21" w:rsidRDefault="00A041C4" w:rsidP="00B310E9">
            <w:pPr>
              <w:pStyle w:val="AmColumnHeading"/>
            </w:pPr>
            <w:r w:rsidRPr="004F0C21">
              <w:t>Komisjoni ettepanek</w:t>
            </w:r>
          </w:p>
        </w:tc>
        <w:tc>
          <w:tcPr>
            <w:tcW w:w="4876" w:type="dxa"/>
          </w:tcPr>
          <w:p w14:paraId="54372083" w14:textId="77777777" w:rsidR="00A041C4" w:rsidRPr="004F0C21" w:rsidRDefault="00A041C4" w:rsidP="00B310E9">
            <w:pPr>
              <w:pStyle w:val="AmColumnHeading"/>
            </w:pPr>
            <w:r w:rsidRPr="004F0C21">
              <w:t>Muudatusettepanek</w:t>
            </w:r>
          </w:p>
        </w:tc>
      </w:tr>
      <w:tr w:rsidR="00A041C4" w:rsidRPr="004F0C21" w14:paraId="3D5E3685" w14:textId="77777777" w:rsidTr="00B310E9">
        <w:trPr>
          <w:jc w:val="center"/>
        </w:trPr>
        <w:tc>
          <w:tcPr>
            <w:tcW w:w="4876" w:type="dxa"/>
          </w:tcPr>
          <w:p w14:paraId="7DB772BA" w14:textId="77777777" w:rsidR="00A041C4" w:rsidRPr="004F0C21" w:rsidRDefault="00A041C4" w:rsidP="00B310E9">
            <w:pPr>
              <w:pStyle w:val="Normal6a"/>
            </w:pPr>
            <w:r w:rsidRPr="004F0C21">
              <w:rPr>
                <w:b/>
                <w:i/>
              </w:rPr>
              <w:t>(18)</w:t>
            </w:r>
            <w:r w:rsidRPr="004F0C21">
              <w:tab/>
            </w:r>
            <w:r w:rsidRPr="004F0C21">
              <w:rPr>
                <w:b/>
                <w:i/>
              </w:rPr>
              <w:t>Tagasisaatmiskriiside lahendamise menetluse kohaldamisel ei tohiks ebaseaduslikult riigis viibivatel kolmandate riikide kodanikel või kodakondsuseta isikutel, kellel ei ole õigust riiki jääda ja kellel ei ole lubatud sinna jääda, lubada siseneda asjaomase liikmesriigi territooriumile ning neid tuleks hoida määruse (EL) XXX/XXX [varjupaigamenetluste määrus] artikli 41a lõikes 2 osutatud kohtades kauem kui kõnealuses artiklis sätestatud, et ametiasutused saaksid kriisiolukordadega toime tulla ja tagasisaatmismenetlused lõpule viia; sel eesmärgil võib määruse (EL) XXX/XXX [varjupaigamenetluste määrus] artikli 41a lõikes 2 sätestatud tagasisaatmise piirimenetluse maksimaalselt 12 nädala pikkust kestust pikendada täiendava ajavahemiku võrra, mis ei tohi ületada kaheksat nädalat. Selle ajavahemiku jooksul peaks olema võimalik ebaseaduslikult riigis viibivaid kolmandate riikide kodanikke määruse (EL) XXX/XXX [varjupaigamenetluste määrus] artikli 41a lõigete 5 ja 6 kohaselt kinni pidada, tingimusel et järgitakse direktiivis XXX/XXX/EL [uuesti sõnastatud tagasisaatmisdirektiiv] sätestatud kinnipidamise tagatisi ja tingimusi, sealhulgas iga juhtumi individuaalset hindamist, kinnipidamise kohtulikku kontrolli ja sobivaid kinnipidamistingimusi.</w:t>
            </w:r>
          </w:p>
        </w:tc>
        <w:tc>
          <w:tcPr>
            <w:tcW w:w="4876" w:type="dxa"/>
          </w:tcPr>
          <w:p w14:paraId="01B950D2" w14:textId="77777777" w:rsidR="00A041C4" w:rsidRPr="004F0C21" w:rsidRDefault="00A041C4" w:rsidP="00B310E9">
            <w:pPr>
              <w:pStyle w:val="Normal6a"/>
            </w:pPr>
            <w:r w:rsidRPr="004F0C21">
              <w:rPr>
                <w:b/>
                <w:i/>
              </w:rPr>
              <w:t>välja jäetud</w:t>
            </w:r>
          </w:p>
        </w:tc>
      </w:tr>
    </w:tbl>
    <w:p w14:paraId="625E68E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AEC506B" w14:textId="77777777" w:rsidR="00A041C4" w:rsidRPr="004F0C21" w:rsidRDefault="00A041C4" w:rsidP="00A041C4">
      <w:r w:rsidRPr="004F0C21">
        <w:rPr>
          <w:rStyle w:val="HideTWBExt"/>
          <w:noProof w:val="0"/>
        </w:rPr>
        <w:t>&lt;/AmendB&gt;</w:t>
      </w:r>
    </w:p>
    <w:p w14:paraId="0F61F0C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247</w:t>
      </w:r>
      <w:r w:rsidRPr="004F0C21">
        <w:rPr>
          <w:rStyle w:val="HideTWBExt"/>
          <w:b w:val="0"/>
          <w:noProof w:val="0"/>
        </w:rPr>
        <w:t>&lt;/NumAmB&gt;</w:t>
      </w:r>
    </w:p>
    <w:p w14:paraId="3B5F47F4"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1583BEC" w14:textId="77777777" w:rsidR="00A041C4" w:rsidRPr="004F0C21" w:rsidRDefault="00A041C4" w:rsidP="00A041C4">
      <w:pPr>
        <w:pStyle w:val="NormalBold"/>
      </w:pPr>
      <w:r w:rsidRPr="004F0C21">
        <w:rPr>
          <w:rStyle w:val="HideTWBExt"/>
          <w:b w:val="0"/>
          <w:noProof w:val="0"/>
        </w:rPr>
        <w:t>&lt;/RepeatBlock-By&gt;</w:t>
      </w:r>
    </w:p>
    <w:p w14:paraId="40FFB63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CFEEC0C" w14:textId="77777777" w:rsidR="00A041C4" w:rsidRPr="004F0C21" w:rsidRDefault="00A041C4" w:rsidP="00A041C4">
      <w:pPr>
        <w:pStyle w:val="NormalBold"/>
      </w:pPr>
      <w:r w:rsidRPr="004F0C21">
        <w:rPr>
          <w:rStyle w:val="HideTWBExt"/>
          <w:b w:val="0"/>
          <w:noProof w:val="0"/>
        </w:rPr>
        <w:t>&lt;Article&gt;</w:t>
      </w:r>
      <w:r w:rsidRPr="004F0C21">
        <w:t>Põhjendus 18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5C4CEDA" w14:textId="77777777" w:rsidTr="00B310E9">
        <w:trPr>
          <w:trHeight w:hRule="exact" w:val="240"/>
          <w:jc w:val="center"/>
        </w:trPr>
        <w:tc>
          <w:tcPr>
            <w:tcW w:w="9752" w:type="dxa"/>
            <w:gridSpan w:val="2"/>
          </w:tcPr>
          <w:p w14:paraId="4AB25071" w14:textId="77777777" w:rsidR="00A041C4" w:rsidRPr="004F0C21" w:rsidRDefault="00A041C4" w:rsidP="00B310E9"/>
        </w:tc>
      </w:tr>
      <w:tr w:rsidR="00A041C4" w:rsidRPr="004F0C21" w14:paraId="66719CE1" w14:textId="77777777" w:rsidTr="00B310E9">
        <w:trPr>
          <w:trHeight w:val="240"/>
          <w:jc w:val="center"/>
        </w:trPr>
        <w:tc>
          <w:tcPr>
            <w:tcW w:w="4876" w:type="dxa"/>
          </w:tcPr>
          <w:p w14:paraId="5A4045D4" w14:textId="77777777" w:rsidR="00A041C4" w:rsidRPr="004F0C21" w:rsidRDefault="00A041C4" w:rsidP="00B310E9">
            <w:pPr>
              <w:pStyle w:val="AmColumnHeading"/>
            </w:pPr>
            <w:r w:rsidRPr="004F0C21">
              <w:t>Komisjoni ettepanek</w:t>
            </w:r>
          </w:p>
        </w:tc>
        <w:tc>
          <w:tcPr>
            <w:tcW w:w="4876" w:type="dxa"/>
          </w:tcPr>
          <w:p w14:paraId="6EC3BE8A" w14:textId="77777777" w:rsidR="00A041C4" w:rsidRPr="004F0C21" w:rsidRDefault="00A041C4" w:rsidP="00B310E9">
            <w:pPr>
              <w:pStyle w:val="AmColumnHeading"/>
            </w:pPr>
            <w:r w:rsidRPr="004F0C21">
              <w:t>Muudatusettepanek</w:t>
            </w:r>
          </w:p>
        </w:tc>
      </w:tr>
      <w:tr w:rsidR="00A041C4" w:rsidRPr="004F0C21" w14:paraId="2A69B599" w14:textId="77777777" w:rsidTr="00B310E9">
        <w:trPr>
          <w:jc w:val="center"/>
        </w:trPr>
        <w:tc>
          <w:tcPr>
            <w:tcW w:w="4876" w:type="dxa"/>
          </w:tcPr>
          <w:p w14:paraId="2F9C618B" w14:textId="77777777" w:rsidR="00A041C4" w:rsidRPr="004F0C21" w:rsidRDefault="00A041C4" w:rsidP="00B310E9">
            <w:pPr>
              <w:pStyle w:val="Normal6a"/>
            </w:pPr>
            <w:r w:rsidRPr="004F0C21">
              <w:rPr>
                <w:b/>
                <w:i/>
              </w:rPr>
              <w:t>(18)</w:t>
            </w:r>
            <w:r w:rsidRPr="004F0C21">
              <w:tab/>
            </w:r>
            <w:r w:rsidRPr="004F0C21">
              <w:rPr>
                <w:b/>
                <w:i/>
              </w:rPr>
              <w:t>Tagasisaatmiskriiside lahendamise menetluse kohaldamisel ei tohiks ebaseaduslikult riigis viibivatel kolmandate riikide kodanikel või kodakondsuseta isikutel, kellel ei ole õigust riiki jääda ja kellel ei ole lubatud sinna jääda, lubada siseneda asjaomase liikmesriigi territooriumile ning neid tuleks hoida määruse (EL) XXX/XXX [varjupaigamenetluste määrus] artikli 41a lõikes 2 osutatud kohtades kauem kui kõnealuses artiklis sätestatud, et ametiasutused saaksid kriisiolukordadega toime tulla ja tagasisaatmismenetlused lõpule viia; sel eesmärgil võib määruse (EL) XXX/XXX [varjupaigamenetluste määrus] artikli 41a lõikes 2 sätestatud tagasisaatmise piirimenetluse maksimaalselt 12 nädala pikkust kestust pikendada täiendava ajavahemiku võrra, mis ei tohi ületada kaheksat nädalat. Selle ajavahemiku jooksul peaks olema võimalik ebaseaduslikult riigis viibivaid kolmandate riikide kodanikke määruse (EL) XXX/XXX [varjupaigamenetluste määrus] artikli 41a lõigete 5 ja 6 kohaselt kinni pidada, tingimusel et järgitakse direktiivis XXX/XXX/EL [uuesti sõnastatud tagasisaatmisdirektiiv] sätestatud kinnipidamise tagatisi ja tingimusi, sealhulgas iga juhtumi individuaalset hindamist, kinnipidamise kohtulikku kontrolli ja sobivaid kinnipidamistingimusi.</w:t>
            </w:r>
          </w:p>
        </w:tc>
        <w:tc>
          <w:tcPr>
            <w:tcW w:w="4876" w:type="dxa"/>
          </w:tcPr>
          <w:p w14:paraId="1D56EA5D" w14:textId="77777777" w:rsidR="00A041C4" w:rsidRPr="004F0C21" w:rsidRDefault="00A041C4" w:rsidP="00B310E9">
            <w:pPr>
              <w:pStyle w:val="Normal6a"/>
            </w:pPr>
            <w:r w:rsidRPr="004F0C21">
              <w:rPr>
                <w:b/>
                <w:i/>
              </w:rPr>
              <w:t>välja jäetud</w:t>
            </w:r>
          </w:p>
        </w:tc>
      </w:tr>
    </w:tbl>
    <w:p w14:paraId="346870D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BCF1A5" w14:textId="77777777" w:rsidR="00A041C4" w:rsidRPr="004F0C21" w:rsidRDefault="00A041C4" w:rsidP="00A041C4">
      <w:r w:rsidRPr="004F0C21">
        <w:rPr>
          <w:rStyle w:val="HideTWBExt"/>
          <w:noProof w:val="0"/>
        </w:rPr>
        <w:t>&lt;/AmendB&gt;</w:t>
      </w:r>
    </w:p>
    <w:p w14:paraId="6EEA918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248</w:t>
      </w:r>
      <w:r w:rsidRPr="004F0C21">
        <w:rPr>
          <w:rStyle w:val="HideTWBExt"/>
          <w:b w:val="0"/>
          <w:noProof w:val="0"/>
        </w:rPr>
        <w:t>&lt;/NumAmB&gt;</w:t>
      </w:r>
    </w:p>
    <w:p w14:paraId="37DD1FE3"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w:t>
      </w:r>
      <w:r w:rsidRPr="004F0C21">
        <w:rPr>
          <w:rStyle w:val="HideTWBExt"/>
          <w:b w:val="0"/>
          <w:noProof w:val="0"/>
        </w:rPr>
        <w:t>&lt;/Members&gt;</w:t>
      </w:r>
    </w:p>
    <w:p w14:paraId="391D2474" w14:textId="77777777" w:rsidR="00A041C4" w:rsidRPr="004F0C21" w:rsidRDefault="00A041C4" w:rsidP="00A041C4">
      <w:pPr>
        <w:pStyle w:val="NormalBold"/>
      </w:pPr>
      <w:r w:rsidRPr="004F0C21">
        <w:rPr>
          <w:rStyle w:val="HideTWBExt"/>
          <w:b w:val="0"/>
          <w:noProof w:val="0"/>
        </w:rPr>
        <w:t>&lt;/RepeatBlock-By&gt;</w:t>
      </w:r>
    </w:p>
    <w:p w14:paraId="2E0C399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609A887" w14:textId="77777777" w:rsidR="00A041C4" w:rsidRPr="004F0C21" w:rsidRDefault="00A041C4" w:rsidP="00A041C4">
      <w:pPr>
        <w:pStyle w:val="NormalBold"/>
      </w:pPr>
      <w:r w:rsidRPr="004F0C21">
        <w:rPr>
          <w:rStyle w:val="HideTWBExt"/>
          <w:b w:val="0"/>
          <w:noProof w:val="0"/>
        </w:rPr>
        <w:t>&lt;Article&gt;</w:t>
      </w:r>
      <w:r w:rsidRPr="004F0C21">
        <w:t>Põhjendus 18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0A636E0" w14:textId="77777777" w:rsidTr="00B310E9">
        <w:trPr>
          <w:trHeight w:hRule="exact" w:val="240"/>
          <w:jc w:val="center"/>
        </w:trPr>
        <w:tc>
          <w:tcPr>
            <w:tcW w:w="9752" w:type="dxa"/>
            <w:gridSpan w:val="2"/>
          </w:tcPr>
          <w:p w14:paraId="5B92FAA3" w14:textId="77777777" w:rsidR="00A041C4" w:rsidRPr="004F0C21" w:rsidRDefault="00A041C4" w:rsidP="00B310E9"/>
        </w:tc>
      </w:tr>
      <w:tr w:rsidR="00A041C4" w:rsidRPr="004F0C21" w14:paraId="7C2D59A5" w14:textId="77777777" w:rsidTr="00B310E9">
        <w:trPr>
          <w:trHeight w:val="240"/>
          <w:jc w:val="center"/>
        </w:trPr>
        <w:tc>
          <w:tcPr>
            <w:tcW w:w="4876" w:type="dxa"/>
          </w:tcPr>
          <w:p w14:paraId="73940C49" w14:textId="77777777" w:rsidR="00A041C4" w:rsidRPr="004F0C21" w:rsidRDefault="00A041C4" w:rsidP="00B310E9">
            <w:pPr>
              <w:pStyle w:val="AmColumnHeading"/>
            </w:pPr>
            <w:r w:rsidRPr="004F0C21">
              <w:t>Komisjoni ettepanek</w:t>
            </w:r>
          </w:p>
        </w:tc>
        <w:tc>
          <w:tcPr>
            <w:tcW w:w="4876" w:type="dxa"/>
          </w:tcPr>
          <w:p w14:paraId="11A82F5A" w14:textId="77777777" w:rsidR="00A041C4" w:rsidRPr="004F0C21" w:rsidRDefault="00A041C4" w:rsidP="00B310E9">
            <w:pPr>
              <w:pStyle w:val="AmColumnHeading"/>
            </w:pPr>
            <w:r w:rsidRPr="004F0C21">
              <w:t>Muudatusettepanek</w:t>
            </w:r>
          </w:p>
        </w:tc>
      </w:tr>
      <w:tr w:rsidR="00A041C4" w:rsidRPr="004F0C21" w14:paraId="6A41A81A" w14:textId="77777777" w:rsidTr="00B310E9">
        <w:trPr>
          <w:jc w:val="center"/>
        </w:trPr>
        <w:tc>
          <w:tcPr>
            <w:tcW w:w="4876" w:type="dxa"/>
          </w:tcPr>
          <w:p w14:paraId="72D519DB" w14:textId="77777777" w:rsidR="00A041C4" w:rsidRPr="004F0C21" w:rsidRDefault="00A041C4" w:rsidP="00B310E9">
            <w:pPr>
              <w:pStyle w:val="Normal6a"/>
            </w:pPr>
            <w:r w:rsidRPr="004F0C21">
              <w:t>(18)</w:t>
            </w:r>
            <w:r w:rsidRPr="004F0C21">
              <w:tab/>
              <w:t xml:space="preserve">Tagasisaatmiskriiside lahendamise menetluse kohaldamisel </w:t>
            </w:r>
            <w:r w:rsidRPr="004F0C21">
              <w:rPr>
                <w:b/>
                <w:bCs/>
                <w:i/>
                <w:iCs/>
              </w:rPr>
              <w:t>ei tohiks</w:t>
            </w:r>
            <w:r w:rsidRPr="004F0C21">
              <w:t xml:space="preserve"> ebaseaduslikult riigis </w:t>
            </w:r>
            <w:r w:rsidRPr="004F0C21">
              <w:rPr>
                <w:b/>
                <w:bCs/>
                <w:i/>
                <w:iCs/>
              </w:rPr>
              <w:t>viibivatel</w:t>
            </w:r>
            <w:r w:rsidRPr="004F0C21">
              <w:t xml:space="preserve"> kolmandate riikide </w:t>
            </w:r>
            <w:r w:rsidRPr="004F0C21">
              <w:rPr>
                <w:b/>
                <w:bCs/>
                <w:i/>
                <w:iCs/>
              </w:rPr>
              <w:t>kodanikel</w:t>
            </w:r>
            <w:r w:rsidRPr="004F0C21">
              <w:t xml:space="preserve"> või kodakondsuseta </w:t>
            </w:r>
            <w:r w:rsidRPr="004F0C21">
              <w:rPr>
                <w:b/>
                <w:bCs/>
                <w:i/>
                <w:iCs/>
              </w:rPr>
              <w:t>isikutel</w:t>
            </w:r>
            <w:r w:rsidRPr="004F0C21">
              <w:t>, kellel ei ole õigust riiki jääda ja kellel ei ole lubatud sinna jääda, lubada siseneda asjaomase liikmesriigi territooriumile ning neid tuleks hoida määruse (EL) XXX/XXX [</w:t>
            </w:r>
            <w:r w:rsidRPr="004F0C21">
              <w:rPr>
                <w:i/>
                <w:iCs/>
              </w:rPr>
              <w:t>varjupaigamenetluste määrus</w:t>
            </w:r>
            <w:r w:rsidRPr="004F0C21">
              <w:t>] artikli 41a lõikes 2 osutatud kohtades kauem kui kõnealuses artiklis sätestatud, et ametiasutused saaksid kriisiolukordadega toime tulla ja tagasisaatmismenetlused lõpule viia; sel eesmärgil võib määruse (EL) XXX/XXX [</w:t>
            </w:r>
            <w:r w:rsidRPr="004F0C21">
              <w:rPr>
                <w:i/>
                <w:iCs/>
              </w:rPr>
              <w:t>varjupaigamenetluste määrus</w:t>
            </w:r>
            <w:r w:rsidRPr="004F0C21">
              <w:t>] artikli 41a lõikes 2 sätestatud tagasisaatmise piirimenetluse maksimaalselt 12 nädala pikkust kestust pikendada täiendava ajavahemiku võrra, mis ei tohi ületada kaheksat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c>
          <w:tcPr>
            <w:tcW w:w="4876" w:type="dxa"/>
          </w:tcPr>
          <w:p w14:paraId="744DDDC4" w14:textId="77777777" w:rsidR="00A041C4" w:rsidRPr="004F0C21" w:rsidRDefault="00A041C4" w:rsidP="00B310E9">
            <w:pPr>
              <w:pStyle w:val="Normal6a"/>
            </w:pPr>
            <w:r w:rsidRPr="004F0C21">
              <w:t>(18)</w:t>
            </w:r>
            <w:r w:rsidRPr="004F0C21">
              <w:tab/>
              <w:t xml:space="preserve">Tagasisaatmiskriiside lahendamise menetluse kohaldamisel </w:t>
            </w:r>
            <w:r w:rsidRPr="004F0C21">
              <w:rPr>
                <w:b/>
                <w:bCs/>
                <w:i/>
                <w:iCs/>
              </w:rPr>
              <w:t>tuleks</w:t>
            </w:r>
            <w:r w:rsidRPr="004F0C21">
              <w:t xml:space="preserve"> ebaseaduslikult riigis </w:t>
            </w:r>
            <w:r w:rsidRPr="004F0C21">
              <w:rPr>
                <w:b/>
                <w:bCs/>
                <w:i/>
                <w:iCs/>
              </w:rPr>
              <w:t>viibivaid</w:t>
            </w:r>
            <w:r w:rsidRPr="004F0C21">
              <w:t xml:space="preserve"> kolmandate riikide </w:t>
            </w:r>
            <w:r w:rsidRPr="004F0C21">
              <w:rPr>
                <w:b/>
                <w:bCs/>
                <w:i/>
                <w:iCs/>
              </w:rPr>
              <w:t>kodanikke</w:t>
            </w:r>
            <w:r w:rsidRPr="004F0C21">
              <w:t xml:space="preserve"> või kodakondsuseta </w:t>
            </w:r>
            <w:r w:rsidRPr="004F0C21">
              <w:rPr>
                <w:b/>
                <w:bCs/>
                <w:i/>
                <w:iCs/>
              </w:rPr>
              <w:t>isikuid</w:t>
            </w:r>
            <w:r w:rsidRPr="004F0C21">
              <w:t xml:space="preserve">, kellel ei ole õigust riiki jääda ja kellel ei ole lubatud sinna jääda, </w:t>
            </w:r>
            <w:r w:rsidRPr="004F0C21">
              <w:rPr>
                <w:b/>
                <w:bCs/>
                <w:i/>
                <w:iCs/>
              </w:rPr>
              <w:t>asjakohaste vahendite kaudu mitte</w:t>
            </w:r>
            <w:r w:rsidRPr="004F0C21">
              <w:t xml:space="preserve"> lubada siseneda asjaomase liikmesriigi territooriumile ning neid tuleks hoida määruse (EL) XXX/XXX [</w:t>
            </w:r>
            <w:r w:rsidRPr="004F0C21">
              <w:rPr>
                <w:i/>
                <w:iCs/>
              </w:rPr>
              <w:t>varjupaigamenetluste määrus</w:t>
            </w:r>
            <w:r w:rsidRPr="004F0C21">
              <w:t xml:space="preserve">] artikli 41a lõikes 2 osutatud kohtades kauem kui kõnealuses artiklis sätestatud, </w:t>
            </w:r>
            <w:r w:rsidRPr="004F0C21">
              <w:rPr>
                <w:b/>
                <w:bCs/>
                <w:i/>
                <w:iCs/>
              </w:rPr>
              <w:t>rakendades tõhusaid meetmeid, näiteks vabadusekaotus või teistesse geograafiliselt piiratud piirkondadesse paigutamine (näiteks asustamata saared, kus on olemas hästi välja töötatud struktuurid)</w:t>
            </w:r>
            <w:r w:rsidRPr="004F0C21">
              <w:t>, et ametiasutused saaksid kriisiolukordadega toime tulla ja tagasisaatmismenetlused lõpule viia; sel eesmärgil võib määruse (EL) XXX/XXX [</w:t>
            </w:r>
            <w:r w:rsidRPr="004F0C21">
              <w:rPr>
                <w:i/>
                <w:iCs/>
              </w:rPr>
              <w:t>varjupaigamenetluste määrus</w:t>
            </w:r>
            <w:r w:rsidRPr="004F0C21">
              <w:t>] artikli 41a lõikes 2 sätestatud tagasisaatmise piirimenetluse maksimaalselt 12 nädala pikkust kestust pikendada täiendava ajavahemiku võrra, mis ei tohi ületada kaheksat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r>
    </w:tbl>
    <w:p w14:paraId="73DAF00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137C6D7" w14:textId="77777777" w:rsidR="00A041C4" w:rsidRPr="004F0C21" w:rsidRDefault="00A041C4" w:rsidP="00A041C4">
      <w:r w:rsidRPr="004F0C21">
        <w:rPr>
          <w:rStyle w:val="HideTWBExt"/>
          <w:noProof w:val="0"/>
        </w:rPr>
        <w:t>&lt;/AmendB&gt;</w:t>
      </w:r>
    </w:p>
    <w:p w14:paraId="2EA0A19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249</w:t>
      </w:r>
      <w:r w:rsidRPr="004F0C21">
        <w:rPr>
          <w:rStyle w:val="HideTWBExt"/>
          <w:b w:val="0"/>
          <w:noProof w:val="0"/>
        </w:rPr>
        <w:t>&lt;/NumAmB&gt;</w:t>
      </w:r>
    </w:p>
    <w:p w14:paraId="6365261A"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3A73AF61" w14:textId="77777777" w:rsidR="00A041C4" w:rsidRPr="004F0C21" w:rsidRDefault="00A041C4" w:rsidP="00A041C4">
      <w:pPr>
        <w:pStyle w:val="NormalBold"/>
      </w:pPr>
      <w:r w:rsidRPr="004F0C21">
        <w:rPr>
          <w:rStyle w:val="HideTWBExt"/>
          <w:b w:val="0"/>
          <w:noProof w:val="0"/>
        </w:rPr>
        <w:t>&lt;/RepeatBlock-By&gt;</w:t>
      </w:r>
    </w:p>
    <w:p w14:paraId="031BE05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F7A9471" w14:textId="77777777" w:rsidR="00A041C4" w:rsidRPr="004F0C21" w:rsidRDefault="00A041C4" w:rsidP="00A041C4">
      <w:pPr>
        <w:pStyle w:val="NormalBold"/>
      </w:pPr>
      <w:r w:rsidRPr="004F0C21">
        <w:rPr>
          <w:rStyle w:val="HideTWBExt"/>
          <w:b w:val="0"/>
          <w:noProof w:val="0"/>
        </w:rPr>
        <w:t>&lt;Article&gt;</w:t>
      </w:r>
      <w:r w:rsidRPr="004F0C21">
        <w:t>Põhjendus 18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401E631" w14:textId="77777777" w:rsidTr="00B310E9">
        <w:trPr>
          <w:trHeight w:hRule="exact" w:val="240"/>
          <w:jc w:val="center"/>
        </w:trPr>
        <w:tc>
          <w:tcPr>
            <w:tcW w:w="9752" w:type="dxa"/>
            <w:gridSpan w:val="2"/>
          </w:tcPr>
          <w:p w14:paraId="7C9D9249" w14:textId="77777777" w:rsidR="00A041C4" w:rsidRPr="004F0C21" w:rsidRDefault="00A041C4" w:rsidP="00B310E9"/>
        </w:tc>
      </w:tr>
      <w:tr w:rsidR="00A041C4" w:rsidRPr="004F0C21" w14:paraId="6F2B3B8B" w14:textId="77777777" w:rsidTr="00B310E9">
        <w:trPr>
          <w:trHeight w:val="240"/>
          <w:jc w:val="center"/>
        </w:trPr>
        <w:tc>
          <w:tcPr>
            <w:tcW w:w="4876" w:type="dxa"/>
          </w:tcPr>
          <w:p w14:paraId="17E8C064" w14:textId="77777777" w:rsidR="00A041C4" w:rsidRPr="004F0C21" w:rsidRDefault="00A041C4" w:rsidP="00B310E9">
            <w:pPr>
              <w:pStyle w:val="AmColumnHeading"/>
            </w:pPr>
            <w:r w:rsidRPr="004F0C21">
              <w:t>Komisjoni ettepanek</w:t>
            </w:r>
          </w:p>
        </w:tc>
        <w:tc>
          <w:tcPr>
            <w:tcW w:w="4876" w:type="dxa"/>
          </w:tcPr>
          <w:p w14:paraId="572986F5" w14:textId="77777777" w:rsidR="00A041C4" w:rsidRPr="004F0C21" w:rsidRDefault="00A041C4" w:rsidP="00B310E9">
            <w:pPr>
              <w:pStyle w:val="AmColumnHeading"/>
            </w:pPr>
            <w:r w:rsidRPr="004F0C21">
              <w:t>Muudatusettepanek</w:t>
            </w:r>
          </w:p>
        </w:tc>
      </w:tr>
      <w:tr w:rsidR="00A041C4" w:rsidRPr="004F0C21" w14:paraId="260E2CA4" w14:textId="77777777" w:rsidTr="00B310E9">
        <w:trPr>
          <w:jc w:val="center"/>
        </w:trPr>
        <w:tc>
          <w:tcPr>
            <w:tcW w:w="4876" w:type="dxa"/>
          </w:tcPr>
          <w:p w14:paraId="68983BD4" w14:textId="77777777" w:rsidR="00A041C4" w:rsidRPr="004F0C21" w:rsidRDefault="00A041C4" w:rsidP="00B310E9">
            <w:pPr>
              <w:pStyle w:val="Normal6a"/>
            </w:pPr>
            <w:r w:rsidRPr="004F0C21">
              <w:t>(18)</w:t>
            </w:r>
            <w:r w:rsidRPr="004F0C21">
              <w:tab/>
              <w:t xml:space="preserve">Tagasisaatmiskriiside lahendamise menetluse kohaldamisel ei tohiks ebaseaduslikult riigis viibivatel kolmandate riikide kodanikel või kodakondsuseta isikutel, kellel ei ole õigust riiki jääda </w:t>
            </w:r>
            <w:r w:rsidRPr="004F0C21">
              <w:rPr>
                <w:b/>
                <w:bCs/>
                <w:i/>
                <w:iCs/>
              </w:rPr>
              <w:t>ja</w:t>
            </w:r>
            <w:r w:rsidRPr="004F0C21">
              <w:t xml:space="preserve"> kellel ei ole lubatud sinna jääda, lubada siseneda asjaomase liikmesriigi territooriumile ning neid tuleks hoida määruse (EL) XXX/XXX [</w:t>
            </w:r>
            <w:r w:rsidRPr="004F0C21">
              <w:rPr>
                <w:i/>
                <w:iCs/>
              </w:rPr>
              <w:t>varjupaigamenetluste määrus</w:t>
            </w:r>
            <w:r w:rsidRPr="004F0C21">
              <w:t>] artikli 41a lõikes 2 osutatud kohtades kauem kui kõnealuses artiklis sätestatud, et ametiasutused saaksid kriisiolukordadega toime tulla ja tagasisaatmismenetlused lõpule viia; sel eesmärgil võib määruse (EL) XXX/XXX [</w:t>
            </w:r>
            <w:r w:rsidRPr="004F0C21">
              <w:rPr>
                <w:i/>
                <w:iCs/>
              </w:rPr>
              <w:t>varjupaigamenetluste määrus</w:t>
            </w:r>
            <w:r w:rsidRPr="004F0C21">
              <w:t xml:space="preserve">] artikli 41a lõikes 2 sätestatud tagasisaatmise piirimenetluse maksimaalselt 12 nädala pikkust kestust pikendada täiendava ajavahemiku võrra, mis ei tohi ületada </w:t>
            </w:r>
            <w:r w:rsidRPr="004F0C21">
              <w:rPr>
                <w:b/>
                <w:bCs/>
                <w:i/>
                <w:iCs/>
              </w:rPr>
              <w:t>kaheksat</w:t>
            </w:r>
            <w:r w:rsidRPr="004F0C21">
              <w:t xml:space="preserve">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c>
          <w:tcPr>
            <w:tcW w:w="4876" w:type="dxa"/>
          </w:tcPr>
          <w:p w14:paraId="333C296E" w14:textId="77777777" w:rsidR="00A041C4" w:rsidRPr="004F0C21" w:rsidRDefault="00A041C4" w:rsidP="00B310E9">
            <w:pPr>
              <w:pStyle w:val="Normal6a"/>
            </w:pPr>
            <w:r w:rsidRPr="004F0C21">
              <w:t>(18)</w:t>
            </w:r>
            <w:r w:rsidRPr="004F0C21">
              <w:tab/>
              <w:t xml:space="preserve">Tagasisaatmiskriiside lahendamise menetluse kohaldamisel ei tohiks ebaseaduslikult riigis viibivatel kolmandate riikide kodanikel või kodakondsuseta isikutel, kellel ei ole õigust riiki jääda </w:t>
            </w:r>
            <w:r w:rsidRPr="004F0C21">
              <w:rPr>
                <w:b/>
                <w:bCs/>
                <w:i/>
                <w:iCs/>
              </w:rPr>
              <w:t>või</w:t>
            </w:r>
            <w:r w:rsidRPr="004F0C21">
              <w:t xml:space="preserve"> kellel ei ole lubatud sinna jääda, lubada siseneda asjaomase liikmesriigi territooriumile ning neid tuleks hoida määruse (EL) XXX/XXX [</w:t>
            </w:r>
            <w:r w:rsidRPr="004F0C21">
              <w:rPr>
                <w:i/>
                <w:iCs/>
              </w:rPr>
              <w:t>varjupaigamenetluste määrus</w:t>
            </w:r>
            <w:r w:rsidRPr="004F0C21">
              <w:t>] artikli 41a lõikes 2 osutatud kohtades kauem kui kõnealuses artiklis sätestatud, et ametiasutused saaksid kriisiolukordadega toime tulla ja tagasisaatmismenetlused lõpule viia; sel eesmärgil võib määruse (EL) XXX/XXX [</w:t>
            </w:r>
            <w:r w:rsidRPr="004F0C21">
              <w:rPr>
                <w:i/>
                <w:iCs/>
              </w:rPr>
              <w:t>varjupaigamenetluste määrus</w:t>
            </w:r>
            <w:r w:rsidRPr="004F0C21">
              <w:t xml:space="preserve">] artikli 41a lõikes 2 sätestatud tagasisaatmise piirimenetluse maksimaalselt 12 nädala pikkust kestust pikendada täiendava ajavahemiku võrra, mis ei tohi ületada </w:t>
            </w:r>
            <w:r w:rsidRPr="004F0C21">
              <w:rPr>
                <w:b/>
                <w:bCs/>
                <w:i/>
                <w:iCs/>
              </w:rPr>
              <w:t>täiendavat 12</w:t>
            </w:r>
            <w:r w:rsidRPr="004F0C21">
              <w:t>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r>
    </w:tbl>
    <w:p w14:paraId="08D3549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E60E37F" w14:textId="77777777" w:rsidR="00A041C4" w:rsidRPr="004F0C21" w:rsidRDefault="00A041C4" w:rsidP="00A041C4">
      <w:r w:rsidRPr="004F0C21">
        <w:rPr>
          <w:rStyle w:val="HideTWBExt"/>
          <w:noProof w:val="0"/>
        </w:rPr>
        <w:t>&lt;/AmendB&gt;</w:t>
      </w:r>
    </w:p>
    <w:p w14:paraId="2DC83CD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250</w:t>
      </w:r>
      <w:r w:rsidRPr="004F0C21">
        <w:rPr>
          <w:rStyle w:val="HideTWBExt"/>
          <w:b w:val="0"/>
          <w:noProof w:val="0"/>
        </w:rPr>
        <w:t>&lt;/NumAmB&gt;</w:t>
      </w:r>
    </w:p>
    <w:p w14:paraId="75D3988D"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51904C80" w14:textId="77777777" w:rsidR="00A041C4" w:rsidRPr="004F0C21" w:rsidRDefault="00A041C4" w:rsidP="00A041C4">
      <w:pPr>
        <w:pStyle w:val="NormalBold"/>
      </w:pPr>
      <w:r w:rsidRPr="004F0C21">
        <w:rPr>
          <w:rStyle w:val="HideTWBExt"/>
          <w:b w:val="0"/>
          <w:noProof w:val="0"/>
        </w:rPr>
        <w:t>&lt;/RepeatBlock-By&gt;</w:t>
      </w:r>
    </w:p>
    <w:p w14:paraId="27D3A2B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D15321E" w14:textId="77777777" w:rsidR="00A041C4" w:rsidRPr="004F0C21" w:rsidRDefault="00A041C4" w:rsidP="00A041C4">
      <w:pPr>
        <w:pStyle w:val="NormalBold"/>
      </w:pPr>
      <w:r w:rsidRPr="004F0C21">
        <w:rPr>
          <w:rStyle w:val="HideTWBExt"/>
          <w:b w:val="0"/>
          <w:noProof w:val="0"/>
        </w:rPr>
        <w:t>&lt;Article&gt;</w:t>
      </w:r>
      <w:r w:rsidRPr="004F0C21">
        <w:t>Põhjendus 18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4D984EA" w14:textId="77777777" w:rsidTr="00B310E9">
        <w:trPr>
          <w:trHeight w:hRule="exact" w:val="240"/>
          <w:jc w:val="center"/>
        </w:trPr>
        <w:tc>
          <w:tcPr>
            <w:tcW w:w="9752" w:type="dxa"/>
            <w:gridSpan w:val="2"/>
          </w:tcPr>
          <w:p w14:paraId="3130B697" w14:textId="77777777" w:rsidR="00A041C4" w:rsidRPr="004F0C21" w:rsidRDefault="00A041C4" w:rsidP="00B310E9"/>
        </w:tc>
      </w:tr>
      <w:tr w:rsidR="00A041C4" w:rsidRPr="004F0C21" w14:paraId="29BB918C" w14:textId="77777777" w:rsidTr="00B310E9">
        <w:trPr>
          <w:trHeight w:val="240"/>
          <w:jc w:val="center"/>
        </w:trPr>
        <w:tc>
          <w:tcPr>
            <w:tcW w:w="4876" w:type="dxa"/>
          </w:tcPr>
          <w:p w14:paraId="17CCD87B" w14:textId="77777777" w:rsidR="00A041C4" w:rsidRPr="004F0C21" w:rsidRDefault="00A041C4" w:rsidP="00B310E9">
            <w:pPr>
              <w:pStyle w:val="AmColumnHeading"/>
            </w:pPr>
            <w:r w:rsidRPr="004F0C21">
              <w:t>Komisjoni ettepanek</w:t>
            </w:r>
          </w:p>
        </w:tc>
        <w:tc>
          <w:tcPr>
            <w:tcW w:w="4876" w:type="dxa"/>
          </w:tcPr>
          <w:p w14:paraId="2899A780" w14:textId="77777777" w:rsidR="00A041C4" w:rsidRPr="004F0C21" w:rsidRDefault="00A041C4" w:rsidP="00B310E9">
            <w:pPr>
              <w:pStyle w:val="AmColumnHeading"/>
            </w:pPr>
            <w:r w:rsidRPr="004F0C21">
              <w:t>Muudatusettepanek</w:t>
            </w:r>
          </w:p>
        </w:tc>
      </w:tr>
      <w:tr w:rsidR="00A041C4" w:rsidRPr="004F0C21" w14:paraId="603768DA" w14:textId="77777777" w:rsidTr="00B310E9">
        <w:trPr>
          <w:jc w:val="center"/>
        </w:trPr>
        <w:tc>
          <w:tcPr>
            <w:tcW w:w="4876" w:type="dxa"/>
          </w:tcPr>
          <w:p w14:paraId="1BCB7C9B" w14:textId="77777777" w:rsidR="00A041C4" w:rsidRPr="004F0C21" w:rsidRDefault="00A041C4" w:rsidP="00B310E9">
            <w:pPr>
              <w:pStyle w:val="Normal6a"/>
            </w:pPr>
            <w:r w:rsidRPr="004F0C21">
              <w:t>(18)</w:t>
            </w:r>
            <w:r w:rsidRPr="004F0C21">
              <w:tab/>
              <w:t>Tagasisaatmiskriiside lahendamise menetluse kohaldamisel ei tohiks ebaseaduslikult riigis viibivatel kolmandate riikide kodanikel või kodakondsuseta isikutel, kellel ei ole õigust riiki jääda ja kellel ei ole lubatud sinna jääda, lubada siseneda asjaomase liikmesriigi territooriumile ning neid tuleks hoida määruse (EL) XXX/XXX [</w:t>
            </w:r>
            <w:r w:rsidRPr="004F0C21">
              <w:rPr>
                <w:i/>
                <w:iCs/>
              </w:rPr>
              <w:t>varjupaigamenetluste määrus</w:t>
            </w:r>
            <w:r w:rsidRPr="004F0C21">
              <w:t>] artikli 41a lõikes 2 osutatud kohtades kauem kui kõnealuses artiklis sätestatud, et ametiasutused saaksid kriisiolukordadega toime tulla ja tagasisaatmismenetlused lõpule viia; sel eesmärgil võib määruse (EL) XXX/XXX [</w:t>
            </w:r>
            <w:r w:rsidRPr="004F0C21">
              <w:rPr>
                <w:i/>
                <w:iCs/>
              </w:rPr>
              <w:t>varjupaigamenetluste määrus</w:t>
            </w:r>
            <w:r w:rsidRPr="004F0C21">
              <w:t xml:space="preserve">] artikli 41a lõikes 2 sätestatud tagasisaatmise piirimenetluse maksimaalselt 12 nädala pikkust kestust pikendada täiendava ajavahemiku võrra, mis ei tohi ületada </w:t>
            </w:r>
            <w:r w:rsidRPr="004F0C21">
              <w:rPr>
                <w:b/>
                <w:bCs/>
                <w:i/>
                <w:iCs/>
              </w:rPr>
              <w:t>kaheksat</w:t>
            </w:r>
            <w:r w:rsidRPr="004F0C21">
              <w:t xml:space="preserve">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c>
          <w:tcPr>
            <w:tcW w:w="4876" w:type="dxa"/>
          </w:tcPr>
          <w:p w14:paraId="68780A7E" w14:textId="77777777" w:rsidR="00A041C4" w:rsidRPr="004F0C21" w:rsidRDefault="00A041C4" w:rsidP="00B310E9">
            <w:pPr>
              <w:pStyle w:val="Normal6a"/>
            </w:pPr>
            <w:r w:rsidRPr="004F0C21">
              <w:t>(18)</w:t>
            </w:r>
            <w:r w:rsidRPr="004F0C21">
              <w:tab/>
              <w:t>Tagasisaatmiskriiside lahendamise menetluse kohaldamisel ei tohiks ebaseaduslikult riigis viibivatel kolmandate riikide kodanikel või kodakondsuseta isikutel, kellel ei ole õigust riiki jääda ja kellel ei ole lubatud sinna jääda, lubada siseneda asjaomase liikmesriigi territooriumile ning neid tuleks hoida määruse (EL) XXX/XXX [</w:t>
            </w:r>
            <w:r w:rsidRPr="004F0C21">
              <w:rPr>
                <w:i/>
                <w:iCs/>
              </w:rPr>
              <w:t>varjupaigamenetluste määrus</w:t>
            </w:r>
            <w:r w:rsidRPr="004F0C21">
              <w:t>] artikli 41a lõikes 2 osutatud kohtades kauem kui kõnealuses artiklis sätestatud, et ametiasutused saaksid kriisiolukordadega toime tulla ja tagasisaatmismenetlused lõpule viia; sel eesmärgil võib määruse (EL) XXX/XXX [</w:t>
            </w:r>
            <w:r w:rsidRPr="004F0C21">
              <w:rPr>
                <w:i/>
                <w:iCs/>
              </w:rPr>
              <w:t>varjupaigamenetluste määrus</w:t>
            </w:r>
            <w:r w:rsidRPr="004F0C21">
              <w:t xml:space="preserve">] artikli 41a lõikes 2 sätestatud tagasisaatmise piirimenetluse maksimaalselt 12 nädala pikkust kestust pikendada täiendava ajavahemiku võrra, mis ei tohi ületada </w:t>
            </w:r>
            <w:r w:rsidRPr="004F0C21">
              <w:rPr>
                <w:b/>
                <w:bCs/>
                <w:i/>
                <w:iCs/>
              </w:rPr>
              <w:t>12</w:t>
            </w:r>
            <w:r w:rsidRPr="004F0C21">
              <w:t> nädalat. Selle ajavahemiku jooksul peaks olema võimalik ebaseaduslikult riigis viibivaid kolmandate riikide kodanikke määruse (EL) XXX/XXX [</w:t>
            </w:r>
            <w:r w:rsidRPr="004F0C21">
              <w:rPr>
                <w:i/>
                <w:iCs/>
              </w:rPr>
              <w:t>varjupaigamenetluste määrus</w:t>
            </w:r>
            <w:r w:rsidRPr="004F0C21">
              <w:t>] artikli 41a lõigete 5 ja 6 kohaselt kinni pidada, tingimusel et järgitakse direktiivis XXX/XXX/EL [</w:t>
            </w:r>
            <w:r w:rsidRPr="004F0C21">
              <w:rPr>
                <w:i/>
                <w:iCs/>
              </w:rPr>
              <w:t>uuesti sõnastatud tagasisaatmisdirektiiv</w:t>
            </w:r>
            <w:r w:rsidRPr="004F0C21">
              <w:t>] sätestatud kinnipidamise tagatisi ja tingimusi, sealhulgas iga juhtumi individuaalset hindamist, kinnipidamise kohtulikku kontrolli ja sobivaid kinnipidamistingimusi.</w:t>
            </w:r>
          </w:p>
        </w:tc>
      </w:tr>
    </w:tbl>
    <w:p w14:paraId="48BE4E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47CF01BE" w14:textId="77777777" w:rsidR="00A041C4" w:rsidRPr="004F0C21" w:rsidRDefault="00A041C4" w:rsidP="00A041C4">
      <w:r w:rsidRPr="004F0C21">
        <w:rPr>
          <w:rStyle w:val="HideTWBExt"/>
          <w:noProof w:val="0"/>
        </w:rPr>
        <w:t>&lt;/AmendB&gt;</w:t>
      </w:r>
    </w:p>
    <w:p w14:paraId="4F8C75A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251</w:t>
      </w:r>
      <w:r w:rsidRPr="004F0C21">
        <w:rPr>
          <w:rStyle w:val="HideTWBExt"/>
          <w:b w:val="0"/>
          <w:noProof w:val="0"/>
        </w:rPr>
        <w:t>&lt;/NumAmB&gt;</w:t>
      </w:r>
    </w:p>
    <w:p w14:paraId="5A8A8E2A"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07CBCD3" w14:textId="77777777" w:rsidR="00A041C4" w:rsidRPr="004F0C21" w:rsidRDefault="00A041C4" w:rsidP="00A041C4">
      <w:pPr>
        <w:pStyle w:val="NormalBold"/>
      </w:pPr>
      <w:r w:rsidRPr="004F0C21">
        <w:rPr>
          <w:rStyle w:val="HideTWBExt"/>
          <w:b w:val="0"/>
          <w:noProof w:val="0"/>
        </w:rPr>
        <w:t>&lt;/RepeatBlock-By&gt;</w:t>
      </w:r>
    </w:p>
    <w:p w14:paraId="1C649CC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DF6BFD" w14:textId="77777777" w:rsidR="00A041C4" w:rsidRPr="004F0C21" w:rsidRDefault="00A041C4" w:rsidP="00A041C4">
      <w:pPr>
        <w:pStyle w:val="NormalBold"/>
      </w:pPr>
      <w:r w:rsidRPr="004F0C21">
        <w:rPr>
          <w:rStyle w:val="HideTWBExt"/>
          <w:b w:val="0"/>
          <w:noProof w:val="0"/>
        </w:rPr>
        <w:t>&lt;Article&gt;</w:t>
      </w:r>
      <w:r w:rsidRPr="004F0C21">
        <w:t>Põhjendus 18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837699" w14:textId="77777777" w:rsidTr="00B310E9">
        <w:trPr>
          <w:trHeight w:hRule="exact" w:val="240"/>
          <w:jc w:val="center"/>
        </w:trPr>
        <w:tc>
          <w:tcPr>
            <w:tcW w:w="9752" w:type="dxa"/>
            <w:gridSpan w:val="2"/>
          </w:tcPr>
          <w:p w14:paraId="483E9FC0" w14:textId="77777777" w:rsidR="00A041C4" w:rsidRPr="004F0C21" w:rsidRDefault="00A041C4" w:rsidP="00B310E9"/>
        </w:tc>
      </w:tr>
      <w:tr w:rsidR="00A041C4" w:rsidRPr="004F0C21" w14:paraId="7DD0C6AF" w14:textId="77777777" w:rsidTr="00B310E9">
        <w:trPr>
          <w:trHeight w:val="240"/>
          <w:jc w:val="center"/>
        </w:trPr>
        <w:tc>
          <w:tcPr>
            <w:tcW w:w="4876" w:type="dxa"/>
          </w:tcPr>
          <w:p w14:paraId="3F6989FF" w14:textId="77777777" w:rsidR="00A041C4" w:rsidRPr="004F0C21" w:rsidRDefault="00A041C4" w:rsidP="00B310E9">
            <w:pPr>
              <w:pStyle w:val="AmColumnHeading"/>
            </w:pPr>
            <w:r w:rsidRPr="004F0C21">
              <w:t>Komisjoni ettepanek</w:t>
            </w:r>
          </w:p>
        </w:tc>
        <w:tc>
          <w:tcPr>
            <w:tcW w:w="4876" w:type="dxa"/>
          </w:tcPr>
          <w:p w14:paraId="4EDFE13D" w14:textId="77777777" w:rsidR="00A041C4" w:rsidRPr="004F0C21" w:rsidRDefault="00A041C4" w:rsidP="00B310E9">
            <w:pPr>
              <w:pStyle w:val="AmColumnHeading"/>
            </w:pPr>
            <w:r w:rsidRPr="004F0C21">
              <w:t>Muudatusettepanek</w:t>
            </w:r>
          </w:p>
        </w:tc>
      </w:tr>
      <w:tr w:rsidR="00A041C4" w:rsidRPr="004F0C21" w14:paraId="00DF81FA" w14:textId="77777777" w:rsidTr="00B310E9">
        <w:trPr>
          <w:jc w:val="center"/>
        </w:trPr>
        <w:tc>
          <w:tcPr>
            <w:tcW w:w="4876" w:type="dxa"/>
          </w:tcPr>
          <w:p w14:paraId="4D632C7F" w14:textId="77777777" w:rsidR="00A041C4" w:rsidRPr="004F0C21" w:rsidRDefault="00A041C4" w:rsidP="00B310E9">
            <w:pPr>
              <w:pStyle w:val="Normal6a"/>
            </w:pPr>
          </w:p>
        </w:tc>
        <w:tc>
          <w:tcPr>
            <w:tcW w:w="4876" w:type="dxa"/>
          </w:tcPr>
          <w:p w14:paraId="70AEE6F7" w14:textId="77777777" w:rsidR="00A041C4" w:rsidRPr="004F0C21" w:rsidRDefault="00A041C4" w:rsidP="00B310E9">
            <w:pPr>
              <w:pStyle w:val="Normal6a"/>
            </w:pPr>
            <w:r w:rsidRPr="004F0C21">
              <w:rPr>
                <w:b/>
                <w:i/>
              </w:rPr>
              <w:t>(18a)</w:t>
            </w:r>
            <w:r w:rsidRPr="004F0C21">
              <w:tab/>
            </w:r>
            <w:r w:rsidRPr="004F0C21">
              <w:rPr>
                <w:b/>
                <w:i/>
              </w:rPr>
              <w:t>Kui liikmesriigid kohaldavad rahvusvahelise kaitse taotluste läbivaatamisel tagasisaatmiskriiside lahendamise menetlust, peaksid need tagama vajalike meetmete võtmise taotlejate majutamiseks kooskõlas direktiiviga XXX/XXX/EL [uuesti sõnastatud vastuvõtutingimuste direktiiv]. Varjupaigaküsimustega tegelevatele töötajatele, seaduslikele esindajatele, valitsusvälistele organisatsioonidele ning liidu institutsioonidele ja ametitele peaks alati olema lubatud juurdepääs piirimenetlusega seotud asutustele.</w:t>
            </w:r>
          </w:p>
        </w:tc>
      </w:tr>
    </w:tbl>
    <w:p w14:paraId="198A0B3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FDC398E" w14:textId="77777777" w:rsidR="00A041C4" w:rsidRPr="004F0C21" w:rsidRDefault="00A041C4" w:rsidP="00A041C4">
      <w:r w:rsidRPr="004F0C21">
        <w:rPr>
          <w:rStyle w:val="HideTWBExt"/>
          <w:noProof w:val="0"/>
        </w:rPr>
        <w:t>&lt;/AmendB&gt;</w:t>
      </w:r>
    </w:p>
    <w:p w14:paraId="13A7A1F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252</w:t>
      </w:r>
      <w:r w:rsidRPr="004F0C21">
        <w:rPr>
          <w:rStyle w:val="HideTWBExt"/>
          <w:b w:val="0"/>
          <w:noProof w:val="0"/>
        </w:rPr>
        <w:t>&lt;/NumAmB&gt;</w:t>
      </w:r>
    </w:p>
    <w:p w14:paraId="20FDB071"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3F669081" w14:textId="77777777" w:rsidR="00A041C4" w:rsidRPr="004F0C21" w:rsidRDefault="00A041C4" w:rsidP="00A041C4">
      <w:pPr>
        <w:pStyle w:val="NormalBold"/>
      </w:pPr>
      <w:r w:rsidRPr="004F0C21">
        <w:rPr>
          <w:rStyle w:val="HideTWBExt"/>
          <w:b w:val="0"/>
          <w:noProof w:val="0"/>
        </w:rPr>
        <w:t>&lt;/RepeatBlock-By&gt;</w:t>
      </w:r>
    </w:p>
    <w:p w14:paraId="5CC27A3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BD718D3" w14:textId="77777777" w:rsidR="00A041C4" w:rsidRPr="004F0C21" w:rsidRDefault="00A041C4" w:rsidP="00A041C4">
      <w:pPr>
        <w:pStyle w:val="NormalBold"/>
      </w:pPr>
      <w:r w:rsidRPr="004F0C21">
        <w:rPr>
          <w:rStyle w:val="HideTWBExt"/>
          <w:b w:val="0"/>
          <w:noProof w:val="0"/>
        </w:rPr>
        <w:t>&lt;Article&gt;</w:t>
      </w:r>
      <w:r w:rsidRPr="004F0C21">
        <w:t>Põhjendus 18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6F88F3" w14:textId="77777777" w:rsidTr="00B310E9">
        <w:trPr>
          <w:trHeight w:hRule="exact" w:val="240"/>
          <w:jc w:val="center"/>
        </w:trPr>
        <w:tc>
          <w:tcPr>
            <w:tcW w:w="9752" w:type="dxa"/>
            <w:gridSpan w:val="2"/>
          </w:tcPr>
          <w:p w14:paraId="75E01AC2" w14:textId="77777777" w:rsidR="00A041C4" w:rsidRPr="004F0C21" w:rsidRDefault="00A041C4" w:rsidP="00B310E9"/>
        </w:tc>
      </w:tr>
      <w:tr w:rsidR="00A041C4" w:rsidRPr="004F0C21" w14:paraId="2C6A9E8F" w14:textId="77777777" w:rsidTr="00B310E9">
        <w:trPr>
          <w:trHeight w:val="240"/>
          <w:jc w:val="center"/>
        </w:trPr>
        <w:tc>
          <w:tcPr>
            <w:tcW w:w="4876" w:type="dxa"/>
          </w:tcPr>
          <w:p w14:paraId="1EE5B183" w14:textId="77777777" w:rsidR="00A041C4" w:rsidRPr="004F0C21" w:rsidRDefault="00A041C4" w:rsidP="00B310E9">
            <w:pPr>
              <w:pStyle w:val="AmColumnHeading"/>
            </w:pPr>
            <w:r w:rsidRPr="004F0C21">
              <w:t>Komisjoni ettepanek</w:t>
            </w:r>
          </w:p>
        </w:tc>
        <w:tc>
          <w:tcPr>
            <w:tcW w:w="4876" w:type="dxa"/>
          </w:tcPr>
          <w:p w14:paraId="6CD7C342" w14:textId="77777777" w:rsidR="00A041C4" w:rsidRPr="004F0C21" w:rsidRDefault="00A041C4" w:rsidP="00B310E9">
            <w:pPr>
              <w:pStyle w:val="AmColumnHeading"/>
            </w:pPr>
            <w:r w:rsidRPr="004F0C21">
              <w:t>Muudatusettepanek</w:t>
            </w:r>
          </w:p>
        </w:tc>
      </w:tr>
      <w:tr w:rsidR="00A041C4" w:rsidRPr="004F0C21" w14:paraId="07CF8FF0" w14:textId="77777777" w:rsidTr="00B310E9">
        <w:trPr>
          <w:jc w:val="center"/>
        </w:trPr>
        <w:tc>
          <w:tcPr>
            <w:tcW w:w="4876" w:type="dxa"/>
          </w:tcPr>
          <w:p w14:paraId="115196DD" w14:textId="77777777" w:rsidR="00A041C4" w:rsidRPr="004F0C21" w:rsidRDefault="00A041C4" w:rsidP="00B310E9">
            <w:pPr>
              <w:pStyle w:val="Normal6a"/>
            </w:pPr>
          </w:p>
        </w:tc>
        <w:tc>
          <w:tcPr>
            <w:tcW w:w="4876" w:type="dxa"/>
          </w:tcPr>
          <w:p w14:paraId="021557A2" w14:textId="77777777" w:rsidR="00A041C4" w:rsidRPr="004F0C21" w:rsidRDefault="00A041C4" w:rsidP="00B310E9">
            <w:pPr>
              <w:pStyle w:val="Normal6a"/>
            </w:pPr>
            <w:r w:rsidRPr="004F0C21">
              <w:rPr>
                <w:b/>
                <w:i/>
              </w:rPr>
              <w:t>(18b)</w:t>
            </w:r>
            <w:r w:rsidRPr="004F0C21">
              <w:tab/>
            </w:r>
            <w:r w:rsidRPr="004F0C21">
              <w:rPr>
                <w:b/>
                <w:i/>
              </w:rPr>
              <w:t>Liikmesriigid ei tohi isikut kinni pidada üksnes sel põhjusel, et ta on rahvusvahelise kaitse taotleja. Liikmesriigid peaksid tagama, et kohaldatakse määruses (EL) XXX/XXX [varjupaigamenetluste määrus] sätestatud asjakohaseid kaitsemeetmeid. Liikmesriigid peaksid pakkuma piirimenetlustes alternatiive kinnipidamisele, eelkõige saatjata alaealiste, lastega perede ja konkreetset haavatavust omavate taotlejate puhul. Sellised alternatiivid peaksid olema riiklikul tasandil nii õiguslikult kui ka faktiliselt kättesaadavad.</w:t>
            </w:r>
          </w:p>
        </w:tc>
      </w:tr>
    </w:tbl>
    <w:p w14:paraId="40D1928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2EE1EB1" w14:textId="77777777" w:rsidR="00A041C4" w:rsidRPr="004F0C21" w:rsidRDefault="00A041C4" w:rsidP="00A041C4">
      <w:r w:rsidRPr="004F0C21">
        <w:rPr>
          <w:rStyle w:val="HideTWBExt"/>
          <w:noProof w:val="0"/>
        </w:rPr>
        <w:t>&lt;/AmendB&gt;</w:t>
      </w:r>
    </w:p>
    <w:p w14:paraId="4374CFC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253</w:t>
      </w:r>
      <w:r w:rsidRPr="004F0C21">
        <w:rPr>
          <w:rStyle w:val="HideTWBExt"/>
          <w:b w:val="0"/>
          <w:noProof w:val="0"/>
        </w:rPr>
        <w:t>&lt;/NumAmB&gt;</w:t>
      </w:r>
    </w:p>
    <w:p w14:paraId="7352D296"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4B65BC87" w14:textId="77777777" w:rsidR="00A041C4" w:rsidRPr="004F0C21" w:rsidRDefault="00A041C4" w:rsidP="00A041C4">
      <w:pPr>
        <w:pStyle w:val="NormalBold"/>
      </w:pPr>
      <w:r w:rsidRPr="004F0C21">
        <w:rPr>
          <w:rStyle w:val="HideTWBExt"/>
          <w:b w:val="0"/>
          <w:noProof w:val="0"/>
        </w:rPr>
        <w:t>&lt;/RepeatBlock-By&gt;</w:t>
      </w:r>
    </w:p>
    <w:p w14:paraId="18FE609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1CC104A"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3EA6F46" w14:textId="77777777" w:rsidTr="00B310E9">
        <w:trPr>
          <w:trHeight w:hRule="exact" w:val="240"/>
          <w:jc w:val="center"/>
        </w:trPr>
        <w:tc>
          <w:tcPr>
            <w:tcW w:w="9752" w:type="dxa"/>
            <w:gridSpan w:val="2"/>
          </w:tcPr>
          <w:p w14:paraId="3C99D0C2" w14:textId="77777777" w:rsidR="00A041C4" w:rsidRPr="004F0C21" w:rsidRDefault="00A041C4" w:rsidP="00B310E9"/>
        </w:tc>
      </w:tr>
      <w:tr w:rsidR="00A041C4" w:rsidRPr="004F0C21" w14:paraId="4FC56DE6" w14:textId="77777777" w:rsidTr="00B310E9">
        <w:trPr>
          <w:trHeight w:val="240"/>
          <w:jc w:val="center"/>
        </w:trPr>
        <w:tc>
          <w:tcPr>
            <w:tcW w:w="4876" w:type="dxa"/>
          </w:tcPr>
          <w:p w14:paraId="03BBD79B" w14:textId="77777777" w:rsidR="00A041C4" w:rsidRPr="004F0C21" w:rsidRDefault="00A041C4" w:rsidP="00B310E9">
            <w:pPr>
              <w:pStyle w:val="AmColumnHeading"/>
            </w:pPr>
            <w:r w:rsidRPr="004F0C21">
              <w:t>Komisjoni ettepanek</w:t>
            </w:r>
          </w:p>
        </w:tc>
        <w:tc>
          <w:tcPr>
            <w:tcW w:w="4876" w:type="dxa"/>
          </w:tcPr>
          <w:p w14:paraId="584AFC7F" w14:textId="77777777" w:rsidR="00A041C4" w:rsidRPr="004F0C21" w:rsidRDefault="00A041C4" w:rsidP="00B310E9">
            <w:pPr>
              <w:pStyle w:val="AmColumnHeading"/>
            </w:pPr>
            <w:r w:rsidRPr="004F0C21">
              <w:t>Muudatusettepanek</w:t>
            </w:r>
          </w:p>
        </w:tc>
      </w:tr>
      <w:tr w:rsidR="00A041C4" w:rsidRPr="004F0C21" w14:paraId="7CB56147" w14:textId="77777777" w:rsidTr="00B310E9">
        <w:trPr>
          <w:jc w:val="center"/>
        </w:trPr>
        <w:tc>
          <w:tcPr>
            <w:tcW w:w="4876" w:type="dxa"/>
          </w:tcPr>
          <w:p w14:paraId="6416019F" w14:textId="77777777" w:rsidR="00A041C4" w:rsidRPr="004F0C21" w:rsidRDefault="00A041C4" w:rsidP="00B310E9">
            <w:pPr>
              <w:pStyle w:val="Normal6a"/>
            </w:pPr>
            <w:r w:rsidRPr="004F0C21">
              <w:rPr>
                <w:b/>
                <w:i/>
              </w:rPr>
              <w:t>(19)</w:t>
            </w:r>
            <w:r w:rsidRPr="004F0C21">
              <w:tab/>
            </w:r>
            <w:r w:rsidRPr="004F0C21">
              <w:rPr>
                <w:b/>
                <w:i/>
              </w:rPr>
              <w:t>Selleks et kriisiolukorda oleks võimalik nõuetekohaselt lahendada ning tagada asjakohaste varjupaiga- ja tagasisaatmismenetlust reguleerivate normide nõuetekohane kohandamine, peaks komisjon rakendusotsusega lubama asjaomastel liikmesriikidel nende põhjendatud taotluse korral kohaldada asjakohaseid erandeid. Sellise rakendusotsusega võiks lubada ühel või mitmel taotleval liikmesriigil teha asjakohastest normidest erandeid.</w:t>
            </w:r>
          </w:p>
        </w:tc>
        <w:tc>
          <w:tcPr>
            <w:tcW w:w="4876" w:type="dxa"/>
          </w:tcPr>
          <w:p w14:paraId="3B490E46" w14:textId="77777777" w:rsidR="00A041C4" w:rsidRPr="004F0C21" w:rsidRDefault="00A041C4" w:rsidP="00B310E9">
            <w:pPr>
              <w:pStyle w:val="Normal6a"/>
            </w:pPr>
            <w:r w:rsidRPr="004F0C21">
              <w:rPr>
                <w:b/>
                <w:i/>
              </w:rPr>
              <w:t>välja jäetud</w:t>
            </w:r>
          </w:p>
        </w:tc>
      </w:tr>
    </w:tbl>
    <w:p w14:paraId="5561D66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6C1AB2" w14:textId="77777777" w:rsidR="00A041C4" w:rsidRPr="004F0C21" w:rsidRDefault="00A041C4" w:rsidP="00A041C4">
      <w:r w:rsidRPr="004F0C21">
        <w:rPr>
          <w:rStyle w:val="HideTWBExt"/>
          <w:noProof w:val="0"/>
        </w:rPr>
        <w:t>&lt;/AmendB&gt;</w:t>
      </w:r>
    </w:p>
    <w:p w14:paraId="4A2F80C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254</w:t>
      </w:r>
      <w:r w:rsidRPr="004F0C21">
        <w:rPr>
          <w:rStyle w:val="HideTWBExt"/>
          <w:b w:val="0"/>
          <w:noProof w:val="0"/>
        </w:rPr>
        <w:t>&lt;/NumAmB&gt;</w:t>
      </w:r>
    </w:p>
    <w:p w14:paraId="1B6CB8ED"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34FF1305" w14:textId="77777777" w:rsidR="00A041C4" w:rsidRPr="004F0C21" w:rsidRDefault="00A041C4" w:rsidP="00A041C4">
      <w:pPr>
        <w:pStyle w:val="NormalBold"/>
      </w:pPr>
      <w:r w:rsidRPr="004F0C21">
        <w:rPr>
          <w:rStyle w:val="HideTWBExt"/>
          <w:b w:val="0"/>
          <w:noProof w:val="0"/>
        </w:rPr>
        <w:t>&lt;/RepeatBlock-By&gt;</w:t>
      </w:r>
    </w:p>
    <w:p w14:paraId="3889862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EEB5544"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89ADDAF" w14:textId="77777777" w:rsidTr="00B310E9">
        <w:trPr>
          <w:trHeight w:hRule="exact" w:val="240"/>
          <w:jc w:val="center"/>
        </w:trPr>
        <w:tc>
          <w:tcPr>
            <w:tcW w:w="9752" w:type="dxa"/>
            <w:gridSpan w:val="2"/>
          </w:tcPr>
          <w:p w14:paraId="7532CACC" w14:textId="77777777" w:rsidR="00A041C4" w:rsidRPr="004F0C21" w:rsidRDefault="00A041C4" w:rsidP="00B310E9"/>
        </w:tc>
      </w:tr>
      <w:tr w:rsidR="00A041C4" w:rsidRPr="004F0C21" w14:paraId="28424DD2" w14:textId="77777777" w:rsidTr="00B310E9">
        <w:trPr>
          <w:trHeight w:val="240"/>
          <w:jc w:val="center"/>
        </w:trPr>
        <w:tc>
          <w:tcPr>
            <w:tcW w:w="4876" w:type="dxa"/>
          </w:tcPr>
          <w:p w14:paraId="283759DE" w14:textId="77777777" w:rsidR="00A041C4" w:rsidRPr="004F0C21" w:rsidRDefault="00A041C4" w:rsidP="00B310E9">
            <w:pPr>
              <w:pStyle w:val="AmColumnHeading"/>
            </w:pPr>
            <w:r w:rsidRPr="004F0C21">
              <w:t>Komisjoni ettepanek</w:t>
            </w:r>
          </w:p>
        </w:tc>
        <w:tc>
          <w:tcPr>
            <w:tcW w:w="4876" w:type="dxa"/>
          </w:tcPr>
          <w:p w14:paraId="6E7F6493" w14:textId="77777777" w:rsidR="00A041C4" w:rsidRPr="004F0C21" w:rsidRDefault="00A041C4" w:rsidP="00B310E9">
            <w:pPr>
              <w:pStyle w:val="AmColumnHeading"/>
            </w:pPr>
            <w:r w:rsidRPr="004F0C21">
              <w:t>Muudatusettepanek</w:t>
            </w:r>
          </w:p>
        </w:tc>
      </w:tr>
      <w:tr w:rsidR="00A041C4" w:rsidRPr="004F0C21" w14:paraId="4B37E235" w14:textId="77777777" w:rsidTr="00B310E9">
        <w:trPr>
          <w:jc w:val="center"/>
        </w:trPr>
        <w:tc>
          <w:tcPr>
            <w:tcW w:w="4876" w:type="dxa"/>
          </w:tcPr>
          <w:p w14:paraId="12B032DB" w14:textId="77777777" w:rsidR="00A041C4" w:rsidRPr="004F0C21" w:rsidRDefault="00A041C4" w:rsidP="00B310E9">
            <w:pPr>
              <w:pStyle w:val="Normal6a"/>
            </w:pPr>
            <w:r w:rsidRPr="004F0C21">
              <w:rPr>
                <w:b/>
                <w:i/>
              </w:rPr>
              <w:t>(19)</w:t>
            </w:r>
            <w:r w:rsidRPr="004F0C21">
              <w:tab/>
            </w:r>
            <w:r w:rsidRPr="004F0C21">
              <w:rPr>
                <w:b/>
                <w:i/>
              </w:rPr>
              <w:t>Selleks et kriisiolukorda oleks võimalik nõuetekohaselt lahendada ning tagada asjakohaste varjupaiga- ja tagasisaatmismenetlust reguleerivate normide nõuetekohane kohandamine, peaks komisjon rakendusotsusega lubama asjaomastel liikmesriikidel nende põhjendatud taotluse korral kohaldada asjakohaseid erandeid. Sellise rakendusotsusega võiks lubada ühel või mitmel taotleval liikmesriigil teha asjakohastest normidest erandeid.</w:t>
            </w:r>
          </w:p>
        </w:tc>
        <w:tc>
          <w:tcPr>
            <w:tcW w:w="4876" w:type="dxa"/>
          </w:tcPr>
          <w:p w14:paraId="0C9BAC91" w14:textId="77777777" w:rsidR="00A041C4" w:rsidRPr="004F0C21" w:rsidRDefault="00A041C4" w:rsidP="00B310E9">
            <w:pPr>
              <w:pStyle w:val="Normal6a"/>
            </w:pPr>
            <w:r w:rsidRPr="004F0C21">
              <w:rPr>
                <w:b/>
                <w:i/>
              </w:rPr>
              <w:t>välja jäetud</w:t>
            </w:r>
          </w:p>
        </w:tc>
      </w:tr>
    </w:tbl>
    <w:p w14:paraId="39EDF98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8B5815" w14:textId="77777777" w:rsidR="00A041C4" w:rsidRPr="004F0C21" w:rsidRDefault="00A041C4" w:rsidP="00A041C4">
      <w:r w:rsidRPr="004F0C21">
        <w:rPr>
          <w:rStyle w:val="HideTWBExt"/>
          <w:noProof w:val="0"/>
        </w:rPr>
        <w:t>&lt;/AmendB&gt;</w:t>
      </w:r>
    </w:p>
    <w:p w14:paraId="2A554BA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255</w:t>
      </w:r>
      <w:r w:rsidRPr="004F0C21">
        <w:rPr>
          <w:rStyle w:val="HideTWBExt"/>
          <w:b w:val="0"/>
          <w:noProof w:val="0"/>
        </w:rPr>
        <w:t>&lt;/NumAmB&gt;</w:t>
      </w:r>
    </w:p>
    <w:p w14:paraId="2543537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2E6500E" w14:textId="77777777" w:rsidR="00A041C4" w:rsidRPr="004F0C21" w:rsidRDefault="00A041C4" w:rsidP="00A041C4">
      <w:pPr>
        <w:pStyle w:val="NormalBold"/>
      </w:pPr>
      <w:r w:rsidRPr="004F0C21">
        <w:rPr>
          <w:rStyle w:val="HideTWBExt"/>
          <w:b w:val="0"/>
          <w:noProof w:val="0"/>
        </w:rPr>
        <w:t>&lt;/RepeatBlock-By&gt;</w:t>
      </w:r>
    </w:p>
    <w:p w14:paraId="7899EFA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48C5102"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935CDFD" w14:textId="77777777" w:rsidTr="00B310E9">
        <w:trPr>
          <w:trHeight w:hRule="exact" w:val="240"/>
          <w:jc w:val="center"/>
        </w:trPr>
        <w:tc>
          <w:tcPr>
            <w:tcW w:w="9752" w:type="dxa"/>
            <w:gridSpan w:val="2"/>
          </w:tcPr>
          <w:p w14:paraId="560C8421" w14:textId="77777777" w:rsidR="00A041C4" w:rsidRPr="004F0C21" w:rsidRDefault="00A041C4" w:rsidP="00B310E9"/>
        </w:tc>
      </w:tr>
      <w:tr w:rsidR="00A041C4" w:rsidRPr="004F0C21" w14:paraId="6D2AD110" w14:textId="77777777" w:rsidTr="00B310E9">
        <w:trPr>
          <w:trHeight w:val="240"/>
          <w:jc w:val="center"/>
        </w:trPr>
        <w:tc>
          <w:tcPr>
            <w:tcW w:w="4876" w:type="dxa"/>
          </w:tcPr>
          <w:p w14:paraId="602C413E" w14:textId="77777777" w:rsidR="00A041C4" w:rsidRPr="004F0C21" w:rsidRDefault="00A041C4" w:rsidP="00B310E9">
            <w:pPr>
              <w:pStyle w:val="AmColumnHeading"/>
            </w:pPr>
            <w:r w:rsidRPr="004F0C21">
              <w:t>Komisjoni ettepanek</w:t>
            </w:r>
          </w:p>
        </w:tc>
        <w:tc>
          <w:tcPr>
            <w:tcW w:w="4876" w:type="dxa"/>
          </w:tcPr>
          <w:p w14:paraId="1CCFDBAA" w14:textId="77777777" w:rsidR="00A041C4" w:rsidRPr="004F0C21" w:rsidRDefault="00A041C4" w:rsidP="00B310E9">
            <w:pPr>
              <w:pStyle w:val="AmColumnHeading"/>
            </w:pPr>
            <w:r w:rsidRPr="004F0C21">
              <w:t>Muudatusettepanek</w:t>
            </w:r>
          </w:p>
        </w:tc>
      </w:tr>
      <w:tr w:rsidR="00A041C4" w:rsidRPr="004F0C21" w14:paraId="6564E124" w14:textId="77777777" w:rsidTr="00B310E9">
        <w:trPr>
          <w:jc w:val="center"/>
        </w:trPr>
        <w:tc>
          <w:tcPr>
            <w:tcW w:w="4876" w:type="dxa"/>
          </w:tcPr>
          <w:p w14:paraId="1EA33785" w14:textId="77777777" w:rsidR="00A041C4" w:rsidRPr="004F0C21" w:rsidRDefault="00A041C4" w:rsidP="00B310E9">
            <w:pPr>
              <w:pStyle w:val="Normal6a"/>
            </w:pPr>
            <w:r w:rsidRPr="004F0C21">
              <w:rPr>
                <w:b/>
                <w:i/>
              </w:rPr>
              <w:t>(19)</w:t>
            </w:r>
            <w:r w:rsidRPr="004F0C21">
              <w:tab/>
            </w:r>
            <w:r w:rsidRPr="004F0C21">
              <w:rPr>
                <w:b/>
                <w:i/>
              </w:rPr>
              <w:t>Selleks et kriisiolukorda oleks võimalik nõuetekohaselt lahendada ning tagada asjakohaste varjupaiga- ja tagasisaatmismenetlust reguleerivate normide nõuetekohane kohandamine, peaks komisjon rakendusotsusega lubama asjaomastel liikmesriikidel nende põhjendatud taotluse korral kohaldada asjakohaseid erandeid. Sellise rakendusotsusega võiks lubada ühel või mitmel taotleval liikmesriigil teha asjakohastest normidest erandeid.</w:t>
            </w:r>
          </w:p>
        </w:tc>
        <w:tc>
          <w:tcPr>
            <w:tcW w:w="4876" w:type="dxa"/>
          </w:tcPr>
          <w:p w14:paraId="7695A196" w14:textId="77777777" w:rsidR="00A041C4" w:rsidRPr="004F0C21" w:rsidRDefault="00A041C4" w:rsidP="00B310E9">
            <w:pPr>
              <w:pStyle w:val="Normal6a"/>
            </w:pPr>
            <w:r w:rsidRPr="004F0C21">
              <w:rPr>
                <w:b/>
                <w:i/>
              </w:rPr>
              <w:t>välja jäetud</w:t>
            </w:r>
          </w:p>
        </w:tc>
      </w:tr>
    </w:tbl>
    <w:p w14:paraId="6A1E006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C02B049" w14:textId="77777777" w:rsidR="00A041C4" w:rsidRPr="004F0C21" w:rsidRDefault="00A041C4" w:rsidP="00A041C4">
      <w:r w:rsidRPr="004F0C21">
        <w:rPr>
          <w:rStyle w:val="HideTWBExt"/>
          <w:noProof w:val="0"/>
        </w:rPr>
        <w:t>&lt;/AmendB&gt;</w:t>
      </w:r>
    </w:p>
    <w:p w14:paraId="0966AA2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256</w:t>
      </w:r>
      <w:r w:rsidRPr="004F0C21">
        <w:rPr>
          <w:rStyle w:val="HideTWBExt"/>
          <w:b w:val="0"/>
          <w:noProof w:val="0"/>
        </w:rPr>
        <w:t>&lt;/NumAmB&gt;</w:t>
      </w:r>
    </w:p>
    <w:p w14:paraId="42996152"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11375C83" w14:textId="77777777" w:rsidR="00A041C4" w:rsidRPr="004F0C21" w:rsidRDefault="00A041C4" w:rsidP="00A041C4">
      <w:pPr>
        <w:pStyle w:val="NormalBold"/>
      </w:pPr>
      <w:r w:rsidRPr="004F0C21">
        <w:rPr>
          <w:rStyle w:val="HideTWBExt"/>
          <w:b w:val="0"/>
          <w:noProof w:val="0"/>
        </w:rPr>
        <w:t>&lt;/RepeatBlock-By&gt;</w:t>
      </w:r>
    </w:p>
    <w:p w14:paraId="13E4B94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8A4884C"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67CB3D9" w14:textId="77777777" w:rsidTr="00B310E9">
        <w:trPr>
          <w:trHeight w:hRule="exact" w:val="240"/>
          <w:jc w:val="center"/>
        </w:trPr>
        <w:tc>
          <w:tcPr>
            <w:tcW w:w="9752" w:type="dxa"/>
            <w:gridSpan w:val="2"/>
          </w:tcPr>
          <w:p w14:paraId="6B0DAB97" w14:textId="77777777" w:rsidR="00A041C4" w:rsidRPr="004F0C21" w:rsidRDefault="00A041C4" w:rsidP="00B310E9"/>
        </w:tc>
      </w:tr>
      <w:tr w:rsidR="00A041C4" w:rsidRPr="004F0C21" w14:paraId="536EA2FE" w14:textId="77777777" w:rsidTr="00B310E9">
        <w:trPr>
          <w:trHeight w:val="240"/>
          <w:jc w:val="center"/>
        </w:trPr>
        <w:tc>
          <w:tcPr>
            <w:tcW w:w="4876" w:type="dxa"/>
          </w:tcPr>
          <w:p w14:paraId="790C4633" w14:textId="77777777" w:rsidR="00A041C4" w:rsidRPr="004F0C21" w:rsidRDefault="00A041C4" w:rsidP="00B310E9">
            <w:pPr>
              <w:pStyle w:val="AmColumnHeading"/>
            </w:pPr>
            <w:r w:rsidRPr="004F0C21">
              <w:t>Komisjoni ettepanek</w:t>
            </w:r>
          </w:p>
        </w:tc>
        <w:tc>
          <w:tcPr>
            <w:tcW w:w="4876" w:type="dxa"/>
          </w:tcPr>
          <w:p w14:paraId="66EDFF79" w14:textId="77777777" w:rsidR="00A041C4" w:rsidRPr="004F0C21" w:rsidRDefault="00A041C4" w:rsidP="00B310E9">
            <w:pPr>
              <w:pStyle w:val="AmColumnHeading"/>
            </w:pPr>
            <w:r w:rsidRPr="004F0C21">
              <w:t>Muudatusettepanek</w:t>
            </w:r>
          </w:p>
        </w:tc>
      </w:tr>
      <w:tr w:rsidR="00A041C4" w:rsidRPr="004F0C21" w14:paraId="0E3B40F1" w14:textId="77777777" w:rsidTr="00B310E9">
        <w:trPr>
          <w:jc w:val="center"/>
        </w:trPr>
        <w:tc>
          <w:tcPr>
            <w:tcW w:w="4876" w:type="dxa"/>
          </w:tcPr>
          <w:p w14:paraId="566FC28A"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w:t>
            </w:r>
            <w:r w:rsidRPr="004F0C21">
              <w:rPr>
                <w:b/>
                <w:bCs/>
                <w:i/>
                <w:iCs/>
              </w:rPr>
              <w:t>peaks komisjon rakendusotsusega lubama asjaomastel liikmesriikidel nende põhjendatud taotluse korral</w:t>
            </w:r>
            <w:r w:rsidRPr="004F0C21">
              <w:t xml:space="preserve"> kohaldada asjakohaseid erandeid.</w:t>
            </w:r>
            <w:r w:rsidRPr="004F0C21">
              <w:rPr>
                <w:b/>
                <w:i/>
              </w:rPr>
              <w:t xml:space="preserve"> </w:t>
            </w:r>
            <w:r w:rsidRPr="004F0C21">
              <w:rPr>
                <w:b/>
                <w:bCs/>
                <w:i/>
                <w:iCs/>
              </w:rPr>
              <w:t>Sellise rakendusotsusega võiks lubada ühel või mitmel taotleval liikmesriigil teha asjakohastest normidest erandeid.</w:t>
            </w:r>
          </w:p>
        </w:tc>
        <w:tc>
          <w:tcPr>
            <w:tcW w:w="4876" w:type="dxa"/>
          </w:tcPr>
          <w:p w14:paraId="188700ED"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w:t>
            </w:r>
            <w:r w:rsidRPr="004F0C21">
              <w:rPr>
                <w:b/>
                <w:bCs/>
                <w:i/>
                <w:iCs/>
              </w:rPr>
              <w:t>võivad liikmesriigid</w:t>
            </w:r>
            <w:r w:rsidRPr="004F0C21">
              <w:t xml:space="preserve"> kohaldada asjakohaseid erandeid </w:t>
            </w:r>
            <w:r w:rsidRPr="004F0C21">
              <w:rPr>
                <w:b/>
                <w:bCs/>
                <w:i/>
                <w:iCs/>
              </w:rPr>
              <w:t>ilma komisjoni eelneva loata</w:t>
            </w:r>
            <w:r w:rsidRPr="004F0C21">
              <w:t>.</w:t>
            </w:r>
          </w:p>
        </w:tc>
      </w:tr>
    </w:tbl>
    <w:p w14:paraId="123723E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696A9F" w14:textId="77777777" w:rsidR="00A041C4" w:rsidRPr="004F0C21" w:rsidRDefault="00A041C4" w:rsidP="00A041C4">
      <w:r w:rsidRPr="004F0C21">
        <w:rPr>
          <w:rStyle w:val="HideTWBExt"/>
          <w:noProof w:val="0"/>
        </w:rPr>
        <w:t>&lt;/AmendB&gt;</w:t>
      </w:r>
    </w:p>
    <w:p w14:paraId="7AC047F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257</w:t>
      </w:r>
      <w:r w:rsidRPr="004F0C21">
        <w:rPr>
          <w:rStyle w:val="HideTWBExt"/>
          <w:b w:val="0"/>
          <w:noProof w:val="0"/>
        </w:rPr>
        <w:t>&lt;/NumAmB&gt;</w:t>
      </w:r>
    </w:p>
    <w:p w14:paraId="3D94D5B9"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11D7E6B6" w14:textId="77777777" w:rsidR="00A041C4" w:rsidRPr="004F0C21" w:rsidRDefault="00A041C4" w:rsidP="00A041C4">
      <w:pPr>
        <w:pStyle w:val="NormalBold"/>
      </w:pPr>
      <w:r w:rsidRPr="004F0C21">
        <w:rPr>
          <w:rStyle w:val="HideTWBExt"/>
          <w:b w:val="0"/>
          <w:noProof w:val="0"/>
        </w:rPr>
        <w:t>&lt;/RepeatBlock-By&gt;</w:t>
      </w:r>
    </w:p>
    <w:p w14:paraId="22BA990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B8E65C1"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07DA0F7" w14:textId="77777777" w:rsidTr="00B310E9">
        <w:trPr>
          <w:trHeight w:hRule="exact" w:val="240"/>
          <w:jc w:val="center"/>
        </w:trPr>
        <w:tc>
          <w:tcPr>
            <w:tcW w:w="9752" w:type="dxa"/>
            <w:gridSpan w:val="2"/>
          </w:tcPr>
          <w:p w14:paraId="50E29BBE" w14:textId="77777777" w:rsidR="00A041C4" w:rsidRPr="004F0C21" w:rsidRDefault="00A041C4" w:rsidP="00B310E9"/>
        </w:tc>
      </w:tr>
      <w:tr w:rsidR="00A041C4" w:rsidRPr="004F0C21" w14:paraId="3CA94A7C" w14:textId="77777777" w:rsidTr="00B310E9">
        <w:trPr>
          <w:trHeight w:val="240"/>
          <w:jc w:val="center"/>
        </w:trPr>
        <w:tc>
          <w:tcPr>
            <w:tcW w:w="4876" w:type="dxa"/>
          </w:tcPr>
          <w:p w14:paraId="0E94EE83" w14:textId="77777777" w:rsidR="00A041C4" w:rsidRPr="004F0C21" w:rsidRDefault="00A041C4" w:rsidP="00B310E9">
            <w:pPr>
              <w:pStyle w:val="AmColumnHeading"/>
            </w:pPr>
            <w:r w:rsidRPr="004F0C21">
              <w:t>Komisjoni ettepanek</w:t>
            </w:r>
          </w:p>
        </w:tc>
        <w:tc>
          <w:tcPr>
            <w:tcW w:w="4876" w:type="dxa"/>
          </w:tcPr>
          <w:p w14:paraId="028ED5B6" w14:textId="77777777" w:rsidR="00A041C4" w:rsidRPr="004F0C21" w:rsidRDefault="00A041C4" w:rsidP="00B310E9">
            <w:pPr>
              <w:pStyle w:val="AmColumnHeading"/>
            </w:pPr>
            <w:r w:rsidRPr="004F0C21">
              <w:t>Muudatusettepanek</w:t>
            </w:r>
          </w:p>
        </w:tc>
      </w:tr>
      <w:tr w:rsidR="00A041C4" w:rsidRPr="004F0C21" w14:paraId="5DE5DD45" w14:textId="77777777" w:rsidTr="00B310E9">
        <w:trPr>
          <w:jc w:val="center"/>
        </w:trPr>
        <w:tc>
          <w:tcPr>
            <w:tcW w:w="4876" w:type="dxa"/>
          </w:tcPr>
          <w:p w14:paraId="459B46B3"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w:t>
            </w:r>
            <w:r w:rsidRPr="004F0C21">
              <w:rPr>
                <w:b/>
                <w:bCs/>
                <w:i/>
                <w:iCs/>
              </w:rPr>
              <w:t>peaks komisjon rakendusotsusega lubama</w:t>
            </w:r>
            <w:r w:rsidRPr="004F0C21">
              <w:t xml:space="preserve"> asjaomastel liikmesriikidel nende põhjendatud taotluse korral kohaldada asjakohaseid erandeid. Sellise </w:t>
            </w:r>
            <w:r w:rsidRPr="004F0C21">
              <w:rPr>
                <w:b/>
                <w:bCs/>
                <w:i/>
                <w:iCs/>
              </w:rPr>
              <w:t>rakendusotsusega</w:t>
            </w:r>
            <w:r w:rsidRPr="004F0C21">
              <w:t xml:space="preserve"> võiks lubada ühel või mitmel taotleval liikmesriigil teha asjakohastest normidest erandeid.</w:t>
            </w:r>
          </w:p>
        </w:tc>
        <w:tc>
          <w:tcPr>
            <w:tcW w:w="4876" w:type="dxa"/>
          </w:tcPr>
          <w:p w14:paraId="70F40EBA"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w:t>
            </w:r>
            <w:r w:rsidRPr="004F0C21">
              <w:rPr>
                <w:b/>
                <w:bCs/>
                <w:i/>
                <w:iCs/>
              </w:rPr>
              <w:t>võib nõukogu täielikus kooskõlas Euroopa Ülemkogu otsusega, millega kuulutatakse välja kriisiolukord ja milles sätestatakse sellises olukorras võetavate meetmete täpne kirjeldus, lubada</w:t>
            </w:r>
            <w:r w:rsidRPr="004F0C21">
              <w:t xml:space="preserve"> asjaomastel liikmesriikidel nende põhjendatud taotluse korral kohaldada asjakohaseid erandeid. Sellise </w:t>
            </w:r>
            <w:r w:rsidRPr="004F0C21">
              <w:rPr>
                <w:b/>
                <w:bCs/>
                <w:i/>
                <w:iCs/>
              </w:rPr>
              <w:t>otsusega</w:t>
            </w:r>
            <w:r w:rsidRPr="004F0C21">
              <w:t xml:space="preserve"> võiks lubada ühel või mitmel taotleval liikmesriigil teha asjakohastest normidest erandeid.</w:t>
            </w:r>
          </w:p>
        </w:tc>
      </w:tr>
    </w:tbl>
    <w:p w14:paraId="566688E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69E7117" w14:textId="77777777" w:rsidR="00A041C4" w:rsidRPr="004F0C21" w:rsidRDefault="00A041C4" w:rsidP="00A041C4">
      <w:r w:rsidRPr="004F0C21">
        <w:rPr>
          <w:rStyle w:val="HideTWBExt"/>
          <w:noProof w:val="0"/>
        </w:rPr>
        <w:t>&lt;/AmendB&gt;</w:t>
      </w:r>
    </w:p>
    <w:p w14:paraId="09F849A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258</w:t>
      </w:r>
      <w:r w:rsidRPr="004F0C21">
        <w:rPr>
          <w:rStyle w:val="HideTWBExt"/>
          <w:b w:val="0"/>
          <w:noProof w:val="0"/>
        </w:rPr>
        <w:t>&lt;/NumAmB&gt;</w:t>
      </w:r>
    </w:p>
    <w:p w14:paraId="152F54FB"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53DBE092" w14:textId="77777777" w:rsidR="00A041C4" w:rsidRPr="004F0C21" w:rsidRDefault="00A041C4" w:rsidP="00A041C4">
      <w:pPr>
        <w:pStyle w:val="NormalBold"/>
      </w:pPr>
      <w:r w:rsidRPr="004F0C21">
        <w:rPr>
          <w:rStyle w:val="HideTWBExt"/>
          <w:b w:val="0"/>
          <w:noProof w:val="0"/>
        </w:rPr>
        <w:t>&lt;/RepeatBlock-By&gt;</w:t>
      </w:r>
    </w:p>
    <w:p w14:paraId="3543348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E420F2E" w14:textId="77777777" w:rsidR="00A041C4" w:rsidRPr="004F0C21" w:rsidRDefault="00A041C4" w:rsidP="00A041C4">
      <w:pPr>
        <w:pStyle w:val="NormalBold"/>
      </w:pPr>
      <w:r w:rsidRPr="004F0C21">
        <w:rPr>
          <w:rStyle w:val="HideTWBExt"/>
          <w:b w:val="0"/>
          <w:noProof w:val="0"/>
        </w:rPr>
        <w:t>&lt;Article&gt;</w:t>
      </w:r>
      <w:r w:rsidRPr="004F0C21">
        <w:t>Põhjendus 19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8E2AF6A" w14:textId="77777777" w:rsidTr="00B310E9">
        <w:trPr>
          <w:trHeight w:hRule="exact" w:val="240"/>
          <w:jc w:val="center"/>
        </w:trPr>
        <w:tc>
          <w:tcPr>
            <w:tcW w:w="9752" w:type="dxa"/>
            <w:gridSpan w:val="2"/>
          </w:tcPr>
          <w:p w14:paraId="774D3B23" w14:textId="77777777" w:rsidR="00A041C4" w:rsidRPr="004F0C21" w:rsidRDefault="00A041C4" w:rsidP="00B310E9"/>
        </w:tc>
      </w:tr>
      <w:tr w:rsidR="00A041C4" w:rsidRPr="004F0C21" w14:paraId="0767E724" w14:textId="77777777" w:rsidTr="00B310E9">
        <w:trPr>
          <w:trHeight w:val="240"/>
          <w:jc w:val="center"/>
        </w:trPr>
        <w:tc>
          <w:tcPr>
            <w:tcW w:w="4876" w:type="dxa"/>
          </w:tcPr>
          <w:p w14:paraId="5B705F88" w14:textId="77777777" w:rsidR="00A041C4" w:rsidRPr="004F0C21" w:rsidRDefault="00A041C4" w:rsidP="00B310E9">
            <w:pPr>
              <w:pStyle w:val="AmColumnHeading"/>
            </w:pPr>
            <w:r w:rsidRPr="004F0C21">
              <w:t>Komisjoni ettepanek</w:t>
            </w:r>
          </w:p>
        </w:tc>
        <w:tc>
          <w:tcPr>
            <w:tcW w:w="4876" w:type="dxa"/>
          </w:tcPr>
          <w:p w14:paraId="010DBF13" w14:textId="77777777" w:rsidR="00A041C4" w:rsidRPr="004F0C21" w:rsidRDefault="00A041C4" w:rsidP="00B310E9">
            <w:pPr>
              <w:pStyle w:val="AmColumnHeading"/>
            </w:pPr>
            <w:r w:rsidRPr="004F0C21">
              <w:t>Muudatusettepanek</w:t>
            </w:r>
          </w:p>
        </w:tc>
      </w:tr>
      <w:tr w:rsidR="00A041C4" w:rsidRPr="004F0C21" w14:paraId="1E1A7661" w14:textId="77777777" w:rsidTr="00B310E9">
        <w:trPr>
          <w:jc w:val="center"/>
        </w:trPr>
        <w:tc>
          <w:tcPr>
            <w:tcW w:w="4876" w:type="dxa"/>
          </w:tcPr>
          <w:p w14:paraId="381AFC23"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peaks komisjon rakendusotsusega lubama asjaomastel liikmesriikidel nende </w:t>
            </w:r>
            <w:r w:rsidRPr="004F0C21">
              <w:rPr>
                <w:b/>
                <w:bCs/>
                <w:i/>
                <w:iCs/>
              </w:rPr>
              <w:t>põhjendatud taotluse</w:t>
            </w:r>
            <w:r w:rsidRPr="004F0C21">
              <w:t xml:space="preserve"> korral kohaldada asjakohaseid erandeid. Sellise rakendusotsusega võiks lubada ühel või mitmel taotleval liikmesriigil teha asjakohastest normidest erandeid.</w:t>
            </w:r>
          </w:p>
        </w:tc>
        <w:tc>
          <w:tcPr>
            <w:tcW w:w="4876" w:type="dxa"/>
          </w:tcPr>
          <w:p w14:paraId="7E47A88F" w14:textId="77777777" w:rsidR="00A041C4" w:rsidRPr="004F0C21" w:rsidRDefault="00A041C4" w:rsidP="00B310E9">
            <w:pPr>
              <w:pStyle w:val="Normal6a"/>
            </w:pPr>
            <w:r w:rsidRPr="004F0C21">
              <w:t>(19)</w:t>
            </w:r>
            <w:r w:rsidRPr="004F0C21">
              <w:tab/>
              <w:t xml:space="preserve">Selleks et kriisiolukorda oleks võimalik nõuetekohaselt lahendada ning tagada asjakohaste varjupaiga- ja tagasisaatmismenetlust reguleerivate normide nõuetekohane kohandamine, peaks komisjon rakendusotsusega lubama asjaomastel liikmesriikidel nende </w:t>
            </w:r>
            <w:r w:rsidRPr="004F0C21">
              <w:rPr>
                <w:b/>
                <w:bCs/>
                <w:i/>
                <w:iCs/>
              </w:rPr>
              <w:t>teatamise</w:t>
            </w:r>
            <w:r w:rsidRPr="004F0C21">
              <w:t xml:space="preserve"> korral kohaldada asjakohaseid erandeid. Sellise rakendusotsusega võiks lubada ühel või mitmel taotleval liikmesriigil teha asjakohastest normidest erandeid.</w:t>
            </w:r>
          </w:p>
        </w:tc>
      </w:tr>
    </w:tbl>
    <w:p w14:paraId="783C279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6C819E9" w14:textId="77777777" w:rsidR="00A041C4" w:rsidRPr="004F0C21" w:rsidRDefault="00A041C4" w:rsidP="00A041C4">
      <w:r w:rsidRPr="004F0C21">
        <w:rPr>
          <w:rStyle w:val="HideTWBExt"/>
          <w:noProof w:val="0"/>
        </w:rPr>
        <w:t>&lt;/AmendB&gt;</w:t>
      </w:r>
    </w:p>
    <w:p w14:paraId="5BF1FA4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259</w:t>
      </w:r>
      <w:r w:rsidRPr="004F0C21">
        <w:rPr>
          <w:rStyle w:val="HideTWBExt"/>
          <w:b w:val="0"/>
          <w:noProof w:val="0"/>
        </w:rPr>
        <w:t>&lt;/NumAmB&gt;</w:t>
      </w:r>
    </w:p>
    <w:p w14:paraId="6D1B5506"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4C99C236" w14:textId="77777777" w:rsidR="00A041C4" w:rsidRPr="004F0C21" w:rsidRDefault="00A041C4" w:rsidP="00A041C4">
      <w:pPr>
        <w:pStyle w:val="NormalBold"/>
      </w:pPr>
      <w:r w:rsidRPr="004F0C21">
        <w:rPr>
          <w:rStyle w:val="HideTWBExt"/>
          <w:b w:val="0"/>
          <w:noProof w:val="0"/>
        </w:rPr>
        <w:t>&lt;/RepeatBlock-By&gt;</w:t>
      </w:r>
    </w:p>
    <w:p w14:paraId="41BC755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5EEA81A"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39717BA" w14:textId="77777777" w:rsidTr="00B310E9">
        <w:trPr>
          <w:trHeight w:hRule="exact" w:val="240"/>
          <w:jc w:val="center"/>
        </w:trPr>
        <w:tc>
          <w:tcPr>
            <w:tcW w:w="9752" w:type="dxa"/>
            <w:gridSpan w:val="2"/>
          </w:tcPr>
          <w:p w14:paraId="5FB3E64E" w14:textId="77777777" w:rsidR="00A041C4" w:rsidRPr="004F0C21" w:rsidRDefault="00A041C4" w:rsidP="00B310E9"/>
        </w:tc>
      </w:tr>
      <w:tr w:rsidR="00A041C4" w:rsidRPr="004F0C21" w14:paraId="3850FB43" w14:textId="77777777" w:rsidTr="00B310E9">
        <w:trPr>
          <w:trHeight w:val="240"/>
          <w:jc w:val="center"/>
        </w:trPr>
        <w:tc>
          <w:tcPr>
            <w:tcW w:w="4876" w:type="dxa"/>
          </w:tcPr>
          <w:p w14:paraId="267608CC" w14:textId="77777777" w:rsidR="00A041C4" w:rsidRPr="004F0C21" w:rsidRDefault="00A041C4" w:rsidP="00B310E9">
            <w:pPr>
              <w:pStyle w:val="AmColumnHeading"/>
            </w:pPr>
            <w:r w:rsidRPr="004F0C21">
              <w:t>Komisjoni ettepanek</w:t>
            </w:r>
          </w:p>
        </w:tc>
        <w:tc>
          <w:tcPr>
            <w:tcW w:w="4876" w:type="dxa"/>
          </w:tcPr>
          <w:p w14:paraId="193C45DD" w14:textId="77777777" w:rsidR="00A041C4" w:rsidRPr="004F0C21" w:rsidRDefault="00A041C4" w:rsidP="00B310E9">
            <w:pPr>
              <w:pStyle w:val="AmColumnHeading"/>
            </w:pPr>
            <w:r w:rsidRPr="004F0C21">
              <w:t>Muudatusettepanek</w:t>
            </w:r>
          </w:p>
        </w:tc>
      </w:tr>
      <w:tr w:rsidR="00A041C4" w:rsidRPr="004F0C21" w14:paraId="621D73B6" w14:textId="77777777" w:rsidTr="00B310E9">
        <w:trPr>
          <w:jc w:val="center"/>
        </w:trPr>
        <w:tc>
          <w:tcPr>
            <w:tcW w:w="4876" w:type="dxa"/>
          </w:tcPr>
          <w:p w14:paraId="15C41A3A" w14:textId="77777777" w:rsidR="00A041C4" w:rsidRPr="004F0C21" w:rsidRDefault="00A041C4" w:rsidP="00B310E9">
            <w:pPr>
              <w:pStyle w:val="Normal6a"/>
            </w:pPr>
            <w:r w:rsidRPr="004F0C21">
              <w:rPr>
                <w:b/>
                <w:i/>
              </w:rPr>
              <w:t>(20)</w:t>
            </w:r>
            <w:r w:rsidRPr="004F0C21">
              <w:tab/>
            </w:r>
            <w:r w:rsidRPr="004F0C21">
              <w:rPr>
                <w:b/>
                <w:bCs/>
                <w:i/>
                <w:iCs/>
              </w:rPr>
              <w:t>Komisjon peaks liikmesriigi esitatud põhjendatud taotluse läbi vaatama, võttes arvesse määruse (EL) XXX/XXX [varjupaigaameti määrus] ja Euroopa Parlamendi ja nõukogu määruse (EL) 2019/1896</w:t>
            </w:r>
            <w:r w:rsidRPr="002414D8">
              <w:rPr>
                <w:rStyle w:val="SupBoldItalic"/>
                <w:bCs/>
                <w:iCs/>
              </w:rPr>
              <w:t>24</w:t>
            </w:r>
            <w:r w:rsidRPr="004F0C21">
              <w:rPr>
                <w:b/>
                <w:bCs/>
                <w:i/>
                <w:iCs/>
              </w:rPr>
              <w:t xml:space="preserve"> kohaselt kogutud põhjendatud teavet ning määruses (EL) XXX/XXX [varjupaiga- ja rändehaldus] osutatud rände haldamise aruannet.</w:t>
            </w:r>
          </w:p>
        </w:tc>
        <w:tc>
          <w:tcPr>
            <w:tcW w:w="4876" w:type="dxa"/>
          </w:tcPr>
          <w:p w14:paraId="1F2ED13A" w14:textId="77777777" w:rsidR="00A041C4" w:rsidRPr="004F0C21" w:rsidRDefault="00A041C4" w:rsidP="00B310E9">
            <w:pPr>
              <w:pStyle w:val="Normal6a"/>
            </w:pPr>
            <w:r w:rsidRPr="004F0C21">
              <w:rPr>
                <w:b/>
                <w:i/>
              </w:rPr>
              <w:t>välja jäetud</w:t>
            </w:r>
          </w:p>
        </w:tc>
      </w:tr>
      <w:tr w:rsidR="00A041C4" w:rsidRPr="004F0C21" w14:paraId="4EC80FCC" w14:textId="77777777" w:rsidTr="00B310E9">
        <w:trPr>
          <w:jc w:val="center"/>
        </w:trPr>
        <w:tc>
          <w:tcPr>
            <w:tcW w:w="4876" w:type="dxa"/>
          </w:tcPr>
          <w:p w14:paraId="1EECFE90" w14:textId="77777777" w:rsidR="00A041C4" w:rsidRPr="004F0C21" w:rsidRDefault="00A041C4" w:rsidP="00B310E9">
            <w:pPr>
              <w:pStyle w:val="Normal6a"/>
            </w:pPr>
            <w:r w:rsidRPr="004F0C21">
              <w:t>_________________</w:t>
            </w:r>
          </w:p>
        </w:tc>
        <w:tc>
          <w:tcPr>
            <w:tcW w:w="4876" w:type="dxa"/>
          </w:tcPr>
          <w:p w14:paraId="04EE8DF1" w14:textId="77777777" w:rsidR="00A041C4" w:rsidRPr="004F0C21" w:rsidRDefault="00A041C4" w:rsidP="00B310E9">
            <w:pPr>
              <w:pStyle w:val="Normal6a"/>
            </w:pPr>
          </w:p>
        </w:tc>
      </w:tr>
      <w:tr w:rsidR="00A041C4" w:rsidRPr="004F0C21" w14:paraId="3DA40580" w14:textId="77777777" w:rsidTr="00B310E9">
        <w:trPr>
          <w:jc w:val="center"/>
        </w:trPr>
        <w:tc>
          <w:tcPr>
            <w:tcW w:w="4876" w:type="dxa"/>
          </w:tcPr>
          <w:p w14:paraId="6C12D641" w14:textId="77777777" w:rsidR="00A041C4" w:rsidRPr="004F0C21" w:rsidRDefault="00A041C4" w:rsidP="00B310E9">
            <w:pPr>
              <w:pStyle w:val="Normal6a"/>
            </w:pPr>
            <w:r w:rsidRPr="004F0C21">
              <w:rPr>
                <w:rStyle w:val="SupBoldItalic"/>
              </w:rPr>
              <w:t>24</w:t>
            </w:r>
            <w:r w:rsidRPr="004F0C21">
              <w:rPr>
                <w:i/>
                <w:iCs/>
              </w:rPr>
              <w:t xml:space="preserve"> </w:t>
            </w:r>
            <w:r w:rsidRPr="004F0C21">
              <w:rPr>
                <w:b/>
                <w:bCs/>
                <w:i/>
                <w:iCs/>
              </w:rPr>
              <w:t>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29B270F4" w14:textId="77777777" w:rsidR="00A041C4" w:rsidRPr="004F0C21" w:rsidRDefault="00A041C4" w:rsidP="00B310E9">
            <w:pPr>
              <w:pStyle w:val="Normal6a"/>
            </w:pPr>
          </w:p>
        </w:tc>
      </w:tr>
    </w:tbl>
    <w:p w14:paraId="5873D69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EFB550F" w14:textId="77777777" w:rsidR="00A041C4" w:rsidRPr="004F0C21" w:rsidRDefault="00A041C4" w:rsidP="00A041C4">
      <w:r w:rsidRPr="004F0C21">
        <w:rPr>
          <w:rStyle w:val="HideTWBExt"/>
          <w:noProof w:val="0"/>
        </w:rPr>
        <w:t>&lt;/AmendB&gt;</w:t>
      </w:r>
    </w:p>
    <w:p w14:paraId="21A1EC6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260</w:t>
      </w:r>
      <w:r w:rsidRPr="004F0C21">
        <w:rPr>
          <w:rStyle w:val="HideTWBExt"/>
          <w:b w:val="0"/>
          <w:noProof w:val="0"/>
        </w:rPr>
        <w:t>&lt;/NumAmB&gt;</w:t>
      </w:r>
    </w:p>
    <w:p w14:paraId="5BF607C6"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08951C29" w14:textId="77777777" w:rsidR="00A041C4" w:rsidRPr="004F0C21" w:rsidRDefault="00A041C4" w:rsidP="00A041C4">
      <w:pPr>
        <w:pStyle w:val="NormalBold"/>
      </w:pPr>
      <w:r w:rsidRPr="004F0C21">
        <w:rPr>
          <w:rStyle w:val="HideTWBExt"/>
          <w:b w:val="0"/>
          <w:noProof w:val="0"/>
        </w:rPr>
        <w:t>&lt;/RepeatBlock-By&gt;</w:t>
      </w:r>
    </w:p>
    <w:p w14:paraId="5B66139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60A07ED"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E66229D" w14:textId="77777777" w:rsidTr="00B310E9">
        <w:trPr>
          <w:trHeight w:hRule="exact" w:val="240"/>
          <w:jc w:val="center"/>
        </w:trPr>
        <w:tc>
          <w:tcPr>
            <w:tcW w:w="9752" w:type="dxa"/>
            <w:gridSpan w:val="2"/>
          </w:tcPr>
          <w:p w14:paraId="79DF1644" w14:textId="77777777" w:rsidR="00A041C4" w:rsidRPr="004F0C21" w:rsidRDefault="00A041C4" w:rsidP="00B310E9"/>
        </w:tc>
      </w:tr>
      <w:tr w:rsidR="00A041C4" w:rsidRPr="004F0C21" w14:paraId="7D6F4EA3" w14:textId="77777777" w:rsidTr="00B310E9">
        <w:trPr>
          <w:trHeight w:val="240"/>
          <w:jc w:val="center"/>
        </w:trPr>
        <w:tc>
          <w:tcPr>
            <w:tcW w:w="4876" w:type="dxa"/>
          </w:tcPr>
          <w:p w14:paraId="2F4AE13D" w14:textId="77777777" w:rsidR="00A041C4" w:rsidRPr="004F0C21" w:rsidRDefault="00A041C4" w:rsidP="00B310E9">
            <w:pPr>
              <w:pStyle w:val="AmColumnHeading"/>
            </w:pPr>
            <w:r w:rsidRPr="004F0C21">
              <w:t>Komisjoni ettepanek</w:t>
            </w:r>
          </w:p>
        </w:tc>
        <w:tc>
          <w:tcPr>
            <w:tcW w:w="4876" w:type="dxa"/>
          </w:tcPr>
          <w:p w14:paraId="66AFB2E8" w14:textId="77777777" w:rsidR="00A041C4" w:rsidRPr="004F0C21" w:rsidRDefault="00A041C4" w:rsidP="00B310E9">
            <w:pPr>
              <w:pStyle w:val="AmColumnHeading"/>
            </w:pPr>
            <w:r w:rsidRPr="004F0C21">
              <w:t>Muudatusettepanek</w:t>
            </w:r>
          </w:p>
        </w:tc>
      </w:tr>
      <w:tr w:rsidR="00A041C4" w:rsidRPr="004F0C21" w14:paraId="3E30FDB8" w14:textId="77777777" w:rsidTr="00B310E9">
        <w:trPr>
          <w:jc w:val="center"/>
        </w:trPr>
        <w:tc>
          <w:tcPr>
            <w:tcW w:w="4876" w:type="dxa"/>
          </w:tcPr>
          <w:p w14:paraId="3228B3AF" w14:textId="77777777" w:rsidR="00A041C4" w:rsidRPr="004F0C21" w:rsidRDefault="00A041C4" w:rsidP="00B310E9">
            <w:pPr>
              <w:pStyle w:val="Normal6a"/>
            </w:pPr>
            <w:r w:rsidRPr="004F0C21">
              <w:rPr>
                <w:b/>
                <w:i/>
              </w:rPr>
              <w:t>(20)</w:t>
            </w:r>
            <w:r w:rsidRPr="004F0C21">
              <w:tab/>
            </w:r>
            <w:r w:rsidRPr="004F0C21">
              <w:rPr>
                <w:b/>
                <w:bCs/>
                <w:i/>
                <w:iCs/>
              </w:rPr>
              <w:t>Komisjon peaks liikmesriigi esitatud põhjendatud taotluse läbi vaatama, võttes arvesse määruse (EL) XXX/XXX [varjupaigaameti määrus] ja Euroopa Parlamendi ja nõukogu määruse (EL) 2019/1896</w:t>
            </w:r>
            <w:r w:rsidRPr="002414D8">
              <w:rPr>
                <w:rStyle w:val="SupBoldItalic"/>
                <w:bCs/>
                <w:iCs/>
              </w:rPr>
              <w:t>24</w:t>
            </w:r>
            <w:r w:rsidRPr="004F0C21">
              <w:rPr>
                <w:b/>
                <w:bCs/>
                <w:i/>
                <w:iCs/>
              </w:rPr>
              <w:t xml:space="preserve"> kohaselt kogutud põhjendatud teavet ning määruses (EL) XXX/XXX [varjupaiga- ja rändehaldus] osutatud rände haldamise aruannet.</w:t>
            </w:r>
          </w:p>
        </w:tc>
        <w:tc>
          <w:tcPr>
            <w:tcW w:w="4876" w:type="dxa"/>
          </w:tcPr>
          <w:p w14:paraId="5E820CC6" w14:textId="77777777" w:rsidR="00A041C4" w:rsidRPr="004F0C21" w:rsidRDefault="00A041C4" w:rsidP="00B310E9">
            <w:pPr>
              <w:pStyle w:val="Normal6a"/>
            </w:pPr>
            <w:r w:rsidRPr="004F0C21">
              <w:rPr>
                <w:b/>
                <w:i/>
              </w:rPr>
              <w:t>välja jäetud</w:t>
            </w:r>
          </w:p>
        </w:tc>
      </w:tr>
      <w:tr w:rsidR="00A041C4" w:rsidRPr="004F0C21" w14:paraId="5D13683A" w14:textId="77777777" w:rsidTr="00B310E9">
        <w:trPr>
          <w:jc w:val="center"/>
        </w:trPr>
        <w:tc>
          <w:tcPr>
            <w:tcW w:w="4876" w:type="dxa"/>
          </w:tcPr>
          <w:p w14:paraId="788243FF" w14:textId="77777777" w:rsidR="00A041C4" w:rsidRPr="004F0C21" w:rsidRDefault="00A041C4" w:rsidP="00B310E9">
            <w:pPr>
              <w:pStyle w:val="Normal6a"/>
            </w:pPr>
            <w:r w:rsidRPr="004F0C21">
              <w:t>_________________</w:t>
            </w:r>
          </w:p>
        </w:tc>
        <w:tc>
          <w:tcPr>
            <w:tcW w:w="4876" w:type="dxa"/>
          </w:tcPr>
          <w:p w14:paraId="38778AC5" w14:textId="77777777" w:rsidR="00A041C4" w:rsidRPr="004F0C21" w:rsidRDefault="00A041C4" w:rsidP="00B310E9">
            <w:pPr>
              <w:pStyle w:val="Normal6a"/>
            </w:pPr>
          </w:p>
        </w:tc>
      </w:tr>
      <w:tr w:rsidR="00A041C4" w:rsidRPr="004F0C21" w14:paraId="1936BE81" w14:textId="77777777" w:rsidTr="00B310E9">
        <w:trPr>
          <w:jc w:val="center"/>
        </w:trPr>
        <w:tc>
          <w:tcPr>
            <w:tcW w:w="4876" w:type="dxa"/>
          </w:tcPr>
          <w:p w14:paraId="4C926FE8" w14:textId="77777777" w:rsidR="00A041C4" w:rsidRPr="004F0C21" w:rsidRDefault="00A041C4" w:rsidP="00B310E9">
            <w:pPr>
              <w:pStyle w:val="Normal6a"/>
            </w:pPr>
            <w:r w:rsidRPr="004F0C21">
              <w:rPr>
                <w:rStyle w:val="SupBoldItalic"/>
              </w:rPr>
              <w:t>24</w:t>
            </w:r>
            <w:r w:rsidRPr="004F0C21">
              <w:t xml:space="preserve"> </w:t>
            </w:r>
            <w:r w:rsidRPr="004F0C21">
              <w:rPr>
                <w:b/>
                <w:bCs/>
                <w:i/>
                <w:iCs/>
              </w:rPr>
              <w:t>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28DBF445" w14:textId="77777777" w:rsidR="00A041C4" w:rsidRPr="004F0C21" w:rsidRDefault="00A041C4" w:rsidP="00B310E9">
            <w:pPr>
              <w:pStyle w:val="Normal6a"/>
            </w:pPr>
          </w:p>
        </w:tc>
      </w:tr>
    </w:tbl>
    <w:p w14:paraId="6437209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1EB51B9" w14:textId="77777777" w:rsidR="00A041C4" w:rsidRPr="004F0C21" w:rsidRDefault="00A041C4" w:rsidP="00A041C4">
      <w:r w:rsidRPr="004F0C21">
        <w:rPr>
          <w:rStyle w:val="HideTWBExt"/>
          <w:noProof w:val="0"/>
        </w:rPr>
        <w:t>&lt;/AmendB&gt;</w:t>
      </w:r>
    </w:p>
    <w:p w14:paraId="1F3E092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261</w:t>
      </w:r>
      <w:r w:rsidRPr="004F0C21">
        <w:rPr>
          <w:rStyle w:val="HideTWBExt"/>
          <w:b w:val="0"/>
          <w:noProof w:val="0"/>
        </w:rPr>
        <w:t>&lt;/NumAmB&gt;</w:t>
      </w:r>
    </w:p>
    <w:p w14:paraId="29F31E87"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6EE6DB56" w14:textId="77777777" w:rsidR="00A041C4" w:rsidRPr="004F0C21" w:rsidRDefault="00A041C4" w:rsidP="00A041C4">
      <w:pPr>
        <w:pStyle w:val="NormalBold"/>
      </w:pPr>
      <w:r w:rsidRPr="004F0C21">
        <w:rPr>
          <w:rStyle w:val="HideTWBExt"/>
          <w:b w:val="0"/>
          <w:noProof w:val="0"/>
        </w:rPr>
        <w:t>&lt;/RepeatBlock-By&gt;</w:t>
      </w:r>
    </w:p>
    <w:p w14:paraId="2979583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F3A3E6D"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EDC4AC0" w14:textId="77777777" w:rsidTr="00B310E9">
        <w:trPr>
          <w:trHeight w:hRule="exact" w:val="240"/>
          <w:jc w:val="center"/>
        </w:trPr>
        <w:tc>
          <w:tcPr>
            <w:tcW w:w="9752" w:type="dxa"/>
            <w:gridSpan w:val="2"/>
          </w:tcPr>
          <w:p w14:paraId="6879AC85" w14:textId="77777777" w:rsidR="00A041C4" w:rsidRPr="004F0C21" w:rsidRDefault="00A041C4" w:rsidP="00B310E9"/>
        </w:tc>
      </w:tr>
      <w:tr w:rsidR="00A041C4" w:rsidRPr="004F0C21" w14:paraId="34ED623A" w14:textId="77777777" w:rsidTr="00B310E9">
        <w:trPr>
          <w:trHeight w:val="240"/>
          <w:jc w:val="center"/>
        </w:trPr>
        <w:tc>
          <w:tcPr>
            <w:tcW w:w="4876" w:type="dxa"/>
          </w:tcPr>
          <w:p w14:paraId="042C78D4" w14:textId="77777777" w:rsidR="00A041C4" w:rsidRPr="004F0C21" w:rsidRDefault="00A041C4" w:rsidP="00B310E9">
            <w:pPr>
              <w:pStyle w:val="AmColumnHeading"/>
            </w:pPr>
            <w:r w:rsidRPr="004F0C21">
              <w:t>Komisjoni ettepanek</w:t>
            </w:r>
          </w:p>
        </w:tc>
        <w:tc>
          <w:tcPr>
            <w:tcW w:w="4876" w:type="dxa"/>
          </w:tcPr>
          <w:p w14:paraId="3923FEA9" w14:textId="77777777" w:rsidR="00A041C4" w:rsidRPr="004F0C21" w:rsidRDefault="00A041C4" w:rsidP="00B310E9">
            <w:pPr>
              <w:pStyle w:val="AmColumnHeading"/>
            </w:pPr>
            <w:r w:rsidRPr="004F0C21">
              <w:t>Muudatusettepanek</w:t>
            </w:r>
          </w:p>
        </w:tc>
      </w:tr>
      <w:tr w:rsidR="00A041C4" w:rsidRPr="004F0C21" w14:paraId="3EA03DBF" w14:textId="77777777" w:rsidTr="00B310E9">
        <w:trPr>
          <w:jc w:val="center"/>
        </w:trPr>
        <w:tc>
          <w:tcPr>
            <w:tcW w:w="4876" w:type="dxa"/>
          </w:tcPr>
          <w:p w14:paraId="11DE13D4" w14:textId="77777777" w:rsidR="00A041C4" w:rsidRPr="004F0C21" w:rsidRDefault="00A041C4" w:rsidP="00B310E9">
            <w:pPr>
              <w:pStyle w:val="Normal6a"/>
            </w:pPr>
            <w:r w:rsidRPr="004F0C21">
              <w:rPr>
                <w:b/>
                <w:i/>
              </w:rPr>
              <w:t>(20)</w:t>
            </w:r>
            <w:r w:rsidRPr="004F0C21">
              <w:tab/>
            </w:r>
            <w:r w:rsidRPr="004F0C21">
              <w:rPr>
                <w:b/>
                <w:bCs/>
                <w:i/>
                <w:iCs/>
              </w:rPr>
              <w:t>Komisjon peaks liikmesriigi esitatud põhjendatud taotluse läbi vaatama, võttes arvesse määruse (EL) XXX/XXX [varjupaigaameti määrus] ja Euroopa Parlamendi ja nõukogu määruse (EL) 2019/1896</w:t>
            </w:r>
            <w:r w:rsidRPr="002414D8">
              <w:rPr>
                <w:rStyle w:val="SupBoldItalic"/>
                <w:bCs/>
                <w:iCs/>
              </w:rPr>
              <w:t>24</w:t>
            </w:r>
            <w:r w:rsidRPr="004F0C21">
              <w:rPr>
                <w:b/>
                <w:bCs/>
                <w:i/>
                <w:iCs/>
              </w:rPr>
              <w:t xml:space="preserve"> kohaselt kogutud põhjendatud teavet ning määruses (EL) XXX/XXX [varjupaiga- ja rändehaldus] osutatud rände haldamise aruannet.</w:t>
            </w:r>
          </w:p>
        </w:tc>
        <w:tc>
          <w:tcPr>
            <w:tcW w:w="4876" w:type="dxa"/>
          </w:tcPr>
          <w:p w14:paraId="0FAB6DCE" w14:textId="77777777" w:rsidR="00A041C4" w:rsidRPr="004F0C21" w:rsidRDefault="00A041C4" w:rsidP="00B310E9">
            <w:pPr>
              <w:pStyle w:val="Normal6a"/>
            </w:pPr>
            <w:r w:rsidRPr="004F0C21">
              <w:rPr>
                <w:b/>
                <w:i/>
              </w:rPr>
              <w:t>välja jäetud</w:t>
            </w:r>
          </w:p>
        </w:tc>
      </w:tr>
      <w:tr w:rsidR="00A041C4" w:rsidRPr="004F0C21" w14:paraId="4F69A60B" w14:textId="77777777" w:rsidTr="00B310E9">
        <w:trPr>
          <w:jc w:val="center"/>
        </w:trPr>
        <w:tc>
          <w:tcPr>
            <w:tcW w:w="4876" w:type="dxa"/>
          </w:tcPr>
          <w:p w14:paraId="246D8DEC" w14:textId="77777777" w:rsidR="00A041C4" w:rsidRPr="004F0C21" w:rsidRDefault="00A041C4" w:rsidP="00B310E9">
            <w:pPr>
              <w:pStyle w:val="Normal6a"/>
            </w:pPr>
            <w:r w:rsidRPr="004F0C21">
              <w:t>_________________</w:t>
            </w:r>
          </w:p>
        </w:tc>
        <w:tc>
          <w:tcPr>
            <w:tcW w:w="4876" w:type="dxa"/>
          </w:tcPr>
          <w:p w14:paraId="19EA5FCB" w14:textId="77777777" w:rsidR="00A041C4" w:rsidRPr="004F0C21" w:rsidRDefault="00A041C4" w:rsidP="00B310E9">
            <w:pPr>
              <w:pStyle w:val="Normal6a"/>
            </w:pPr>
          </w:p>
        </w:tc>
      </w:tr>
      <w:tr w:rsidR="00A041C4" w:rsidRPr="004F0C21" w14:paraId="7328E90D" w14:textId="77777777" w:rsidTr="00B310E9">
        <w:trPr>
          <w:jc w:val="center"/>
        </w:trPr>
        <w:tc>
          <w:tcPr>
            <w:tcW w:w="4876" w:type="dxa"/>
          </w:tcPr>
          <w:p w14:paraId="2313CFC9" w14:textId="77777777" w:rsidR="00A041C4" w:rsidRPr="004F0C21" w:rsidRDefault="00A041C4" w:rsidP="00B310E9">
            <w:pPr>
              <w:pStyle w:val="Normal6a"/>
            </w:pPr>
            <w:r w:rsidRPr="004F0C21">
              <w:rPr>
                <w:rStyle w:val="SupBoldItalic"/>
              </w:rPr>
              <w:t>24</w:t>
            </w:r>
            <w:r w:rsidRPr="004F0C21">
              <w:t xml:space="preserve"> </w:t>
            </w:r>
            <w:r w:rsidRPr="004F0C21">
              <w:rPr>
                <w:b/>
                <w:bCs/>
                <w:i/>
                <w:iCs/>
              </w:rPr>
              <w:t>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4A17190D" w14:textId="77777777" w:rsidR="00A041C4" w:rsidRPr="004F0C21" w:rsidRDefault="00A041C4" w:rsidP="00B310E9">
            <w:pPr>
              <w:pStyle w:val="Normal6a"/>
            </w:pPr>
          </w:p>
        </w:tc>
      </w:tr>
    </w:tbl>
    <w:p w14:paraId="0381960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D665428" w14:textId="77777777" w:rsidR="00A041C4" w:rsidRPr="004F0C21" w:rsidRDefault="00A041C4" w:rsidP="00A041C4">
      <w:r w:rsidRPr="004F0C21">
        <w:rPr>
          <w:rStyle w:val="HideTWBExt"/>
          <w:noProof w:val="0"/>
        </w:rPr>
        <w:t>&lt;/AmendB&gt;</w:t>
      </w:r>
    </w:p>
    <w:p w14:paraId="63A1776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262</w:t>
      </w:r>
      <w:r w:rsidRPr="004F0C21">
        <w:rPr>
          <w:rStyle w:val="HideTWBExt"/>
          <w:b w:val="0"/>
          <w:noProof w:val="0"/>
        </w:rPr>
        <w:t>&lt;/NumAmB&gt;</w:t>
      </w:r>
    </w:p>
    <w:p w14:paraId="446EAEA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52FA073" w14:textId="77777777" w:rsidR="00A041C4" w:rsidRPr="004F0C21" w:rsidRDefault="00A041C4" w:rsidP="00A041C4">
      <w:pPr>
        <w:pStyle w:val="NormalBold"/>
      </w:pPr>
      <w:r w:rsidRPr="004F0C21">
        <w:rPr>
          <w:rStyle w:val="HideTWBExt"/>
          <w:b w:val="0"/>
          <w:noProof w:val="0"/>
        </w:rPr>
        <w:t>&lt;/RepeatBlock-By&gt;</w:t>
      </w:r>
    </w:p>
    <w:p w14:paraId="6F2B3CC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8C8B3A7"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9C68AE5" w14:textId="77777777" w:rsidTr="00B310E9">
        <w:trPr>
          <w:trHeight w:hRule="exact" w:val="240"/>
          <w:jc w:val="center"/>
        </w:trPr>
        <w:tc>
          <w:tcPr>
            <w:tcW w:w="9752" w:type="dxa"/>
            <w:gridSpan w:val="2"/>
          </w:tcPr>
          <w:p w14:paraId="76A10194" w14:textId="77777777" w:rsidR="00A041C4" w:rsidRPr="004F0C21" w:rsidRDefault="00A041C4" w:rsidP="00B310E9"/>
        </w:tc>
      </w:tr>
      <w:tr w:rsidR="00A041C4" w:rsidRPr="004F0C21" w14:paraId="7748362B" w14:textId="77777777" w:rsidTr="00B310E9">
        <w:trPr>
          <w:trHeight w:val="240"/>
          <w:jc w:val="center"/>
        </w:trPr>
        <w:tc>
          <w:tcPr>
            <w:tcW w:w="4876" w:type="dxa"/>
          </w:tcPr>
          <w:p w14:paraId="70CB3E0B" w14:textId="77777777" w:rsidR="00A041C4" w:rsidRPr="004F0C21" w:rsidRDefault="00A041C4" w:rsidP="00B310E9">
            <w:pPr>
              <w:pStyle w:val="AmColumnHeading"/>
            </w:pPr>
            <w:r w:rsidRPr="004F0C21">
              <w:t>Komisjoni ettepanek</w:t>
            </w:r>
          </w:p>
        </w:tc>
        <w:tc>
          <w:tcPr>
            <w:tcW w:w="4876" w:type="dxa"/>
          </w:tcPr>
          <w:p w14:paraId="40181772" w14:textId="77777777" w:rsidR="00A041C4" w:rsidRPr="004F0C21" w:rsidRDefault="00A041C4" w:rsidP="00B310E9">
            <w:pPr>
              <w:pStyle w:val="AmColumnHeading"/>
            </w:pPr>
            <w:r w:rsidRPr="004F0C21">
              <w:t>Muudatusettepanek</w:t>
            </w:r>
          </w:p>
        </w:tc>
      </w:tr>
      <w:tr w:rsidR="00A041C4" w:rsidRPr="004F0C21" w14:paraId="704E4044" w14:textId="77777777" w:rsidTr="00B310E9">
        <w:trPr>
          <w:jc w:val="center"/>
        </w:trPr>
        <w:tc>
          <w:tcPr>
            <w:tcW w:w="4876" w:type="dxa"/>
          </w:tcPr>
          <w:p w14:paraId="285313F2" w14:textId="77777777" w:rsidR="00A041C4" w:rsidRPr="004F0C21" w:rsidRDefault="00A041C4" w:rsidP="00B310E9">
            <w:pPr>
              <w:pStyle w:val="Normal6a"/>
            </w:pPr>
            <w:r w:rsidRPr="004F0C21">
              <w:t>(20)</w:t>
            </w:r>
            <w:r w:rsidRPr="004F0C21">
              <w:tab/>
              <w:t xml:space="preserve">Komisjon peaks </w:t>
            </w:r>
            <w:r w:rsidRPr="004F0C21">
              <w:rPr>
                <w:b/>
                <w:bCs/>
                <w:i/>
                <w:iCs/>
              </w:rPr>
              <w:t>liikmesriigi esitatud põhjendatud taotluse läbi vaatama</w:t>
            </w:r>
            <w:r w:rsidRPr="004F0C21">
              <w:t>,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c>
          <w:tcPr>
            <w:tcW w:w="4876" w:type="dxa"/>
          </w:tcPr>
          <w:p w14:paraId="1630FC5D" w14:textId="77777777" w:rsidR="00A041C4" w:rsidRPr="004F0C21" w:rsidRDefault="00A041C4" w:rsidP="00B310E9">
            <w:pPr>
              <w:pStyle w:val="Normal6a"/>
            </w:pPr>
            <w:r w:rsidRPr="004F0C21">
              <w:t>(20)</w:t>
            </w:r>
            <w:r w:rsidRPr="004F0C21">
              <w:tab/>
              <w:t xml:space="preserve">Komisjon peaks </w:t>
            </w:r>
            <w:r w:rsidRPr="004F0C21">
              <w:rPr>
                <w:b/>
                <w:bCs/>
                <w:i/>
                <w:iCs/>
              </w:rPr>
              <w:t>hädaolukorda hindama</w:t>
            </w:r>
            <w:r w:rsidRPr="004F0C21">
              <w:t>,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rändehalduse määrus</w:t>
            </w:r>
            <w:r w:rsidRPr="004F0C21">
              <w:t>] osutatud rände haldamise aruannet</w:t>
            </w:r>
            <w:r w:rsidRPr="004F0C21">
              <w:rPr>
                <w:b/>
                <w:bCs/>
                <w:i/>
                <w:iCs/>
              </w:rPr>
              <w:t>, samuti ÜRO Pagulaste Ülemvoliniku Ameti, Rahvusvahelise Migratsiooniorganisatsiooni ja muude asjakohaste sidusrühmade aruandeid ning liidu ametitelt saadavat teavet</w:t>
            </w:r>
            <w:r w:rsidRPr="004F0C21">
              <w:t xml:space="preserve">. </w:t>
            </w:r>
            <w:r w:rsidRPr="004F0C21">
              <w:rPr>
                <w:b/>
                <w:i/>
              </w:rPr>
              <w:t>Kui määruse (EL) XXX/XXX [varjupaiga- ja rändehaldus] alusel on hinnatud survet varjupaiga- ja vastuvõtusüsteemile ning kui surveoht on kindlaks tehtud, peaks komisjon hindamist arvesse võtma ja tal tuleb konsulteerida üksnes allikatega, mis on vajalikud olemasoleva teabe ajakohastamiseks. Läbipaistvuse, vastutuse ja kättesaadavale teabele juurdepääsu tagamiseks tuleks Euroopa Parlamenti kutsuda osalema võrgustikus, millele on osutatud rändevaldkonna valmisoleku- ja kriisikavas.</w:t>
            </w:r>
          </w:p>
        </w:tc>
      </w:tr>
      <w:tr w:rsidR="00A041C4" w:rsidRPr="004F0C21" w14:paraId="21877DCF" w14:textId="77777777" w:rsidTr="00B310E9">
        <w:trPr>
          <w:jc w:val="center"/>
        </w:trPr>
        <w:tc>
          <w:tcPr>
            <w:tcW w:w="4876" w:type="dxa"/>
          </w:tcPr>
          <w:p w14:paraId="050471A9" w14:textId="77777777" w:rsidR="00A041C4" w:rsidRPr="004F0C21" w:rsidRDefault="00A041C4" w:rsidP="00B310E9">
            <w:pPr>
              <w:pStyle w:val="Normal6a"/>
            </w:pPr>
            <w:r w:rsidRPr="004F0C21">
              <w:t>_________________</w:t>
            </w:r>
          </w:p>
        </w:tc>
        <w:tc>
          <w:tcPr>
            <w:tcW w:w="4876" w:type="dxa"/>
          </w:tcPr>
          <w:p w14:paraId="168904BD" w14:textId="77777777" w:rsidR="00A041C4" w:rsidRPr="004F0C21" w:rsidRDefault="00A041C4" w:rsidP="00B310E9">
            <w:pPr>
              <w:pStyle w:val="Normal6a"/>
            </w:pPr>
            <w:r w:rsidRPr="004F0C21">
              <w:t>_________________</w:t>
            </w:r>
          </w:p>
        </w:tc>
      </w:tr>
      <w:tr w:rsidR="00A041C4" w:rsidRPr="004F0C21" w14:paraId="45B25038" w14:textId="77777777" w:rsidTr="00B310E9">
        <w:trPr>
          <w:jc w:val="center"/>
        </w:trPr>
        <w:tc>
          <w:tcPr>
            <w:tcW w:w="4876" w:type="dxa"/>
          </w:tcPr>
          <w:p w14:paraId="65F23C0C"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18F68E00"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r>
    </w:tbl>
    <w:p w14:paraId="64BC535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7D689D3" w14:textId="77777777" w:rsidR="00A041C4" w:rsidRPr="004F0C21" w:rsidRDefault="00A041C4" w:rsidP="00A041C4">
      <w:r w:rsidRPr="004F0C21">
        <w:rPr>
          <w:rStyle w:val="HideTWBExt"/>
          <w:noProof w:val="0"/>
        </w:rPr>
        <w:t>&lt;/AmendB&gt;</w:t>
      </w:r>
    </w:p>
    <w:p w14:paraId="2EA16F8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263</w:t>
      </w:r>
      <w:r w:rsidRPr="004F0C21">
        <w:rPr>
          <w:rStyle w:val="HideTWBExt"/>
          <w:b w:val="0"/>
          <w:noProof w:val="0"/>
        </w:rPr>
        <w:t>&lt;/NumAmB&gt;</w:t>
      </w:r>
    </w:p>
    <w:p w14:paraId="023F4AEF"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512A6699" w14:textId="77777777" w:rsidR="00A041C4" w:rsidRPr="004F0C21" w:rsidRDefault="00A041C4" w:rsidP="00A041C4">
      <w:pPr>
        <w:pStyle w:val="NormalBold"/>
      </w:pPr>
      <w:r w:rsidRPr="004F0C21">
        <w:rPr>
          <w:rStyle w:val="HideTWBExt"/>
          <w:b w:val="0"/>
          <w:noProof w:val="0"/>
        </w:rPr>
        <w:t>&lt;/RepeatBlock-By&gt;</w:t>
      </w:r>
    </w:p>
    <w:p w14:paraId="62AEE92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B3276E5"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42F288B" w14:textId="77777777" w:rsidTr="00B310E9">
        <w:trPr>
          <w:trHeight w:hRule="exact" w:val="240"/>
          <w:jc w:val="center"/>
        </w:trPr>
        <w:tc>
          <w:tcPr>
            <w:tcW w:w="9752" w:type="dxa"/>
            <w:gridSpan w:val="2"/>
          </w:tcPr>
          <w:p w14:paraId="0A081C37" w14:textId="77777777" w:rsidR="00A041C4" w:rsidRPr="004F0C21" w:rsidRDefault="00A041C4" w:rsidP="00B310E9"/>
        </w:tc>
      </w:tr>
      <w:tr w:rsidR="00A041C4" w:rsidRPr="004F0C21" w14:paraId="15AF54A4" w14:textId="77777777" w:rsidTr="00B310E9">
        <w:trPr>
          <w:trHeight w:val="240"/>
          <w:jc w:val="center"/>
        </w:trPr>
        <w:tc>
          <w:tcPr>
            <w:tcW w:w="4876" w:type="dxa"/>
          </w:tcPr>
          <w:p w14:paraId="50335009" w14:textId="77777777" w:rsidR="00A041C4" w:rsidRPr="004F0C21" w:rsidRDefault="00A041C4" w:rsidP="00B310E9">
            <w:pPr>
              <w:pStyle w:val="AmColumnHeading"/>
            </w:pPr>
            <w:r w:rsidRPr="004F0C21">
              <w:t>Komisjoni ettepanek</w:t>
            </w:r>
          </w:p>
        </w:tc>
        <w:tc>
          <w:tcPr>
            <w:tcW w:w="4876" w:type="dxa"/>
          </w:tcPr>
          <w:p w14:paraId="5B9246B4" w14:textId="77777777" w:rsidR="00A041C4" w:rsidRPr="004F0C21" w:rsidRDefault="00A041C4" w:rsidP="00B310E9">
            <w:pPr>
              <w:pStyle w:val="AmColumnHeading"/>
            </w:pPr>
            <w:r w:rsidRPr="004F0C21">
              <w:t>Muudatusettepanek</w:t>
            </w:r>
          </w:p>
        </w:tc>
      </w:tr>
      <w:tr w:rsidR="00A041C4" w:rsidRPr="004F0C21" w14:paraId="0B65BE46" w14:textId="77777777" w:rsidTr="00B310E9">
        <w:trPr>
          <w:jc w:val="center"/>
        </w:trPr>
        <w:tc>
          <w:tcPr>
            <w:tcW w:w="4876" w:type="dxa"/>
          </w:tcPr>
          <w:p w14:paraId="024EC49D" w14:textId="77777777" w:rsidR="00A041C4" w:rsidRPr="004F0C21" w:rsidRDefault="00A041C4" w:rsidP="00B310E9">
            <w:pPr>
              <w:pStyle w:val="Normal6a"/>
            </w:pPr>
            <w:r w:rsidRPr="004F0C21">
              <w:t>(20)</w:t>
            </w:r>
            <w:r w:rsidRPr="004F0C21">
              <w:tab/>
              <w:t xml:space="preserve">Komisjon peaks liikmesriigi </w:t>
            </w:r>
            <w:r w:rsidRPr="004F0C21">
              <w:rPr>
                <w:b/>
                <w:bCs/>
                <w:i/>
                <w:iCs/>
              </w:rPr>
              <w:t>esitatud põhjendatud taotluse läbi vaatama, võttes</w:t>
            </w:r>
            <w:r w:rsidRPr="004F0C21">
              <w:t xml:space="preserve">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c>
          <w:tcPr>
            <w:tcW w:w="4876" w:type="dxa"/>
          </w:tcPr>
          <w:p w14:paraId="22D974E2" w14:textId="77777777" w:rsidR="00A041C4" w:rsidRPr="004F0C21" w:rsidRDefault="00A041C4" w:rsidP="00B310E9">
            <w:pPr>
              <w:pStyle w:val="Normal6a"/>
            </w:pPr>
            <w:r w:rsidRPr="004F0C21">
              <w:t>(20)</w:t>
            </w:r>
            <w:r w:rsidRPr="004F0C21">
              <w:tab/>
              <w:t xml:space="preserve">Komisjon peaks </w:t>
            </w:r>
            <w:r w:rsidRPr="004F0C21">
              <w:rPr>
                <w:b/>
                <w:bCs/>
                <w:i/>
                <w:iCs/>
              </w:rPr>
              <w:t>kriisiolukorda hindama kas asjaomase</w:t>
            </w:r>
            <w:r w:rsidRPr="004F0C21">
              <w:t xml:space="preserve"> liikmesriigi </w:t>
            </w:r>
            <w:r w:rsidRPr="004F0C21">
              <w:rPr>
                <w:b/>
                <w:bCs/>
                <w:i/>
                <w:iCs/>
              </w:rPr>
              <w:t>teatamise või olemasoleva teabe põhjal.</w:t>
            </w:r>
            <w:r w:rsidRPr="004F0C21">
              <w:rPr>
                <w:b/>
                <w:i/>
              </w:rPr>
              <w:t xml:space="preserve"> </w:t>
            </w:r>
            <w:r w:rsidRPr="004F0C21">
              <w:rPr>
                <w:b/>
                <w:bCs/>
                <w:i/>
                <w:iCs/>
              </w:rPr>
              <w:t>Hindamisel peaks võtma</w:t>
            </w:r>
            <w:r w:rsidRPr="004F0C21">
              <w:t xml:space="preserve">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r>
      <w:tr w:rsidR="00A041C4" w:rsidRPr="004F0C21" w14:paraId="5B06BB72" w14:textId="77777777" w:rsidTr="00B310E9">
        <w:trPr>
          <w:jc w:val="center"/>
        </w:trPr>
        <w:tc>
          <w:tcPr>
            <w:tcW w:w="4876" w:type="dxa"/>
          </w:tcPr>
          <w:p w14:paraId="59414870" w14:textId="77777777" w:rsidR="00A041C4" w:rsidRPr="004F0C21" w:rsidRDefault="00A041C4" w:rsidP="00B310E9">
            <w:pPr>
              <w:pStyle w:val="Normal6a"/>
            </w:pPr>
            <w:r w:rsidRPr="004F0C21">
              <w:t>_________________</w:t>
            </w:r>
          </w:p>
        </w:tc>
        <w:tc>
          <w:tcPr>
            <w:tcW w:w="4876" w:type="dxa"/>
          </w:tcPr>
          <w:p w14:paraId="3884D5B1" w14:textId="77777777" w:rsidR="00A041C4" w:rsidRPr="004F0C21" w:rsidRDefault="00A041C4" w:rsidP="00B310E9">
            <w:pPr>
              <w:pStyle w:val="Normal6a"/>
            </w:pPr>
            <w:r w:rsidRPr="004F0C21">
              <w:t>_________________</w:t>
            </w:r>
          </w:p>
        </w:tc>
      </w:tr>
      <w:tr w:rsidR="00A041C4" w:rsidRPr="004F0C21" w14:paraId="4A3751E5" w14:textId="77777777" w:rsidTr="00B310E9">
        <w:trPr>
          <w:jc w:val="center"/>
        </w:trPr>
        <w:tc>
          <w:tcPr>
            <w:tcW w:w="4876" w:type="dxa"/>
          </w:tcPr>
          <w:p w14:paraId="2C51DD95"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5BAE5673"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r>
    </w:tbl>
    <w:p w14:paraId="474D890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8F5672" w14:textId="77777777" w:rsidR="00A041C4" w:rsidRPr="004F0C21" w:rsidRDefault="00A041C4" w:rsidP="00A041C4">
      <w:r w:rsidRPr="004F0C21">
        <w:rPr>
          <w:rStyle w:val="HideTWBExt"/>
          <w:noProof w:val="0"/>
        </w:rPr>
        <w:t>&lt;/AmendB&gt;</w:t>
      </w:r>
    </w:p>
    <w:p w14:paraId="7676047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264</w:t>
      </w:r>
      <w:r w:rsidRPr="004F0C21">
        <w:rPr>
          <w:rStyle w:val="HideTWBExt"/>
          <w:b w:val="0"/>
          <w:noProof w:val="0"/>
        </w:rPr>
        <w:t>&lt;/NumAmB&gt;</w:t>
      </w:r>
    </w:p>
    <w:p w14:paraId="28955A7D"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4BD3592" w14:textId="77777777" w:rsidR="00A041C4" w:rsidRPr="004F0C21" w:rsidRDefault="00A041C4" w:rsidP="00A041C4">
      <w:pPr>
        <w:pStyle w:val="NormalBold"/>
      </w:pPr>
      <w:r w:rsidRPr="004F0C21">
        <w:rPr>
          <w:rStyle w:val="HideTWBExt"/>
          <w:b w:val="0"/>
          <w:noProof w:val="0"/>
        </w:rPr>
        <w:t>&lt;/RepeatBlock-By&gt;</w:t>
      </w:r>
    </w:p>
    <w:p w14:paraId="69BCD27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E21FEE"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23FAEDE" w14:textId="77777777" w:rsidTr="00B310E9">
        <w:trPr>
          <w:trHeight w:hRule="exact" w:val="240"/>
          <w:jc w:val="center"/>
        </w:trPr>
        <w:tc>
          <w:tcPr>
            <w:tcW w:w="9752" w:type="dxa"/>
            <w:gridSpan w:val="2"/>
          </w:tcPr>
          <w:p w14:paraId="7CEFAFFE" w14:textId="77777777" w:rsidR="00A041C4" w:rsidRPr="004F0C21" w:rsidRDefault="00A041C4" w:rsidP="00B310E9"/>
        </w:tc>
      </w:tr>
      <w:tr w:rsidR="00A041C4" w:rsidRPr="004F0C21" w14:paraId="4246C5B2" w14:textId="77777777" w:rsidTr="00B310E9">
        <w:trPr>
          <w:trHeight w:val="240"/>
          <w:jc w:val="center"/>
        </w:trPr>
        <w:tc>
          <w:tcPr>
            <w:tcW w:w="4876" w:type="dxa"/>
          </w:tcPr>
          <w:p w14:paraId="30243D69" w14:textId="77777777" w:rsidR="00A041C4" w:rsidRPr="004F0C21" w:rsidRDefault="00A041C4" w:rsidP="00B310E9">
            <w:pPr>
              <w:pStyle w:val="AmColumnHeading"/>
            </w:pPr>
            <w:r w:rsidRPr="004F0C21">
              <w:t>Komisjoni ettepanek</w:t>
            </w:r>
          </w:p>
        </w:tc>
        <w:tc>
          <w:tcPr>
            <w:tcW w:w="4876" w:type="dxa"/>
          </w:tcPr>
          <w:p w14:paraId="7954B8E9" w14:textId="77777777" w:rsidR="00A041C4" w:rsidRPr="004F0C21" w:rsidRDefault="00A041C4" w:rsidP="00B310E9">
            <w:pPr>
              <w:pStyle w:val="AmColumnHeading"/>
            </w:pPr>
            <w:r w:rsidRPr="004F0C21">
              <w:t>Muudatusettepanek</w:t>
            </w:r>
          </w:p>
        </w:tc>
      </w:tr>
      <w:tr w:rsidR="00A041C4" w:rsidRPr="004F0C21" w14:paraId="1A3DE370" w14:textId="77777777" w:rsidTr="00B310E9">
        <w:trPr>
          <w:jc w:val="center"/>
        </w:trPr>
        <w:tc>
          <w:tcPr>
            <w:tcW w:w="4876" w:type="dxa"/>
          </w:tcPr>
          <w:p w14:paraId="301B0BAA" w14:textId="77777777" w:rsidR="00A041C4" w:rsidRPr="004F0C21" w:rsidRDefault="00A041C4" w:rsidP="00B310E9">
            <w:pPr>
              <w:pStyle w:val="Normal6a"/>
            </w:pPr>
            <w:r w:rsidRPr="004F0C21">
              <w:t>(20)</w:t>
            </w:r>
            <w:r w:rsidRPr="004F0C21">
              <w:tab/>
              <w:t xml:space="preserve">Komisjon </w:t>
            </w:r>
            <w:r w:rsidRPr="004F0C21">
              <w:rPr>
                <w:b/>
                <w:bCs/>
                <w:i/>
                <w:iCs/>
              </w:rPr>
              <w:t>peaks liikmesriigi esitatud põhjendatud taotluse läbi vaatama</w:t>
            </w:r>
            <w:r w:rsidRPr="004F0C21">
              <w:t>, võttes arvesse määruse (EL) XXX/XXX [</w:t>
            </w:r>
            <w:r w:rsidRPr="004F0C21">
              <w:rPr>
                <w:i/>
                <w:iCs/>
              </w:rPr>
              <w:t>varjupaigaameti määrus</w:t>
            </w:r>
            <w:r w:rsidRPr="004F0C21">
              <w:t xml:space="preserve">] </w:t>
            </w:r>
            <w:r w:rsidRPr="004F0C21">
              <w:rPr>
                <w:b/>
                <w:bCs/>
                <w:i/>
                <w:iCs/>
              </w:rPr>
              <w:t>ja Euroopa Parlamendi ja nõukogu määruse (EL) 2019/1896</w:t>
            </w:r>
            <w:r w:rsidRPr="004F0C21">
              <w:rPr>
                <w:rStyle w:val="SupBoldItalic"/>
              </w:rPr>
              <w:t>24</w:t>
            </w:r>
            <w:r w:rsidRPr="004F0C21">
              <w:t xml:space="preserve"> kohaselt kogutud põhjendatud teavet </w:t>
            </w:r>
            <w:r w:rsidRPr="004F0C21">
              <w:rPr>
                <w:b/>
                <w:bCs/>
                <w:i/>
                <w:iCs/>
              </w:rPr>
              <w:t>ning määruses (EL) XXX/XXX [varjupaiga- ja rändehaldus] osutatud rände haldamise aruannet</w:t>
            </w:r>
            <w:r w:rsidRPr="004F0C21">
              <w:t>.</w:t>
            </w:r>
          </w:p>
        </w:tc>
        <w:tc>
          <w:tcPr>
            <w:tcW w:w="4876" w:type="dxa"/>
          </w:tcPr>
          <w:p w14:paraId="189B55F9" w14:textId="77777777" w:rsidR="00A041C4" w:rsidRPr="004F0C21" w:rsidRDefault="00A041C4" w:rsidP="00B310E9">
            <w:pPr>
              <w:pStyle w:val="Normal6a"/>
            </w:pPr>
            <w:r w:rsidRPr="004F0C21">
              <w:t>(20)</w:t>
            </w:r>
            <w:r w:rsidRPr="004F0C21">
              <w:tab/>
              <w:t xml:space="preserve">Komisjon </w:t>
            </w:r>
            <w:r w:rsidRPr="004F0C21">
              <w:rPr>
                <w:b/>
                <w:bCs/>
                <w:i/>
                <w:iCs/>
              </w:rPr>
              <w:t>ja Euroopa Parlament peaksid hindama hädaolukorda</w:t>
            </w:r>
            <w:r w:rsidRPr="004F0C21">
              <w:t>, võttes arvesse määruse (EL) XXX/XXX [</w:t>
            </w:r>
            <w:r w:rsidRPr="004F0C21">
              <w:rPr>
                <w:i/>
                <w:iCs/>
              </w:rPr>
              <w:t>varjupaigaameti määrus</w:t>
            </w:r>
            <w:r w:rsidRPr="004F0C21">
              <w:t>] kohaselt kogutud põhjendatud teavet</w:t>
            </w:r>
            <w:r w:rsidRPr="004F0C21">
              <w:rPr>
                <w:b/>
                <w:bCs/>
                <w:i/>
                <w:iCs/>
              </w:rPr>
              <w:t>, samuti ÜRO Pagulaste Ülemvoliniku Ameti ja Rahvusvahelise Migratsiooniorganisatsiooni aruandeid ning muudelt organisatsioonidelt saadud tõenditel ja faktidel põhinevaid aruandeid</w:t>
            </w:r>
            <w:r w:rsidRPr="004F0C21">
              <w:t>.</w:t>
            </w:r>
          </w:p>
        </w:tc>
      </w:tr>
      <w:tr w:rsidR="00A041C4" w:rsidRPr="004F0C21" w14:paraId="57442836" w14:textId="77777777" w:rsidTr="00B310E9">
        <w:trPr>
          <w:jc w:val="center"/>
        </w:trPr>
        <w:tc>
          <w:tcPr>
            <w:tcW w:w="4876" w:type="dxa"/>
          </w:tcPr>
          <w:p w14:paraId="534AF915" w14:textId="77777777" w:rsidR="00A041C4" w:rsidRPr="004F0C21" w:rsidRDefault="00A041C4" w:rsidP="00B310E9">
            <w:pPr>
              <w:pStyle w:val="Normal6a"/>
            </w:pPr>
            <w:r w:rsidRPr="004F0C21">
              <w:t>_________________</w:t>
            </w:r>
          </w:p>
        </w:tc>
        <w:tc>
          <w:tcPr>
            <w:tcW w:w="4876" w:type="dxa"/>
          </w:tcPr>
          <w:p w14:paraId="7E4279B6" w14:textId="77777777" w:rsidR="00A041C4" w:rsidRPr="004F0C21" w:rsidRDefault="00A041C4" w:rsidP="00B310E9">
            <w:pPr>
              <w:pStyle w:val="Normal6a"/>
            </w:pPr>
          </w:p>
        </w:tc>
      </w:tr>
      <w:tr w:rsidR="00A041C4" w:rsidRPr="004F0C21" w14:paraId="4C6C90A5" w14:textId="77777777" w:rsidTr="00B310E9">
        <w:trPr>
          <w:jc w:val="center"/>
        </w:trPr>
        <w:tc>
          <w:tcPr>
            <w:tcW w:w="4876" w:type="dxa"/>
          </w:tcPr>
          <w:p w14:paraId="6CC78B70" w14:textId="77777777" w:rsidR="00A041C4" w:rsidRPr="004F0C21" w:rsidRDefault="00A041C4" w:rsidP="00B310E9">
            <w:pPr>
              <w:pStyle w:val="Normal6a"/>
            </w:pPr>
            <w:r w:rsidRPr="004F0C21">
              <w:rPr>
                <w:rStyle w:val="SupBoldItalic"/>
              </w:rPr>
              <w:t>24</w:t>
            </w:r>
            <w:r w:rsidRPr="004F0C21">
              <w:t xml:space="preserve"> </w:t>
            </w:r>
            <w:r w:rsidRPr="004F0C21">
              <w:rPr>
                <w:b/>
                <w:bCs/>
                <w:i/>
                <w:iCs/>
              </w:rPr>
              <w:t>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3E3D3023" w14:textId="77777777" w:rsidR="00A041C4" w:rsidRPr="004F0C21" w:rsidRDefault="00A041C4" w:rsidP="00B310E9">
            <w:pPr>
              <w:pStyle w:val="Normal6a"/>
            </w:pPr>
          </w:p>
        </w:tc>
      </w:tr>
    </w:tbl>
    <w:p w14:paraId="7BF5F34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83468F" w14:textId="77777777" w:rsidR="00A041C4" w:rsidRPr="004F0C21" w:rsidRDefault="00A041C4" w:rsidP="00A041C4">
      <w:r w:rsidRPr="004F0C21">
        <w:rPr>
          <w:rStyle w:val="HideTWBExt"/>
          <w:noProof w:val="0"/>
        </w:rPr>
        <w:t>&lt;/AmendB&gt;</w:t>
      </w:r>
    </w:p>
    <w:p w14:paraId="488EEBF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265</w:t>
      </w:r>
      <w:r w:rsidRPr="004F0C21">
        <w:rPr>
          <w:rStyle w:val="HideTWBExt"/>
          <w:b w:val="0"/>
          <w:noProof w:val="0"/>
        </w:rPr>
        <w:t>&lt;/NumAmB&gt;</w:t>
      </w:r>
    </w:p>
    <w:p w14:paraId="2E001198"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53AFAF09" w14:textId="77777777" w:rsidR="00A041C4" w:rsidRPr="004F0C21" w:rsidRDefault="00A041C4" w:rsidP="00A041C4">
      <w:pPr>
        <w:pStyle w:val="NormalBold"/>
      </w:pPr>
      <w:r w:rsidRPr="004F0C21">
        <w:rPr>
          <w:rStyle w:val="HideTWBExt"/>
          <w:b w:val="0"/>
          <w:noProof w:val="0"/>
        </w:rPr>
        <w:t>&lt;/RepeatBlock-By&gt;</w:t>
      </w:r>
    </w:p>
    <w:p w14:paraId="15DADCA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8502AEC"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807472E" w14:textId="77777777" w:rsidTr="00B310E9">
        <w:trPr>
          <w:trHeight w:hRule="exact" w:val="240"/>
          <w:jc w:val="center"/>
        </w:trPr>
        <w:tc>
          <w:tcPr>
            <w:tcW w:w="9752" w:type="dxa"/>
            <w:gridSpan w:val="2"/>
          </w:tcPr>
          <w:p w14:paraId="068B45F4" w14:textId="77777777" w:rsidR="00A041C4" w:rsidRPr="004F0C21" w:rsidRDefault="00A041C4" w:rsidP="00B310E9"/>
        </w:tc>
      </w:tr>
      <w:tr w:rsidR="00A041C4" w:rsidRPr="004F0C21" w14:paraId="03190F7A" w14:textId="77777777" w:rsidTr="00B310E9">
        <w:trPr>
          <w:trHeight w:val="240"/>
          <w:jc w:val="center"/>
        </w:trPr>
        <w:tc>
          <w:tcPr>
            <w:tcW w:w="4876" w:type="dxa"/>
          </w:tcPr>
          <w:p w14:paraId="3A4289A0" w14:textId="77777777" w:rsidR="00A041C4" w:rsidRPr="004F0C21" w:rsidRDefault="00A041C4" w:rsidP="00B310E9">
            <w:pPr>
              <w:pStyle w:val="AmColumnHeading"/>
            </w:pPr>
            <w:r w:rsidRPr="004F0C21">
              <w:t>Komisjoni ettepanek</w:t>
            </w:r>
          </w:p>
        </w:tc>
        <w:tc>
          <w:tcPr>
            <w:tcW w:w="4876" w:type="dxa"/>
          </w:tcPr>
          <w:p w14:paraId="25A697C4" w14:textId="77777777" w:rsidR="00A041C4" w:rsidRPr="004F0C21" w:rsidRDefault="00A041C4" w:rsidP="00B310E9">
            <w:pPr>
              <w:pStyle w:val="AmColumnHeading"/>
            </w:pPr>
            <w:r w:rsidRPr="004F0C21">
              <w:t>Muudatusettepanek</w:t>
            </w:r>
          </w:p>
        </w:tc>
      </w:tr>
      <w:tr w:rsidR="00A041C4" w:rsidRPr="004F0C21" w14:paraId="3D353286" w14:textId="77777777" w:rsidTr="00B310E9">
        <w:trPr>
          <w:jc w:val="center"/>
        </w:trPr>
        <w:tc>
          <w:tcPr>
            <w:tcW w:w="4876" w:type="dxa"/>
          </w:tcPr>
          <w:p w14:paraId="7373638E" w14:textId="77777777" w:rsidR="00A041C4" w:rsidRPr="004F0C21" w:rsidRDefault="00A041C4" w:rsidP="00B310E9">
            <w:pPr>
              <w:pStyle w:val="Normal6a"/>
            </w:pPr>
            <w:r w:rsidRPr="004F0C21">
              <w:t>(20)</w:t>
            </w:r>
            <w:r w:rsidRPr="004F0C21">
              <w:tab/>
              <w:t>Komisjon peaks liikmesriigi esitatud põhjendatud taotluse läbi vaatama,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c>
          <w:tcPr>
            <w:tcW w:w="4876" w:type="dxa"/>
          </w:tcPr>
          <w:p w14:paraId="2CBF2D2F" w14:textId="77777777" w:rsidR="00A041C4" w:rsidRPr="004F0C21" w:rsidRDefault="00A041C4" w:rsidP="00B310E9">
            <w:pPr>
              <w:pStyle w:val="Normal6a"/>
            </w:pPr>
            <w:r w:rsidRPr="004F0C21">
              <w:t>(20)</w:t>
            </w:r>
            <w:r w:rsidRPr="004F0C21">
              <w:tab/>
              <w:t xml:space="preserve">Komisjon peaks </w:t>
            </w:r>
            <w:r w:rsidRPr="004F0C21">
              <w:rPr>
                <w:b/>
                <w:bCs/>
                <w:i/>
                <w:iCs/>
              </w:rPr>
              <w:t>ühe või mitme</w:t>
            </w:r>
            <w:r w:rsidRPr="004F0C21">
              <w:t xml:space="preserve"> liikmesriigi esitatud põhjendatud taotluse läbi vaatama,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r>
      <w:tr w:rsidR="00A041C4" w:rsidRPr="004F0C21" w14:paraId="2B24A25A" w14:textId="77777777" w:rsidTr="00B310E9">
        <w:trPr>
          <w:jc w:val="center"/>
        </w:trPr>
        <w:tc>
          <w:tcPr>
            <w:tcW w:w="4876" w:type="dxa"/>
          </w:tcPr>
          <w:p w14:paraId="3CE01F56" w14:textId="77777777" w:rsidR="00A041C4" w:rsidRPr="004F0C21" w:rsidRDefault="00A041C4" w:rsidP="00B310E9">
            <w:pPr>
              <w:pStyle w:val="Normal6a"/>
            </w:pPr>
            <w:r w:rsidRPr="004F0C21">
              <w:t>_________________</w:t>
            </w:r>
          </w:p>
        </w:tc>
        <w:tc>
          <w:tcPr>
            <w:tcW w:w="4876" w:type="dxa"/>
          </w:tcPr>
          <w:p w14:paraId="7D1F0C37" w14:textId="77777777" w:rsidR="00A041C4" w:rsidRPr="004F0C21" w:rsidRDefault="00A041C4" w:rsidP="00B310E9">
            <w:pPr>
              <w:pStyle w:val="Normal6a"/>
            </w:pPr>
            <w:r w:rsidRPr="004F0C21">
              <w:t>_________________</w:t>
            </w:r>
          </w:p>
        </w:tc>
      </w:tr>
      <w:tr w:rsidR="00A041C4" w:rsidRPr="004F0C21" w14:paraId="76941C9E" w14:textId="77777777" w:rsidTr="00B310E9">
        <w:trPr>
          <w:jc w:val="center"/>
        </w:trPr>
        <w:tc>
          <w:tcPr>
            <w:tcW w:w="4876" w:type="dxa"/>
          </w:tcPr>
          <w:p w14:paraId="377520A6"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237264DC"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r>
    </w:tbl>
    <w:p w14:paraId="2B1ACB4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DF5B352" w14:textId="77777777" w:rsidR="00A041C4" w:rsidRPr="004F0C21" w:rsidRDefault="00A041C4" w:rsidP="00A041C4">
      <w:r w:rsidRPr="004F0C21">
        <w:rPr>
          <w:rStyle w:val="HideTWBExt"/>
          <w:noProof w:val="0"/>
        </w:rPr>
        <w:t>&lt;/AmendB&gt;</w:t>
      </w:r>
    </w:p>
    <w:p w14:paraId="0813D23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266</w:t>
      </w:r>
      <w:r w:rsidRPr="004F0C21">
        <w:rPr>
          <w:rStyle w:val="HideTWBExt"/>
          <w:b w:val="0"/>
          <w:noProof w:val="0"/>
        </w:rPr>
        <w:t>&lt;/NumAmB&gt;</w:t>
      </w:r>
    </w:p>
    <w:p w14:paraId="7B73E80F"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289A791E" w14:textId="77777777" w:rsidR="00A041C4" w:rsidRPr="004F0C21" w:rsidRDefault="00A041C4" w:rsidP="00A041C4">
      <w:pPr>
        <w:pStyle w:val="NormalBold"/>
      </w:pPr>
      <w:r w:rsidRPr="004F0C21">
        <w:rPr>
          <w:rStyle w:val="HideTWBExt"/>
          <w:b w:val="0"/>
          <w:noProof w:val="0"/>
        </w:rPr>
        <w:t>&lt;/RepeatBlock-By&gt;</w:t>
      </w:r>
    </w:p>
    <w:p w14:paraId="49253C8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48EFB14" w14:textId="77777777" w:rsidR="00A041C4" w:rsidRPr="004F0C21" w:rsidRDefault="00A041C4" w:rsidP="00A041C4">
      <w:pPr>
        <w:pStyle w:val="NormalBold"/>
      </w:pPr>
      <w:r w:rsidRPr="004F0C21">
        <w:rPr>
          <w:rStyle w:val="HideTWBExt"/>
          <w:b w:val="0"/>
          <w:noProof w:val="0"/>
        </w:rPr>
        <w:t>&lt;Article&gt;</w:t>
      </w:r>
      <w:r w:rsidRPr="004F0C21">
        <w:t>Põhjendus 20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0DA59A7" w14:textId="77777777" w:rsidTr="00B310E9">
        <w:trPr>
          <w:trHeight w:hRule="exact" w:val="240"/>
          <w:jc w:val="center"/>
        </w:trPr>
        <w:tc>
          <w:tcPr>
            <w:tcW w:w="9752" w:type="dxa"/>
            <w:gridSpan w:val="2"/>
          </w:tcPr>
          <w:p w14:paraId="6C42FC6A" w14:textId="77777777" w:rsidR="00A041C4" w:rsidRPr="004F0C21" w:rsidRDefault="00A041C4" w:rsidP="00B310E9"/>
        </w:tc>
      </w:tr>
      <w:tr w:rsidR="00A041C4" w:rsidRPr="004F0C21" w14:paraId="66BA5FF5" w14:textId="77777777" w:rsidTr="00B310E9">
        <w:trPr>
          <w:trHeight w:val="240"/>
          <w:jc w:val="center"/>
        </w:trPr>
        <w:tc>
          <w:tcPr>
            <w:tcW w:w="4876" w:type="dxa"/>
          </w:tcPr>
          <w:p w14:paraId="33AE5248" w14:textId="77777777" w:rsidR="00A041C4" w:rsidRPr="004F0C21" w:rsidRDefault="00A041C4" w:rsidP="00B310E9">
            <w:pPr>
              <w:pStyle w:val="AmColumnHeading"/>
            </w:pPr>
            <w:r w:rsidRPr="004F0C21">
              <w:t>Komisjoni ettepanek</w:t>
            </w:r>
          </w:p>
        </w:tc>
        <w:tc>
          <w:tcPr>
            <w:tcW w:w="4876" w:type="dxa"/>
          </w:tcPr>
          <w:p w14:paraId="41975C3D" w14:textId="77777777" w:rsidR="00A041C4" w:rsidRPr="004F0C21" w:rsidRDefault="00A041C4" w:rsidP="00B310E9">
            <w:pPr>
              <w:pStyle w:val="AmColumnHeading"/>
            </w:pPr>
            <w:r w:rsidRPr="004F0C21">
              <w:t>Muudatusettepanek</w:t>
            </w:r>
          </w:p>
        </w:tc>
      </w:tr>
      <w:tr w:rsidR="00A041C4" w:rsidRPr="004F0C21" w14:paraId="1EAF526F" w14:textId="77777777" w:rsidTr="00B310E9">
        <w:trPr>
          <w:jc w:val="center"/>
        </w:trPr>
        <w:tc>
          <w:tcPr>
            <w:tcW w:w="4876" w:type="dxa"/>
          </w:tcPr>
          <w:p w14:paraId="17002501" w14:textId="77777777" w:rsidR="00A041C4" w:rsidRPr="004F0C21" w:rsidRDefault="00A041C4" w:rsidP="00B310E9">
            <w:pPr>
              <w:pStyle w:val="Normal6a"/>
            </w:pPr>
            <w:r w:rsidRPr="004F0C21">
              <w:t>(20)</w:t>
            </w:r>
            <w:r w:rsidRPr="004F0C21">
              <w:tab/>
            </w:r>
            <w:r w:rsidRPr="004F0C21">
              <w:rPr>
                <w:b/>
                <w:bCs/>
                <w:i/>
                <w:iCs/>
              </w:rPr>
              <w:t>Komisjon</w:t>
            </w:r>
            <w:r w:rsidRPr="004F0C21">
              <w:t xml:space="preserve"> peaks liikmesriigi esitatud põhjendatud taotluse läbi vaatama,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c>
          <w:tcPr>
            <w:tcW w:w="4876" w:type="dxa"/>
          </w:tcPr>
          <w:p w14:paraId="7B985986" w14:textId="77777777" w:rsidR="00A041C4" w:rsidRPr="004F0C21" w:rsidRDefault="00A041C4" w:rsidP="00B310E9">
            <w:pPr>
              <w:pStyle w:val="Normal6a"/>
            </w:pPr>
            <w:r w:rsidRPr="004F0C21">
              <w:t>(20)</w:t>
            </w:r>
            <w:r w:rsidRPr="004F0C21">
              <w:tab/>
            </w:r>
            <w:r w:rsidRPr="004F0C21">
              <w:rPr>
                <w:b/>
                <w:bCs/>
                <w:i/>
                <w:iCs/>
              </w:rPr>
              <w:t>Nõukogu</w:t>
            </w:r>
            <w:r w:rsidRPr="004F0C21">
              <w:t xml:space="preserve"> peaks liikmesriigi esitatud põhjendatud taotluse läbi vaatama, võttes arvesse määruse (EL) XXX/XXX [</w:t>
            </w:r>
            <w:r w:rsidRPr="004F0C21">
              <w:rPr>
                <w:i/>
                <w:iCs/>
              </w:rPr>
              <w:t>varjupaigaameti määrus</w:t>
            </w:r>
            <w:r w:rsidRPr="004F0C21">
              <w:t>] ja Euroopa Parlamendi ja nõukogu määruse (EL) 2019/1896</w:t>
            </w:r>
            <w:r w:rsidRPr="004F0C21">
              <w:rPr>
                <w:rStyle w:val="Sup"/>
              </w:rPr>
              <w:t>24</w:t>
            </w:r>
            <w:r w:rsidRPr="004F0C21">
              <w:t xml:space="preserve"> kohaselt kogutud põhjendatud teavet ning määruses (EL) XXX/XXX [</w:t>
            </w:r>
            <w:r w:rsidRPr="004F0C21">
              <w:rPr>
                <w:i/>
                <w:iCs/>
              </w:rPr>
              <w:t>varjupaiga- ja rändehaldus</w:t>
            </w:r>
            <w:r w:rsidRPr="004F0C21">
              <w:t>] osutatud rände haldamise aruannet.</w:t>
            </w:r>
          </w:p>
        </w:tc>
      </w:tr>
      <w:tr w:rsidR="00A041C4" w:rsidRPr="004F0C21" w14:paraId="2BD7A155" w14:textId="77777777" w:rsidTr="00B310E9">
        <w:trPr>
          <w:jc w:val="center"/>
        </w:trPr>
        <w:tc>
          <w:tcPr>
            <w:tcW w:w="4876" w:type="dxa"/>
          </w:tcPr>
          <w:p w14:paraId="46FA1D67" w14:textId="77777777" w:rsidR="00A041C4" w:rsidRPr="004F0C21" w:rsidRDefault="00A041C4" w:rsidP="00B310E9">
            <w:pPr>
              <w:pStyle w:val="Normal6a"/>
            </w:pPr>
            <w:r w:rsidRPr="004F0C21">
              <w:t>_________________</w:t>
            </w:r>
          </w:p>
        </w:tc>
        <w:tc>
          <w:tcPr>
            <w:tcW w:w="4876" w:type="dxa"/>
          </w:tcPr>
          <w:p w14:paraId="0446D149" w14:textId="77777777" w:rsidR="00A041C4" w:rsidRPr="004F0C21" w:rsidRDefault="00A041C4" w:rsidP="00B310E9">
            <w:pPr>
              <w:pStyle w:val="Normal6a"/>
            </w:pPr>
            <w:r w:rsidRPr="004F0C21">
              <w:t>_________________</w:t>
            </w:r>
          </w:p>
        </w:tc>
      </w:tr>
      <w:tr w:rsidR="00A041C4" w:rsidRPr="004F0C21" w14:paraId="5FD394C8" w14:textId="77777777" w:rsidTr="00B310E9">
        <w:trPr>
          <w:jc w:val="center"/>
        </w:trPr>
        <w:tc>
          <w:tcPr>
            <w:tcW w:w="4876" w:type="dxa"/>
          </w:tcPr>
          <w:p w14:paraId="0A54FC1E"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c>
          <w:tcPr>
            <w:tcW w:w="4876" w:type="dxa"/>
          </w:tcPr>
          <w:p w14:paraId="7958D440" w14:textId="77777777" w:rsidR="00A041C4" w:rsidRPr="004F0C21" w:rsidRDefault="00A041C4" w:rsidP="00B310E9">
            <w:pPr>
              <w:pStyle w:val="Normal6a"/>
            </w:pPr>
            <w:r w:rsidRPr="004F0C21">
              <w:rPr>
                <w:rStyle w:val="Sup"/>
              </w:rPr>
              <w:t>24</w:t>
            </w:r>
            <w:r w:rsidRPr="004F0C21">
              <w:t xml:space="preserve"> Euroopa Parlamendi ja nõukogu 13. novembri 2019. aasta määrus (EL) 2019/1896, mis käsitleb Euroopa piiri- ja rannikuvalvet ning millega tunnistatakse kehtetuks määrused (EL) nr 1052/2013 ning (EL) 2016/1624 (ELT L 295, 14.11.2019, lk 1).</w:t>
            </w:r>
          </w:p>
        </w:tc>
      </w:tr>
    </w:tbl>
    <w:p w14:paraId="52FFAE7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5D52E6D" w14:textId="77777777" w:rsidR="00A041C4" w:rsidRPr="004F0C21" w:rsidRDefault="00A041C4" w:rsidP="00A041C4">
      <w:r w:rsidRPr="004F0C21">
        <w:rPr>
          <w:rStyle w:val="HideTWBExt"/>
          <w:noProof w:val="0"/>
        </w:rPr>
        <w:t>&lt;/AmendB&gt;</w:t>
      </w:r>
    </w:p>
    <w:p w14:paraId="113E3C1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267</w:t>
      </w:r>
      <w:r w:rsidRPr="004F0C21">
        <w:rPr>
          <w:rStyle w:val="HideTWBExt"/>
          <w:b w:val="0"/>
          <w:noProof w:val="0"/>
        </w:rPr>
        <w:t>&lt;/NumAmB&gt;</w:t>
      </w:r>
    </w:p>
    <w:p w14:paraId="1B93661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0C05B3F" w14:textId="77777777" w:rsidR="00A041C4" w:rsidRPr="004F0C21" w:rsidRDefault="00A041C4" w:rsidP="00A041C4">
      <w:pPr>
        <w:pStyle w:val="NormalBold"/>
      </w:pPr>
      <w:r w:rsidRPr="004F0C21">
        <w:rPr>
          <w:rStyle w:val="HideTWBExt"/>
          <w:b w:val="0"/>
          <w:noProof w:val="0"/>
        </w:rPr>
        <w:t>&lt;/RepeatBlock-By&gt;</w:t>
      </w:r>
    </w:p>
    <w:p w14:paraId="6E79400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C9A129A" w14:textId="77777777" w:rsidR="00A041C4" w:rsidRPr="004F0C21" w:rsidRDefault="00A041C4" w:rsidP="00A041C4">
      <w:pPr>
        <w:pStyle w:val="NormalBold"/>
      </w:pPr>
      <w:r w:rsidRPr="004F0C21">
        <w:rPr>
          <w:rStyle w:val="HideTWBExt"/>
          <w:b w:val="0"/>
          <w:noProof w:val="0"/>
        </w:rPr>
        <w:t>&lt;Article&gt;</w:t>
      </w:r>
      <w:r w:rsidRPr="004F0C21">
        <w:t>Põhjendus 20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7162A4" w14:textId="77777777" w:rsidTr="00B310E9">
        <w:trPr>
          <w:trHeight w:hRule="exact" w:val="240"/>
          <w:jc w:val="center"/>
        </w:trPr>
        <w:tc>
          <w:tcPr>
            <w:tcW w:w="9752" w:type="dxa"/>
            <w:gridSpan w:val="2"/>
          </w:tcPr>
          <w:p w14:paraId="7DC87D07" w14:textId="77777777" w:rsidR="00A041C4" w:rsidRPr="004F0C21" w:rsidRDefault="00A041C4" w:rsidP="00B310E9"/>
        </w:tc>
      </w:tr>
      <w:tr w:rsidR="00A041C4" w:rsidRPr="004F0C21" w14:paraId="7ECADC9F" w14:textId="77777777" w:rsidTr="00B310E9">
        <w:trPr>
          <w:trHeight w:val="240"/>
          <w:jc w:val="center"/>
        </w:trPr>
        <w:tc>
          <w:tcPr>
            <w:tcW w:w="4876" w:type="dxa"/>
          </w:tcPr>
          <w:p w14:paraId="0BE1F30A" w14:textId="77777777" w:rsidR="00A041C4" w:rsidRPr="004F0C21" w:rsidRDefault="00A041C4" w:rsidP="00B310E9">
            <w:pPr>
              <w:pStyle w:val="AmColumnHeading"/>
            </w:pPr>
            <w:r w:rsidRPr="004F0C21">
              <w:t>Komisjoni ettepanek</w:t>
            </w:r>
          </w:p>
        </w:tc>
        <w:tc>
          <w:tcPr>
            <w:tcW w:w="4876" w:type="dxa"/>
          </w:tcPr>
          <w:p w14:paraId="763588B7" w14:textId="77777777" w:rsidR="00A041C4" w:rsidRPr="004F0C21" w:rsidRDefault="00A041C4" w:rsidP="00B310E9">
            <w:pPr>
              <w:pStyle w:val="AmColumnHeading"/>
            </w:pPr>
            <w:r w:rsidRPr="004F0C21">
              <w:t>Muudatusettepanek</w:t>
            </w:r>
          </w:p>
        </w:tc>
      </w:tr>
      <w:tr w:rsidR="00A041C4" w:rsidRPr="004F0C21" w14:paraId="126B9A47" w14:textId="77777777" w:rsidTr="00B310E9">
        <w:trPr>
          <w:jc w:val="center"/>
        </w:trPr>
        <w:tc>
          <w:tcPr>
            <w:tcW w:w="4876" w:type="dxa"/>
          </w:tcPr>
          <w:p w14:paraId="477EC19D" w14:textId="77777777" w:rsidR="00A041C4" w:rsidRPr="004F0C21" w:rsidRDefault="00A041C4" w:rsidP="00B310E9">
            <w:pPr>
              <w:pStyle w:val="Normal6a"/>
            </w:pPr>
          </w:p>
        </w:tc>
        <w:tc>
          <w:tcPr>
            <w:tcW w:w="4876" w:type="dxa"/>
          </w:tcPr>
          <w:p w14:paraId="64D675A1" w14:textId="77777777" w:rsidR="00A041C4" w:rsidRPr="004F0C21" w:rsidRDefault="00A041C4" w:rsidP="00B310E9">
            <w:pPr>
              <w:pStyle w:val="Normal6a"/>
            </w:pPr>
            <w:r w:rsidRPr="004F0C21">
              <w:rPr>
                <w:b/>
                <w:i/>
              </w:rPr>
              <w:t>(20a)</w:t>
            </w:r>
            <w:r w:rsidRPr="004F0C21">
              <w:tab/>
            </w:r>
            <w:r w:rsidRPr="004F0C21">
              <w:rPr>
                <w:b/>
                <w:i/>
              </w:rPr>
              <w:t>Taotluse hädaolukorra hindamiseks võivad algatada komisjon, hädaolukorras olev liikmesriik, nõukogu või Euroopa Parlament. Komisjon peaks arvesse võtma asjakohaste institutsiooniliste osalejate taotlusi võimaliku hädaolukorra analüüsimiseks, kuna nad kõik kannavad ühist vastutust jõupingutuste, vastutuse ja solidaarsuse võrdse jaotamise eest liidus ja liikmesriikide vahel ning selle eest, et õigel ajal tõhusalt ja õiglaselt reageerida hädaolukorrale selle varajases etapis.</w:t>
            </w:r>
          </w:p>
        </w:tc>
      </w:tr>
    </w:tbl>
    <w:p w14:paraId="450A41C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58A3AAC" w14:textId="77777777" w:rsidR="00A041C4" w:rsidRPr="004F0C21" w:rsidRDefault="00A041C4" w:rsidP="00A041C4">
      <w:r w:rsidRPr="004F0C21">
        <w:rPr>
          <w:rStyle w:val="HideTWBExt"/>
          <w:noProof w:val="0"/>
        </w:rPr>
        <w:t>&lt;/AmendB&gt;</w:t>
      </w:r>
    </w:p>
    <w:p w14:paraId="6B3A6C1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268</w:t>
      </w:r>
      <w:r w:rsidRPr="004F0C21">
        <w:rPr>
          <w:rStyle w:val="HideTWBExt"/>
          <w:b w:val="0"/>
          <w:noProof w:val="0"/>
        </w:rPr>
        <w:t>&lt;/NumAmB&gt;</w:t>
      </w:r>
    </w:p>
    <w:p w14:paraId="3B5257E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102D16B" w14:textId="77777777" w:rsidR="00A041C4" w:rsidRPr="004F0C21" w:rsidRDefault="00A041C4" w:rsidP="00A041C4">
      <w:pPr>
        <w:pStyle w:val="NormalBold"/>
      </w:pPr>
      <w:r w:rsidRPr="004F0C21">
        <w:rPr>
          <w:rStyle w:val="HideTWBExt"/>
          <w:b w:val="0"/>
          <w:noProof w:val="0"/>
        </w:rPr>
        <w:t>&lt;/RepeatBlock-By&gt;</w:t>
      </w:r>
    </w:p>
    <w:p w14:paraId="4428DEE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EFCD089" w14:textId="77777777" w:rsidR="00A041C4" w:rsidRPr="004F0C21" w:rsidRDefault="00A041C4" w:rsidP="00A041C4">
      <w:pPr>
        <w:pStyle w:val="NormalBold"/>
      </w:pPr>
      <w:r w:rsidRPr="004F0C21">
        <w:rPr>
          <w:rStyle w:val="HideTWBExt"/>
          <w:b w:val="0"/>
          <w:noProof w:val="0"/>
        </w:rPr>
        <w:t>&lt;Article&gt;</w:t>
      </w:r>
      <w:r w:rsidRPr="004F0C21">
        <w:t>Põhjendus 20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5C51350" w14:textId="77777777" w:rsidTr="00B310E9">
        <w:trPr>
          <w:trHeight w:hRule="exact" w:val="240"/>
          <w:jc w:val="center"/>
        </w:trPr>
        <w:tc>
          <w:tcPr>
            <w:tcW w:w="9752" w:type="dxa"/>
            <w:gridSpan w:val="2"/>
          </w:tcPr>
          <w:p w14:paraId="73D8F893" w14:textId="77777777" w:rsidR="00A041C4" w:rsidRPr="004F0C21" w:rsidRDefault="00A041C4" w:rsidP="00B310E9"/>
        </w:tc>
      </w:tr>
      <w:tr w:rsidR="00A041C4" w:rsidRPr="004F0C21" w14:paraId="75DBFA43" w14:textId="77777777" w:rsidTr="00B310E9">
        <w:trPr>
          <w:trHeight w:val="240"/>
          <w:jc w:val="center"/>
        </w:trPr>
        <w:tc>
          <w:tcPr>
            <w:tcW w:w="4876" w:type="dxa"/>
          </w:tcPr>
          <w:p w14:paraId="5482E444" w14:textId="77777777" w:rsidR="00A041C4" w:rsidRPr="004F0C21" w:rsidRDefault="00A041C4" w:rsidP="00B310E9">
            <w:pPr>
              <w:pStyle w:val="AmColumnHeading"/>
            </w:pPr>
            <w:r w:rsidRPr="004F0C21">
              <w:t>Komisjoni ettepanek</w:t>
            </w:r>
          </w:p>
        </w:tc>
        <w:tc>
          <w:tcPr>
            <w:tcW w:w="4876" w:type="dxa"/>
          </w:tcPr>
          <w:p w14:paraId="3C7BD660" w14:textId="77777777" w:rsidR="00A041C4" w:rsidRPr="004F0C21" w:rsidRDefault="00A041C4" w:rsidP="00B310E9">
            <w:pPr>
              <w:pStyle w:val="AmColumnHeading"/>
            </w:pPr>
            <w:r w:rsidRPr="004F0C21">
              <w:t>Muudatusettepanek</w:t>
            </w:r>
          </w:p>
        </w:tc>
      </w:tr>
      <w:tr w:rsidR="00A041C4" w:rsidRPr="004F0C21" w14:paraId="246337F6" w14:textId="77777777" w:rsidTr="00B310E9">
        <w:trPr>
          <w:jc w:val="center"/>
        </w:trPr>
        <w:tc>
          <w:tcPr>
            <w:tcW w:w="4876" w:type="dxa"/>
          </w:tcPr>
          <w:p w14:paraId="131CD0EE" w14:textId="77777777" w:rsidR="00A041C4" w:rsidRPr="004F0C21" w:rsidRDefault="00A041C4" w:rsidP="00B310E9">
            <w:pPr>
              <w:pStyle w:val="Normal6a"/>
            </w:pPr>
          </w:p>
        </w:tc>
        <w:tc>
          <w:tcPr>
            <w:tcW w:w="4876" w:type="dxa"/>
          </w:tcPr>
          <w:p w14:paraId="53880636" w14:textId="77777777" w:rsidR="00A041C4" w:rsidRPr="004F0C21" w:rsidRDefault="00A041C4" w:rsidP="00B310E9">
            <w:pPr>
              <w:pStyle w:val="Normal6a"/>
            </w:pPr>
            <w:r w:rsidRPr="004F0C21">
              <w:rPr>
                <w:b/>
                <w:i/>
              </w:rPr>
              <w:t>(20b)</w:t>
            </w:r>
            <w:r w:rsidRPr="004F0C21">
              <w:tab/>
            </w:r>
            <w:r w:rsidRPr="004F0C21">
              <w:rPr>
                <w:b/>
                <w:i/>
              </w:rPr>
              <w:t>Liikmesriigi võimaliku hädaolukorra hindamisel peaks komisjon üksikasjaliku hindamise põhjal arvesse võtma konkreetseid ja mõõdetavaid tegureid, sealhulgas varjupaigataotlejate arvu, asjaomase liikmesriigi vastuvõtu-, lastekaitse- ja integratsioonisuutlikkust.</w:t>
            </w:r>
          </w:p>
        </w:tc>
      </w:tr>
    </w:tbl>
    <w:p w14:paraId="0D6692E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31DE2FC" w14:textId="77777777" w:rsidR="00A041C4" w:rsidRPr="004F0C21" w:rsidRDefault="00A041C4" w:rsidP="00A041C4">
      <w:r w:rsidRPr="004F0C21">
        <w:rPr>
          <w:rStyle w:val="HideTWBExt"/>
          <w:noProof w:val="0"/>
        </w:rPr>
        <w:t>&lt;/AmendB&gt;</w:t>
      </w:r>
    </w:p>
    <w:p w14:paraId="5A48285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269</w:t>
      </w:r>
      <w:r w:rsidRPr="004F0C21">
        <w:rPr>
          <w:rStyle w:val="HideTWBExt"/>
          <w:b w:val="0"/>
          <w:noProof w:val="0"/>
        </w:rPr>
        <w:t>&lt;/NumAmB&gt;</w:t>
      </w:r>
    </w:p>
    <w:p w14:paraId="1D418CE5"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76C6F27F" w14:textId="77777777" w:rsidR="00A041C4" w:rsidRPr="004F0C21" w:rsidRDefault="00A041C4" w:rsidP="00A041C4">
      <w:pPr>
        <w:pStyle w:val="NormalBold"/>
      </w:pPr>
      <w:r w:rsidRPr="004F0C21">
        <w:rPr>
          <w:rStyle w:val="HideTWBExt"/>
          <w:b w:val="0"/>
          <w:noProof w:val="0"/>
        </w:rPr>
        <w:t>&lt;/RepeatBlock-By&gt;</w:t>
      </w:r>
    </w:p>
    <w:p w14:paraId="4951F30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7E4A41C"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97EC120" w14:textId="77777777" w:rsidTr="00B310E9">
        <w:trPr>
          <w:trHeight w:hRule="exact" w:val="240"/>
          <w:jc w:val="center"/>
        </w:trPr>
        <w:tc>
          <w:tcPr>
            <w:tcW w:w="9752" w:type="dxa"/>
            <w:gridSpan w:val="2"/>
          </w:tcPr>
          <w:p w14:paraId="4978C733" w14:textId="77777777" w:rsidR="00A041C4" w:rsidRPr="004F0C21" w:rsidRDefault="00A041C4" w:rsidP="00B310E9"/>
        </w:tc>
      </w:tr>
      <w:tr w:rsidR="00A041C4" w:rsidRPr="004F0C21" w14:paraId="78A82421" w14:textId="77777777" w:rsidTr="00B310E9">
        <w:trPr>
          <w:trHeight w:val="240"/>
          <w:jc w:val="center"/>
        </w:trPr>
        <w:tc>
          <w:tcPr>
            <w:tcW w:w="4876" w:type="dxa"/>
          </w:tcPr>
          <w:p w14:paraId="4EC3BB0C" w14:textId="77777777" w:rsidR="00A041C4" w:rsidRPr="004F0C21" w:rsidRDefault="00A041C4" w:rsidP="00B310E9">
            <w:pPr>
              <w:pStyle w:val="AmColumnHeading"/>
            </w:pPr>
            <w:r w:rsidRPr="004F0C21">
              <w:t>Komisjoni ettepanek</w:t>
            </w:r>
          </w:p>
        </w:tc>
        <w:tc>
          <w:tcPr>
            <w:tcW w:w="4876" w:type="dxa"/>
          </w:tcPr>
          <w:p w14:paraId="45EB8DB5" w14:textId="77777777" w:rsidR="00A041C4" w:rsidRPr="004F0C21" w:rsidRDefault="00A041C4" w:rsidP="00B310E9">
            <w:pPr>
              <w:pStyle w:val="AmColumnHeading"/>
            </w:pPr>
            <w:r w:rsidRPr="004F0C21">
              <w:t>Muudatusettepanek</w:t>
            </w:r>
          </w:p>
        </w:tc>
      </w:tr>
      <w:tr w:rsidR="00A041C4" w:rsidRPr="004F0C21" w14:paraId="6FBF614E" w14:textId="77777777" w:rsidTr="00B310E9">
        <w:trPr>
          <w:jc w:val="center"/>
        </w:trPr>
        <w:tc>
          <w:tcPr>
            <w:tcW w:w="4876" w:type="dxa"/>
          </w:tcPr>
          <w:p w14:paraId="657EFBD9" w14:textId="77777777" w:rsidR="00A041C4" w:rsidRPr="004F0C21" w:rsidRDefault="00A041C4" w:rsidP="00B310E9">
            <w:pPr>
              <w:pStyle w:val="Normal6a"/>
            </w:pPr>
            <w:r w:rsidRPr="004F0C21">
              <w:rPr>
                <w:b/>
                <w:i/>
              </w:rPr>
              <w:t>(21)</w:t>
            </w:r>
            <w:r w:rsidRPr="004F0C21">
              <w:tab/>
            </w:r>
            <w:r w:rsidRPr="004F0C21">
              <w:rPr>
                <w:b/>
                <w:i/>
              </w:rPr>
              <w:t>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 kuni ühe aastani. Pärast vastava perioodi möödumist ei tohiks varjupaiga- ja tagasisaatmiskriiside lahendamise menetlustes sätestatud pikendatud tähtaegu kohaldada uute rahvusvahelise kaitse taotluste suhtes.</w:t>
            </w:r>
          </w:p>
        </w:tc>
        <w:tc>
          <w:tcPr>
            <w:tcW w:w="4876" w:type="dxa"/>
          </w:tcPr>
          <w:p w14:paraId="5390A965" w14:textId="77777777" w:rsidR="00A041C4" w:rsidRPr="004F0C21" w:rsidRDefault="00A041C4" w:rsidP="00B310E9">
            <w:pPr>
              <w:pStyle w:val="Normal6a"/>
            </w:pPr>
            <w:r w:rsidRPr="004F0C21">
              <w:rPr>
                <w:b/>
                <w:i/>
              </w:rPr>
              <w:t>välja jäetud</w:t>
            </w:r>
          </w:p>
        </w:tc>
      </w:tr>
    </w:tbl>
    <w:p w14:paraId="1C04D07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FBE4B0E" w14:textId="77777777" w:rsidR="00A041C4" w:rsidRPr="004F0C21" w:rsidRDefault="00A041C4" w:rsidP="00A041C4">
      <w:r w:rsidRPr="004F0C21">
        <w:rPr>
          <w:rStyle w:val="HideTWBExt"/>
          <w:noProof w:val="0"/>
        </w:rPr>
        <w:t>&lt;/AmendB&gt;</w:t>
      </w:r>
    </w:p>
    <w:p w14:paraId="5E0B537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270</w:t>
      </w:r>
      <w:r w:rsidRPr="004F0C21">
        <w:rPr>
          <w:rStyle w:val="HideTWBExt"/>
          <w:b w:val="0"/>
          <w:noProof w:val="0"/>
        </w:rPr>
        <w:t>&lt;/NumAmB&gt;</w:t>
      </w:r>
    </w:p>
    <w:p w14:paraId="738F22D3"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537E3E0" w14:textId="77777777" w:rsidR="00A041C4" w:rsidRPr="004F0C21" w:rsidRDefault="00A041C4" w:rsidP="00A041C4">
      <w:pPr>
        <w:pStyle w:val="NormalBold"/>
      </w:pPr>
      <w:r w:rsidRPr="004F0C21">
        <w:rPr>
          <w:rStyle w:val="HideTWBExt"/>
          <w:b w:val="0"/>
          <w:noProof w:val="0"/>
        </w:rPr>
        <w:t>&lt;/RepeatBlock-By&gt;</w:t>
      </w:r>
    </w:p>
    <w:p w14:paraId="5C2DDF8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6E4AE4E"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C675761" w14:textId="77777777" w:rsidTr="00B310E9">
        <w:trPr>
          <w:trHeight w:hRule="exact" w:val="240"/>
          <w:jc w:val="center"/>
        </w:trPr>
        <w:tc>
          <w:tcPr>
            <w:tcW w:w="9752" w:type="dxa"/>
            <w:gridSpan w:val="2"/>
          </w:tcPr>
          <w:p w14:paraId="6DFFE0FE" w14:textId="77777777" w:rsidR="00A041C4" w:rsidRPr="004F0C21" w:rsidRDefault="00A041C4" w:rsidP="00B310E9"/>
        </w:tc>
      </w:tr>
      <w:tr w:rsidR="00A041C4" w:rsidRPr="004F0C21" w14:paraId="7FC2CA34" w14:textId="77777777" w:rsidTr="00B310E9">
        <w:trPr>
          <w:trHeight w:val="240"/>
          <w:jc w:val="center"/>
        </w:trPr>
        <w:tc>
          <w:tcPr>
            <w:tcW w:w="4876" w:type="dxa"/>
          </w:tcPr>
          <w:p w14:paraId="738FD550" w14:textId="77777777" w:rsidR="00A041C4" w:rsidRPr="004F0C21" w:rsidRDefault="00A041C4" w:rsidP="00B310E9">
            <w:pPr>
              <w:pStyle w:val="AmColumnHeading"/>
            </w:pPr>
            <w:r w:rsidRPr="004F0C21">
              <w:t>Komisjoni ettepanek</w:t>
            </w:r>
          </w:p>
        </w:tc>
        <w:tc>
          <w:tcPr>
            <w:tcW w:w="4876" w:type="dxa"/>
          </w:tcPr>
          <w:p w14:paraId="6FF75D4A" w14:textId="77777777" w:rsidR="00A041C4" w:rsidRPr="004F0C21" w:rsidRDefault="00A041C4" w:rsidP="00B310E9">
            <w:pPr>
              <w:pStyle w:val="AmColumnHeading"/>
            </w:pPr>
            <w:r w:rsidRPr="004F0C21">
              <w:t>Muudatusettepanek</w:t>
            </w:r>
          </w:p>
        </w:tc>
      </w:tr>
      <w:tr w:rsidR="00A041C4" w:rsidRPr="004F0C21" w14:paraId="796C9AA8" w14:textId="77777777" w:rsidTr="00B310E9">
        <w:trPr>
          <w:jc w:val="center"/>
        </w:trPr>
        <w:tc>
          <w:tcPr>
            <w:tcW w:w="4876" w:type="dxa"/>
          </w:tcPr>
          <w:p w14:paraId="6ED42380" w14:textId="77777777" w:rsidR="00A041C4" w:rsidRPr="004F0C21" w:rsidRDefault="00A041C4" w:rsidP="00B310E9">
            <w:pPr>
              <w:pStyle w:val="Normal6a"/>
            </w:pPr>
            <w:r w:rsidRPr="004F0C21">
              <w:rPr>
                <w:b/>
                <w:i/>
              </w:rPr>
              <w:t>(21)</w:t>
            </w:r>
            <w:r w:rsidRPr="004F0C21">
              <w:tab/>
            </w:r>
            <w:r w:rsidRPr="004F0C21">
              <w:rPr>
                <w:b/>
                <w:i/>
              </w:rPr>
              <w:t>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 kuni ühe aastani. Pärast vastava perioodi möödumist ei tohiks varjupaiga- ja tagasisaatmiskriiside lahendamise menetlustes sätestatud pikendatud tähtaegu kohaldada uute rahvusvahelise kaitse taotluste suhtes.</w:t>
            </w:r>
          </w:p>
        </w:tc>
        <w:tc>
          <w:tcPr>
            <w:tcW w:w="4876" w:type="dxa"/>
          </w:tcPr>
          <w:p w14:paraId="5B62D405" w14:textId="77777777" w:rsidR="00A041C4" w:rsidRPr="004F0C21" w:rsidRDefault="00A041C4" w:rsidP="00B310E9">
            <w:pPr>
              <w:pStyle w:val="Normal6a"/>
            </w:pPr>
            <w:r w:rsidRPr="004F0C21">
              <w:rPr>
                <w:b/>
                <w:i/>
              </w:rPr>
              <w:t>välja jäetud</w:t>
            </w:r>
          </w:p>
        </w:tc>
      </w:tr>
    </w:tbl>
    <w:p w14:paraId="56760CE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D8D24F" w14:textId="77777777" w:rsidR="00A041C4" w:rsidRPr="004F0C21" w:rsidRDefault="00A041C4" w:rsidP="00A041C4">
      <w:r w:rsidRPr="004F0C21">
        <w:rPr>
          <w:rStyle w:val="HideTWBExt"/>
          <w:noProof w:val="0"/>
        </w:rPr>
        <w:t>&lt;/AmendB&gt;</w:t>
      </w:r>
    </w:p>
    <w:p w14:paraId="3638F32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271</w:t>
      </w:r>
      <w:r w:rsidRPr="004F0C21">
        <w:rPr>
          <w:rStyle w:val="HideTWBExt"/>
          <w:b w:val="0"/>
          <w:noProof w:val="0"/>
        </w:rPr>
        <w:t>&lt;/NumAmB&gt;</w:t>
      </w:r>
    </w:p>
    <w:p w14:paraId="41D5BAB2"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3F682517" w14:textId="77777777" w:rsidR="00A041C4" w:rsidRPr="004F0C21" w:rsidRDefault="00A041C4" w:rsidP="00A041C4">
      <w:pPr>
        <w:pStyle w:val="NormalBold"/>
      </w:pPr>
      <w:r w:rsidRPr="004F0C21">
        <w:rPr>
          <w:rStyle w:val="HideTWBExt"/>
          <w:b w:val="0"/>
          <w:noProof w:val="0"/>
        </w:rPr>
        <w:t>&lt;/RepeatBlock-By&gt;</w:t>
      </w:r>
    </w:p>
    <w:p w14:paraId="1963C8D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41B84CB"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8598D02" w14:textId="77777777" w:rsidTr="00B310E9">
        <w:trPr>
          <w:trHeight w:hRule="exact" w:val="240"/>
          <w:jc w:val="center"/>
        </w:trPr>
        <w:tc>
          <w:tcPr>
            <w:tcW w:w="9752" w:type="dxa"/>
            <w:gridSpan w:val="2"/>
          </w:tcPr>
          <w:p w14:paraId="4EC2202F" w14:textId="77777777" w:rsidR="00A041C4" w:rsidRPr="004F0C21" w:rsidRDefault="00A041C4" w:rsidP="00B310E9"/>
        </w:tc>
      </w:tr>
      <w:tr w:rsidR="00A041C4" w:rsidRPr="004F0C21" w14:paraId="58D37A25" w14:textId="77777777" w:rsidTr="00B310E9">
        <w:trPr>
          <w:trHeight w:val="240"/>
          <w:jc w:val="center"/>
        </w:trPr>
        <w:tc>
          <w:tcPr>
            <w:tcW w:w="4876" w:type="dxa"/>
          </w:tcPr>
          <w:p w14:paraId="6E8348B6" w14:textId="77777777" w:rsidR="00A041C4" w:rsidRPr="004F0C21" w:rsidRDefault="00A041C4" w:rsidP="00B310E9">
            <w:pPr>
              <w:pStyle w:val="AmColumnHeading"/>
            </w:pPr>
            <w:r w:rsidRPr="004F0C21">
              <w:t>Komisjoni ettepanek</w:t>
            </w:r>
          </w:p>
        </w:tc>
        <w:tc>
          <w:tcPr>
            <w:tcW w:w="4876" w:type="dxa"/>
          </w:tcPr>
          <w:p w14:paraId="3D8956CB" w14:textId="77777777" w:rsidR="00A041C4" w:rsidRPr="004F0C21" w:rsidRDefault="00A041C4" w:rsidP="00B310E9">
            <w:pPr>
              <w:pStyle w:val="AmColumnHeading"/>
            </w:pPr>
            <w:r w:rsidRPr="004F0C21">
              <w:t>Muudatusettepanek</w:t>
            </w:r>
          </w:p>
        </w:tc>
      </w:tr>
      <w:tr w:rsidR="00A041C4" w:rsidRPr="004F0C21" w14:paraId="2E2E83FC" w14:textId="77777777" w:rsidTr="00B310E9">
        <w:trPr>
          <w:jc w:val="center"/>
        </w:trPr>
        <w:tc>
          <w:tcPr>
            <w:tcW w:w="4876" w:type="dxa"/>
          </w:tcPr>
          <w:p w14:paraId="4401B376"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w:t>
            </w:r>
            <w:r w:rsidRPr="004F0C21">
              <w:rPr>
                <w:b/>
                <w:bCs/>
                <w:i/>
                <w:iCs/>
              </w:rPr>
              <w:t>kuue kuu jooksul, mida võib pikendada kuni ühe aastani</w:t>
            </w:r>
            <w:r w:rsidRPr="004F0C21">
              <w:t xml:space="preserve">. </w:t>
            </w:r>
            <w:r w:rsidRPr="004F0C21">
              <w:rPr>
                <w:b/>
                <w:i/>
              </w:rPr>
              <w:t>Pärast vastava perioodi möödumist ei tohiks varjupaiga- ja tagasisaatmiskriiside lahendamise menetlustes sätestatud pikendatud tähtaegu kohaldada uute rahvusvahelise kaitse taotluste suhtes.</w:t>
            </w:r>
          </w:p>
        </w:tc>
        <w:tc>
          <w:tcPr>
            <w:tcW w:w="4876" w:type="dxa"/>
          </w:tcPr>
          <w:p w14:paraId="104E7D6D" w14:textId="77777777" w:rsidR="00A041C4" w:rsidRPr="004F0C21" w:rsidRDefault="00A041C4" w:rsidP="00B310E9">
            <w:pPr>
              <w:pStyle w:val="Normal6a"/>
            </w:pPr>
            <w:r w:rsidRPr="004F0C21">
              <w:t>(21)</w:t>
            </w:r>
            <w:r w:rsidRPr="004F0C21">
              <w:tab/>
              <w:t>Selleks et anda liikmesriikidele lisaaega kriisiolukorraga tegelemiseks ning samal ajal tagada tegelik ja võimalikult kiire juurdepääs asjakohastele menetlustele ja õigustele, peaks komisjon andma loa kohaldada varjupaiga- ja tagasisaatmiskriiside lahendamise menetlust.</w:t>
            </w:r>
          </w:p>
        </w:tc>
      </w:tr>
    </w:tbl>
    <w:p w14:paraId="498A15A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16E00A9" w14:textId="77777777" w:rsidR="00A041C4" w:rsidRPr="004F0C21" w:rsidRDefault="00A041C4" w:rsidP="00A041C4">
      <w:r w:rsidRPr="004F0C21">
        <w:rPr>
          <w:rStyle w:val="HideTWBExt"/>
          <w:noProof w:val="0"/>
        </w:rPr>
        <w:t>&lt;/AmendB&gt;</w:t>
      </w:r>
    </w:p>
    <w:p w14:paraId="5F1FBCC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272</w:t>
      </w:r>
      <w:r w:rsidRPr="004F0C21">
        <w:rPr>
          <w:rStyle w:val="HideTWBExt"/>
          <w:b w:val="0"/>
          <w:noProof w:val="0"/>
        </w:rPr>
        <w:t>&lt;/NumAmB&gt;</w:t>
      </w:r>
    </w:p>
    <w:p w14:paraId="5F9A3D97"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3B39AA24" w14:textId="77777777" w:rsidR="00A041C4" w:rsidRPr="004F0C21" w:rsidRDefault="00A041C4" w:rsidP="00A041C4">
      <w:pPr>
        <w:pStyle w:val="NormalBold"/>
      </w:pPr>
      <w:r w:rsidRPr="004F0C21">
        <w:rPr>
          <w:rStyle w:val="HideTWBExt"/>
          <w:b w:val="0"/>
          <w:noProof w:val="0"/>
        </w:rPr>
        <w:t>&lt;/RepeatBlock-By&gt;</w:t>
      </w:r>
    </w:p>
    <w:p w14:paraId="2E40EA3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66103B"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487EAC0" w14:textId="77777777" w:rsidTr="00B310E9">
        <w:trPr>
          <w:trHeight w:hRule="exact" w:val="240"/>
          <w:jc w:val="center"/>
        </w:trPr>
        <w:tc>
          <w:tcPr>
            <w:tcW w:w="9752" w:type="dxa"/>
            <w:gridSpan w:val="2"/>
          </w:tcPr>
          <w:p w14:paraId="65896F83" w14:textId="77777777" w:rsidR="00A041C4" w:rsidRPr="004F0C21" w:rsidRDefault="00A041C4" w:rsidP="00B310E9"/>
        </w:tc>
      </w:tr>
      <w:tr w:rsidR="00A041C4" w:rsidRPr="004F0C21" w14:paraId="1172A066" w14:textId="77777777" w:rsidTr="00B310E9">
        <w:trPr>
          <w:trHeight w:val="240"/>
          <w:jc w:val="center"/>
        </w:trPr>
        <w:tc>
          <w:tcPr>
            <w:tcW w:w="4876" w:type="dxa"/>
          </w:tcPr>
          <w:p w14:paraId="4D45B2BF" w14:textId="77777777" w:rsidR="00A041C4" w:rsidRPr="004F0C21" w:rsidRDefault="00A041C4" w:rsidP="00B310E9">
            <w:pPr>
              <w:pStyle w:val="AmColumnHeading"/>
            </w:pPr>
            <w:r w:rsidRPr="004F0C21">
              <w:t>Komisjoni ettepanek</w:t>
            </w:r>
          </w:p>
        </w:tc>
        <w:tc>
          <w:tcPr>
            <w:tcW w:w="4876" w:type="dxa"/>
          </w:tcPr>
          <w:p w14:paraId="05E731EA" w14:textId="77777777" w:rsidR="00A041C4" w:rsidRPr="004F0C21" w:rsidRDefault="00A041C4" w:rsidP="00B310E9">
            <w:pPr>
              <w:pStyle w:val="AmColumnHeading"/>
            </w:pPr>
            <w:r w:rsidRPr="004F0C21">
              <w:t>Muudatusettepanek</w:t>
            </w:r>
          </w:p>
        </w:tc>
      </w:tr>
      <w:tr w:rsidR="00A041C4" w:rsidRPr="004F0C21" w14:paraId="78994B5F" w14:textId="77777777" w:rsidTr="00B310E9">
        <w:trPr>
          <w:jc w:val="center"/>
        </w:trPr>
        <w:tc>
          <w:tcPr>
            <w:tcW w:w="4876" w:type="dxa"/>
          </w:tcPr>
          <w:p w14:paraId="758019FB"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w:t>
            </w:r>
            <w:r w:rsidRPr="004F0C21">
              <w:rPr>
                <w:b/>
                <w:bCs/>
                <w:i/>
                <w:iCs/>
              </w:rPr>
              <w:t>kuue kuu jooksul, mida võib pikendada kuni ühe aastani</w:t>
            </w:r>
            <w:r w:rsidRPr="004F0C21">
              <w:t xml:space="preserve">. </w:t>
            </w:r>
            <w:r w:rsidRPr="004F0C21">
              <w:rPr>
                <w:b/>
                <w:i/>
              </w:rPr>
              <w:t>Pärast vastava perioodi möödumist ei tohiks varjupaiga- ja tagasisaatmiskriiside lahendamise menetlustes sätestatud pikendatud tähtaegu kohaldada uute rahvusvahelise kaitse taotluste suhtes.</w:t>
            </w:r>
          </w:p>
        </w:tc>
        <w:tc>
          <w:tcPr>
            <w:tcW w:w="4876" w:type="dxa"/>
          </w:tcPr>
          <w:p w14:paraId="4E71A37A"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w:t>
            </w:r>
            <w:r w:rsidRPr="004F0C21">
              <w:rPr>
                <w:b/>
                <w:bCs/>
                <w:i/>
                <w:iCs/>
              </w:rPr>
              <w:t>nii kaua, kui see on vajalik</w:t>
            </w:r>
            <w:r w:rsidRPr="004F0C21">
              <w:t>.</w:t>
            </w:r>
          </w:p>
        </w:tc>
      </w:tr>
    </w:tbl>
    <w:p w14:paraId="2BED635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D09B755" w14:textId="77777777" w:rsidR="00A041C4" w:rsidRPr="004F0C21" w:rsidRDefault="00A041C4" w:rsidP="00A041C4">
      <w:r w:rsidRPr="004F0C21">
        <w:rPr>
          <w:rStyle w:val="HideTWBExt"/>
          <w:noProof w:val="0"/>
        </w:rPr>
        <w:t>&lt;/AmendB&gt;</w:t>
      </w:r>
    </w:p>
    <w:p w14:paraId="55F75ED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273</w:t>
      </w:r>
      <w:r w:rsidRPr="004F0C21">
        <w:rPr>
          <w:rStyle w:val="HideTWBExt"/>
          <w:b w:val="0"/>
          <w:noProof w:val="0"/>
        </w:rPr>
        <w:t>&lt;/NumAmB&gt;</w:t>
      </w:r>
    </w:p>
    <w:p w14:paraId="0DFDABAF"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57B002AF" w14:textId="77777777" w:rsidR="00A041C4" w:rsidRPr="004F0C21" w:rsidRDefault="00A041C4" w:rsidP="00A041C4">
      <w:pPr>
        <w:pStyle w:val="NormalBold"/>
      </w:pPr>
      <w:r w:rsidRPr="004F0C21">
        <w:rPr>
          <w:rStyle w:val="HideTWBExt"/>
          <w:b w:val="0"/>
          <w:noProof w:val="0"/>
        </w:rPr>
        <w:t>&lt;/RepeatBlock-By&gt;</w:t>
      </w:r>
    </w:p>
    <w:p w14:paraId="1663D09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E44E7C0"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7E3731" w14:textId="77777777" w:rsidTr="00B310E9">
        <w:trPr>
          <w:trHeight w:hRule="exact" w:val="240"/>
          <w:jc w:val="center"/>
        </w:trPr>
        <w:tc>
          <w:tcPr>
            <w:tcW w:w="9752" w:type="dxa"/>
            <w:gridSpan w:val="2"/>
          </w:tcPr>
          <w:p w14:paraId="047B7683" w14:textId="77777777" w:rsidR="00A041C4" w:rsidRPr="004F0C21" w:rsidRDefault="00A041C4" w:rsidP="00B310E9"/>
        </w:tc>
      </w:tr>
      <w:tr w:rsidR="00A041C4" w:rsidRPr="004F0C21" w14:paraId="53F1BE15" w14:textId="77777777" w:rsidTr="00B310E9">
        <w:trPr>
          <w:trHeight w:val="240"/>
          <w:jc w:val="center"/>
        </w:trPr>
        <w:tc>
          <w:tcPr>
            <w:tcW w:w="4876" w:type="dxa"/>
          </w:tcPr>
          <w:p w14:paraId="7817FDBB" w14:textId="77777777" w:rsidR="00A041C4" w:rsidRPr="004F0C21" w:rsidRDefault="00A041C4" w:rsidP="00B310E9">
            <w:pPr>
              <w:pStyle w:val="AmColumnHeading"/>
            </w:pPr>
            <w:r w:rsidRPr="004F0C21">
              <w:t>Komisjoni ettepanek</w:t>
            </w:r>
          </w:p>
        </w:tc>
        <w:tc>
          <w:tcPr>
            <w:tcW w:w="4876" w:type="dxa"/>
          </w:tcPr>
          <w:p w14:paraId="4B6DF235" w14:textId="77777777" w:rsidR="00A041C4" w:rsidRPr="004F0C21" w:rsidRDefault="00A041C4" w:rsidP="00B310E9">
            <w:pPr>
              <w:pStyle w:val="AmColumnHeading"/>
            </w:pPr>
            <w:r w:rsidRPr="004F0C21">
              <w:t>Muudatusettepanek</w:t>
            </w:r>
          </w:p>
        </w:tc>
      </w:tr>
      <w:tr w:rsidR="00A041C4" w:rsidRPr="004F0C21" w14:paraId="3DEE1D7A" w14:textId="77777777" w:rsidTr="00B310E9">
        <w:trPr>
          <w:jc w:val="center"/>
        </w:trPr>
        <w:tc>
          <w:tcPr>
            <w:tcW w:w="4876" w:type="dxa"/>
          </w:tcPr>
          <w:p w14:paraId="7C161BDE"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w:t>
            </w:r>
            <w:r w:rsidRPr="004F0C21">
              <w:rPr>
                <w:b/>
                <w:bCs/>
                <w:i/>
                <w:iCs/>
              </w:rPr>
              <w:t>peaks komisjon andma</w:t>
            </w:r>
            <w:r w:rsidRPr="004F0C21">
              <w:t xml:space="preserve"> loa kohaldada varjupaiga- ja tagasisaatmiskriiside lahendamise menetlust kuue kuu jooksul, mida võib pikendada kuni ühe aastani. Pärast vastava perioodi möödumist ei tohiks varjupaiga- ja tagasisaatmiskriiside lahendamise menetlustes sätestatud pikendatud tähtaegu kohaldada uute rahvusvahelise kaitse taotluste suhtes.</w:t>
            </w:r>
          </w:p>
        </w:tc>
        <w:tc>
          <w:tcPr>
            <w:tcW w:w="4876" w:type="dxa"/>
          </w:tcPr>
          <w:p w14:paraId="77381798"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w:t>
            </w:r>
            <w:r w:rsidRPr="004F0C21">
              <w:rPr>
                <w:b/>
                <w:bCs/>
                <w:i/>
                <w:iCs/>
              </w:rPr>
              <w:t>võib nõukogu täielikus kooskõlas Euroopa Ülemkogu otsusega, millega kuulutatakse välja kriisiolukord ja milles sätestatakse sellises olukorras võetavate meetmete täpne kirjeldus, anda</w:t>
            </w:r>
            <w:r w:rsidRPr="004F0C21">
              <w:t xml:space="preserve"> loa kohaldada varjupaiga- ja tagasisaatmiskriiside lahendamise menetlust kuue kuu jooksul, mida võib pikendada kuni ühe aastani. Pärast vastava perioodi möödumist ei tohiks varjupaiga- ja tagasisaatmiskriiside lahendamise menetlustes sätestatud pikendatud tähtaegu kohaldada uute rahvusvahelise kaitse taotluste suhtes.</w:t>
            </w:r>
          </w:p>
        </w:tc>
      </w:tr>
    </w:tbl>
    <w:p w14:paraId="72EDA38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A6E2C3" w14:textId="77777777" w:rsidR="00A041C4" w:rsidRPr="004F0C21" w:rsidRDefault="00A041C4" w:rsidP="00A041C4">
      <w:r w:rsidRPr="004F0C21">
        <w:rPr>
          <w:rStyle w:val="HideTWBExt"/>
          <w:noProof w:val="0"/>
        </w:rPr>
        <w:t>&lt;/AmendB&gt;</w:t>
      </w:r>
    </w:p>
    <w:p w14:paraId="168E635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274</w:t>
      </w:r>
      <w:r w:rsidRPr="004F0C21">
        <w:rPr>
          <w:rStyle w:val="HideTWBExt"/>
          <w:b w:val="0"/>
          <w:noProof w:val="0"/>
        </w:rPr>
        <w:t>&lt;/NumAmB&gt;</w:t>
      </w:r>
    </w:p>
    <w:p w14:paraId="6F851AA0"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605B6429" w14:textId="77777777" w:rsidR="00A041C4" w:rsidRPr="004F0C21" w:rsidRDefault="00A041C4" w:rsidP="00A041C4">
      <w:pPr>
        <w:pStyle w:val="NormalBold"/>
      </w:pPr>
      <w:r w:rsidRPr="004F0C21">
        <w:rPr>
          <w:rStyle w:val="HideTWBExt"/>
          <w:b w:val="0"/>
          <w:noProof w:val="0"/>
        </w:rPr>
        <w:t>&lt;/RepeatBlock-By&gt;</w:t>
      </w:r>
    </w:p>
    <w:p w14:paraId="2D1E526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F4D487C"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C2A7889" w14:textId="77777777" w:rsidTr="00B310E9">
        <w:trPr>
          <w:trHeight w:hRule="exact" w:val="240"/>
          <w:jc w:val="center"/>
        </w:trPr>
        <w:tc>
          <w:tcPr>
            <w:tcW w:w="9752" w:type="dxa"/>
            <w:gridSpan w:val="2"/>
          </w:tcPr>
          <w:p w14:paraId="52E2A6EB" w14:textId="77777777" w:rsidR="00A041C4" w:rsidRPr="004F0C21" w:rsidRDefault="00A041C4" w:rsidP="00B310E9"/>
        </w:tc>
      </w:tr>
      <w:tr w:rsidR="00A041C4" w:rsidRPr="004F0C21" w14:paraId="19A72C31" w14:textId="77777777" w:rsidTr="00B310E9">
        <w:trPr>
          <w:trHeight w:val="240"/>
          <w:jc w:val="center"/>
        </w:trPr>
        <w:tc>
          <w:tcPr>
            <w:tcW w:w="4876" w:type="dxa"/>
          </w:tcPr>
          <w:p w14:paraId="645F0093" w14:textId="77777777" w:rsidR="00A041C4" w:rsidRPr="004F0C21" w:rsidRDefault="00A041C4" w:rsidP="00B310E9">
            <w:pPr>
              <w:pStyle w:val="AmColumnHeading"/>
            </w:pPr>
            <w:r w:rsidRPr="004F0C21">
              <w:t>Komisjoni ettepanek</w:t>
            </w:r>
          </w:p>
        </w:tc>
        <w:tc>
          <w:tcPr>
            <w:tcW w:w="4876" w:type="dxa"/>
          </w:tcPr>
          <w:p w14:paraId="2BA5FB51" w14:textId="77777777" w:rsidR="00A041C4" w:rsidRPr="004F0C21" w:rsidRDefault="00A041C4" w:rsidP="00B310E9">
            <w:pPr>
              <w:pStyle w:val="AmColumnHeading"/>
            </w:pPr>
            <w:r w:rsidRPr="004F0C21">
              <w:t>Muudatusettepanek</w:t>
            </w:r>
          </w:p>
        </w:tc>
      </w:tr>
      <w:tr w:rsidR="00A041C4" w:rsidRPr="004F0C21" w14:paraId="19C5E8BA" w14:textId="77777777" w:rsidTr="00B310E9">
        <w:trPr>
          <w:jc w:val="center"/>
        </w:trPr>
        <w:tc>
          <w:tcPr>
            <w:tcW w:w="4876" w:type="dxa"/>
          </w:tcPr>
          <w:p w14:paraId="3D571E81"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 </w:t>
            </w:r>
            <w:r w:rsidRPr="004F0C21">
              <w:rPr>
                <w:b/>
                <w:bCs/>
                <w:i/>
                <w:iCs/>
              </w:rPr>
              <w:t>kuni ühe aastani</w:t>
            </w:r>
            <w:r w:rsidRPr="004F0C21">
              <w:t>.</w:t>
            </w:r>
            <w:r w:rsidRPr="004F0C21">
              <w:rPr>
                <w:b/>
                <w:i/>
              </w:rPr>
              <w:t xml:space="preserve"> </w:t>
            </w:r>
            <w:r w:rsidRPr="004F0C21">
              <w:rPr>
                <w:b/>
                <w:bCs/>
                <w:i/>
                <w:iCs/>
              </w:rPr>
              <w:t>Pärast vastava perioodi möödumist ei tohiks varjupaiga- ja tagasisaatmiskriiside lahendamise menetlustes sätestatud pikendatud tähtaegu kohaldada uute rahvusvahelise kaitse taotluste suhtes.</w:t>
            </w:r>
          </w:p>
        </w:tc>
        <w:tc>
          <w:tcPr>
            <w:tcW w:w="4876" w:type="dxa"/>
          </w:tcPr>
          <w:p w14:paraId="523A185F" w14:textId="77777777" w:rsidR="00A041C4" w:rsidRPr="004F0C21" w:rsidRDefault="00A041C4" w:rsidP="00B310E9">
            <w:pPr>
              <w:pStyle w:val="Normal6a"/>
            </w:pPr>
            <w:r w:rsidRPr="004F0C21">
              <w:t>(21)</w:t>
            </w:r>
            <w:r w:rsidRPr="004F0C21">
              <w:tab/>
              <w:t>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w:t>
            </w:r>
            <w:r w:rsidRPr="004F0C21">
              <w:rPr>
                <w:b/>
                <w:bCs/>
                <w:i/>
                <w:iCs/>
              </w:rPr>
              <w:t>, kui kriisiolukord ei ole lahenenud</w:t>
            </w:r>
            <w:r w:rsidRPr="004F0C21">
              <w:t>.</w:t>
            </w:r>
          </w:p>
        </w:tc>
      </w:tr>
    </w:tbl>
    <w:p w14:paraId="587DF6D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3739D0C" w14:textId="77777777" w:rsidR="00A041C4" w:rsidRPr="004F0C21" w:rsidRDefault="00A041C4" w:rsidP="00A041C4">
      <w:r w:rsidRPr="004F0C21">
        <w:rPr>
          <w:rStyle w:val="HideTWBExt"/>
          <w:noProof w:val="0"/>
        </w:rPr>
        <w:t>&lt;/AmendB&gt;</w:t>
      </w:r>
    </w:p>
    <w:p w14:paraId="631A55A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275</w:t>
      </w:r>
      <w:r w:rsidRPr="004F0C21">
        <w:rPr>
          <w:rStyle w:val="HideTWBExt"/>
          <w:b w:val="0"/>
          <w:noProof w:val="0"/>
        </w:rPr>
        <w:t>&lt;/NumAmB&gt;</w:t>
      </w:r>
    </w:p>
    <w:p w14:paraId="0453E778"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21E3A23D" w14:textId="77777777" w:rsidR="00A041C4" w:rsidRPr="004F0C21" w:rsidRDefault="00A041C4" w:rsidP="00A041C4">
      <w:pPr>
        <w:pStyle w:val="NormalBold"/>
      </w:pPr>
      <w:r w:rsidRPr="004F0C21">
        <w:rPr>
          <w:rStyle w:val="HideTWBExt"/>
          <w:b w:val="0"/>
          <w:noProof w:val="0"/>
        </w:rPr>
        <w:t>&lt;/RepeatBlock-By&gt;</w:t>
      </w:r>
    </w:p>
    <w:p w14:paraId="34D3C81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BB0E517" w14:textId="77777777" w:rsidR="00A041C4" w:rsidRPr="004F0C21" w:rsidRDefault="00A041C4" w:rsidP="00A041C4">
      <w:pPr>
        <w:pStyle w:val="NormalBold"/>
      </w:pPr>
      <w:r w:rsidRPr="004F0C21">
        <w:rPr>
          <w:rStyle w:val="HideTWBExt"/>
          <w:b w:val="0"/>
          <w:noProof w:val="0"/>
        </w:rPr>
        <w:t>&lt;Article&gt;</w:t>
      </w:r>
      <w:r w:rsidRPr="004F0C21">
        <w:t>Põhjendus 21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BDE089D" w14:textId="77777777" w:rsidTr="00B310E9">
        <w:trPr>
          <w:trHeight w:hRule="exact" w:val="240"/>
          <w:jc w:val="center"/>
        </w:trPr>
        <w:tc>
          <w:tcPr>
            <w:tcW w:w="9752" w:type="dxa"/>
            <w:gridSpan w:val="2"/>
          </w:tcPr>
          <w:p w14:paraId="0C51740F" w14:textId="77777777" w:rsidR="00A041C4" w:rsidRPr="004F0C21" w:rsidRDefault="00A041C4" w:rsidP="00B310E9"/>
        </w:tc>
      </w:tr>
      <w:tr w:rsidR="00A041C4" w:rsidRPr="004F0C21" w14:paraId="3ED3FFA7" w14:textId="77777777" w:rsidTr="00B310E9">
        <w:trPr>
          <w:trHeight w:val="240"/>
          <w:jc w:val="center"/>
        </w:trPr>
        <w:tc>
          <w:tcPr>
            <w:tcW w:w="4876" w:type="dxa"/>
          </w:tcPr>
          <w:p w14:paraId="7FFD4C78" w14:textId="77777777" w:rsidR="00A041C4" w:rsidRPr="004F0C21" w:rsidRDefault="00A041C4" w:rsidP="00B310E9">
            <w:pPr>
              <w:pStyle w:val="AmColumnHeading"/>
            </w:pPr>
            <w:r w:rsidRPr="004F0C21">
              <w:t>Komisjoni ettepanek</w:t>
            </w:r>
          </w:p>
        </w:tc>
        <w:tc>
          <w:tcPr>
            <w:tcW w:w="4876" w:type="dxa"/>
          </w:tcPr>
          <w:p w14:paraId="336B84D7" w14:textId="77777777" w:rsidR="00A041C4" w:rsidRPr="004F0C21" w:rsidRDefault="00A041C4" w:rsidP="00B310E9">
            <w:pPr>
              <w:pStyle w:val="AmColumnHeading"/>
            </w:pPr>
            <w:r w:rsidRPr="004F0C21">
              <w:t>Muudatusettepanek</w:t>
            </w:r>
          </w:p>
        </w:tc>
      </w:tr>
      <w:tr w:rsidR="00A041C4" w:rsidRPr="004F0C21" w14:paraId="5E62184B" w14:textId="77777777" w:rsidTr="00B310E9">
        <w:trPr>
          <w:jc w:val="center"/>
        </w:trPr>
        <w:tc>
          <w:tcPr>
            <w:tcW w:w="4876" w:type="dxa"/>
          </w:tcPr>
          <w:p w14:paraId="66037173"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 </w:t>
            </w:r>
            <w:r w:rsidRPr="004F0C21">
              <w:rPr>
                <w:b/>
                <w:bCs/>
                <w:i/>
                <w:iCs/>
              </w:rPr>
              <w:t>kuni ühe aastani</w:t>
            </w:r>
            <w:r w:rsidRPr="004F0C21">
              <w:t>.</w:t>
            </w:r>
            <w:r w:rsidRPr="004F0C21">
              <w:rPr>
                <w:b/>
                <w:i/>
              </w:rPr>
              <w:t xml:space="preserve"> </w:t>
            </w:r>
            <w:r w:rsidRPr="004F0C21">
              <w:rPr>
                <w:b/>
                <w:bCs/>
                <w:i/>
                <w:iCs/>
              </w:rPr>
              <w:t>Pärast vastava perioodi möödumist ei tohiks varjupaiga- ja tagasisaatmiskriiside lahendamise menetlustes sätestatud pikendatud tähtaegu kohaldada uute rahvusvahelise kaitse taotluste suhtes.</w:t>
            </w:r>
          </w:p>
        </w:tc>
        <w:tc>
          <w:tcPr>
            <w:tcW w:w="4876" w:type="dxa"/>
          </w:tcPr>
          <w:p w14:paraId="2D242311" w14:textId="77777777" w:rsidR="00A041C4" w:rsidRPr="004F0C21" w:rsidRDefault="00A041C4" w:rsidP="00B310E9">
            <w:pPr>
              <w:pStyle w:val="Normal6a"/>
            </w:pPr>
            <w:r w:rsidRPr="004F0C21">
              <w:t>(21)</w:t>
            </w:r>
            <w:r w:rsidRPr="004F0C21">
              <w:tab/>
              <w:t xml:space="preserve">Selleks et anda liikmesriikidele lisaaega kriisiolukorraga tegelemiseks ning samal ajal tagada tegelik ja võimalikult kiire juurdepääs asjakohastele menetlustele ja õigustele, peaks komisjon andma loa kohaldada varjupaiga- ja tagasisaatmiskriiside lahendamise menetlust kuue kuu jooksul, mida võib pikendada </w:t>
            </w:r>
            <w:r w:rsidRPr="004F0C21">
              <w:rPr>
                <w:b/>
                <w:bCs/>
                <w:i/>
                <w:iCs/>
              </w:rPr>
              <w:t>seni, kuni asjaomane liikmesriik ei ole enam kriisiolukorras</w:t>
            </w:r>
            <w:r w:rsidRPr="004F0C21">
              <w:t>.</w:t>
            </w:r>
          </w:p>
        </w:tc>
      </w:tr>
    </w:tbl>
    <w:p w14:paraId="744ADC4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6F139E6" w14:textId="77777777" w:rsidR="00A041C4" w:rsidRPr="004F0C21" w:rsidRDefault="00A041C4" w:rsidP="00A041C4">
      <w:r w:rsidRPr="004F0C21">
        <w:rPr>
          <w:rStyle w:val="HideTWBExt"/>
          <w:noProof w:val="0"/>
        </w:rPr>
        <w:t>&lt;/AmendB&gt;</w:t>
      </w:r>
    </w:p>
    <w:p w14:paraId="1160563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276</w:t>
      </w:r>
      <w:r w:rsidRPr="004F0C21">
        <w:rPr>
          <w:rStyle w:val="HideTWBExt"/>
          <w:b w:val="0"/>
          <w:noProof w:val="0"/>
        </w:rPr>
        <w:t>&lt;/NumAmB&gt;</w:t>
      </w:r>
    </w:p>
    <w:p w14:paraId="37D89330"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0A93610C" w14:textId="77777777" w:rsidR="00A041C4" w:rsidRPr="004F0C21" w:rsidRDefault="00A041C4" w:rsidP="00A041C4">
      <w:pPr>
        <w:pStyle w:val="NormalBold"/>
      </w:pPr>
      <w:r w:rsidRPr="004F0C21">
        <w:rPr>
          <w:rStyle w:val="HideTWBExt"/>
          <w:b w:val="0"/>
          <w:noProof w:val="0"/>
        </w:rPr>
        <w:t>&lt;/RepeatBlock-By&gt;</w:t>
      </w:r>
    </w:p>
    <w:p w14:paraId="52FEBD3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1AD8EC5"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58DACCB" w14:textId="77777777" w:rsidTr="00B310E9">
        <w:trPr>
          <w:trHeight w:hRule="exact" w:val="240"/>
          <w:jc w:val="center"/>
        </w:trPr>
        <w:tc>
          <w:tcPr>
            <w:tcW w:w="9752" w:type="dxa"/>
            <w:gridSpan w:val="2"/>
          </w:tcPr>
          <w:p w14:paraId="4A4AE05A" w14:textId="77777777" w:rsidR="00A041C4" w:rsidRPr="004F0C21" w:rsidRDefault="00A041C4" w:rsidP="00B310E9"/>
        </w:tc>
      </w:tr>
      <w:tr w:rsidR="00A041C4" w:rsidRPr="004F0C21" w14:paraId="4AB719EA" w14:textId="77777777" w:rsidTr="00B310E9">
        <w:trPr>
          <w:trHeight w:val="240"/>
          <w:jc w:val="center"/>
        </w:trPr>
        <w:tc>
          <w:tcPr>
            <w:tcW w:w="4876" w:type="dxa"/>
          </w:tcPr>
          <w:p w14:paraId="172AC842" w14:textId="77777777" w:rsidR="00A041C4" w:rsidRPr="004F0C21" w:rsidRDefault="00A041C4" w:rsidP="00B310E9">
            <w:pPr>
              <w:pStyle w:val="AmColumnHeading"/>
            </w:pPr>
            <w:r w:rsidRPr="004F0C21">
              <w:t>Komisjoni ettepanek</w:t>
            </w:r>
          </w:p>
        </w:tc>
        <w:tc>
          <w:tcPr>
            <w:tcW w:w="4876" w:type="dxa"/>
          </w:tcPr>
          <w:p w14:paraId="5F513DA7" w14:textId="77777777" w:rsidR="00A041C4" w:rsidRPr="004F0C21" w:rsidRDefault="00A041C4" w:rsidP="00B310E9">
            <w:pPr>
              <w:pStyle w:val="AmColumnHeading"/>
            </w:pPr>
            <w:r w:rsidRPr="004F0C21">
              <w:t>Muudatusettepanek</w:t>
            </w:r>
          </w:p>
        </w:tc>
      </w:tr>
      <w:tr w:rsidR="00A041C4" w:rsidRPr="004F0C21" w14:paraId="0B9C978C" w14:textId="77777777" w:rsidTr="00B310E9">
        <w:trPr>
          <w:jc w:val="center"/>
        </w:trPr>
        <w:tc>
          <w:tcPr>
            <w:tcW w:w="4876" w:type="dxa"/>
          </w:tcPr>
          <w:p w14:paraId="6D6A1593" w14:textId="77777777" w:rsidR="00A041C4" w:rsidRPr="004F0C21" w:rsidRDefault="00A041C4" w:rsidP="00B310E9">
            <w:pPr>
              <w:pStyle w:val="Normal6a"/>
            </w:pPr>
            <w:r w:rsidRPr="004F0C21">
              <w:rPr>
                <w:b/>
                <w:i/>
              </w:rPr>
              <w:t>(22)</w:t>
            </w:r>
            <w:r w:rsidRPr="004F0C21">
              <w:tab/>
            </w:r>
            <w:r w:rsidRPr="004F0C21">
              <w:rPr>
                <w:b/>
                <w:i/>
              </w:rPr>
              <w:t>Samadel põhjustel peaks komisjon lubama kohaldada erandeid seoses registreerimistähtajaga, mis ei ületa nelja nädalat ja mida peaks olema võimalik asjaomase liikmesriigi uue põhjendatud taotluse korral pikendada. Erandi kohaldamise kogukestus ei tohiks siiski ületada kahtteist nädalat.</w:t>
            </w:r>
          </w:p>
        </w:tc>
        <w:tc>
          <w:tcPr>
            <w:tcW w:w="4876" w:type="dxa"/>
          </w:tcPr>
          <w:p w14:paraId="19CA9401" w14:textId="77777777" w:rsidR="00A041C4" w:rsidRPr="004F0C21" w:rsidRDefault="00A041C4" w:rsidP="00B310E9">
            <w:pPr>
              <w:pStyle w:val="Normal6a"/>
            </w:pPr>
            <w:r w:rsidRPr="004F0C21">
              <w:rPr>
                <w:b/>
                <w:i/>
              </w:rPr>
              <w:t>välja jäetud</w:t>
            </w:r>
          </w:p>
        </w:tc>
      </w:tr>
    </w:tbl>
    <w:p w14:paraId="116E9DA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BA276DE" w14:textId="77777777" w:rsidR="00A041C4" w:rsidRPr="004F0C21" w:rsidRDefault="00A041C4" w:rsidP="00A041C4">
      <w:r w:rsidRPr="004F0C21">
        <w:rPr>
          <w:rStyle w:val="HideTWBExt"/>
          <w:noProof w:val="0"/>
        </w:rPr>
        <w:t>&lt;/AmendB&gt;</w:t>
      </w:r>
    </w:p>
    <w:p w14:paraId="0ADF1AA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277</w:t>
      </w:r>
      <w:r w:rsidRPr="004F0C21">
        <w:rPr>
          <w:rStyle w:val="HideTWBExt"/>
          <w:b w:val="0"/>
          <w:noProof w:val="0"/>
        </w:rPr>
        <w:t>&lt;/NumAmB&gt;</w:t>
      </w:r>
    </w:p>
    <w:p w14:paraId="2C0E5B93"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3DDBE740" w14:textId="77777777" w:rsidR="00A041C4" w:rsidRPr="004F0C21" w:rsidRDefault="00A041C4" w:rsidP="00A041C4">
      <w:pPr>
        <w:pStyle w:val="NormalBold"/>
      </w:pPr>
      <w:r w:rsidRPr="004F0C21">
        <w:rPr>
          <w:rStyle w:val="HideTWBExt"/>
          <w:b w:val="0"/>
          <w:noProof w:val="0"/>
        </w:rPr>
        <w:t>&lt;/RepeatBlock-By&gt;</w:t>
      </w:r>
    </w:p>
    <w:p w14:paraId="38435BB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2250AD"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9E76F08" w14:textId="77777777" w:rsidTr="00B310E9">
        <w:trPr>
          <w:trHeight w:hRule="exact" w:val="240"/>
          <w:jc w:val="center"/>
        </w:trPr>
        <w:tc>
          <w:tcPr>
            <w:tcW w:w="9752" w:type="dxa"/>
            <w:gridSpan w:val="2"/>
          </w:tcPr>
          <w:p w14:paraId="3E7DC47B" w14:textId="77777777" w:rsidR="00A041C4" w:rsidRPr="004F0C21" w:rsidRDefault="00A041C4" w:rsidP="00B310E9"/>
        </w:tc>
      </w:tr>
      <w:tr w:rsidR="00A041C4" w:rsidRPr="004F0C21" w14:paraId="29CAB576" w14:textId="77777777" w:rsidTr="00B310E9">
        <w:trPr>
          <w:trHeight w:val="240"/>
          <w:jc w:val="center"/>
        </w:trPr>
        <w:tc>
          <w:tcPr>
            <w:tcW w:w="4876" w:type="dxa"/>
          </w:tcPr>
          <w:p w14:paraId="3E9B89A1" w14:textId="77777777" w:rsidR="00A041C4" w:rsidRPr="004F0C21" w:rsidRDefault="00A041C4" w:rsidP="00B310E9">
            <w:pPr>
              <w:pStyle w:val="AmColumnHeading"/>
            </w:pPr>
            <w:r w:rsidRPr="004F0C21">
              <w:t>Komisjoni ettepanek</w:t>
            </w:r>
          </w:p>
        </w:tc>
        <w:tc>
          <w:tcPr>
            <w:tcW w:w="4876" w:type="dxa"/>
          </w:tcPr>
          <w:p w14:paraId="6FFBCBEA" w14:textId="77777777" w:rsidR="00A041C4" w:rsidRPr="004F0C21" w:rsidRDefault="00A041C4" w:rsidP="00B310E9">
            <w:pPr>
              <w:pStyle w:val="AmColumnHeading"/>
            </w:pPr>
            <w:r w:rsidRPr="004F0C21">
              <w:t>Muudatusettepanek</w:t>
            </w:r>
          </w:p>
        </w:tc>
      </w:tr>
      <w:tr w:rsidR="00A041C4" w:rsidRPr="004F0C21" w14:paraId="0170780D" w14:textId="77777777" w:rsidTr="00B310E9">
        <w:trPr>
          <w:jc w:val="center"/>
        </w:trPr>
        <w:tc>
          <w:tcPr>
            <w:tcW w:w="4876" w:type="dxa"/>
          </w:tcPr>
          <w:p w14:paraId="60A0479B" w14:textId="77777777" w:rsidR="00A041C4" w:rsidRPr="004F0C21" w:rsidRDefault="00A041C4" w:rsidP="00B310E9">
            <w:pPr>
              <w:pStyle w:val="Normal6a"/>
            </w:pPr>
            <w:r w:rsidRPr="004F0C21">
              <w:rPr>
                <w:b/>
                <w:i/>
              </w:rPr>
              <w:t>(22)</w:t>
            </w:r>
            <w:r w:rsidRPr="004F0C21">
              <w:tab/>
            </w:r>
            <w:r w:rsidRPr="004F0C21">
              <w:rPr>
                <w:b/>
                <w:i/>
              </w:rPr>
              <w:t>Samadel põhjustel peaks komisjon lubama kohaldada erandeid seoses registreerimistähtajaga, mis ei ületa nelja nädalat ja mida peaks olema võimalik asjaomase liikmesriigi uue põhjendatud taotluse korral pikendada. Erandi kohaldamise kogukestus ei tohiks siiski ületada kahtteist nädalat.</w:t>
            </w:r>
          </w:p>
        </w:tc>
        <w:tc>
          <w:tcPr>
            <w:tcW w:w="4876" w:type="dxa"/>
          </w:tcPr>
          <w:p w14:paraId="7FE7FA0B" w14:textId="77777777" w:rsidR="00A041C4" w:rsidRPr="004F0C21" w:rsidRDefault="00A041C4" w:rsidP="00B310E9">
            <w:pPr>
              <w:pStyle w:val="Normal6a"/>
            </w:pPr>
            <w:r w:rsidRPr="004F0C21">
              <w:rPr>
                <w:b/>
                <w:i/>
              </w:rPr>
              <w:t>välja jäetud</w:t>
            </w:r>
          </w:p>
        </w:tc>
      </w:tr>
    </w:tbl>
    <w:p w14:paraId="52BA4E8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063A002" w14:textId="77777777" w:rsidR="00A041C4" w:rsidRPr="004F0C21" w:rsidRDefault="00A041C4" w:rsidP="00A041C4">
      <w:r w:rsidRPr="004F0C21">
        <w:rPr>
          <w:rStyle w:val="HideTWBExt"/>
          <w:noProof w:val="0"/>
        </w:rPr>
        <w:t>&lt;/AmendB&gt;</w:t>
      </w:r>
    </w:p>
    <w:p w14:paraId="15DEF06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278</w:t>
      </w:r>
      <w:r w:rsidRPr="004F0C21">
        <w:rPr>
          <w:rStyle w:val="HideTWBExt"/>
          <w:b w:val="0"/>
          <w:noProof w:val="0"/>
        </w:rPr>
        <w:t>&lt;/NumAmB&gt;</w:t>
      </w:r>
    </w:p>
    <w:p w14:paraId="24BA4DF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A4E5B7F" w14:textId="77777777" w:rsidR="00A041C4" w:rsidRPr="004F0C21" w:rsidRDefault="00A041C4" w:rsidP="00A041C4">
      <w:pPr>
        <w:pStyle w:val="NormalBold"/>
      </w:pPr>
      <w:r w:rsidRPr="004F0C21">
        <w:rPr>
          <w:rStyle w:val="HideTWBExt"/>
          <w:b w:val="0"/>
          <w:noProof w:val="0"/>
        </w:rPr>
        <w:t>&lt;/RepeatBlock-By&gt;</w:t>
      </w:r>
    </w:p>
    <w:p w14:paraId="4B18CB4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13B998C"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09AA7E" w14:textId="77777777" w:rsidTr="00B310E9">
        <w:trPr>
          <w:trHeight w:hRule="exact" w:val="240"/>
          <w:jc w:val="center"/>
        </w:trPr>
        <w:tc>
          <w:tcPr>
            <w:tcW w:w="9752" w:type="dxa"/>
            <w:gridSpan w:val="2"/>
          </w:tcPr>
          <w:p w14:paraId="367E4429" w14:textId="77777777" w:rsidR="00A041C4" w:rsidRPr="004F0C21" w:rsidRDefault="00A041C4" w:rsidP="00B310E9"/>
        </w:tc>
      </w:tr>
      <w:tr w:rsidR="00A041C4" w:rsidRPr="004F0C21" w14:paraId="592A230B" w14:textId="77777777" w:rsidTr="00B310E9">
        <w:trPr>
          <w:trHeight w:val="240"/>
          <w:jc w:val="center"/>
        </w:trPr>
        <w:tc>
          <w:tcPr>
            <w:tcW w:w="4876" w:type="dxa"/>
          </w:tcPr>
          <w:p w14:paraId="7EDE7631" w14:textId="77777777" w:rsidR="00A041C4" w:rsidRPr="004F0C21" w:rsidRDefault="00A041C4" w:rsidP="00B310E9">
            <w:pPr>
              <w:pStyle w:val="AmColumnHeading"/>
            </w:pPr>
            <w:r w:rsidRPr="004F0C21">
              <w:t>Komisjoni ettepanek</w:t>
            </w:r>
          </w:p>
        </w:tc>
        <w:tc>
          <w:tcPr>
            <w:tcW w:w="4876" w:type="dxa"/>
          </w:tcPr>
          <w:p w14:paraId="37692E83" w14:textId="77777777" w:rsidR="00A041C4" w:rsidRPr="004F0C21" w:rsidRDefault="00A041C4" w:rsidP="00B310E9">
            <w:pPr>
              <w:pStyle w:val="AmColumnHeading"/>
            </w:pPr>
            <w:r w:rsidRPr="004F0C21">
              <w:t>Muudatusettepanek</w:t>
            </w:r>
          </w:p>
        </w:tc>
      </w:tr>
      <w:tr w:rsidR="00A041C4" w:rsidRPr="004F0C21" w14:paraId="770BFBD0" w14:textId="77777777" w:rsidTr="00B310E9">
        <w:trPr>
          <w:jc w:val="center"/>
        </w:trPr>
        <w:tc>
          <w:tcPr>
            <w:tcW w:w="4876" w:type="dxa"/>
          </w:tcPr>
          <w:p w14:paraId="408F3377" w14:textId="77777777" w:rsidR="00A041C4" w:rsidRPr="004F0C21" w:rsidRDefault="00A041C4" w:rsidP="00B310E9">
            <w:pPr>
              <w:pStyle w:val="Normal6a"/>
            </w:pPr>
            <w:r w:rsidRPr="004F0C21">
              <w:rPr>
                <w:b/>
                <w:i/>
              </w:rPr>
              <w:t>(22)</w:t>
            </w:r>
            <w:r w:rsidRPr="004F0C21">
              <w:tab/>
            </w:r>
            <w:r w:rsidRPr="004F0C21">
              <w:rPr>
                <w:b/>
                <w:i/>
              </w:rPr>
              <w:t>Samadel põhjustel peaks komisjon lubama kohaldada erandeid seoses registreerimistähtajaga, mis ei ületa nelja nädalat ja mida peaks olema võimalik asjaomase liikmesriigi uue põhjendatud taotluse korral pikendada. Erandi kohaldamise kogukestus ei tohiks siiski ületada kahtteist nädalat.</w:t>
            </w:r>
          </w:p>
        </w:tc>
        <w:tc>
          <w:tcPr>
            <w:tcW w:w="4876" w:type="dxa"/>
          </w:tcPr>
          <w:p w14:paraId="50B6273C" w14:textId="77777777" w:rsidR="00A041C4" w:rsidRPr="004F0C21" w:rsidRDefault="00A041C4" w:rsidP="00B310E9">
            <w:pPr>
              <w:pStyle w:val="Normal6a"/>
            </w:pPr>
            <w:r w:rsidRPr="004F0C21">
              <w:rPr>
                <w:b/>
                <w:i/>
              </w:rPr>
              <w:t>välja jäetud</w:t>
            </w:r>
          </w:p>
        </w:tc>
      </w:tr>
    </w:tbl>
    <w:p w14:paraId="21C864A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FCA51E2" w14:textId="77777777" w:rsidR="00A041C4" w:rsidRPr="004F0C21" w:rsidRDefault="00A041C4" w:rsidP="00A041C4">
      <w:r w:rsidRPr="004F0C21">
        <w:rPr>
          <w:rStyle w:val="HideTWBExt"/>
          <w:noProof w:val="0"/>
        </w:rPr>
        <w:t>&lt;/AmendB&gt;</w:t>
      </w:r>
    </w:p>
    <w:p w14:paraId="04D504A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279</w:t>
      </w:r>
      <w:r w:rsidRPr="004F0C21">
        <w:rPr>
          <w:rStyle w:val="HideTWBExt"/>
          <w:b w:val="0"/>
          <w:noProof w:val="0"/>
        </w:rPr>
        <w:t>&lt;/NumAmB&gt;</w:t>
      </w:r>
    </w:p>
    <w:p w14:paraId="7B211392"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3EF8C71E" w14:textId="77777777" w:rsidR="00A041C4" w:rsidRPr="004F0C21" w:rsidRDefault="00A041C4" w:rsidP="00A041C4">
      <w:pPr>
        <w:pStyle w:val="NormalBold"/>
      </w:pPr>
      <w:r w:rsidRPr="004F0C21">
        <w:rPr>
          <w:rStyle w:val="HideTWBExt"/>
          <w:b w:val="0"/>
          <w:noProof w:val="0"/>
        </w:rPr>
        <w:t>&lt;/RepeatBlock-By&gt;</w:t>
      </w:r>
    </w:p>
    <w:p w14:paraId="68FBA62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9215732"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5541CC8" w14:textId="77777777" w:rsidTr="00B310E9">
        <w:trPr>
          <w:trHeight w:hRule="exact" w:val="240"/>
          <w:jc w:val="center"/>
        </w:trPr>
        <w:tc>
          <w:tcPr>
            <w:tcW w:w="9752" w:type="dxa"/>
            <w:gridSpan w:val="2"/>
          </w:tcPr>
          <w:p w14:paraId="2F1AE1C5" w14:textId="77777777" w:rsidR="00A041C4" w:rsidRPr="004F0C21" w:rsidRDefault="00A041C4" w:rsidP="00B310E9"/>
        </w:tc>
      </w:tr>
      <w:tr w:rsidR="00A041C4" w:rsidRPr="004F0C21" w14:paraId="71389ACB" w14:textId="77777777" w:rsidTr="00B310E9">
        <w:trPr>
          <w:trHeight w:val="240"/>
          <w:jc w:val="center"/>
        </w:trPr>
        <w:tc>
          <w:tcPr>
            <w:tcW w:w="4876" w:type="dxa"/>
          </w:tcPr>
          <w:p w14:paraId="76E0F2CE" w14:textId="77777777" w:rsidR="00A041C4" w:rsidRPr="004F0C21" w:rsidRDefault="00A041C4" w:rsidP="00B310E9">
            <w:pPr>
              <w:pStyle w:val="AmColumnHeading"/>
            </w:pPr>
            <w:r w:rsidRPr="004F0C21">
              <w:t>Komisjoni ettepanek</w:t>
            </w:r>
          </w:p>
        </w:tc>
        <w:tc>
          <w:tcPr>
            <w:tcW w:w="4876" w:type="dxa"/>
          </w:tcPr>
          <w:p w14:paraId="2ECFB3FC" w14:textId="77777777" w:rsidR="00A041C4" w:rsidRPr="004F0C21" w:rsidRDefault="00A041C4" w:rsidP="00B310E9">
            <w:pPr>
              <w:pStyle w:val="AmColumnHeading"/>
            </w:pPr>
            <w:r w:rsidRPr="004F0C21">
              <w:t>Muudatusettepanek</w:t>
            </w:r>
          </w:p>
        </w:tc>
      </w:tr>
      <w:tr w:rsidR="00A041C4" w:rsidRPr="004F0C21" w14:paraId="482C6F52" w14:textId="77777777" w:rsidTr="00B310E9">
        <w:trPr>
          <w:jc w:val="center"/>
        </w:trPr>
        <w:tc>
          <w:tcPr>
            <w:tcW w:w="4876" w:type="dxa"/>
          </w:tcPr>
          <w:p w14:paraId="23974C31" w14:textId="77777777" w:rsidR="00A041C4" w:rsidRPr="004F0C21" w:rsidRDefault="00A041C4" w:rsidP="00B310E9">
            <w:pPr>
              <w:pStyle w:val="Normal6a"/>
            </w:pPr>
            <w:r w:rsidRPr="004F0C21">
              <w:t>(22)</w:t>
            </w:r>
            <w:r w:rsidRPr="004F0C21">
              <w:tab/>
              <w:t xml:space="preserve">Samadel põhjustel </w:t>
            </w:r>
            <w:r w:rsidRPr="004F0C21">
              <w:rPr>
                <w:b/>
                <w:bCs/>
                <w:i/>
                <w:iCs/>
              </w:rPr>
              <w:t>peaks komisjon lubama</w:t>
            </w:r>
            <w:r w:rsidRPr="004F0C21">
              <w:t xml:space="preserve"> kohaldada erandeid seoses registreerimistähtajaga</w:t>
            </w:r>
            <w:r w:rsidRPr="004F0C21">
              <w:rPr>
                <w:b/>
                <w:bCs/>
                <w:i/>
                <w:iCs/>
              </w:rPr>
              <w:t>, mis ei ületa nelja nädalat ja mida peaks olema võimalik asjaomase liikmesriigi uue põhjendatud taotluse korral pikendada</w:t>
            </w:r>
            <w:r w:rsidRPr="004F0C21">
              <w:t xml:space="preserve">. </w:t>
            </w:r>
            <w:r w:rsidRPr="004F0C21">
              <w:rPr>
                <w:b/>
                <w:i/>
              </w:rPr>
              <w:t>Erandi kohaldamise kogukestus ei tohiks siiski ületada kahtteist nädalat.</w:t>
            </w:r>
          </w:p>
        </w:tc>
        <w:tc>
          <w:tcPr>
            <w:tcW w:w="4876" w:type="dxa"/>
          </w:tcPr>
          <w:p w14:paraId="7E52C3BF" w14:textId="77777777" w:rsidR="00A041C4" w:rsidRPr="004F0C21" w:rsidRDefault="00A041C4" w:rsidP="00B310E9">
            <w:pPr>
              <w:pStyle w:val="Normal6a"/>
            </w:pPr>
            <w:r w:rsidRPr="004F0C21">
              <w:t>(22)</w:t>
            </w:r>
            <w:r w:rsidRPr="004F0C21">
              <w:tab/>
              <w:t xml:space="preserve">Samadel põhjustel </w:t>
            </w:r>
            <w:r w:rsidRPr="004F0C21">
              <w:rPr>
                <w:b/>
                <w:bCs/>
                <w:i/>
                <w:iCs/>
              </w:rPr>
              <w:t>võivad liikmesriigid</w:t>
            </w:r>
            <w:r w:rsidRPr="004F0C21">
              <w:t xml:space="preserve"> kohaldada erandeid seoses registreerimistähtajaga.</w:t>
            </w:r>
          </w:p>
        </w:tc>
      </w:tr>
    </w:tbl>
    <w:p w14:paraId="6BB77D3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4BC4C7" w14:textId="77777777" w:rsidR="00A041C4" w:rsidRPr="004F0C21" w:rsidRDefault="00A041C4" w:rsidP="00A041C4">
      <w:r w:rsidRPr="004F0C21">
        <w:rPr>
          <w:rStyle w:val="HideTWBExt"/>
          <w:noProof w:val="0"/>
        </w:rPr>
        <w:t>&lt;/AmendB&gt;</w:t>
      </w:r>
    </w:p>
    <w:p w14:paraId="3A2C6FB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280</w:t>
      </w:r>
      <w:r w:rsidRPr="004F0C21">
        <w:rPr>
          <w:rStyle w:val="HideTWBExt"/>
          <w:b w:val="0"/>
          <w:noProof w:val="0"/>
        </w:rPr>
        <w:t>&lt;/NumAmB&gt;</w:t>
      </w:r>
    </w:p>
    <w:p w14:paraId="55C5F9F2"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2712A38A" w14:textId="77777777" w:rsidR="00A041C4" w:rsidRPr="004F0C21" w:rsidRDefault="00A041C4" w:rsidP="00A041C4">
      <w:pPr>
        <w:pStyle w:val="NormalBold"/>
      </w:pPr>
      <w:r w:rsidRPr="004F0C21">
        <w:rPr>
          <w:rStyle w:val="HideTWBExt"/>
          <w:b w:val="0"/>
          <w:noProof w:val="0"/>
        </w:rPr>
        <w:t>&lt;/RepeatBlock-By&gt;</w:t>
      </w:r>
    </w:p>
    <w:p w14:paraId="1118AAD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A5DEAEA"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CE637EC" w14:textId="77777777" w:rsidTr="00B310E9">
        <w:trPr>
          <w:trHeight w:hRule="exact" w:val="240"/>
          <w:jc w:val="center"/>
        </w:trPr>
        <w:tc>
          <w:tcPr>
            <w:tcW w:w="9752" w:type="dxa"/>
            <w:gridSpan w:val="2"/>
          </w:tcPr>
          <w:p w14:paraId="000A0ECB" w14:textId="77777777" w:rsidR="00A041C4" w:rsidRPr="004F0C21" w:rsidRDefault="00A041C4" w:rsidP="00B310E9"/>
        </w:tc>
      </w:tr>
      <w:tr w:rsidR="00A041C4" w:rsidRPr="004F0C21" w14:paraId="43023D7A" w14:textId="77777777" w:rsidTr="00B310E9">
        <w:trPr>
          <w:trHeight w:val="240"/>
          <w:jc w:val="center"/>
        </w:trPr>
        <w:tc>
          <w:tcPr>
            <w:tcW w:w="4876" w:type="dxa"/>
          </w:tcPr>
          <w:p w14:paraId="46FC18B9" w14:textId="77777777" w:rsidR="00A041C4" w:rsidRPr="004F0C21" w:rsidRDefault="00A041C4" w:rsidP="00B310E9">
            <w:pPr>
              <w:pStyle w:val="AmColumnHeading"/>
            </w:pPr>
            <w:r w:rsidRPr="004F0C21">
              <w:t>Komisjoni ettepanek</w:t>
            </w:r>
          </w:p>
        </w:tc>
        <w:tc>
          <w:tcPr>
            <w:tcW w:w="4876" w:type="dxa"/>
          </w:tcPr>
          <w:p w14:paraId="504D5D54" w14:textId="77777777" w:rsidR="00A041C4" w:rsidRPr="004F0C21" w:rsidRDefault="00A041C4" w:rsidP="00B310E9">
            <w:pPr>
              <w:pStyle w:val="AmColumnHeading"/>
            </w:pPr>
            <w:r w:rsidRPr="004F0C21">
              <w:t>Muudatusettepanek</w:t>
            </w:r>
          </w:p>
        </w:tc>
      </w:tr>
      <w:tr w:rsidR="00A041C4" w:rsidRPr="004F0C21" w14:paraId="216DAD88" w14:textId="77777777" w:rsidTr="00B310E9">
        <w:trPr>
          <w:jc w:val="center"/>
        </w:trPr>
        <w:tc>
          <w:tcPr>
            <w:tcW w:w="4876" w:type="dxa"/>
          </w:tcPr>
          <w:p w14:paraId="47FD429E" w14:textId="77777777" w:rsidR="00A041C4" w:rsidRPr="004F0C21" w:rsidRDefault="00A041C4" w:rsidP="00B310E9">
            <w:pPr>
              <w:pStyle w:val="Normal6a"/>
            </w:pPr>
            <w:r w:rsidRPr="004F0C21">
              <w:t>(22)</w:t>
            </w:r>
            <w:r w:rsidRPr="004F0C21">
              <w:tab/>
              <w:t xml:space="preserve">Samadel põhjustel </w:t>
            </w:r>
            <w:r w:rsidRPr="004F0C21">
              <w:rPr>
                <w:b/>
                <w:bCs/>
                <w:i/>
                <w:iCs/>
              </w:rPr>
              <w:t>peaks komisjon lubama</w:t>
            </w:r>
            <w:r w:rsidRPr="004F0C21">
              <w:t xml:space="preserve"> kohaldada erandeid seoses registreerimistähtajaga, mis ei ületa nelja nädalat ja mida peaks olema võimalik asjaomase liikmesriigi uue põhjendatud taotluse korral pikendada. Erandi kohaldamise kogukestus ei tohiks siiski ületada kahtteist nädalat.</w:t>
            </w:r>
          </w:p>
        </w:tc>
        <w:tc>
          <w:tcPr>
            <w:tcW w:w="4876" w:type="dxa"/>
          </w:tcPr>
          <w:p w14:paraId="59F1844F" w14:textId="77777777" w:rsidR="00A041C4" w:rsidRPr="004F0C21" w:rsidRDefault="00A041C4" w:rsidP="00B310E9">
            <w:pPr>
              <w:pStyle w:val="Normal6a"/>
            </w:pPr>
            <w:r w:rsidRPr="004F0C21">
              <w:t>(22)</w:t>
            </w:r>
            <w:r w:rsidRPr="004F0C21">
              <w:tab/>
              <w:t xml:space="preserve">Samadel põhjustel </w:t>
            </w:r>
            <w:r w:rsidRPr="004F0C21">
              <w:rPr>
                <w:b/>
                <w:bCs/>
                <w:i/>
                <w:iCs/>
              </w:rPr>
              <w:t>võib nõukogu täielikus kooskõlas Euroopa Ülemkogu otsusega, millega kuulutatakse välja kriisiolukord ja milles sätestatakse sellises olukorras võetavate meetmete täpne kirjeldus, lubada</w:t>
            </w:r>
            <w:r w:rsidRPr="004F0C21">
              <w:t xml:space="preserve"> kohaldada erandeid seoses registreerimistähtajaga, mis ei ületa nelja nädalat ja mida peaks olema võimalik asjaomase liikmesriigi uue põhjendatud taotluse korral pikendada. Erandi kohaldamise kogukestus ei tohiks siiski ületada kahtteist nädalat.</w:t>
            </w:r>
          </w:p>
        </w:tc>
      </w:tr>
    </w:tbl>
    <w:p w14:paraId="07A7044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D5C421B" w14:textId="77777777" w:rsidR="00A041C4" w:rsidRPr="004F0C21" w:rsidRDefault="00A041C4" w:rsidP="00A041C4">
      <w:r w:rsidRPr="004F0C21">
        <w:rPr>
          <w:rStyle w:val="HideTWBExt"/>
          <w:noProof w:val="0"/>
        </w:rPr>
        <w:t>&lt;/AmendB&gt;</w:t>
      </w:r>
    </w:p>
    <w:p w14:paraId="22D770C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281</w:t>
      </w:r>
      <w:r w:rsidRPr="004F0C21">
        <w:rPr>
          <w:rStyle w:val="HideTWBExt"/>
          <w:b w:val="0"/>
          <w:noProof w:val="0"/>
        </w:rPr>
        <w:t>&lt;/NumAmB&gt;</w:t>
      </w:r>
    </w:p>
    <w:p w14:paraId="3E0D8D08"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28E83B7B" w14:textId="77777777" w:rsidR="00A041C4" w:rsidRPr="004F0C21" w:rsidRDefault="00A041C4" w:rsidP="00A041C4">
      <w:pPr>
        <w:pStyle w:val="NormalBold"/>
      </w:pPr>
      <w:r w:rsidRPr="004F0C21">
        <w:rPr>
          <w:rStyle w:val="HideTWBExt"/>
          <w:b w:val="0"/>
          <w:noProof w:val="0"/>
        </w:rPr>
        <w:t>&lt;/RepeatBlock-By&gt;</w:t>
      </w:r>
    </w:p>
    <w:p w14:paraId="703EB3C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083A7D2"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D51D714" w14:textId="77777777" w:rsidTr="00B310E9">
        <w:trPr>
          <w:trHeight w:hRule="exact" w:val="240"/>
          <w:jc w:val="center"/>
        </w:trPr>
        <w:tc>
          <w:tcPr>
            <w:tcW w:w="9752" w:type="dxa"/>
            <w:gridSpan w:val="2"/>
          </w:tcPr>
          <w:p w14:paraId="45C9E48D" w14:textId="77777777" w:rsidR="00A041C4" w:rsidRPr="004F0C21" w:rsidRDefault="00A041C4" w:rsidP="00B310E9"/>
        </w:tc>
      </w:tr>
      <w:tr w:rsidR="00A041C4" w:rsidRPr="004F0C21" w14:paraId="2DA32C8E" w14:textId="77777777" w:rsidTr="00B310E9">
        <w:trPr>
          <w:trHeight w:val="240"/>
          <w:jc w:val="center"/>
        </w:trPr>
        <w:tc>
          <w:tcPr>
            <w:tcW w:w="4876" w:type="dxa"/>
          </w:tcPr>
          <w:p w14:paraId="77B4FCA5" w14:textId="77777777" w:rsidR="00A041C4" w:rsidRPr="004F0C21" w:rsidRDefault="00A041C4" w:rsidP="00B310E9">
            <w:pPr>
              <w:pStyle w:val="AmColumnHeading"/>
            </w:pPr>
            <w:r w:rsidRPr="004F0C21">
              <w:t>Komisjoni ettepanek</w:t>
            </w:r>
          </w:p>
        </w:tc>
        <w:tc>
          <w:tcPr>
            <w:tcW w:w="4876" w:type="dxa"/>
          </w:tcPr>
          <w:p w14:paraId="754D32CF" w14:textId="77777777" w:rsidR="00A041C4" w:rsidRPr="004F0C21" w:rsidRDefault="00A041C4" w:rsidP="00B310E9">
            <w:pPr>
              <w:pStyle w:val="AmColumnHeading"/>
            </w:pPr>
            <w:r w:rsidRPr="004F0C21">
              <w:t>Muudatusettepanek</w:t>
            </w:r>
          </w:p>
        </w:tc>
      </w:tr>
      <w:tr w:rsidR="00A041C4" w:rsidRPr="004F0C21" w14:paraId="0E3D22CD" w14:textId="77777777" w:rsidTr="00B310E9">
        <w:trPr>
          <w:jc w:val="center"/>
        </w:trPr>
        <w:tc>
          <w:tcPr>
            <w:tcW w:w="4876" w:type="dxa"/>
          </w:tcPr>
          <w:p w14:paraId="67F11914" w14:textId="77777777" w:rsidR="00A041C4" w:rsidRPr="004F0C21" w:rsidRDefault="00A041C4" w:rsidP="00B310E9">
            <w:pPr>
              <w:pStyle w:val="Normal6a"/>
            </w:pPr>
            <w:r w:rsidRPr="004F0C21">
              <w:t>(22)</w:t>
            </w:r>
            <w:r w:rsidRPr="004F0C21">
              <w:tab/>
              <w:t xml:space="preserve">Samadel põhjustel peaks komisjon lubama kohaldada erandeid seoses registreerimistähtajaga, mis ei ületa </w:t>
            </w:r>
            <w:r w:rsidRPr="004F0C21">
              <w:rPr>
                <w:b/>
                <w:bCs/>
                <w:i/>
                <w:iCs/>
              </w:rPr>
              <w:t>nelja</w:t>
            </w:r>
            <w:r w:rsidRPr="004F0C21">
              <w:t xml:space="preserve"> nädalat ja mida peaks olema võimalik asjaomase liikmesriigi </w:t>
            </w:r>
            <w:r w:rsidRPr="004F0C21">
              <w:rPr>
                <w:b/>
                <w:bCs/>
                <w:i/>
                <w:iCs/>
              </w:rPr>
              <w:t>uue põhjendatud</w:t>
            </w:r>
            <w:r w:rsidRPr="004F0C21">
              <w:t xml:space="preserve"> taotluse korral pikendada. </w:t>
            </w:r>
            <w:r w:rsidRPr="004F0C21">
              <w:rPr>
                <w:b/>
                <w:i/>
              </w:rPr>
              <w:t>Erandi kohaldamise kogukestus ei tohiks siiski ületada kahtteist nädalat.</w:t>
            </w:r>
          </w:p>
        </w:tc>
        <w:tc>
          <w:tcPr>
            <w:tcW w:w="4876" w:type="dxa"/>
          </w:tcPr>
          <w:p w14:paraId="275BF7C6" w14:textId="77777777" w:rsidR="00A041C4" w:rsidRPr="004F0C21" w:rsidRDefault="00A041C4" w:rsidP="00B310E9">
            <w:pPr>
              <w:pStyle w:val="Normal6a"/>
            </w:pPr>
            <w:r w:rsidRPr="004F0C21">
              <w:t>(22)</w:t>
            </w:r>
            <w:r w:rsidRPr="004F0C21">
              <w:tab/>
              <w:t xml:space="preserve">Samadel põhjustel peaks komisjon lubama kohaldada erandeid seoses registreerimistähtajaga, mis ei ületa </w:t>
            </w:r>
            <w:r w:rsidRPr="004F0C21">
              <w:rPr>
                <w:b/>
                <w:bCs/>
                <w:i/>
                <w:iCs/>
              </w:rPr>
              <w:t>12</w:t>
            </w:r>
            <w:r w:rsidRPr="004F0C21">
              <w:t> nädalat ja mida peaks olema võimalik asjaomase liikmesriigi taotluse korral pikendada.</w:t>
            </w:r>
          </w:p>
        </w:tc>
      </w:tr>
    </w:tbl>
    <w:p w14:paraId="5A6CCAF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AB36449" w14:textId="77777777" w:rsidR="00A041C4" w:rsidRPr="004F0C21" w:rsidRDefault="00A041C4" w:rsidP="00A041C4">
      <w:r w:rsidRPr="004F0C21">
        <w:rPr>
          <w:rStyle w:val="HideTWBExt"/>
          <w:noProof w:val="0"/>
        </w:rPr>
        <w:t>&lt;/AmendB&gt;</w:t>
      </w:r>
    </w:p>
    <w:p w14:paraId="12998FE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282</w:t>
      </w:r>
      <w:r w:rsidRPr="004F0C21">
        <w:rPr>
          <w:rStyle w:val="HideTWBExt"/>
          <w:b w:val="0"/>
          <w:noProof w:val="0"/>
        </w:rPr>
        <w:t>&lt;/NumAmB&gt;</w:t>
      </w:r>
    </w:p>
    <w:p w14:paraId="28317931"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0D030719" w14:textId="77777777" w:rsidR="00A041C4" w:rsidRPr="004F0C21" w:rsidRDefault="00A041C4" w:rsidP="00A041C4">
      <w:pPr>
        <w:pStyle w:val="NormalBold"/>
      </w:pPr>
      <w:r w:rsidRPr="004F0C21">
        <w:rPr>
          <w:rStyle w:val="HideTWBExt"/>
          <w:b w:val="0"/>
          <w:noProof w:val="0"/>
        </w:rPr>
        <w:t>&lt;/RepeatBlock-By&gt;</w:t>
      </w:r>
    </w:p>
    <w:p w14:paraId="483409B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F64D3AC" w14:textId="77777777" w:rsidR="00A041C4" w:rsidRPr="004F0C21" w:rsidRDefault="00A041C4" w:rsidP="00A041C4">
      <w:pPr>
        <w:pStyle w:val="NormalBold"/>
      </w:pPr>
      <w:r w:rsidRPr="004F0C21">
        <w:rPr>
          <w:rStyle w:val="HideTWBExt"/>
          <w:b w:val="0"/>
          <w:noProof w:val="0"/>
        </w:rPr>
        <w:t>&lt;Article&gt;</w:t>
      </w:r>
      <w:r w:rsidRPr="004F0C21">
        <w:t>Põhjendus 22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470A83E" w14:textId="77777777" w:rsidTr="00B310E9">
        <w:trPr>
          <w:trHeight w:hRule="exact" w:val="240"/>
          <w:jc w:val="center"/>
        </w:trPr>
        <w:tc>
          <w:tcPr>
            <w:tcW w:w="9752" w:type="dxa"/>
            <w:gridSpan w:val="2"/>
          </w:tcPr>
          <w:p w14:paraId="2A193771" w14:textId="77777777" w:rsidR="00A041C4" w:rsidRPr="004F0C21" w:rsidRDefault="00A041C4" w:rsidP="00B310E9"/>
        </w:tc>
      </w:tr>
      <w:tr w:rsidR="00A041C4" w:rsidRPr="004F0C21" w14:paraId="0957943C" w14:textId="77777777" w:rsidTr="00B310E9">
        <w:trPr>
          <w:trHeight w:val="240"/>
          <w:jc w:val="center"/>
        </w:trPr>
        <w:tc>
          <w:tcPr>
            <w:tcW w:w="4876" w:type="dxa"/>
          </w:tcPr>
          <w:p w14:paraId="10F32339" w14:textId="77777777" w:rsidR="00A041C4" w:rsidRPr="004F0C21" w:rsidRDefault="00A041C4" w:rsidP="00B310E9">
            <w:pPr>
              <w:pStyle w:val="AmColumnHeading"/>
            </w:pPr>
            <w:r w:rsidRPr="004F0C21">
              <w:t>Komisjoni ettepanek</w:t>
            </w:r>
          </w:p>
        </w:tc>
        <w:tc>
          <w:tcPr>
            <w:tcW w:w="4876" w:type="dxa"/>
          </w:tcPr>
          <w:p w14:paraId="5A9B0D3C" w14:textId="77777777" w:rsidR="00A041C4" w:rsidRPr="004F0C21" w:rsidRDefault="00A041C4" w:rsidP="00B310E9">
            <w:pPr>
              <w:pStyle w:val="AmColumnHeading"/>
            </w:pPr>
            <w:r w:rsidRPr="004F0C21">
              <w:t>Muudatusettepanek</w:t>
            </w:r>
          </w:p>
        </w:tc>
      </w:tr>
      <w:tr w:rsidR="00A041C4" w:rsidRPr="004F0C21" w14:paraId="668A7097" w14:textId="77777777" w:rsidTr="00B310E9">
        <w:trPr>
          <w:jc w:val="center"/>
        </w:trPr>
        <w:tc>
          <w:tcPr>
            <w:tcW w:w="4876" w:type="dxa"/>
          </w:tcPr>
          <w:p w14:paraId="7FDE88AD" w14:textId="77777777" w:rsidR="00A041C4" w:rsidRPr="004F0C21" w:rsidRDefault="00A041C4" w:rsidP="00B310E9">
            <w:pPr>
              <w:pStyle w:val="Normal6a"/>
            </w:pPr>
            <w:r w:rsidRPr="004F0C21">
              <w:t>(22)</w:t>
            </w:r>
            <w:r w:rsidRPr="004F0C21">
              <w:tab/>
              <w:t xml:space="preserve">Samadel põhjustel peaks komisjon lubama kohaldada erandeid seoses registreerimistähtajaga, mis ei ületa </w:t>
            </w:r>
            <w:r w:rsidRPr="004F0C21">
              <w:rPr>
                <w:b/>
                <w:bCs/>
                <w:i/>
                <w:iCs/>
              </w:rPr>
              <w:t>nelja</w:t>
            </w:r>
            <w:r w:rsidRPr="004F0C21">
              <w:t xml:space="preserve"> nädalat ja mida peaks olema võimalik asjaomase liikmesriigi uue põhjendatud taotluse korral pikendada. Erandi kohaldamise kogukestus ei tohiks siiski ületada kahtteist nädalat.</w:t>
            </w:r>
          </w:p>
        </w:tc>
        <w:tc>
          <w:tcPr>
            <w:tcW w:w="4876" w:type="dxa"/>
          </w:tcPr>
          <w:p w14:paraId="172E4E9C" w14:textId="77777777" w:rsidR="00A041C4" w:rsidRPr="004F0C21" w:rsidRDefault="00A041C4" w:rsidP="00B310E9">
            <w:pPr>
              <w:pStyle w:val="Normal6a"/>
            </w:pPr>
            <w:r w:rsidRPr="004F0C21">
              <w:t>(22)</w:t>
            </w:r>
            <w:r w:rsidRPr="004F0C21">
              <w:tab/>
              <w:t xml:space="preserve">Samadel põhjustel peaks komisjon lubama kohaldada erandeid seoses registreerimistähtajaga, mis ei ületa </w:t>
            </w:r>
            <w:r w:rsidRPr="004F0C21">
              <w:rPr>
                <w:b/>
                <w:bCs/>
                <w:i/>
                <w:iCs/>
              </w:rPr>
              <w:t>viit</w:t>
            </w:r>
            <w:r w:rsidRPr="004F0C21">
              <w:t> nädalat ja mida peaks olema võimalik asjaomase liikmesriigi uue põhjendatud taotluse korral pikendada. Erandi kohaldamise kogukestus ei tohiks siiski ületada kahtteist nädalat.</w:t>
            </w:r>
          </w:p>
        </w:tc>
      </w:tr>
    </w:tbl>
    <w:p w14:paraId="680E3A5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E18550" w14:textId="77777777" w:rsidR="00A041C4" w:rsidRPr="004F0C21" w:rsidRDefault="00A041C4" w:rsidP="00A041C4">
      <w:r w:rsidRPr="004F0C21">
        <w:rPr>
          <w:rStyle w:val="HideTWBExt"/>
          <w:noProof w:val="0"/>
        </w:rPr>
        <w:t>&lt;/AmendB&gt;</w:t>
      </w:r>
    </w:p>
    <w:p w14:paraId="0F9F3C4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283</w:t>
      </w:r>
      <w:r w:rsidRPr="004F0C21">
        <w:rPr>
          <w:rStyle w:val="HideTWBExt"/>
          <w:b w:val="0"/>
          <w:noProof w:val="0"/>
        </w:rPr>
        <w:t>&lt;/NumAmB&gt;</w:t>
      </w:r>
    </w:p>
    <w:p w14:paraId="6AD8A651"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4715D8D" w14:textId="77777777" w:rsidR="00A041C4" w:rsidRPr="004F0C21" w:rsidRDefault="00A041C4" w:rsidP="00A041C4">
      <w:pPr>
        <w:pStyle w:val="NormalBold"/>
      </w:pPr>
      <w:r w:rsidRPr="004F0C21">
        <w:rPr>
          <w:rStyle w:val="HideTWBExt"/>
          <w:b w:val="0"/>
          <w:noProof w:val="0"/>
        </w:rPr>
        <w:t>&lt;/RepeatBlock-By&gt;</w:t>
      </w:r>
    </w:p>
    <w:p w14:paraId="5C1EA1E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E35A676" w14:textId="77777777" w:rsidR="00A041C4" w:rsidRPr="004F0C21" w:rsidRDefault="00A041C4" w:rsidP="00A041C4">
      <w:pPr>
        <w:pStyle w:val="NormalBold"/>
      </w:pPr>
      <w:r w:rsidRPr="004F0C21">
        <w:rPr>
          <w:rStyle w:val="HideTWBExt"/>
          <w:b w:val="0"/>
          <w:noProof w:val="0"/>
        </w:rPr>
        <w:t>&lt;Article&gt;</w:t>
      </w:r>
      <w:r w:rsidRPr="004F0C21">
        <w:t>Põhjendus 22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34B374" w14:textId="77777777" w:rsidTr="00B310E9">
        <w:trPr>
          <w:trHeight w:hRule="exact" w:val="240"/>
          <w:jc w:val="center"/>
        </w:trPr>
        <w:tc>
          <w:tcPr>
            <w:tcW w:w="9752" w:type="dxa"/>
            <w:gridSpan w:val="2"/>
          </w:tcPr>
          <w:p w14:paraId="0B3FAF4C" w14:textId="77777777" w:rsidR="00A041C4" w:rsidRPr="004F0C21" w:rsidRDefault="00A041C4" w:rsidP="00B310E9"/>
        </w:tc>
      </w:tr>
      <w:tr w:rsidR="00A041C4" w:rsidRPr="004F0C21" w14:paraId="097AE787" w14:textId="77777777" w:rsidTr="00B310E9">
        <w:trPr>
          <w:trHeight w:val="240"/>
          <w:jc w:val="center"/>
        </w:trPr>
        <w:tc>
          <w:tcPr>
            <w:tcW w:w="4876" w:type="dxa"/>
          </w:tcPr>
          <w:p w14:paraId="71D52F7F" w14:textId="77777777" w:rsidR="00A041C4" w:rsidRPr="004F0C21" w:rsidRDefault="00A041C4" w:rsidP="00B310E9">
            <w:pPr>
              <w:pStyle w:val="AmColumnHeading"/>
            </w:pPr>
            <w:r w:rsidRPr="004F0C21">
              <w:t>Komisjoni ettepanek</w:t>
            </w:r>
          </w:p>
        </w:tc>
        <w:tc>
          <w:tcPr>
            <w:tcW w:w="4876" w:type="dxa"/>
          </w:tcPr>
          <w:p w14:paraId="1A8C0A7C" w14:textId="77777777" w:rsidR="00A041C4" w:rsidRPr="004F0C21" w:rsidRDefault="00A041C4" w:rsidP="00B310E9">
            <w:pPr>
              <w:pStyle w:val="AmColumnHeading"/>
            </w:pPr>
            <w:r w:rsidRPr="004F0C21">
              <w:t>Muudatusettepanek</w:t>
            </w:r>
          </w:p>
        </w:tc>
      </w:tr>
      <w:tr w:rsidR="00A041C4" w:rsidRPr="004F0C21" w14:paraId="1D51F81C" w14:textId="77777777" w:rsidTr="00B310E9">
        <w:trPr>
          <w:jc w:val="center"/>
        </w:trPr>
        <w:tc>
          <w:tcPr>
            <w:tcW w:w="4876" w:type="dxa"/>
          </w:tcPr>
          <w:p w14:paraId="4B10ED86" w14:textId="77777777" w:rsidR="00A041C4" w:rsidRPr="004F0C21" w:rsidRDefault="00A041C4" w:rsidP="00B310E9">
            <w:pPr>
              <w:pStyle w:val="Normal6a"/>
            </w:pPr>
          </w:p>
        </w:tc>
        <w:tc>
          <w:tcPr>
            <w:tcW w:w="4876" w:type="dxa"/>
          </w:tcPr>
          <w:p w14:paraId="63751275" w14:textId="77777777" w:rsidR="00A041C4" w:rsidRPr="004F0C21" w:rsidRDefault="00A041C4" w:rsidP="00B310E9">
            <w:pPr>
              <w:pStyle w:val="Normal6a"/>
            </w:pPr>
            <w:r w:rsidRPr="004F0C21">
              <w:rPr>
                <w:b/>
                <w:i/>
              </w:rPr>
              <w:t>(22a)</w:t>
            </w:r>
            <w:r w:rsidRPr="004F0C21">
              <w:tab/>
            </w:r>
            <w:r w:rsidRPr="004F0C21">
              <w:rPr>
                <w:b/>
                <w:i/>
              </w:rPr>
              <w:t>Solidaarsusmehhanism peaks tagama vastutuse õiglase jagamise ja jõupingutuste tasakaalustamise liikmesriikide vahel. Kui liikmesriigid seisavad silmitsi hädaolukorraga, peaksid need saama kiiret toetust teistelt liikmesriikidelt kiire, õiglase ja tõhusa ümberpaigutamise mehhanismi kaudu. Kiire reageerimise tagamiseks tuleks määruses (EL) XXX/XXX [varjupaiga- ja rändehalduse määrus] sätestatud vastutuse kindlaksmääramise menetlust lihtsustada ja rakendada lihtsustatud menetlust, mis võimaldaks nende taotlejate üleandmist, kes vastavad tõenäoliselt määruses (EL) XXX/XXX [varjupaiga- ja rändehaldus] sätestatud asjakohastele kriteeriumidele. Kui sisulisi sidemeid liikmesriigiga ei ole võimalik kindlaks teha, on ümberpaigutamine kohustuslik ja automaatne, võttes arvesse kaitse taotleja või saaja eelistusi integreerumisväljavaadete parandamiseks.</w:t>
            </w:r>
          </w:p>
        </w:tc>
      </w:tr>
    </w:tbl>
    <w:p w14:paraId="6CA8095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57B06CE" w14:textId="77777777" w:rsidR="00A041C4" w:rsidRPr="004F0C21" w:rsidRDefault="00A041C4" w:rsidP="00A041C4">
      <w:r w:rsidRPr="004F0C21">
        <w:rPr>
          <w:rStyle w:val="HideTWBExt"/>
          <w:noProof w:val="0"/>
        </w:rPr>
        <w:t>&lt;/AmendB&gt;</w:t>
      </w:r>
    </w:p>
    <w:p w14:paraId="057CA95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284</w:t>
      </w:r>
      <w:r w:rsidRPr="004F0C21">
        <w:rPr>
          <w:rStyle w:val="HideTWBExt"/>
          <w:b w:val="0"/>
          <w:noProof w:val="0"/>
        </w:rPr>
        <w:t>&lt;/NumAmB&gt;</w:t>
      </w:r>
    </w:p>
    <w:p w14:paraId="1A78074F"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9BD1060" w14:textId="77777777" w:rsidR="00A041C4" w:rsidRPr="004F0C21" w:rsidRDefault="00A041C4" w:rsidP="00A041C4">
      <w:pPr>
        <w:pStyle w:val="NormalBold"/>
      </w:pPr>
      <w:r w:rsidRPr="004F0C21">
        <w:rPr>
          <w:rStyle w:val="HideTWBExt"/>
          <w:b w:val="0"/>
          <w:noProof w:val="0"/>
        </w:rPr>
        <w:t>&lt;/RepeatBlock-By&gt;</w:t>
      </w:r>
    </w:p>
    <w:p w14:paraId="3529DD5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21C7BF4" w14:textId="77777777" w:rsidR="00A041C4" w:rsidRPr="004F0C21" w:rsidRDefault="00A041C4" w:rsidP="00A041C4">
      <w:pPr>
        <w:pStyle w:val="NormalBold"/>
      </w:pPr>
      <w:r w:rsidRPr="004F0C21">
        <w:rPr>
          <w:rStyle w:val="HideTWBExt"/>
          <w:b w:val="0"/>
          <w:noProof w:val="0"/>
        </w:rPr>
        <w:t>&lt;Article&gt;</w:t>
      </w:r>
      <w:r w:rsidRPr="004F0C21">
        <w:t>Põhjendus 22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2B74AEC" w14:textId="77777777" w:rsidTr="00B310E9">
        <w:trPr>
          <w:trHeight w:hRule="exact" w:val="240"/>
          <w:jc w:val="center"/>
        </w:trPr>
        <w:tc>
          <w:tcPr>
            <w:tcW w:w="9752" w:type="dxa"/>
            <w:gridSpan w:val="2"/>
          </w:tcPr>
          <w:p w14:paraId="39CC03B7" w14:textId="77777777" w:rsidR="00A041C4" w:rsidRPr="004F0C21" w:rsidRDefault="00A041C4" w:rsidP="00B310E9"/>
        </w:tc>
      </w:tr>
      <w:tr w:rsidR="00A041C4" w:rsidRPr="004F0C21" w14:paraId="266DFF7B" w14:textId="77777777" w:rsidTr="00B310E9">
        <w:trPr>
          <w:trHeight w:val="240"/>
          <w:jc w:val="center"/>
        </w:trPr>
        <w:tc>
          <w:tcPr>
            <w:tcW w:w="4876" w:type="dxa"/>
          </w:tcPr>
          <w:p w14:paraId="2CC2342D" w14:textId="77777777" w:rsidR="00A041C4" w:rsidRPr="004F0C21" w:rsidRDefault="00A041C4" w:rsidP="00B310E9">
            <w:pPr>
              <w:pStyle w:val="AmColumnHeading"/>
            </w:pPr>
            <w:r w:rsidRPr="004F0C21">
              <w:t>Komisjoni ettepanek</w:t>
            </w:r>
          </w:p>
        </w:tc>
        <w:tc>
          <w:tcPr>
            <w:tcW w:w="4876" w:type="dxa"/>
          </w:tcPr>
          <w:p w14:paraId="3158602A" w14:textId="77777777" w:rsidR="00A041C4" w:rsidRPr="004F0C21" w:rsidRDefault="00A041C4" w:rsidP="00B310E9">
            <w:pPr>
              <w:pStyle w:val="AmColumnHeading"/>
            </w:pPr>
            <w:r w:rsidRPr="004F0C21">
              <w:t>Muudatusettepanek</w:t>
            </w:r>
          </w:p>
        </w:tc>
      </w:tr>
      <w:tr w:rsidR="00A041C4" w:rsidRPr="004F0C21" w14:paraId="728E5DE1" w14:textId="77777777" w:rsidTr="00B310E9">
        <w:trPr>
          <w:jc w:val="center"/>
        </w:trPr>
        <w:tc>
          <w:tcPr>
            <w:tcW w:w="4876" w:type="dxa"/>
          </w:tcPr>
          <w:p w14:paraId="64EECB74" w14:textId="77777777" w:rsidR="00A041C4" w:rsidRPr="004F0C21" w:rsidRDefault="00A041C4" w:rsidP="00B310E9">
            <w:pPr>
              <w:pStyle w:val="Normal6a"/>
            </w:pPr>
          </w:p>
        </w:tc>
        <w:tc>
          <w:tcPr>
            <w:tcW w:w="4876" w:type="dxa"/>
          </w:tcPr>
          <w:p w14:paraId="37FFFCB4" w14:textId="77777777" w:rsidR="00A041C4" w:rsidRPr="004F0C21" w:rsidRDefault="00A041C4" w:rsidP="00B310E9">
            <w:pPr>
              <w:pStyle w:val="Normal6a"/>
            </w:pPr>
            <w:r w:rsidRPr="004F0C21">
              <w:rPr>
                <w:b/>
                <w:i/>
              </w:rPr>
              <w:t>(22b)</w:t>
            </w:r>
            <w:r w:rsidRPr="004F0C21">
              <w:tab/>
            </w:r>
            <w:r w:rsidRPr="004F0C21">
              <w:rPr>
                <w:b/>
                <w:i/>
              </w:rPr>
              <w:t>Kaitse taotlejate ja saajate käesoleva määruse kohase ümberpaigutamise tõrgeteta toimimise tagamiseks ja kõigi ümberpaigutamisalaste jõupingutuste optimeerimiseks peaks komisjon ametisse määrama ELi ümberpaigutamise koordinaatori. ELi ümberpaigutamise koordinaatorile tuleks teha ülesandeks jälgida ja koordineerida ümberpaigutamisega seotud operatiivseid aspekte, ta peaks tegutsema keskse kontakt- ja teabepunktina ning aitama lahendada käesoleva määruse rakendamisel liikmesriikide vahel tekkivaid konflikte. ELi ümberpaigutamise koordinaator peaks koostöös komisjoni ja Euroopa Liidu Varjupaigaametiga edendama ka sidusaid töömeetodeid, et kontrollida mis tahes sisulisi sidemeid ümberpaigutamisõigusega isikute ja ümberpaigutamise sihtliikmesriikide vahel. ELi ümberpaigutamise koordinaator peaks eelkõige püüdma ümberpaigutamisel esikohale seada haavatavas olukorras olevad isikud, eelkõige saatjata alaealised ja prima facie rahvusvahelise kaitse saajad. Ümberpaigutamise koordinaatori büroole tuleks selle ülesande tõhusaks täitmiseks anda piisavalt töötajaid ja vahendeid.</w:t>
            </w:r>
          </w:p>
        </w:tc>
      </w:tr>
    </w:tbl>
    <w:p w14:paraId="5AB46E6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6FD6F2A" w14:textId="77777777" w:rsidR="00A041C4" w:rsidRPr="004F0C21" w:rsidRDefault="00A041C4" w:rsidP="00A041C4">
      <w:r w:rsidRPr="004F0C21">
        <w:rPr>
          <w:rStyle w:val="HideTWBExt"/>
          <w:noProof w:val="0"/>
        </w:rPr>
        <w:t>&lt;/AmendB&gt;</w:t>
      </w:r>
    </w:p>
    <w:p w14:paraId="1F0FD19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285</w:t>
      </w:r>
      <w:r w:rsidRPr="004F0C21">
        <w:rPr>
          <w:rStyle w:val="HideTWBExt"/>
          <w:b w:val="0"/>
          <w:noProof w:val="0"/>
        </w:rPr>
        <w:t>&lt;/NumAmB&gt;</w:t>
      </w:r>
    </w:p>
    <w:p w14:paraId="3CE7D18A"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245E6C82" w14:textId="77777777" w:rsidR="00A041C4" w:rsidRPr="004F0C21" w:rsidRDefault="00A041C4" w:rsidP="00A041C4">
      <w:pPr>
        <w:pStyle w:val="NormalBold"/>
      </w:pPr>
      <w:r w:rsidRPr="004F0C21">
        <w:rPr>
          <w:rStyle w:val="HideTWBExt"/>
          <w:b w:val="0"/>
          <w:noProof w:val="0"/>
        </w:rPr>
        <w:t>&lt;/RepeatBlock-By&gt;</w:t>
      </w:r>
    </w:p>
    <w:p w14:paraId="557574B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60C7BBC" w14:textId="77777777" w:rsidR="00A041C4" w:rsidRPr="004F0C21" w:rsidRDefault="00A041C4" w:rsidP="00A041C4">
      <w:pPr>
        <w:pStyle w:val="NormalBold"/>
      </w:pPr>
      <w:r w:rsidRPr="004F0C21">
        <w:rPr>
          <w:rStyle w:val="HideTWBExt"/>
          <w:b w:val="0"/>
          <w:noProof w:val="0"/>
        </w:rPr>
        <w:t>&lt;Article&gt;</w:t>
      </w:r>
      <w:r w:rsidRPr="004F0C21">
        <w:t>Põhjendus 22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922EC49" w14:textId="77777777" w:rsidTr="00B310E9">
        <w:trPr>
          <w:trHeight w:hRule="exact" w:val="240"/>
          <w:jc w:val="center"/>
        </w:trPr>
        <w:tc>
          <w:tcPr>
            <w:tcW w:w="9752" w:type="dxa"/>
            <w:gridSpan w:val="2"/>
          </w:tcPr>
          <w:p w14:paraId="77F3A58C" w14:textId="77777777" w:rsidR="00A041C4" w:rsidRPr="004F0C21" w:rsidRDefault="00A041C4" w:rsidP="00B310E9"/>
        </w:tc>
      </w:tr>
      <w:tr w:rsidR="00A041C4" w:rsidRPr="004F0C21" w14:paraId="13EA1C4E" w14:textId="77777777" w:rsidTr="00B310E9">
        <w:trPr>
          <w:trHeight w:val="240"/>
          <w:jc w:val="center"/>
        </w:trPr>
        <w:tc>
          <w:tcPr>
            <w:tcW w:w="4876" w:type="dxa"/>
          </w:tcPr>
          <w:p w14:paraId="2BCF933F" w14:textId="77777777" w:rsidR="00A041C4" w:rsidRPr="004F0C21" w:rsidRDefault="00A041C4" w:rsidP="00B310E9">
            <w:pPr>
              <w:pStyle w:val="AmColumnHeading"/>
            </w:pPr>
            <w:r w:rsidRPr="004F0C21">
              <w:t>Komisjoni ettepanek</w:t>
            </w:r>
          </w:p>
        </w:tc>
        <w:tc>
          <w:tcPr>
            <w:tcW w:w="4876" w:type="dxa"/>
          </w:tcPr>
          <w:p w14:paraId="5550B2D9" w14:textId="77777777" w:rsidR="00A041C4" w:rsidRPr="004F0C21" w:rsidRDefault="00A041C4" w:rsidP="00B310E9">
            <w:pPr>
              <w:pStyle w:val="AmColumnHeading"/>
            </w:pPr>
            <w:r w:rsidRPr="004F0C21">
              <w:t>Muudatusettepanek</w:t>
            </w:r>
          </w:p>
        </w:tc>
      </w:tr>
      <w:tr w:rsidR="00A041C4" w:rsidRPr="004F0C21" w14:paraId="2663DC16" w14:textId="77777777" w:rsidTr="00B310E9">
        <w:trPr>
          <w:jc w:val="center"/>
        </w:trPr>
        <w:tc>
          <w:tcPr>
            <w:tcW w:w="4876" w:type="dxa"/>
          </w:tcPr>
          <w:p w14:paraId="174C9E47" w14:textId="77777777" w:rsidR="00A041C4" w:rsidRPr="004F0C21" w:rsidRDefault="00A041C4" w:rsidP="00B310E9">
            <w:pPr>
              <w:pStyle w:val="Normal6a"/>
            </w:pPr>
          </w:p>
        </w:tc>
        <w:tc>
          <w:tcPr>
            <w:tcW w:w="4876" w:type="dxa"/>
          </w:tcPr>
          <w:p w14:paraId="7160B746" w14:textId="77777777" w:rsidR="00A041C4" w:rsidRPr="004F0C21" w:rsidRDefault="00A041C4" w:rsidP="00B310E9">
            <w:pPr>
              <w:pStyle w:val="Normal6a"/>
            </w:pPr>
            <w:r w:rsidRPr="004F0C21">
              <w:rPr>
                <w:b/>
                <w:i/>
              </w:rPr>
              <w:t>(22c)</w:t>
            </w:r>
            <w:r w:rsidRPr="004F0C21">
              <w:tab/>
            </w:r>
            <w:r w:rsidRPr="004F0C21">
              <w:rPr>
                <w:b/>
                <w:i/>
              </w:rPr>
              <w:t>Hädaolukorras solidaarsusmehhanismi rakendamisel tuleks lähtuda liikmesriikide elanikkonna ja majanduse suurusest ning menetletud varjupaigataotlustest ja ümberasustatud või vastuvõetud pagulaste arvust elaniku kohta ning kasutada neid lähtealustena, mis võimaldavad kindlaks määrata iga liikmesriigi osaluse. Sellistest lähtealustest tuleks lähtuda ka siis, kui ühtki liikmesriiki ei õnnestu määruses (EL) XXX/XXX [varjupaiga- ja rändehaldus] sätestatud kriteeriumide alusel ja käesolevas määruses kirjeldatud lihtsustatud menetluse teel määratleda varjupaigataotluse või kaitse saaja eest vastutava liikmesriigina. Asjakohase mehhanismi loomisel konsulteerib komisjon ELi ümberpaigutamise koordinaatori ja Euroopa Liidu Varjupaigaametiga.</w:t>
            </w:r>
          </w:p>
        </w:tc>
      </w:tr>
    </w:tbl>
    <w:p w14:paraId="5FFF01F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4FA8578" w14:textId="77777777" w:rsidR="00A041C4" w:rsidRPr="004F0C21" w:rsidRDefault="00A041C4" w:rsidP="00A041C4">
      <w:r w:rsidRPr="004F0C21">
        <w:rPr>
          <w:rStyle w:val="HideTWBExt"/>
          <w:noProof w:val="0"/>
        </w:rPr>
        <w:t>&lt;/AmendB&gt;</w:t>
      </w:r>
    </w:p>
    <w:p w14:paraId="4200637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286</w:t>
      </w:r>
      <w:r w:rsidRPr="004F0C21">
        <w:rPr>
          <w:rStyle w:val="HideTWBExt"/>
          <w:b w:val="0"/>
          <w:noProof w:val="0"/>
        </w:rPr>
        <w:t>&lt;/NumAmB&gt;</w:t>
      </w:r>
    </w:p>
    <w:p w14:paraId="23F5E87D"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2BE4C5B9" w14:textId="77777777" w:rsidR="00A041C4" w:rsidRPr="004F0C21" w:rsidRDefault="00A041C4" w:rsidP="00A041C4">
      <w:pPr>
        <w:pStyle w:val="NormalBold"/>
      </w:pPr>
      <w:r w:rsidRPr="004F0C21">
        <w:rPr>
          <w:rStyle w:val="HideTWBExt"/>
          <w:b w:val="0"/>
          <w:noProof w:val="0"/>
        </w:rPr>
        <w:t>&lt;/RepeatBlock-By&gt;</w:t>
      </w:r>
    </w:p>
    <w:p w14:paraId="02821A8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440A274" w14:textId="77777777" w:rsidR="00A041C4" w:rsidRPr="004F0C21" w:rsidRDefault="00A041C4" w:rsidP="00A041C4">
      <w:pPr>
        <w:pStyle w:val="NormalBold"/>
      </w:pPr>
      <w:r w:rsidRPr="004F0C21">
        <w:rPr>
          <w:rStyle w:val="HideTWBExt"/>
          <w:b w:val="0"/>
          <w:noProof w:val="0"/>
        </w:rPr>
        <w:t>&lt;Article&gt;</w:t>
      </w:r>
      <w:r w:rsidRPr="004F0C21">
        <w:t>Põhjendus 22 d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E99D16" w14:textId="77777777" w:rsidTr="00B310E9">
        <w:trPr>
          <w:trHeight w:hRule="exact" w:val="240"/>
          <w:jc w:val="center"/>
        </w:trPr>
        <w:tc>
          <w:tcPr>
            <w:tcW w:w="9752" w:type="dxa"/>
            <w:gridSpan w:val="2"/>
          </w:tcPr>
          <w:p w14:paraId="4EA52E2F" w14:textId="77777777" w:rsidR="00A041C4" w:rsidRPr="004F0C21" w:rsidRDefault="00A041C4" w:rsidP="00B310E9"/>
        </w:tc>
      </w:tr>
      <w:tr w:rsidR="00A041C4" w:rsidRPr="004F0C21" w14:paraId="5747280D" w14:textId="77777777" w:rsidTr="00B310E9">
        <w:trPr>
          <w:trHeight w:val="240"/>
          <w:jc w:val="center"/>
        </w:trPr>
        <w:tc>
          <w:tcPr>
            <w:tcW w:w="4876" w:type="dxa"/>
          </w:tcPr>
          <w:p w14:paraId="6A3C30ED" w14:textId="77777777" w:rsidR="00A041C4" w:rsidRPr="004F0C21" w:rsidRDefault="00A041C4" w:rsidP="00B310E9">
            <w:pPr>
              <w:pStyle w:val="AmColumnHeading"/>
            </w:pPr>
            <w:r w:rsidRPr="004F0C21">
              <w:t>Komisjoni ettepanek</w:t>
            </w:r>
          </w:p>
        </w:tc>
        <w:tc>
          <w:tcPr>
            <w:tcW w:w="4876" w:type="dxa"/>
          </w:tcPr>
          <w:p w14:paraId="222DEF6F" w14:textId="77777777" w:rsidR="00A041C4" w:rsidRPr="004F0C21" w:rsidRDefault="00A041C4" w:rsidP="00B310E9">
            <w:pPr>
              <w:pStyle w:val="AmColumnHeading"/>
            </w:pPr>
            <w:r w:rsidRPr="004F0C21">
              <w:t>Muudatusettepanek</w:t>
            </w:r>
          </w:p>
        </w:tc>
      </w:tr>
      <w:tr w:rsidR="00A041C4" w:rsidRPr="004F0C21" w14:paraId="3E6D0D94" w14:textId="77777777" w:rsidTr="00B310E9">
        <w:trPr>
          <w:jc w:val="center"/>
        </w:trPr>
        <w:tc>
          <w:tcPr>
            <w:tcW w:w="4876" w:type="dxa"/>
          </w:tcPr>
          <w:p w14:paraId="5FD85370" w14:textId="77777777" w:rsidR="00A041C4" w:rsidRPr="004F0C21" w:rsidRDefault="00A041C4" w:rsidP="00B310E9">
            <w:pPr>
              <w:pStyle w:val="Normal6a"/>
            </w:pPr>
          </w:p>
        </w:tc>
        <w:tc>
          <w:tcPr>
            <w:tcW w:w="4876" w:type="dxa"/>
          </w:tcPr>
          <w:p w14:paraId="0905CBEE" w14:textId="77777777" w:rsidR="00A041C4" w:rsidRPr="004F0C21" w:rsidRDefault="00A041C4" w:rsidP="00B310E9">
            <w:pPr>
              <w:pStyle w:val="Normal6a"/>
            </w:pPr>
            <w:r w:rsidRPr="004F0C21">
              <w:rPr>
                <w:b/>
                <w:i/>
              </w:rPr>
              <w:t>(22d)</w:t>
            </w:r>
            <w:r w:rsidRPr="004F0C21">
              <w:tab/>
            </w:r>
            <w:r w:rsidRPr="004F0C21">
              <w:rPr>
                <w:b/>
                <w:i/>
              </w:rPr>
              <w:t>Kui ühtki teist liikmesriiki ei õnnestu määratleda varjupaigataotluse eest vastutava liikmesriigina, tuleks taotlejad, kes on esitanud oma taotlused, või kaitse saajad vastutava liikmesriigi kindlaksmääramisega tegelevas liikmesriigis jaotada liikmesriikide vahel, kelle taotluste osakaal on nende liikmesriikide suhtes kasutatavatest lähtealustest tulenevalt väiksem, võttes arvesse taotlejate eelistusi.</w:t>
            </w:r>
          </w:p>
        </w:tc>
      </w:tr>
    </w:tbl>
    <w:p w14:paraId="78AEAF5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08AA9B9" w14:textId="77777777" w:rsidR="00A041C4" w:rsidRPr="004F0C21" w:rsidRDefault="00A041C4" w:rsidP="00A041C4">
      <w:r w:rsidRPr="004F0C21">
        <w:rPr>
          <w:rStyle w:val="HideTWBExt"/>
          <w:noProof w:val="0"/>
        </w:rPr>
        <w:t>&lt;/AmendB&gt;</w:t>
      </w:r>
    </w:p>
    <w:p w14:paraId="7214553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287</w:t>
      </w:r>
      <w:r w:rsidRPr="004F0C21">
        <w:rPr>
          <w:rStyle w:val="HideTWBExt"/>
          <w:b w:val="0"/>
          <w:noProof w:val="0"/>
        </w:rPr>
        <w:t>&lt;/NumAmB&gt;</w:t>
      </w:r>
    </w:p>
    <w:p w14:paraId="1116CEA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330330F1" w14:textId="77777777" w:rsidR="00A041C4" w:rsidRPr="004F0C21" w:rsidRDefault="00A041C4" w:rsidP="00A041C4">
      <w:pPr>
        <w:pStyle w:val="NormalBold"/>
      </w:pPr>
      <w:r w:rsidRPr="004F0C21">
        <w:rPr>
          <w:rStyle w:val="HideTWBExt"/>
          <w:b w:val="0"/>
          <w:noProof w:val="0"/>
        </w:rPr>
        <w:t>&lt;/RepeatBlock-By&gt;</w:t>
      </w:r>
    </w:p>
    <w:p w14:paraId="1C79579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621B449" w14:textId="77777777" w:rsidR="00A041C4" w:rsidRPr="004F0C21" w:rsidRDefault="00A041C4" w:rsidP="00A041C4">
      <w:pPr>
        <w:pStyle w:val="NormalBold"/>
      </w:pPr>
      <w:r w:rsidRPr="004F0C21">
        <w:rPr>
          <w:rStyle w:val="HideTWBExt"/>
          <w:b w:val="0"/>
          <w:noProof w:val="0"/>
        </w:rPr>
        <w:t>&lt;Article&gt;</w:t>
      </w:r>
      <w:r w:rsidRPr="004F0C21">
        <w:t>Põhjendus 22 e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CD845EB" w14:textId="77777777" w:rsidTr="00B310E9">
        <w:trPr>
          <w:trHeight w:hRule="exact" w:val="240"/>
          <w:jc w:val="center"/>
        </w:trPr>
        <w:tc>
          <w:tcPr>
            <w:tcW w:w="9752" w:type="dxa"/>
            <w:gridSpan w:val="2"/>
          </w:tcPr>
          <w:p w14:paraId="060E4777" w14:textId="77777777" w:rsidR="00A041C4" w:rsidRPr="004F0C21" w:rsidRDefault="00A041C4" w:rsidP="00B310E9"/>
        </w:tc>
      </w:tr>
      <w:tr w:rsidR="00A041C4" w:rsidRPr="004F0C21" w14:paraId="13276092" w14:textId="77777777" w:rsidTr="00B310E9">
        <w:trPr>
          <w:trHeight w:val="240"/>
          <w:jc w:val="center"/>
        </w:trPr>
        <w:tc>
          <w:tcPr>
            <w:tcW w:w="4876" w:type="dxa"/>
          </w:tcPr>
          <w:p w14:paraId="3FFF3039" w14:textId="77777777" w:rsidR="00A041C4" w:rsidRPr="004F0C21" w:rsidRDefault="00A041C4" w:rsidP="00B310E9">
            <w:pPr>
              <w:pStyle w:val="AmColumnHeading"/>
            </w:pPr>
            <w:r w:rsidRPr="004F0C21">
              <w:t>Komisjoni ettepanek</w:t>
            </w:r>
          </w:p>
        </w:tc>
        <w:tc>
          <w:tcPr>
            <w:tcW w:w="4876" w:type="dxa"/>
          </w:tcPr>
          <w:p w14:paraId="3BE9CB41" w14:textId="77777777" w:rsidR="00A041C4" w:rsidRPr="004F0C21" w:rsidRDefault="00A041C4" w:rsidP="00B310E9">
            <w:pPr>
              <w:pStyle w:val="AmColumnHeading"/>
            </w:pPr>
            <w:r w:rsidRPr="004F0C21">
              <w:t>Muudatusettepanek</w:t>
            </w:r>
          </w:p>
        </w:tc>
      </w:tr>
      <w:tr w:rsidR="00A041C4" w:rsidRPr="004F0C21" w14:paraId="6056D73D" w14:textId="77777777" w:rsidTr="00B310E9">
        <w:trPr>
          <w:jc w:val="center"/>
        </w:trPr>
        <w:tc>
          <w:tcPr>
            <w:tcW w:w="4876" w:type="dxa"/>
          </w:tcPr>
          <w:p w14:paraId="68B0805A" w14:textId="77777777" w:rsidR="00A041C4" w:rsidRPr="004F0C21" w:rsidRDefault="00A041C4" w:rsidP="00B310E9">
            <w:pPr>
              <w:pStyle w:val="Normal6a"/>
            </w:pPr>
          </w:p>
        </w:tc>
        <w:tc>
          <w:tcPr>
            <w:tcW w:w="4876" w:type="dxa"/>
          </w:tcPr>
          <w:p w14:paraId="5638E931" w14:textId="77777777" w:rsidR="00A041C4" w:rsidRPr="004F0C21" w:rsidRDefault="00A041C4" w:rsidP="00B310E9">
            <w:pPr>
              <w:pStyle w:val="Normal6a"/>
            </w:pPr>
            <w:r w:rsidRPr="004F0C21">
              <w:rPr>
                <w:b/>
                <w:i/>
              </w:rPr>
              <w:t>(22e)</w:t>
            </w:r>
            <w:r w:rsidRPr="004F0C21">
              <w:tab/>
            </w:r>
            <w:r w:rsidRPr="004F0C21">
              <w:rPr>
                <w:b/>
                <w:i/>
              </w:rPr>
              <w:t>Liikmesriik peaks saama hädaolukorras ka kaitse taotlejaid ja saajaid omal algatusel või teise liikmesriigi taotlusel vabatahtlikult ümber paigutada, et aidata asjaomast liikmesriiki olukorrale reageerimisel.</w:t>
            </w:r>
          </w:p>
        </w:tc>
      </w:tr>
    </w:tbl>
    <w:p w14:paraId="7E8C223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10976C3" w14:textId="77777777" w:rsidR="00A041C4" w:rsidRPr="004F0C21" w:rsidRDefault="00A041C4" w:rsidP="00A041C4">
      <w:r w:rsidRPr="004F0C21">
        <w:rPr>
          <w:rStyle w:val="HideTWBExt"/>
          <w:noProof w:val="0"/>
        </w:rPr>
        <w:t>&lt;/AmendB&gt;</w:t>
      </w:r>
    </w:p>
    <w:p w14:paraId="77AD940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288</w:t>
      </w:r>
      <w:r w:rsidRPr="004F0C21">
        <w:rPr>
          <w:rStyle w:val="HideTWBExt"/>
          <w:b w:val="0"/>
          <w:noProof w:val="0"/>
        </w:rPr>
        <w:t>&lt;/NumAmB&gt;</w:t>
      </w:r>
    </w:p>
    <w:p w14:paraId="5914695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7F1A339A" w14:textId="77777777" w:rsidR="00A041C4" w:rsidRPr="004F0C21" w:rsidRDefault="00A041C4" w:rsidP="00A041C4">
      <w:pPr>
        <w:pStyle w:val="NormalBold"/>
      </w:pPr>
      <w:r w:rsidRPr="004F0C21">
        <w:rPr>
          <w:rStyle w:val="HideTWBExt"/>
          <w:b w:val="0"/>
          <w:noProof w:val="0"/>
        </w:rPr>
        <w:t>&lt;/RepeatBlock-By&gt;</w:t>
      </w:r>
    </w:p>
    <w:p w14:paraId="2B3A849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EFD998D" w14:textId="77777777" w:rsidR="00A041C4" w:rsidRPr="004F0C21" w:rsidRDefault="00A041C4" w:rsidP="00A041C4">
      <w:pPr>
        <w:pStyle w:val="NormalBold"/>
      </w:pPr>
      <w:r w:rsidRPr="004F0C21">
        <w:rPr>
          <w:rStyle w:val="HideTWBExt"/>
          <w:b w:val="0"/>
          <w:noProof w:val="0"/>
        </w:rPr>
        <w:t>&lt;Article&gt;</w:t>
      </w:r>
      <w:r w:rsidRPr="004F0C21">
        <w:t>Põhjendus 22 f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BAC7A3E" w14:textId="77777777" w:rsidTr="00B310E9">
        <w:trPr>
          <w:trHeight w:hRule="exact" w:val="240"/>
          <w:jc w:val="center"/>
        </w:trPr>
        <w:tc>
          <w:tcPr>
            <w:tcW w:w="9752" w:type="dxa"/>
            <w:gridSpan w:val="2"/>
          </w:tcPr>
          <w:p w14:paraId="61F8AA5C" w14:textId="77777777" w:rsidR="00A041C4" w:rsidRPr="004F0C21" w:rsidRDefault="00A041C4" w:rsidP="00B310E9"/>
        </w:tc>
      </w:tr>
      <w:tr w:rsidR="00A041C4" w:rsidRPr="004F0C21" w14:paraId="455846AF" w14:textId="77777777" w:rsidTr="00B310E9">
        <w:trPr>
          <w:trHeight w:val="240"/>
          <w:jc w:val="center"/>
        </w:trPr>
        <w:tc>
          <w:tcPr>
            <w:tcW w:w="4876" w:type="dxa"/>
          </w:tcPr>
          <w:p w14:paraId="42DA68CD" w14:textId="77777777" w:rsidR="00A041C4" w:rsidRPr="004F0C21" w:rsidRDefault="00A041C4" w:rsidP="00B310E9">
            <w:pPr>
              <w:pStyle w:val="AmColumnHeading"/>
            </w:pPr>
            <w:r w:rsidRPr="004F0C21">
              <w:t>Komisjoni ettepanek</w:t>
            </w:r>
          </w:p>
        </w:tc>
        <w:tc>
          <w:tcPr>
            <w:tcW w:w="4876" w:type="dxa"/>
          </w:tcPr>
          <w:p w14:paraId="4FF356DD" w14:textId="77777777" w:rsidR="00A041C4" w:rsidRPr="004F0C21" w:rsidRDefault="00A041C4" w:rsidP="00B310E9">
            <w:pPr>
              <w:pStyle w:val="AmColumnHeading"/>
            </w:pPr>
            <w:r w:rsidRPr="004F0C21">
              <w:t>Muudatusettepanek</w:t>
            </w:r>
          </w:p>
        </w:tc>
      </w:tr>
      <w:tr w:rsidR="00A041C4" w:rsidRPr="004F0C21" w14:paraId="1070870A" w14:textId="77777777" w:rsidTr="00B310E9">
        <w:trPr>
          <w:jc w:val="center"/>
        </w:trPr>
        <w:tc>
          <w:tcPr>
            <w:tcW w:w="4876" w:type="dxa"/>
          </w:tcPr>
          <w:p w14:paraId="669C7EB7" w14:textId="77777777" w:rsidR="00A041C4" w:rsidRPr="004F0C21" w:rsidRDefault="00A041C4" w:rsidP="00B310E9">
            <w:pPr>
              <w:pStyle w:val="Normal6a"/>
            </w:pPr>
          </w:p>
        </w:tc>
        <w:tc>
          <w:tcPr>
            <w:tcW w:w="4876" w:type="dxa"/>
          </w:tcPr>
          <w:p w14:paraId="1CB615D6" w14:textId="77777777" w:rsidR="00A041C4" w:rsidRPr="004F0C21" w:rsidRDefault="00A041C4" w:rsidP="00B310E9">
            <w:pPr>
              <w:pStyle w:val="Normal6a"/>
            </w:pPr>
            <w:r w:rsidRPr="004F0C21">
              <w:rPr>
                <w:b/>
                <w:i/>
              </w:rPr>
              <w:t>(22f)</w:t>
            </w:r>
            <w:r w:rsidRPr="004F0C21">
              <w:tab/>
            </w:r>
            <w:r w:rsidRPr="004F0C21">
              <w:rPr>
                <w:b/>
                <w:i/>
              </w:rPr>
              <w:t>Hädaolukorras olev liikmesriik peaks taotluse korral saama toetust ka solidaarsusreservist, nagu on osutatud määruses (EL) XXX/XXX [varjupaiga- ja rändehaldus].</w:t>
            </w:r>
          </w:p>
        </w:tc>
      </w:tr>
    </w:tbl>
    <w:p w14:paraId="47F94B5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1CD52F4" w14:textId="77777777" w:rsidR="00A041C4" w:rsidRPr="004F0C21" w:rsidRDefault="00A041C4" w:rsidP="00A041C4">
      <w:r w:rsidRPr="004F0C21">
        <w:rPr>
          <w:rStyle w:val="HideTWBExt"/>
          <w:noProof w:val="0"/>
        </w:rPr>
        <w:t>&lt;/AmendB&gt;</w:t>
      </w:r>
    </w:p>
    <w:p w14:paraId="11635FC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289</w:t>
      </w:r>
      <w:r w:rsidRPr="004F0C21">
        <w:rPr>
          <w:rStyle w:val="HideTWBExt"/>
          <w:b w:val="0"/>
          <w:noProof w:val="0"/>
        </w:rPr>
        <w:t>&lt;/NumAmB&gt;</w:t>
      </w:r>
    </w:p>
    <w:p w14:paraId="2C5F2C0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A28688C" w14:textId="77777777" w:rsidR="00A041C4" w:rsidRPr="004F0C21" w:rsidRDefault="00A041C4" w:rsidP="00A041C4">
      <w:pPr>
        <w:pStyle w:val="NormalBold"/>
      </w:pPr>
      <w:r w:rsidRPr="004F0C21">
        <w:rPr>
          <w:rStyle w:val="HideTWBExt"/>
          <w:b w:val="0"/>
          <w:noProof w:val="0"/>
        </w:rPr>
        <w:t>&lt;/RepeatBlock-By&gt;</w:t>
      </w:r>
    </w:p>
    <w:p w14:paraId="5B3FAD8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4F2139A" w14:textId="77777777" w:rsidR="00A041C4" w:rsidRPr="004F0C21" w:rsidRDefault="00A041C4" w:rsidP="00A041C4">
      <w:pPr>
        <w:pStyle w:val="NormalBold"/>
      </w:pPr>
      <w:r w:rsidRPr="004F0C21">
        <w:rPr>
          <w:rStyle w:val="HideTWBExt"/>
          <w:b w:val="0"/>
          <w:noProof w:val="0"/>
        </w:rPr>
        <w:t>&lt;Article&gt;</w:t>
      </w:r>
      <w:r w:rsidRPr="004F0C21">
        <w:t>Põhjendus 22 g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272A0B8" w14:textId="77777777" w:rsidTr="00B310E9">
        <w:trPr>
          <w:trHeight w:hRule="exact" w:val="240"/>
          <w:jc w:val="center"/>
        </w:trPr>
        <w:tc>
          <w:tcPr>
            <w:tcW w:w="9752" w:type="dxa"/>
            <w:gridSpan w:val="2"/>
          </w:tcPr>
          <w:p w14:paraId="45E6CDD1" w14:textId="77777777" w:rsidR="00A041C4" w:rsidRPr="004F0C21" w:rsidRDefault="00A041C4" w:rsidP="00B310E9"/>
        </w:tc>
      </w:tr>
      <w:tr w:rsidR="00A041C4" w:rsidRPr="004F0C21" w14:paraId="7E96A87A" w14:textId="77777777" w:rsidTr="00B310E9">
        <w:trPr>
          <w:trHeight w:val="240"/>
          <w:jc w:val="center"/>
        </w:trPr>
        <w:tc>
          <w:tcPr>
            <w:tcW w:w="4876" w:type="dxa"/>
          </w:tcPr>
          <w:p w14:paraId="428C8BDC" w14:textId="77777777" w:rsidR="00A041C4" w:rsidRPr="004F0C21" w:rsidRDefault="00A041C4" w:rsidP="00B310E9">
            <w:pPr>
              <w:pStyle w:val="AmColumnHeading"/>
            </w:pPr>
            <w:r w:rsidRPr="004F0C21">
              <w:t>Komisjoni ettepanek</w:t>
            </w:r>
          </w:p>
        </w:tc>
        <w:tc>
          <w:tcPr>
            <w:tcW w:w="4876" w:type="dxa"/>
          </w:tcPr>
          <w:p w14:paraId="24DE48AC" w14:textId="77777777" w:rsidR="00A041C4" w:rsidRPr="004F0C21" w:rsidRDefault="00A041C4" w:rsidP="00B310E9">
            <w:pPr>
              <w:pStyle w:val="AmColumnHeading"/>
            </w:pPr>
            <w:r w:rsidRPr="004F0C21">
              <w:t>Muudatusettepanek</w:t>
            </w:r>
          </w:p>
        </w:tc>
      </w:tr>
      <w:tr w:rsidR="00A041C4" w:rsidRPr="004F0C21" w14:paraId="225AB6FE" w14:textId="77777777" w:rsidTr="00B310E9">
        <w:trPr>
          <w:jc w:val="center"/>
        </w:trPr>
        <w:tc>
          <w:tcPr>
            <w:tcW w:w="4876" w:type="dxa"/>
          </w:tcPr>
          <w:p w14:paraId="74CA40C9" w14:textId="77777777" w:rsidR="00A041C4" w:rsidRPr="004F0C21" w:rsidRDefault="00A041C4" w:rsidP="00B310E9">
            <w:pPr>
              <w:pStyle w:val="Normal6a"/>
            </w:pPr>
          </w:p>
        </w:tc>
        <w:tc>
          <w:tcPr>
            <w:tcW w:w="4876" w:type="dxa"/>
          </w:tcPr>
          <w:p w14:paraId="0E245197" w14:textId="77777777" w:rsidR="00A041C4" w:rsidRPr="004F0C21" w:rsidRDefault="00A041C4" w:rsidP="00B310E9">
            <w:pPr>
              <w:pStyle w:val="Normal6a"/>
            </w:pPr>
            <w:r w:rsidRPr="004F0C21">
              <w:rPr>
                <w:b/>
                <w:i/>
              </w:rPr>
              <w:t>(22g)</w:t>
            </w:r>
            <w:r w:rsidRPr="004F0C21">
              <w:tab/>
            </w:r>
            <w:r w:rsidRPr="004F0C21">
              <w:rPr>
                <w:b/>
                <w:i/>
              </w:rPr>
              <w:t>Võttes arvesse kohalike ja piirkondlike omavalitsuste olulist rolli ümberpaigutamise ja integratsiooni valdkonnas, peaksid liikmesriigid tagama, et need kohalikud ametiasutused, kes seda soovivad, saaksid ümberpaigutamise protsessis osaleda. Liikmesriigid peaksid arvesse võtma linnade ja piirkondade pakutavat ümberpaigutamistoetust, kuna ümberpaigutamine ja integratsioon sõltuvad peamiselt kohaliku tasandi osalejatest; seega on nad olulised osalejad mõtestatud solidaarsuse ja eduka ümberpaigutamisega seotud eesmärkide saavutamisel. Kui liikmesriigid saavad ümberpaigutamiseks rahalist toetust, tuleks neil tagada, et ümberpaigutamise protsessi toetavad kohalikud ja piirkondlikud ametiasutused saavad sellest rahalisest toetusest kasu.</w:t>
            </w:r>
          </w:p>
        </w:tc>
      </w:tr>
    </w:tbl>
    <w:p w14:paraId="0D2AFD6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54804B3" w14:textId="77777777" w:rsidR="00A041C4" w:rsidRPr="004F0C21" w:rsidRDefault="00A041C4" w:rsidP="00A041C4">
      <w:pPr>
        <w:pStyle w:val="AmJustTitle"/>
      </w:pPr>
      <w:r w:rsidRPr="004F0C21">
        <w:rPr>
          <w:rStyle w:val="HideTWBExt"/>
          <w:i w:val="0"/>
          <w:noProof w:val="0"/>
        </w:rPr>
        <w:t>&lt;TitreJust&gt;</w:t>
      </w:r>
      <w:r w:rsidRPr="004F0C21">
        <w:t>Selgitus</w:t>
      </w:r>
      <w:r w:rsidRPr="004F0C21">
        <w:rPr>
          <w:rStyle w:val="HideTWBExt"/>
          <w:i w:val="0"/>
          <w:noProof w:val="0"/>
        </w:rPr>
        <w:t>&lt;/TitreJust&gt;</w:t>
      </w:r>
    </w:p>
    <w:p w14:paraId="76E92E47" w14:textId="77777777" w:rsidR="00A041C4" w:rsidRPr="004F0C21" w:rsidRDefault="00A041C4" w:rsidP="00A041C4">
      <w:pPr>
        <w:pStyle w:val="AmJustText"/>
      </w:pPr>
      <w:r w:rsidRPr="004F0C21">
        <w:t>Alates 2015. aastast on tuhanded omavalitsused kuulutanud end varjupaigalinnaks või nn ohutuks sadamaks ning väljendanud oma tahet vastu võtta välispiiril lõksus olevaid pagulasi ja varjupaigataotlejaid. On oluline, et omavalitsuste roll ja tahe toetada solidaarsuspüüdlusi ELi tasandil kajastuks leppega seotud ettepanekutes. Seetõttu teeb Shadow ettepaneku lisada artiklitesse mitmeid põhjendusi ja täiendusi, mis tugevdavad valmisolekut omavate omavalitsuste rolli, suurendades nende rolli ümberpaigutamisega seotud püüdlustes ja püüdes tagada neile rahalisi stiimuleid.</w:t>
      </w:r>
    </w:p>
    <w:p w14:paraId="6AA13F2B" w14:textId="77777777" w:rsidR="00A041C4" w:rsidRPr="004F0C21" w:rsidRDefault="00A041C4" w:rsidP="00A041C4">
      <w:r w:rsidRPr="004F0C21">
        <w:rPr>
          <w:rStyle w:val="HideTWBExt"/>
          <w:noProof w:val="0"/>
        </w:rPr>
        <w:t>&lt;/AmendB&gt;</w:t>
      </w:r>
    </w:p>
    <w:p w14:paraId="1E81316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290</w:t>
      </w:r>
      <w:r w:rsidRPr="004F0C21">
        <w:rPr>
          <w:rStyle w:val="HideTWBExt"/>
          <w:b w:val="0"/>
          <w:noProof w:val="0"/>
        </w:rPr>
        <w:t>&lt;/NumAmB&gt;</w:t>
      </w:r>
    </w:p>
    <w:p w14:paraId="5D515199"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3B44D3A" w14:textId="77777777" w:rsidR="00A041C4" w:rsidRPr="004F0C21" w:rsidRDefault="00A041C4" w:rsidP="00A041C4">
      <w:pPr>
        <w:pStyle w:val="NormalBold"/>
      </w:pPr>
      <w:r w:rsidRPr="004F0C21">
        <w:rPr>
          <w:rStyle w:val="HideTWBExt"/>
          <w:b w:val="0"/>
          <w:noProof w:val="0"/>
        </w:rPr>
        <w:t>&lt;/RepeatBlock-By&gt;</w:t>
      </w:r>
    </w:p>
    <w:p w14:paraId="07035A1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6A45B7B" w14:textId="77777777" w:rsidR="00A041C4" w:rsidRPr="004F0C21" w:rsidRDefault="00A041C4" w:rsidP="00A041C4">
      <w:pPr>
        <w:pStyle w:val="NormalBold"/>
      </w:pPr>
      <w:r w:rsidRPr="004F0C21">
        <w:rPr>
          <w:rStyle w:val="HideTWBExt"/>
          <w:b w:val="0"/>
          <w:noProof w:val="0"/>
        </w:rPr>
        <w:t>&lt;Article&gt;</w:t>
      </w:r>
      <w:r w:rsidRPr="004F0C21">
        <w:t>Põhjendus 22 h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D010602" w14:textId="77777777" w:rsidTr="00B310E9">
        <w:trPr>
          <w:trHeight w:hRule="exact" w:val="240"/>
          <w:jc w:val="center"/>
        </w:trPr>
        <w:tc>
          <w:tcPr>
            <w:tcW w:w="9752" w:type="dxa"/>
            <w:gridSpan w:val="2"/>
          </w:tcPr>
          <w:p w14:paraId="0A5654D4" w14:textId="77777777" w:rsidR="00A041C4" w:rsidRPr="004F0C21" w:rsidRDefault="00A041C4" w:rsidP="00B310E9"/>
        </w:tc>
      </w:tr>
      <w:tr w:rsidR="00A041C4" w:rsidRPr="004F0C21" w14:paraId="232A63D1" w14:textId="77777777" w:rsidTr="00B310E9">
        <w:trPr>
          <w:trHeight w:val="240"/>
          <w:jc w:val="center"/>
        </w:trPr>
        <w:tc>
          <w:tcPr>
            <w:tcW w:w="4876" w:type="dxa"/>
          </w:tcPr>
          <w:p w14:paraId="1B504F06" w14:textId="77777777" w:rsidR="00A041C4" w:rsidRPr="004F0C21" w:rsidRDefault="00A041C4" w:rsidP="00B310E9">
            <w:pPr>
              <w:pStyle w:val="AmColumnHeading"/>
            </w:pPr>
            <w:r w:rsidRPr="004F0C21">
              <w:t>Komisjoni ettepanek</w:t>
            </w:r>
          </w:p>
        </w:tc>
        <w:tc>
          <w:tcPr>
            <w:tcW w:w="4876" w:type="dxa"/>
          </w:tcPr>
          <w:p w14:paraId="72F459EA" w14:textId="77777777" w:rsidR="00A041C4" w:rsidRPr="004F0C21" w:rsidRDefault="00A041C4" w:rsidP="00B310E9">
            <w:pPr>
              <w:pStyle w:val="AmColumnHeading"/>
            </w:pPr>
            <w:r w:rsidRPr="004F0C21">
              <w:t>Muudatusettepanek</w:t>
            </w:r>
          </w:p>
        </w:tc>
      </w:tr>
      <w:tr w:rsidR="00A041C4" w:rsidRPr="004F0C21" w14:paraId="7119CE0E" w14:textId="77777777" w:rsidTr="00B310E9">
        <w:trPr>
          <w:jc w:val="center"/>
        </w:trPr>
        <w:tc>
          <w:tcPr>
            <w:tcW w:w="4876" w:type="dxa"/>
          </w:tcPr>
          <w:p w14:paraId="2C43FB81" w14:textId="77777777" w:rsidR="00A041C4" w:rsidRPr="004F0C21" w:rsidRDefault="00A041C4" w:rsidP="00B310E9">
            <w:pPr>
              <w:pStyle w:val="Normal6a"/>
            </w:pPr>
          </w:p>
        </w:tc>
        <w:tc>
          <w:tcPr>
            <w:tcW w:w="4876" w:type="dxa"/>
          </w:tcPr>
          <w:p w14:paraId="47144EA4" w14:textId="77777777" w:rsidR="00A041C4" w:rsidRPr="004F0C21" w:rsidRDefault="00A041C4" w:rsidP="00B310E9">
            <w:pPr>
              <w:pStyle w:val="Normal6a"/>
            </w:pPr>
            <w:r w:rsidRPr="004F0C21">
              <w:rPr>
                <w:b/>
                <w:i/>
              </w:rPr>
              <w:t>(22h)</w:t>
            </w:r>
            <w:r w:rsidRPr="004F0C21">
              <w:tab/>
            </w:r>
            <w:r w:rsidRPr="004F0C21">
              <w:rPr>
                <w:b/>
                <w:i/>
              </w:rPr>
              <w:t>Selleks et tagada menetluste tõhusus ja et võimaldada taotlejatel saada kiiret otsust oma rahvusvahelise kaitse taotluse kohta hädaolukorras, tuleks eelistada taotlusi, mille korral rahvusvahelise kaitse andmise alus on selge (näiteks rass, religioon, rahvus, poliitilised vaated või teatavasse sotsiaalsesse rühma kuulumine), andes asjaomastele taotlejatele prima facie rahvusvahelise kaitse. Prima facie rahvusvahelise kaitse andmine on vajalik eelkõige seetõttu, et hädaolukorras on isiku seisundi kindlaksmääramine sageli ebapraktiline, võimatu või mittevajalik.</w:t>
            </w:r>
          </w:p>
        </w:tc>
      </w:tr>
    </w:tbl>
    <w:p w14:paraId="0602DF2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738B75C" w14:textId="77777777" w:rsidR="00A041C4" w:rsidRPr="004F0C21" w:rsidRDefault="00A041C4" w:rsidP="00A041C4">
      <w:r w:rsidRPr="004F0C21">
        <w:rPr>
          <w:rStyle w:val="HideTWBExt"/>
          <w:noProof w:val="0"/>
        </w:rPr>
        <w:t>&lt;/AmendB&gt;</w:t>
      </w:r>
    </w:p>
    <w:p w14:paraId="0F5AE8B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291</w:t>
      </w:r>
      <w:r w:rsidRPr="004F0C21">
        <w:rPr>
          <w:rStyle w:val="HideTWBExt"/>
          <w:b w:val="0"/>
          <w:noProof w:val="0"/>
        </w:rPr>
        <w:t>&lt;/NumAmB&gt;</w:t>
      </w:r>
    </w:p>
    <w:p w14:paraId="2D9DA9F1"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148D3BA6" w14:textId="77777777" w:rsidR="00A041C4" w:rsidRPr="004F0C21" w:rsidRDefault="00A041C4" w:rsidP="00A041C4">
      <w:pPr>
        <w:pStyle w:val="NormalBold"/>
      </w:pPr>
      <w:r w:rsidRPr="004F0C21">
        <w:rPr>
          <w:rStyle w:val="HideTWBExt"/>
          <w:b w:val="0"/>
          <w:noProof w:val="0"/>
        </w:rPr>
        <w:t>&lt;/RepeatBlock-By&gt;</w:t>
      </w:r>
    </w:p>
    <w:p w14:paraId="0936128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A71292B" w14:textId="77777777" w:rsidR="00A041C4" w:rsidRPr="004F0C21" w:rsidRDefault="00A041C4" w:rsidP="00A041C4">
      <w:pPr>
        <w:pStyle w:val="NormalBold"/>
      </w:pPr>
      <w:r w:rsidRPr="004F0C21">
        <w:rPr>
          <w:rStyle w:val="HideTWBExt"/>
          <w:b w:val="0"/>
          <w:noProof w:val="0"/>
        </w:rPr>
        <w:t>&lt;Article&gt;</w:t>
      </w:r>
      <w:r w:rsidRPr="004F0C21">
        <w:t>Põhjendus 22 i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5D9542A" w14:textId="77777777" w:rsidTr="00B310E9">
        <w:trPr>
          <w:trHeight w:hRule="exact" w:val="240"/>
          <w:jc w:val="center"/>
        </w:trPr>
        <w:tc>
          <w:tcPr>
            <w:tcW w:w="9752" w:type="dxa"/>
            <w:gridSpan w:val="2"/>
          </w:tcPr>
          <w:p w14:paraId="624540F1" w14:textId="77777777" w:rsidR="00A041C4" w:rsidRPr="004F0C21" w:rsidRDefault="00A041C4" w:rsidP="00B310E9"/>
        </w:tc>
      </w:tr>
      <w:tr w:rsidR="00A041C4" w:rsidRPr="004F0C21" w14:paraId="4095BE6A" w14:textId="77777777" w:rsidTr="00B310E9">
        <w:trPr>
          <w:trHeight w:val="240"/>
          <w:jc w:val="center"/>
        </w:trPr>
        <w:tc>
          <w:tcPr>
            <w:tcW w:w="4876" w:type="dxa"/>
          </w:tcPr>
          <w:p w14:paraId="4D7E9757" w14:textId="77777777" w:rsidR="00A041C4" w:rsidRPr="004F0C21" w:rsidRDefault="00A041C4" w:rsidP="00B310E9">
            <w:pPr>
              <w:pStyle w:val="AmColumnHeading"/>
            </w:pPr>
            <w:r w:rsidRPr="004F0C21">
              <w:t>Komisjoni ettepanek</w:t>
            </w:r>
          </w:p>
        </w:tc>
        <w:tc>
          <w:tcPr>
            <w:tcW w:w="4876" w:type="dxa"/>
          </w:tcPr>
          <w:p w14:paraId="0C80B468" w14:textId="77777777" w:rsidR="00A041C4" w:rsidRPr="004F0C21" w:rsidRDefault="00A041C4" w:rsidP="00B310E9">
            <w:pPr>
              <w:pStyle w:val="AmColumnHeading"/>
            </w:pPr>
            <w:r w:rsidRPr="004F0C21">
              <w:t>Muudatusettepanek</w:t>
            </w:r>
          </w:p>
        </w:tc>
      </w:tr>
      <w:tr w:rsidR="00A041C4" w:rsidRPr="004F0C21" w14:paraId="611EEC52" w14:textId="77777777" w:rsidTr="00B310E9">
        <w:trPr>
          <w:jc w:val="center"/>
        </w:trPr>
        <w:tc>
          <w:tcPr>
            <w:tcW w:w="4876" w:type="dxa"/>
          </w:tcPr>
          <w:p w14:paraId="4BB6D108" w14:textId="77777777" w:rsidR="00A041C4" w:rsidRPr="004F0C21" w:rsidRDefault="00A041C4" w:rsidP="00B310E9">
            <w:pPr>
              <w:pStyle w:val="Normal6a"/>
            </w:pPr>
          </w:p>
        </w:tc>
        <w:tc>
          <w:tcPr>
            <w:tcW w:w="4876" w:type="dxa"/>
          </w:tcPr>
          <w:p w14:paraId="3F7E08A8" w14:textId="77777777" w:rsidR="00A041C4" w:rsidRPr="004F0C21" w:rsidRDefault="00A041C4" w:rsidP="00B310E9">
            <w:pPr>
              <w:pStyle w:val="Normal6a"/>
            </w:pPr>
            <w:r w:rsidRPr="004F0C21">
              <w:rPr>
                <w:b/>
                <w:i/>
              </w:rPr>
              <w:t>(22i)</w:t>
            </w:r>
            <w:r w:rsidRPr="004F0C21">
              <w:tab/>
            </w:r>
            <w:r w:rsidRPr="004F0C21">
              <w:rPr>
                <w:b/>
                <w:i/>
              </w:rPr>
              <w:t>Liikmesriigid peaksid tagama, et prima facie rahvusvahelise kaitse saajad saavad pagulasseisundi riigis, kus seda tunnustatakse, ja et neil on tegelik juurdepääs pagulaste suhtes kohaldatavas määruses (EL) XXX/XXX [miinimumnõuete määrus] sätestatud kõikidele õigustele.</w:t>
            </w:r>
          </w:p>
        </w:tc>
      </w:tr>
    </w:tbl>
    <w:p w14:paraId="7A5CF71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B7FACAE" w14:textId="77777777" w:rsidR="00A041C4" w:rsidRPr="004F0C21" w:rsidRDefault="00A041C4" w:rsidP="00A041C4">
      <w:r w:rsidRPr="004F0C21">
        <w:rPr>
          <w:rStyle w:val="HideTWBExt"/>
          <w:noProof w:val="0"/>
        </w:rPr>
        <w:t>&lt;/AmendB&gt;</w:t>
      </w:r>
    </w:p>
    <w:p w14:paraId="1DF0701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292</w:t>
      </w:r>
      <w:r w:rsidRPr="004F0C21">
        <w:rPr>
          <w:rStyle w:val="HideTWBExt"/>
          <w:b w:val="0"/>
          <w:noProof w:val="0"/>
        </w:rPr>
        <w:t>&lt;/NumAmB&gt;</w:t>
      </w:r>
    </w:p>
    <w:p w14:paraId="2C08F5D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ECB86D3" w14:textId="77777777" w:rsidR="00A041C4" w:rsidRPr="004F0C21" w:rsidRDefault="00A041C4" w:rsidP="00A041C4">
      <w:pPr>
        <w:pStyle w:val="NormalBold"/>
      </w:pPr>
      <w:r w:rsidRPr="004F0C21">
        <w:rPr>
          <w:rStyle w:val="HideTWBExt"/>
          <w:b w:val="0"/>
          <w:noProof w:val="0"/>
        </w:rPr>
        <w:t>&lt;/RepeatBlock-By&gt;</w:t>
      </w:r>
    </w:p>
    <w:p w14:paraId="1100516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4409757" w14:textId="77777777" w:rsidR="00A041C4" w:rsidRPr="004F0C21" w:rsidRDefault="00A041C4" w:rsidP="00A041C4">
      <w:pPr>
        <w:pStyle w:val="NormalBold"/>
      </w:pPr>
      <w:r w:rsidRPr="004F0C21">
        <w:rPr>
          <w:rStyle w:val="HideTWBExt"/>
          <w:b w:val="0"/>
          <w:noProof w:val="0"/>
        </w:rPr>
        <w:t>&lt;Article&gt;</w:t>
      </w:r>
      <w:r w:rsidRPr="004F0C21">
        <w:t>Põhjendus 22 j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CE9F03F" w14:textId="77777777" w:rsidTr="00B310E9">
        <w:trPr>
          <w:trHeight w:hRule="exact" w:val="240"/>
          <w:jc w:val="center"/>
        </w:trPr>
        <w:tc>
          <w:tcPr>
            <w:tcW w:w="9752" w:type="dxa"/>
            <w:gridSpan w:val="2"/>
          </w:tcPr>
          <w:p w14:paraId="4CFACF27" w14:textId="77777777" w:rsidR="00A041C4" w:rsidRPr="004F0C21" w:rsidRDefault="00A041C4" w:rsidP="00B310E9"/>
        </w:tc>
      </w:tr>
      <w:tr w:rsidR="00A041C4" w:rsidRPr="004F0C21" w14:paraId="5905430E" w14:textId="77777777" w:rsidTr="00B310E9">
        <w:trPr>
          <w:trHeight w:val="240"/>
          <w:jc w:val="center"/>
        </w:trPr>
        <w:tc>
          <w:tcPr>
            <w:tcW w:w="4876" w:type="dxa"/>
          </w:tcPr>
          <w:p w14:paraId="45B27C00" w14:textId="77777777" w:rsidR="00A041C4" w:rsidRPr="004F0C21" w:rsidRDefault="00A041C4" w:rsidP="00B310E9">
            <w:pPr>
              <w:pStyle w:val="AmColumnHeading"/>
            </w:pPr>
            <w:r w:rsidRPr="004F0C21">
              <w:t>Komisjoni ettepanek</w:t>
            </w:r>
          </w:p>
        </w:tc>
        <w:tc>
          <w:tcPr>
            <w:tcW w:w="4876" w:type="dxa"/>
          </w:tcPr>
          <w:p w14:paraId="6B4BE10B" w14:textId="77777777" w:rsidR="00A041C4" w:rsidRPr="004F0C21" w:rsidRDefault="00A041C4" w:rsidP="00B310E9">
            <w:pPr>
              <w:pStyle w:val="AmColumnHeading"/>
            </w:pPr>
            <w:r w:rsidRPr="004F0C21">
              <w:t>Muudatusettepanek</w:t>
            </w:r>
          </w:p>
        </w:tc>
      </w:tr>
      <w:tr w:rsidR="00A041C4" w:rsidRPr="004F0C21" w14:paraId="457B7064" w14:textId="77777777" w:rsidTr="00B310E9">
        <w:trPr>
          <w:jc w:val="center"/>
        </w:trPr>
        <w:tc>
          <w:tcPr>
            <w:tcW w:w="4876" w:type="dxa"/>
          </w:tcPr>
          <w:p w14:paraId="39EA44D5" w14:textId="77777777" w:rsidR="00A041C4" w:rsidRPr="004F0C21" w:rsidRDefault="00A041C4" w:rsidP="00B310E9">
            <w:pPr>
              <w:pStyle w:val="Normal6a"/>
            </w:pPr>
          </w:p>
        </w:tc>
        <w:tc>
          <w:tcPr>
            <w:tcW w:w="4876" w:type="dxa"/>
          </w:tcPr>
          <w:p w14:paraId="6B5F6390" w14:textId="77777777" w:rsidR="00A041C4" w:rsidRPr="004F0C21" w:rsidRDefault="00A041C4" w:rsidP="00B310E9">
            <w:pPr>
              <w:pStyle w:val="Normal6a"/>
            </w:pPr>
            <w:r w:rsidRPr="004F0C21">
              <w:rPr>
                <w:b/>
                <w:i/>
              </w:rPr>
              <w:t>(22j)</w:t>
            </w:r>
            <w:r w:rsidRPr="004F0C21">
              <w:tab/>
            </w:r>
            <w:r w:rsidRPr="004F0C21">
              <w:rPr>
                <w:b/>
                <w:i/>
              </w:rPr>
              <w:t>Kliimamuutuste eest põgenevate kolmandate riikide kodanike või kodakondsuseta isikute olukorda tuleks vajaduse korral arvesse võtta ka konkreetsete taotlejate rühmade kindlaksmääramisel, kellel on õigus saada prima facie rahvusvahelist kaitset.</w:t>
            </w:r>
          </w:p>
        </w:tc>
      </w:tr>
    </w:tbl>
    <w:p w14:paraId="2B93878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5C2AEF7" w14:textId="77777777" w:rsidR="00A041C4" w:rsidRPr="004F0C21" w:rsidRDefault="00A041C4" w:rsidP="00A041C4">
      <w:r w:rsidRPr="004F0C21">
        <w:rPr>
          <w:rStyle w:val="HideTWBExt"/>
          <w:noProof w:val="0"/>
        </w:rPr>
        <w:t>&lt;/AmendB&gt;</w:t>
      </w:r>
    </w:p>
    <w:p w14:paraId="232795A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293</w:t>
      </w:r>
      <w:r w:rsidRPr="004F0C21">
        <w:rPr>
          <w:rStyle w:val="HideTWBExt"/>
          <w:b w:val="0"/>
          <w:noProof w:val="0"/>
        </w:rPr>
        <w:t>&lt;/NumAmB&gt;</w:t>
      </w:r>
    </w:p>
    <w:p w14:paraId="40A4D287"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E2D5AFD" w14:textId="77777777" w:rsidR="00A041C4" w:rsidRPr="004F0C21" w:rsidRDefault="00A041C4" w:rsidP="00A041C4">
      <w:pPr>
        <w:pStyle w:val="NormalBold"/>
      </w:pPr>
      <w:r w:rsidRPr="004F0C21">
        <w:rPr>
          <w:rStyle w:val="HideTWBExt"/>
          <w:b w:val="0"/>
          <w:noProof w:val="0"/>
        </w:rPr>
        <w:t>&lt;/RepeatBlock-By&gt;</w:t>
      </w:r>
    </w:p>
    <w:p w14:paraId="7D085C7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4D16401"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922D3E4" w14:textId="77777777" w:rsidTr="00B310E9">
        <w:trPr>
          <w:trHeight w:hRule="exact" w:val="240"/>
          <w:jc w:val="center"/>
        </w:trPr>
        <w:tc>
          <w:tcPr>
            <w:tcW w:w="9752" w:type="dxa"/>
            <w:gridSpan w:val="2"/>
          </w:tcPr>
          <w:p w14:paraId="2FF65B8C" w14:textId="77777777" w:rsidR="00A041C4" w:rsidRPr="004F0C21" w:rsidRDefault="00A041C4" w:rsidP="00B310E9"/>
        </w:tc>
      </w:tr>
      <w:tr w:rsidR="00A041C4" w:rsidRPr="004F0C21" w14:paraId="6E626B4F" w14:textId="77777777" w:rsidTr="00B310E9">
        <w:trPr>
          <w:trHeight w:val="240"/>
          <w:jc w:val="center"/>
        </w:trPr>
        <w:tc>
          <w:tcPr>
            <w:tcW w:w="4876" w:type="dxa"/>
          </w:tcPr>
          <w:p w14:paraId="682796FC" w14:textId="77777777" w:rsidR="00A041C4" w:rsidRPr="004F0C21" w:rsidRDefault="00A041C4" w:rsidP="00B310E9">
            <w:pPr>
              <w:pStyle w:val="AmColumnHeading"/>
            </w:pPr>
            <w:r w:rsidRPr="004F0C21">
              <w:t>Komisjoni ettepanek</w:t>
            </w:r>
          </w:p>
        </w:tc>
        <w:tc>
          <w:tcPr>
            <w:tcW w:w="4876" w:type="dxa"/>
          </w:tcPr>
          <w:p w14:paraId="51D8347C" w14:textId="77777777" w:rsidR="00A041C4" w:rsidRPr="004F0C21" w:rsidRDefault="00A041C4" w:rsidP="00B310E9">
            <w:pPr>
              <w:pStyle w:val="AmColumnHeading"/>
            </w:pPr>
            <w:r w:rsidRPr="004F0C21">
              <w:t>Muudatusettepanek</w:t>
            </w:r>
          </w:p>
        </w:tc>
      </w:tr>
      <w:tr w:rsidR="00A041C4" w:rsidRPr="004F0C21" w14:paraId="77215422" w14:textId="77777777" w:rsidTr="00B310E9">
        <w:trPr>
          <w:jc w:val="center"/>
        </w:trPr>
        <w:tc>
          <w:tcPr>
            <w:tcW w:w="4876" w:type="dxa"/>
          </w:tcPr>
          <w:p w14:paraId="50BBB5FA" w14:textId="77777777" w:rsidR="00A041C4" w:rsidRPr="004F0C21" w:rsidRDefault="00A041C4" w:rsidP="00B310E9">
            <w:pPr>
              <w:pStyle w:val="Normal6a"/>
            </w:pPr>
            <w:r w:rsidRPr="004F0C21">
              <w:rPr>
                <w:b/>
                <w:i/>
              </w:rPr>
              <w:t>(23)</w:t>
            </w:r>
            <w:r w:rsidRPr="004F0C21">
              <w:tab/>
            </w:r>
            <w:r w:rsidRPr="004F0C21">
              <w:rPr>
                <w:b/>
                <w:i/>
              </w:rPr>
              <w:t>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viivitamatu kaitse seisund. Liikmesriigid peaksid jätkama nende taotluse läbivaatamist hiljemalt üks aasta pärast läbivaatamise peatamist.</w:t>
            </w:r>
          </w:p>
        </w:tc>
        <w:tc>
          <w:tcPr>
            <w:tcW w:w="4876" w:type="dxa"/>
          </w:tcPr>
          <w:p w14:paraId="4C411076" w14:textId="77777777" w:rsidR="00A041C4" w:rsidRPr="004F0C21" w:rsidRDefault="00A041C4" w:rsidP="00B310E9">
            <w:pPr>
              <w:pStyle w:val="Normal6a"/>
            </w:pPr>
            <w:r w:rsidRPr="004F0C21">
              <w:rPr>
                <w:b/>
                <w:i/>
              </w:rPr>
              <w:t>välja jäetud</w:t>
            </w:r>
          </w:p>
        </w:tc>
      </w:tr>
    </w:tbl>
    <w:p w14:paraId="54A5915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6EC498BB" w14:textId="77777777" w:rsidR="00A041C4" w:rsidRPr="004F0C21" w:rsidRDefault="00A041C4" w:rsidP="00A041C4">
      <w:r w:rsidRPr="004F0C21">
        <w:rPr>
          <w:rStyle w:val="HideTWBExt"/>
          <w:noProof w:val="0"/>
        </w:rPr>
        <w:t>&lt;/AmendB&gt;</w:t>
      </w:r>
    </w:p>
    <w:p w14:paraId="7D70B3B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294</w:t>
      </w:r>
      <w:r w:rsidRPr="004F0C21">
        <w:rPr>
          <w:rStyle w:val="HideTWBExt"/>
          <w:b w:val="0"/>
          <w:noProof w:val="0"/>
        </w:rPr>
        <w:t>&lt;/NumAmB&gt;</w:t>
      </w:r>
    </w:p>
    <w:p w14:paraId="67AA6E1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04EF5BA" w14:textId="77777777" w:rsidR="00A041C4" w:rsidRPr="004F0C21" w:rsidRDefault="00A041C4" w:rsidP="00A041C4">
      <w:pPr>
        <w:pStyle w:val="NormalBold"/>
      </w:pPr>
      <w:r w:rsidRPr="004F0C21">
        <w:rPr>
          <w:rStyle w:val="HideTWBExt"/>
          <w:b w:val="0"/>
          <w:noProof w:val="0"/>
        </w:rPr>
        <w:t>&lt;/RepeatBlock-By&gt;</w:t>
      </w:r>
    </w:p>
    <w:p w14:paraId="403593F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27A8229"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57A2FA3" w14:textId="77777777" w:rsidTr="00B310E9">
        <w:trPr>
          <w:trHeight w:hRule="exact" w:val="240"/>
          <w:jc w:val="center"/>
        </w:trPr>
        <w:tc>
          <w:tcPr>
            <w:tcW w:w="9752" w:type="dxa"/>
            <w:gridSpan w:val="2"/>
          </w:tcPr>
          <w:p w14:paraId="10E03C69" w14:textId="77777777" w:rsidR="00A041C4" w:rsidRPr="004F0C21" w:rsidRDefault="00A041C4" w:rsidP="00B310E9"/>
        </w:tc>
      </w:tr>
      <w:tr w:rsidR="00A041C4" w:rsidRPr="004F0C21" w14:paraId="787F7D43" w14:textId="77777777" w:rsidTr="00B310E9">
        <w:trPr>
          <w:trHeight w:val="240"/>
          <w:jc w:val="center"/>
        </w:trPr>
        <w:tc>
          <w:tcPr>
            <w:tcW w:w="4876" w:type="dxa"/>
          </w:tcPr>
          <w:p w14:paraId="3B822920" w14:textId="77777777" w:rsidR="00A041C4" w:rsidRPr="004F0C21" w:rsidRDefault="00A041C4" w:rsidP="00B310E9">
            <w:pPr>
              <w:pStyle w:val="AmColumnHeading"/>
            </w:pPr>
            <w:r w:rsidRPr="004F0C21">
              <w:t>Komisjoni ettepanek</w:t>
            </w:r>
          </w:p>
        </w:tc>
        <w:tc>
          <w:tcPr>
            <w:tcW w:w="4876" w:type="dxa"/>
          </w:tcPr>
          <w:p w14:paraId="0B709136" w14:textId="77777777" w:rsidR="00A041C4" w:rsidRPr="004F0C21" w:rsidRDefault="00A041C4" w:rsidP="00B310E9">
            <w:pPr>
              <w:pStyle w:val="AmColumnHeading"/>
            </w:pPr>
            <w:r w:rsidRPr="004F0C21">
              <w:t>Muudatusettepanek</w:t>
            </w:r>
          </w:p>
        </w:tc>
      </w:tr>
      <w:tr w:rsidR="00A041C4" w:rsidRPr="004F0C21" w14:paraId="45D9D1EE" w14:textId="77777777" w:rsidTr="00B310E9">
        <w:trPr>
          <w:jc w:val="center"/>
        </w:trPr>
        <w:tc>
          <w:tcPr>
            <w:tcW w:w="4876" w:type="dxa"/>
          </w:tcPr>
          <w:p w14:paraId="4DF55977" w14:textId="77777777" w:rsidR="00A041C4" w:rsidRPr="004F0C21" w:rsidRDefault="00A041C4" w:rsidP="00B310E9">
            <w:pPr>
              <w:pStyle w:val="Normal6a"/>
            </w:pPr>
            <w:r w:rsidRPr="004F0C21">
              <w:rPr>
                <w:b/>
                <w:i/>
              </w:rPr>
              <w:t>(23)</w:t>
            </w:r>
            <w:r w:rsidRPr="004F0C21">
              <w:tab/>
            </w:r>
            <w:r w:rsidRPr="004F0C21">
              <w:rPr>
                <w:b/>
                <w:i/>
              </w:rPr>
              <w:t>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viivitamatu kaitse seisund. Liikmesriigid peaksid jätkama nende taotluse läbivaatamist hiljemalt üks aasta pärast läbivaatamise peatamist.</w:t>
            </w:r>
          </w:p>
        </w:tc>
        <w:tc>
          <w:tcPr>
            <w:tcW w:w="4876" w:type="dxa"/>
          </w:tcPr>
          <w:p w14:paraId="58761A3F" w14:textId="77777777" w:rsidR="00A041C4" w:rsidRPr="004F0C21" w:rsidRDefault="00A041C4" w:rsidP="00B310E9">
            <w:pPr>
              <w:pStyle w:val="Normal6a"/>
            </w:pPr>
            <w:r w:rsidRPr="004F0C21">
              <w:rPr>
                <w:b/>
                <w:i/>
              </w:rPr>
              <w:t>välja jäetud</w:t>
            </w:r>
          </w:p>
        </w:tc>
      </w:tr>
    </w:tbl>
    <w:p w14:paraId="505778A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6BC1BF8" w14:textId="77777777" w:rsidR="00A041C4" w:rsidRPr="004F0C21" w:rsidRDefault="00A041C4" w:rsidP="00A041C4">
      <w:r w:rsidRPr="004F0C21">
        <w:rPr>
          <w:rStyle w:val="HideTWBExt"/>
          <w:noProof w:val="0"/>
        </w:rPr>
        <w:t>&lt;/AmendB&gt;</w:t>
      </w:r>
    </w:p>
    <w:p w14:paraId="1263453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295</w:t>
      </w:r>
      <w:r w:rsidRPr="004F0C21">
        <w:rPr>
          <w:rStyle w:val="HideTWBExt"/>
          <w:b w:val="0"/>
          <w:noProof w:val="0"/>
        </w:rPr>
        <w:t>&lt;/NumAmB&gt;</w:t>
      </w:r>
    </w:p>
    <w:p w14:paraId="0563DA8E"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62C41F33" w14:textId="77777777" w:rsidR="00A041C4" w:rsidRPr="004F0C21" w:rsidRDefault="00A041C4" w:rsidP="00A041C4">
      <w:pPr>
        <w:pStyle w:val="NormalBold"/>
      </w:pPr>
      <w:r w:rsidRPr="004F0C21">
        <w:rPr>
          <w:rStyle w:val="HideTWBExt"/>
          <w:b w:val="0"/>
          <w:noProof w:val="0"/>
        </w:rPr>
        <w:t>&lt;/RepeatBlock-By&gt;</w:t>
      </w:r>
    </w:p>
    <w:p w14:paraId="18EDC86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52E38A9"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62E593" w14:textId="77777777" w:rsidTr="00B310E9">
        <w:trPr>
          <w:trHeight w:hRule="exact" w:val="240"/>
          <w:jc w:val="center"/>
        </w:trPr>
        <w:tc>
          <w:tcPr>
            <w:tcW w:w="9752" w:type="dxa"/>
            <w:gridSpan w:val="2"/>
          </w:tcPr>
          <w:p w14:paraId="0940A768" w14:textId="77777777" w:rsidR="00A041C4" w:rsidRPr="004F0C21" w:rsidRDefault="00A041C4" w:rsidP="00B310E9"/>
        </w:tc>
      </w:tr>
      <w:tr w:rsidR="00A041C4" w:rsidRPr="004F0C21" w14:paraId="5AE82925" w14:textId="77777777" w:rsidTr="00B310E9">
        <w:trPr>
          <w:trHeight w:val="240"/>
          <w:jc w:val="center"/>
        </w:trPr>
        <w:tc>
          <w:tcPr>
            <w:tcW w:w="4876" w:type="dxa"/>
          </w:tcPr>
          <w:p w14:paraId="3D0DF2FF" w14:textId="77777777" w:rsidR="00A041C4" w:rsidRPr="004F0C21" w:rsidRDefault="00A041C4" w:rsidP="00B310E9">
            <w:pPr>
              <w:pStyle w:val="AmColumnHeading"/>
            </w:pPr>
            <w:r w:rsidRPr="004F0C21">
              <w:t>Komisjoni ettepanek</w:t>
            </w:r>
          </w:p>
        </w:tc>
        <w:tc>
          <w:tcPr>
            <w:tcW w:w="4876" w:type="dxa"/>
          </w:tcPr>
          <w:p w14:paraId="5B2FFC1F" w14:textId="77777777" w:rsidR="00A041C4" w:rsidRPr="004F0C21" w:rsidRDefault="00A041C4" w:rsidP="00B310E9">
            <w:pPr>
              <w:pStyle w:val="AmColumnHeading"/>
            </w:pPr>
            <w:r w:rsidRPr="004F0C21">
              <w:t>Muudatusettepanek</w:t>
            </w:r>
          </w:p>
        </w:tc>
      </w:tr>
      <w:tr w:rsidR="00A041C4" w:rsidRPr="004F0C21" w14:paraId="6E59646A" w14:textId="77777777" w:rsidTr="00B310E9">
        <w:trPr>
          <w:jc w:val="center"/>
        </w:trPr>
        <w:tc>
          <w:tcPr>
            <w:tcW w:w="4876" w:type="dxa"/>
          </w:tcPr>
          <w:p w14:paraId="177F6243" w14:textId="77777777" w:rsidR="00A041C4" w:rsidRPr="004F0C21" w:rsidRDefault="00A041C4" w:rsidP="00B310E9">
            <w:pPr>
              <w:pStyle w:val="Normal6a"/>
            </w:pPr>
            <w:r w:rsidRPr="004F0C21">
              <w:rPr>
                <w:b/>
                <w:i/>
              </w:rPr>
              <w:t>(23)</w:t>
            </w:r>
            <w:r w:rsidRPr="004F0C21">
              <w:tab/>
            </w:r>
            <w:r w:rsidRPr="004F0C21">
              <w:rPr>
                <w:b/>
                <w:i/>
              </w:rPr>
              <w:t>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viivitamatu kaitse seisund. Liikmesriigid peaksid jätkama nende taotluse läbivaatamist hiljemalt üks aasta pärast läbivaatamise peatamist.</w:t>
            </w:r>
          </w:p>
        </w:tc>
        <w:tc>
          <w:tcPr>
            <w:tcW w:w="4876" w:type="dxa"/>
          </w:tcPr>
          <w:p w14:paraId="0CE95472" w14:textId="77777777" w:rsidR="00A041C4" w:rsidRPr="004F0C21" w:rsidRDefault="00A041C4" w:rsidP="00B310E9">
            <w:pPr>
              <w:pStyle w:val="Normal6a"/>
            </w:pPr>
            <w:r w:rsidRPr="004F0C21">
              <w:rPr>
                <w:b/>
                <w:i/>
              </w:rPr>
              <w:t>välja jäetud</w:t>
            </w:r>
          </w:p>
        </w:tc>
      </w:tr>
    </w:tbl>
    <w:p w14:paraId="766E2FE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C30218E" w14:textId="77777777" w:rsidR="00A041C4" w:rsidRPr="004F0C21" w:rsidRDefault="00A041C4" w:rsidP="00A041C4">
      <w:r w:rsidRPr="004F0C21">
        <w:rPr>
          <w:rStyle w:val="HideTWBExt"/>
          <w:noProof w:val="0"/>
        </w:rPr>
        <w:t>&lt;/AmendB&gt;</w:t>
      </w:r>
    </w:p>
    <w:p w14:paraId="1016CB8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296</w:t>
      </w:r>
      <w:r w:rsidRPr="004F0C21">
        <w:rPr>
          <w:rStyle w:val="HideTWBExt"/>
          <w:b w:val="0"/>
          <w:noProof w:val="0"/>
        </w:rPr>
        <w:t>&lt;/NumAmB&gt;</w:t>
      </w:r>
    </w:p>
    <w:p w14:paraId="558A78B1"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3C45142A" w14:textId="77777777" w:rsidR="00A041C4" w:rsidRPr="004F0C21" w:rsidRDefault="00A041C4" w:rsidP="00A041C4">
      <w:pPr>
        <w:pStyle w:val="NormalBold"/>
      </w:pPr>
      <w:r w:rsidRPr="004F0C21">
        <w:rPr>
          <w:rStyle w:val="HideTWBExt"/>
          <w:b w:val="0"/>
          <w:noProof w:val="0"/>
        </w:rPr>
        <w:t>&lt;/RepeatBlock-By&gt;</w:t>
      </w:r>
    </w:p>
    <w:p w14:paraId="41235E6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4E8A840"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9F40418" w14:textId="77777777" w:rsidTr="00B310E9">
        <w:trPr>
          <w:trHeight w:hRule="exact" w:val="240"/>
          <w:jc w:val="center"/>
        </w:trPr>
        <w:tc>
          <w:tcPr>
            <w:tcW w:w="9752" w:type="dxa"/>
            <w:gridSpan w:val="2"/>
          </w:tcPr>
          <w:p w14:paraId="6C8B6023" w14:textId="77777777" w:rsidR="00A041C4" w:rsidRPr="004F0C21" w:rsidRDefault="00A041C4" w:rsidP="00B310E9"/>
        </w:tc>
      </w:tr>
      <w:tr w:rsidR="00A041C4" w:rsidRPr="004F0C21" w14:paraId="0158AF7F" w14:textId="77777777" w:rsidTr="00B310E9">
        <w:trPr>
          <w:trHeight w:val="240"/>
          <w:jc w:val="center"/>
        </w:trPr>
        <w:tc>
          <w:tcPr>
            <w:tcW w:w="4876" w:type="dxa"/>
          </w:tcPr>
          <w:p w14:paraId="614DDD6A" w14:textId="77777777" w:rsidR="00A041C4" w:rsidRPr="004F0C21" w:rsidRDefault="00A041C4" w:rsidP="00B310E9">
            <w:pPr>
              <w:pStyle w:val="AmColumnHeading"/>
            </w:pPr>
            <w:r w:rsidRPr="004F0C21">
              <w:t>Komisjoni ettepanek</w:t>
            </w:r>
          </w:p>
        </w:tc>
        <w:tc>
          <w:tcPr>
            <w:tcW w:w="4876" w:type="dxa"/>
          </w:tcPr>
          <w:p w14:paraId="03341D67" w14:textId="77777777" w:rsidR="00A041C4" w:rsidRPr="004F0C21" w:rsidRDefault="00A041C4" w:rsidP="00B310E9">
            <w:pPr>
              <w:pStyle w:val="AmColumnHeading"/>
            </w:pPr>
            <w:r w:rsidRPr="004F0C21">
              <w:t>Muudatusettepanek</w:t>
            </w:r>
          </w:p>
        </w:tc>
      </w:tr>
      <w:tr w:rsidR="00A041C4" w:rsidRPr="004F0C21" w14:paraId="2EB3C7A2" w14:textId="77777777" w:rsidTr="00B310E9">
        <w:trPr>
          <w:jc w:val="center"/>
        </w:trPr>
        <w:tc>
          <w:tcPr>
            <w:tcW w:w="4876" w:type="dxa"/>
          </w:tcPr>
          <w:p w14:paraId="42513BA8" w14:textId="77777777" w:rsidR="00A041C4" w:rsidRPr="004F0C21" w:rsidRDefault="00A041C4" w:rsidP="00B310E9">
            <w:pPr>
              <w:pStyle w:val="Normal6a"/>
            </w:pPr>
            <w:r w:rsidRPr="004F0C21">
              <w:t>(23)</w:t>
            </w:r>
            <w:r w:rsidRPr="004F0C21">
              <w:tab/>
              <w:t>Kriisiolukorras peaks liikmesriikidel olema võimalus peatada selliste rahvusvahelise kaitse taotluste läbivaatamine, mille on esitanud kolmandatest riikidest ümberasustatud isikud</w:t>
            </w:r>
            <w:r w:rsidRPr="004F0C21">
              <w:rPr>
                <w:b/>
                <w:bCs/>
                <w:i/>
                <w:iCs/>
              </w:rPr>
              <w:t>, kes ei saa oma päritoluriiki tagasi pöörduda, kus neid ähvardab suur oht langeda erakorralistes relvakonfliktides juhusliku vägivalla ohvriks</w:t>
            </w:r>
            <w:r w:rsidRPr="004F0C21">
              <w:t>.</w:t>
            </w:r>
            <w:r w:rsidRPr="004F0C21">
              <w:rPr>
                <w:b/>
                <w:i/>
              </w:rPr>
              <w:t xml:space="preserve"> </w:t>
            </w:r>
            <w:r w:rsidRPr="004F0C21">
              <w:rPr>
                <w:b/>
                <w:bCs/>
                <w:i/>
                <w:iCs/>
              </w:rPr>
              <w:t>Sellisel juhul tuleks kõnealustele isikutele anda viivitamatu kaitse seisund.</w:t>
            </w:r>
            <w:r w:rsidRPr="004F0C21">
              <w:t xml:space="preserve"> Liikmesriigid peaksid </w:t>
            </w:r>
            <w:r w:rsidRPr="004F0C21">
              <w:rPr>
                <w:b/>
                <w:bCs/>
                <w:i/>
                <w:iCs/>
              </w:rPr>
              <w:t>jätkama nende taotluse läbivaatamist hiljemalt üks aasta pärast läbivaatamise peatamist</w:t>
            </w:r>
            <w:r w:rsidRPr="004F0C21">
              <w:t>.</w:t>
            </w:r>
          </w:p>
        </w:tc>
        <w:tc>
          <w:tcPr>
            <w:tcW w:w="4876" w:type="dxa"/>
          </w:tcPr>
          <w:p w14:paraId="416A866C"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Liikmesriigid peaksid </w:t>
            </w:r>
            <w:r w:rsidRPr="004F0C21">
              <w:rPr>
                <w:b/>
                <w:bCs/>
                <w:i/>
                <w:iCs/>
              </w:rPr>
              <w:t>korraldama tagasisaatmise päritolupiirkonna turvalisse riiki</w:t>
            </w:r>
            <w:r w:rsidRPr="004F0C21">
              <w:t>.</w:t>
            </w:r>
          </w:p>
        </w:tc>
      </w:tr>
    </w:tbl>
    <w:p w14:paraId="41FE68F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80EBBA1" w14:textId="77777777" w:rsidR="00A041C4" w:rsidRPr="004F0C21" w:rsidRDefault="00A041C4" w:rsidP="00A041C4">
      <w:r w:rsidRPr="004F0C21">
        <w:rPr>
          <w:rStyle w:val="HideTWBExt"/>
          <w:noProof w:val="0"/>
        </w:rPr>
        <w:t>&lt;/AmendB&gt;</w:t>
      </w:r>
    </w:p>
    <w:p w14:paraId="577A116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297</w:t>
      </w:r>
      <w:r w:rsidRPr="004F0C21">
        <w:rPr>
          <w:rStyle w:val="HideTWBExt"/>
          <w:b w:val="0"/>
          <w:noProof w:val="0"/>
        </w:rPr>
        <w:t>&lt;/NumAmB&gt;</w:t>
      </w:r>
    </w:p>
    <w:p w14:paraId="00FB4271"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4230933C" w14:textId="77777777" w:rsidR="00A041C4" w:rsidRPr="004F0C21" w:rsidRDefault="00A041C4" w:rsidP="00A041C4">
      <w:pPr>
        <w:pStyle w:val="NormalBold"/>
      </w:pPr>
      <w:r w:rsidRPr="004F0C21">
        <w:rPr>
          <w:rStyle w:val="HideTWBExt"/>
          <w:b w:val="0"/>
          <w:noProof w:val="0"/>
        </w:rPr>
        <w:t>&lt;/RepeatBlock-By&gt;</w:t>
      </w:r>
    </w:p>
    <w:p w14:paraId="5C8D48C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32CDEE5"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78B616D" w14:textId="77777777" w:rsidTr="00B310E9">
        <w:trPr>
          <w:trHeight w:hRule="exact" w:val="240"/>
          <w:jc w:val="center"/>
        </w:trPr>
        <w:tc>
          <w:tcPr>
            <w:tcW w:w="9752" w:type="dxa"/>
            <w:gridSpan w:val="2"/>
          </w:tcPr>
          <w:p w14:paraId="5B6FB54E" w14:textId="77777777" w:rsidR="00A041C4" w:rsidRPr="004F0C21" w:rsidRDefault="00A041C4" w:rsidP="00B310E9"/>
        </w:tc>
      </w:tr>
      <w:tr w:rsidR="00A041C4" w:rsidRPr="004F0C21" w14:paraId="1440E7B4" w14:textId="77777777" w:rsidTr="00B310E9">
        <w:trPr>
          <w:trHeight w:val="240"/>
          <w:jc w:val="center"/>
        </w:trPr>
        <w:tc>
          <w:tcPr>
            <w:tcW w:w="4876" w:type="dxa"/>
          </w:tcPr>
          <w:p w14:paraId="6925889C" w14:textId="77777777" w:rsidR="00A041C4" w:rsidRPr="004F0C21" w:rsidRDefault="00A041C4" w:rsidP="00B310E9">
            <w:pPr>
              <w:pStyle w:val="AmColumnHeading"/>
            </w:pPr>
            <w:r w:rsidRPr="004F0C21">
              <w:t>Komisjoni ettepanek</w:t>
            </w:r>
          </w:p>
        </w:tc>
        <w:tc>
          <w:tcPr>
            <w:tcW w:w="4876" w:type="dxa"/>
          </w:tcPr>
          <w:p w14:paraId="5FF6A5BB" w14:textId="77777777" w:rsidR="00A041C4" w:rsidRPr="004F0C21" w:rsidRDefault="00A041C4" w:rsidP="00B310E9">
            <w:pPr>
              <w:pStyle w:val="AmColumnHeading"/>
            </w:pPr>
            <w:r w:rsidRPr="004F0C21">
              <w:t>Muudatusettepanek</w:t>
            </w:r>
          </w:p>
        </w:tc>
      </w:tr>
      <w:tr w:rsidR="00A041C4" w:rsidRPr="004F0C21" w14:paraId="2AF5DD84" w14:textId="77777777" w:rsidTr="00B310E9">
        <w:trPr>
          <w:jc w:val="center"/>
        </w:trPr>
        <w:tc>
          <w:tcPr>
            <w:tcW w:w="4876" w:type="dxa"/>
          </w:tcPr>
          <w:p w14:paraId="1905A608" w14:textId="77777777" w:rsidR="00A041C4" w:rsidRPr="004F0C21" w:rsidRDefault="00A041C4" w:rsidP="00B310E9">
            <w:pPr>
              <w:pStyle w:val="Normal6a"/>
            </w:pPr>
            <w:r w:rsidRPr="004F0C21">
              <w:t>(23)</w:t>
            </w:r>
            <w:r w:rsidRPr="004F0C21">
              <w:tab/>
            </w:r>
            <w:r w:rsidRPr="004F0C21">
              <w:rPr>
                <w:b/>
                <w:bCs/>
                <w:i/>
                <w:iCs/>
              </w:rPr>
              <w:t>Kriisiolukorras peaks</w:t>
            </w:r>
            <w:r w:rsidRPr="004F0C21">
              <w:t xml:space="preserve"> liikmesriikidel </w:t>
            </w:r>
            <w:r w:rsidRPr="004F0C21">
              <w:rPr>
                <w:b/>
                <w:bCs/>
                <w:i/>
                <w:iCs/>
              </w:rPr>
              <w:t>olema</w:t>
            </w:r>
            <w:r w:rsidRPr="004F0C21">
              <w:t xml:space="preserve">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w:t>
            </w:r>
            <w:r w:rsidRPr="004F0C21">
              <w:rPr>
                <w:b/>
                <w:i/>
              </w:rPr>
              <w:t>Sellisel juhul tuleks kõnealustele isikutele anda viivitamatu kaitse seisund. Liikmesriigid peaksid jätkama nende taotluse läbivaatamist hiljemalt üks aasta pärast läbivaatamise peatamist.</w:t>
            </w:r>
          </w:p>
        </w:tc>
        <w:tc>
          <w:tcPr>
            <w:tcW w:w="4876" w:type="dxa"/>
          </w:tcPr>
          <w:p w14:paraId="08BF38E2" w14:textId="77777777" w:rsidR="00A041C4" w:rsidRPr="004F0C21" w:rsidRDefault="00A041C4" w:rsidP="00B310E9">
            <w:pPr>
              <w:pStyle w:val="Normal6a"/>
            </w:pPr>
            <w:r w:rsidRPr="004F0C21">
              <w:t>(23)</w:t>
            </w:r>
            <w:r w:rsidRPr="004F0C21">
              <w:tab/>
              <w:t xml:space="preserve">Liikmesriikidel </w:t>
            </w:r>
            <w:r w:rsidRPr="004F0C21">
              <w:rPr>
                <w:b/>
                <w:bCs/>
                <w:i/>
                <w:iCs/>
              </w:rPr>
              <w:t>on</w:t>
            </w:r>
            <w:r w:rsidRPr="004F0C21">
              <w:t xml:space="preserve">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w:t>
            </w:r>
          </w:p>
        </w:tc>
      </w:tr>
    </w:tbl>
    <w:p w14:paraId="353FD94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D7E9DAE" w14:textId="77777777" w:rsidR="00A041C4" w:rsidRPr="004F0C21" w:rsidRDefault="00A041C4" w:rsidP="00A041C4">
      <w:r w:rsidRPr="004F0C21">
        <w:rPr>
          <w:rStyle w:val="HideTWBExt"/>
          <w:noProof w:val="0"/>
        </w:rPr>
        <w:t>&lt;/AmendB&gt;</w:t>
      </w:r>
    </w:p>
    <w:p w14:paraId="68530DF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298</w:t>
      </w:r>
      <w:r w:rsidRPr="004F0C21">
        <w:rPr>
          <w:rStyle w:val="HideTWBExt"/>
          <w:b w:val="0"/>
          <w:noProof w:val="0"/>
        </w:rPr>
        <w:t>&lt;/NumAmB&gt;</w:t>
      </w:r>
    </w:p>
    <w:p w14:paraId="554C07C9"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60D38D4C" w14:textId="77777777" w:rsidR="00A041C4" w:rsidRPr="004F0C21" w:rsidRDefault="00A041C4" w:rsidP="00A041C4">
      <w:pPr>
        <w:pStyle w:val="NormalBold"/>
      </w:pPr>
      <w:r w:rsidRPr="004F0C21">
        <w:rPr>
          <w:rStyle w:val="HideTWBExt"/>
          <w:b w:val="0"/>
          <w:noProof w:val="0"/>
        </w:rPr>
        <w:t>&lt;/RepeatBlock-By&gt;</w:t>
      </w:r>
    </w:p>
    <w:p w14:paraId="2EE0904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80C9ED4"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3BA79F4" w14:textId="77777777" w:rsidTr="00B310E9">
        <w:trPr>
          <w:trHeight w:hRule="exact" w:val="240"/>
          <w:jc w:val="center"/>
        </w:trPr>
        <w:tc>
          <w:tcPr>
            <w:tcW w:w="9752" w:type="dxa"/>
            <w:gridSpan w:val="2"/>
          </w:tcPr>
          <w:p w14:paraId="17362873" w14:textId="77777777" w:rsidR="00A041C4" w:rsidRPr="004F0C21" w:rsidRDefault="00A041C4" w:rsidP="00B310E9"/>
        </w:tc>
      </w:tr>
      <w:tr w:rsidR="00A041C4" w:rsidRPr="004F0C21" w14:paraId="334A9F3F" w14:textId="77777777" w:rsidTr="00B310E9">
        <w:trPr>
          <w:trHeight w:val="240"/>
          <w:jc w:val="center"/>
        </w:trPr>
        <w:tc>
          <w:tcPr>
            <w:tcW w:w="4876" w:type="dxa"/>
          </w:tcPr>
          <w:p w14:paraId="73E545A0" w14:textId="77777777" w:rsidR="00A041C4" w:rsidRPr="004F0C21" w:rsidRDefault="00A041C4" w:rsidP="00B310E9">
            <w:pPr>
              <w:pStyle w:val="AmColumnHeading"/>
            </w:pPr>
            <w:r w:rsidRPr="004F0C21">
              <w:t>Komisjoni ettepanek</w:t>
            </w:r>
          </w:p>
        </w:tc>
        <w:tc>
          <w:tcPr>
            <w:tcW w:w="4876" w:type="dxa"/>
          </w:tcPr>
          <w:p w14:paraId="3DAD0FF9" w14:textId="77777777" w:rsidR="00A041C4" w:rsidRPr="004F0C21" w:rsidRDefault="00A041C4" w:rsidP="00B310E9">
            <w:pPr>
              <w:pStyle w:val="AmColumnHeading"/>
            </w:pPr>
            <w:r w:rsidRPr="004F0C21">
              <w:t>Muudatusettepanek</w:t>
            </w:r>
          </w:p>
        </w:tc>
      </w:tr>
      <w:tr w:rsidR="00A041C4" w:rsidRPr="004F0C21" w14:paraId="2CE9D35C" w14:textId="77777777" w:rsidTr="00B310E9">
        <w:trPr>
          <w:jc w:val="center"/>
        </w:trPr>
        <w:tc>
          <w:tcPr>
            <w:tcW w:w="4876" w:type="dxa"/>
          </w:tcPr>
          <w:p w14:paraId="50CBFAEB"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viivitamatu kaitse seisund. </w:t>
            </w:r>
            <w:r w:rsidRPr="004F0C21">
              <w:rPr>
                <w:b/>
                <w:i/>
              </w:rPr>
              <w:t>Liikmesriigid peaksid jätkama nende taotluse läbivaatamist hiljemalt üks aasta pärast läbivaatamise peatamist.</w:t>
            </w:r>
          </w:p>
        </w:tc>
        <w:tc>
          <w:tcPr>
            <w:tcW w:w="4876" w:type="dxa"/>
          </w:tcPr>
          <w:p w14:paraId="3C65EAB4" w14:textId="77777777" w:rsidR="00A041C4" w:rsidRPr="004F0C21" w:rsidRDefault="00A041C4" w:rsidP="00B310E9">
            <w:pPr>
              <w:pStyle w:val="Normal6a"/>
            </w:pPr>
            <w:r w:rsidRPr="004F0C21">
              <w:t>(23)</w:t>
            </w:r>
            <w:r w:rsidRPr="004F0C21">
              <w:tab/>
              <w:t>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viivitamatu kaitse seisund.</w:t>
            </w:r>
          </w:p>
        </w:tc>
      </w:tr>
    </w:tbl>
    <w:p w14:paraId="215E2D5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4FE2FEF" w14:textId="77777777" w:rsidR="00A041C4" w:rsidRPr="004F0C21" w:rsidRDefault="00A041C4" w:rsidP="00A041C4">
      <w:r w:rsidRPr="004F0C21">
        <w:rPr>
          <w:rStyle w:val="HideTWBExt"/>
          <w:noProof w:val="0"/>
        </w:rPr>
        <w:t>&lt;/AmendB&gt;</w:t>
      </w:r>
    </w:p>
    <w:p w14:paraId="7178B03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299</w:t>
      </w:r>
      <w:r w:rsidRPr="004F0C21">
        <w:rPr>
          <w:rStyle w:val="HideTWBExt"/>
          <w:b w:val="0"/>
          <w:noProof w:val="0"/>
        </w:rPr>
        <w:t>&lt;/NumAmB&gt;</w:t>
      </w:r>
    </w:p>
    <w:p w14:paraId="3E0D0F9D"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161CC797" w14:textId="77777777" w:rsidR="00A041C4" w:rsidRPr="004F0C21" w:rsidRDefault="00A041C4" w:rsidP="00A041C4">
      <w:pPr>
        <w:pStyle w:val="NormalBold"/>
      </w:pPr>
      <w:r w:rsidRPr="004F0C21">
        <w:rPr>
          <w:rStyle w:val="HideTWBExt"/>
          <w:b w:val="0"/>
          <w:noProof w:val="0"/>
        </w:rPr>
        <w:t>&lt;/RepeatBlock-By&gt;</w:t>
      </w:r>
    </w:p>
    <w:p w14:paraId="69219F4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9E771AE"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412700E" w14:textId="77777777" w:rsidTr="00B310E9">
        <w:trPr>
          <w:trHeight w:hRule="exact" w:val="240"/>
          <w:jc w:val="center"/>
        </w:trPr>
        <w:tc>
          <w:tcPr>
            <w:tcW w:w="9752" w:type="dxa"/>
            <w:gridSpan w:val="2"/>
          </w:tcPr>
          <w:p w14:paraId="4F00FDB9" w14:textId="77777777" w:rsidR="00A041C4" w:rsidRPr="004F0C21" w:rsidRDefault="00A041C4" w:rsidP="00B310E9"/>
        </w:tc>
      </w:tr>
      <w:tr w:rsidR="00A041C4" w:rsidRPr="004F0C21" w14:paraId="49AAA723" w14:textId="77777777" w:rsidTr="00B310E9">
        <w:trPr>
          <w:trHeight w:val="240"/>
          <w:jc w:val="center"/>
        </w:trPr>
        <w:tc>
          <w:tcPr>
            <w:tcW w:w="4876" w:type="dxa"/>
          </w:tcPr>
          <w:p w14:paraId="0261BEBA" w14:textId="77777777" w:rsidR="00A041C4" w:rsidRPr="004F0C21" w:rsidRDefault="00A041C4" w:rsidP="00B310E9">
            <w:pPr>
              <w:pStyle w:val="AmColumnHeading"/>
            </w:pPr>
            <w:r w:rsidRPr="004F0C21">
              <w:t>Komisjoni ettepanek</w:t>
            </w:r>
          </w:p>
        </w:tc>
        <w:tc>
          <w:tcPr>
            <w:tcW w:w="4876" w:type="dxa"/>
          </w:tcPr>
          <w:p w14:paraId="7ADE9FF0" w14:textId="77777777" w:rsidR="00A041C4" w:rsidRPr="004F0C21" w:rsidRDefault="00A041C4" w:rsidP="00B310E9">
            <w:pPr>
              <w:pStyle w:val="AmColumnHeading"/>
            </w:pPr>
            <w:r w:rsidRPr="004F0C21">
              <w:t>Muudatusettepanek</w:t>
            </w:r>
          </w:p>
        </w:tc>
      </w:tr>
      <w:tr w:rsidR="00A041C4" w:rsidRPr="004F0C21" w14:paraId="55A7E1C4" w14:textId="77777777" w:rsidTr="00B310E9">
        <w:trPr>
          <w:jc w:val="center"/>
        </w:trPr>
        <w:tc>
          <w:tcPr>
            <w:tcW w:w="4876" w:type="dxa"/>
          </w:tcPr>
          <w:p w14:paraId="32DAB851"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w:t>
            </w:r>
            <w:r w:rsidRPr="004F0C21">
              <w:rPr>
                <w:b/>
                <w:bCs/>
                <w:i/>
                <w:iCs/>
              </w:rPr>
              <w:t>tuleks</w:t>
            </w:r>
            <w:r w:rsidRPr="004F0C21">
              <w:t xml:space="preserve"> kõnealustele isikutele </w:t>
            </w:r>
            <w:r w:rsidRPr="004F0C21">
              <w:rPr>
                <w:b/>
                <w:bCs/>
                <w:i/>
                <w:iCs/>
              </w:rPr>
              <w:t>anda</w:t>
            </w:r>
            <w:r w:rsidRPr="004F0C21">
              <w:t xml:space="preserve"> viivitamatu kaitse </w:t>
            </w:r>
            <w:r w:rsidRPr="004F0C21">
              <w:rPr>
                <w:b/>
                <w:bCs/>
                <w:i/>
                <w:iCs/>
              </w:rPr>
              <w:t>seisund</w:t>
            </w:r>
            <w:r w:rsidRPr="004F0C21">
              <w:t>. Liikmesriigid peaksid jätkama nende taotluse läbivaatamist hiljemalt üks aasta pärast läbivaatamise peatamist.</w:t>
            </w:r>
          </w:p>
        </w:tc>
        <w:tc>
          <w:tcPr>
            <w:tcW w:w="4876" w:type="dxa"/>
          </w:tcPr>
          <w:p w14:paraId="0BDDC3A9"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w:t>
            </w:r>
            <w:r w:rsidRPr="004F0C21">
              <w:rPr>
                <w:b/>
                <w:bCs/>
                <w:i/>
                <w:iCs/>
              </w:rPr>
              <w:t>on liikmesriikidel võimalus anda</w:t>
            </w:r>
            <w:r w:rsidRPr="004F0C21">
              <w:t xml:space="preserve"> kõnealustele isikutele viivitamatu kaitse. </w:t>
            </w:r>
            <w:r w:rsidRPr="004F0C21">
              <w:rPr>
                <w:b/>
                <w:bCs/>
                <w:i/>
                <w:iCs/>
              </w:rPr>
              <w:t>Kui</w:t>
            </w:r>
            <w:r w:rsidRPr="004F0C21">
              <w:t xml:space="preserve"> liikmesriigid </w:t>
            </w:r>
            <w:r w:rsidRPr="004F0C21">
              <w:rPr>
                <w:b/>
                <w:bCs/>
                <w:i/>
                <w:iCs/>
              </w:rPr>
              <w:t xml:space="preserve">annavad viivitamatu kaitse, siis </w:t>
            </w:r>
            <w:r w:rsidRPr="004F0C21">
              <w:t xml:space="preserve">peaksid </w:t>
            </w:r>
            <w:r w:rsidRPr="004F0C21">
              <w:rPr>
                <w:b/>
                <w:bCs/>
                <w:i/>
                <w:iCs/>
              </w:rPr>
              <w:t>pädevad asutused</w:t>
            </w:r>
            <w:r w:rsidRPr="004F0C21">
              <w:t xml:space="preserve"> jätkama nende taotluse läbivaatamist hiljemalt üks aasta pärast läbivaatamise peatamist.</w:t>
            </w:r>
          </w:p>
        </w:tc>
      </w:tr>
    </w:tbl>
    <w:p w14:paraId="248CFEF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01DE647" w14:textId="77777777" w:rsidR="00A041C4" w:rsidRPr="004F0C21" w:rsidRDefault="00A041C4" w:rsidP="00A041C4">
      <w:r w:rsidRPr="004F0C21">
        <w:rPr>
          <w:rStyle w:val="HideTWBExt"/>
          <w:noProof w:val="0"/>
        </w:rPr>
        <w:t>&lt;/AmendB&gt;</w:t>
      </w:r>
    </w:p>
    <w:p w14:paraId="5BDB911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300</w:t>
      </w:r>
      <w:r w:rsidRPr="004F0C21">
        <w:rPr>
          <w:rStyle w:val="HideTWBExt"/>
          <w:b w:val="0"/>
          <w:noProof w:val="0"/>
        </w:rPr>
        <w:t>&lt;/NumAmB&gt;</w:t>
      </w:r>
    </w:p>
    <w:p w14:paraId="1159546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2B08C13A" w14:textId="77777777" w:rsidR="00A041C4" w:rsidRPr="004F0C21" w:rsidRDefault="00A041C4" w:rsidP="00A041C4">
      <w:pPr>
        <w:pStyle w:val="NormalBold"/>
      </w:pPr>
      <w:r w:rsidRPr="004F0C21">
        <w:rPr>
          <w:rStyle w:val="HideTWBExt"/>
          <w:b w:val="0"/>
          <w:noProof w:val="0"/>
        </w:rPr>
        <w:t>&lt;/RepeatBlock-By&gt;</w:t>
      </w:r>
    </w:p>
    <w:p w14:paraId="09E9899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F4F3BB1"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C3BA908" w14:textId="77777777" w:rsidTr="00B310E9">
        <w:trPr>
          <w:trHeight w:hRule="exact" w:val="240"/>
          <w:jc w:val="center"/>
        </w:trPr>
        <w:tc>
          <w:tcPr>
            <w:tcW w:w="9752" w:type="dxa"/>
            <w:gridSpan w:val="2"/>
          </w:tcPr>
          <w:p w14:paraId="7DB1E218" w14:textId="77777777" w:rsidR="00A041C4" w:rsidRPr="004F0C21" w:rsidRDefault="00A041C4" w:rsidP="00B310E9"/>
        </w:tc>
      </w:tr>
      <w:tr w:rsidR="00A041C4" w:rsidRPr="004F0C21" w14:paraId="1A912956" w14:textId="77777777" w:rsidTr="00B310E9">
        <w:trPr>
          <w:trHeight w:val="240"/>
          <w:jc w:val="center"/>
        </w:trPr>
        <w:tc>
          <w:tcPr>
            <w:tcW w:w="4876" w:type="dxa"/>
          </w:tcPr>
          <w:p w14:paraId="07D06A8E" w14:textId="77777777" w:rsidR="00A041C4" w:rsidRPr="004F0C21" w:rsidRDefault="00A041C4" w:rsidP="00B310E9">
            <w:pPr>
              <w:pStyle w:val="AmColumnHeading"/>
            </w:pPr>
            <w:r w:rsidRPr="004F0C21">
              <w:t>Komisjoni ettepanek</w:t>
            </w:r>
          </w:p>
        </w:tc>
        <w:tc>
          <w:tcPr>
            <w:tcW w:w="4876" w:type="dxa"/>
          </w:tcPr>
          <w:p w14:paraId="61948A79" w14:textId="77777777" w:rsidR="00A041C4" w:rsidRPr="004F0C21" w:rsidRDefault="00A041C4" w:rsidP="00B310E9">
            <w:pPr>
              <w:pStyle w:val="AmColumnHeading"/>
            </w:pPr>
            <w:r w:rsidRPr="004F0C21">
              <w:t>Muudatusettepanek</w:t>
            </w:r>
          </w:p>
        </w:tc>
      </w:tr>
      <w:tr w:rsidR="00A041C4" w:rsidRPr="004F0C21" w14:paraId="55566FCF" w14:textId="77777777" w:rsidTr="00B310E9">
        <w:trPr>
          <w:jc w:val="center"/>
        </w:trPr>
        <w:tc>
          <w:tcPr>
            <w:tcW w:w="4876" w:type="dxa"/>
          </w:tcPr>
          <w:p w14:paraId="4DEB98DD" w14:textId="77777777" w:rsidR="00A041C4" w:rsidRPr="004F0C21" w:rsidRDefault="00A041C4" w:rsidP="00B310E9">
            <w:pPr>
              <w:pStyle w:val="Normal6a"/>
            </w:pPr>
            <w:r w:rsidRPr="004F0C21">
              <w:t>(23)</w:t>
            </w:r>
            <w:r w:rsidRPr="004F0C21">
              <w:tab/>
            </w:r>
            <w:r w:rsidRPr="004F0C21">
              <w:rPr>
                <w:b/>
                <w:bCs/>
                <w:i/>
                <w:iCs/>
              </w:rPr>
              <w:t>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w:t>
            </w:r>
            <w:r w:rsidRPr="004F0C21">
              <w:rPr>
                <w:b/>
                <w:i/>
              </w:rPr>
              <w:t xml:space="preserve"> </w:t>
            </w:r>
            <w:r w:rsidRPr="004F0C21">
              <w:rPr>
                <w:b/>
                <w:bCs/>
                <w:i/>
                <w:iCs/>
              </w:rPr>
              <w:t>Sellisel juhul tuleks kõnealustele isikutele anda</w:t>
            </w:r>
            <w:r w:rsidRPr="004F0C21">
              <w:t xml:space="preserve"> viivitamatu kaitse </w:t>
            </w:r>
            <w:r w:rsidRPr="004F0C21">
              <w:rPr>
                <w:b/>
                <w:bCs/>
                <w:i/>
                <w:iCs/>
              </w:rPr>
              <w:t>seisund</w:t>
            </w:r>
            <w:r w:rsidRPr="004F0C21">
              <w:t>.</w:t>
            </w:r>
            <w:r w:rsidRPr="004F0C21">
              <w:rPr>
                <w:b/>
                <w:i/>
              </w:rPr>
              <w:t xml:space="preserve"> </w:t>
            </w:r>
            <w:r w:rsidRPr="004F0C21">
              <w:rPr>
                <w:b/>
                <w:bCs/>
                <w:i/>
                <w:iCs/>
              </w:rPr>
              <w:t>Liikmesriigid peaksid jätkama nende taotluse läbivaatamist hiljemalt üks aasta pärast läbivaatamise peatamist.</w:t>
            </w:r>
          </w:p>
        </w:tc>
        <w:tc>
          <w:tcPr>
            <w:tcW w:w="4876" w:type="dxa"/>
          </w:tcPr>
          <w:p w14:paraId="62544135" w14:textId="77777777" w:rsidR="00A041C4" w:rsidRPr="004F0C21" w:rsidRDefault="00A041C4" w:rsidP="00B310E9">
            <w:pPr>
              <w:pStyle w:val="Normal6a"/>
            </w:pPr>
            <w:r w:rsidRPr="004F0C21">
              <w:t>(23)</w:t>
            </w:r>
            <w:r w:rsidRPr="004F0C21">
              <w:tab/>
            </w:r>
            <w:r w:rsidRPr="004F0C21">
              <w:rPr>
                <w:b/>
                <w:bCs/>
                <w:i/>
                <w:iCs/>
              </w:rPr>
              <w:t>Hädaolukorras peaksid liikmesriigid andma</w:t>
            </w:r>
            <w:r w:rsidRPr="004F0C21">
              <w:t xml:space="preserve"> viivitamatu kaitse </w:t>
            </w:r>
            <w:r w:rsidRPr="004F0C21">
              <w:rPr>
                <w:b/>
                <w:bCs/>
                <w:i/>
                <w:iCs/>
              </w:rPr>
              <w:t>seisundi taotlejatele, kellel puudub õigus prima facie rahvusvahelisele kaitsele ja kes põgenevad relvakonflikti või endeemilise või valimatu vägivalla piirkondadest, keda ähvardab tõsine oht või kes on olnud inimõiguste süstemaatilise või üldise rikkumise ohvrid, kes põgenevad keskkonnakatastroofi eest, mis põhjustas elamistingimuste olulise häirumise, või tagasilükatud taotlejatele, kes ei saa turvaliselt naasta ja kelle jaoks puuduvad muud püsivad lahendused</w:t>
            </w:r>
            <w:r w:rsidRPr="004F0C21">
              <w:t>.</w:t>
            </w:r>
          </w:p>
        </w:tc>
      </w:tr>
    </w:tbl>
    <w:p w14:paraId="700C451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C29A75" w14:textId="77777777" w:rsidR="00A041C4" w:rsidRPr="004F0C21" w:rsidRDefault="00A041C4" w:rsidP="00A041C4">
      <w:r w:rsidRPr="004F0C21">
        <w:rPr>
          <w:rStyle w:val="HideTWBExt"/>
          <w:noProof w:val="0"/>
        </w:rPr>
        <w:t>&lt;/AmendB&gt;</w:t>
      </w:r>
    </w:p>
    <w:p w14:paraId="54231BA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301</w:t>
      </w:r>
      <w:r w:rsidRPr="004F0C21">
        <w:rPr>
          <w:rStyle w:val="HideTWBExt"/>
          <w:b w:val="0"/>
          <w:noProof w:val="0"/>
        </w:rPr>
        <w:t>&lt;/NumAmB&gt;</w:t>
      </w:r>
    </w:p>
    <w:p w14:paraId="61E8D8DE"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3CD49883" w14:textId="77777777" w:rsidR="00A041C4" w:rsidRPr="004F0C21" w:rsidRDefault="00A041C4" w:rsidP="00A041C4">
      <w:pPr>
        <w:pStyle w:val="NormalBold"/>
      </w:pPr>
      <w:r w:rsidRPr="004F0C21">
        <w:rPr>
          <w:rStyle w:val="HideTWBExt"/>
          <w:b w:val="0"/>
          <w:noProof w:val="0"/>
        </w:rPr>
        <w:t>&lt;/RepeatBlock-By&gt;</w:t>
      </w:r>
    </w:p>
    <w:p w14:paraId="42EBA79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892910" w14:textId="77777777" w:rsidR="00A041C4" w:rsidRPr="004F0C21" w:rsidRDefault="00A041C4" w:rsidP="00A041C4">
      <w:pPr>
        <w:pStyle w:val="NormalBold"/>
      </w:pPr>
      <w:r w:rsidRPr="004F0C21">
        <w:rPr>
          <w:rStyle w:val="HideTWBExt"/>
          <w:b w:val="0"/>
          <w:noProof w:val="0"/>
        </w:rPr>
        <w:t>&lt;Article&gt;</w:t>
      </w:r>
      <w:r w:rsidRPr="004F0C21">
        <w:t>Põhjendus 23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B862CB6" w14:textId="77777777" w:rsidTr="00B310E9">
        <w:trPr>
          <w:trHeight w:hRule="exact" w:val="240"/>
          <w:jc w:val="center"/>
        </w:trPr>
        <w:tc>
          <w:tcPr>
            <w:tcW w:w="9752" w:type="dxa"/>
            <w:gridSpan w:val="2"/>
          </w:tcPr>
          <w:p w14:paraId="59F94984" w14:textId="77777777" w:rsidR="00A041C4" w:rsidRPr="004F0C21" w:rsidRDefault="00A041C4" w:rsidP="00B310E9"/>
        </w:tc>
      </w:tr>
      <w:tr w:rsidR="00A041C4" w:rsidRPr="004F0C21" w14:paraId="1FF85596" w14:textId="77777777" w:rsidTr="00B310E9">
        <w:trPr>
          <w:trHeight w:val="240"/>
          <w:jc w:val="center"/>
        </w:trPr>
        <w:tc>
          <w:tcPr>
            <w:tcW w:w="4876" w:type="dxa"/>
          </w:tcPr>
          <w:p w14:paraId="756E2133" w14:textId="77777777" w:rsidR="00A041C4" w:rsidRPr="004F0C21" w:rsidRDefault="00A041C4" w:rsidP="00B310E9">
            <w:pPr>
              <w:pStyle w:val="AmColumnHeading"/>
            </w:pPr>
            <w:r w:rsidRPr="004F0C21">
              <w:t>Komisjoni ettepanek</w:t>
            </w:r>
          </w:p>
        </w:tc>
        <w:tc>
          <w:tcPr>
            <w:tcW w:w="4876" w:type="dxa"/>
          </w:tcPr>
          <w:p w14:paraId="1CFC8EA0" w14:textId="77777777" w:rsidR="00A041C4" w:rsidRPr="004F0C21" w:rsidRDefault="00A041C4" w:rsidP="00B310E9">
            <w:pPr>
              <w:pStyle w:val="AmColumnHeading"/>
            </w:pPr>
            <w:r w:rsidRPr="004F0C21">
              <w:t>Muudatusettepanek</w:t>
            </w:r>
          </w:p>
        </w:tc>
      </w:tr>
      <w:tr w:rsidR="00A041C4" w:rsidRPr="004F0C21" w14:paraId="72500E45" w14:textId="77777777" w:rsidTr="00B310E9">
        <w:trPr>
          <w:jc w:val="center"/>
        </w:trPr>
        <w:tc>
          <w:tcPr>
            <w:tcW w:w="4876" w:type="dxa"/>
          </w:tcPr>
          <w:p w14:paraId="14F81D95"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w:t>
            </w:r>
            <w:r w:rsidRPr="004F0C21">
              <w:rPr>
                <w:b/>
                <w:bCs/>
                <w:i/>
                <w:iCs/>
              </w:rPr>
              <w:t>viivitamatu kaitse seisund.</w:t>
            </w:r>
            <w:r w:rsidRPr="004F0C21">
              <w:rPr>
                <w:b/>
                <w:i/>
              </w:rPr>
              <w:t xml:space="preserve"> </w:t>
            </w:r>
            <w:r w:rsidRPr="004F0C21">
              <w:rPr>
                <w:b/>
                <w:bCs/>
                <w:i/>
                <w:iCs/>
              </w:rPr>
              <w:t>Liikmesriigid peaksid jätkama</w:t>
            </w:r>
            <w:r w:rsidRPr="004F0C21">
              <w:t xml:space="preserve"> nende </w:t>
            </w:r>
            <w:r w:rsidRPr="004F0C21">
              <w:rPr>
                <w:b/>
                <w:bCs/>
                <w:i/>
                <w:iCs/>
              </w:rPr>
              <w:t>taotluse läbivaatamist</w:t>
            </w:r>
            <w:r w:rsidRPr="004F0C21">
              <w:t xml:space="preserve"> hiljemalt </w:t>
            </w:r>
            <w:r w:rsidRPr="004F0C21">
              <w:rPr>
                <w:b/>
                <w:bCs/>
                <w:i/>
                <w:iCs/>
              </w:rPr>
              <w:t>üks</w:t>
            </w:r>
            <w:r w:rsidRPr="004F0C21">
              <w:t xml:space="preserve"> aasta pärast </w:t>
            </w:r>
            <w:r w:rsidRPr="004F0C21">
              <w:rPr>
                <w:b/>
                <w:bCs/>
                <w:i/>
                <w:iCs/>
              </w:rPr>
              <w:t>läbivaatamise</w:t>
            </w:r>
            <w:r w:rsidRPr="004F0C21">
              <w:t xml:space="preserve"> peatamist.</w:t>
            </w:r>
          </w:p>
        </w:tc>
        <w:tc>
          <w:tcPr>
            <w:tcW w:w="4876" w:type="dxa"/>
          </w:tcPr>
          <w:p w14:paraId="0D93988D" w14:textId="77777777" w:rsidR="00A041C4" w:rsidRPr="004F0C21" w:rsidRDefault="00A041C4" w:rsidP="00B310E9">
            <w:pPr>
              <w:pStyle w:val="Normal6a"/>
            </w:pPr>
            <w:r w:rsidRPr="004F0C21">
              <w:t>(23)</w:t>
            </w:r>
            <w:r w:rsidRPr="004F0C21">
              <w:tab/>
              <w:t xml:space="preserve">Kriisiolukorras peaks liikmesriikidel olema võimalus peatada selliste rahvusvahelise kaitse taotluste läbivaatamine, mille on esitanud kolmandatest riikidest ümberasustatud isikud, kes ei saa oma päritoluriiki tagasi pöörduda, kus neid ähvardab suur oht langeda erakorralistes relvakonfliktides juhusliku vägivalla ohvriks. Sellisel juhul tuleks kõnealustele isikutele anda </w:t>
            </w:r>
            <w:r w:rsidRPr="004F0C21">
              <w:rPr>
                <w:b/>
                <w:bCs/>
                <w:i/>
                <w:iCs/>
              </w:rPr>
              <w:t>ajutine riigis viibimise õigus kuni</w:t>
            </w:r>
            <w:r w:rsidRPr="004F0C21">
              <w:t xml:space="preserve"> nende </w:t>
            </w:r>
            <w:r w:rsidRPr="004F0C21">
              <w:rPr>
                <w:b/>
                <w:bCs/>
                <w:i/>
                <w:iCs/>
              </w:rPr>
              <w:t>rahvusvahelise kaitse taotluste läbivaatamiseni,</w:t>
            </w:r>
            <w:r w:rsidRPr="004F0C21">
              <w:t xml:space="preserve"> hiljemalt </w:t>
            </w:r>
            <w:r w:rsidRPr="004F0C21">
              <w:rPr>
                <w:b/>
                <w:bCs/>
                <w:i/>
                <w:iCs/>
              </w:rPr>
              <w:t>ühe</w:t>
            </w:r>
            <w:r w:rsidRPr="004F0C21">
              <w:t xml:space="preserve"> aasta </w:t>
            </w:r>
            <w:r w:rsidRPr="004F0C21">
              <w:rPr>
                <w:b/>
                <w:bCs/>
                <w:i/>
                <w:iCs/>
              </w:rPr>
              <w:t>jooksul</w:t>
            </w:r>
            <w:r w:rsidRPr="004F0C21">
              <w:t xml:space="preserve"> pärast peatamist.</w:t>
            </w:r>
          </w:p>
        </w:tc>
      </w:tr>
    </w:tbl>
    <w:p w14:paraId="04405DF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4625C32" w14:textId="77777777" w:rsidR="00A041C4" w:rsidRPr="004F0C21" w:rsidRDefault="00A041C4" w:rsidP="00A041C4">
      <w:r w:rsidRPr="004F0C21">
        <w:rPr>
          <w:rStyle w:val="HideTWBExt"/>
          <w:noProof w:val="0"/>
        </w:rPr>
        <w:t>&lt;/AmendB&gt;</w:t>
      </w:r>
    </w:p>
    <w:p w14:paraId="3A6BFF0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302</w:t>
      </w:r>
      <w:r w:rsidRPr="004F0C21">
        <w:rPr>
          <w:rStyle w:val="HideTWBExt"/>
          <w:b w:val="0"/>
          <w:noProof w:val="0"/>
        </w:rPr>
        <w:t>&lt;/NumAmB&gt;</w:t>
      </w:r>
    </w:p>
    <w:p w14:paraId="5C2419D8"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70004CEE" w14:textId="77777777" w:rsidR="00A041C4" w:rsidRPr="004F0C21" w:rsidRDefault="00A041C4" w:rsidP="00A041C4">
      <w:pPr>
        <w:pStyle w:val="NormalBold"/>
      </w:pPr>
      <w:r w:rsidRPr="004F0C21">
        <w:rPr>
          <w:rStyle w:val="HideTWBExt"/>
          <w:b w:val="0"/>
          <w:noProof w:val="0"/>
        </w:rPr>
        <w:t>&lt;/RepeatBlock-By&gt;</w:t>
      </w:r>
    </w:p>
    <w:p w14:paraId="5694420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0B58187"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6306A3E" w14:textId="77777777" w:rsidTr="00B310E9">
        <w:trPr>
          <w:trHeight w:hRule="exact" w:val="240"/>
          <w:jc w:val="center"/>
        </w:trPr>
        <w:tc>
          <w:tcPr>
            <w:tcW w:w="9752" w:type="dxa"/>
            <w:gridSpan w:val="2"/>
          </w:tcPr>
          <w:p w14:paraId="1E36C501" w14:textId="77777777" w:rsidR="00A041C4" w:rsidRPr="004F0C21" w:rsidRDefault="00A041C4" w:rsidP="00B310E9"/>
        </w:tc>
      </w:tr>
      <w:tr w:rsidR="00A041C4" w:rsidRPr="004F0C21" w14:paraId="4169C841" w14:textId="77777777" w:rsidTr="00B310E9">
        <w:trPr>
          <w:trHeight w:val="240"/>
          <w:jc w:val="center"/>
        </w:trPr>
        <w:tc>
          <w:tcPr>
            <w:tcW w:w="4876" w:type="dxa"/>
          </w:tcPr>
          <w:p w14:paraId="7A688CCF" w14:textId="77777777" w:rsidR="00A041C4" w:rsidRPr="004F0C21" w:rsidRDefault="00A041C4" w:rsidP="00B310E9">
            <w:pPr>
              <w:pStyle w:val="AmColumnHeading"/>
            </w:pPr>
            <w:r w:rsidRPr="004F0C21">
              <w:t>Komisjoni ettepanek</w:t>
            </w:r>
          </w:p>
        </w:tc>
        <w:tc>
          <w:tcPr>
            <w:tcW w:w="4876" w:type="dxa"/>
          </w:tcPr>
          <w:p w14:paraId="17EEDB8F" w14:textId="77777777" w:rsidR="00A041C4" w:rsidRPr="004F0C21" w:rsidRDefault="00A041C4" w:rsidP="00B310E9">
            <w:pPr>
              <w:pStyle w:val="AmColumnHeading"/>
            </w:pPr>
            <w:r w:rsidRPr="004F0C21">
              <w:t>Muudatusettepanek</w:t>
            </w:r>
          </w:p>
        </w:tc>
      </w:tr>
      <w:tr w:rsidR="00A041C4" w:rsidRPr="004F0C21" w14:paraId="4DB57635" w14:textId="77777777" w:rsidTr="00B310E9">
        <w:trPr>
          <w:jc w:val="center"/>
        </w:trPr>
        <w:tc>
          <w:tcPr>
            <w:tcW w:w="4876" w:type="dxa"/>
          </w:tcPr>
          <w:p w14:paraId="12342E26" w14:textId="77777777" w:rsidR="00A041C4" w:rsidRPr="004F0C21" w:rsidRDefault="00A041C4" w:rsidP="00B310E9">
            <w:pPr>
              <w:pStyle w:val="Normal6a"/>
            </w:pPr>
            <w:r w:rsidRPr="004F0C21">
              <w:rPr>
                <w:b/>
                <w:i/>
              </w:rPr>
              <w:t>(24)</w:t>
            </w:r>
            <w:r w:rsidRPr="004F0C21">
              <w:tab/>
            </w:r>
            <w:r w:rsidRPr="004F0C21">
              <w:rPr>
                <w:b/>
                <w:i/>
              </w:rPr>
              <w:t>Viivitamatu kaitse saanud isikuid tuleks jätkuvalt käsitada rahvusvahelise kaitse taotlejatena, pidades silmas nende menetluses olevat rahvusvahelise kaitse taotlust määruse (EL) XXX/XXX [varjupaigamenetluste määrus] ja määruse (EL) XXX/XXX [varjupaiga- ja rändehaldus] tähenduses.</w:t>
            </w:r>
          </w:p>
        </w:tc>
        <w:tc>
          <w:tcPr>
            <w:tcW w:w="4876" w:type="dxa"/>
          </w:tcPr>
          <w:p w14:paraId="76DB14AF" w14:textId="77777777" w:rsidR="00A041C4" w:rsidRPr="004F0C21" w:rsidRDefault="00A041C4" w:rsidP="00B310E9">
            <w:pPr>
              <w:pStyle w:val="Normal6a"/>
            </w:pPr>
            <w:r w:rsidRPr="004F0C21">
              <w:rPr>
                <w:b/>
                <w:i/>
              </w:rPr>
              <w:t>välja jäetud</w:t>
            </w:r>
          </w:p>
        </w:tc>
      </w:tr>
    </w:tbl>
    <w:p w14:paraId="4584BA2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0FE731E8" w14:textId="77777777" w:rsidR="00A041C4" w:rsidRPr="004F0C21" w:rsidRDefault="00A041C4" w:rsidP="00A041C4">
      <w:r w:rsidRPr="004F0C21">
        <w:rPr>
          <w:rStyle w:val="HideTWBExt"/>
          <w:noProof w:val="0"/>
        </w:rPr>
        <w:t>&lt;/AmendB&gt;</w:t>
      </w:r>
    </w:p>
    <w:p w14:paraId="5032EEC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303</w:t>
      </w:r>
      <w:r w:rsidRPr="004F0C21">
        <w:rPr>
          <w:rStyle w:val="HideTWBExt"/>
          <w:b w:val="0"/>
          <w:noProof w:val="0"/>
        </w:rPr>
        <w:t>&lt;/NumAmB&gt;</w:t>
      </w:r>
    </w:p>
    <w:p w14:paraId="4CFE9D35"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5EE1E972" w14:textId="77777777" w:rsidR="00A041C4" w:rsidRPr="004F0C21" w:rsidRDefault="00A041C4" w:rsidP="00A041C4">
      <w:pPr>
        <w:pStyle w:val="NormalBold"/>
      </w:pPr>
      <w:r w:rsidRPr="004F0C21">
        <w:rPr>
          <w:rStyle w:val="HideTWBExt"/>
          <w:b w:val="0"/>
          <w:noProof w:val="0"/>
        </w:rPr>
        <w:t>&lt;/RepeatBlock-By&gt;</w:t>
      </w:r>
    </w:p>
    <w:p w14:paraId="1BC5A98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905AE8F"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317E275" w14:textId="77777777" w:rsidTr="00B310E9">
        <w:trPr>
          <w:trHeight w:hRule="exact" w:val="240"/>
          <w:jc w:val="center"/>
        </w:trPr>
        <w:tc>
          <w:tcPr>
            <w:tcW w:w="9752" w:type="dxa"/>
            <w:gridSpan w:val="2"/>
          </w:tcPr>
          <w:p w14:paraId="3A0669DC" w14:textId="77777777" w:rsidR="00A041C4" w:rsidRPr="004F0C21" w:rsidRDefault="00A041C4" w:rsidP="00B310E9"/>
        </w:tc>
      </w:tr>
      <w:tr w:rsidR="00A041C4" w:rsidRPr="004F0C21" w14:paraId="475D7E75" w14:textId="77777777" w:rsidTr="00B310E9">
        <w:trPr>
          <w:trHeight w:val="240"/>
          <w:jc w:val="center"/>
        </w:trPr>
        <w:tc>
          <w:tcPr>
            <w:tcW w:w="4876" w:type="dxa"/>
          </w:tcPr>
          <w:p w14:paraId="66576B8F" w14:textId="77777777" w:rsidR="00A041C4" w:rsidRPr="004F0C21" w:rsidRDefault="00A041C4" w:rsidP="00B310E9">
            <w:pPr>
              <w:pStyle w:val="AmColumnHeading"/>
            </w:pPr>
            <w:r w:rsidRPr="004F0C21">
              <w:t>Komisjoni ettepanek</w:t>
            </w:r>
          </w:p>
        </w:tc>
        <w:tc>
          <w:tcPr>
            <w:tcW w:w="4876" w:type="dxa"/>
          </w:tcPr>
          <w:p w14:paraId="42C62A9C" w14:textId="77777777" w:rsidR="00A041C4" w:rsidRPr="004F0C21" w:rsidRDefault="00A041C4" w:rsidP="00B310E9">
            <w:pPr>
              <w:pStyle w:val="AmColumnHeading"/>
            </w:pPr>
            <w:r w:rsidRPr="004F0C21">
              <w:t>Muudatusettepanek</w:t>
            </w:r>
          </w:p>
        </w:tc>
      </w:tr>
      <w:tr w:rsidR="00A041C4" w:rsidRPr="004F0C21" w14:paraId="5E00276E" w14:textId="77777777" w:rsidTr="00B310E9">
        <w:trPr>
          <w:jc w:val="center"/>
        </w:trPr>
        <w:tc>
          <w:tcPr>
            <w:tcW w:w="4876" w:type="dxa"/>
          </w:tcPr>
          <w:p w14:paraId="68C93BE6" w14:textId="77777777" w:rsidR="00A041C4" w:rsidRPr="004F0C21" w:rsidRDefault="00A041C4" w:rsidP="00B310E9">
            <w:pPr>
              <w:pStyle w:val="Normal6a"/>
            </w:pPr>
            <w:r w:rsidRPr="004F0C21">
              <w:rPr>
                <w:b/>
                <w:i/>
              </w:rPr>
              <w:t>(24)</w:t>
            </w:r>
            <w:r w:rsidRPr="004F0C21">
              <w:tab/>
            </w:r>
            <w:r w:rsidRPr="004F0C21">
              <w:rPr>
                <w:b/>
                <w:i/>
              </w:rPr>
              <w:t>Viivitamatu kaitse saanud isikuid tuleks jätkuvalt käsitada rahvusvahelise kaitse taotlejatena, pidades silmas nende menetluses olevat rahvusvahelise kaitse taotlust määruse (EL) XXX/XXX [varjupaigamenetluste määrus] ja määruse (EL) XXX/XXX [varjupaiga- ja rändehaldus] tähenduses.</w:t>
            </w:r>
          </w:p>
        </w:tc>
        <w:tc>
          <w:tcPr>
            <w:tcW w:w="4876" w:type="dxa"/>
          </w:tcPr>
          <w:p w14:paraId="0B0BC7E4" w14:textId="77777777" w:rsidR="00A041C4" w:rsidRPr="004F0C21" w:rsidRDefault="00A041C4" w:rsidP="00B310E9">
            <w:pPr>
              <w:pStyle w:val="Normal6a"/>
            </w:pPr>
            <w:r w:rsidRPr="004F0C21">
              <w:rPr>
                <w:b/>
                <w:i/>
              </w:rPr>
              <w:t>välja jäetud</w:t>
            </w:r>
          </w:p>
        </w:tc>
      </w:tr>
    </w:tbl>
    <w:p w14:paraId="46F58A3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4C539D9" w14:textId="77777777" w:rsidR="00A041C4" w:rsidRPr="004F0C21" w:rsidRDefault="00A041C4" w:rsidP="00A041C4">
      <w:r w:rsidRPr="004F0C21">
        <w:rPr>
          <w:rStyle w:val="HideTWBExt"/>
          <w:noProof w:val="0"/>
        </w:rPr>
        <w:t>&lt;/AmendB&gt;</w:t>
      </w:r>
    </w:p>
    <w:p w14:paraId="72F90F7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304</w:t>
      </w:r>
      <w:r w:rsidRPr="004F0C21">
        <w:rPr>
          <w:rStyle w:val="HideTWBExt"/>
          <w:b w:val="0"/>
          <w:noProof w:val="0"/>
        </w:rPr>
        <w:t>&lt;/NumAmB&gt;</w:t>
      </w:r>
    </w:p>
    <w:p w14:paraId="57D45AAB"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08A742BE" w14:textId="77777777" w:rsidR="00A041C4" w:rsidRPr="004F0C21" w:rsidRDefault="00A041C4" w:rsidP="00A041C4">
      <w:pPr>
        <w:pStyle w:val="NormalBold"/>
      </w:pPr>
      <w:r w:rsidRPr="004F0C21">
        <w:rPr>
          <w:rStyle w:val="HideTWBExt"/>
          <w:b w:val="0"/>
          <w:noProof w:val="0"/>
        </w:rPr>
        <w:t>&lt;/RepeatBlock-By&gt;</w:t>
      </w:r>
    </w:p>
    <w:p w14:paraId="13B826B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B26DC9"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C3EECB5" w14:textId="77777777" w:rsidTr="00B310E9">
        <w:trPr>
          <w:trHeight w:hRule="exact" w:val="240"/>
          <w:jc w:val="center"/>
        </w:trPr>
        <w:tc>
          <w:tcPr>
            <w:tcW w:w="9752" w:type="dxa"/>
            <w:gridSpan w:val="2"/>
          </w:tcPr>
          <w:p w14:paraId="4A2A850C" w14:textId="77777777" w:rsidR="00A041C4" w:rsidRPr="004F0C21" w:rsidRDefault="00A041C4" w:rsidP="00B310E9"/>
        </w:tc>
      </w:tr>
      <w:tr w:rsidR="00A041C4" w:rsidRPr="004F0C21" w14:paraId="29D50B49" w14:textId="77777777" w:rsidTr="00B310E9">
        <w:trPr>
          <w:trHeight w:val="240"/>
          <w:jc w:val="center"/>
        </w:trPr>
        <w:tc>
          <w:tcPr>
            <w:tcW w:w="4876" w:type="dxa"/>
          </w:tcPr>
          <w:p w14:paraId="750BC34D" w14:textId="77777777" w:rsidR="00A041C4" w:rsidRPr="004F0C21" w:rsidRDefault="00A041C4" w:rsidP="00B310E9">
            <w:pPr>
              <w:pStyle w:val="AmColumnHeading"/>
            </w:pPr>
            <w:r w:rsidRPr="004F0C21">
              <w:t>Komisjoni ettepanek</w:t>
            </w:r>
          </w:p>
        </w:tc>
        <w:tc>
          <w:tcPr>
            <w:tcW w:w="4876" w:type="dxa"/>
          </w:tcPr>
          <w:p w14:paraId="5F506239" w14:textId="77777777" w:rsidR="00A041C4" w:rsidRPr="004F0C21" w:rsidRDefault="00A041C4" w:rsidP="00B310E9">
            <w:pPr>
              <w:pStyle w:val="AmColumnHeading"/>
            </w:pPr>
            <w:r w:rsidRPr="004F0C21">
              <w:t>Muudatusettepanek</w:t>
            </w:r>
          </w:p>
        </w:tc>
      </w:tr>
      <w:tr w:rsidR="00A041C4" w:rsidRPr="004F0C21" w14:paraId="1C44D6E2" w14:textId="77777777" w:rsidTr="00B310E9">
        <w:trPr>
          <w:jc w:val="center"/>
        </w:trPr>
        <w:tc>
          <w:tcPr>
            <w:tcW w:w="4876" w:type="dxa"/>
          </w:tcPr>
          <w:p w14:paraId="6D1EBC8B" w14:textId="77777777" w:rsidR="00A041C4" w:rsidRPr="004F0C21" w:rsidRDefault="00A041C4" w:rsidP="00B310E9">
            <w:pPr>
              <w:pStyle w:val="Normal6a"/>
            </w:pPr>
            <w:r w:rsidRPr="004F0C21">
              <w:rPr>
                <w:b/>
                <w:i/>
              </w:rPr>
              <w:t>(24)</w:t>
            </w:r>
            <w:r w:rsidRPr="004F0C21">
              <w:tab/>
            </w:r>
            <w:r w:rsidRPr="004F0C21">
              <w:rPr>
                <w:b/>
                <w:i/>
              </w:rPr>
              <w:t>Viivitamatu kaitse saanud isikuid tuleks jätkuvalt käsitada rahvusvahelise kaitse taotlejatena, pidades silmas nende menetluses olevat rahvusvahelise kaitse taotlust määruse (EL) XXX/XXX [varjupaigamenetluste määrus] ja määruse (EL) XXX/XXX [varjupaiga- ja rändehaldus] tähenduses.</w:t>
            </w:r>
          </w:p>
        </w:tc>
        <w:tc>
          <w:tcPr>
            <w:tcW w:w="4876" w:type="dxa"/>
          </w:tcPr>
          <w:p w14:paraId="4F341635" w14:textId="77777777" w:rsidR="00A041C4" w:rsidRPr="004F0C21" w:rsidRDefault="00A041C4" w:rsidP="00B310E9">
            <w:pPr>
              <w:pStyle w:val="Normal6a"/>
            </w:pPr>
            <w:r w:rsidRPr="004F0C21">
              <w:rPr>
                <w:b/>
                <w:i/>
              </w:rPr>
              <w:t>välja jäetud</w:t>
            </w:r>
          </w:p>
        </w:tc>
      </w:tr>
    </w:tbl>
    <w:p w14:paraId="17F4579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3D1449A" w14:textId="77777777" w:rsidR="00A041C4" w:rsidRPr="004F0C21" w:rsidRDefault="00A041C4" w:rsidP="00A041C4">
      <w:r w:rsidRPr="004F0C21">
        <w:rPr>
          <w:rStyle w:val="HideTWBExt"/>
          <w:noProof w:val="0"/>
        </w:rPr>
        <w:t>&lt;/AmendB&gt;</w:t>
      </w:r>
    </w:p>
    <w:p w14:paraId="0F318BB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305</w:t>
      </w:r>
      <w:r w:rsidRPr="004F0C21">
        <w:rPr>
          <w:rStyle w:val="HideTWBExt"/>
          <w:b w:val="0"/>
          <w:noProof w:val="0"/>
        </w:rPr>
        <w:t>&lt;/NumAmB&gt;</w:t>
      </w:r>
    </w:p>
    <w:p w14:paraId="7ACA9A43"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498CFCEB" w14:textId="77777777" w:rsidR="00A041C4" w:rsidRPr="004F0C21" w:rsidRDefault="00A041C4" w:rsidP="00A041C4">
      <w:pPr>
        <w:pStyle w:val="NormalBold"/>
      </w:pPr>
      <w:r w:rsidRPr="004F0C21">
        <w:rPr>
          <w:rStyle w:val="HideTWBExt"/>
          <w:b w:val="0"/>
          <w:noProof w:val="0"/>
        </w:rPr>
        <w:t>&lt;/RepeatBlock-By&gt;</w:t>
      </w:r>
    </w:p>
    <w:p w14:paraId="40CF918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60E8676"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60E9E19" w14:textId="77777777" w:rsidTr="00B310E9">
        <w:trPr>
          <w:trHeight w:hRule="exact" w:val="240"/>
          <w:jc w:val="center"/>
        </w:trPr>
        <w:tc>
          <w:tcPr>
            <w:tcW w:w="9752" w:type="dxa"/>
            <w:gridSpan w:val="2"/>
          </w:tcPr>
          <w:p w14:paraId="26495355" w14:textId="77777777" w:rsidR="00A041C4" w:rsidRPr="004F0C21" w:rsidRDefault="00A041C4" w:rsidP="00B310E9"/>
        </w:tc>
      </w:tr>
      <w:tr w:rsidR="00A041C4" w:rsidRPr="004F0C21" w14:paraId="678A7AA0" w14:textId="77777777" w:rsidTr="00B310E9">
        <w:trPr>
          <w:trHeight w:val="240"/>
          <w:jc w:val="center"/>
        </w:trPr>
        <w:tc>
          <w:tcPr>
            <w:tcW w:w="4876" w:type="dxa"/>
          </w:tcPr>
          <w:p w14:paraId="59D40417" w14:textId="77777777" w:rsidR="00A041C4" w:rsidRPr="004F0C21" w:rsidRDefault="00A041C4" w:rsidP="00B310E9">
            <w:pPr>
              <w:pStyle w:val="AmColumnHeading"/>
            </w:pPr>
            <w:r w:rsidRPr="004F0C21">
              <w:t>Komisjoni ettepanek</w:t>
            </w:r>
          </w:p>
        </w:tc>
        <w:tc>
          <w:tcPr>
            <w:tcW w:w="4876" w:type="dxa"/>
          </w:tcPr>
          <w:p w14:paraId="35ADCC7C" w14:textId="77777777" w:rsidR="00A041C4" w:rsidRPr="004F0C21" w:rsidRDefault="00A041C4" w:rsidP="00B310E9">
            <w:pPr>
              <w:pStyle w:val="AmColumnHeading"/>
            </w:pPr>
            <w:r w:rsidRPr="004F0C21">
              <w:t>Muudatusettepanek</w:t>
            </w:r>
          </w:p>
        </w:tc>
      </w:tr>
      <w:tr w:rsidR="00A041C4" w:rsidRPr="004F0C21" w14:paraId="69CC4E08" w14:textId="77777777" w:rsidTr="00B310E9">
        <w:trPr>
          <w:jc w:val="center"/>
        </w:trPr>
        <w:tc>
          <w:tcPr>
            <w:tcW w:w="4876" w:type="dxa"/>
          </w:tcPr>
          <w:p w14:paraId="468F3433" w14:textId="77777777" w:rsidR="00A041C4" w:rsidRPr="004F0C21" w:rsidRDefault="00A041C4" w:rsidP="00B310E9">
            <w:pPr>
              <w:pStyle w:val="Normal6a"/>
            </w:pPr>
            <w:r w:rsidRPr="004F0C21">
              <w:rPr>
                <w:b/>
                <w:i/>
              </w:rPr>
              <w:t>(24)</w:t>
            </w:r>
            <w:r w:rsidRPr="004F0C21">
              <w:tab/>
            </w:r>
            <w:r w:rsidRPr="004F0C21">
              <w:rPr>
                <w:b/>
                <w:i/>
              </w:rPr>
              <w:t>Viivitamatu kaitse saanud isikuid tuleks jätkuvalt käsitada rahvusvahelise kaitse taotlejatena, pidades silmas nende menetluses olevat rahvusvahelise kaitse taotlust määruse (EL) XXX/XXX [varjupaigamenetluste määrus] ja määruse (EL) XXX/XXX [varjupaiga- ja rändehaldus] tähenduses.</w:t>
            </w:r>
          </w:p>
        </w:tc>
        <w:tc>
          <w:tcPr>
            <w:tcW w:w="4876" w:type="dxa"/>
          </w:tcPr>
          <w:p w14:paraId="7ED26DD4" w14:textId="77777777" w:rsidR="00A041C4" w:rsidRPr="004F0C21" w:rsidRDefault="00A041C4" w:rsidP="00B310E9">
            <w:pPr>
              <w:pStyle w:val="Normal6a"/>
            </w:pPr>
            <w:r w:rsidRPr="004F0C21">
              <w:rPr>
                <w:b/>
                <w:i/>
              </w:rPr>
              <w:t>välja jäetud</w:t>
            </w:r>
          </w:p>
        </w:tc>
      </w:tr>
    </w:tbl>
    <w:p w14:paraId="5DDA780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3B6655" w14:textId="77777777" w:rsidR="00A041C4" w:rsidRPr="004F0C21" w:rsidRDefault="00A041C4" w:rsidP="00A041C4">
      <w:r w:rsidRPr="004F0C21">
        <w:rPr>
          <w:rStyle w:val="HideTWBExt"/>
          <w:noProof w:val="0"/>
        </w:rPr>
        <w:t>&lt;/AmendB&gt;</w:t>
      </w:r>
    </w:p>
    <w:p w14:paraId="0C025E7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306</w:t>
      </w:r>
      <w:r w:rsidRPr="004F0C21">
        <w:rPr>
          <w:rStyle w:val="HideTWBExt"/>
          <w:b w:val="0"/>
          <w:noProof w:val="0"/>
        </w:rPr>
        <w:t>&lt;/NumAmB&gt;</w:t>
      </w:r>
    </w:p>
    <w:p w14:paraId="51EE395E"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3B1BB1F3" w14:textId="77777777" w:rsidR="00A041C4" w:rsidRPr="004F0C21" w:rsidRDefault="00A041C4" w:rsidP="00A041C4">
      <w:pPr>
        <w:pStyle w:val="NormalBold"/>
      </w:pPr>
      <w:r w:rsidRPr="004F0C21">
        <w:rPr>
          <w:rStyle w:val="HideTWBExt"/>
          <w:b w:val="0"/>
          <w:noProof w:val="0"/>
        </w:rPr>
        <w:t>&lt;/RepeatBlock-By&gt;</w:t>
      </w:r>
    </w:p>
    <w:p w14:paraId="3086993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6B06F9B"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2195716" w14:textId="77777777" w:rsidTr="00B310E9">
        <w:trPr>
          <w:trHeight w:hRule="exact" w:val="240"/>
          <w:jc w:val="center"/>
        </w:trPr>
        <w:tc>
          <w:tcPr>
            <w:tcW w:w="9752" w:type="dxa"/>
            <w:gridSpan w:val="2"/>
          </w:tcPr>
          <w:p w14:paraId="29B64F9F" w14:textId="77777777" w:rsidR="00A041C4" w:rsidRPr="004F0C21" w:rsidRDefault="00A041C4" w:rsidP="00B310E9"/>
        </w:tc>
      </w:tr>
      <w:tr w:rsidR="00A041C4" w:rsidRPr="004F0C21" w14:paraId="7836A4DA" w14:textId="77777777" w:rsidTr="00B310E9">
        <w:trPr>
          <w:trHeight w:val="240"/>
          <w:jc w:val="center"/>
        </w:trPr>
        <w:tc>
          <w:tcPr>
            <w:tcW w:w="4876" w:type="dxa"/>
          </w:tcPr>
          <w:p w14:paraId="312EB60B" w14:textId="77777777" w:rsidR="00A041C4" w:rsidRPr="004F0C21" w:rsidRDefault="00A041C4" w:rsidP="00B310E9">
            <w:pPr>
              <w:pStyle w:val="AmColumnHeading"/>
            </w:pPr>
            <w:r w:rsidRPr="004F0C21">
              <w:t>Komisjoni ettepanek</w:t>
            </w:r>
          </w:p>
        </w:tc>
        <w:tc>
          <w:tcPr>
            <w:tcW w:w="4876" w:type="dxa"/>
          </w:tcPr>
          <w:p w14:paraId="680A8FAC" w14:textId="77777777" w:rsidR="00A041C4" w:rsidRPr="004F0C21" w:rsidRDefault="00A041C4" w:rsidP="00B310E9">
            <w:pPr>
              <w:pStyle w:val="AmColumnHeading"/>
            </w:pPr>
            <w:r w:rsidRPr="004F0C21">
              <w:t>Muudatusettepanek</w:t>
            </w:r>
          </w:p>
        </w:tc>
      </w:tr>
      <w:tr w:rsidR="00A041C4" w:rsidRPr="004F0C21" w14:paraId="278143AC" w14:textId="77777777" w:rsidTr="00B310E9">
        <w:trPr>
          <w:jc w:val="center"/>
        </w:trPr>
        <w:tc>
          <w:tcPr>
            <w:tcW w:w="4876" w:type="dxa"/>
          </w:tcPr>
          <w:p w14:paraId="635F4A8F" w14:textId="77777777" w:rsidR="00A041C4" w:rsidRPr="004F0C21" w:rsidRDefault="00A041C4" w:rsidP="00B310E9">
            <w:pPr>
              <w:pStyle w:val="Normal6a"/>
            </w:pPr>
            <w:r w:rsidRPr="004F0C21">
              <w:rPr>
                <w:b/>
                <w:i/>
              </w:rPr>
              <w:t>(24)</w:t>
            </w:r>
            <w:r w:rsidRPr="004F0C21">
              <w:tab/>
            </w:r>
            <w:r w:rsidRPr="004F0C21">
              <w:rPr>
                <w:b/>
                <w:i/>
              </w:rPr>
              <w:t>Viivitamatu kaitse saanud isikuid tuleks jätkuvalt käsitada rahvusvahelise kaitse taotlejatena, pidades silmas nende menetluses olevat rahvusvahelise kaitse taotlust määruse (EL) XXX/XXX [varjupaigamenetluste määrus] ja määruse (EL) XXX/XXX [varjupaiga- ja rändehaldus] tähenduses.</w:t>
            </w:r>
          </w:p>
        </w:tc>
        <w:tc>
          <w:tcPr>
            <w:tcW w:w="4876" w:type="dxa"/>
          </w:tcPr>
          <w:p w14:paraId="59BC4A75" w14:textId="77777777" w:rsidR="00A041C4" w:rsidRPr="004F0C21" w:rsidRDefault="00A041C4" w:rsidP="00B310E9">
            <w:pPr>
              <w:pStyle w:val="Normal6a"/>
            </w:pPr>
            <w:r w:rsidRPr="004F0C21">
              <w:rPr>
                <w:b/>
                <w:i/>
              </w:rPr>
              <w:t>välja jäetud</w:t>
            </w:r>
          </w:p>
        </w:tc>
      </w:tr>
    </w:tbl>
    <w:p w14:paraId="250DD6C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EF674F4" w14:textId="77777777" w:rsidR="00A041C4" w:rsidRPr="004F0C21" w:rsidRDefault="00A041C4" w:rsidP="00A041C4">
      <w:r w:rsidRPr="004F0C21">
        <w:rPr>
          <w:rStyle w:val="HideTWBExt"/>
          <w:noProof w:val="0"/>
        </w:rPr>
        <w:t>&lt;/AmendB&gt;</w:t>
      </w:r>
    </w:p>
    <w:p w14:paraId="18EFFE0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307</w:t>
      </w:r>
      <w:r w:rsidRPr="004F0C21">
        <w:rPr>
          <w:rStyle w:val="HideTWBExt"/>
          <w:b w:val="0"/>
          <w:noProof w:val="0"/>
        </w:rPr>
        <w:t>&lt;/NumAmB&gt;</w:t>
      </w:r>
    </w:p>
    <w:p w14:paraId="49F1256A"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335294D" w14:textId="77777777" w:rsidR="00A041C4" w:rsidRPr="004F0C21" w:rsidRDefault="00A041C4" w:rsidP="00A041C4">
      <w:pPr>
        <w:pStyle w:val="NormalBold"/>
      </w:pPr>
      <w:r w:rsidRPr="004F0C21">
        <w:rPr>
          <w:rStyle w:val="HideTWBExt"/>
          <w:b w:val="0"/>
          <w:noProof w:val="0"/>
        </w:rPr>
        <w:t>&lt;/RepeatBlock-By&gt;</w:t>
      </w:r>
    </w:p>
    <w:p w14:paraId="697E47F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C9C86A9"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DAFB56F" w14:textId="77777777" w:rsidTr="00B310E9">
        <w:trPr>
          <w:trHeight w:hRule="exact" w:val="240"/>
          <w:jc w:val="center"/>
        </w:trPr>
        <w:tc>
          <w:tcPr>
            <w:tcW w:w="9752" w:type="dxa"/>
            <w:gridSpan w:val="2"/>
          </w:tcPr>
          <w:p w14:paraId="0BE6BB64" w14:textId="77777777" w:rsidR="00A041C4" w:rsidRPr="004F0C21" w:rsidRDefault="00A041C4" w:rsidP="00B310E9"/>
        </w:tc>
      </w:tr>
      <w:tr w:rsidR="00A041C4" w:rsidRPr="004F0C21" w14:paraId="5E7CE2DC" w14:textId="77777777" w:rsidTr="00B310E9">
        <w:trPr>
          <w:trHeight w:val="240"/>
          <w:jc w:val="center"/>
        </w:trPr>
        <w:tc>
          <w:tcPr>
            <w:tcW w:w="4876" w:type="dxa"/>
          </w:tcPr>
          <w:p w14:paraId="48D02F73" w14:textId="77777777" w:rsidR="00A041C4" w:rsidRPr="004F0C21" w:rsidRDefault="00A041C4" w:rsidP="00B310E9">
            <w:pPr>
              <w:pStyle w:val="AmColumnHeading"/>
            </w:pPr>
            <w:r w:rsidRPr="004F0C21">
              <w:t>Komisjoni ettepanek</w:t>
            </w:r>
          </w:p>
        </w:tc>
        <w:tc>
          <w:tcPr>
            <w:tcW w:w="4876" w:type="dxa"/>
          </w:tcPr>
          <w:p w14:paraId="75B93D98" w14:textId="77777777" w:rsidR="00A041C4" w:rsidRPr="004F0C21" w:rsidRDefault="00A041C4" w:rsidP="00B310E9">
            <w:pPr>
              <w:pStyle w:val="AmColumnHeading"/>
            </w:pPr>
            <w:r w:rsidRPr="004F0C21">
              <w:t>Muudatusettepanek</w:t>
            </w:r>
          </w:p>
        </w:tc>
      </w:tr>
      <w:tr w:rsidR="00A041C4" w:rsidRPr="004F0C21" w14:paraId="0B0E6CF2" w14:textId="77777777" w:rsidTr="00B310E9">
        <w:trPr>
          <w:jc w:val="center"/>
        </w:trPr>
        <w:tc>
          <w:tcPr>
            <w:tcW w:w="4876" w:type="dxa"/>
          </w:tcPr>
          <w:p w14:paraId="7817E876" w14:textId="77777777" w:rsidR="00A041C4" w:rsidRPr="004F0C21" w:rsidRDefault="00A041C4" w:rsidP="00B310E9">
            <w:pPr>
              <w:pStyle w:val="Normal6a"/>
            </w:pPr>
            <w:r w:rsidRPr="004F0C21">
              <w:t>(24)</w:t>
            </w:r>
            <w:r w:rsidRPr="004F0C21">
              <w:tab/>
              <w:t>Viivitamatu kaitse saanud isikuid tuleks jätkuvalt käsitada rahvusvahelise kaitse taotlejatena</w:t>
            </w:r>
            <w:r w:rsidRPr="004F0C21">
              <w:rPr>
                <w:b/>
                <w:bCs/>
                <w:i/>
                <w:iCs/>
              </w:rPr>
              <w:t>, pidades silmas nende menetluses olevat rahvusvahelise kaitse taotlust</w:t>
            </w:r>
            <w:r w:rsidRPr="004F0C21">
              <w:t xml:space="preserve"> määruse (EL) XXX/XXX [</w:t>
            </w:r>
            <w:r w:rsidRPr="004F0C21">
              <w:rPr>
                <w:i/>
                <w:iCs/>
              </w:rPr>
              <w:t>varjupaigamenetluste määrus</w:t>
            </w:r>
            <w:r w:rsidRPr="004F0C21">
              <w:t>] ja määruse (EL) XXX/XXX [</w:t>
            </w:r>
            <w:r w:rsidRPr="004F0C21">
              <w:rPr>
                <w:i/>
                <w:iCs/>
              </w:rPr>
              <w:t>varjupaiga- ja rändehaldus</w:t>
            </w:r>
            <w:r w:rsidRPr="004F0C21">
              <w:t>] tähenduses.</w:t>
            </w:r>
          </w:p>
        </w:tc>
        <w:tc>
          <w:tcPr>
            <w:tcW w:w="4876" w:type="dxa"/>
          </w:tcPr>
          <w:p w14:paraId="483DEF34" w14:textId="77777777" w:rsidR="00A041C4" w:rsidRPr="004F0C21" w:rsidRDefault="00A041C4" w:rsidP="00B310E9">
            <w:pPr>
              <w:pStyle w:val="Normal6a"/>
            </w:pPr>
            <w:r w:rsidRPr="004F0C21">
              <w:t>(24)</w:t>
            </w:r>
            <w:r w:rsidRPr="004F0C21">
              <w:tab/>
              <w:t>Viivitamatu kaitse saanud isikuid</w:t>
            </w:r>
            <w:r w:rsidRPr="004F0C21">
              <w:rPr>
                <w:b/>
                <w:bCs/>
                <w:i/>
                <w:iCs/>
              </w:rPr>
              <w:t>, kelle taotlus on menetluses,</w:t>
            </w:r>
            <w:r w:rsidRPr="004F0C21">
              <w:t xml:space="preserve"> tuleks jätkuvalt käsitada rahvusvahelise kaitse taotlejatena määruse (EL) XXX/XXX [</w:t>
            </w:r>
            <w:r w:rsidRPr="004F0C21">
              <w:rPr>
                <w:i/>
                <w:iCs/>
              </w:rPr>
              <w:t>varjupaigamenetluste määrus</w:t>
            </w:r>
            <w:r w:rsidRPr="004F0C21">
              <w:t>] ja määruse (EL) XXX/XXX [</w:t>
            </w:r>
            <w:r w:rsidRPr="004F0C21">
              <w:rPr>
                <w:i/>
                <w:iCs/>
              </w:rPr>
              <w:t>varjupaiga- ja rändehaldus</w:t>
            </w:r>
            <w:r w:rsidRPr="004F0C21">
              <w:t xml:space="preserve">] tähenduses </w:t>
            </w:r>
            <w:r w:rsidRPr="004F0C21">
              <w:rPr>
                <w:b/>
                <w:bCs/>
                <w:i/>
                <w:iCs/>
              </w:rPr>
              <w:t>ning nende seisund ei tohiks piirata Genfi konventsiooni raames pagulasseisundi tunnustamist asjaomases liikmesriigis</w:t>
            </w:r>
            <w:r w:rsidRPr="004F0C21">
              <w:t>.</w:t>
            </w:r>
          </w:p>
        </w:tc>
      </w:tr>
    </w:tbl>
    <w:p w14:paraId="4376253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67F0D72" w14:textId="77777777" w:rsidR="00A041C4" w:rsidRPr="004F0C21" w:rsidRDefault="00A041C4" w:rsidP="00A041C4">
      <w:r w:rsidRPr="004F0C21">
        <w:rPr>
          <w:rStyle w:val="HideTWBExt"/>
          <w:noProof w:val="0"/>
        </w:rPr>
        <w:t>&lt;/AmendB&gt;</w:t>
      </w:r>
    </w:p>
    <w:p w14:paraId="5995120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308</w:t>
      </w:r>
      <w:r w:rsidRPr="004F0C21">
        <w:rPr>
          <w:rStyle w:val="HideTWBExt"/>
          <w:b w:val="0"/>
          <w:noProof w:val="0"/>
        </w:rPr>
        <w:t>&lt;/NumAmB&gt;</w:t>
      </w:r>
    </w:p>
    <w:p w14:paraId="46E0CB64"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38E78E0D" w14:textId="77777777" w:rsidR="00A041C4" w:rsidRPr="004F0C21" w:rsidRDefault="00A041C4" w:rsidP="00A041C4">
      <w:pPr>
        <w:pStyle w:val="NormalBold"/>
      </w:pPr>
      <w:r w:rsidRPr="004F0C21">
        <w:rPr>
          <w:rStyle w:val="HideTWBExt"/>
          <w:b w:val="0"/>
          <w:noProof w:val="0"/>
        </w:rPr>
        <w:t>&lt;/RepeatBlock-By&gt;</w:t>
      </w:r>
    </w:p>
    <w:p w14:paraId="2641509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2BD1F06" w14:textId="77777777" w:rsidR="00A041C4" w:rsidRPr="004F0C21" w:rsidRDefault="00A041C4" w:rsidP="00A041C4">
      <w:pPr>
        <w:pStyle w:val="NormalBold"/>
      </w:pPr>
      <w:r w:rsidRPr="004F0C21">
        <w:rPr>
          <w:rStyle w:val="HideTWBExt"/>
          <w:b w:val="0"/>
          <w:noProof w:val="0"/>
        </w:rPr>
        <w:t>&lt;Article&gt;</w:t>
      </w:r>
      <w:r w:rsidRPr="004F0C21">
        <w:t>Põhjendus 24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9977C1" w14:textId="77777777" w:rsidTr="00B310E9">
        <w:trPr>
          <w:trHeight w:hRule="exact" w:val="240"/>
          <w:jc w:val="center"/>
        </w:trPr>
        <w:tc>
          <w:tcPr>
            <w:tcW w:w="9752" w:type="dxa"/>
            <w:gridSpan w:val="2"/>
          </w:tcPr>
          <w:p w14:paraId="1C5BFA2E" w14:textId="77777777" w:rsidR="00A041C4" w:rsidRPr="004F0C21" w:rsidRDefault="00A041C4" w:rsidP="00B310E9"/>
        </w:tc>
      </w:tr>
      <w:tr w:rsidR="00A041C4" w:rsidRPr="004F0C21" w14:paraId="19A6833E" w14:textId="77777777" w:rsidTr="00B310E9">
        <w:trPr>
          <w:trHeight w:val="240"/>
          <w:jc w:val="center"/>
        </w:trPr>
        <w:tc>
          <w:tcPr>
            <w:tcW w:w="4876" w:type="dxa"/>
          </w:tcPr>
          <w:p w14:paraId="0D93CDB4" w14:textId="77777777" w:rsidR="00A041C4" w:rsidRPr="004F0C21" w:rsidRDefault="00A041C4" w:rsidP="00B310E9">
            <w:pPr>
              <w:pStyle w:val="AmColumnHeading"/>
            </w:pPr>
            <w:r w:rsidRPr="004F0C21">
              <w:t>Komisjoni ettepanek</w:t>
            </w:r>
          </w:p>
        </w:tc>
        <w:tc>
          <w:tcPr>
            <w:tcW w:w="4876" w:type="dxa"/>
          </w:tcPr>
          <w:p w14:paraId="7A473AC5" w14:textId="77777777" w:rsidR="00A041C4" w:rsidRPr="004F0C21" w:rsidRDefault="00A041C4" w:rsidP="00B310E9">
            <w:pPr>
              <w:pStyle w:val="AmColumnHeading"/>
            </w:pPr>
            <w:r w:rsidRPr="004F0C21">
              <w:t>Muudatusettepanek</w:t>
            </w:r>
          </w:p>
        </w:tc>
      </w:tr>
      <w:tr w:rsidR="00A041C4" w:rsidRPr="004F0C21" w14:paraId="36F7ACC8" w14:textId="77777777" w:rsidTr="00B310E9">
        <w:trPr>
          <w:jc w:val="center"/>
        </w:trPr>
        <w:tc>
          <w:tcPr>
            <w:tcW w:w="4876" w:type="dxa"/>
          </w:tcPr>
          <w:p w14:paraId="240595C0" w14:textId="77777777" w:rsidR="00A041C4" w:rsidRPr="004F0C21" w:rsidRDefault="00A041C4" w:rsidP="00B310E9">
            <w:pPr>
              <w:pStyle w:val="Normal6a"/>
            </w:pPr>
            <w:r w:rsidRPr="004F0C21">
              <w:t>(24)</w:t>
            </w:r>
            <w:r w:rsidRPr="004F0C21">
              <w:tab/>
            </w:r>
            <w:r w:rsidRPr="004F0C21">
              <w:rPr>
                <w:b/>
                <w:bCs/>
                <w:i/>
                <w:iCs/>
              </w:rPr>
              <w:t>Viivitamatu kaitse saanud</w:t>
            </w:r>
            <w:r w:rsidRPr="004F0C21">
              <w:t xml:space="preserve"> isikuid tuleks jätkuvalt käsitada rahvusvahelise kaitse taotlejatena, pidades silmas nende menetluses olevat rahvusvahelise kaitse taotlust määruse (EL) XXX/XXX [</w:t>
            </w:r>
            <w:r w:rsidRPr="004F0C21">
              <w:rPr>
                <w:i/>
                <w:iCs/>
              </w:rPr>
              <w:t>varjupaigamenetluste määrus</w:t>
            </w:r>
            <w:r w:rsidRPr="004F0C21">
              <w:t>] ja määruse (EL) XXX/XXX [</w:t>
            </w:r>
            <w:r w:rsidRPr="004F0C21">
              <w:rPr>
                <w:i/>
                <w:iCs/>
              </w:rPr>
              <w:t>varjupaiga- ja rändehaldus</w:t>
            </w:r>
            <w:r w:rsidRPr="004F0C21">
              <w:t>] tähenduses.</w:t>
            </w:r>
          </w:p>
        </w:tc>
        <w:tc>
          <w:tcPr>
            <w:tcW w:w="4876" w:type="dxa"/>
          </w:tcPr>
          <w:p w14:paraId="054EB162" w14:textId="77777777" w:rsidR="00A041C4" w:rsidRPr="004F0C21" w:rsidRDefault="00A041C4" w:rsidP="00B310E9">
            <w:pPr>
              <w:pStyle w:val="Normal6a"/>
            </w:pPr>
            <w:r w:rsidRPr="004F0C21">
              <w:t>(24)</w:t>
            </w:r>
            <w:r w:rsidRPr="004F0C21">
              <w:tab/>
              <w:t>Isikuid</w:t>
            </w:r>
            <w:r w:rsidRPr="004F0C21">
              <w:rPr>
                <w:b/>
                <w:bCs/>
                <w:i/>
                <w:iCs/>
              </w:rPr>
              <w:t>, kellele on antud ajutine riigis viibimise õigus,</w:t>
            </w:r>
            <w:r w:rsidRPr="004F0C21">
              <w:t xml:space="preserve"> tuleks jätkuvalt käsitada rahvusvahelise kaitse taotlejatena, pidades silmas nende menetluses olevat rahvusvahelise kaitse taotlust määruse (EL) XXX/XXX [</w:t>
            </w:r>
            <w:r w:rsidRPr="004F0C21">
              <w:rPr>
                <w:i/>
                <w:iCs/>
              </w:rPr>
              <w:t>varjupaigamenetluste määrus</w:t>
            </w:r>
            <w:r w:rsidRPr="004F0C21">
              <w:t>] ja määruse (EL) XXX/XXX [</w:t>
            </w:r>
            <w:r w:rsidRPr="004F0C21">
              <w:rPr>
                <w:i/>
                <w:iCs/>
              </w:rPr>
              <w:t>varjupaiga- ja rändehaldus</w:t>
            </w:r>
            <w:r w:rsidRPr="004F0C21">
              <w:t>] tähenduses.</w:t>
            </w:r>
          </w:p>
        </w:tc>
      </w:tr>
    </w:tbl>
    <w:p w14:paraId="56AC46A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A1E5D64" w14:textId="77777777" w:rsidR="00A041C4" w:rsidRPr="004F0C21" w:rsidRDefault="00A041C4" w:rsidP="00A041C4">
      <w:r w:rsidRPr="004F0C21">
        <w:rPr>
          <w:rStyle w:val="HideTWBExt"/>
          <w:noProof w:val="0"/>
        </w:rPr>
        <w:t>&lt;/AmendB&gt;</w:t>
      </w:r>
    </w:p>
    <w:p w14:paraId="0B60FB9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309</w:t>
      </w:r>
      <w:r w:rsidRPr="004F0C21">
        <w:rPr>
          <w:rStyle w:val="HideTWBExt"/>
          <w:b w:val="0"/>
          <w:noProof w:val="0"/>
        </w:rPr>
        <w:t>&lt;/NumAmB&gt;</w:t>
      </w:r>
    </w:p>
    <w:p w14:paraId="22A18D7B"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2ABD5A30" w14:textId="77777777" w:rsidR="00A041C4" w:rsidRPr="004F0C21" w:rsidRDefault="00A041C4" w:rsidP="00A041C4">
      <w:pPr>
        <w:pStyle w:val="NormalBold"/>
      </w:pPr>
      <w:r w:rsidRPr="004F0C21">
        <w:rPr>
          <w:rStyle w:val="HideTWBExt"/>
          <w:b w:val="0"/>
          <w:noProof w:val="0"/>
        </w:rPr>
        <w:t>&lt;/RepeatBlock-By&gt;</w:t>
      </w:r>
    </w:p>
    <w:p w14:paraId="3D39A74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7D2047C"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00E4A60" w14:textId="77777777" w:rsidTr="00B310E9">
        <w:trPr>
          <w:trHeight w:hRule="exact" w:val="240"/>
          <w:jc w:val="center"/>
        </w:trPr>
        <w:tc>
          <w:tcPr>
            <w:tcW w:w="9752" w:type="dxa"/>
            <w:gridSpan w:val="2"/>
          </w:tcPr>
          <w:p w14:paraId="7F02F8C3" w14:textId="77777777" w:rsidR="00A041C4" w:rsidRPr="004F0C21" w:rsidRDefault="00A041C4" w:rsidP="00B310E9"/>
        </w:tc>
      </w:tr>
      <w:tr w:rsidR="00A041C4" w:rsidRPr="004F0C21" w14:paraId="7CDB5A8C" w14:textId="77777777" w:rsidTr="00B310E9">
        <w:trPr>
          <w:trHeight w:val="240"/>
          <w:jc w:val="center"/>
        </w:trPr>
        <w:tc>
          <w:tcPr>
            <w:tcW w:w="4876" w:type="dxa"/>
          </w:tcPr>
          <w:p w14:paraId="2F481054" w14:textId="77777777" w:rsidR="00A041C4" w:rsidRPr="004F0C21" w:rsidRDefault="00A041C4" w:rsidP="00B310E9">
            <w:pPr>
              <w:pStyle w:val="AmColumnHeading"/>
            </w:pPr>
            <w:r w:rsidRPr="004F0C21">
              <w:t>Komisjoni ettepanek</w:t>
            </w:r>
          </w:p>
        </w:tc>
        <w:tc>
          <w:tcPr>
            <w:tcW w:w="4876" w:type="dxa"/>
          </w:tcPr>
          <w:p w14:paraId="7AA73CFB" w14:textId="77777777" w:rsidR="00A041C4" w:rsidRPr="004F0C21" w:rsidRDefault="00A041C4" w:rsidP="00B310E9">
            <w:pPr>
              <w:pStyle w:val="AmColumnHeading"/>
            </w:pPr>
            <w:r w:rsidRPr="004F0C21">
              <w:t>Muudatusettepanek</w:t>
            </w:r>
          </w:p>
        </w:tc>
      </w:tr>
      <w:tr w:rsidR="00A041C4" w:rsidRPr="004F0C21" w14:paraId="12A7E427" w14:textId="77777777" w:rsidTr="00B310E9">
        <w:trPr>
          <w:jc w:val="center"/>
        </w:trPr>
        <w:tc>
          <w:tcPr>
            <w:tcW w:w="4876" w:type="dxa"/>
          </w:tcPr>
          <w:p w14:paraId="062DA652" w14:textId="77777777" w:rsidR="00A041C4" w:rsidRPr="004F0C21" w:rsidRDefault="00A041C4" w:rsidP="00B310E9">
            <w:pPr>
              <w:pStyle w:val="Normal6a"/>
            </w:pPr>
            <w:r w:rsidRPr="004F0C21">
              <w:rPr>
                <w:b/>
                <w:i/>
              </w:rPr>
              <w:t>(25)</w:t>
            </w:r>
            <w:r w:rsidRPr="004F0C21">
              <w:tab/>
            </w:r>
            <w:r w:rsidRPr="004F0C21">
              <w:rPr>
                <w:b/>
                <w:i/>
              </w:rPr>
              <w:t>Liikmesriigid peaksid tagama, et viivitamatu kaitse seisundi saajatel on tegelik juurdepääs kõigile määruses (EL) XXX/XXX [miinimumnõuete määrus] sätestatud õigustele, mis on samaväärsed täiendava kaitse saajate õigustega.</w:t>
            </w:r>
          </w:p>
        </w:tc>
        <w:tc>
          <w:tcPr>
            <w:tcW w:w="4876" w:type="dxa"/>
          </w:tcPr>
          <w:p w14:paraId="20525C33" w14:textId="77777777" w:rsidR="00A041C4" w:rsidRPr="004F0C21" w:rsidRDefault="00A041C4" w:rsidP="00B310E9">
            <w:pPr>
              <w:pStyle w:val="Normal6a"/>
            </w:pPr>
            <w:r w:rsidRPr="004F0C21">
              <w:rPr>
                <w:b/>
                <w:i/>
              </w:rPr>
              <w:t>välja jäetud</w:t>
            </w:r>
          </w:p>
        </w:tc>
      </w:tr>
    </w:tbl>
    <w:p w14:paraId="4DE8548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6500A1C0" w14:textId="77777777" w:rsidR="00A041C4" w:rsidRPr="004F0C21" w:rsidRDefault="00A041C4" w:rsidP="00A041C4">
      <w:r w:rsidRPr="004F0C21">
        <w:rPr>
          <w:rStyle w:val="HideTWBExt"/>
          <w:noProof w:val="0"/>
        </w:rPr>
        <w:t>&lt;/AmendB&gt;</w:t>
      </w:r>
    </w:p>
    <w:p w14:paraId="0169A0D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310</w:t>
      </w:r>
      <w:r w:rsidRPr="004F0C21">
        <w:rPr>
          <w:rStyle w:val="HideTWBExt"/>
          <w:b w:val="0"/>
          <w:noProof w:val="0"/>
        </w:rPr>
        <w:t>&lt;/NumAmB&gt;</w:t>
      </w:r>
    </w:p>
    <w:p w14:paraId="4C4C2595"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04A97EE" w14:textId="77777777" w:rsidR="00A041C4" w:rsidRPr="004F0C21" w:rsidRDefault="00A041C4" w:rsidP="00A041C4">
      <w:pPr>
        <w:pStyle w:val="NormalBold"/>
      </w:pPr>
      <w:r w:rsidRPr="004F0C21">
        <w:rPr>
          <w:rStyle w:val="HideTWBExt"/>
          <w:b w:val="0"/>
          <w:noProof w:val="0"/>
        </w:rPr>
        <w:t>&lt;/RepeatBlock-By&gt;</w:t>
      </w:r>
    </w:p>
    <w:p w14:paraId="68B3396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EAD6015"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7C2B982" w14:textId="77777777" w:rsidTr="00B310E9">
        <w:trPr>
          <w:trHeight w:hRule="exact" w:val="240"/>
          <w:jc w:val="center"/>
        </w:trPr>
        <w:tc>
          <w:tcPr>
            <w:tcW w:w="9752" w:type="dxa"/>
            <w:gridSpan w:val="2"/>
          </w:tcPr>
          <w:p w14:paraId="1C4BECA8" w14:textId="77777777" w:rsidR="00A041C4" w:rsidRPr="004F0C21" w:rsidRDefault="00A041C4" w:rsidP="00B310E9"/>
        </w:tc>
      </w:tr>
      <w:tr w:rsidR="00A041C4" w:rsidRPr="004F0C21" w14:paraId="3AC3189C" w14:textId="77777777" w:rsidTr="00B310E9">
        <w:trPr>
          <w:trHeight w:val="240"/>
          <w:jc w:val="center"/>
        </w:trPr>
        <w:tc>
          <w:tcPr>
            <w:tcW w:w="4876" w:type="dxa"/>
          </w:tcPr>
          <w:p w14:paraId="745366D9" w14:textId="77777777" w:rsidR="00A041C4" w:rsidRPr="004F0C21" w:rsidRDefault="00A041C4" w:rsidP="00B310E9">
            <w:pPr>
              <w:pStyle w:val="AmColumnHeading"/>
            </w:pPr>
            <w:r w:rsidRPr="004F0C21">
              <w:t>Komisjoni ettepanek</w:t>
            </w:r>
          </w:p>
        </w:tc>
        <w:tc>
          <w:tcPr>
            <w:tcW w:w="4876" w:type="dxa"/>
          </w:tcPr>
          <w:p w14:paraId="3E9D7CA2" w14:textId="77777777" w:rsidR="00A041C4" w:rsidRPr="004F0C21" w:rsidRDefault="00A041C4" w:rsidP="00B310E9">
            <w:pPr>
              <w:pStyle w:val="AmColumnHeading"/>
            </w:pPr>
            <w:r w:rsidRPr="004F0C21">
              <w:t>Muudatusettepanek</w:t>
            </w:r>
          </w:p>
        </w:tc>
      </w:tr>
      <w:tr w:rsidR="00A041C4" w:rsidRPr="004F0C21" w14:paraId="24E66CB8" w14:textId="77777777" w:rsidTr="00B310E9">
        <w:trPr>
          <w:jc w:val="center"/>
        </w:trPr>
        <w:tc>
          <w:tcPr>
            <w:tcW w:w="4876" w:type="dxa"/>
          </w:tcPr>
          <w:p w14:paraId="6993F6A1" w14:textId="77777777" w:rsidR="00A041C4" w:rsidRPr="004F0C21" w:rsidRDefault="00A041C4" w:rsidP="00B310E9">
            <w:pPr>
              <w:pStyle w:val="Normal6a"/>
            </w:pPr>
            <w:r w:rsidRPr="004F0C21">
              <w:rPr>
                <w:b/>
                <w:i/>
              </w:rPr>
              <w:t>(25)</w:t>
            </w:r>
            <w:r w:rsidRPr="004F0C21">
              <w:tab/>
            </w:r>
            <w:r w:rsidRPr="004F0C21">
              <w:rPr>
                <w:b/>
                <w:i/>
              </w:rPr>
              <w:t>Liikmesriigid peaksid tagama, et viivitamatu kaitse seisundi saajatel on tegelik juurdepääs kõigile määruses (EL) XXX/XXX [miinimumnõuete määrus] sätestatud õigustele, mis on samaväärsed täiendava kaitse saajate õigustega.</w:t>
            </w:r>
          </w:p>
        </w:tc>
        <w:tc>
          <w:tcPr>
            <w:tcW w:w="4876" w:type="dxa"/>
          </w:tcPr>
          <w:p w14:paraId="6C697625" w14:textId="77777777" w:rsidR="00A041C4" w:rsidRPr="004F0C21" w:rsidRDefault="00A041C4" w:rsidP="00B310E9">
            <w:pPr>
              <w:pStyle w:val="Normal6a"/>
            </w:pPr>
            <w:r w:rsidRPr="004F0C21">
              <w:rPr>
                <w:b/>
                <w:i/>
              </w:rPr>
              <w:t>välja jäetud</w:t>
            </w:r>
          </w:p>
        </w:tc>
      </w:tr>
    </w:tbl>
    <w:p w14:paraId="36E58B5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F1E45F2" w14:textId="77777777" w:rsidR="00A041C4" w:rsidRPr="004F0C21" w:rsidRDefault="00A041C4" w:rsidP="00A041C4">
      <w:r w:rsidRPr="004F0C21">
        <w:rPr>
          <w:rStyle w:val="HideTWBExt"/>
          <w:noProof w:val="0"/>
        </w:rPr>
        <w:t>&lt;/AmendB&gt;</w:t>
      </w:r>
    </w:p>
    <w:p w14:paraId="6A8E681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311</w:t>
      </w:r>
      <w:r w:rsidRPr="004F0C21">
        <w:rPr>
          <w:rStyle w:val="HideTWBExt"/>
          <w:b w:val="0"/>
          <w:noProof w:val="0"/>
        </w:rPr>
        <w:t>&lt;/NumAmB&gt;</w:t>
      </w:r>
    </w:p>
    <w:p w14:paraId="743B520D"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22C7C2EC" w14:textId="77777777" w:rsidR="00A041C4" w:rsidRPr="004F0C21" w:rsidRDefault="00A041C4" w:rsidP="00A041C4">
      <w:pPr>
        <w:pStyle w:val="NormalBold"/>
      </w:pPr>
      <w:r w:rsidRPr="004F0C21">
        <w:rPr>
          <w:rStyle w:val="HideTWBExt"/>
          <w:b w:val="0"/>
          <w:noProof w:val="0"/>
        </w:rPr>
        <w:t>&lt;/RepeatBlock-By&gt;</w:t>
      </w:r>
    </w:p>
    <w:p w14:paraId="648D977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6F9D315"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41884E9" w14:textId="77777777" w:rsidTr="00B310E9">
        <w:trPr>
          <w:trHeight w:hRule="exact" w:val="240"/>
          <w:jc w:val="center"/>
        </w:trPr>
        <w:tc>
          <w:tcPr>
            <w:tcW w:w="9752" w:type="dxa"/>
            <w:gridSpan w:val="2"/>
          </w:tcPr>
          <w:p w14:paraId="59238E57" w14:textId="77777777" w:rsidR="00A041C4" w:rsidRPr="004F0C21" w:rsidRDefault="00A041C4" w:rsidP="00B310E9"/>
        </w:tc>
      </w:tr>
      <w:tr w:rsidR="00A041C4" w:rsidRPr="004F0C21" w14:paraId="331A9A00" w14:textId="77777777" w:rsidTr="00B310E9">
        <w:trPr>
          <w:trHeight w:val="240"/>
          <w:jc w:val="center"/>
        </w:trPr>
        <w:tc>
          <w:tcPr>
            <w:tcW w:w="4876" w:type="dxa"/>
          </w:tcPr>
          <w:p w14:paraId="7BAFA84C" w14:textId="77777777" w:rsidR="00A041C4" w:rsidRPr="004F0C21" w:rsidRDefault="00A041C4" w:rsidP="00B310E9">
            <w:pPr>
              <w:pStyle w:val="AmColumnHeading"/>
            </w:pPr>
            <w:r w:rsidRPr="004F0C21">
              <w:t>Komisjoni ettepanek</w:t>
            </w:r>
          </w:p>
        </w:tc>
        <w:tc>
          <w:tcPr>
            <w:tcW w:w="4876" w:type="dxa"/>
          </w:tcPr>
          <w:p w14:paraId="1CD85AA8" w14:textId="77777777" w:rsidR="00A041C4" w:rsidRPr="004F0C21" w:rsidRDefault="00A041C4" w:rsidP="00B310E9">
            <w:pPr>
              <w:pStyle w:val="AmColumnHeading"/>
            </w:pPr>
            <w:r w:rsidRPr="004F0C21">
              <w:t>Muudatusettepanek</w:t>
            </w:r>
          </w:p>
        </w:tc>
      </w:tr>
      <w:tr w:rsidR="00A041C4" w:rsidRPr="004F0C21" w14:paraId="3B1CFC6B" w14:textId="77777777" w:rsidTr="00B310E9">
        <w:trPr>
          <w:jc w:val="center"/>
        </w:trPr>
        <w:tc>
          <w:tcPr>
            <w:tcW w:w="4876" w:type="dxa"/>
          </w:tcPr>
          <w:p w14:paraId="1E92C9F8" w14:textId="77777777" w:rsidR="00A041C4" w:rsidRPr="004F0C21" w:rsidRDefault="00A041C4" w:rsidP="00B310E9">
            <w:pPr>
              <w:pStyle w:val="Normal6a"/>
            </w:pPr>
            <w:r w:rsidRPr="004F0C21">
              <w:rPr>
                <w:b/>
                <w:i/>
              </w:rPr>
              <w:t>(25)</w:t>
            </w:r>
            <w:r w:rsidRPr="004F0C21">
              <w:tab/>
            </w:r>
            <w:r w:rsidRPr="004F0C21">
              <w:rPr>
                <w:b/>
                <w:i/>
              </w:rPr>
              <w:t>Liikmesriigid peaksid tagama, et viivitamatu kaitse seisundi saajatel on tegelik juurdepääs kõigile määruses (EL) XXX/XXX [miinimumnõuete määrus] sätestatud õigustele, mis on samaväärsed täiendava kaitse saajate õigustega.</w:t>
            </w:r>
          </w:p>
        </w:tc>
        <w:tc>
          <w:tcPr>
            <w:tcW w:w="4876" w:type="dxa"/>
          </w:tcPr>
          <w:p w14:paraId="005AEC04" w14:textId="77777777" w:rsidR="00A041C4" w:rsidRPr="004F0C21" w:rsidRDefault="00A041C4" w:rsidP="00B310E9">
            <w:pPr>
              <w:pStyle w:val="Normal6a"/>
            </w:pPr>
            <w:r w:rsidRPr="004F0C21">
              <w:rPr>
                <w:b/>
                <w:i/>
              </w:rPr>
              <w:t>välja jäetud</w:t>
            </w:r>
          </w:p>
        </w:tc>
      </w:tr>
    </w:tbl>
    <w:p w14:paraId="620C59B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EDB4064" w14:textId="77777777" w:rsidR="00A041C4" w:rsidRPr="004F0C21" w:rsidRDefault="00A041C4" w:rsidP="00A041C4">
      <w:r w:rsidRPr="004F0C21">
        <w:rPr>
          <w:rStyle w:val="HideTWBExt"/>
          <w:noProof w:val="0"/>
        </w:rPr>
        <w:t>&lt;/AmendB&gt;</w:t>
      </w:r>
    </w:p>
    <w:p w14:paraId="660C65D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312</w:t>
      </w:r>
      <w:r w:rsidRPr="004F0C21">
        <w:rPr>
          <w:rStyle w:val="HideTWBExt"/>
          <w:b w:val="0"/>
          <w:noProof w:val="0"/>
        </w:rPr>
        <w:t>&lt;/NumAmB&gt;</w:t>
      </w:r>
    </w:p>
    <w:p w14:paraId="04AAB9A1"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249FF988" w14:textId="77777777" w:rsidR="00A041C4" w:rsidRPr="004F0C21" w:rsidRDefault="00A041C4" w:rsidP="00A041C4">
      <w:pPr>
        <w:pStyle w:val="NormalBold"/>
      </w:pPr>
      <w:r w:rsidRPr="004F0C21">
        <w:rPr>
          <w:rStyle w:val="HideTWBExt"/>
          <w:b w:val="0"/>
          <w:noProof w:val="0"/>
        </w:rPr>
        <w:t>&lt;/RepeatBlock-By&gt;</w:t>
      </w:r>
    </w:p>
    <w:p w14:paraId="2834980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4B9BC56"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789B356" w14:textId="77777777" w:rsidTr="00B310E9">
        <w:trPr>
          <w:trHeight w:hRule="exact" w:val="240"/>
          <w:jc w:val="center"/>
        </w:trPr>
        <w:tc>
          <w:tcPr>
            <w:tcW w:w="9752" w:type="dxa"/>
            <w:gridSpan w:val="2"/>
          </w:tcPr>
          <w:p w14:paraId="647AD6A7" w14:textId="77777777" w:rsidR="00A041C4" w:rsidRPr="004F0C21" w:rsidRDefault="00A041C4" w:rsidP="00B310E9"/>
        </w:tc>
      </w:tr>
      <w:tr w:rsidR="00A041C4" w:rsidRPr="004F0C21" w14:paraId="61B7FC82" w14:textId="77777777" w:rsidTr="00B310E9">
        <w:trPr>
          <w:trHeight w:val="240"/>
          <w:jc w:val="center"/>
        </w:trPr>
        <w:tc>
          <w:tcPr>
            <w:tcW w:w="4876" w:type="dxa"/>
          </w:tcPr>
          <w:p w14:paraId="58B1CEF2" w14:textId="77777777" w:rsidR="00A041C4" w:rsidRPr="004F0C21" w:rsidRDefault="00A041C4" w:rsidP="00B310E9">
            <w:pPr>
              <w:pStyle w:val="AmColumnHeading"/>
            </w:pPr>
            <w:r w:rsidRPr="004F0C21">
              <w:t>Komisjoni ettepanek</w:t>
            </w:r>
          </w:p>
        </w:tc>
        <w:tc>
          <w:tcPr>
            <w:tcW w:w="4876" w:type="dxa"/>
          </w:tcPr>
          <w:p w14:paraId="385CF88D" w14:textId="77777777" w:rsidR="00A041C4" w:rsidRPr="004F0C21" w:rsidRDefault="00A041C4" w:rsidP="00B310E9">
            <w:pPr>
              <w:pStyle w:val="AmColumnHeading"/>
            </w:pPr>
            <w:r w:rsidRPr="004F0C21">
              <w:t>Muudatusettepanek</w:t>
            </w:r>
          </w:p>
        </w:tc>
      </w:tr>
      <w:tr w:rsidR="00A041C4" w:rsidRPr="004F0C21" w14:paraId="231FCDE2" w14:textId="77777777" w:rsidTr="00B310E9">
        <w:trPr>
          <w:jc w:val="center"/>
        </w:trPr>
        <w:tc>
          <w:tcPr>
            <w:tcW w:w="4876" w:type="dxa"/>
          </w:tcPr>
          <w:p w14:paraId="6A5EE569" w14:textId="77777777" w:rsidR="00A041C4" w:rsidRPr="004F0C21" w:rsidRDefault="00A041C4" w:rsidP="00B310E9">
            <w:pPr>
              <w:pStyle w:val="Normal6a"/>
            </w:pPr>
            <w:r w:rsidRPr="004F0C21">
              <w:rPr>
                <w:b/>
                <w:i/>
              </w:rPr>
              <w:t>(25)</w:t>
            </w:r>
            <w:r w:rsidRPr="004F0C21">
              <w:tab/>
            </w:r>
            <w:r w:rsidRPr="004F0C21">
              <w:rPr>
                <w:b/>
                <w:i/>
              </w:rPr>
              <w:t>Liikmesriigid peaksid tagama, et viivitamatu kaitse seisundi saajatel on tegelik juurdepääs kõigile määruses (EL) XXX/XXX [miinimumnõuete määrus] sätestatud õigustele, mis on samaväärsed täiendava kaitse saajate õigustega.</w:t>
            </w:r>
          </w:p>
        </w:tc>
        <w:tc>
          <w:tcPr>
            <w:tcW w:w="4876" w:type="dxa"/>
          </w:tcPr>
          <w:p w14:paraId="5593D359" w14:textId="77777777" w:rsidR="00A041C4" w:rsidRPr="004F0C21" w:rsidRDefault="00A041C4" w:rsidP="00B310E9">
            <w:pPr>
              <w:pStyle w:val="Normal6a"/>
            </w:pPr>
            <w:r w:rsidRPr="004F0C21">
              <w:rPr>
                <w:b/>
                <w:i/>
              </w:rPr>
              <w:t>välja jäetud</w:t>
            </w:r>
          </w:p>
        </w:tc>
      </w:tr>
    </w:tbl>
    <w:p w14:paraId="162A14B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768AFFA" w14:textId="77777777" w:rsidR="00A041C4" w:rsidRPr="004F0C21" w:rsidRDefault="00A041C4" w:rsidP="00A041C4">
      <w:r w:rsidRPr="004F0C21">
        <w:rPr>
          <w:rStyle w:val="HideTWBExt"/>
          <w:noProof w:val="0"/>
        </w:rPr>
        <w:t>&lt;/AmendB&gt;</w:t>
      </w:r>
    </w:p>
    <w:p w14:paraId="7CEA09A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313</w:t>
      </w:r>
      <w:r w:rsidRPr="004F0C21">
        <w:rPr>
          <w:rStyle w:val="HideTWBExt"/>
          <w:b w:val="0"/>
          <w:noProof w:val="0"/>
        </w:rPr>
        <w:t>&lt;/NumAmB&gt;</w:t>
      </w:r>
    </w:p>
    <w:p w14:paraId="3981CF4C"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43FA58EC" w14:textId="77777777" w:rsidR="00A041C4" w:rsidRPr="004F0C21" w:rsidRDefault="00A041C4" w:rsidP="00A041C4">
      <w:pPr>
        <w:pStyle w:val="NormalBold"/>
      </w:pPr>
      <w:r w:rsidRPr="004F0C21">
        <w:rPr>
          <w:rStyle w:val="HideTWBExt"/>
          <w:b w:val="0"/>
          <w:noProof w:val="0"/>
        </w:rPr>
        <w:t>&lt;/RepeatBlock-By&gt;</w:t>
      </w:r>
    </w:p>
    <w:p w14:paraId="7632260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CEADC7F"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1A317AA" w14:textId="77777777" w:rsidTr="00B310E9">
        <w:trPr>
          <w:trHeight w:hRule="exact" w:val="240"/>
          <w:jc w:val="center"/>
        </w:trPr>
        <w:tc>
          <w:tcPr>
            <w:tcW w:w="9752" w:type="dxa"/>
            <w:gridSpan w:val="2"/>
          </w:tcPr>
          <w:p w14:paraId="5919E640" w14:textId="77777777" w:rsidR="00A041C4" w:rsidRPr="004F0C21" w:rsidRDefault="00A041C4" w:rsidP="00B310E9"/>
        </w:tc>
      </w:tr>
      <w:tr w:rsidR="00A041C4" w:rsidRPr="004F0C21" w14:paraId="5361F1A1" w14:textId="77777777" w:rsidTr="00B310E9">
        <w:trPr>
          <w:trHeight w:val="240"/>
          <w:jc w:val="center"/>
        </w:trPr>
        <w:tc>
          <w:tcPr>
            <w:tcW w:w="4876" w:type="dxa"/>
          </w:tcPr>
          <w:p w14:paraId="78CFBC9B" w14:textId="77777777" w:rsidR="00A041C4" w:rsidRPr="004F0C21" w:rsidRDefault="00A041C4" w:rsidP="00B310E9">
            <w:pPr>
              <w:pStyle w:val="AmColumnHeading"/>
            </w:pPr>
            <w:r w:rsidRPr="004F0C21">
              <w:t>Komisjoni ettepanek</w:t>
            </w:r>
          </w:p>
        </w:tc>
        <w:tc>
          <w:tcPr>
            <w:tcW w:w="4876" w:type="dxa"/>
          </w:tcPr>
          <w:p w14:paraId="54837D12" w14:textId="77777777" w:rsidR="00A041C4" w:rsidRPr="004F0C21" w:rsidRDefault="00A041C4" w:rsidP="00B310E9">
            <w:pPr>
              <w:pStyle w:val="AmColumnHeading"/>
            </w:pPr>
            <w:r w:rsidRPr="004F0C21">
              <w:t>Muudatusettepanek</w:t>
            </w:r>
          </w:p>
        </w:tc>
      </w:tr>
      <w:tr w:rsidR="00A041C4" w:rsidRPr="004F0C21" w14:paraId="24D6246F" w14:textId="77777777" w:rsidTr="00B310E9">
        <w:trPr>
          <w:jc w:val="center"/>
        </w:trPr>
        <w:tc>
          <w:tcPr>
            <w:tcW w:w="4876" w:type="dxa"/>
          </w:tcPr>
          <w:p w14:paraId="6F7FA260" w14:textId="77777777" w:rsidR="00A041C4" w:rsidRPr="004F0C21" w:rsidRDefault="00A041C4" w:rsidP="00B310E9">
            <w:pPr>
              <w:pStyle w:val="Normal6a"/>
            </w:pPr>
            <w:r w:rsidRPr="004F0C21">
              <w:t>(25)</w:t>
            </w:r>
            <w:r w:rsidRPr="004F0C21">
              <w:tab/>
              <w:t>Liikmesriigid peaksid tagama, et viivitamatu kaitse seisundi saajatel on tegelik juurdepääs kõigile määruses (EL) XXX/XXX [</w:t>
            </w:r>
            <w:r w:rsidRPr="004F0C21">
              <w:rPr>
                <w:i/>
                <w:iCs/>
              </w:rPr>
              <w:t>miinimumnõuete määrus</w:t>
            </w:r>
            <w:r w:rsidRPr="004F0C21">
              <w:t>] sätestatud õigustele</w:t>
            </w:r>
            <w:r w:rsidRPr="004F0C21">
              <w:rPr>
                <w:b/>
                <w:bCs/>
                <w:i/>
                <w:iCs/>
              </w:rPr>
              <w:t>, mis on samaväärsed täiendava kaitse saajate õigustega</w:t>
            </w:r>
            <w:r w:rsidRPr="004F0C21">
              <w:t>.</w:t>
            </w:r>
          </w:p>
        </w:tc>
        <w:tc>
          <w:tcPr>
            <w:tcW w:w="4876" w:type="dxa"/>
          </w:tcPr>
          <w:p w14:paraId="0E852481" w14:textId="77777777" w:rsidR="00A041C4" w:rsidRPr="004F0C21" w:rsidRDefault="00A041C4" w:rsidP="00B310E9">
            <w:pPr>
              <w:pStyle w:val="Normal6a"/>
            </w:pPr>
            <w:r w:rsidRPr="004F0C21">
              <w:t>(25)</w:t>
            </w:r>
            <w:r w:rsidRPr="004F0C21">
              <w:tab/>
              <w:t>Liikmesriigid peaksid tagama, et viivitamatu kaitse seisundi saajatel on tegelik juurdepääs kõigile määruses (EL) XXX/XXX [</w:t>
            </w:r>
            <w:r w:rsidRPr="004F0C21">
              <w:rPr>
                <w:i/>
                <w:iCs/>
              </w:rPr>
              <w:t>miinimumnõuete määrus</w:t>
            </w:r>
            <w:r w:rsidRPr="004F0C21">
              <w:t>] sätestatud õigustele.</w:t>
            </w:r>
          </w:p>
        </w:tc>
      </w:tr>
    </w:tbl>
    <w:p w14:paraId="464079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27AB460" w14:textId="77777777" w:rsidR="00A041C4" w:rsidRPr="004F0C21" w:rsidRDefault="00A041C4" w:rsidP="00A041C4">
      <w:r w:rsidRPr="004F0C21">
        <w:rPr>
          <w:rStyle w:val="HideTWBExt"/>
          <w:noProof w:val="0"/>
        </w:rPr>
        <w:t>&lt;/AmendB&gt;</w:t>
      </w:r>
    </w:p>
    <w:p w14:paraId="102D055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314</w:t>
      </w:r>
      <w:r w:rsidRPr="004F0C21">
        <w:rPr>
          <w:rStyle w:val="HideTWBExt"/>
          <w:b w:val="0"/>
          <w:noProof w:val="0"/>
        </w:rPr>
        <w:t>&lt;/NumAmB&gt;</w:t>
      </w:r>
    </w:p>
    <w:p w14:paraId="2A326EEA"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6BD5C319" w14:textId="77777777" w:rsidR="00A041C4" w:rsidRPr="004F0C21" w:rsidRDefault="00A041C4" w:rsidP="00A041C4">
      <w:pPr>
        <w:pStyle w:val="NormalBold"/>
      </w:pPr>
      <w:r w:rsidRPr="004F0C21">
        <w:rPr>
          <w:rStyle w:val="HideTWBExt"/>
          <w:b w:val="0"/>
          <w:noProof w:val="0"/>
        </w:rPr>
        <w:t>&lt;/RepeatBlock-By&gt;</w:t>
      </w:r>
    </w:p>
    <w:p w14:paraId="02AA89D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37715BC"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DE0B243" w14:textId="77777777" w:rsidTr="00B310E9">
        <w:trPr>
          <w:trHeight w:hRule="exact" w:val="240"/>
          <w:jc w:val="center"/>
        </w:trPr>
        <w:tc>
          <w:tcPr>
            <w:tcW w:w="9752" w:type="dxa"/>
            <w:gridSpan w:val="2"/>
          </w:tcPr>
          <w:p w14:paraId="6A89A736" w14:textId="77777777" w:rsidR="00A041C4" w:rsidRPr="004F0C21" w:rsidRDefault="00A041C4" w:rsidP="00B310E9"/>
        </w:tc>
      </w:tr>
      <w:tr w:rsidR="00A041C4" w:rsidRPr="004F0C21" w14:paraId="35F9DCE4" w14:textId="77777777" w:rsidTr="00B310E9">
        <w:trPr>
          <w:trHeight w:val="240"/>
          <w:jc w:val="center"/>
        </w:trPr>
        <w:tc>
          <w:tcPr>
            <w:tcW w:w="4876" w:type="dxa"/>
          </w:tcPr>
          <w:p w14:paraId="7023808A" w14:textId="77777777" w:rsidR="00A041C4" w:rsidRPr="004F0C21" w:rsidRDefault="00A041C4" w:rsidP="00B310E9">
            <w:pPr>
              <w:pStyle w:val="AmColumnHeading"/>
            </w:pPr>
            <w:r w:rsidRPr="004F0C21">
              <w:t>Komisjoni ettepanek</w:t>
            </w:r>
          </w:p>
        </w:tc>
        <w:tc>
          <w:tcPr>
            <w:tcW w:w="4876" w:type="dxa"/>
          </w:tcPr>
          <w:p w14:paraId="1D0723EC" w14:textId="77777777" w:rsidR="00A041C4" w:rsidRPr="004F0C21" w:rsidRDefault="00A041C4" w:rsidP="00B310E9">
            <w:pPr>
              <w:pStyle w:val="AmColumnHeading"/>
            </w:pPr>
            <w:r w:rsidRPr="004F0C21">
              <w:t>Muudatusettepanek</w:t>
            </w:r>
          </w:p>
        </w:tc>
      </w:tr>
      <w:tr w:rsidR="00A041C4" w:rsidRPr="004F0C21" w14:paraId="2340CC9F" w14:textId="77777777" w:rsidTr="00B310E9">
        <w:trPr>
          <w:jc w:val="center"/>
        </w:trPr>
        <w:tc>
          <w:tcPr>
            <w:tcW w:w="4876" w:type="dxa"/>
          </w:tcPr>
          <w:p w14:paraId="4D9BED98" w14:textId="77777777" w:rsidR="00A041C4" w:rsidRPr="004F0C21" w:rsidRDefault="00A041C4" w:rsidP="00B310E9">
            <w:pPr>
              <w:pStyle w:val="Normal6a"/>
            </w:pPr>
            <w:r w:rsidRPr="004F0C21">
              <w:t>(25)</w:t>
            </w:r>
            <w:r w:rsidRPr="004F0C21">
              <w:tab/>
              <w:t xml:space="preserve">Liikmesriigid peaksid tagama, et </w:t>
            </w:r>
            <w:r w:rsidRPr="004F0C21">
              <w:rPr>
                <w:b/>
                <w:bCs/>
                <w:i/>
                <w:iCs/>
              </w:rPr>
              <w:t>viivitamatu kaitse seisundi saajatel</w:t>
            </w:r>
            <w:r w:rsidRPr="004F0C21">
              <w:t xml:space="preserve"> on tegelik juurdepääs kõigile määruses (EL) XXX/XXX [</w:t>
            </w:r>
            <w:r w:rsidRPr="004F0C21">
              <w:rPr>
                <w:i/>
                <w:iCs/>
              </w:rPr>
              <w:t>miinimumnõuete määrus</w:t>
            </w:r>
            <w:r w:rsidRPr="004F0C21">
              <w:t>] sätestatud õigustele</w:t>
            </w:r>
            <w:r w:rsidRPr="004F0C21">
              <w:rPr>
                <w:b/>
                <w:bCs/>
                <w:i/>
                <w:iCs/>
              </w:rPr>
              <w:t>, mis on samaväärsed täiendava kaitse saajate õigustega</w:t>
            </w:r>
            <w:r w:rsidRPr="004F0C21">
              <w:t>.</w:t>
            </w:r>
          </w:p>
        </w:tc>
        <w:tc>
          <w:tcPr>
            <w:tcW w:w="4876" w:type="dxa"/>
          </w:tcPr>
          <w:p w14:paraId="71F6C718" w14:textId="77777777" w:rsidR="00A041C4" w:rsidRPr="004F0C21" w:rsidRDefault="00A041C4" w:rsidP="00B310E9">
            <w:pPr>
              <w:pStyle w:val="Normal6a"/>
            </w:pPr>
            <w:r w:rsidRPr="004F0C21">
              <w:t>(25)</w:t>
            </w:r>
            <w:r w:rsidRPr="004F0C21">
              <w:tab/>
              <w:t xml:space="preserve">Liikmesriigid peaksid tagama, et </w:t>
            </w:r>
            <w:r w:rsidRPr="004F0C21">
              <w:rPr>
                <w:b/>
                <w:i/>
              </w:rPr>
              <w:t>isikutel, kellele on antud ajutine riigis viibimise õigus,</w:t>
            </w:r>
            <w:r w:rsidRPr="004F0C21">
              <w:t xml:space="preserve"> on tegelik juurdepääs kõigile </w:t>
            </w:r>
            <w:r w:rsidRPr="004F0C21">
              <w:rPr>
                <w:b/>
                <w:bCs/>
                <w:i/>
                <w:iCs/>
              </w:rPr>
              <w:t>kohaldatavas</w:t>
            </w:r>
            <w:r w:rsidRPr="004F0C21">
              <w:t xml:space="preserve"> määruses (EL) XXX/XXX [</w:t>
            </w:r>
            <w:r w:rsidRPr="004F0C21">
              <w:rPr>
                <w:i/>
                <w:iCs/>
              </w:rPr>
              <w:t>miinimumnõuete määrus</w:t>
            </w:r>
            <w:r w:rsidRPr="004F0C21">
              <w:t>] sätestatud õigustele.</w:t>
            </w:r>
          </w:p>
        </w:tc>
      </w:tr>
    </w:tbl>
    <w:p w14:paraId="07F6AEA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D96192D" w14:textId="77777777" w:rsidR="00A041C4" w:rsidRPr="004F0C21" w:rsidRDefault="00A041C4" w:rsidP="00A041C4">
      <w:r w:rsidRPr="004F0C21">
        <w:rPr>
          <w:rStyle w:val="HideTWBExt"/>
          <w:noProof w:val="0"/>
        </w:rPr>
        <w:t>&lt;/AmendB&gt;</w:t>
      </w:r>
    </w:p>
    <w:p w14:paraId="14E435A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315</w:t>
      </w:r>
      <w:r w:rsidRPr="004F0C21">
        <w:rPr>
          <w:rStyle w:val="HideTWBExt"/>
          <w:b w:val="0"/>
          <w:noProof w:val="0"/>
        </w:rPr>
        <w:t>&lt;/NumAmB&gt;</w:t>
      </w:r>
    </w:p>
    <w:p w14:paraId="11EA22FB"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E4CA138" w14:textId="77777777" w:rsidR="00A041C4" w:rsidRPr="004F0C21" w:rsidRDefault="00A041C4" w:rsidP="00A041C4">
      <w:pPr>
        <w:pStyle w:val="NormalBold"/>
      </w:pPr>
      <w:r w:rsidRPr="004F0C21">
        <w:rPr>
          <w:rStyle w:val="HideTWBExt"/>
          <w:b w:val="0"/>
          <w:noProof w:val="0"/>
        </w:rPr>
        <w:t>&lt;/RepeatBlock-By&gt;</w:t>
      </w:r>
    </w:p>
    <w:p w14:paraId="3CD1B75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4743257" w14:textId="77777777" w:rsidR="00A041C4" w:rsidRPr="004F0C21" w:rsidRDefault="00A041C4" w:rsidP="00A041C4">
      <w:pPr>
        <w:pStyle w:val="NormalBold"/>
      </w:pPr>
      <w:r w:rsidRPr="004F0C21">
        <w:rPr>
          <w:rStyle w:val="HideTWBExt"/>
          <w:b w:val="0"/>
          <w:noProof w:val="0"/>
        </w:rPr>
        <w:t>&lt;Article&gt;</w:t>
      </w:r>
      <w:r w:rsidRPr="004F0C21">
        <w:t>Põhjendus 25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40BA12E" w14:textId="77777777" w:rsidTr="00B310E9">
        <w:trPr>
          <w:trHeight w:hRule="exact" w:val="240"/>
          <w:jc w:val="center"/>
        </w:trPr>
        <w:tc>
          <w:tcPr>
            <w:tcW w:w="9752" w:type="dxa"/>
            <w:gridSpan w:val="2"/>
          </w:tcPr>
          <w:p w14:paraId="08BC1F5B" w14:textId="77777777" w:rsidR="00A041C4" w:rsidRPr="004F0C21" w:rsidRDefault="00A041C4" w:rsidP="00B310E9"/>
        </w:tc>
      </w:tr>
      <w:tr w:rsidR="00A041C4" w:rsidRPr="004F0C21" w14:paraId="32AD37F6" w14:textId="77777777" w:rsidTr="00B310E9">
        <w:trPr>
          <w:trHeight w:val="240"/>
          <w:jc w:val="center"/>
        </w:trPr>
        <w:tc>
          <w:tcPr>
            <w:tcW w:w="4876" w:type="dxa"/>
          </w:tcPr>
          <w:p w14:paraId="3D332140" w14:textId="77777777" w:rsidR="00A041C4" w:rsidRPr="004F0C21" w:rsidRDefault="00A041C4" w:rsidP="00B310E9">
            <w:pPr>
              <w:pStyle w:val="AmColumnHeading"/>
            </w:pPr>
            <w:r w:rsidRPr="004F0C21">
              <w:t>Komisjoni ettepanek</w:t>
            </w:r>
          </w:p>
        </w:tc>
        <w:tc>
          <w:tcPr>
            <w:tcW w:w="4876" w:type="dxa"/>
          </w:tcPr>
          <w:p w14:paraId="6D8F6F49" w14:textId="77777777" w:rsidR="00A041C4" w:rsidRPr="004F0C21" w:rsidRDefault="00A041C4" w:rsidP="00B310E9">
            <w:pPr>
              <w:pStyle w:val="AmColumnHeading"/>
            </w:pPr>
            <w:r w:rsidRPr="004F0C21">
              <w:t>Muudatusettepanek</w:t>
            </w:r>
          </w:p>
        </w:tc>
      </w:tr>
      <w:tr w:rsidR="00A041C4" w:rsidRPr="004F0C21" w14:paraId="04B2BA2A" w14:textId="77777777" w:rsidTr="00B310E9">
        <w:trPr>
          <w:jc w:val="center"/>
        </w:trPr>
        <w:tc>
          <w:tcPr>
            <w:tcW w:w="4876" w:type="dxa"/>
          </w:tcPr>
          <w:p w14:paraId="3A489655" w14:textId="77777777" w:rsidR="00A041C4" w:rsidRPr="004F0C21" w:rsidRDefault="00A041C4" w:rsidP="00B310E9">
            <w:pPr>
              <w:pStyle w:val="Normal6a"/>
            </w:pPr>
            <w:r w:rsidRPr="004F0C21">
              <w:t>(25)</w:t>
            </w:r>
            <w:r w:rsidRPr="004F0C21">
              <w:tab/>
              <w:t xml:space="preserve">Liikmesriigid peaksid </w:t>
            </w:r>
            <w:r w:rsidRPr="004F0C21">
              <w:rPr>
                <w:b/>
                <w:bCs/>
                <w:i/>
                <w:iCs/>
              </w:rPr>
              <w:t>tagama, et</w:t>
            </w:r>
            <w:r w:rsidRPr="004F0C21">
              <w:t xml:space="preserve"> viivitamatu kaitse seisundi </w:t>
            </w:r>
            <w:r w:rsidRPr="004F0C21">
              <w:rPr>
                <w:b/>
                <w:bCs/>
                <w:i/>
                <w:iCs/>
              </w:rPr>
              <w:t>saajatel on tegelik juurdepääs</w:t>
            </w:r>
            <w:r w:rsidRPr="004F0C21">
              <w:t xml:space="preserve"> kõigile määruses (EL) XXX/XXX [</w:t>
            </w:r>
            <w:r w:rsidRPr="004F0C21">
              <w:rPr>
                <w:i/>
                <w:iCs/>
              </w:rPr>
              <w:t>miinimumnõuete määrus</w:t>
            </w:r>
            <w:r w:rsidRPr="004F0C21">
              <w:t>] sätestatud õigustele, mis on samaväärsed täiendava kaitse saajate õigustega.</w:t>
            </w:r>
          </w:p>
        </w:tc>
        <w:tc>
          <w:tcPr>
            <w:tcW w:w="4876" w:type="dxa"/>
          </w:tcPr>
          <w:p w14:paraId="0DBC1D0A" w14:textId="77777777" w:rsidR="00A041C4" w:rsidRPr="004F0C21" w:rsidRDefault="00A041C4" w:rsidP="00B310E9">
            <w:pPr>
              <w:pStyle w:val="Normal6a"/>
            </w:pPr>
            <w:r w:rsidRPr="004F0C21">
              <w:t>(25)</w:t>
            </w:r>
            <w:r w:rsidRPr="004F0C21">
              <w:tab/>
              <w:t xml:space="preserve">Liikmesriigid peaksid viivitamatu kaitse seisundi </w:t>
            </w:r>
            <w:r w:rsidRPr="004F0C21">
              <w:rPr>
                <w:b/>
                <w:bCs/>
                <w:i/>
                <w:iCs/>
              </w:rPr>
              <w:t>saajatele andma tegeliku juurdepääsu</w:t>
            </w:r>
            <w:r w:rsidRPr="004F0C21">
              <w:t xml:space="preserve"> kõigile määruses (EL) XXX/XXX [</w:t>
            </w:r>
            <w:r w:rsidRPr="004F0C21">
              <w:rPr>
                <w:i/>
                <w:iCs/>
              </w:rPr>
              <w:t>miinimumnõuete määrus</w:t>
            </w:r>
            <w:r w:rsidRPr="004F0C21">
              <w:t>] sätestatud õigustele, mis on samaväärsed täiendava kaitse saajate õigustega.</w:t>
            </w:r>
          </w:p>
        </w:tc>
      </w:tr>
    </w:tbl>
    <w:p w14:paraId="579C933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CC829B4" w14:textId="77777777" w:rsidR="00A041C4" w:rsidRPr="004F0C21" w:rsidRDefault="00A041C4" w:rsidP="00A041C4">
      <w:r w:rsidRPr="004F0C21">
        <w:rPr>
          <w:rStyle w:val="HideTWBExt"/>
          <w:noProof w:val="0"/>
        </w:rPr>
        <w:t>&lt;/AmendB&gt;</w:t>
      </w:r>
    </w:p>
    <w:p w14:paraId="28E481C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316</w:t>
      </w:r>
      <w:r w:rsidRPr="004F0C21">
        <w:rPr>
          <w:rStyle w:val="HideTWBExt"/>
          <w:b w:val="0"/>
          <w:noProof w:val="0"/>
        </w:rPr>
        <w:t>&lt;/NumAmB&gt;</w:t>
      </w:r>
    </w:p>
    <w:p w14:paraId="61548976"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32A549B" w14:textId="77777777" w:rsidR="00A041C4" w:rsidRPr="004F0C21" w:rsidRDefault="00A041C4" w:rsidP="00A041C4">
      <w:pPr>
        <w:pStyle w:val="NormalBold"/>
      </w:pPr>
      <w:r w:rsidRPr="004F0C21">
        <w:rPr>
          <w:rStyle w:val="HideTWBExt"/>
          <w:b w:val="0"/>
          <w:noProof w:val="0"/>
        </w:rPr>
        <w:t>&lt;/RepeatBlock-By&gt;</w:t>
      </w:r>
    </w:p>
    <w:p w14:paraId="09FC5E8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1C33EEF"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98114BD" w14:textId="77777777" w:rsidTr="00B310E9">
        <w:trPr>
          <w:trHeight w:hRule="exact" w:val="240"/>
          <w:jc w:val="center"/>
        </w:trPr>
        <w:tc>
          <w:tcPr>
            <w:tcW w:w="9752" w:type="dxa"/>
            <w:gridSpan w:val="2"/>
          </w:tcPr>
          <w:p w14:paraId="2A5211C9" w14:textId="77777777" w:rsidR="00A041C4" w:rsidRPr="004F0C21" w:rsidRDefault="00A041C4" w:rsidP="00B310E9"/>
        </w:tc>
      </w:tr>
      <w:tr w:rsidR="00A041C4" w:rsidRPr="004F0C21" w14:paraId="5DFD429A" w14:textId="77777777" w:rsidTr="00B310E9">
        <w:trPr>
          <w:trHeight w:val="240"/>
          <w:jc w:val="center"/>
        </w:trPr>
        <w:tc>
          <w:tcPr>
            <w:tcW w:w="4876" w:type="dxa"/>
          </w:tcPr>
          <w:p w14:paraId="58056825" w14:textId="77777777" w:rsidR="00A041C4" w:rsidRPr="004F0C21" w:rsidRDefault="00A041C4" w:rsidP="00B310E9">
            <w:pPr>
              <w:pStyle w:val="AmColumnHeading"/>
            </w:pPr>
            <w:r w:rsidRPr="004F0C21">
              <w:t>Komisjoni ettepanek</w:t>
            </w:r>
          </w:p>
        </w:tc>
        <w:tc>
          <w:tcPr>
            <w:tcW w:w="4876" w:type="dxa"/>
          </w:tcPr>
          <w:p w14:paraId="62792E97" w14:textId="77777777" w:rsidR="00A041C4" w:rsidRPr="004F0C21" w:rsidRDefault="00A041C4" w:rsidP="00B310E9">
            <w:pPr>
              <w:pStyle w:val="AmColumnHeading"/>
            </w:pPr>
            <w:r w:rsidRPr="004F0C21">
              <w:t>Muudatusettepanek</w:t>
            </w:r>
          </w:p>
        </w:tc>
      </w:tr>
      <w:tr w:rsidR="00A041C4" w:rsidRPr="004F0C21" w14:paraId="091F1F8B" w14:textId="77777777" w:rsidTr="00B310E9">
        <w:trPr>
          <w:jc w:val="center"/>
        </w:trPr>
        <w:tc>
          <w:tcPr>
            <w:tcW w:w="4876" w:type="dxa"/>
          </w:tcPr>
          <w:p w14:paraId="57F0EF6D"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511E0E80" w14:textId="77777777" w:rsidR="00A041C4" w:rsidRPr="004F0C21" w:rsidRDefault="00A041C4" w:rsidP="00B310E9">
            <w:pPr>
              <w:pStyle w:val="Normal6a"/>
            </w:pPr>
            <w:r w:rsidRPr="004F0C21">
              <w:rPr>
                <w:b/>
                <w:i/>
              </w:rPr>
              <w:t>välja jäetud</w:t>
            </w:r>
          </w:p>
        </w:tc>
      </w:tr>
    </w:tbl>
    <w:p w14:paraId="0A09BF3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32F9386F" w14:textId="77777777" w:rsidR="00A041C4" w:rsidRPr="004F0C21" w:rsidRDefault="00A041C4" w:rsidP="00A041C4">
      <w:r w:rsidRPr="004F0C21">
        <w:rPr>
          <w:rStyle w:val="HideTWBExt"/>
          <w:noProof w:val="0"/>
        </w:rPr>
        <w:t>&lt;/AmendB&gt;</w:t>
      </w:r>
    </w:p>
    <w:p w14:paraId="2C99ED4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317</w:t>
      </w:r>
      <w:r w:rsidRPr="004F0C21">
        <w:rPr>
          <w:rStyle w:val="HideTWBExt"/>
          <w:b w:val="0"/>
          <w:noProof w:val="0"/>
        </w:rPr>
        <w:t>&lt;/NumAmB&gt;</w:t>
      </w:r>
    </w:p>
    <w:p w14:paraId="28312BBE"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0167D52B" w14:textId="77777777" w:rsidR="00A041C4" w:rsidRPr="004F0C21" w:rsidRDefault="00A041C4" w:rsidP="00A041C4">
      <w:pPr>
        <w:pStyle w:val="NormalBold"/>
      </w:pPr>
      <w:r w:rsidRPr="004F0C21">
        <w:rPr>
          <w:rStyle w:val="HideTWBExt"/>
          <w:b w:val="0"/>
          <w:noProof w:val="0"/>
        </w:rPr>
        <w:t>&lt;/RepeatBlock-By&gt;</w:t>
      </w:r>
    </w:p>
    <w:p w14:paraId="07698E7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78C3044"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1B7B510" w14:textId="77777777" w:rsidTr="00B310E9">
        <w:trPr>
          <w:trHeight w:hRule="exact" w:val="240"/>
          <w:jc w:val="center"/>
        </w:trPr>
        <w:tc>
          <w:tcPr>
            <w:tcW w:w="9752" w:type="dxa"/>
            <w:gridSpan w:val="2"/>
          </w:tcPr>
          <w:p w14:paraId="5824AAC2" w14:textId="77777777" w:rsidR="00A041C4" w:rsidRPr="004F0C21" w:rsidRDefault="00A041C4" w:rsidP="00B310E9"/>
        </w:tc>
      </w:tr>
      <w:tr w:rsidR="00A041C4" w:rsidRPr="004F0C21" w14:paraId="508A1D6E" w14:textId="77777777" w:rsidTr="00B310E9">
        <w:trPr>
          <w:trHeight w:val="240"/>
          <w:jc w:val="center"/>
        </w:trPr>
        <w:tc>
          <w:tcPr>
            <w:tcW w:w="4876" w:type="dxa"/>
          </w:tcPr>
          <w:p w14:paraId="4FA9DF75" w14:textId="77777777" w:rsidR="00A041C4" w:rsidRPr="004F0C21" w:rsidRDefault="00A041C4" w:rsidP="00B310E9">
            <w:pPr>
              <w:pStyle w:val="AmColumnHeading"/>
            </w:pPr>
            <w:r w:rsidRPr="004F0C21">
              <w:t>Komisjoni ettepanek</w:t>
            </w:r>
          </w:p>
        </w:tc>
        <w:tc>
          <w:tcPr>
            <w:tcW w:w="4876" w:type="dxa"/>
          </w:tcPr>
          <w:p w14:paraId="42EE71A2" w14:textId="77777777" w:rsidR="00A041C4" w:rsidRPr="004F0C21" w:rsidRDefault="00A041C4" w:rsidP="00B310E9">
            <w:pPr>
              <w:pStyle w:val="AmColumnHeading"/>
            </w:pPr>
            <w:r w:rsidRPr="004F0C21">
              <w:t>Muudatusettepanek</w:t>
            </w:r>
          </w:p>
        </w:tc>
      </w:tr>
      <w:tr w:rsidR="00A041C4" w:rsidRPr="004F0C21" w14:paraId="05C56C10" w14:textId="77777777" w:rsidTr="00B310E9">
        <w:trPr>
          <w:jc w:val="center"/>
        </w:trPr>
        <w:tc>
          <w:tcPr>
            <w:tcW w:w="4876" w:type="dxa"/>
          </w:tcPr>
          <w:p w14:paraId="5D97ED09"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286D5793" w14:textId="77777777" w:rsidR="00A041C4" w:rsidRPr="004F0C21" w:rsidRDefault="00A041C4" w:rsidP="00B310E9">
            <w:pPr>
              <w:pStyle w:val="Normal6a"/>
            </w:pPr>
            <w:r w:rsidRPr="004F0C21">
              <w:rPr>
                <w:b/>
                <w:i/>
              </w:rPr>
              <w:t>välja jäetud</w:t>
            </w:r>
          </w:p>
        </w:tc>
      </w:tr>
    </w:tbl>
    <w:p w14:paraId="01CF442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775872D" w14:textId="77777777" w:rsidR="00A041C4" w:rsidRPr="004F0C21" w:rsidRDefault="00A041C4" w:rsidP="00A041C4">
      <w:r w:rsidRPr="004F0C21">
        <w:rPr>
          <w:rStyle w:val="HideTWBExt"/>
          <w:noProof w:val="0"/>
        </w:rPr>
        <w:t>&lt;/AmendB&gt;</w:t>
      </w:r>
    </w:p>
    <w:p w14:paraId="3491179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318</w:t>
      </w:r>
      <w:r w:rsidRPr="004F0C21">
        <w:rPr>
          <w:rStyle w:val="HideTWBExt"/>
          <w:b w:val="0"/>
          <w:noProof w:val="0"/>
        </w:rPr>
        <w:t>&lt;/NumAmB&gt;</w:t>
      </w:r>
    </w:p>
    <w:p w14:paraId="3D42C7D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5F91743" w14:textId="77777777" w:rsidR="00A041C4" w:rsidRPr="004F0C21" w:rsidRDefault="00A041C4" w:rsidP="00A041C4">
      <w:pPr>
        <w:pStyle w:val="NormalBold"/>
      </w:pPr>
      <w:r w:rsidRPr="004F0C21">
        <w:rPr>
          <w:rStyle w:val="HideTWBExt"/>
          <w:b w:val="0"/>
          <w:noProof w:val="0"/>
        </w:rPr>
        <w:t>&lt;/RepeatBlock-By&gt;</w:t>
      </w:r>
    </w:p>
    <w:p w14:paraId="7FFE39D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6FE8290"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84308F9" w14:textId="77777777" w:rsidTr="00B310E9">
        <w:trPr>
          <w:trHeight w:hRule="exact" w:val="240"/>
          <w:jc w:val="center"/>
        </w:trPr>
        <w:tc>
          <w:tcPr>
            <w:tcW w:w="9752" w:type="dxa"/>
            <w:gridSpan w:val="2"/>
          </w:tcPr>
          <w:p w14:paraId="7CE3BFD3" w14:textId="77777777" w:rsidR="00A041C4" w:rsidRPr="004F0C21" w:rsidRDefault="00A041C4" w:rsidP="00B310E9"/>
        </w:tc>
      </w:tr>
      <w:tr w:rsidR="00A041C4" w:rsidRPr="004F0C21" w14:paraId="7A4EF3EB" w14:textId="77777777" w:rsidTr="00B310E9">
        <w:trPr>
          <w:trHeight w:val="240"/>
          <w:jc w:val="center"/>
        </w:trPr>
        <w:tc>
          <w:tcPr>
            <w:tcW w:w="4876" w:type="dxa"/>
          </w:tcPr>
          <w:p w14:paraId="4EBC1418" w14:textId="77777777" w:rsidR="00A041C4" w:rsidRPr="004F0C21" w:rsidRDefault="00A041C4" w:rsidP="00B310E9">
            <w:pPr>
              <w:pStyle w:val="AmColumnHeading"/>
            </w:pPr>
            <w:r w:rsidRPr="004F0C21">
              <w:t>Komisjoni ettepanek</w:t>
            </w:r>
          </w:p>
        </w:tc>
        <w:tc>
          <w:tcPr>
            <w:tcW w:w="4876" w:type="dxa"/>
          </w:tcPr>
          <w:p w14:paraId="205BBC2E" w14:textId="77777777" w:rsidR="00A041C4" w:rsidRPr="004F0C21" w:rsidRDefault="00A041C4" w:rsidP="00B310E9">
            <w:pPr>
              <w:pStyle w:val="AmColumnHeading"/>
            </w:pPr>
            <w:r w:rsidRPr="004F0C21">
              <w:t>Muudatusettepanek</w:t>
            </w:r>
          </w:p>
        </w:tc>
      </w:tr>
      <w:tr w:rsidR="00A041C4" w:rsidRPr="004F0C21" w14:paraId="6426FB1E" w14:textId="77777777" w:rsidTr="00B310E9">
        <w:trPr>
          <w:jc w:val="center"/>
        </w:trPr>
        <w:tc>
          <w:tcPr>
            <w:tcW w:w="4876" w:type="dxa"/>
          </w:tcPr>
          <w:p w14:paraId="41F07BF3"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41D0039A" w14:textId="77777777" w:rsidR="00A041C4" w:rsidRPr="004F0C21" w:rsidRDefault="00A041C4" w:rsidP="00B310E9">
            <w:pPr>
              <w:pStyle w:val="Normal6a"/>
            </w:pPr>
            <w:r w:rsidRPr="004F0C21">
              <w:rPr>
                <w:b/>
                <w:i/>
              </w:rPr>
              <w:t>välja jäetud</w:t>
            </w:r>
          </w:p>
        </w:tc>
      </w:tr>
    </w:tbl>
    <w:p w14:paraId="467C956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47B57CC" w14:textId="77777777" w:rsidR="00A041C4" w:rsidRPr="004F0C21" w:rsidRDefault="00A041C4" w:rsidP="00A041C4">
      <w:r w:rsidRPr="004F0C21">
        <w:rPr>
          <w:rStyle w:val="HideTWBExt"/>
          <w:noProof w:val="0"/>
        </w:rPr>
        <w:t>&lt;/AmendB&gt;</w:t>
      </w:r>
    </w:p>
    <w:p w14:paraId="5CCEA4E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319</w:t>
      </w:r>
      <w:r w:rsidRPr="004F0C21">
        <w:rPr>
          <w:rStyle w:val="HideTWBExt"/>
          <w:b w:val="0"/>
          <w:noProof w:val="0"/>
        </w:rPr>
        <w:t>&lt;/NumAmB&gt;</w:t>
      </w:r>
    </w:p>
    <w:p w14:paraId="7E986ABC"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 Ondřej Kovařík</w:t>
      </w:r>
      <w:r w:rsidRPr="004F0C21">
        <w:rPr>
          <w:rStyle w:val="HideTWBExt"/>
          <w:b w:val="0"/>
          <w:noProof w:val="0"/>
        </w:rPr>
        <w:t>&lt;/Members&gt;</w:t>
      </w:r>
    </w:p>
    <w:p w14:paraId="38439912" w14:textId="77777777" w:rsidR="00A041C4" w:rsidRPr="004F0C21" w:rsidRDefault="00A041C4" w:rsidP="00A041C4">
      <w:pPr>
        <w:pStyle w:val="NormalBold"/>
      </w:pPr>
      <w:r w:rsidRPr="004F0C21">
        <w:rPr>
          <w:rStyle w:val="HideTWBExt"/>
          <w:b w:val="0"/>
          <w:noProof w:val="0"/>
        </w:rPr>
        <w:t>&lt;/RepeatBlock-By&gt;</w:t>
      </w:r>
    </w:p>
    <w:p w14:paraId="14541B3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A5A283"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66F9F1" w14:textId="77777777" w:rsidTr="00B310E9">
        <w:trPr>
          <w:trHeight w:hRule="exact" w:val="240"/>
          <w:jc w:val="center"/>
        </w:trPr>
        <w:tc>
          <w:tcPr>
            <w:tcW w:w="9752" w:type="dxa"/>
            <w:gridSpan w:val="2"/>
          </w:tcPr>
          <w:p w14:paraId="625873FF" w14:textId="77777777" w:rsidR="00A041C4" w:rsidRPr="004F0C21" w:rsidRDefault="00A041C4" w:rsidP="00B310E9"/>
        </w:tc>
      </w:tr>
      <w:tr w:rsidR="00A041C4" w:rsidRPr="004F0C21" w14:paraId="3D3A9DFF" w14:textId="77777777" w:rsidTr="00B310E9">
        <w:trPr>
          <w:trHeight w:val="240"/>
          <w:jc w:val="center"/>
        </w:trPr>
        <w:tc>
          <w:tcPr>
            <w:tcW w:w="4876" w:type="dxa"/>
          </w:tcPr>
          <w:p w14:paraId="678F7980" w14:textId="77777777" w:rsidR="00A041C4" w:rsidRPr="004F0C21" w:rsidRDefault="00A041C4" w:rsidP="00B310E9">
            <w:pPr>
              <w:pStyle w:val="AmColumnHeading"/>
            </w:pPr>
            <w:r w:rsidRPr="004F0C21">
              <w:t>Komisjoni ettepanek</w:t>
            </w:r>
          </w:p>
        </w:tc>
        <w:tc>
          <w:tcPr>
            <w:tcW w:w="4876" w:type="dxa"/>
          </w:tcPr>
          <w:p w14:paraId="06351386" w14:textId="77777777" w:rsidR="00A041C4" w:rsidRPr="004F0C21" w:rsidRDefault="00A041C4" w:rsidP="00B310E9">
            <w:pPr>
              <w:pStyle w:val="AmColumnHeading"/>
            </w:pPr>
            <w:r w:rsidRPr="004F0C21">
              <w:t>Muudatusettepanek</w:t>
            </w:r>
          </w:p>
        </w:tc>
      </w:tr>
      <w:tr w:rsidR="00A041C4" w:rsidRPr="004F0C21" w14:paraId="2BDE28F3" w14:textId="77777777" w:rsidTr="00B310E9">
        <w:trPr>
          <w:jc w:val="center"/>
        </w:trPr>
        <w:tc>
          <w:tcPr>
            <w:tcW w:w="4876" w:type="dxa"/>
          </w:tcPr>
          <w:p w14:paraId="0CCC20D2"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0E13E252" w14:textId="77777777" w:rsidR="00A041C4" w:rsidRPr="004F0C21" w:rsidRDefault="00A041C4" w:rsidP="00B310E9">
            <w:pPr>
              <w:pStyle w:val="Normal6a"/>
            </w:pPr>
            <w:r w:rsidRPr="004F0C21">
              <w:rPr>
                <w:b/>
                <w:i/>
              </w:rPr>
              <w:t>välja jäetud</w:t>
            </w:r>
          </w:p>
        </w:tc>
      </w:tr>
    </w:tbl>
    <w:p w14:paraId="04D5BED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707A377" w14:textId="77777777" w:rsidR="00A041C4" w:rsidRPr="004F0C21" w:rsidRDefault="00A041C4" w:rsidP="00A041C4">
      <w:r w:rsidRPr="004F0C21">
        <w:rPr>
          <w:rStyle w:val="HideTWBExt"/>
          <w:noProof w:val="0"/>
        </w:rPr>
        <w:t>&lt;/AmendB&gt;</w:t>
      </w:r>
    </w:p>
    <w:p w14:paraId="6FCAA37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320</w:t>
      </w:r>
      <w:r w:rsidRPr="004F0C21">
        <w:rPr>
          <w:rStyle w:val="HideTWBExt"/>
          <w:b w:val="0"/>
          <w:noProof w:val="0"/>
        </w:rPr>
        <w:t>&lt;/NumAmB&gt;</w:t>
      </w:r>
    </w:p>
    <w:p w14:paraId="4BED95F9"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749F3C9B" w14:textId="77777777" w:rsidR="00A041C4" w:rsidRPr="004F0C21" w:rsidRDefault="00A041C4" w:rsidP="00A041C4">
      <w:pPr>
        <w:pStyle w:val="NormalBold"/>
      </w:pPr>
      <w:r w:rsidRPr="004F0C21">
        <w:rPr>
          <w:rStyle w:val="HideTWBExt"/>
          <w:b w:val="0"/>
          <w:noProof w:val="0"/>
        </w:rPr>
        <w:t>&lt;/RepeatBlock-By&gt;</w:t>
      </w:r>
    </w:p>
    <w:p w14:paraId="1BE50DA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D48B520"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6944B33" w14:textId="77777777" w:rsidTr="00B310E9">
        <w:trPr>
          <w:trHeight w:hRule="exact" w:val="240"/>
          <w:jc w:val="center"/>
        </w:trPr>
        <w:tc>
          <w:tcPr>
            <w:tcW w:w="9752" w:type="dxa"/>
            <w:gridSpan w:val="2"/>
          </w:tcPr>
          <w:p w14:paraId="29596C16" w14:textId="77777777" w:rsidR="00A041C4" w:rsidRPr="004F0C21" w:rsidRDefault="00A041C4" w:rsidP="00B310E9"/>
        </w:tc>
      </w:tr>
      <w:tr w:rsidR="00A041C4" w:rsidRPr="004F0C21" w14:paraId="7E09EF85" w14:textId="77777777" w:rsidTr="00B310E9">
        <w:trPr>
          <w:trHeight w:val="240"/>
          <w:jc w:val="center"/>
        </w:trPr>
        <w:tc>
          <w:tcPr>
            <w:tcW w:w="4876" w:type="dxa"/>
          </w:tcPr>
          <w:p w14:paraId="6215E11B" w14:textId="77777777" w:rsidR="00A041C4" w:rsidRPr="004F0C21" w:rsidRDefault="00A041C4" w:rsidP="00B310E9">
            <w:pPr>
              <w:pStyle w:val="AmColumnHeading"/>
            </w:pPr>
            <w:r w:rsidRPr="004F0C21">
              <w:t>Komisjoni ettepanek</w:t>
            </w:r>
          </w:p>
        </w:tc>
        <w:tc>
          <w:tcPr>
            <w:tcW w:w="4876" w:type="dxa"/>
          </w:tcPr>
          <w:p w14:paraId="7C69B321" w14:textId="77777777" w:rsidR="00A041C4" w:rsidRPr="004F0C21" w:rsidRDefault="00A041C4" w:rsidP="00B310E9">
            <w:pPr>
              <w:pStyle w:val="AmColumnHeading"/>
            </w:pPr>
            <w:r w:rsidRPr="004F0C21">
              <w:t>Muudatusettepanek</w:t>
            </w:r>
          </w:p>
        </w:tc>
      </w:tr>
      <w:tr w:rsidR="00A041C4" w:rsidRPr="004F0C21" w14:paraId="798BAB0D" w14:textId="77777777" w:rsidTr="00B310E9">
        <w:trPr>
          <w:jc w:val="center"/>
        </w:trPr>
        <w:tc>
          <w:tcPr>
            <w:tcW w:w="4876" w:type="dxa"/>
          </w:tcPr>
          <w:p w14:paraId="5E36CF4E"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77BBC544" w14:textId="77777777" w:rsidR="00A041C4" w:rsidRPr="004F0C21" w:rsidRDefault="00A041C4" w:rsidP="00B310E9">
            <w:pPr>
              <w:pStyle w:val="Normal6a"/>
            </w:pPr>
            <w:r w:rsidRPr="004F0C21">
              <w:rPr>
                <w:b/>
                <w:i/>
              </w:rPr>
              <w:t>välja jäetud</w:t>
            </w:r>
          </w:p>
        </w:tc>
      </w:tr>
    </w:tbl>
    <w:p w14:paraId="7E2DFA8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4F1AB32" w14:textId="77777777" w:rsidR="00A041C4" w:rsidRPr="004F0C21" w:rsidRDefault="00A041C4" w:rsidP="00A041C4">
      <w:r w:rsidRPr="004F0C21">
        <w:rPr>
          <w:rStyle w:val="HideTWBExt"/>
          <w:noProof w:val="0"/>
        </w:rPr>
        <w:t>&lt;/AmendB&gt;</w:t>
      </w:r>
    </w:p>
    <w:p w14:paraId="380C923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321</w:t>
      </w:r>
      <w:r w:rsidRPr="004F0C21">
        <w:rPr>
          <w:rStyle w:val="HideTWBExt"/>
          <w:b w:val="0"/>
          <w:noProof w:val="0"/>
        </w:rPr>
        <w:t>&lt;/NumAmB&gt;</w:t>
      </w:r>
    </w:p>
    <w:p w14:paraId="5552CD54"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Jeroen Lenaers, Tomas Tobé, Lena Düpont, Loucas Fourlas</w:t>
      </w:r>
      <w:r w:rsidRPr="004F0C21">
        <w:rPr>
          <w:rStyle w:val="HideTWBExt"/>
          <w:b w:val="0"/>
          <w:noProof w:val="0"/>
        </w:rPr>
        <w:t>&lt;/Members&gt;</w:t>
      </w:r>
    </w:p>
    <w:p w14:paraId="649BFEEF" w14:textId="77777777" w:rsidR="00A041C4" w:rsidRPr="004F0C21" w:rsidRDefault="00A041C4" w:rsidP="00A041C4">
      <w:pPr>
        <w:pStyle w:val="NormalBold"/>
      </w:pPr>
      <w:r w:rsidRPr="004F0C21">
        <w:rPr>
          <w:rStyle w:val="HideTWBExt"/>
          <w:b w:val="0"/>
          <w:noProof w:val="0"/>
        </w:rPr>
        <w:t>&lt;/RepeatBlock-By&gt;</w:t>
      </w:r>
    </w:p>
    <w:p w14:paraId="4F8FF47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0A314D5"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453B943" w14:textId="77777777" w:rsidTr="00B310E9">
        <w:trPr>
          <w:trHeight w:hRule="exact" w:val="240"/>
          <w:jc w:val="center"/>
        </w:trPr>
        <w:tc>
          <w:tcPr>
            <w:tcW w:w="9752" w:type="dxa"/>
            <w:gridSpan w:val="2"/>
          </w:tcPr>
          <w:p w14:paraId="6B631CC6" w14:textId="77777777" w:rsidR="00A041C4" w:rsidRPr="004F0C21" w:rsidRDefault="00A041C4" w:rsidP="00B310E9"/>
        </w:tc>
      </w:tr>
      <w:tr w:rsidR="00A041C4" w:rsidRPr="004F0C21" w14:paraId="58265A9D" w14:textId="77777777" w:rsidTr="00B310E9">
        <w:trPr>
          <w:trHeight w:val="240"/>
          <w:jc w:val="center"/>
        </w:trPr>
        <w:tc>
          <w:tcPr>
            <w:tcW w:w="4876" w:type="dxa"/>
          </w:tcPr>
          <w:p w14:paraId="2AF71762" w14:textId="77777777" w:rsidR="00A041C4" w:rsidRPr="004F0C21" w:rsidRDefault="00A041C4" w:rsidP="00B310E9">
            <w:pPr>
              <w:pStyle w:val="AmColumnHeading"/>
            </w:pPr>
            <w:r w:rsidRPr="004F0C21">
              <w:t>Komisjoni ettepanek</w:t>
            </w:r>
          </w:p>
        </w:tc>
        <w:tc>
          <w:tcPr>
            <w:tcW w:w="4876" w:type="dxa"/>
          </w:tcPr>
          <w:p w14:paraId="6448CE7C" w14:textId="77777777" w:rsidR="00A041C4" w:rsidRPr="004F0C21" w:rsidRDefault="00A041C4" w:rsidP="00B310E9">
            <w:pPr>
              <w:pStyle w:val="AmColumnHeading"/>
            </w:pPr>
            <w:r w:rsidRPr="004F0C21">
              <w:t>Muudatusettepanek</w:t>
            </w:r>
          </w:p>
        </w:tc>
      </w:tr>
      <w:tr w:rsidR="00A041C4" w:rsidRPr="004F0C21" w14:paraId="1C49C6D7" w14:textId="77777777" w:rsidTr="00B310E9">
        <w:trPr>
          <w:jc w:val="center"/>
        </w:trPr>
        <w:tc>
          <w:tcPr>
            <w:tcW w:w="4876" w:type="dxa"/>
          </w:tcPr>
          <w:p w14:paraId="526F24A2" w14:textId="77777777" w:rsidR="00A041C4" w:rsidRPr="004F0C21" w:rsidRDefault="00A041C4" w:rsidP="00B310E9">
            <w:pPr>
              <w:pStyle w:val="Normal6a"/>
            </w:pPr>
            <w:r w:rsidRPr="004F0C21">
              <w:rPr>
                <w:b/>
                <w:i/>
              </w:rPr>
              <w:t>(26)</w:t>
            </w:r>
            <w:r w:rsidRPr="004F0C21">
              <w:tab/>
            </w:r>
            <w:r w:rsidRPr="004F0C21">
              <w:rPr>
                <w:b/>
                <w:i/>
              </w:rPr>
              <w:t>Viivitamatu kaitse saajate esitatud rahvusvahelise kaitse taotluste nõuetekohaseks hindamiseks peaksid varjupaigamenetlused jätkuma hiljemalt ühe aasta möödumisel nende menetluste peatamisest.</w:t>
            </w:r>
          </w:p>
        </w:tc>
        <w:tc>
          <w:tcPr>
            <w:tcW w:w="4876" w:type="dxa"/>
          </w:tcPr>
          <w:p w14:paraId="0CDD2E66" w14:textId="77777777" w:rsidR="00A041C4" w:rsidRPr="004F0C21" w:rsidRDefault="00A041C4" w:rsidP="00B310E9">
            <w:pPr>
              <w:pStyle w:val="Normal6a"/>
            </w:pPr>
            <w:r w:rsidRPr="004F0C21">
              <w:rPr>
                <w:b/>
                <w:i/>
              </w:rPr>
              <w:t>välja jäetud</w:t>
            </w:r>
          </w:p>
        </w:tc>
      </w:tr>
    </w:tbl>
    <w:p w14:paraId="555DDA0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823A07" w14:textId="77777777" w:rsidR="00A041C4" w:rsidRPr="004F0C21" w:rsidRDefault="00A041C4" w:rsidP="00A041C4">
      <w:r w:rsidRPr="004F0C21">
        <w:rPr>
          <w:rStyle w:val="HideTWBExt"/>
          <w:noProof w:val="0"/>
        </w:rPr>
        <w:t>&lt;/AmendB&gt;</w:t>
      </w:r>
    </w:p>
    <w:p w14:paraId="66A8485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322</w:t>
      </w:r>
      <w:r w:rsidRPr="004F0C21">
        <w:rPr>
          <w:rStyle w:val="HideTWBExt"/>
          <w:b w:val="0"/>
          <w:noProof w:val="0"/>
        </w:rPr>
        <w:t>&lt;/NumAmB&gt;</w:t>
      </w:r>
    </w:p>
    <w:p w14:paraId="60EB4688"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3CFDB9F4" w14:textId="77777777" w:rsidR="00A041C4" w:rsidRPr="004F0C21" w:rsidRDefault="00A041C4" w:rsidP="00A041C4">
      <w:pPr>
        <w:pStyle w:val="NormalBold"/>
      </w:pPr>
      <w:r w:rsidRPr="004F0C21">
        <w:rPr>
          <w:rStyle w:val="HideTWBExt"/>
          <w:b w:val="0"/>
          <w:noProof w:val="0"/>
        </w:rPr>
        <w:t>&lt;/RepeatBlock-By&gt;</w:t>
      </w:r>
    </w:p>
    <w:p w14:paraId="6CD3AAB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F492FF6" w14:textId="77777777" w:rsidR="00A041C4" w:rsidRPr="004F0C21" w:rsidRDefault="00A041C4" w:rsidP="00A041C4">
      <w:pPr>
        <w:pStyle w:val="NormalBold"/>
      </w:pPr>
      <w:r w:rsidRPr="004F0C21">
        <w:rPr>
          <w:rStyle w:val="HideTWBExt"/>
          <w:b w:val="0"/>
          <w:noProof w:val="0"/>
        </w:rPr>
        <w:t>&lt;Article&gt;</w:t>
      </w:r>
      <w:r w:rsidRPr="004F0C21">
        <w:t>Põhjendus 26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FFF6F6A" w14:textId="77777777" w:rsidTr="00B310E9">
        <w:trPr>
          <w:trHeight w:hRule="exact" w:val="240"/>
          <w:jc w:val="center"/>
        </w:trPr>
        <w:tc>
          <w:tcPr>
            <w:tcW w:w="9752" w:type="dxa"/>
            <w:gridSpan w:val="2"/>
          </w:tcPr>
          <w:p w14:paraId="05C19F0D" w14:textId="77777777" w:rsidR="00A041C4" w:rsidRPr="004F0C21" w:rsidRDefault="00A041C4" w:rsidP="00B310E9"/>
        </w:tc>
      </w:tr>
      <w:tr w:rsidR="00A041C4" w:rsidRPr="004F0C21" w14:paraId="3B24024C" w14:textId="77777777" w:rsidTr="00B310E9">
        <w:trPr>
          <w:trHeight w:val="240"/>
          <w:jc w:val="center"/>
        </w:trPr>
        <w:tc>
          <w:tcPr>
            <w:tcW w:w="4876" w:type="dxa"/>
          </w:tcPr>
          <w:p w14:paraId="35623077" w14:textId="77777777" w:rsidR="00A041C4" w:rsidRPr="004F0C21" w:rsidRDefault="00A041C4" w:rsidP="00B310E9">
            <w:pPr>
              <w:pStyle w:val="AmColumnHeading"/>
            </w:pPr>
            <w:r w:rsidRPr="004F0C21">
              <w:t>Komisjoni ettepanek</w:t>
            </w:r>
          </w:p>
        </w:tc>
        <w:tc>
          <w:tcPr>
            <w:tcW w:w="4876" w:type="dxa"/>
          </w:tcPr>
          <w:p w14:paraId="12EA21EB" w14:textId="77777777" w:rsidR="00A041C4" w:rsidRPr="004F0C21" w:rsidRDefault="00A041C4" w:rsidP="00B310E9">
            <w:pPr>
              <w:pStyle w:val="AmColumnHeading"/>
            </w:pPr>
            <w:r w:rsidRPr="004F0C21">
              <w:t>Muudatusettepanek</w:t>
            </w:r>
          </w:p>
        </w:tc>
      </w:tr>
      <w:tr w:rsidR="00A041C4" w:rsidRPr="004F0C21" w14:paraId="5B17E290" w14:textId="77777777" w:rsidTr="00B310E9">
        <w:trPr>
          <w:jc w:val="center"/>
        </w:trPr>
        <w:tc>
          <w:tcPr>
            <w:tcW w:w="4876" w:type="dxa"/>
          </w:tcPr>
          <w:p w14:paraId="6F78F3D9" w14:textId="77777777" w:rsidR="00A041C4" w:rsidRPr="004F0C21" w:rsidRDefault="00A041C4" w:rsidP="00B310E9">
            <w:pPr>
              <w:pStyle w:val="Normal6a"/>
            </w:pPr>
            <w:r w:rsidRPr="004F0C21">
              <w:t>(26)</w:t>
            </w:r>
            <w:r w:rsidRPr="004F0C21">
              <w:tab/>
              <w:t xml:space="preserve">Viivitamatu kaitse saajate esitatud rahvusvahelise kaitse taotluste nõuetekohaseks hindamiseks </w:t>
            </w:r>
            <w:r w:rsidRPr="004F0C21">
              <w:rPr>
                <w:b/>
                <w:bCs/>
                <w:i/>
                <w:iCs/>
              </w:rPr>
              <w:t>peaksid varjupaigamenetlused jätkuma hiljemalt ühe aasta möödumisel nende menetluste peatamisest</w:t>
            </w:r>
            <w:r w:rsidRPr="004F0C21">
              <w:t>.</w:t>
            </w:r>
          </w:p>
        </w:tc>
        <w:tc>
          <w:tcPr>
            <w:tcW w:w="4876" w:type="dxa"/>
          </w:tcPr>
          <w:p w14:paraId="0E2FCEA9" w14:textId="77777777" w:rsidR="00A041C4" w:rsidRPr="004F0C21" w:rsidRDefault="00A041C4" w:rsidP="00B310E9">
            <w:pPr>
              <w:pStyle w:val="Normal6a"/>
            </w:pPr>
            <w:r w:rsidRPr="004F0C21">
              <w:t>(26)</w:t>
            </w:r>
            <w:r w:rsidRPr="004F0C21">
              <w:tab/>
              <w:t xml:space="preserve">Viivitamatu kaitse saajate esitatud rahvusvahelise kaitse taotluste nõuetekohaseks hindamiseks </w:t>
            </w:r>
            <w:r w:rsidRPr="004F0C21">
              <w:rPr>
                <w:b/>
                <w:bCs/>
                <w:i/>
                <w:iCs/>
              </w:rPr>
              <w:t>ei tohiks varjupaigamenetlusi peatada</w:t>
            </w:r>
            <w:r w:rsidRPr="004F0C21">
              <w:t>.</w:t>
            </w:r>
          </w:p>
        </w:tc>
      </w:tr>
    </w:tbl>
    <w:p w14:paraId="3E5B9ED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BEA0AA7" w14:textId="77777777" w:rsidR="00A041C4" w:rsidRPr="004F0C21" w:rsidRDefault="00A041C4" w:rsidP="00A041C4">
      <w:r w:rsidRPr="004F0C21">
        <w:rPr>
          <w:rStyle w:val="HideTWBExt"/>
          <w:noProof w:val="0"/>
        </w:rPr>
        <w:t>&lt;/AmendB&gt;</w:t>
      </w:r>
    </w:p>
    <w:p w14:paraId="4C8F61B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323</w:t>
      </w:r>
      <w:r w:rsidRPr="004F0C21">
        <w:rPr>
          <w:rStyle w:val="HideTWBExt"/>
          <w:b w:val="0"/>
          <w:noProof w:val="0"/>
        </w:rPr>
        <w:t>&lt;/NumAmB&gt;</w:t>
      </w:r>
    </w:p>
    <w:p w14:paraId="33A4F28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9F8728A" w14:textId="77777777" w:rsidR="00A041C4" w:rsidRPr="004F0C21" w:rsidRDefault="00A041C4" w:rsidP="00A041C4">
      <w:pPr>
        <w:pStyle w:val="NormalBold"/>
      </w:pPr>
      <w:r w:rsidRPr="004F0C21">
        <w:rPr>
          <w:rStyle w:val="HideTWBExt"/>
          <w:b w:val="0"/>
          <w:noProof w:val="0"/>
        </w:rPr>
        <w:t>&lt;/RepeatBlock-By&gt;</w:t>
      </w:r>
    </w:p>
    <w:p w14:paraId="2B4F080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1F2C91C" w14:textId="77777777" w:rsidR="00A041C4" w:rsidRPr="004F0C21" w:rsidRDefault="00A041C4" w:rsidP="00A041C4">
      <w:pPr>
        <w:pStyle w:val="NormalBold"/>
      </w:pPr>
      <w:r w:rsidRPr="004F0C21">
        <w:rPr>
          <w:rStyle w:val="HideTWBExt"/>
          <w:b w:val="0"/>
          <w:noProof w:val="0"/>
        </w:rPr>
        <w:t>&lt;Article&gt;</w:t>
      </w:r>
      <w:r w:rsidRPr="004F0C21">
        <w:t>Põhjendus 26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1A19914" w14:textId="77777777" w:rsidTr="00B310E9">
        <w:trPr>
          <w:trHeight w:hRule="exact" w:val="240"/>
          <w:jc w:val="center"/>
        </w:trPr>
        <w:tc>
          <w:tcPr>
            <w:tcW w:w="9752" w:type="dxa"/>
            <w:gridSpan w:val="2"/>
          </w:tcPr>
          <w:p w14:paraId="2A19FA3C" w14:textId="77777777" w:rsidR="00A041C4" w:rsidRPr="004F0C21" w:rsidRDefault="00A041C4" w:rsidP="00B310E9"/>
        </w:tc>
      </w:tr>
      <w:tr w:rsidR="00A041C4" w:rsidRPr="004F0C21" w14:paraId="0754A6FA" w14:textId="77777777" w:rsidTr="00B310E9">
        <w:trPr>
          <w:trHeight w:val="240"/>
          <w:jc w:val="center"/>
        </w:trPr>
        <w:tc>
          <w:tcPr>
            <w:tcW w:w="4876" w:type="dxa"/>
          </w:tcPr>
          <w:p w14:paraId="6F7A6077" w14:textId="77777777" w:rsidR="00A041C4" w:rsidRPr="004F0C21" w:rsidRDefault="00A041C4" w:rsidP="00B310E9">
            <w:pPr>
              <w:pStyle w:val="AmColumnHeading"/>
            </w:pPr>
            <w:r w:rsidRPr="004F0C21">
              <w:t>Komisjoni ettepanek</w:t>
            </w:r>
          </w:p>
        </w:tc>
        <w:tc>
          <w:tcPr>
            <w:tcW w:w="4876" w:type="dxa"/>
          </w:tcPr>
          <w:p w14:paraId="44D3AB05" w14:textId="77777777" w:rsidR="00A041C4" w:rsidRPr="004F0C21" w:rsidRDefault="00A041C4" w:rsidP="00B310E9">
            <w:pPr>
              <w:pStyle w:val="AmColumnHeading"/>
            </w:pPr>
            <w:r w:rsidRPr="004F0C21">
              <w:t>Muudatusettepanek</w:t>
            </w:r>
          </w:p>
        </w:tc>
      </w:tr>
      <w:tr w:rsidR="00A041C4" w:rsidRPr="004F0C21" w14:paraId="33362708" w14:textId="77777777" w:rsidTr="00B310E9">
        <w:trPr>
          <w:jc w:val="center"/>
        </w:trPr>
        <w:tc>
          <w:tcPr>
            <w:tcW w:w="4876" w:type="dxa"/>
          </w:tcPr>
          <w:p w14:paraId="55967539" w14:textId="77777777" w:rsidR="00A041C4" w:rsidRPr="004F0C21" w:rsidRDefault="00A041C4" w:rsidP="00B310E9">
            <w:pPr>
              <w:pStyle w:val="Normal6a"/>
            </w:pPr>
          </w:p>
        </w:tc>
        <w:tc>
          <w:tcPr>
            <w:tcW w:w="4876" w:type="dxa"/>
          </w:tcPr>
          <w:p w14:paraId="081BF296" w14:textId="77777777" w:rsidR="00A041C4" w:rsidRPr="004F0C21" w:rsidRDefault="00A041C4" w:rsidP="00B310E9">
            <w:pPr>
              <w:pStyle w:val="Normal6a"/>
            </w:pPr>
            <w:r w:rsidRPr="004F0C21">
              <w:rPr>
                <w:b/>
                <w:i/>
              </w:rPr>
              <w:t>(26a)</w:t>
            </w:r>
            <w:r w:rsidRPr="004F0C21">
              <w:tab/>
            </w:r>
            <w:r w:rsidRPr="004F0C21">
              <w:rPr>
                <w:b/>
                <w:i/>
              </w:rPr>
              <w:t>Viivitamatu kaitse seisund peaks olema ajutine meede, mis peaks pakkuma kaitset vähemalt kuueks kuuks ja mitte kauemaks kui üheks aastaks, pärast mida peaksid liikmesriigid tagama püsivamate lahenduste kättesaadavuse.</w:t>
            </w:r>
          </w:p>
        </w:tc>
      </w:tr>
    </w:tbl>
    <w:p w14:paraId="3F841CC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A509A9E" w14:textId="77777777" w:rsidR="00A041C4" w:rsidRPr="004F0C21" w:rsidRDefault="00A041C4" w:rsidP="00A041C4">
      <w:r w:rsidRPr="004F0C21">
        <w:rPr>
          <w:rStyle w:val="HideTWBExt"/>
          <w:noProof w:val="0"/>
        </w:rPr>
        <w:t>&lt;/AmendB&gt;</w:t>
      </w:r>
    </w:p>
    <w:p w14:paraId="79D8F96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324</w:t>
      </w:r>
      <w:r w:rsidRPr="004F0C21">
        <w:rPr>
          <w:rStyle w:val="HideTWBExt"/>
          <w:b w:val="0"/>
          <w:noProof w:val="0"/>
        </w:rPr>
        <w:t>&lt;/NumAmB&gt;</w:t>
      </w:r>
    </w:p>
    <w:p w14:paraId="13E4360A"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34F9E6D7" w14:textId="77777777" w:rsidR="00A041C4" w:rsidRPr="004F0C21" w:rsidRDefault="00A041C4" w:rsidP="00A041C4">
      <w:pPr>
        <w:pStyle w:val="NormalBold"/>
      </w:pPr>
      <w:r w:rsidRPr="004F0C21">
        <w:rPr>
          <w:rStyle w:val="HideTWBExt"/>
          <w:b w:val="0"/>
          <w:noProof w:val="0"/>
        </w:rPr>
        <w:t>&lt;/RepeatBlock-By&gt;</w:t>
      </w:r>
    </w:p>
    <w:p w14:paraId="72198B5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9035C26" w14:textId="77777777" w:rsidR="00A041C4" w:rsidRPr="004F0C21" w:rsidRDefault="00A041C4" w:rsidP="00A041C4">
      <w:pPr>
        <w:pStyle w:val="NormalBold"/>
      </w:pPr>
      <w:r w:rsidRPr="004F0C21">
        <w:rPr>
          <w:rStyle w:val="HideTWBExt"/>
          <w:b w:val="0"/>
          <w:noProof w:val="0"/>
        </w:rPr>
        <w:t>&lt;Article&gt;</w:t>
      </w:r>
      <w:r w:rsidRPr="004F0C21">
        <w:t>Põhjendus 26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7212370" w14:textId="77777777" w:rsidTr="00B310E9">
        <w:trPr>
          <w:trHeight w:hRule="exact" w:val="240"/>
          <w:jc w:val="center"/>
        </w:trPr>
        <w:tc>
          <w:tcPr>
            <w:tcW w:w="9752" w:type="dxa"/>
            <w:gridSpan w:val="2"/>
          </w:tcPr>
          <w:p w14:paraId="70F30C06" w14:textId="77777777" w:rsidR="00A041C4" w:rsidRPr="004F0C21" w:rsidRDefault="00A041C4" w:rsidP="00B310E9"/>
        </w:tc>
      </w:tr>
      <w:tr w:rsidR="00A041C4" w:rsidRPr="004F0C21" w14:paraId="3EE5878E" w14:textId="77777777" w:rsidTr="00B310E9">
        <w:trPr>
          <w:trHeight w:val="240"/>
          <w:jc w:val="center"/>
        </w:trPr>
        <w:tc>
          <w:tcPr>
            <w:tcW w:w="4876" w:type="dxa"/>
          </w:tcPr>
          <w:p w14:paraId="0D5950D7" w14:textId="77777777" w:rsidR="00A041C4" w:rsidRPr="004F0C21" w:rsidRDefault="00A041C4" w:rsidP="00B310E9">
            <w:pPr>
              <w:pStyle w:val="AmColumnHeading"/>
            </w:pPr>
            <w:r w:rsidRPr="004F0C21">
              <w:t>Komisjoni ettepanek</w:t>
            </w:r>
          </w:p>
        </w:tc>
        <w:tc>
          <w:tcPr>
            <w:tcW w:w="4876" w:type="dxa"/>
          </w:tcPr>
          <w:p w14:paraId="367EF0B8" w14:textId="77777777" w:rsidR="00A041C4" w:rsidRPr="004F0C21" w:rsidRDefault="00A041C4" w:rsidP="00B310E9">
            <w:pPr>
              <w:pStyle w:val="AmColumnHeading"/>
            </w:pPr>
            <w:r w:rsidRPr="004F0C21">
              <w:t>Muudatusettepanek</w:t>
            </w:r>
          </w:p>
        </w:tc>
      </w:tr>
      <w:tr w:rsidR="00A041C4" w:rsidRPr="004F0C21" w14:paraId="293EA9D7" w14:textId="77777777" w:rsidTr="00B310E9">
        <w:trPr>
          <w:jc w:val="center"/>
        </w:trPr>
        <w:tc>
          <w:tcPr>
            <w:tcW w:w="4876" w:type="dxa"/>
          </w:tcPr>
          <w:p w14:paraId="068E1BB8" w14:textId="77777777" w:rsidR="00A041C4" w:rsidRPr="004F0C21" w:rsidRDefault="00A041C4" w:rsidP="00B310E9">
            <w:pPr>
              <w:pStyle w:val="Normal6a"/>
            </w:pPr>
          </w:p>
        </w:tc>
        <w:tc>
          <w:tcPr>
            <w:tcW w:w="4876" w:type="dxa"/>
          </w:tcPr>
          <w:p w14:paraId="14CA201D" w14:textId="77777777" w:rsidR="00A041C4" w:rsidRPr="004F0C21" w:rsidRDefault="00A041C4" w:rsidP="00B310E9">
            <w:pPr>
              <w:pStyle w:val="Normal6a"/>
            </w:pPr>
            <w:r w:rsidRPr="004F0C21">
              <w:rPr>
                <w:b/>
                <w:i/>
              </w:rPr>
              <w:t>(26b)</w:t>
            </w:r>
            <w:r w:rsidRPr="004F0C21">
              <w:tab/>
            </w:r>
            <w:r w:rsidRPr="004F0C21">
              <w:rPr>
                <w:b/>
                <w:i/>
              </w:rPr>
              <w:t>Liikmesriigid peaksid tagama, et prima facie rahvusvahelise kaitse või viivitamatu kaitse saanud isikud saavad dokumendi keeles, mille puhul võib mõistlikult eeldada, et nad saavad sellest aru, ning milles on selgelt esitatud nende seisundiga seotud ja nende jaoks asjakohased sätted.</w:t>
            </w:r>
          </w:p>
        </w:tc>
      </w:tr>
    </w:tbl>
    <w:p w14:paraId="6406648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44AD366" w14:textId="77777777" w:rsidR="00A041C4" w:rsidRPr="004F0C21" w:rsidRDefault="00A041C4" w:rsidP="00A041C4">
      <w:r w:rsidRPr="004F0C21">
        <w:rPr>
          <w:rStyle w:val="HideTWBExt"/>
          <w:noProof w:val="0"/>
        </w:rPr>
        <w:t>&lt;/AmendB&gt;</w:t>
      </w:r>
    </w:p>
    <w:p w14:paraId="53FFBB2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325</w:t>
      </w:r>
      <w:r w:rsidRPr="004F0C21">
        <w:rPr>
          <w:rStyle w:val="HideTWBExt"/>
          <w:b w:val="0"/>
          <w:noProof w:val="0"/>
        </w:rPr>
        <w:t>&lt;/NumAmB&gt;</w:t>
      </w:r>
    </w:p>
    <w:p w14:paraId="14BB9A1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7C14274B" w14:textId="77777777" w:rsidR="00A041C4" w:rsidRPr="004F0C21" w:rsidRDefault="00A041C4" w:rsidP="00A041C4">
      <w:pPr>
        <w:pStyle w:val="NormalBold"/>
      </w:pPr>
      <w:r w:rsidRPr="004F0C21">
        <w:rPr>
          <w:rStyle w:val="HideTWBExt"/>
          <w:b w:val="0"/>
          <w:noProof w:val="0"/>
        </w:rPr>
        <w:t>&lt;/RepeatBlock-By&gt;</w:t>
      </w:r>
    </w:p>
    <w:p w14:paraId="2C34638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0DA1E0F" w14:textId="77777777" w:rsidR="00A041C4" w:rsidRPr="004F0C21" w:rsidRDefault="00A041C4" w:rsidP="00A041C4">
      <w:pPr>
        <w:pStyle w:val="NormalBold"/>
      </w:pPr>
      <w:r w:rsidRPr="004F0C21">
        <w:rPr>
          <w:rStyle w:val="HideTWBExt"/>
          <w:b w:val="0"/>
          <w:noProof w:val="0"/>
        </w:rPr>
        <w:t>&lt;Article&gt;</w:t>
      </w:r>
      <w:r w:rsidRPr="004F0C21">
        <w:t>Põhjendus 26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42FDA5B" w14:textId="77777777" w:rsidTr="00B310E9">
        <w:trPr>
          <w:trHeight w:hRule="exact" w:val="240"/>
          <w:jc w:val="center"/>
        </w:trPr>
        <w:tc>
          <w:tcPr>
            <w:tcW w:w="9752" w:type="dxa"/>
            <w:gridSpan w:val="2"/>
          </w:tcPr>
          <w:p w14:paraId="7AC00940" w14:textId="77777777" w:rsidR="00A041C4" w:rsidRPr="004F0C21" w:rsidRDefault="00A041C4" w:rsidP="00B310E9"/>
        </w:tc>
      </w:tr>
      <w:tr w:rsidR="00A041C4" w:rsidRPr="004F0C21" w14:paraId="74E0CE13" w14:textId="77777777" w:rsidTr="00B310E9">
        <w:trPr>
          <w:trHeight w:val="240"/>
          <w:jc w:val="center"/>
        </w:trPr>
        <w:tc>
          <w:tcPr>
            <w:tcW w:w="4876" w:type="dxa"/>
          </w:tcPr>
          <w:p w14:paraId="2AD8A383" w14:textId="77777777" w:rsidR="00A041C4" w:rsidRPr="004F0C21" w:rsidRDefault="00A041C4" w:rsidP="00B310E9">
            <w:pPr>
              <w:pStyle w:val="AmColumnHeading"/>
            </w:pPr>
            <w:r w:rsidRPr="004F0C21">
              <w:t>Komisjoni ettepanek</w:t>
            </w:r>
          </w:p>
        </w:tc>
        <w:tc>
          <w:tcPr>
            <w:tcW w:w="4876" w:type="dxa"/>
          </w:tcPr>
          <w:p w14:paraId="540592E2" w14:textId="77777777" w:rsidR="00A041C4" w:rsidRPr="004F0C21" w:rsidRDefault="00A041C4" w:rsidP="00B310E9">
            <w:pPr>
              <w:pStyle w:val="AmColumnHeading"/>
            </w:pPr>
            <w:r w:rsidRPr="004F0C21">
              <w:t>Muudatusettepanek</w:t>
            </w:r>
          </w:p>
        </w:tc>
      </w:tr>
      <w:tr w:rsidR="00A041C4" w:rsidRPr="004F0C21" w14:paraId="72030E3A" w14:textId="77777777" w:rsidTr="00B310E9">
        <w:trPr>
          <w:jc w:val="center"/>
        </w:trPr>
        <w:tc>
          <w:tcPr>
            <w:tcW w:w="4876" w:type="dxa"/>
          </w:tcPr>
          <w:p w14:paraId="6F4EB745" w14:textId="77777777" w:rsidR="00A041C4" w:rsidRPr="004F0C21" w:rsidRDefault="00A041C4" w:rsidP="00B310E9">
            <w:pPr>
              <w:pStyle w:val="Normal6a"/>
            </w:pPr>
          </w:p>
        </w:tc>
        <w:tc>
          <w:tcPr>
            <w:tcW w:w="4876" w:type="dxa"/>
          </w:tcPr>
          <w:p w14:paraId="39D9C262" w14:textId="77777777" w:rsidR="00A041C4" w:rsidRPr="004F0C21" w:rsidRDefault="00A041C4" w:rsidP="00B310E9">
            <w:pPr>
              <w:pStyle w:val="Normal6a"/>
            </w:pPr>
            <w:r w:rsidRPr="004F0C21">
              <w:rPr>
                <w:b/>
                <w:i/>
              </w:rPr>
              <w:t>(26c)</w:t>
            </w:r>
            <w:r w:rsidRPr="004F0C21">
              <w:tab/>
            </w:r>
            <w:r w:rsidRPr="004F0C21">
              <w:rPr>
                <w:b/>
                <w:i/>
              </w:rPr>
              <w:t>Hädaolukorras peaksid liikmesriigid kaaluma ka iseseisvate elamislubade või muude riiklike lubade andmist, mis annavad kaastundlikel, humanitaar- või muudel põhjustel riigis viibimise õiguse kolmanda riigi kodanikule, kes on ebaseaduslikult sisenenud nende territooriumile või viibib seal ebaseaduslikult.</w:t>
            </w:r>
          </w:p>
        </w:tc>
      </w:tr>
    </w:tbl>
    <w:p w14:paraId="7A45C51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1A73E00" w14:textId="77777777" w:rsidR="00A041C4" w:rsidRPr="004F0C21" w:rsidRDefault="00A041C4" w:rsidP="00A041C4">
      <w:pPr>
        <w:pStyle w:val="AmJustTitle"/>
      </w:pPr>
      <w:r w:rsidRPr="004F0C21">
        <w:rPr>
          <w:rStyle w:val="HideTWBExt"/>
          <w:i w:val="0"/>
          <w:noProof w:val="0"/>
        </w:rPr>
        <w:t>&lt;TitreJust&gt;</w:t>
      </w:r>
      <w:r w:rsidRPr="004F0C21">
        <w:t>Selgitus</w:t>
      </w:r>
      <w:r w:rsidRPr="004F0C21">
        <w:rPr>
          <w:rStyle w:val="HideTWBExt"/>
          <w:i w:val="0"/>
          <w:noProof w:val="0"/>
        </w:rPr>
        <w:t>&lt;/TitreJust&gt;</w:t>
      </w:r>
    </w:p>
    <w:p w14:paraId="680271D2" w14:textId="77777777" w:rsidR="00A041C4" w:rsidRPr="004F0C21" w:rsidRDefault="00A041C4" w:rsidP="00A041C4">
      <w:pPr>
        <w:pStyle w:val="AmJustText"/>
      </w:pPr>
      <w:r w:rsidRPr="004F0C21">
        <w:t>Liikmesriikidele avaldatava surve leevendamiseks hädaolukorras ning varjupaigataotlejatele, rändajatele ja pagulastele varjupaigale ja teenustele juurdepääsu tagamiseks peaks liikmesriikidel olema võimalus anda elamislubasid või muid lubasid ja neid tuleks julgustada seda tegema seoses riigis viibimise õigusega kaastundlikel, humanitaar- või muudel põhjustel liikmesriigi õiguse alusel.</w:t>
      </w:r>
    </w:p>
    <w:p w14:paraId="40D56DBD" w14:textId="77777777" w:rsidR="00A041C4" w:rsidRPr="004F0C21" w:rsidRDefault="00A041C4" w:rsidP="00A041C4">
      <w:r w:rsidRPr="004F0C21">
        <w:rPr>
          <w:rStyle w:val="HideTWBExt"/>
          <w:noProof w:val="0"/>
        </w:rPr>
        <w:t>&lt;/AmendB&gt;</w:t>
      </w:r>
    </w:p>
    <w:p w14:paraId="53BB66F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326</w:t>
      </w:r>
      <w:r w:rsidRPr="004F0C21">
        <w:rPr>
          <w:rStyle w:val="HideTWBExt"/>
          <w:b w:val="0"/>
          <w:noProof w:val="0"/>
        </w:rPr>
        <w:t>&lt;/NumAmB&gt;</w:t>
      </w:r>
    </w:p>
    <w:p w14:paraId="57695FD4"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08E22E8" w14:textId="77777777" w:rsidR="00A041C4" w:rsidRPr="004F0C21" w:rsidRDefault="00A041C4" w:rsidP="00A041C4">
      <w:pPr>
        <w:pStyle w:val="NormalBold"/>
      </w:pPr>
      <w:r w:rsidRPr="004F0C21">
        <w:rPr>
          <w:rStyle w:val="HideTWBExt"/>
          <w:b w:val="0"/>
          <w:noProof w:val="0"/>
        </w:rPr>
        <w:t>&lt;/RepeatBlock-By&gt;</w:t>
      </w:r>
    </w:p>
    <w:p w14:paraId="67DDDE6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5AA9B4B"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360A2DE" w14:textId="77777777" w:rsidTr="00B310E9">
        <w:trPr>
          <w:trHeight w:hRule="exact" w:val="240"/>
          <w:jc w:val="center"/>
        </w:trPr>
        <w:tc>
          <w:tcPr>
            <w:tcW w:w="9752" w:type="dxa"/>
            <w:gridSpan w:val="2"/>
          </w:tcPr>
          <w:p w14:paraId="3D146B2E" w14:textId="77777777" w:rsidR="00A041C4" w:rsidRPr="004F0C21" w:rsidRDefault="00A041C4" w:rsidP="00B310E9"/>
        </w:tc>
      </w:tr>
      <w:tr w:rsidR="00A041C4" w:rsidRPr="004F0C21" w14:paraId="5387B5C0" w14:textId="77777777" w:rsidTr="00B310E9">
        <w:trPr>
          <w:trHeight w:val="240"/>
          <w:jc w:val="center"/>
        </w:trPr>
        <w:tc>
          <w:tcPr>
            <w:tcW w:w="4876" w:type="dxa"/>
          </w:tcPr>
          <w:p w14:paraId="3D5512B6" w14:textId="77777777" w:rsidR="00A041C4" w:rsidRPr="004F0C21" w:rsidRDefault="00A041C4" w:rsidP="00B310E9">
            <w:pPr>
              <w:pStyle w:val="AmColumnHeading"/>
            </w:pPr>
            <w:r w:rsidRPr="004F0C21">
              <w:t>Komisjoni ettepanek</w:t>
            </w:r>
          </w:p>
        </w:tc>
        <w:tc>
          <w:tcPr>
            <w:tcW w:w="4876" w:type="dxa"/>
          </w:tcPr>
          <w:p w14:paraId="03BBB7D2" w14:textId="77777777" w:rsidR="00A041C4" w:rsidRPr="004F0C21" w:rsidRDefault="00A041C4" w:rsidP="00B310E9">
            <w:pPr>
              <w:pStyle w:val="AmColumnHeading"/>
            </w:pPr>
            <w:r w:rsidRPr="004F0C21">
              <w:t>Muudatusettepanek</w:t>
            </w:r>
          </w:p>
        </w:tc>
      </w:tr>
      <w:tr w:rsidR="00A041C4" w:rsidRPr="004F0C21" w14:paraId="294745FC" w14:textId="77777777" w:rsidTr="00B310E9">
        <w:trPr>
          <w:jc w:val="center"/>
        </w:trPr>
        <w:tc>
          <w:tcPr>
            <w:tcW w:w="4876" w:type="dxa"/>
          </w:tcPr>
          <w:p w14:paraId="18546503" w14:textId="77777777" w:rsidR="00A041C4" w:rsidRPr="004F0C21" w:rsidRDefault="00A041C4" w:rsidP="00B310E9">
            <w:pPr>
              <w:pStyle w:val="Normal6a"/>
            </w:pPr>
            <w:r w:rsidRPr="004F0C21">
              <w:rPr>
                <w:b/>
                <w:i/>
              </w:rPr>
              <w:t>(27)</w:t>
            </w:r>
            <w:r w:rsidRPr="004F0C21">
              <w:tab/>
            </w:r>
            <w:r w:rsidRPr="004F0C21">
              <w:rPr>
                <w:b/>
                <w:bCs/>
                <w:i/>
                <w:iCs/>
              </w:rPr>
              <w:t>Pärast nõukogu direktiivi 2001/55/EÜ</w:t>
            </w:r>
            <w:r w:rsidRPr="002414D8">
              <w:rPr>
                <w:rStyle w:val="SupBoldItalic"/>
                <w:bCs/>
                <w:iCs/>
              </w:rPr>
              <w:t>25</w:t>
            </w:r>
            <w:r w:rsidRPr="004F0C21">
              <w:rPr>
                <w:b/>
                <w:bCs/>
                <w:i/>
                <w:iCs/>
              </w:rPr>
              <w:t xml:space="preserve"> vastuvõtmist on rahvusvahelise kaitse saajaks kvalifitseerimise eeskirjad märkimisväärselt muutunud.</w:t>
            </w:r>
            <w:r w:rsidRPr="004F0C21">
              <w:rPr>
                <w:b/>
                <w:i/>
              </w:rPr>
              <w:t xml:space="preserve"> Arvestades, et käesoleva määrusega kehtestatakse eeskirjad viivitamatu kaitse seisundi andmiseks kriisiolukordades kolmandatest riikidest ümberasustatud isikutele, kes ei saa oma päritoluriiki tagasi pöörduda, ning nähakse ette erieeskirjad solidaarsuse kohta selliste isikute suhtes, tuleks direktiiv 2001/55/EÜ kehtetuks tunnistada.</w:t>
            </w:r>
          </w:p>
        </w:tc>
        <w:tc>
          <w:tcPr>
            <w:tcW w:w="4876" w:type="dxa"/>
          </w:tcPr>
          <w:p w14:paraId="78B3EAE5" w14:textId="77777777" w:rsidR="00A041C4" w:rsidRPr="004F0C21" w:rsidRDefault="00A041C4" w:rsidP="00B310E9">
            <w:pPr>
              <w:pStyle w:val="Normal6a"/>
            </w:pPr>
            <w:r w:rsidRPr="004F0C21">
              <w:rPr>
                <w:b/>
                <w:i/>
              </w:rPr>
              <w:t>välja jäetud</w:t>
            </w:r>
          </w:p>
        </w:tc>
      </w:tr>
      <w:tr w:rsidR="00A041C4" w:rsidRPr="004F0C21" w14:paraId="079BB048" w14:textId="77777777" w:rsidTr="00B310E9">
        <w:trPr>
          <w:jc w:val="center"/>
        </w:trPr>
        <w:tc>
          <w:tcPr>
            <w:tcW w:w="4876" w:type="dxa"/>
          </w:tcPr>
          <w:p w14:paraId="2E549284" w14:textId="77777777" w:rsidR="00A041C4" w:rsidRPr="004F0C21" w:rsidRDefault="00A041C4" w:rsidP="00B310E9">
            <w:pPr>
              <w:pStyle w:val="Normal6a"/>
            </w:pPr>
            <w:r w:rsidRPr="004F0C21">
              <w:t>_________________</w:t>
            </w:r>
          </w:p>
        </w:tc>
        <w:tc>
          <w:tcPr>
            <w:tcW w:w="4876" w:type="dxa"/>
          </w:tcPr>
          <w:p w14:paraId="7D858DBE" w14:textId="77777777" w:rsidR="00A041C4" w:rsidRPr="004F0C21" w:rsidRDefault="00A041C4" w:rsidP="00B310E9">
            <w:pPr>
              <w:pStyle w:val="Normal6a"/>
            </w:pPr>
          </w:p>
        </w:tc>
      </w:tr>
      <w:tr w:rsidR="00A041C4" w:rsidRPr="004F0C21" w14:paraId="55C94B5A" w14:textId="77777777" w:rsidTr="00B310E9">
        <w:trPr>
          <w:jc w:val="center"/>
        </w:trPr>
        <w:tc>
          <w:tcPr>
            <w:tcW w:w="4876" w:type="dxa"/>
          </w:tcPr>
          <w:p w14:paraId="7AC6702D" w14:textId="77777777" w:rsidR="00A041C4" w:rsidRPr="004F0C21" w:rsidRDefault="00A041C4" w:rsidP="00B310E9">
            <w:pPr>
              <w:pStyle w:val="Normal6a"/>
            </w:pPr>
            <w:r w:rsidRPr="002414D8">
              <w:rPr>
                <w:rStyle w:val="SupBoldItalic"/>
                <w:bCs/>
                <w:iCs/>
              </w:rPr>
              <w:t>25</w:t>
            </w:r>
            <w:r w:rsidRPr="004F0C21">
              <w:rPr>
                <w:b/>
                <w:bCs/>
                <w:i/>
                <w:iCs/>
              </w:rPr>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29CA6D21" w14:textId="77777777" w:rsidR="00A041C4" w:rsidRPr="004F0C21" w:rsidRDefault="00A041C4" w:rsidP="00B310E9">
            <w:pPr>
              <w:pStyle w:val="Normal6a"/>
            </w:pPr>
          </w:p>
        </w:tc>
      </w:tr>
    </w:tbl>
    <w:p w14:paraId="265C96A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490C9880" w14:textId="77777777" w:rsidR="00A041C4" w:rsidRPr="004F0C21" w:rsidRDefault="00A041C4" w:rsidP="00A041C4">
      <w:r w:rsidRPr="004F0C21">
        <w:rPr>
          <w:rStyle w:val="HideTWBExt"/>
          <w:noProof w:val="0"/>
        </w:rPr>
        <w:t>&lt;/AmendB&gt;</w:t>
      </w:r>
    </w:p>
    <w:p w14:paraId="7C18109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327</w:t>
      </w:r>
      <w:r w:rsidRPr="004F0C21">
        <w:rPr>
          <w:rStyle w:val="HideTWBExt"/>
          <w:b w:val="0"/>
          <w:noProof w:val="0"/>
        </w:rPr>
        <w:t>&lt;/NumAmB&gt;</w:t>
      </w:r>
    </w:p>
    <w:p w14:paraId="4240F7AD"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516A6FB4" w14:textId="77777777" w:rsidR="00A041C4" w:rsidRPr="004F0C21" w:rsidRDefault="00A041C4" w:rsidP="00A041C4">
      <w:pPr>
        <w:pStyle w:val="NormalBold"/>
      </w:pPr>
      <w:r w:rsidRPr="004F0C21">
        <w:rPr>
          <w:rStyle w:val="HideTWBExt"/>
          <w:b w:val="0"/>
          <w:noProof w:val="0"/>
        </w:rPr>
        <w:t>&lt;/RepeatBlock-By&gt;</w:t>
      </w:r>
    </w:p>
    <w:p w14:paraId="7B4C2DA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4800A4E"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9AEF6B2" w14:textId="77777777" w:rsidTr="00B310E9">
        <w:trPr>
          <w:trHeight w:hRule="exact" w:val="240"/>
          <w:jc w:val="center"/>
        </w:trPr>
        <w:tc>
          <w:tcPr>
            <w:tcW w:w="9752" w:type="dxa"/>
            <w:gridSpan w:val="2"/>
          </w:tcPr>
          <w:p w14:paraId="2F181373" w14:textId="77777777" w:rsidR="00A041C4" w:rsidRPr="004F0C21" w:rsidRDefault="00A041C4" w:rsidP="00B310E9"/>
        </w:tc>
      </w:tr>
      <w:tr w:rsidR="00A041C4" w:rsidRPr="004F0C21" w14:paraId="15A0DAAC" w14:textId="77777777" w:rsidTr="00B310E9">
        <w:trPr>
          <w:trHeight w:val="240"/>
          <w:jc w:val="center"/>
        </w:trPr>
        <w:tc>
          <w:tcPr>
            <w:tcW w:w="4876" w:type="dxa"/>
          </w:tcPr>
          <w:p w14:paraId="583AF549" w14:textId="77777777" w:rsidR="00A041C4" w:rsidRPr="004F0C21" w:rsidRDefault="00A041C4" w:rsidP="00B310E9">
            <w:pPr>
              <w:pStyle w:val="AmColumnHeading"/>
            </w:pPr>
            <w:r w:rsidRPr="004F0C21">
              <w:t>Komisjoni ettepanek</w:t>
            </w:r>
          </w:p>
        </w:tc>
        <w:tc>
          <w:tcPr>
            <w:tcW w:w="4876" w:type="dxa"/>
          </w:tcPr>
          <w:p w14:paraId="68E0DD90" w14:textId="77777777" w:rsidR="00A041C4" w:rsidRPr="004F0C21" w:rsidRDefault="00A041C4" w:rsidP="00B310E9">
            <w:pPr>
              <w:pStyle w:val="AmColumnHeading"/>
            </w:pPr>
            <w:r w:rsidRPr="004F0C21">
              <w:t>Muudatusettepanek</w:t>
            </w:r>
          </w:p>
        </w:tc>
      </w:tr>
      <w:tr w:rsidR="00A041C4" w:rsidRPr="004F0C21" w14:paraId="35D8C779" w14:textId="77777777" w:rsidTr="00B310E9">
        <w:trPr>
          <w:jc w:val="center"/>
        </w:trPr>
        <w:tc>
          <w:tcPr>
            <w:tcW w:w="4876" w:type="dxa"/>
          </w:tcPr>
          <w:p w14:paraId="56F1A78A" w14:textId="77777777" w:rsidR="00A041C4" w:rsidRPr="004F0C21" w:rsidRDefault="00A041C4" w:rsidP="00B310E9">
            <w:pPr>
              <w:pStyle w:val="Normal6a"/>
            </w:pPr>
            <w:r w:rsidRPr="004F0C21">
              <w:rPr>
                <w:b/>
                <w:i/>
              </w:rPr>
              <w:t>(27)</w:t>
            </w:r>
            <w:r w:rsidRPr="004F0C21">
              <w:tab/>
            </w:r>
            <w:r w:rsidRPr="004F0C21">
              <w:rPr>
                <w:b/>
                <w:bCs/>
                <w:i/>
                <w:iCs/>
              </w:rPr>
              <w:t>Pärast nõukogu direktiivi 2001/55/EÜ</w:t>
            </w:r>
            <w:r w:rsidRPr="002414D8">
              <w:rPr>
                <w:rStyle w:val="SupBoldItalic"/>
                <w:bCs/>
                <w:iCs/>
              </w:rPr>
              <w:t>25</w:t>
            </w:r>
            <w:r w:rsidRPr="004F0C21">
              <w:rPr>
                <w:b/>
                <w:bCs/>
                <w:i/>
                <w:iCs/>
              </w:rPr>
              <w:t xml:space="preserve"> vastuvõtmist on rahvusvahelise kaitse saajaks kvalifitseerimise eeskirjad märkimisväärselt muutunud.</w:t>
            </w:r>
            <w:r w:rsidRPr="004F0C21">
              <w:rPr>
                <w:b/>
                <w:i/>
              </w:rPr>
              <w:t xml:space="preserve"> Arvestades, et käesoleva määrusega kehtestatakse eeskirjad viivitamatu kaitse seisundi andmiseks kriisiolukordades kolmandatest riikidest ümberasustatud isikutele, kes ei saa oma päritoluriiki tagasi pöörduda, ning nähakse ette erieeskirjad solidaarsuse kohta selliste isikute suhtes, tuleks direktiiv 2001/55/EÜ kehtetuks tunnistada.</w:t>
            </w:r>
          </w:p>
        </w:tc>
        <w:tc>
          <w:tcPr>
            <w:tcW w:w="4876" w:type="dxa"/>
          </w:tcPr>
          <w:p w14:paraId="0FB535AC" w14:textId="77777777" w:rsidR="00A041C4" w:rsidRPr="004F0C21" w:rsidRDefault="00A041C4" w:rsidP="00B310E9">
            <w:pPr>
              <w:pStyle w:val="Normal6a"/>
            </w:pPr>
            <w:r w:rsidRPr="004F0C21">
              <w:rPr>
                <w:b/>
                <w:i/>
              </w:rPr>
              <w:t>välja jäetud</w:t>
            </w:r>
          </w:p>
        </w:tc>
      </w:tr>
      <w:tr w:rsidR="00A041C4" w:rsidRPr="004F0C21" w14:paraId="7D036443" w14:textId="77777777" w:rsidTr="00B310E9">
        <w:trPr>
          <w:jc w:val="center"/>
        </w:trPr>
        <w:tc>
          <w:tcPr>
            <w:tcW w:w="4876" w:type="dxa"/>
          </w:tcPr>
          <w:p w14:paraId="58694B71" w14:textId="77777777" w:rsidR="00A041C4" w:rsidRPr="004F0C21" w:rsidRDefault="00A041C4" w:rsidP="00B310E9">
            <w:pPr>
              <w:pStyle w:val="Normal6a"/>
            </w:pPr>
            <w:r w:rsidRPr="004F0C21">
              <w:t>_________________</w:t>
            </w:r>
          </w:p>
        </w:tc>
        <w:tc>
          <w:tcPr>
            <w:tcW w:w="4876" w:type="dxa"/>
          </w:tcPr>
          <w:p w14:paraId="5A8009C3" w14:textId="77777777" w:rsidR="00A041C4" w:rsidRPr="004F0C21" w:rsidRDefault="00A041C4" w:rsidP="00B310E9">
            <w:pPr>
              <w:pStyle w:val="Normal6a"/>
            </w:pPr>
          </w:p>
        </w:tc>
      </w:tr>
      <w:tr w:rsidR="00A041C4" w:rsidRPr="004F0C21" w14:paraId="7A4243CD" w14:textId="77777777" w:rsidTr="00B310E9">
        <w:trPr>
          <w:jc w:val="center"/>
        </w:trPr>
        <w:tc>
          <w:tcPr>
            <w:tcW w:w="4876" w:type="dxa"/>
          </w:tcPr>
          <w:p w14:paraId="062A6A29" w14:textId="77777777" w:rsidR="00A041C4" w:rsidRPr="004F0C21" w:rsidRDefault="00A041C4" w:rsidP="00B310E9">
            <w:pPr>
              <w:pStyle w:val="Normal6a"/>
            </w:pPr>
            <w:r w:rsidRPr="004F0C21">
              <w:rPr>
                <w:rStyle w:val="SupBoldItalic"/>
              </w:rPr>
              <w:t>25</w:t>
            </w:r>
            <w:r w:rsidRPr="004F0C21">
              <w:t xml:space="preserve"> </w:t>
            </w:r>
            <w:r w:rsidRPr="004F0C21">
              <w:rPr>
                <w:b/>
                <w:bCs/>
                <w:i/>
                <w:iCs/>
              </w:rPr>
              <w:t>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24375846" w14:textId="77777777" w:rsidR="00A041C4" w:rsidRPr="004F0C21" w:rsidRDefault="00A041C4" w:rsidP="00B310E9">
            <w:pPr>
              <w:pStyle w:val="Normal6a"/>
            </w:pPr>
          </w:p>
        </w:tc>
      </w:tr>
    </w:tbl>
    <w:p w14:paraId="5B300F8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DD071DA" w14:textId="77777777" w:rsidR="00A041C4" w:rsidRPr="004F0C21" w:rsidRDefault="00A041C4" w:rsidP="00A041C4">
      <w:r w:rsidRPr="004F0C21">
        <w:rPr>
          <w:rStyle w:val="HideTWBExt"/>
          <w:noProof w:val="0"/>
        </w:rPr>
        <w:t>&lt;/AmendB&gt;</w:t>
      </w:r>
    </w:p>
    <w:p w14:paraId="24727E2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328</w:t>
      </w:r>
      <w:r w:rsidRPr="004F0C21">
        <w:rPr>
          <w:rStyle w:val="HideTWBExt"/>
          <w:b w:val="0"/>
          <w:noProof w:val="0"/>
        </w:rPr>
        <w:t>&lt;/NumAmB&gt;</w:t>
      </w:r>
    </w:p>
    <w:p w14:paraId="575E0C2F"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Olivier Chastel, Moritz Körner, Ondřej Kovařík</w:t>
      </w:r>
      <w:r w:rsidRPr="004F0C21">
        <w:rPr>
          <w:rStyle w:val="HideTWBExt"/>
          <w:b w:val="0"/>
          <w:noProof w:val="0"/>
        </w:rPr>
        <w:t>&lt;/Members&gt;</w:t>
      </w:r>
    </w:p>
    <w:p w14:paraId="4E06507F" w14:textId="77777777" w:rsidR="00A041C4" w:rsidRPr="004F0C21" w:rsidRDefault="00A041C4" w:rsidP="00A041C4">
      <w:pPr>
        <w:pStyle w:val="NormalBold"/>
      </w:pPr>
      <w:r w:rsidRPr="004F0C21">
        <w:rPr>
          <w:rStyle w:val="HideTWBExt"/>
          <w:b w:val="0"/>
          <w:noProof w:val="0"/>
        </w:rPr>
        <w:t>&lt;/RepeatBlock-By&gt;</w:t>
      </w:r>
    </w:p>
    <w:p w14:paraId="634B07C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0764FDC"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C7C707D" w14:textId="77777777" w:rsidTr="00B310E9">
        <w:trPr>
          <w:trHeight w:hRule="exact" w:val="240"/>
          <w:jc w:val="center"/>
        </w:trPr>
        <w:tc>
          <w:tcPr>
            <w:tcW w:w="9752" w:type="dxa"/>
            <w:gridSpan w:val="2"/>
          </w:tcPr>
          <w:p w14:paraId="65E27A58" w14:textId="77777777" w:rsidR="00A041C4" w:rsidRPr="004F0C21" w:rsidRDefault="00A041C4" w:rsidP="00B310E9"/>
        </w:tc>
      </w:tr>
      <w:tr w:rsidR="00A041C4" w:rsidRPr="004F0C21" w14:paraId="1A38369C" w14:textId="77777777" w:rsidTr="00B310E9">
        <w:trPr>
          <w:trHeight w:val="240"/>
          <w:jc w:val="center"/>
        </w:trPr>
        <w:tc>
          <w:tcPr>
            <w:tcW w:w="4876" w:type="dxa"/>
          </w:tcPr>
          <w:p w14:paraId="0CF4422E" w14:textId="77777777" w:rsidR="00A041C4" w:rsidRPr="004F0C21" w:rsidRDefault="00A041C4" w:rsidP="00B310E9">
            <w:pPr>
              <w:pStyle w:val="AmColumnHeading"/>
            </w:pPr>
            <w:r w:rsidRPr="004F0C21">
              <w:t>Komisjoni ettepanek</w:t>
            </w:r>
          </w:p>
        </w:tc>
        <w:tc>
          <w:tcPr>
            <w:tcW w:w="4876" w:type="dxa"/>
          </w:tcPr>
          <w:p w14:paraId="119B9F3A" w14:textId="77777777" w:rsidR="00A041C4" w:rsidRPr="004F0C21" w:rsidRDefault="00A041C4" w:rsidP="00B310E9">
            <w:pPr>
              <w:pStyle w:val="AmColumnHeading"/>
            </w:pPr>
            <w:r w:rsidRPr="004F0C21">
              <w:t>Muudatusettepanek</w:t>
            </w:r>
          </w:p>
        </w:tc>
      </w:tr>
      <w:tr w:rsidR="00A041C4" w:rsidRPr="004F0C21" w14:paraId="777A5A3D" w14:textId="77777777" w:rsidTr="00B310E9">
        <w:trPr>
          <w:jc w:val="center"/>
        </w:trPr>
        <w:tc>
          <w:tcPr>
            <w:tcW w:w="4876" w:type="dxa"/>
          </w:tcPr>
          <w:p w14:paraId="7993BD89" w14:textId="77777777" w:rsidR="00A041C4" w:rsidRPr="004F0C21" w:rsidRDefault="00A041C4" w:rsidP="00B310E9">
            <w:pPr>
              <w:pStyle w:val="Normal6a"/>
            </w:pPr>
            <w:r w:rsidRPr="004F0C21">
              <w:rPr>
                <w:b/>
                <w:i/>
              </w:rPr>
              <w:t>(27)</w:t>
            </w:r>
            <w:r w:rsidRPr="004F0C21">
              <w:tab/>
            </w:r>
            <w:r w:rsidRPr="004F0C21">
              <w:rPr>
                <w:b/>
                <w:bCs/>
                <w:i/>
                <w:iCs/>
              </w:rPr>
              <w:t>Pärast nõukogu direktiivi 2001/55/EÜ</w:t>
            </w:r>
            <w:r w:rsidRPr="002414D8">
              <w:rPr>
                <w:rStyle w:val="SupBoldItalic"/>
                <w:bCs/>
                <w:iCs/>
              </w:rPr>
              <w:t>25</w:t>
            </w:r>
            <w:r w:rsidRPr="004F0C21">
              <w:rPr>
                <w:b/>
                <w:bCs/>
                <w:i/>
                <w:iCs/>
              </w:rPr>
              <w:t xml:space="preserve"> vastuvõtmist on rahvusvahelise kaitse saajaks kvalifitseerimise eeskirjad märkimisväärselt muutunud.</w:t>
            </w:r>
            <w:r w:rsidRPr="004F0C21">
              <w:rPr>
                <w:b/>
                <w:i/>
              </w:rPr>
              <w:t xml:space="preserve"> Arvestades, et käesoleva määrusega kehtestatakse eeskirjad viivitamatu kaitse seisundi andmiseks kriisiolukordades kolmandatest riikidest ümberasustatud isikutele, kes ei saa oma päritoluriiki tagasi pöörduda, ning nähakse ette erieeskirjad solidaarsuse kohta selliste isikute suhtes, tuleks direktiiv 2001/55/EÜ kehtetuks tunnistada.</w:t>
            </w:r>
          </w:p>
        </w:tc>
        <w:tc>
          <w:tcPr>
            <w:tcW w:w="4876" w:type="dxa"/>
          </w:tcPr>
          <w:p w14:paraId="33DB19D2" w14:textId="77777777" w:rsidR="00A041C4" w:rsidRPr="004F0C21" w:rsidRDefault="00A041C4" w:rsidP="00B310E9">
            <w:pPr>
              <w:pStyle w:val="Normal6a"/>
            </w:pPr>
            <w:r w:rsidRPr="004F0C21">
              <w:rPr>
                <w:b/>
                <w:i/>
              </w:rPr>
              <w:t>välja jäetud</w:t>
            </w:r>
          </w:p>
        </w:tc>
      </w:tr>
      <w:tr w:rsidR="00A041C4" w:rsidRPr="004F0C21" w14:paraId="2115E41D" w14:textId="77777777" w:rsidTr="00B310E9">
        <w:trPr>
          <w:jc w:val="center"/>
        </w:trPr>
        <w:tc>
          <w:tcPr>
            <w:tcW w:w="4876" w:type="dxa"/>
          </w:tcPr>
          <w:p w14:paraId="2BE4C4E8" w14:textId="77777777" w:rsidR="00A041C4" w:rsidRPr="004F0C21" w:rsidRDefault="00A041C4" w:rsidP="00B310E9">
            <w:pPr>
              <w:pStyle w:val="Normal6a"/>
            </w:pPr>
            <w:r w:rsidRPr="004F0C21">
              <w:t>_________________</w:t>
            </w:r>
          </w:p>
        </w:tc>
        <w:tc>
          <w:tcPr>
            <w:tcW w:w="4876" w:type="dxa"/>
          </w:tcPr>
          <w:p w14:paraId="0262BDBE" w14:textId="77777777" w:rsidR="00A041C4" w:rsidRPr="004F0C21" w:rsidRDefault="00A041C4" w:rsidP="00B310E9">
            <w:pPr>
              <w:pStyle w:val="Normal6a"/>
            </w:pPr>
          </w:p>
        </w:tc>
      </w:tr>
      <w:tr w:rsidR="00A041C4" w:rsidRPr="004F0C21" w14:paraId="0979F6F1" w14:textId="77777777" w:rsidTr="00B310E9">
        <w:trPr>
          <w:jc w:val="center"/>
        </w:trPr>
        <w:tc>
          <w:tcPr>
            <w:tcW w:w="4876" w:type="dxa"/>
          </w:tcPr>
          <w:p w14:paraId="5FDCE7F4" w14:textId="77777777" w:rsidR="00A041C4" w:rsidRPr="004F0C21" w:rsidRDefault="00A041C4" w:rsidP="00B310E9">
            <w:pPr>
              <w:pStyle w:val="Normal6a"/>
            </w:pPr>
            <w:r w:rsidRPr="004F0C21">
              <w:rPr>
                <w:rStyle w:val="SupBoldItalic"/>
              </w:rPr>
              <w:t>25</w:t>
            </w:r>
            <w:r w:rsidRPr="004F0C21">
              <w:t xml:space="preserve"> </w:t>
            </w:r>
            <w:r w:rsidRPr="004F0C21">
              <w:rPr>
                <w:b/>
                <w:bCs/>
                <w:i/>
                <w:iCs/>
              </w:rPr>
              <w:t>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38BB6E0F" w14:textId="77777777" w:rsidR="00A041C4" w:rsidRPr="004F0C21" w:rsidRDefault="00A041C4" w:rsidP="00B310E9">
            <w:pPr>
              <w:pStyle w:val="Normal6a"/>
            </w:pPr>
          </w:p>
        </w:tc>
      </w:tr>
    </w:tbl>
    <w:p w14:paraId="2703259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EC5C183" w14:textId="77777777" w:rsidR="00A041C4" w:rsidRPr="004F0C21" w:rsidRDefault="00A041C4" w:rsidP="00A041C4">
      <w:r w:rsidRPr="004F0C21">
        <w:rPr>
          <w:rStyle w:val="HideTWBExt"/>
          <w:noProof w:val="0"/>
        </w:rPr>
        <w:t>&lt;/AmendB&gt;</w:t>
      </w:r>
    </w:p>
    <w:p w14:paraId="67AADB6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329</w:t>
      </w:r>
      <w:r w:rsidRPr="004F0C21">
        <w:rPr>
          <w:rStyle w:val="HideTWBExt"/>
          <w:b w:val="0"/>
          <w:noProof w:val="0"/>
        </w:rPr>
        <w:t>&lt;/NumAmB&gt;</w:t>
      </w:r>
    </w:p>
    <w:p w14:paraId="20AF8C22" w14:textId="77777777" w:rsidR="00A041C4" w:rsidRPr="004F0C21" w:rsidRDefault="00A041C4" w:rsidP="00A041C4">
      <w:pPr>
        <w:pStyle w:val="NormalBold"/>
      </w:pPr>
      <w:r w:rsidRPr="004F0C21">
        <w:rPr>
          <w:rStyle w:val="HideTWBExt"/>
          <w:b w:val="0"/>
          <w:noProof w:val="0"/>
        </w:rPr>
        <w:t>&lt;RepeatBlock-By&gt;&lt;Members&gt;</w:t>
      </w:r>
      <w:r w:rsidRPr="004F0C21">
        <w:t>Elissavet Vozemberg-Vrionidi, Loucas Fourlas</w:t>
      </w:r>
      <w:r w:rsidRPr="004F0C21">
        <w:rPr>
          <w:rStyle w:val="HideTWBExt"/>
          <w:b w:val="0"/>
          <w:noProof w:val="0"/>
        </w:rPr>
        <w:t>&lt;/Members&gt;</w:t>
      </w:r>
    </w:p>
    <w:p w14:paraId="099FB10C" w14:textId="77777777" w:rsidR="00A041C4" w:rsidRPr="004F0C21" w:rsidRDefault="00A041C4" w:rsidP="00A041C4">
      <w:pPr>
        <w:pStyle w:val="NormalBold"/>
      </w:pPr>
      <w:r w:rsidRPr="004F0C21">
        <w:rPr>
          <w:rStyle w:val="HideTWBExt"/>
          <w:b w:val="0"/>
          <w:noProof w:val="0"/>
        </w:rPr>
        <w:t>&lt;/RepeatBlock-By&gt;</w:t>
      </w:r>
    </w:p>
    <w:p w14:paraId="4E57D1C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17B6E2"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BFA192A" w14:textId="77777777" w:rsidTr="00B310E9">
        <w:trPr>
          <w:trHeight w:hRule="exact" w:val="240"/>
          <w:jc w:val="center"/>
        </w:trPr>
        <w:tc>
          <w:tcPr>
            <w:tcW w:w="9752" w:type="dxa"/>
            <w:gridSpan w:val="2"/>
          </w:tcPr>
          <w:p w14:paraId="1ACFABAF" w14:textId="77777777" w:rsidR="00A041C4" w:rsidRPr="004F0C21" w:rsidRDefault="00A041C4" w:rsidP="00B310E9"/>
        </w:tc>
      </w:tr>
      <w:tr w:rsidR="00A041C4" w:rsidRPr="004F0C21" w14:paraId="575B7356" w14:textId="77777777" w:rsidTr="00B310E9">
        <w:trPr>
          <w:trHeight w:val="240"/>
          <w:jc w:val="center"/>
        </w:trPr>
        <w:tc>
          <w:tcPr>
            <w:tcW w:w="4876" w:type="dxa"/>
          </w:tcPr>
          <w:p w14:paraId="34A429C3" w14:textId="77777777" w:rsidR="00A041C4" w:rsidRPr="004F0C21" w:rsidRDefault="00A041C4" w:rsidP="00B310E9">
            <w:pPr>
              <w:pStyle w:val="AmColumnHeading"/>
            </w:pPr>
            <w:r w:rsidRPr="004F0C21">
              <w:t>Komisjoni ettepanek</w:t>
            </w:r>
          </w:p>
        </w:tc>
        <w:tc>
          <w:tcPr>
            <w:tcW w:w="4876" w:type="dxa"/>
          </w:tcPr>
          <w:p w14:paraId="18E2FEF3" w14:textId="77777777" w:rsidR="00A041C4" w:rsidRPr="004F0C21" w:rsidRDefault="00A041C4" w:rsidP="00B310E9">
            <w:pPr>
              <w:pStyle w:val="AmColumnHeading"/>
            </w:pPr>
            <w:r w:rsidRPr="004F0C21">
              <w:t>Muudatusettepanek</w:t>
            </w:r>
          </w:p>
        </w:tc>
      </w:tr>
      <w:tr w:rsidR="00A041C4" w:rsidRPr="004F0C21" w14:paraId="62F9208B" w14:textId="77777777" w:rsidTr="00B310E9">
        <w:trPr>
          <w:jc w:val="center"/>
        </w:trPr>
        <w:tc>
          <w:tcPr>
            <w:tcW w:w="4876" w:type="dxa"/>
          </w:tcPr>
          <w:p w14:paraId="6A6499E2"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viivitamatu kaitse seisundi andmiseks kriisiolukordades kolmandatest riikidest ümberasustatud isikutele, kes ei saa oma päritoluriiki tagasi pöörduda, ning nähakse ette erieeskirjad solidaarsuse kohta selliste isikute suhtes, tuleks </w:t>
            </w:r>
            <w:r w:rsidRPr="004F0C21">
              <w:rPr>
                <w:b/>
                <w:bCs/>
                <w:i/>
                <w:iCs/>
              </w:rPr>
              <w:t>direktiiv</w:t>
            </w:r>
            <w:r w:rsidRPr="004F0C21">
              <w:t xml:space="preserve"> 2001/55/EÜ </w:t>
            </w:r>
            <w:r w:rsidRPr="004F0C21">
              <w:rPr>
                <w:b/>
                <w:bCs/>
                <w:i/>
                <w:iCs/>
              </w:rPr>
              <w:t>kehtetuks tunnistada</w:t>
            </w:r>
            <w:r w:rsidRPr="004F0C21">
              <w:t>.</w:t>
            </w:r>
          </w:p>
        </w:tc>
        <w:tc>
          <w:tcPr>
            <w:tcW w:w="4876" w:type="dxa"/>
          </w:tcPr>
          <w:p w14:paraId="307065AB"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viivitamatu kaitse seisundi andmiseks kriisiolukordades kolmandatest riikidest ümberasustatud isikutele, kes ei saa oma päritoluriiki tagasi pöörduda, ning nähakse ette erieeskirjad solidaarsuse kohta selliste isikute suhtes, tuleks </w:t>
            </w:r>
            <w:r w:rsidRPr="004F0C21">
              <w:rPr>
                <w:b/>
                <w:bCs/>
                <w:i/>
                <w:iCs/>
              </w:rPr>
              <w:t>direktiivi</w:t>
            </w:r>
            <w:r w:rsidRPr="004F0C21">
              <w:t xml:space="preserve"> 2001/55/EÜ </w:t>
            </w:r>
            <w:r w:rsidRPr="004F0C21">
              <w:rPr>
                <w:b/>
                <w:bCs/>
                <w:i/>
                <w:iCs/>
              </w:rPr>
              <w:t>kohaldada paralleelselt käesoleva määrusega</w:t>
            </w:r>
            <w:r w:rsidRPr="004F0C21">
              <w:t>.</w:t>
            </w:r>
          </w:p>
        </w:tc>
      </w:tr>
      <w:tr w:rsidR="00A041C4" w:rsidRPr="004F0C21" w14:paraId="14EDB639" w14:textId="77777777" w:rsidTr="00B310E9">
        <w:trPr>
          <w:jc w:val="center"/>
        </w:trPr>
        <w:tc>
          <w:tcPr>
            <w:tcW w:w="4876" w:type="dxa"/>
          </w:tcPr>
          <w:p w14:paraId="0A626305" w14:textId="77777777" w:rsidR="00A041C4" w:rsidRPr="004F0C21" w:rsidRDefault="00A041C4" w:rsidP="00B310E9">
            <w:pPr>
              <w:pStyle w:val="Normal6a"/>
            </w:pPr>
            <w:r w:rsidRPr="004F0C21">
              <w:t>_________________</w:t>
            </w:r>
          </w:p>
        </w:tc>
        <w:tc>
          <w:tcPr>
            <w:tcW w:w="4876" w:type="dxa"/>
          </w:tcPr>
          <w:p w14:paraId="7B7D6737" w14:textId="77777777" w:rsidR="00A041C4" w:rsidRPr="004F0C21" w:rsidRDefault="00A041C4" w:rsidP="00B310E9">
            <w:pPr>
              <w:pStyle w:val="Normal6a"/>
            </w:pPr>
            <w:r w:rsidRPr="004F0C21">
              <w:t>_________________</w:t>
            </w:r>
          </w:p>
        </w:tc>
      </w:tr>
      <w:tr w:rsidR="00A041C4" w:rsidRPr="004F0C21" w14:paraId="3CE02EB1" w14:textId="77777777" w:rsidTr="00B310E9">
        <w:trPr>
          <w:jc w:val="center"/>
        </w:trPr>
        <w:tc>
          <w:tcPr>
            <w:tcW w:w="4876" w:type="dxa"/>
          </w:tcPr>
          <w:p w14:paraId="7E746B51"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5345EE9F"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r>
    </w:tbl>
    <w:p w14:paraId="7F6C097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EB46A9B" w14:textId="77777777" w:rsidR="00A041C4" w:rsidRPr="004F0C21" w:rsidRDefault="00A041C4" w:rsidP="00A041C4">
      <w:r w:rsidRPr="004F0C21">
        <w:rPr>
          <w:rStyle w:val="HideTWBExt"/>
          <w:noProof w:val="0"/>
        </w:rPr>
        <w:t>&lt;/AmendB&gt;</w:t>
      </w:r>
    </w:p>
    <w:p w14:paraId="3139C70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330</w:t>
      </w:r>
      <w:r w:rsidRPr="004F0C21">
        <w:rPr>
          <w:rStyle w:val="HideTWBExt"/>
          <w:b w:val="0"/>
          <w:noProof w:val="0"/>
        </w:rPr>
        <w:t>&lt;/NumAmB&gt;</w:t>
      </w:r>
    </w:p>
    <w:p w14:paraId="1095B08A"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59A252CE" w14:textId="77777777" w:rsidR="00A041C4" w:rsidRPr="004F0C21" w:rsidRDefault="00A041C4" w:rsidP="00A041C4">
      <w:pPr>
        <w:pStyle w:val="NormalBold"/>
      </w:pPr>
      <w:r w:rsidRPr="004F0C21">
        <w:rPr>
          <w:rStyle w:val="HideTWBExt"/>
          <w:b w:val="0"/>
          <w:noProof w:val="0"/>
        </w:rPr>
        <w:t>&lt;/RepeatBlock-By&gt;</w:t>
      </w:r>
    </w:p>
    <w:p w14:paraId="434F9D4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0516A9B"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83C28F7" w14:textId="77777777" w:rsidTr="00B310E9">
        <w:trPr>
          <w:trHeight w:hRule="exact" w:val="240"/>
          <w:jc w:val="center"/>
        </w:trPr>
        <w:tc>
          <w:tcPr>
            <w:tcW w:w="9752" w:type="dxa"/>
            <w:gridSpan w:val="2"/>
          </w:tcPr>
          <w:p w14:paraId="2E73B6E5" w14:textId="77777777" w:rsidR="00A041C4" w:rsidRPr="004F0C21" w:rsidRDefault="00A041C4" w:rsidP="00B310E9"/>
        </w:tc>
      </w:tr>
      <w:tr w:rsidR="00A041C4" w:rsidRPr="004F0C21" w14:paraId="466AD1F9" w14:textId="77777777" w:rsidTr="00B310E9">
        <w:trPr>
          <w:trHeight w:val="240"/>
          <w:jc w:val="center"/>
        </w:trPr>
        <w:tc>
          <w:tcPr>
            <w:tcW w:w="4876" w:type="dxa"/>
          </w:tcPr>
          <w:p w14:paraId="26FC40EE" w14:textId="77777777" w:rsidR="00A041C4" w:rsidRPr="004F0C21" w:rsidRDefault="00A041C4" w:rsidP="00B310E9">
            <w:pPr>
              <w:pStyle w:val="AmColumnHeading"/>
            </w:pPr>
            <w:r w:rsidRPr="004F0C21">
              <w:t>Komisjoni ettepanek</w:t>
            </w:r>
          </w:p>
        </w:tc>
        <w:tc>
          <w:tcPr>
            <w:tcW w:w="4876" w:type="dxa"/>
          </w:tcPr>
          <w:p w14:paraId="3653C2F4" w14:textId="77777777" w:rsidR="00A041C4" w:rsidRPr="004F0C21" w:rsidRDefault="00A041C4" w:rsidP="00B310E9">
            <w:pPr>
              <w:pStyle w:val="AmColumnHeading"/>
            </w:pPr>
            <w:r w:rsidRPr="004F0C21">
              <w:t>Muudatusettepanek</w:t>
            </w:r>
          </w:p>
        </w:tc>
      </w:tr>
      <w:tr w:rsidR="00A041C4" w:rsidRPr="004F0C21" w14:paraId="1F8367EC" w14:textId="77777777" w:rsidTr="00B310E9">
        <w:trPr>
          <w:jc w:val="center"/>
        </w:trPr>
        <w:tc>
          <w:tcPr>
            <w:tcW w:w="4876" w:type="dxa"/>
          </w:tcPr>
          <w:p w14:paraId="0B06144D"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w:t>
            </w:r>
            <w:r w:rsidRPr="004F0C21">
              <w:rPr>
                <w:b/>
                <w:bCs/>
                <w:i/>
                <w:iCs/>
              </w:rPr>
              <w:t>viivitamatu kaitse seisundi</w:t>
            </w:r>
            <w:r w:rsidRPr="004F0C21">
              <w:t xml:space="preserve"> andmiseks kriisiolukordades kolmandatest riikidest ümberasustatud isikutele, kes ei saa oma päritoluriiki tagasi pöörduda, ning nähakse ette erieeskirjad solidaarsuse kohta selliste isikute suhtes, tuleks </w:t>
            </w:r>
            <w:r w:rsidRPr="004F0C21">
              <w:rPr>
                <w:b/>
                <w:bCs/>
                <w:i/>
                <w:iCs/>
              </w:rPr>
              <w:t>direktiiv</w:t>
            </w:r>
            <w:r w:rsidRPr="004F0C21">
              <w:t xml:space="preserve"> 2001/55/EÜ </w:t>
            </w:r>
            <w:r w:rsidRPr="004F0C21">
              <w:rPr>
                <w:b/>
                <w:bCs/>
                <w:i/>
                <w:iCs/>
              </w:rPr>
              <w:t>kehtetuks tunnistada</w:t>
            </w:r>
            <w:r w:rsidRPr="004F0C21">
              <w:t>.</w:t>
            </w:r>
          </w:p>
        </w:tc>
        <w:tc>
          <w:tcPr>
            <w:tcW w:w="4876" w:type="dxa"/>
          </w:tcPr>
          <w:p w14:paraId="03459575"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w:t>
            </w:r>
            <w:r w:rsidRPr="004F0C21">
              <w:rPr>
                <w:b/>
                <w:bCs/>
                <w:i/>
                <w:iCs/>
              </w:rPr>
              <w:t>ajutise riigis viibimise õiguse</w:t>
            </w:r>
            <w:r w:rsidRPr="004F0C21">
              <w:t xml:space="preserve"> andmiseks kriisiolukordades kolmandatest riikidest ümberasustatud isikutele, kes ei saa oma päritoluriiki tagasi pöörduda, ning nähakse ette erieeskirjad solidaarsuse kohta selliste isikute suhtes, tuleks </w:t>
            </w:r>
            <w:r w:rsidRPr="004F0C21">
              <w:rPr>
                <w:b/>
                <w:bCs/>
                <w:i/>
                <w:iCs/>
              </w:rPr>
              <w:t>direktiivi</w:t>
            </w:r>
            <w:r w:rsidRPr="004F0C21">
              <w:t xml:space="preserve"> 2001/55/EÜ </w:t>
            </w:r>
            <w:r w:rsidRPr="004F0C21">
              <w:rPr>
                <w:b/>
                <w:bCs/>
                <w:i/>
                <w:iCs/>
              </w:rPr>
              <w:t>kohaldada paralleelselt käesoleva määrusega</w:t>
            </w:r>
            <w:r w:rsidRPr="004F0C21">
              <w:t>.</w:t>
            </w:r>
          </w:p>
        </w:tc>
      </w:tr>
      <w:tr w:rsidR="00A041C4" w:rsidRPr="004F0C21" w14:paraId="603B5A67" w14:textId="77777777" w:rsidTr="00B310E9">
        <w:trPr>
          <w:jc w:val="center"/>
        </w:trPr>
        <w:tc>
          <w:tcPr>
            <w:tcW w:w="4876" w:type="dxa"/>
          </w:tcPr>
          <w:p w14:paraId="0F3687FB" w14:textId="77777777" w:rsidR="00A041C4" w:rsidRPr="004F0C21" w:rsidRDefault="00A041C4" w:rsidP="00B310E9">
            <w:pPr>
              <w:pStyle w:val="Normal6a"/>
            </w:pPr>
            <w:r w:rsidRPr="004F0C21">
              <w:t>_________________</w:t>
            </w:r>
          </w:p>
        </w:tc>
        <w:tc>
          <w:tcPr>
            <w:tcW w:w="4876" w:type="dxa"/>
          </w:tcPr>
          <w:p w14:paraId="3A0B57FD" w14:textId="77777777" w:rsidR="00A041C4" w:rsidRPr="004F0C21" w:rsidRDefault="00A041C4" w:rsidP="00B310E9">
            <w:pPr>
              <w:pStyle w:val="Normal6a"/>
            </w:pPr>
            <w:r w:rsidRPr="004F0C21">
              <w:t>_________________</w:t>
            </w:r>
          </w:p>
        </w:tc>
      </w:tr>
      <w:tr w:rsidR="00A041C4" w:rsidRPr="004F0C21" w14:paraId="7251E996" w14:textId="77777777" w:rsidTr="00B310E9">
        <w:trPr>
          <w:jc w:val="center"/>
        </w:trPr>
        <w:tc>
          <w:tcPr>
            <w:tcW w:w="4876" w:type="dxa"/>
          </w:tcPr>
          <w:p w14:paraId="600804EC"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2EB1B3F7"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r>
    </w:tbl>
    <w:p w14:paraId="4B7B1E0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D3C8441" w14:textId="77777777" w:rsidR="00A041C4" w:rsidRPr="004F0C21" w:rsidRDefault="00A041C4" w:rsidP="00A041C4">
      <w:r w:rsidRPr="004F0C21">
        <w:rPr>
          <w:rStyle w:val="HideTWBExt"/>
          <w:noProof w:val="0"/>
        </w:rPr>
        <w:t>&lt;/AmendB&gt;</w:t>
      </w:r>
    </w:p>
    <w:p w14:paraId="2DEA7E3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331</w:t>
      </w:r>
      <w:r w:rsidRPr="004F0C21">
        <w:rPr>
          <w:rStyle w:val="HideTWBExt"/>
          <w:b w:val="0"/>
          <w:noProof w:val="0"/>
        </w:rPr>
        <w:t>&lt;/NumAmB&gt;</w:t>
      </w:r>
    </w:p>
    <w:p w14:paraId="17F80CD9"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2119BA7" w14:textId="77777777" w:rsidR="00A041C4" w:rsidRPr="004F0C21" w:rsidRDefault="00A041C4" w:rsidP="00A041C4">
      <w:pPr>
        <w:pStyle w:val="NormalBold"/>
      </w:pPr>
      <w:r w:rsidRPr="004F0C21">
        <w:rPr>
          <w:rStyle w:val="HideTWBExt"/>
          <w:b w:val="0"/>
          <w:noProof w:val="0"/>
        </w:rPr>
        <w:t>&lt;/RepeatBlock-By&gt;</w:t>
      </w:r>
    </w:p>
    <w:p w14:paraId="188D1FB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905DB2F"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64C9E82" w14:textId="77777777" w:rsidTr="00B310E9">
        <w:trPr>
          <w:trHeight w:hRule="exact" w:val="240"/>
          <w:jc w:val="center"/>
        </w:trPr>
        <w:tc>
          <w:tcPr>
            <w:tcW w:w="9752" w:type="dxa"/>
            <w:gridSpan w:val="2"/>
          </w:tcPr>
          <w:p w14:paraId="70B68D03" w14:textId="77777777" w:rsidR="00A041C4" w:rsidRPr="004F0C21" w:rsidRDefault="00A041C4" w:rsidP="00B310E9"/>
        </w:tc>
      </w:tr>
      <w:tr w:rsidR="00A041C4" w:rsidRPr="004F0C21" w14:paraId="1184F5A6" w14:textId="77777777" w:rsidTr="00B310E9">
        <w:trPr>
          <w:trHeight w:val="240"/>
          <w:jc w:val="center"/>
        </w:trPr>
        <w:tc>
          <w:tcPr>
            <w:tcW w:w="4876" w:type="dxa"/>
          </w:tcPr>
          <w:p w14:paraId="6469A2C9" w14:textId="77777777" w:rsidR="00A041C4" w:rsidRPr="004F0C21" w:rsidRDefault="00A041C4" w:rsidP="00B310E9">
            <w:pPr>
              <w:pStyle w:val="AmColumnHeading"/>
            </w:pPr>
            <w:r w:rsidRPr="004F0C21">
              <w:t>Komisjoni ettepanek</w:t>
            </w:r>
          </w:p>
        </w:tc>
        <w:tc>
          <w:tcPr>
            <w:tcW w:w="4876" w:type="dxa"/>
          </w:tcPr>
          <w:p w14:paraId="4396F6C0" w14:textId="77777777" w:rsidR="00A041C4" w:rsidRPr="004F0C21" w:rsidRDefault="00A041C4" w:rsidP="00B310E9">
            <w:pPr>
              <w:pStyle w:val="AmColumnHeading"/>
            </w:pPr>
            <w:r w:rsidRPr="004F0C21">
              <w:t>Muudatusettepanek</w:t>
            </w:r>
          </w:p>
        </w:tc>
      </w:tr>
      <w:tr w:rsidR="00A041C4" w:rsidRPr="004F0C21" w14:paraId="4DBFF20E" w14:textId="77777777" w:rsidTr="00B310E9">
        <w:trPr>
          <w:jc w:val="center"/>
        </w:trPr>
        <w:tc>
          <w:tcPr>
            <w:tcW w:w="4876" w:type="dxa"/>
          </w:tcPr>
          <w:p w14:paraId="34D0A93D"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w:t>
            </w:r>
            <w:r w:rsidRPr="004F0C21">
              <w:rPr>
                <w:b/>
                <w:bCs/>
                <w:i/>
                <w:iCs/>
              </w:rPr>
              <w:t>viivitamatu</w:t>
            </w:r>
            <w:r w:rsidRPr="004F0C21">
              <w:t xml:space="preserve"> kaitse seisundi andmiseks </w:t>
            </w:r>
            <w:r w:rsidRPr="004F0C21">
              <w:rPr>
                <w:b/>
                <w:bCs/>
                <w:i/>
                <w:iCs/>
              </w:rPr>
              <w:t>kriisiolukordades</w:t>
            </w:r>
            <w:r w:rsidRPr="004F0C21">
              <w:t xml:space="preserve"> kolmandatest riikidest ümberasustatud isikutele, kes ei saa oma päritoluriiki tagasi pöörduda, ning nähakse ette erieeskirjad solidaarsuse kohta selliste isikute suhtes, tuleks direktiiv 2001/55/EÜ kehtetuks tunnistada.</w:t>
            </w:r>
          </w:p>
        </w:tc>
        <w:tc>
          <w:tcPr>
            <w:tcW w:w="4876" w:type="dxa"/>
          </w:tcPr>
          <w:p w14:paraId="43F94B06"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w:t>
            </w:r>
            <w:r w:rsidRPr="004F0C21">
              <w:rPr>
                <w:b/>
                <w:bCs/>
                <w:i/>
                <w:iCs/>
              </w:rPr>
              <w:t>prima facie rahvusvahelise</w:t>
            </w:r>
            <w:r w:rsidRPr="004F0C21">
              <w:t xml:space="preserve"> kaitse seisundi andmiseks </w:t>
            </w:r>
            <w:r w:rsidRPr="004F0C21">
              <w:rPr>
                <w:b/>
                <w:bCs/>
                <w:i/>
                <w:iCs/>
              </w:rPr>
              <w:t>hädaolukordades</w:t>
            </w:r>
            <w:r w:rsidRPr="004F0C21">
              <w:t xml:space="preserve"> kolmandatest riikidest ümberasustatud isikutele, kes ei saa oma päritoluriiki tagasi pöörduda, ning nähakse ette erieeskirjad solidaarsuse kohta selliste isikute suhtes, tuleks direktiiv 2001/55/EÜ kehtetuks tunnistada.</w:t>
            </w:r>
          </w:p>
        </w:tc>
      </w:tr>
      <w:tr w:rsidR="00A041C4" w:rsidRPr="004F0C21" w14:paraId="0CB5EB9F" w14:textId="77777777" w:rsidTr="00B310E9">
        <w:trPr>
          <w:jc w:val="center"/>
        </w:trPr>
        <w:tc>
          <w:tcPr>
            <w:tcW w:w="4876" w:type="dxa"/>
          </w:tcPr>
          <w:p w14:paraId="57B5EADC" w14:textId="77777777" w:rsidR="00A041C4" w:rsidRPr="004F0C21" w:rsidRDefault="00A041C4" w:rsidP="00B310E9">
            <w:pPr>
              <w:pStyle w:val="Normal6a"/>
            </w:pPr>
            <w:r w:rsidRPr="004F0C21">
              <w:t>_________________</w:t>
            </w:r>
          </w:p>
        </w:tc>
        <w:tc>
          <w:tcPr>
            <w:tcW w:w="4876" w:type="dxa"/>
          </w:tcPr>
          <w:p w14:paraId="78FFE9B6" w14:textId="77777777" w:rsidR="00A041C4" w:rsidRPr="004F0C21" w:rsidRDefault="00A041C4" w:rsidP="00B310E9">
            <w:pPr>
              <w:pStyle w:val="Normal6a"/>
            </w:pPr>
            <w:r w:rsidRPr="004F0C21">
              <w:t>_________________</w:t>
            </w:r>
          </w:p>
        </w:tc>
      </w:tr>
      <w:tr w:rsidR="00A041C4" w:rsidRPr="004F0C21" w14:paraId="7DA08EE6" w14:textId="77777777" w:rsidTr="00B310E9">
        <w:trPr>
          <w:jc w:val="center"/>
        </w:trPr>
        <w:tc>
          <w:tcPr>
            <w:tcW w:w="4876" w:type="dxa"/>
          </w:tcPr>
          <w:p w14:paraId="3A1CFA05"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04B061B2"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r>
    </w:tbl>
    <w:p w14:paraId="1397185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68CEAEA" w14:textId="77777777" w:rsidR="00A041C4" w:rsidRPr="004F0C21" w:rsidRDefault="00A041C4" w:rsidP="00A041C4">
      <w:r w:rsidRPr="004F0C21">
        <w:rPr>
          <w:rStyle w:val="HideTWBExt"/>
          <w:noProof w:val="0"/>
        </w:rPr>
        <w:t>&lt;/AmendB&gt;</w:t>
      </w:r>
    </w:p>
    <w:p w14:paraId="6A42874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332</w:t>
      </w:r>
      <w:r w:rsidRPr="004F0C21">
        <w:rPr>
          <w:rStyle w:val="HideTWBExt"/>
          <w:b w:val="0"/>
          <w:noProof w:val="0"/>
        </w:rPr>
        <w:t>&lt;/NumAmB&gt;</w:t>
      </w:r>
    </w:p>
    <w:p w14:paraId="154C68A4"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2F5717BF" w14:textId="77777777" w:rsidR="00A041C4" w:rsidRPr="004F0C21" w:rsidRDefault="00A041C4" w:rsidP="00A041C4">
      <w:pPr>
        <w:pStyle w:val="NormalBold"/>
      </w:pPr>
      <w:r w:rsidRPr="004F0C21">
        <w:rPr>
          <w:rStyle w:val="HideTWBExt"/>
          <w:b w:val="0"/>
          <w:noProof w:val="0"/>
        </w:rPr>
        <w:t>&lt;/RepeatBlock-By&gt;</w:t>
      </w:r>
    </w:p>
    <w:p w14:paraId="3B36CEC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0A6B02F" w14:textId="77777777" w:rsidR="00A041C4" w:rsidRPr="004F0C21" w:rsidRDefault="00A041C4" w:rsidP="00A041C4">
      <w:pPr>
        <w:pStyle w:val="NormalBold"/>
      </w:pPr>
      <w:r w:rsidRPr="004F0C21">
        <w:rPr>
          <w:rStyle w:val="HideTWBExt"/>
          <w:b w:val="0"/>
          <w:noProof w:val="0"/>
        </w:rPr>
        <w:t>&lt;Article&gt;</w:t>
      </w:r>
      <w:r w:rsidRPr="004F0C21">
        <w:t>Põhjendus 27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717D1EF" w14:textId="77777777" w:rsidTr="00B310E9">
        <w:trPr>
          <w:trHeight w:hRule="exact" w:val="240"/>
          <w:jc w:val="center"/>
        </w:trPr>
        <w:tc>
          <w:tcPr>
            <w:tcW w:w="9752" w:type="dxa"/>
            <w:gridSpan w:val="2"/>
          </w:tcPr>
          <w:p w14:paraId="55C1CE65" w14:textId="77777777" w:rsidR="00A041C4" w:rsidRPr="004F0C21" w:rsidRDefault="00A041C4" w:rsidP="00B310E9"/>
        </w:tc>
      </w:tr>
      <w:tr w:rsidR="00A041C4" w:rsidRPr="004F0C21" w14:paraId="61D416A2" w14:textId="77777777" w:rsidTr="00B310E9">
        <w:trPr>
          <w:trHeight w:val="240"/>
          <w:jc w:val="center"/>
        </w:trPr>
        <w:tc>
          <w:tcPr>
            <w:tcW w:w="4876" w:type="dxa"/>
          </w:tcPr>
          <w:p w14:paraId="37DD7E1D" w14:textId="77777777" w:rsidR="00A041C4" w:rsidRPr="004F0C21" w:rsidRDefault="00A041C4" w:rsidP="00B310E9">
            <w:pPr>
              <w:pStyle w:val="AmColumnHeading"/>
            </w:pPr>
            <w:r w:rsidRPr="004F0C21">
              <w:t>Komisjoni ettepanek</w:t>
            </w:r>
          </w:p>
        </w:tc>
        <w:tc>
          <w:tcPr>
            <w:tcW w:w="4876" w:type="dxa"/>
          </w:tcPr>
          <w:p w14:paraId="473BF288" w14:textId="77777777" w:rsidR="00A041C4" w:rsidRPr="004F0C21" w:rsidRDefault="00A041C4" w:rsidP="00B310E9">
            <w:pPr>
              <w:pStyle w:val="AmColumnHeading"/>
            </w:pPr>
            <w:r w:rsidRPr="004F0C21">
              <w:t>Muudatusettepanek</w:t>
            </w:r>
          </w:p>
        </w:tc>
      </w:tr>
      <w:tr w:rsidR="00A041C4" w:rsidRPr="004F0C21" w14:paraId="2037164B" w14:textId="77777777" w:rsidTr="00B310E9">
        <w:trPr>
          <w:jc w:val="center"/>
        </w:trPr>
        <w:tc>
          <w:tcPr>
            <w:tcW w:w="4876" w:type="dxa"/>
          </w:tcPr>
          <w:p w14:paraId="20752CC8"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viivitamatu kaitse seisundi andmiseks </w:t>
            </w:r>
            <w:r w:rsidRPr="004F0C21">
              <w:rPr>
                <w:b/>
                <w:bCs/>
                <w:i/>
                <w:iCs/>
              </w:rPr>
              <w:t>kriisiolukordades</w:t>
            </w:r>
            <w:r w:rsidRPr="004F0C21">
              <w:t xml:space="preserve"> kolmandatest riikidest ümberasustatud isikutele, kes ei saa oma päritoluriiki tagasi pöörduda, </w:t>
            </w:r>
            <w:r w:rsidRPr="004F0C21">
              <w:rPr>
                <w:b/>
                <w:bCs/>
                <w:i/>
                <w:iCs/>
              </w:rPr>
              <w:t>ning nähakse ette erieeskirjad solidaarsuse kohta selliste isikute suhtes,</w:t>
            </w:r>
            <w:r w:rsidRPr="004F0C21">
              <w:t xml:space="preserve"> tuleks direktiiv 2001/55/EÜ kehtetuks tunnistada.</w:t>
            </w:r>
          </w:p>
        </w:tc>
        <w:tc>
          <w:tcPr>
            <w:tcW w:w="4876" w:type="dxa"/>
          </w:tcPr>
          <w:p w14:paraId="4A43A5A9" w14:textId="77777777" w:rsidR="00A041C4" w:rsidRPr="004F0C21" w:rsidRDefault="00A041C4" w:rsidP="00B310E9">
            <w:pPr>
              <w:pStyle w:val="Normal6a"/>
            </w:pPr>
            <w:r w:rsidRPr="004F0C21">
              <w:t>(27)</w:t>
            </w:r>
            <w:r w:rsidRPr="004F0C21">
              <w:tab/>
              <w:t>Pärast nõukogu direktiivi 2001/55/EÜ</w:t>
            </w:r>
            <w:r w:rsidRPr="004F0C21">
              <w:rPr>
                <w:rStyle w:val="Sup"/>
              </w:rPr>
              <w:t>25</w:t>
            </w:r>
            <w:r w:rsidRPr="004F0C21">
              <w:t xml:space="preserve"> vastuvõtmist on rahvusvahelise kaitse saajaks kvalifitseerimise eeskirjad märkimisväärselt muutunud. Arvestades, et käesoleva määrusega kehtestatakse eeskirjad </w:t>
            </w:r>
            <w:r w:rsidRPr="004F0C21">
              <w:rPr>
                <w:b/>
                <w:bCs/>
                <w:i/>
                <w:iCs/>
              </w:rPr>
              <w:t>prima facie rahvusvahelise kaitse ja</w:t>
            </w:r>
            <w:r w:rsidRPr="004F0C21">
              <w:t xml:space="preserve"> viivitamatu kaitse seisundi andmiseks </w:t>
            </w:r>
            <w:r w:rsidRPr="004F0C21">
              <w:rPr>
                <w:b/>
                <w:bCs/>
                <w:i/>
                <w:iCs/>
              </w:rPr>
              <w:t>hädaolukordades</w:t>
            </w:r>
            <w:r w:rsidRPr="004F0C21">
              <w:t xml:space="preserve"> kolmandatest riikidest ümberasustatud </w:t>
            </w:r>
            <w:r w:rsidRPr="004F0C21">
              <w:rPr>
                <w:b/>
                <w:bCs/>
                <w:i/>
                <w:iCs/>
              </w:rPr>
              <w:t>või kodakondsuseta</w:t>
            </w:r>
            <w:r w:rsidRPr="004F0C21">
              <w:t xml:space="preserve"> isikutele, kes ei saa oma päritoluriiki tagasi pöörduda, tuleks direktiiv 2001/55/EÜ kehtetuks tunnistada.</w:t>
            </w:r>
          </w:p>
        </w:tc>
      </w:tr>
      <w:tr w:rsidR="00A041C4" w:rsidRPr="004F0C21" w14:paraId="64BA7D5A" w14:textId="77777777" w:rsidTr="00B310E9">
        <w:trPr>
          <w:jc w:val="center"/>
        </w:trPr>
        <w:tc>
          <w:tcPr>
            <w:tcW w:w="4876" w:type="dxa"/>
          </w:tcPr>
          <w:p w14:paraId="7C5F032D" w14:textId="77777777" w:rsidR="00A041C4" w:rsidRPr="004F0C21" w:rsidRDefault="00A041C4" w:rsidP="00B310E9">
            <w:pPr>
              <w:pStyle w:val="Normal6a"/>
            </w:pPr>
            <w:r w:rsidRPr="004F0C21">
              <w:t>_________________</w:t>
            </w:r>
          </w:p>
        </w:tc>
        <w:tc>
          <w:tcPr>
            <w:tcW w:w="4876" w:type="dxa"/>
          </w:tcPr>
          <w:p w14:paraId="6409BD92" w14:textId="77777777" w:rsidR="00A041C4" w:rsidRPr="004F0C21" w:rsidRDefault="00A041C4" w:rsidP="00B310E9">
            <w:pPr>
              <w:pStyle w:val="Normal6a"/>
            </w:pPr>
            <w:r w:rsidRPr="004F0C21">
              <w:t>_________________</w:t>
            </w:r>
          </w:p>
        </w:tc>
      </w:tr>
      <w:tr w:rsidR="00A041C4" w:rsidRPr="004F0C21" w14:paraId="2BA67BF0" w14:textId="77777777" w:rsidTr="00B310E9">
        <w:trPr>
          <w:jc w:val="center"/>
        </w:trPr>
        <w:tc>
          <w:tcPr>
            <w:tcW w:w="4876" w:type="dxa"/>
          </w:tcPr>
          <w:p w14:paraId="6167D470"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c>
          <w:tcPr>
            <w:tcW w:w="4876" w:type="dxa"/>
          </w:tcPr>
          <w:p w14:paraId="674DB85B" w14:textId="77777777" w:rsidR="00A041C4" w:rsidRPr="004F0C21" w:rsidRDefault="00A041C4" w:rsidP="00B310E9">
            <w:pPr>
              <w:pStyle w:val="Normal6a"/>
            </w:pPr>
            <w:r w:rsidRPr="004F0C21">
              <w:rPr>
                <w:rStyle w:val="Sup"/>
              </w:rPr>
              <w:t>25</w:t>
            </w:r>
            <w:r w:rsidRPr="004F0C21">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w:t>
            </w:r>
          </w:p>
        </w:tc>
      </w:tr>
    </w:tbl>
    <w:p w14:paraId="2CED69D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B02847F" w14:textId="77777777" w:rsidR="00A041C4" w:rsidRPr="004F0C21" w:rsidRDefault="00A041C4" w:rsidP="00A041C4">
      <w:r w:rsidRPr="004F0C21">
        <w:rPr>
          <w:rStyle w:val="HideTWBExt"/>
          <w:noProof w:val="0"/>
        </w:rPr>
        <w:t>&lt;/AmendB&gt;</w:t>
      </w:r>
    </w:p>
    <w:p w14:paraId="6F6B80B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333</w:t>
      </w:r>
      <w:r w:rsidRPr="004F0C21">
        <w:rPr>
          <w:rStyle w:val="HideTWBExt"/>
          <w:b w:val="0"/>
          <w:noProof w:val="0"/>
        </w:rPr>
        <w:t>&lt;/NumAmB&gt;</w:t>
      </w:r>
    </w:p>
    <w:p w14:paraId="0A362A5A"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Abir Al-Sahlani, Olivier Chastel, Moritz Körner</w:t>
      </w:r>
      <w:r w:rsidRPr="004F0C21">
        <w:rPr>
          <w:rStyle w:val="HideTWBExt"/>
          <w:b w:val="0"/>
          <w:noProof w:val="0"/>
        </w:rPr>
        <w:t>&lt;/Members&gt;</w:t>
      </w:r>
    </w:p>
    <w:p w14:paraId="5B037CF6" w14:textId="77777777" w:rsidR="00A041C4" w:rsidRPr="004F0C21" w:rsidRDefault="00A041C4" w:rsidP="00A041C4">
      <w:pPr>
        <w:pStyle w:val="NormalBold"/>
      </w:pPr>
      <w:r w:rsidRPr="004F0C21">
        <w:rPr>
          <w:rStyle w:val="HideTWBExt"/>
          <w:b w:val="0"/>
          <w:noProof w:val="0"/>
        </w:rPr>
        <w:t>&lt;/RepeatBlock-By&gt;</w:t>
      </w:r>
    </w:p>
    <w:p w14:paraId="2FDDC10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9433DAD" w14:textId="77777777" w:rsidR="00A041C4" w:rsidRPr="004F0C21" w:rsidRDefault="00A041C4" w:rsidP="00A041C4">
      <w:pPr>
        <w:pStyle w:val="NormalBold"/>
      </w:pPr>
      <w:r w:rsidRPr="004F0C21">
        <w:rPr>
          <w:rStyle w:val="HideTWBExt"/>
          <w:b w:val="0"/>
          <w:noProof w:val="0"/>
        </w:rPr>
        <w:t>&lt;Article&gt;</w:t>
      </w:r>
      <w:r w:rsidRPr="004F0C21">
        <w:t>Põhjendus 27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70D5DC2" w14:textId="77777777" w:rsidTr="00B310E9">
        <w:trPr>
          <w:trHeight w:hRule="exact" w:val="240"/>
          <w:jc w:val="center"/>
        </w:trPr>
        <w:tc>
          <w:tcPr>
            <w:tcW w:w="9752" w:type="dxa"/>
            <w:gridSpan w:val="2"/>
          </w:tcPr>
          <w:p w14:paraId="53A1F3A8" w14:textId="77777777" w:rsidR="00A041C4" w:rsidRPr="004F0C21" w:rsidRDefault="00A041C4" w:rsidP="00B310E9"/>
        </w:tc>
      </w:tr>
      <w:tr w:rsidR="00A041C4" w:rsidRPr="004F0C21" w14:paraId="3C4563F1" w14:textId="77777777" w:rsidTr="00B310E9">
        <w:trPr>
          <w:trHeight w:val="240"/>
          <w:jc w:val="center"/>
        </w:trPr>
        <w:tc>
          <w:tcPr>
            <w:tcW w:w="4876" w:type="dxa"/>
          </w:tcPr>
          <w:p w14:paraId="26D29A45" w14:textId="77777777" w:rsidR="00A041C4" w:rsidRPr="004F0C21" w:rsidRDefault="00A041C4" w:rsidP="00B310E9">
            <w:pPr>
              <w:pStyle w:val="AmColumnHeading"/>
            </w:pPr>
            <w:r w:rsidRPr="004F0C21">
              <w:t>Komisjoni ettepanek</w:t>
            </w:r>
          </w:p>
        </w:tc>
        <w:tc>
          <w:tcPr>
            <w:tcW w:w="4876" w:type="dxa"/>
          </w:tcPr>
          <w:p w14:paraId="787504C8" w14:textId="77777777" w:rsidR="00A041C4" w:rsidRPr="004F0C21" w:rsidRDefault="00A041C4" w:rsidP="00B310E9">
            <w:pPr>
              <w:pStyle w:val="AmColumnHeading"/>
            </w:pPr>
            <w:r w:rsidRPr="004F0C21">
              <w:t>Muudatusettepanek</w:t>
            </w:r>
          </w:p>
        </w:tc>
      </w:tr>
      <w:tr w:rsidR="00A041C4" w:rsidRPr="004F0C21" w14:paraId="416EF3C5" w14:textId="77777777" w:rsidTr="00B310E9">
        <w:trPr>
          <w:jc w:val="center"/>
        </w:trPr>
        <w:tc>
          <w:tcPr>
            <w:tcW w:w="4876" w:type="dxa"/>
          </w:tcPr>
          <w:p w14:paraId="4D17F4FC" w14:textId="77777777" w:rsidR="00A041C4" w:rsidRPr="004F0C21" w:rsidRDefault="00A041C4" w:rsidP="00B310E9">
            <w:pPr>
              <w:pStyle w:val="Normal6a"/>
            </w:pPr>
          </w:p>
        </w:tc>
        <w:tc>
          <w:tcPr>
            <w:tcW w:w="4876" w:type="dxa"/>
          </w:tcPr>
          <w:p w14:paraId="2B1E389F" w14:textId="77777777" w:rsidR="00A041C4" w:rsidRPr="004F0C21" w:rsidRDefault="00A041C4" w:rsidP="00B310E9">
            <w:pPr>
              <w:pStyle w:val="Normal6a"/>
            </w:pPr>
            <w:r w:rsidRPr="004F0C21">
              <w:rPr>
                <w:b/>
                <w:i/>
              </w:rPr>
              <w:t>(27a)</w:t>
            </w:r>
            <w:r w:rsidRPr="004F0C21">
              <w:tab/>
            </w:r>
            <w:r w:rsidRPr="004F0C21">
              <w:rPr>
                <w:b/>
                <w:i/>
              </w:rPr>
              <w:t>Kui liikmesriik on kriisiolukorras, tuleks kõik jõupingutused suunata selle varjupaiga- ja vastuvõtusüsteemidele avaldatava surve leevendamisele. Sel põhjusel loetakse põhjendatuks, et asjaomane liikmesriik ei saa vastu võtta isikuid, kelle eest riik määrusest (EL) XXX/XXX [varjupaiga- ja rändehaldus] tulenevalt vastutab. Samuti vabastatakse liikmesriik kohustusest võtta solidaarsusmeetmeid vastavalt määruse (EL) XXX/XXX [varjupaiga- ja rändehaldus] artiklile 47 ja artikli 53 lõikele 1.</w:t>
            </w:r>
          </w:p>
        </w:tc>
      </w:tr>
    </w:tbl>
    <w:p w14:paraId="588A956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79232CF" w14:textId="77777777" w:rsidR="00A041C4" w:rsidRPr="004F0C21" w:rsidRDefault="00A041C4" w:rsidP="00A041C4">
      <w:r w:rsidRPr="004F0C21">
        <w:rPr>
          <w:rStyle w:val="HideTWBExt"/>
          <w:noProof w:val="0"/>
        </w:rPr>
        <w:t>&lt;/AmendB&gt;</w:t>
      </w:r>
    </w:p>
    <w:p w14:paraId="660B24B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334</w:t>
      </w:r>
      <w:r w:rsidRPr="004F0C21">
        <w:rPr>
          <w:rStyle w:val="HideTWBExt"/>
          <w:b w:val="0"/>
          <w:noProof w:val="0"/>
        </w:rPr>
        <w:t>&lt;/NumAmB&gt;</w:t>
      </w:r>
    </w:p>
    <w:p w14:paraId="548C19A8"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w:t>
      </w:r>
      <w:r w:rsidRPr="004F0C21">
        <w:rPr>
          <w:rStyle w:val="HideTWBExt"/>
          <w:b w:val="0"/>
          <w:noProof w:val="0"/>
        </w:rPr>
        <w:t>&lt;/Members&gt;</w:t>
      </w:r>
    </w:p>
    <w:p w14:paraId="1DC11D12" w14:textId="77777777" w:rsidR="00A041C4" w:rsidRPr="004F0C21" w:rsidRDefault="00A041C4" w:rsidP="00A041C4">
      <w:pPr>
        <w:pStyle w:val="NormalBold"/>
      </w:pPr>
      <w:r w:rsidRPr="004F0C21">
        <w:rPr>
          <w:rStyle w:val="HideTWBExt"/>
          <w:b w:val="0"/>
          <w:noProof w:val="0"/>
        </w:rPr>
        <w:t>&lt;/RepeatBlock-By&gt;</w:t>
      </w:r>
    </w:p>
    <w:p w14:paraId="1485099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ECEB037" w14:textId="77777777" w:rsidR="00A041C4" w:rsidRPr="004F0C21" w:rsidRDefault="00A041C4" w:rsidP="00A041C4">
      <w:pPr>
        <w:pStyle w:val="NormalBold"/>
      </w:pPr>
      <w:r w:rsidRPr="004F0C21">
        <w:rPr>
          <w:rStyle w:val="HideTWBExt"/>
          <w:b w:val="0"/>
          <w:noProof w:val="0"/>
        </w:rPr>
        <w:t>&lt;Article&gt;</w:t>
      </w:r>
      <w:r w:rsidRPr="004F0C21">
        <w:t>Põhjendus 27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AA03EA9" w14:textId="77777777" w:rsidTr="00B310E9">
        <w:trPr>
          <w:trHeight w:hRule="exact" w:val="240"/>
          <w:jc w:val="center"/>
        </w:trPr>
        <w:tc>
          <w:tcPr>
            <w:tcW w:w="9752" w:type="dxa"/>
            <w:gridSpan w:val="2"/>
          </w:tcPr>
          <w:p w14:paraId="6A4B0233" w14:textId="77777777" w:rsidR="00A041C4" w:rsidRPr="004F0C21" w:rsidRDefault="00A041C4" w:rsidP="00B310E9"/>
        </w:tc>
      </w:tr>
      <w:tr w:rsidR="00A041C4" w:rsidRPr="004F0C21" w14:paraId="39DC1678" w14:textId="77777777" w:rsidTr="00B310E9">
        <w:trPr>
          <w:trHeight w:val="240"/>
          <w:jc w:val="center"/>
        </w:trPr>
        <w:tc>
          <w:tcPr>
            <w:tcW w:w="4876" w:type="dxa"/>
          </w:tcPr>
          <w:p w14:paraId="5090B4F5" w14:textId="77777777" w:rsidR="00A041C4" w:rsidRPr="004F0C21" w:rsidRDefault="00A041C4" w:rsidP="00B310E9">
            <w:pPr>
              <w:pStyle w:val="AmColumnHeading"/>
            </w:pPr>
            <w:r w:rsidRPr="004F0C21">
              <w:t>Komisjoni ettepanek</w:t>
            </w:r>
          </w:p>
        </w:tc>
        <w:tc>
          <w:tcPr>
            <w:tcW w:w="4876" w:type="dxa"/>
          </w:tcPr>
          <w:p w14:paraId="5A7AF37E" w14:textId="77777777" w:rsidR="00A041C4" w:rsidRPr="004F0C21" w:rsidRDefault="00A041C4" w:rsidP="00B310E9">
            <w:pPr>
              <w:pStyle w:val="AmColumnHeading"/>
            </w:pPr>
            <w:r w:rsidRPr="004F0C21">
              <w:t>Muudatusettepanek</w:t>
            </w:r>
          </w:p>
        </w:tc>
      </w:tr>
      <w:tr w:rsidR="00A041C4" w:rsidRPr="004F0C21" w14:paraId="46E9F666" w14:textId="77777777" w:rsidTr="00B310E9">
        <w:trPr>
          <w:jc w:val="center"/>
        </w:trPr>
        <w:tc>
          <w:tcPr>
            <w:tcW w:w="4876" w:type="dxa"/>
          </w:tcPr>
          <w:p w14:paraId="4B56D06F" w14:textId="77777777" w:rsidR="00A041C4" w:rsidRPr="004F0C21" w:rsidRDefault="00A041C4" w:rsidP="00B310E9">
            <w:pPr>
              <w:pStyle w:val="Normal6a"/>
            </w:pPr>
          </w:p>
        </w:tc>
        <w:tc>
          <w:tcPr>
            <w:tcW w:w="4876" w:type="dxa"/>
          </w:tcPr>
          <w:p w14:paraId="5C87202B" w14:textId="77777777" w:rsidR="00A041C4" w:rsidRPr="004F0C21" w:rsidRDefault="00A041C4" w:rsidP="00B310E9">
            <w:pPr>
              <w:pStyle w:val="Normal6a"/>
            </w:pPr>
            <w:r w:rsidRPr="004F0C21">
              <w:rPr>
                <w:b/>
                <w:i/>
              </w:rPr>
              <w:t>(27a)</w:t>
            </w:r>
            <w:r w:rsidRPr="004F0C21">
              <w:tab/>
            </w:r>
            <w:r w:rsidRPr="004F0C21">
              <w:rPr>
                <w:b/>
                <w:i/>
              </w:rPr>
              <w:t>Kuna euroopaliku eluviisi puhul eeldatakse teatud demokraatlike väärtuste ja kultuuriliste arusaamade omandamist, ei saa kolmandate riikide kodanikke automaatselt pidada Euroopa ühiskonna lahutamatuks osaks.</w:t>
            </w:r>
          </w:p>
        </w:tc>
      </w:tr>
    </w:tbl>
    <w:p w14:paraId="189E8CA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586EE90" w14:textId="77777777" w:rsidR="00A041C4" w:rsidRPr="004F0C21" w:rsidRDefault="00A041C4" w:rsidP="00A041C4">
      <w:r w:rsidRPr="004F0C21">
        <w:rPr>
          <w:rStyle w:val="HideTWBExt"/>
          <w:noProof w:val="0"/>
        </w:rPr>
        <w:t>&lt;/AmendB&gt;</w:t>
      </w:r>
    </w:p>
    <w:p w14:paraId="4AB4122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335</w:t>
      </w:r>
      <w:r w:rsidRPr="004F0C21">
        <w:rPr>
          <w:rStyle w:val="HideTWBExt"/>
          <w:b w:val="0"/>
          <w:noProof w:val="0"/>
        </w:rPr>
        <w:t>&lt;/NumAmB&gt;</w:t>
      </w:r>
    </w:p>
    <w:p w14:paraId="792840FE"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w:t>
      </w:r>
      <w:r w:rsidRPr="004F0C21">
        <w:rPr>
          <w:rStyle w:val="HideTWBExt"/>
          <w:b w:val="0"/>
          <w:noProof w:val="0"/>
        </w:rPr>
        <w:t>&lt;/Members&gt;</w:t>
      </w:r>
    </w:p>
    <w:p w14:paraId="18525BA5" w14:textId="77777777" w:rsidR="00A041C4" w:rsidRPr="004F0C21" w:rsidRDefault="00A041C4" w:rsidP="00A041C4">
      <w:pPr>
        <w:pStyle w:val="NormalBold"/>
      </w:pPr>
      <w:r w:rsidRPr="004F0C21">
        <w:rPr>
          <w:rStyle w:val="HideTWBExt"/>
          <w:b w:val="0"/>
          <w:noProof w:val="0"/>
        </w:rPr>
        <w:t>&lt;/RepeatBlock-By&gt;</w:t>
      </w:r>
    </w:p>
    <w:p w14:paraId="2A9276B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FE1705F" w14:textId="77777777" w:rsidR="00A041C4" w:rsidRPr="004F0C21" w:rsidRDefault="00A041C4" w:rsidP="00A041C4">
      <w:pPr>
        <w:pStyle w:val="NormalBold"/>
      </w:pPr>
      <w:r w:rsidRPr="004F0C21">
        <w:rPr>
          <w:rStyle w:val="HideTWBExt"/>
          <w:b w:val="0"/>
          <w:noProof w:val="0"/>
        </w:rPr>
        <w:t>&lt;Article&gt;</w:t>
      </w:r>
      <w:r w:rsidRPr="004F0C21">
        <w:t>Põhjendus 27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C67248" w14:textId="77777777" w:rsidTr="00B310E9">
        <w:trPr>
          <w:trHeight w:hRule="exact" w:val="240"/>
          <w:jc w:val="center"/>
        </w:trPr>
        <w:tc>
          <w:tcPr>
            <w:tcW w:w="9752" w:type="dxa"/>
            <w:gridSpan w:val="2"/>
          </w:tcPr>
          <w:p w14:paraId="16A0CC33" w14:textId="77777777" w:rsidR="00A041C4" w:rsidRPr="004F0C21" w:rsidRDefault="00A041C4" w:rsidP="00B310E9"/>
        </w:tc>
      </w:tr>
      <w:tr w:rsidR="00A041C4" w:rsidRPr="004F0C21" w14:paraId="36A612F5" w14:textId="77777777" w:rsidTr="00B310E9">
        <w:trPr>
          <w:trHeight w:val="240"/>
          <w:jc w:val="center"/>
        </w:trPr>
        <w:tc>
          <w:tcPr>
            <w:tcW w:w="4876" w:type="dxa"/>
          </w:tcPr>
          <w:p w14:paraId="251AFF03" w14:textId="77777777" w:rsidR="00A041C4" w:rsidRPr="004F0C21" w:rsidRDefault="00A041C4" w:rsidP="00B310E9">
            <w:pPr>
              <w:pStyle w:val="AmColumnHeading"/>
            </w:pPr>
            <w:r w:rsidRPr="004F0C21">
              <w:t>Komisjoni ettepanek</w:t>
            </w:r>
          </w:p>
        </w:tc>
        <w:tc>
          <w:tcPr>
            <w:tcW w:w="4876" w:type="dxa"/>
          </w:tcPr>
          <w:p w14:paraId="17B5DB2D" w14:textId="77777777" w:rsidR="00A041C4" w:rsidRPr="004F0C21" w:rsidRDefault="00A041C4" w:rsidP="00B310E9">
            <w:pPr>
              <w:pStyle w:val="AmColumnHeading"/>
            </w:pPr>
            <w:r w:rsidRPr="004F0C21">
              <w:t>Muudatusettepanek</w:t>
            </w:r>
          </w:p>
        </w:tc>
      </w:tr>
      <w:tr w:rsidR="00A041C4" w:rsidRPr="004F0C21" w14:paraId="481CE8CA" w14:textId="77777777" w:rsidTr="00B310E9">
        <w:trPr>
          <w:jc w:val="center"/>
        </w:trPr>
        <w:tc>
          <w:tcPr>
            <w:tcW w:w="4876" w:type="dxa"/>
          </w:tcPr>
          <w:p w14:paraId="1C321108" w14:textId="77777777" w:rsidR="00A041C4" w:rsidRPr="004F0C21" w:rsidRDefault="00A041C4" w:rsidP="00B310E9">
            <w:pPr>
              <w:pStyle w:val="Normal6a"/>
            </w:pPr>
          </w:p>
        </w:tc>
        <w:tc>
          <w:tcPr>
            <w:tcW w:w="4876" w:type="dxa"/>
          </w:tcPr>
          <w:p w14:paraId="47C41315" w14:textId="77777777" w:rsidR="00A041C4" w:rsidRPr="004F0C21" w:rsidRDefault="00A041C4" w:rsidP="00B310E9">
            <w:pPr>
              <w:pStyle w:val="Normal6a"/>
            </w:pPr>
            <w:r w:rsidRPr="004F0C21">
              <w:rPr>
                <w:b/>
                <w:i/>
              </w:rPr>
              <w:t>(27b)</w:t>
            </w:r>
            <w:r w:rsidRPr="004F0C21">
              <w:tab/>
            </w:r>
            <w:r w:rsidRPr="004F0C21">
              <w:rPr>
                <w:b/>
                <w:i/>
              </w:rPr>
              <w:t>Taotlusmenetluste kestuse lühendamiseks kriisiolukorras tuleks liikmesriike julgustada teatud juhtudel eelistama teatud taotlejate taotluste läbivaatamist, vaadates need läbi lihtsustatud viisil enne teisi, varem esitatud taotlusi, eelkõige keskendudes sellele, et teha kindlaks, kas taotleja kuulub taotlejate rühma, kelle taotlus on käesoleva määruse kohaselt tõenäoliselt põhjendatud, ja teha seda kiirema aja jooksul.</w:t>
            </w:r>
          </w:p>
        </w:tc>
      </w:tr>
    </w:tbl>
    <w:p w14:paraId="181B774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0BAEBB3" w14:textId="77777777" w:rsidR="00A041C4" w:rsidRPr="004F0C21" w:rsidRDefault="00A041C4" w:rsidP="00A041C4">
      <w:r w:rsidRPr="004F0C21">
        <w:rPr>
          <w:rStyle w:val="HideTWBExt"/>
          <w:noProof w:val="0"/>
        </w:rPr>
        <w:t>&lt;/AmendB&gt;</w:t>
      </w:r>
    </w:p>
    <w:p w14:paraId="3BD7C0E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336</w:t>
      </w:r>
      <w:r w:rsidRPr="004F0C21">
        <w:rPr>
          <w:rStyle w:val="HideTWBExt"/>
          <w:b w:val="0"/>
          <w:noProof w:val="0"/>
        </w:rPr>
        <w:t>&lt;/NumAmB&gt;</w:t>
      </w:r>
    </w:p>
    <w:p w14:paraId="5F108468" w14:textId="77777777" w:rsidR="00A041C4" w:rsidRPr="004F0C21" w:rsidRDefault="00A041C4" w:rsidP="00A041C4">
      <w:pPr>
        <w:pStyle w:val="NormalBold"/>
      </w:pPr>
      <w:r w:rsidRPr="004F0C21">
        <w:rPr>
          <w:rStyle w:val="HideTWBExt"/>
          <w:b w:val="0"/>
          <w:noProof w:val="0"/>
        </w:rPr>
        <w:t>&lt;RepeatBlock-By&gt;&lt;Members&gt;</w:t>
      </w:r>
      <w:r w:rsidRPr="004F0C21">
        <w:t>Emmanouil Fragkos, Jorge Buxadé Villalba, Beata Kempa</w:t>
      </w:r>
      <w:r w:rsidRPr="004F0C21">
        <w:rPr>
          <w:rStyle w:val="HideTWBExt"/>
          <w:b w:val="0"/>
          <w:noProof w:val="0"/>
        </w:rPr>
        <w:t>&lt;/Members&gt;</w:t>
      </w:r>
    </w:p>
    <w:p w14:paraId="17B47ADA" w14:textId="77777777" w:rsidR="00A041C4" w:rsidRPr="004F0C21" w:rsidRDefault="00A041C4" w:rsidP="00A041C4">
      <w:pPr>
        <w:pStyle w:val="NormalBold"/>
      </w:pPr>
      <w:r w:rsidRPr="004F0C21">
        <w:rPr>
          <w:rStyle w:val="HideTWBExt"/>
          <w:b w:val="0"/>
          <w:noProof w:val="0"/>
        </w:rPr>
        <w:t>&lt;/RepeatBlock-By&gt;</w:t>
      </w:r>
    </w:p>
    <w:p w14:paraId="01D9B45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7E861D2" w14:textId="77777777" w:rsidR="00A041C4" w:rsidRPr="004F0C21" w:rsidRDefault="00A041C4" w:rsidP="00A041C4">
      <w:pPr>
        <w:pStyle w:val="NormalBold"/>
      </w:pPr>
      <w:r w:rsidRPr="004F0C21">
        <w:rPr>
          <w:rStyle w:val="HideTWBExt"/>
          <w:b w:val="0"/>
          <w:noProof w:val="0"/>
        </w:rPr>
        <w:t>&lt;Article&gt;</w:t>
      </w:r>
      <w:r w:rsidRPr="004F0C21">
        <w:t>Põhjendus 27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0D37FE6" w14:textId="77777777" w:rsidTr="00B310E9">
        <w:trPr>
          <w:trHeight w:hRule="exact" w:val="240"/>
          <w:jc w:val="center"/>
        </w:trPr>
        <w:tc>
          <w:tcPr>
            <w:tcW w:w="9752" w:type="dxa"/>
            <w:gridSpan w:val="2"/>
          </w:tcPr>
          <w:p w14:paraId="48FD8491" w14:textId="77777777" w:rsidR="00A041C4" w:rsidRPr="004F0C21" w:rsidRDefault="00A041C4" w:rsidP="00B310E9"/>
        </w:tc>
      </w:tr>
      <w:tr w:rsidR="00A041C4" w:rsidRPr="004F0C21" w14:paraId="1679FEDD" w14:textId="77777777" w:rsidTr="00B310E9">
        <w:trPr>
          <w:trHeight w:val="240"/>
          <w:jc w:val="center"/>
        </w:trPr>
        <w:tc>
          <w:tcPr>
            <w:tcW w:w="4876" w:type="dxa"/>
          </w:tcPr>
          <w:p w14:paraId="0CDE7080" w14:textId="77777777" w:rsidR="00A041C4" w:rsidRPr="004F0C21" w:rsidRDefault="00A041C4" w:rsidP="00B310E9">
            <w:pPr>
              <w:pStyle w:val="AmColumnHeading"/>
            </w:pPr>
            <w:r w:rsidRPr="004F0C21">
              <w:t>Komisjoni ettepanek</w:t>
            </w:r>
          </w:p>
        </w:tc>
        <w:tc>
          <w:tcPr>
            <w:tcW w:w="4876" w:type="dxa"/>
          </w:tcPr>
          <w:p w14:paraId="4C8E9F16" w14:textId="77777777" w:rsidR="00A041C4" w:rsidRPr="004F0C21" w:rsidRDefault="00A041C4" w:rsidP="00B310E9">
            <w:pPr>
              <w:pStyle w:val="AmColumnHeading"/>
            </w:pPr>
            <w:r w:rsidRPr="004F0C21">
              <w:t>Muudatusettepanek</w:t>
            </w:r>
          </w:p>
        </w:tc>
      </w:tr>
      <w:tr w:rsidR="00A041C4" w:rsidRPr="004F0C21" w14:paraId="31A84B60" w14:textId="77777777" w:rsidTr="00B310E9">
        <w:trPr>
          <w:jc w:val="center"/>
        </w:trPr>
        <w:tc>
          <w:tcPr>
            <w:tcW w:w="4876" w:type="dxa"/>
          </w:tcPr>
          <w:p w14:paraId="61331F07" w14:textId="77777777" w:rsidR="00A041C4" w:rsidRPr="004F0C21" w:rsidRDefault="00A041C4" w:rsidP="00B310E9">
            <w:pPr>
              <w:pStyle w:val="Normal6a"/>
            </w:pPr>
          </w:p>
        </w:tc>
        <w:tc>
          <w:tcPr>
            <w:tcW w:w="4876" w:type="dxa"/>
          </w:tcPr>
          <w:p w14:paraId="013A38F9" w14:textId="77777777" w:rsidR="00A041C4" w:rsidRPr="004F0C21" w:rsidRDefault="00A041C4" w:rsidP="00B310E9">
            <w:pPr>
              <w:pStyle w:val="Normal6a"/>
            </w:pPr>
            <w:r w:rsidRPr="004F0C21">
              <w:rPr>
                <w:b/>
                <w:i/>
              </w:rPr>
              <w:t>(27b)</w:t>
            </w:r>
            <w:r w:rsidRPr="004F0C21">
              <w:tab/>
            </w:r>
            <w:r w:rsidRPr="004F0C21">
              <w:rPr>
                <w:b/>
                <w:i/>
              </w:rPr>
              <w:t>Komisjon peaks toetama ruumiliselt piiritletud üksuste loomist igas valmisolekut omavas ELi riigis ja kolmandas riigis, kus on võimalik varjupaigaseisundi saajatele tagada ajutine viibimine.</w:t>
            </w:r>
          </w:p>
        </w:tc>
      </w:tr>
    </w:tbl>
    <w:p w14:paraId="20606E1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E6BD031" w14:textId="77777777" w:rsidR="00A041C4" w:rsidRPr="004F0C21" w:rsidRDefault="00A041C4" w:rsidP="00A041C4">
      <w:r w:rsidRPr="004F0C21">
        <w:rPr>
          <w:rStyle w:val="HideTWBExt"/>
          <w:noProof w:val="0"/>
        </w:rPr>
        <w:t>&lt;/AmendB&gt;</w:t>
      </w:r>
    </w:p>
    <w:p w14:paraId="07382A3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337</w:t>
      </w:r>
      <w:r w:rsidRPr="004F0C21">
        <w:rPr>
          <w:rStyle w:val="HideTWBExt"/>
          <w:b w:val="0"/>
          <w:noProof w:val="0"/>
        </w:rPr>
        <w:t>&lt;/NumAmB&gt;</w:t>
      </w:r>
    </w:p>
    <w:p w14:paraId="10B925A1"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w:t>
      </w:r>
      <w:r w:rsidRPr="004F0C21">
        <w:rPr>
          <w:rStyle w:val="HideTWBExt"/>
          <w:b w:val="0"/>
          <w:noProof w:val="0"/>
        </w:rPr>
        <w:t>&lt;/Members&gt;</w:t>
      </w:r>
    </w:p>
    <w:p w14:paraId="29E53F32" w14:textId="77777777" w:rsidR="00A041C4" w:rsidRPr="004F0C21" w:rsidRDefault="00A041C4" w:rsidP="00A041C4">
      <w:pPr>
        <w:pStyle w:val="NormalBold"/>
      </w:pPr>
      <w:r w:rsidRPr="004F0C21">
        <w:rPr>
          <w:rStyle w:val="HideTWBExt"/>
          <w:b w:val="0"/>
          <w:noProof w:val="0"/>
        </w:rPr>
        <w:t>&lt;/RepeatBlock-By&gt;</w:t>
      </w:r>
    </w:p>
    <w:p w14:paraId="5AB6335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ADD343B" w14:textId="77777777" w:rsidR="00A041C4" w:rsidRPr="004F0C21" w:rsidRDefault="00A041C4" w:rsidP="00A041C4">
      <w:pPr>
        <w:pStyle w:val="NormalBold"/>
      </w:pPr>
      <w:r w:rsidRPr="004F0C21">
        <w:rPr>
          <w:rStyle w:val="HideTWBExt"/>
          <w:b w:val="0"/>
          <w:noProof w:val="0"/>
        </w:rPr>
        <w:t>&lt;Article&gt;</w:t>
      </w:r>
      <w:r w:rsidRPr="004F0C21">
        <w:t>Põhjendus 27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74035F0" w14:textId="77777777" w:rsidTr="00B310E9">
        <w:trPr>
          <w:trHeight w:hRule="exact" w:val="240"/>
          <w:jc w:val="center"/>
        </w:trPr>
        <w:tc>
          <w:tcPr>
            <w:tcW w:w="9752" w:type="dxa"/>
            <w:gridSpan w:val="2"/>
          </w:tcPr>
          <w:p w14:paraId="33296CD0" w14:textId="77777777" w:rsidR="00A041C4" w:rsidRPr="004F0C21" w:rsidRDefault="00A041C4" w:rsidP="00B310E9"/>
        </w:tc>
      </w:tr>
      <w:tr w:rsidR="00A041C4" w:rsidRPr="004F0C21" w14:paraId="00D00B98" w14:textId="77777777" w:rsidTr="00B310E9">
        <w:trPr>
          <w:trHeight w:val="240"/>
          <w:jc w:val="center"/>
        </w:trPr>
        <w:tc>
          <w:tcPr>
            <w:tcW w:w="4876" w:type="dxa"/>
          </w:tcPr>
          <w:p w14:paraId="556211E0" w14:textId="77777777" w:rsidR="00A041C4" w:rsidRPr="004F0C21" w:rsidRDefault="00A041C4" w:rsidP="00B310E9">
            <w:pPr>
              <w:pStyle w:val="AmColumnHeading"/>
            </w:pPr>
            <w:r w:rsidRPr="004F0C21">
              <w:t>Komisjoni ettepanek</w:t>
            </w:r>
          </w:p>
        </w:tc>
        <w:tc>
          <w:tcPr>
            <w:tcW w:w="4876" w:type="dxa"/>
          </w:tcPr>
          <w:p w14:paraId="2E54A87A" w14:textId="77777777" w:rsidR="00A041C4" w:rsidRPr="004F0C21" w:rsidRDefault="00A041C4" w:rsidP="00B310E9">
            <w:pPr>
              <w:pStyle w:val="AmColumnHeading"/>
            </w:pPr>
            <w:r w:rsidRPr="004F0C21">
              <w:t>Muudatusettepanek</w:t>
            </w:r>
          </w:p>
        </w:tc>
      </w:tr>
      <w:tr w:rsidR="00A041C4" w:rsidRPr="004F0C21" w14:paraId="65594F22" w14:textId="77777777" w:rsidTr="00B310E9">
        <w:trPr>
          <w:jc w:val="center"/>
        </w:trPr>
        <w:tc>
          <w:tcPr>
            <w:tcW w:w="4876" w:type="dxa"/>
          </w:tcPr>
          <w:p w14:paraId="48596D55" w14:textId="77777777" w:rsidR="00A041C4" w:rsidRPr="004F0C21" w:rsidRDefault="00A041C4" w:rsidP="00B310E9">
            <w:pPr>
              <w:pStyle w:val="Normal6a"/>
            </w:pPr>
          </w:p>
        </w:tc>
        <w:tc>
          <w:tcPr>
            <w:tcW w:w="4876" w:type="dxa"/>
          </w:tcPr>
          <w:p w14:paraId="29C428AD" w14:textId="77777777" w:rsidR="00A041C4" w:rsidRPr="004F0C21" w:rsidRDefault="00A041C4" w:rsidP="00B310E9">
            <w:pPr>
              <w:pStyle w:val="Normal6a"/>
            </w:pPr>
            <w:r w:rsidRPr="004F0C21">
              <w:rPr>
                <w:b/>
                <w:i/>
              </w:rPr>
              <w:t>(27c)</w:t>
            </w:r>
            <w:r w:rsidRPr="004F0C21">
              <w:tab/>
            </w:r>
            <w:r w:rsidRPr="004F0C21">
              <w:rPr>
                <w:b/>
                <w:i/>
              </w:rPr>
              <w:t>Täpselt määratletud asjaoludel, kui rahvusvahelise kaitse taotlus on tõenäoliselt põhjendatud, peaksid liikmesriigid kontrollimenetlust lihtsustama ja kiirendama, eelkõige kehtestades teatud menetlustoimingutele lühemad tähtajad, ilma et see piiraks asjakohase läbivaatamise läbiviimist ning taotleja tegelikku juurdepääsu määruses (EL) XXX/XXX [varjupaigamenetluste määrus] sätestatud aluspõhimõtetele ja tagatistele.</w:t>
            </w:r>
          </w:p>
        </w:tc>
      </w:tr>
    </w:tbl>
    <w:p w14:paraId="2E3DC6D6"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301C069" w14:textId="77777777" w:rsidR="00A041C4" w:rsidRPr="004F0C21" w:rsidRDefault="00A041C4" w:rsidP="00A041C4">
      <w:r w:rsidRPr="004F0C21">
        <w:rPr>
          <w:rStyle w:val="HideTWBExt"/>
          <w:noProof w:val="0"/>
        </w:rPr>
        <w:t>&lt;/AmendB&gt;</w:t>
      </w:r>
    </w:p>
    <w:p w14:paraId="4A387EF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338</w:t>
      </w:r>
      <w:r w:rsidRPr="004F0C21">
        <w:rPr>
          <w:rStyle w:val="HideTWBExt"/>
          <w:b w:val="0"/>
          <w:noProof w:val="0"/>
        </w:rPr>
        <w:t>&lt;/NumAmB&gt;</w:t>
      </w:r>
    </w:p>
    <w:p w14:paraId="746B5006"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w:t>
      </w:r>
      <w:r w:rsidRPr="004F0C21">
        <w:rPr>
          <w:rStyle w:val="HideTWBExt"/>
          <w:b w:val="0"/>
          <w:noProof w:val="0"/>
        </w:rPr>
        <w:t>&lt;/Members&gt;</w:t>
      </w:r>
    </w:p>
    <w:p w14:paraId="53E9D9E9" w14:textId="77777777" w:rsidR="00A041C4" w:rsidRPr="004F0C21" w:rsidRDefault="00A041C4" w:rsidP="00A041C4">
      <w:pPr>
        <w:pStyle w:val="NormalBold"/>
      </w:pPr>
      <w:r w:rsidRPr="004F0C21">
        <w:rPr>
          <w:rStyle w:val="HideTWBExt"/>
          <w:b w:val="0"/>
          <w:noProof w:val="0"/>
        </w:rPr>
        <w:t>&lt;/RepeatBlock-By&gt;</w:t>
      </w:r>
    </w:p>
    <w:p w14:paraId="4D59907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0090B3E" w14:textId="77777777" w:rsidR="00A041C4" w:rsidRPr="004F0C21" w:rsidRDefault="00A041C4" w:rsidP="00A041C4">
      <w:pPr>
        <w:pStyle w:val="NormalBold"/>
      </w:pPr>
      <w:r w:rsidRPr="004F0C21">
        <w:rPr>
          <w:rStyle w:val="HideTWBExt"/>
          <w:b w:val="0"/>
          <w:noProof w:val="0"/>
        </w:rPr>
        <w:t>&lt;Article&gt;</w:t>
      </w:r>
      <w:r w:rsidRPr="004F0C21">
        <w:t>Põhjendus 27 d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E4482B2" w14:textId="77777777" w:rsidTr="00B310E9">
        <w:trPr>
          <w:trHeight w:hRule="exact" w:val="240"/>
          <w:jc w:val="center"/>
        </w:trPr>
        <w:tc>
          <w:tcPr>
            <w:tcW w:w="9752" w:type="dxa"/>
            <w:gridSpan w:val="2"/>
          </w:tcPr>
          <w:p w14:paraId="7600F85A" w14:textId="77777777" w:rsidR="00A041C4" w:rsidRPr="004F0C21" w:rsidRDefault="00A041C4" w:rsidP="00B310E9"/>
        </w:tc>
      </w:tr>
      <w:tr w:rsidR="00A041C4" w:rsidRPr="004F0C21" w14:paraId="2495CEB4" w14:textId="77777777" w:rsidTr="00B310E9">
        <w:trPr>
          <w:trHeight w:val="240"/>
          <w:jc w:val="center"/>
        </w:trPr>
        <w:tc>
          <w:tcPr>
            <w:tcW w:w="4876" w:type="dxa"/>
          </w:tcPr>
          <w:p w14:paraId="45569A71" w14:textId="77777777" w:rsidR="00A041C4" w:rsidRPr="004F0C21" w:rsidRDefault="00A041C4" w:rsidP="00B310E9">
            <w:pPr>
              <w:pStyle w:val="AmColumnHeading"/>
            </w:pPr>
            <w:r w:rsidRPr="004F0C21">
              <w:t>Komisjoni ettepanek</w:t>
            </w:r>
          </w:p>
        </w:tc>
        <w:tc>
          <w:tcPr>
            <w:tcW w:w="4876" w:type="dxa"/>
          </w:tcPr>
          <w:p w14:paraId="266FA83C" w14:textId="77777777" w:rsidR="00A041C4" w:rsidRPr="004F0C21" w:rsidRDefault="00A041C4" w:rsidP="00B310E9">
            <w:pPr>
              <w:pStyle w:val="AmColumnHeading"/>
            </w:pPr>
            <w:r w:rsidRPr="004F0C21">
              <w:t>Muudatusettepanek</w:t>
            </w:r>
          </w:p>
        </w:tc>
      </w:tr>
      <w:tr w:rsidR="00A041C4" w:rsidRPr="004F0C21" w14:paraId="31CC23F6" w14:textId="77777777" w:rsidTr="00B310E9">
        <w:trPr>
          <w:jc w:val="center"/>
        </w:trPr>
        <w:tc>
          <w:tcPr>
            <w:tcW w:w="4876" w:type="dxa"/>
          </w:tcPr>
          <w:p w14:paraId="22279F1E" w14:textId="77777777" w:rsidR="00A041C4" w:rsidRPr="004F0C21" w:rsidRDefault="00A041C4" w:rsidP="00B310E9">
            <w:pPr>
              <w:pStyle w:val="Normal6a"/>
            </w:pPr>
          </w:p>
        </w:tc>
        <w:tc>
          <w:tcPr>
            <w:tcW w:w="4876" w:type="dxa"/>
          </w:tcPr>
          <w:p w14:paraId="650FFF90" w14:textId="77777777" w:rsidR="00A041C4" w:rsidRPr="004F0C21" w:rsidRDefault="00A041C4" w:rsidP="00B310E9">
            <w:pPr>
              <w:pStyle w:val="Normal6a"/>
            </w:pPr>
            <w:r w:rsidRPr="004F0C21">
              <w:rPr>
                <w:b/>
                <w:i/>
              </w:rPr>
              <w:t>(27d)</w:t>
            </w:r>
            <w:r w:rsidRPr="004F0C21">
              <w:tab/>
            </w:r>
            <w:r w:rsidRPr="004F0C21">
              <w:rPr>
                <w:b/>
                <w:i/>
              </w:rPr>
              <w:t>Kriisiolukorras võib komisjon kohustada liikmesriike käivitama kiirendatud ja lihtsustatud menetlusi tõenäoliselt põhjendatud rahvusvahelise kaitse taotluste töötlemiseks. Need menetlused peaksid põhinema mudelitel, mis on rahvusvahelist kaitset taotlevate isikute jaoks osutunud tõhusaks, paindlikuks ja õiglaseks.</w:t>
            </w:r>
          </w:p>
        </w:tc>
      </w:tr>
    </w:tbl>
    <w:p w14:paraId="7F8C566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5DAA20D" w14:textId="77777777" w:rsidR="00A041C4" w:rsidRPr="004F0C21" w:rsidRDefault="00A041C4" w:rsidP="00A041C4">
      <w:r w:rsidRPr="004F0C21">
        <w:rPr>
          <w:rStyle w:val="HideTWBExt"/>
          <w:noProof w:val="0"/>
        </w:rPr>
        <w:t>&lt;/AmendB&gt;</w:t>
      </w:r>
    </w:p>
    <w:p w14:paraId="470C33A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339</w:t>
      </w:r>
      <w:r w:rsidRPr="004F0C21">
        <w:rPr>
          <w:rStyle w:val="HideTWBExt"/>
          <w:b w:val="0"/>
          <w:noProof w:val="0"/>
        </w:rPr>
        <w:t>&lt;/NumAmB&gt;</w:t>
      </w:r>
    </w:p>
    <w:p w14:paraId="3A255D96"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Olivier Chastel, Moritz Körner</w:t>
      </w:r>
      <w:r w:rsidRPr="004F0C21">
        <w:rPr>
          <w:rStyle w:val="HideTWBExt"/>
          <w:b w:val="0"/>
          <w:noProof w:val="0"/>
        </w:rPr>
        <w:t>&lt;/Members&gt;</w:t>
      </w:r>
    </w:p>
    <w:p w14:paraId="468422E0" w14:textId="77777777" w:rsidR="00A041C4" w:rsidRPr="004F0C21" w:rsidRDefault="00A041C4" w:rsidP="00A041C4">
      <w:pPr>
        <w:pStyle w:val="NormalBold"/>
      </w:pPr>
      <w:r w:rsidRPr="004F0C21">
        <w:rPr>
          <w:rStyle w:val="HideTWBExt"/>
          <w:b w:val="0"/>
          <w:noProof w:val="0"/>
        </w:rPr>
        <w:t>&lt;/RepeatBlock-By&gt;</w:t>
      </w:r>
    </w:p>
    <w:p w14:paraId="563ACDF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8FCF186" w14:textId="77777777" w:rsidR="00A041C4" w:rsidRPr="004F0C21" w:rsidRDefault="00A041C4" w:rsidP="00A041C4">
      <w:pPr>
        <w:pStyle w:val="NormalBold"/>
      </w:pPr>
      <w:r w:rsidRPr="004F0C21">
        <w:rPr>
          <w:rStyle w:val="HideTWBExt"/>
          <w:b w:val="0"/>
          <w:noProof w:val="0"/>
        </w:rPr>
        <w:t>&lt;Article&gt;</w:t>
      </w:r>
      <w:r w:rsidRPr="004F0C21">
        <w:t>Põhjendus 27 e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19BB567" w14:textId="77777777" w:rsidTr="00B310E9">
        <w:trPr>
          <w:trHeight w:hRule="exact" w:val="240"/>
          <w:jc w:val="center"/>
        </w:trPr>
        <w:tc>
          <w:tcPr>
            <w:tcW w:w="9752" w:type="dxa"/>
            <w:gridSpan w:val="2"/>
          </w:tcPr>
          <w:p w14:paraId="0ACA6545" w14:textId="77777777" w:rsidR="00A041C4" w:rsidRPr="004F0C21" w:rsidRDefault="00A041C4" w:rsidP="00B310E9"/>
        </w:tc>
      </w:tr>
      <w:tr w:rsidR="00A041C4" w:rsidRPr="004F0C21" w14:paraId="61DBCCB0" w14:textId="77777777" w:rsidTr="00B310E9">
        <w:trPr>
          <w:trHeight w:val="240"/>
          <w:jc w:val="center"/>
        </w:trPr>
        <w:tc>
          <w:tcPr>
            <w:tcW w:w="4876" w:type="dxa"/>
          </w:tcPr>
          <w:p w14:paraId="1D8ADFC6" w14:textId="77777777" w:rsidR="00A041C4" w:rsidRPr="004F0C21" w:rsidRDefault="00A041C4" w:rsidP="00B310E9">
            <w:pPr>
              <w:pStyle w:val="AmColumnHeading"/>
            </w:pPr>
            <w:r w:rsidRPr="004F0C21">
              <w:t>Komisjoni ettepanek</w:t>
            </w:r>
          </w:p>
        </w:tc>
        <w:tc>
          <w:tcPr>
            <w:tcW w:w="4876" w:type="dxa"/>
          </w:tcPr>
          <w:p w14:paraId="73B780F9" w14:textId="77777777" w:rsidR="00A041C4" w:rsidRPr="004F0C21" w:rsidRDefault="00A041C4" w:rsidP="00B310E9">
            <w:pPr>
              <w:pStyle w:val="AmColumnHeading"/>
            </w:pPr>
            <w:r w:rsidRPr="004F0C21">
              <w:t>Muudatusettepanek</w:t>
            </w:r>
          </w:p>
        </w:tc>
      </w:tr>
      <w:tr w:rsidR="00A041C4" w:rsidRPr="004F0C21" w14:paraId="0F878FF0" w14:textId="77777777" w:rsidTr="00B310E9">
        <w:trPr>
          <w:jc w:val="center"/>
        </w:trPr>
        <w:tc>
          <w:tcPr>
            <w:tcW w:w="4876" w:type="dxa"/>
          </w:tcPr>
          <w:p w14:paraId="48485C12" w14:textId="77777777" w:rsidR="00A041C4" w:rsidRPr="004F0C21" w:rsidRDefault="00A041C4" w:rsidP="00B310E9">
            <w:pPr>
              <w:pStyle w:val="Normal6a"/>
            </w:pPr>
          </w:p>
        </w:tc>
        <w:tc>
          <w:tcPr>
            <w:tcW w:w="4876" w:type="dxa"/>
          </w:tcPr>
          <w:p w14:paraId="1B00FA1B" w14:textId="77777777" w:rsidR="00A041C4" w:rsidRPr="004F0C21" w:rsidRDefault="00A041C4" w:rsidP="00B310E9">
            <w:pPr>
              <w:pStyle w:val="Normal6a"/>
            </w:pPr>
            <w:r w:rsidRPr="004F0C21">
              <w:rPr>
                <w:b/>
                <w:i/>
              </w:rPr>
              <w:t>(27e)</w:t>
            </w:r>
            <w:r w:rsidRPr="004F0C21">
              <w:tab/>
            </w:r>
            <w:r w:rsidRPr="004F0C21">
              <w:rPr>
                <w:b/>
                <w:i/>
              </w:rPr>
              <w:t>Rahvusvahelise kaitse taotlusi, mis on käesoleva määruse kohaselt tõenäoliselt põhjendatud, tuleks automaatselt eelistada teiste liikmesriikide võetavate solidaarsusmeetmete raames ümberpaigutamisel.</w:t>
            </w:r>
          </w:p>
        </w:tc>
      </w:tr>
    </w:tbl>
    <w:p w14:paraId="5EA9B18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F0C1229" w14:textId="77777777" w:rsidR="00A041C4" w:rsidRPr="004F0C21" w:rsidRDefault="00A041C4" w:rsidP="00A041C4">
      <w:r w:rsidRPr="004F0C21">
        <w:rPr>
          <w:rStyle w:val="HideTWBExt"/>
          <w:noProof w:val="0"/>
        </w:rPr>
        <w:t>&lt;/AmendB&gt;</w:t>
      </w:r>
    </w:p>
    <w:p w14:paraId="6D88EF2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340</w:t>
      </w:r>
      <w:r w:rsidRPr="004F0C21">
        <w:rPr>
          <w:rStyle w:val="HideTWBExt"/>
          <w:b w:val="0"/>
          <w:noProof w:val="0"/>
        </w:rPr>
        <w:t>&lt;/NumAmB&gt;</w:t>
      </w:r>
    </w:p>
    <w:p w14:paraId="394C1266"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366A9B83" w14:textId="77777777" w:rsidR="00A041C4" w:rsidRPr="004F0C21" w:rsidRDefault="00A041C4" w:rsidP="00A041C4">
      <w:pPr>
        <w:pStyle w:val="NormalBold"/>
      </w:pPr>
      <w:r w:rsidRPr="004F0C21">
        <w:rPr>
          <w:rStyle w:val="HideTWBExt"/>
          <w:b w:val="0"/>
          <w:noProof w:val="0"/>
        </w:rPr>
        <w:t>&lt;/RepeatBlock-By&gt;</w:t>
      </w:r>
    </w:p>
    <w:p w14:paraId="32DCBCD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946670A" w14:textId="77777777" w:rsidR="00A041C4" w:rsidRPr="004F0C21" w:rsidRDefault="00A041C4" w:rsidP="00A041C4">
      <w:pPr>
        <w:pStyle w:val="NormalBold"/>
      </w:pPr>
      <w:r w:rsidRPr="004F0C21">
        <w:rPr>
          <w:rStyle w:val="HideTWBExt"/>
          <w:b w:val="0"/>
          <w:noProof w:val="0"/>
        </w:rPr>
        <w:t>&lt;Article&gt;</w:t>
      </w:r>
      <w:r w:rsidRPr="004F0C21">
        <w:t>Põhjendus 28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E586B0B" w14:textId="77777777" w:rsidTr="00B310E9">
        <w:trPr>
          <w:trHeight w:hRule="exact" w:val="240"/>
          <w:jc w:val="center"/>
        </w:trPr>
        <w:tc>
          <w:tcPr>
            <w:tcW w:w="9752" w:type="dxa"/>
            <w:gridSpan w:val="2"/>
          </w:tcPr>
          <w:p w14:paraId="7CEBD507" w14:textId="77777777" w:rsidR="00A041C4" w:rsidRPr="004F0C21" w:rsidRDefault="00A041C4" w:rsidP="00B310E9"/>
        </w:tc>
      </w:tr>
      <w:tr w:rsidR="00A041C4" w:rsidRPr="004F0C21" w14:paraId="439F9ACB" w14:textId="77777777" w:rsidTr="00B310E9">
        <w:trPr>
          <w:trHeight w:val="240"/>
          <w:jc w:val="center"/>
        </w:trPr>
        <w:tc>
          <w:tcPr>
            <w:tcW w:w="4876" w:type="dxa"/>
          </w:tcPr>
          <w:p w14:paraId="210F8ECB" w14:textId="77777777" w:rsidR="00A041C4" w:rsidRPr="004F0C21" w:rsidRDefault="00A041C4" w:rsidP="00B310E9">
            <w:pPr>
              <w:pStyle w:val="AmColumnHeading"/>
            </w:pPr>
            <w:r w:rsidRPr="004F0C21">
              <w:t>Komisjoni ettepanek</w:t>
            </w:r>
          </w:p>
        </w:tc>
        <w:tc>
          <w:tcPr>
            <w:tcW w:w="4876" w:type="dxa"/>
          </w:tcPr>
          <w:p w14:paraId="6CE5B6B8" w14:textId="77777777" w:rsidR="00A041C4" w:rsidRPr="004F0C21" w:rsidRDefault="00A041C4" w:rsidP="00B310E9">
            <w:pPr>
              <w:pStyle w:val="AmColumnHeading"/>
            </w:pPr>
            <w:r w:rsidRPr="004F0C21">
              <w:t>Muudatusettepanek</w:t>
            </w:r>
          </w:p>
        </w:tc>
      </w:tr>
      <w:tr w:rsidR="00A041C4" w:rsidRPr="004F0C21" w14:paraId="7084D864" w14:textId="77777777" w:rsidTr="00B310E9">
        <w:trPr>
          <w:jc w:val="center"/>
        </w:trPr>
        <w:tc>
          <w:tcPr>
            <w:tcW w:w="4876" w:type="dxa"/>
          </w:tcPr>
          <w:p w14:paraId="5D023197" w14:textId="77777777" w:rsidR="00A041C4" w:rsidRPr="004F0C21" w:rsidRDefault="00A041C4" w:rsidP="00B310E9">
            <w:pPr>
              <w:pStyle w:val="Normal6a"/>
            </w:pPr>
            <w:r w:rsidRPr="004F0C21">
              <w:rPr>
                <w:b/>
                <w:i/>
              </w:rPr>
              <w:t>(28)</w:t>
            </w:r>
            <w:r w:rsidRPr="004F0C21">
              <w:tab/>
            </w:r>
            <w:r w:rsidRPr="004F0C21">
              <w:rPr>
                <w:b/>
                <w:i/>
              </w:rPr>
              <w:t>Tuleks kehtestada erieeskirjad vääramatu jõu juhtudeks, et liikmesriigid saaksid määruses (EL) XXX/XXX [varjupaiga- ja rändehaldus] sätestatud tähtaegu rangetel tingimustel pikendada, kui erakorralise olukorra tõttu ei ole võimalik nendest tähtaegadest kinni pidada. Sellist pikendamist tuleks kohaldada vastuvõtmispalvete ja tagasivõtmisteadete saatmise ja neile vastamise tähtaegade suhtes ning taotleja vastutavale liikmesriigile üleandmise tähtaja suhtes.</w:t>
            </w:r>
          </w:p>
        </w:tc>
        <w:tc>
          <w:tcPr>
            <w:tcW w:w="4876" w:type="dxa"/>
          </w:tcPr>
          <w:p w14:paraId="38355183" w14:textId="77777777" w:rsidR="00A041C4" w:rsidRPr="004F0C21" w:rsidRDefault="00A041C4" w:rsidP="00B310E9">
            <w:pPr>
              <w:pStyle w:val="Normal6a"/>
            </w:pPr>
            <w:r w:rsidRPr="004F0C21">
              <w:rPr>
                <w:b/>
                <w:i/>
              </w:rPr>
              <w:t>välja jäetud</w:t>
            </w:r>
          </w:p>
        </w:tc>
      </w:tr>
    </w:tbl>
    <w:p w14:paraId="336E71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EFDBCA4" w14:textId="77777777" w:rsidR="00A041C4" w:rsidRPr="004F0C21" w:rsidRDefault="00A041C4" w:rsidP="00A041C4">
      <w:r w:rsidRPr="004F0C21">
        <w:rPr>
          <w:rStyle w:val="HideTWBExt"/>
          <w:noProof w:val="0"/>
        </w:rPr>
        <w:t>&lt;/AmendB&gt;</w:t>
      </w:r>
    </w:p>
    <w:p w14:paraId="0DA5DA0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341</w:t>
      </w:r>
      <w:r w:rsidRPr="004F0C21">
        <w:rPr>
          <w:rStyle w:val="HideTWBExt"/>
          <w:b w:val="0"/>
          <w:noProof w:val="0"/>
        </w:rPr>
        <w:t>&lt;/NumAmB&gt;</w:t>
      </w:r>
    </w:p>
    <w:p w14:paraId="2EA95F03"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 Ondřej Kovařík</w:t>
      </w:r>
      <w:r w:rsidRPr="004F0C21">
        <w:rPr>
          <w:rStyle w:val="HideTWBExt"/>
          <w:b w:val="0"/>
          <w:noProof w:val="0"/>
        </w:rPr>
        <w:t>&lt;/Members&gt;</w:t>
      </w:r>
    </w:p>
    <w:p w14:paraId="32AEB93A" w14:textId="77777777" w:rsidR="00A041C4" w:rsidRPr="004F0C21" w:rsidRDefault="00A041C4" w:rsidP="00A041C4">
      <w:pPr>
        <w:pStyle w:val="NormalBold"/>
      </w:pPr>
      <w:r w:rsidRPr="004F0C21">
        <w:rPr>
          <w:rStyle w:val="HideTWBExt"/>
          <w:b w:val="0"/>
          <w:noProof w:val="0"/>
        </w:rPr>
        <w:t>&lt;/RepeatBlock-By&gt;</w:t>
      </w:r>
    </w:p>
    <w:p w14:paraId="7404B65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3D32FDE" w14:textId="77777777" w:rsidR="00A041C4" w:rsidRPr="004F0C21" w:rsidRDefault="00A041C4" w:rsidP="00A041C4">
      <w:pPr>
        <w:pStyle w:val="NormalBold"/>
      </w:pPr>
      <w:r w:rsidRPr="004F0C21">
        <w:rPr>
          <w:rStyle w:val="HideTWBExt"/>
          <w:b w:val="0"/>
          <w:noProof w:val="0"/>
        </w:rPr>
        <w:t>&lt;Article&gt;</w:t>
      </w:r>
      <w:r w:rsidRPr="004F0C21">
        <w:t>Põhjendus 28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1BA903" w14:textId="77777777" w:rsidTr="00B310E9">
        <w:trPr>
          <w:trHeight w:hRule="exact" w:val="240"/>
          <w:jc w:val="center"/>
        </w:trPr>
        <w:tc>
          <w:tcPr>
            <w:tcW w:w="9752" w:type="dxa"/>
            <w:gridSpan w:val="2"/>
          </w:tcPr>
          <w:p w14:paraId="07E04DF7" w14:textId="77777777" w:rsidR="00A041C4" w:rsidRPr="004F0C21" w:rsidRDefault="00A041C4" w:rsidP="00B310E9"/>
        </w:tc>
      </w:tr>
      <w:tr w:rsidR="00A041C4" w:rsidRPr="004F0C21" w14:paraId="4272012B" w14:textId="77777777" w:rsidTr="00B310E9">
        <w:trPr>
          <w:trHeight w:val="240"/>
          <w:jc w:val="center"/>
        </w:trPr>
        <w:tc>
          <w:tcPr>
            <w:tcW w:w="4876" w:type="dxa"/>
          </w:tcPr>
          <w:p w14:paraId="172FBF58" w14:textId="77777777" w:rsidR="00A041C4" w:rsidRPr="004F0C21" w:rsidRDefault="00A041C4" w:rsidP="00B310E9">
            <w:pPr>
              <w:pStyle w:val="AmColumnHeading"/>
            </w:pPr>
            <w:r w:rsidRPr="004F0C21">
              <w:t>Komisjoni ettepanek</w:t>
            </w:r>
          </w:p>
        </w:tc>
        <w:tc>
          <w:tcPr>
            <w:tcW w:w="4876" w:type="dxa"/>
          </w:tcPr>
          <w:p w14:paraId="1DCC51FC" w14:textId="77777777" w:rsidR="00A041C4" w:rsidRPr="004F0C21" w:rsidRDefault="00A041C4" w:rsidP="00B310E9">
            <w:pPr>
              <w:pStyle w:val="AmColumnHeading"/>
            </w:pPr>
            <w:r w:rsidRPr="004F0C21">
              <w:t>Muudatusettepanek</w:t>
            </w:r>
          </w:p>
        </w:tc>
      </w:tr>
      <w:tr w:rsidR="00A041C4" w:rsidRPr="004F0C21" w14:paraId="58733E98" w14:textId="77777777" w:rsidTr="00B310E9">
        <w:trPr>
          <w:jc w:val="center"/>
        </w:trPr>
        <w:tc>
          <w:tcPr>
            <w:tcW w:w="4876" w:type="dxa"/>
          </w:tcPr>
          <w:p w14:paraId="2AA3B98C" w14:textId="77777777" w:rsidR="00A041C4" w:rsidRPr="004F0C21" w:rsidRDefault="00A041C4" w:rsidP="00B310E9">
            <w:pPr>
              <w:pStyle w:val="Normal6a"/>
            </w:pPr>
            <w:r w:rsidRPr="004F0C21">
              <w:rPr>
                <w:b/>
                <w:i/>
              </w:rPr>
              <w:t>(28)</w:t>
            </w:r>
            <w:r w:rsidRPr="004F0C21">
              <w:tab/>
            </w:r>
            <w:r w:rsidRPr="004F0C21">
              <w:rPr>
                <w:b/>
                <w:i/>
              </w:rPr>
              <w:t>Tuleks kehtestada erieeskirjad vääramatu jõu juhtudeks, et liikmesriigid saaksid määruses (EL) XXX/XXX [varjupaiga- ja rändehaldus] sätestatud tähtaegu rangetel tingimustel pikendada, kui erakorralise olukorra tõttu ei ole võimalik nendest tähtaegadest kinni pidada. Sellist pikendamist tuleks kohaldada vastuvõtmispalvete ja tagasivõtmisteadete saatmise ja neile vastamise tähtaegade suhtes ning taotleja vastutavale liikmesriigile üleandmise tähtaja suhtes.</w:t>
            </w:r>
          </w:p>
        </w:tc>
        <w:tc>
          <w:tcPr>
            <w:tcW w:w="4876" w:type="dxa"/>
          </w:tcPr>
          <w:p w14:paraId="6611EB0D" w14:textId="77777777" w:rsidR="00A041C4" w:rsidRPr="004F0C21" w:rsidRDefault="00A041C4" w:rsidP="00B310E9">
            <w:pPr>
              <w:pStyle w:val="Normal6a"/>
            </w:pPr>
            <w:r w:rsidRPr="004F0C21">
              <w:rPr>
                <w:b/>
                <w:i/>
              </w:rPr>
              <w:t>välja jäetud</w:t>
            </w:r>
          </w:p>
        </w:tc>
      </w:tr>
    </w:tbl>
    <w:p w14:paraId="5835242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B8212B" w14:textId="77777777" w:rsidR="00A041C4" w:rsidRPr="004F0C21" w:rsidRDefault="00A041C4" w:rsidP="00A041C4">
      <w:r w:rsidRPr="004F0C21">
        <w:rPr>
          <w:rStyle w:val="HideTWBExt"/>
          <w:noProof w:val="0"/>
        </w:rPr>
        <w:t>&lt;/AmendB&gt;</w:t>
      </w:r>
    </w:p>
    <w:p w14:paraId="293B42A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342</w:t>
      </w:r>
      <w:r w:rsidRPr="004F0C21">
        <w:rPr>
          <w:rStyle w:val="HideTWBExt"/>
          <w:b w:val="0"/>
          <w:noProof w:val="0"/>
        </w:rPr>
        <w:t>&lt;/NumAmB&gt;</w:t>
      </w:r>
    </w:p>
    <w:p w14:paraId="6178553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069C4F8" w14:textId="77777777" w:rsidR="00A041C4" w:rsidRPr="004F0C21" w:rsidRDefault="00A041C4" w:rsidP="00A041C4">
      <w:pPr>
        <w:pStyle w:val="NormalBold"/>
      </w:pPr>
      <w:r w:rsidRPr="004F0C21">
        <w:rPr>
          <w:rStyle w:val="HideTWBExt"/>
          <w:b w:val="0"/>
          <w:noProof w:val="0"/>
        </w:rPr>
        <w:t>&lt;/RepeatBlock-By&gt;</w:t>
      </w:r>
    </w:p>
    <w:p w14:paraId="54B63B7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E13B76A" w14:textId="77777777" w:rsidR="00A041C4" w:rsidRPr="004F0C21" w:rsidRDefault="00A041C4" w:rsidP="00A041C4">
      <w:pPr>
        <w:pStyle w:val="NormalBold"/>
      </w:pPr>
      <w:r w:rsidRPr="004F0C21">
        <w:rPr>
          <w:rStyle w:val="HideTWBExt"/>
          <w:b w:val="0"/>
          <w:noProof w:val="0"/>
        </w:rPr>
        <w:t>&lt;Article&gt;</w:t>
      </w:r>
      <w:r w:rsidRPr="004F0C21">
        <w:t>Põhjendus 28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26EC4CC" w14:textId="77777777" w:rsidTr="00B310E9">
        <w:trPr>
          <w:trHeight w:hRule="exact" w:val="240"/>
          <w:jc w:val="center"/>
        </w:trPr>
        <w:tc>
          <w:tcPr>
            <w:tcW w:w="9752" w:type="dxa"/>
            <w:gridSpan w:val="2"/>
          </w:tcPr>
          <w:p w14:paraId="05705B64" w14:textId="77777777" w:rsidR="00A041C4" w:rsidRPr="004F0C21" w:rsidRDefault="00A041C4" w:rsidP="00B310E9"/>
        </w:tc>
      </w:tr>
      <w:tr w:rsidR="00A041C4" w:rsidRPr="004F0C21" w14:paraId="1B0AF5D9" w14:textId="77777777" w:rsidTr="00B310E9">
        <w:trPr>
          <w:trHeight w:val="240"/>
          <w:jc w:val="center"/>
        </w:trPr>
        <w:tc>
          <w:tcPr>
            <w:tcW w:w="4876" w:type="dxa"/>
          </w:tcPr>
          <w:p w14:paraId="2E80AC2A" w14:textId="77777777" w:rsidR="00A041C4" w:rsidRPr="004F0C21" w:rsidRDefault="00A041C4" w:rsidP="00B310E9">
            <w:pPr>
              <w:pStyle w:val="AmColumnHeading"/>
            </w:pPr>
            <w:r w:rsidRPr="004F0C21">
              <w:t>Komisjoni ettepanek</w:t>
            </w:r>
          </w:p>
        </w:tc>
        <w:tc>
          <w:tcPr>
            <w:tcW w:w="4876" w:type="dxa"/>
          </w:tcPr>
          <w:p w14:paraId="195989DF" w14:textId="77777777" w:rsidR="00A041C4" w:rsidRPr="004F0C21" w:rsidRDefault="00A041C4" w:rsidP="00B310E9">
            <w:pPr>
              <w:pStyle w:val="AmColumnHeading"/>
            </w:pPr>
            <w:r w:rsidRPr="004F0C21">
              <w:t>Muudatusettepanek</w:t>
            </w:r>
          </w:p>
        </w:tc>
      </w:tr>
      <w:tr w:rsidR="00A041C4" w:rsidRPr="004F0C21" w14:paraId="632D16B8" w14:textId="77777777" w:rsidTr="00B310E9">
        <w:trPr>
          <w:jc w:val="center"/>
        </w:trPr>
        <w:tc>
          <w:tcPr>
            <w:tcW w:w="4876" w:type="dxa"/>
          </w:tcPr>
          <w:p w14:paraId="0E864467" w14:textId="77777777" w:rsidR="00A041C4" w:rsidRPr="004F0C21" w:rsidRDefault="00A041C4" w:rsidP="00B310E9">
            <w:pPr>
              <w:pStyle w:val="Normal6a"/>
            </w:pPr>
            <w:r w:rsidRPr="004F0C21">
              <w:rPr>
                <w:b/>
                <w:i/>
              </w:rPr>
              <w:t>(28)</w:t>
            </w:r>
            <w:r w:rsidRPr="004F0C21">
              <w:tab/>
            </w:r>
            <w:r w:rsidRPr="004F0C21">
              <w:rPr>
                <w:b/>
                <w:i/>
              </w:rPr>
              <w:t>Tuleks kehtestada erieeskirjad vääramatu jõu juhtudeks, et liikmesriigid saaksid määruses (EL) XXX/XXX [varjupaiga- ja rändehaldus] sätestatud tähtaegu rangetel tingimustel pikendada, kui erakorralise olukorra tõttu ei ole võimalik nendest tähtaegadest kinni pidada. Sellist pikendamist tuleks kohaldada vastuvõtmispalvete ja tagasivõtmisteadete saatmise ja neile vastamise tähtaegade suhtes ning taotleja vastutavale liikmesriigile üleandmise tähtaja suhtes.</w:t>
            </w:r>
          </w:p>
        </w:tc>
        <w:tc>
          <w:tcPr>
            <w:tcW w:w="4876" w:type="dxa"/>
          </w:tcPr>
          <w:p w14:paraId="4FFACA3B" w14:textId="77777777" w:rsidR="00A041C4" w:rsidRPr="004F0C21" w:rsidRDefault="00A041C4" w:rsidP="00B310E9">
            <w:pPr>
              <w:pStyle w:val="Normal6a"/>
            </w:pPr>
            <w:r w:rsidRPr="004F0C21">
              <w:rPr>
                <w:b/>
                <w:i/>
              </w:rPr>
              <w:t>välja jäetud</w:t>
            </w:r>
          </w:p>
        </w:tc>
      </w:tr>
    </w:tbl>
    <w:p w14:paraId="53CD702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B5463CF" w14:textId="77777777" w:rsidR="00A041C4" w:rsidRPr="004F0C21" w:rsidRDefault="00A041C4" w:rsidP="00A041C4">
      <w:r w:rsidRPr="004F0C21">
        <w:rPr>
          <w:rStyle w:val="HideTWBExt"/>
          <w:noProof w:val="0"/>
        </w:rPr>
        <w:t>&lt;/AmendB&gt;</w:t>
      </w:r>
    </w:p>
    <w:p w14:paraId="4E4B772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343</w:t>
      </w:r>
      <w:r w:rsidRPr="004F0C21">
        <w:rPr>
          <w:rStyle w:val="HideTWBExt"/>
          <w:b w:val="0"/>
          <w:noProof w:val="0"/>
        </w:rPr>
        <w:t>&lt;/NumAmB&gt;</w:t>
      </w:r>
    </w:p>
    <w:p w14:paraId="40263A27"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1591CC1A" w14:textId="77777777" w:rsidR="00A041C4" w:rsidRPr="004F0C21" w:rsidRDefault="00A041C4" w:rsidP="00A041C4">
      <w:pPr>
        <w:pStyle w:val="NormalBold"/>
      </w:pPr>
      <w:r w:rsidRPr="004F0C21">
        <w:rPr>
          <w:rStyle w:val="HideTWBExt"/>
          <w:b w:val="0"/>
          <w:noProof w:val="0"/>
        </w:rPr>
        <w:t>&lt;/RepeatBlock-By&gt;</w:t>
      </w:r>
    </w:p>
    <w:p w14:paraId="154FC46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02F98A3" w14:textId="77777777" w:rsidR="00A041C4" w:rsidRPr="004F0C21" w:rsidRDefault="00A041C4" w:rsidP="00A041C4">
      <w:pPr>
        <w:pStyle w:val="NormalBold"/>
      </w:pPr>
      <w:r w:rsidRPr="004F0C21">
        <w:rPr>
          <w:rStyle w:val="HideTWBExt"/>
          <w:b w:val="0"/>
          <w:noProof w:val="0"/>
        </w:rPr>
        <w:t>&lt;Article&gt;</w:t>
      </w:r>
      <w:r w:rsidRPr="004F0C21">
        <w:t>Põhjendus 28</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F4CFE2E" w14:textId="77777777" w:rsidTr="00B310E9">
        <w:trPr>
          <w:trHeight w:hRule="exact" w:val="240"/>
          <w:jc w:val="center"/>
        </w:trPr>
        <w:tc>
          <w:tcPr>
            <w:tcW w:w="9752" w:type="dxa"/>
            <w:gridSpan w:val="2"/>
          </w:tcPr>
          <w:p w14:paraId="2CFF758A" w14:textId="77777777" w:rsidR="00A041C4" w:rsidRPr="004F0C21" w:rsidRDefault="00A041C4" w:rsidP="00B310E9"/>
        </w:tc>
      </w:tr>
      <w:tr w:rsidR="00A041C4" w:rsidRPr="004F0C21" w14:paraId="17FED345" w14:textId="77777777" w:rsidTr="00B310E9">
        <w:trPr>
          <w:trHeight w:val="240"/>
          <w:jc w:val="center"/>
        </w:trPr>
        <w:tc>
          <w:tcPr>
            <w:tcW w:w="4876" w:type="dxa"/>
          </w:tcPr>
          <w:p w14:paraId="27C01CC1" w14:textId="77777777" w:rsidR="00A041C4" w:rsidRPr="004F0C21" w:rsidRDefault="00A041C4" w:rsidP="00B310E9">
            <w:pPr>
              <w:pStyle w:val="AmColumnHeading"/>
            </w:pPr>
            <w:r w:rsidRPr="004F0C21">
              <w:t>Komisjoni ettepanek</w:t>
            </w:r>
          </w:p>
        </w:tc>
        <w:tc>
          <w:tcPr>
            <w:tcW w:w="4876" w:type="dxa"/>
          </w:tcPr>
          <w:p w14:paraId="101BDD20" w14:textId="77777777" w:rsidR="00A041C4" w:rsidRPr="004F0C21" w:rsidRDefault="00A041C4" w:rsidP="00B310E9">
            <w:pPr>
              <w:pStyle w:val="AmColumnHeading"/>
            </w:pPr>
            <w:r w:rsidRPr="004F0C21">
              <w:t>Muudatusettepanek</w:t>
            </w:r>
          </w:p>
        </w:tc>
      </w:tr>
      <w:tr w:rsidR="00A041C4" w:rsidRPr="004F0C21" w14:paraId="6B542251" w14:textId="77777777" w:rsidTr="00B310E9">
        <w:trPr>
          <w:jc w:val="center"/>
        </w:trPr>
        <w:tc>
          <w:tcPr>
            <w:tcW w:w="4876" w:type="dxa"/>
          </w:tcPr>
          <w:p w14:paraId="25FBABD9" w14:textId="77777777" w:rsidR="00A041C4" w:rsidRPr="004F0C21" w:rsidRDefault="00A041C4" w:rsidP="00B310E9">
            <w:pPr>
              <w:pStyle w:val="Normal6a"/>
            </w:pPr>
            <w:r w:rsidRPr="004F0C21">
              <w:t>(28)</w:t>
            </w:r>
            <w:r w:rsidRPr="004F0C21">
              <w:tab/>
              <w:t>Tuleks kehtestada erieeskirjad vääramatu jõu juhtudeks, et liikmesriigid saaksid määruses (EL) XXX/XXX [</w:t>
            </w:r>
            <w:r w:rsidRPr="004F0C21">
              <w:rPr>
                <w:i/>
                <w:iCs/>
              </w:rPr>
              <w:t>varjupaiga- ja rändehaldus</w:t>
            </w:r>
            <w:r w:rsidRPr="004F0C21">
              <w:t>] sätestatud tähtaegu rangetel tingimustel pikendada, kui erakorralise olukorra tõttu ei ole võimalik nendest tähtaegadest kinni pidada. Sellist pikendamist tuleks kohaldada vastuvõtmispalvete ja tagasivõtmisteadete saatmise ja neile vastamise tähtaegade suhtes ning taotleja vastutavale liikmesriigile üleandmise tähtaja suhtes.</w:t>
            </w:r>
          </w:p>
        </w:tc>
        <w:tc>
          <w:tcPr>
            <w:tcW w:w="4876" w:type="dxa"/>
          </w:tcPr>
          <w:p w14:paraId="42FC7CFF" w14:textId="77777777" w:rsidR="00A041C4" w:rsidRPr="004F0C21" w:rsidRDefault="00A041C4" w:rsidP="00B310E9">
            <w:pPr>
              <w:pStyle w:val="Normal6a"/>
            </w:pPr>
            <w:r w:rsidRPr="004F0C21">
              <w:t>(28)</w:t>
            </w:r>
            <w:r w:rsidRPr="004F0C21">
              <w:tab/>
              <w:t>Tuleks kehtestada erieeskirjad vääramatu jõu juhtudeks, et liikmesriigid saaksid määruses (EL) XXX/XXX [</w:t>
            </w:r>
            <w:r w:rsidRPr="004F0C21">
              <w:rPr>
                <w:i/>
                <w:iCs/>
              </w:rPr>
              <w:t>varjupaiga- ja rändehaldus</w:t>
            </w:r>
            <w:r w:rsidRPr="004F0C21">
              <w:t xml:space="preserve">] sätestatud tähtaegu rangetel tingimustel pikendada, kui erakorralise olukorra tõttu ei ole võimalik nendest tähtaegadest kinni pidada. Sellist pikendamist tuleks kohaldada vastuvõtmispalvete ja tagasivõtmisteadete saatmise ja neile vastamise tähtaegade suhtes ning taotleja vastutavale liikmesriigile </w:t>
            </w:r>
            <w:r w:rsidRPr="004F0C21">
              <w:rPr>
                <w:b/>
                <w:bCs/>
                <w:i/>
                <w:iCs/>
              </w:rPr>
              <w:t>või kolmanda riigi partnerriigi vastuvõtukeskusele</w:t>
            </w:r>
            <w:r w:rsidRPr="004F0C21">
              <w:t xml:space="preserve"> üleandmise tähtaja suhtes.</w:t>
            </w:r>
          </w:p>
        </w:tc>
      </w:tr>
    </w:tbl>
    <w:p w14:paraId="15B57BE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E5F3E22" w14:textId="77777777" w:rsidR="00A041C4" w:rsidRPr="004F0C21" w:rsidRDefault="00A041C4" w:rsidP="00A041C4">
      <w:r w:rsidRPr="004F0C21">
        <w:rPr>
          <w:rStyle w:val="HideTWBExt"/>
          <w:noProof w:val="0"/>
        </w:rPr>
        <w:t>&lt;/AmendB&gt;</w:t>
      </w:r>
    </w:p>
    <w:p w14:paraId="2F5DE78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344</w:t>
      </w:r>
      <w:r w:rsidRPr="004F0C21">
        <w:rPr>
          <w:rStyle w:val="HideTWBExt"/>
          <w:b w:val="0"/>
          <w:noProof w:val="0"/>
        </w:rPr>
        <w:t>&lt;/NumAmB&gt;</w:t>
      </w:r>
    </w:p>
    <w:p w14:paraId="40881D2E" w14:textId="77777777" w:rsidR="00A041C4" w:rsidRPr="004F0C21" w:rsidRDefault="00A041C4" w:rsidP="00A041C4">
      <w:pPr>
        <w:pStyle w:val="NormalBold"/>
      </w:pPr>
      <w:r w:rsidRPr="004F0C21">
        <w:rPr>
          <w:rStyle w:val="HideTWBExt"/>
          <w:b w:val="0"/>
          <w:noProof w:val="0"/>
        </w:rPr>
        <w:t>&lt;RepeatBlock-By&gt;&lt;Members&gt;</w:t>
      </w:r>
      <w:r w:rsidRPr="004F0C21">
        <w:t>Emmanouil Fragkos, Jorge Buxadé Villalba</w:t>
      </w:r>
      <w:r w:rsidRPr="004F0C21">
        <w:rPr>
          <w:rStyle w:val="HideTWBExt"/>
          <w:b w:val="0"/>
          <w:noProof w:val="0"/>
        </w:rPr>
        <w:t>&lt;/Members&gt;</w:t>
      </w:r>
    </w:p>
    <w:p w14:paraId="40D44035" w14:textId="77777777" w:rsidR="00A041C4" w:rsidRPr="004F0C21" w:rsidRDefault="00A041C4" w:rsidP="00A041C4">
      <w:pPr>
        <w:pStyle w:val="NormalBold"/>
      </w:pPr>
      <w:r w:rsidRPr="004F0C21">
        <w:rPr>
          <w:rStyle w:val="HideTWBExt"/>
          <w:b w:val="0"/>
          <w:noProof w:val="0"/>
        </w:rPr>
        <w:t>&lt;/RepeatBlock-By&gt;</w:t>
      </w:r>
    </w:p>
    <w:p w14:paraId="29B00A92"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1924A4B" w14:textId="77777777" w:rsidR="00A041C4" w:rsidRPr="004F0C21" w:rsidRDefault="00A041C4" w:rsidP="00A041C4">
      <w:pPr>
        <w:pStyle w:val="NormalBold"/>
      </w:pPr>
      <w:r w:rsidRPr="004F0C21">
        <w:rPr>
          <w:rStyle w:val="HideTWBExt"/>
          <w:b w:val="0"/>
          <w:noProof w:val="0"/>
        </w:rPr>
        <w:t>&lt;Article&gt;</w:t>
      </w:r>
      <w:r w:rsidRPr="004F0C21">
        <w:t>Põhjendus 28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CFA01A6" w14:textId="77777777" w:rsidTr="00B310E9">
        <w:trPr>
          <w:trHeight w:hRule="exact" w:val="240"/>
          <w:jc w:val="center"/>
        </w:trPr>
        <w:tc>
          <w:tcPr>
            <w:tcW w:w="9752" w:type="dxa"/>
            <w:gridSpan w:val="2"/>
          </w:tcPr>
          <w:p w14:paraId="4439157C" w14:textId="77777777" w:rsidR="00A041C4" w:rsidRPr="004F0C21" w:rsidRDefault="00A041C4" w:rsidP="00B310E9"/>
        </w:tc>
      </w:tr>
      <w:tr w:rsidR="00A041C4" w:rsidRPr="004F0C21" w14:paraId="4CEE5C95" w14:textId="77777777" w:rsidTr="00B310E9">
        <w:trPr>
          <w:trHeight w:val="240"/>
          <w:jc w:val="center"/>
        </w:trPr>
        <w:tc>
          <w:tcPr>
            <w:tcW w:w="4876" w:type="dxa"/>
          </w:tcPr>
          <w:p w14:paraId="7E1E21B5" w14:textId="77777777" w:rsidR="00A041C4" w:rsidRPr="004F0C21" w:rsidRDefault="00A041C4" w:rsidP="00B310E9">
            <w:pPr>
              <w:pStyle w:val="AmColumnHeading"/>
            </w:pPr>
            <w:r w:rsidRPr="004F0C21">
              <w:t>Komisjoni ettepanek</w:t>
            </w:r>
          </w:p>
        </w:tc>
        <w:tc>
          <w:tcPr>
            <w:tcW w:w="4876" w:type="dxa"/>
          </w:tcPr>
          <w:p w14:paraId="650005E0" w14:textId="77777777" w:rsidR="00A041C4" w:rsidRPr="004F0C21" w:rsidRDefault="00A041C4" w:rsidP="00B310E9">
            <w:pPr>
              <w:pStyle w:val="AmColumnHeading"/>
            </w:pPr>
            <w:r w:rsidRPr="004F0C21">
              <w:t>Muudatusettepanek</w:t>
            </w:r>
          </w:p>
        </w:tc>
      </w:tr>
      <w:tr w:rsidR="00A041C4" w:rsidRPr="004F0C21" w14:paraId="3BFBB858" w14:textId="77777777" w:rsidTr="00B310E9">
        <w:trPr>
          <w:jc w:val="center"/>
        </w:trPr>
        <w:tc>
          <w:tcPr>
            <w:tcW w:w="4876" w:type="dxa"/>
          </w:tcPr>
          <w:p w14:paraId="6F62A3C8" w14:textId="77777777" w:rsidR="00A041C4" w:rsidRPr="004F0C21" w:rsidRDefault="00A041C4" w:rsidP="00B310E9">
            <w:pPr>
              <w:pStyle w:val="Normal6a"/>
            </w:pPr>
          </w:p>
        </w:tc>
        <w:tc>
          <w:tcPr>
            <w:tcW w:w="4876" w:type="dxa"/>
          </w:tcPr>
          <w:p w14:paraId="36321FD3" w14:textId="77777777" w:rsidR="00A041C4" w:rsidRPr="004F0C21" w:rsidRDefault="00A041C4" w:rsidP="00B310E9">
            <w:pPr>
              <w:pStyle w:val="Normal6a"/>
            </w:pPr>
            <w:r w:rsidRPr="004F0C21">
              <w:rPr>
                <w:b/>
                <w:i/>
              </w:rPr>
              <w:t>(28a)</w:t>
            </w:r>
            <w:r w:rsidRPr="004F0C21">
              <w:tab/>
            </w:r>
            <w:r w:rsidRPr="004F0C21">
              <w:rPr>
                <w:b/>
                <w:i/>
              </w:rPr>
              <w:t>Komisjon peaks sõlmima kolmandate riikidega kokkulepped, eelkõige riikidega, mis asuvad potentsiaalsete kriisipiirkondade läheduses, mis saavad varjupaigataotlejatele pakkuda kaitset, et vältida neile mandritevahelise reisimisega kaasnevaid mitmeid ohte.</w:t>
            </w:r>
          </w:p>
        </w:tc>
      </w:tr>
    </w:tbl>
    <w:p w14:paraId="42DBE7E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5B6966" w14:textId="77777777" w:rsidR="00A041C4" w:rsidRPr="004F0C21" w:rsidRDefault="00A041C4" w:rsidP="00A041C4">
      <w:r w:rsidRPr="004F0C21">
        <w:rPr>
          <w:rStyle w:val="HideTWBExt"/>
          <w:noProof w:val="0"/>
        </w:rPr>
        <w:t>&lt;/AmendB&gt;</w:t>
      </w:r>
    </w:p>
    <w:p w14:paraId="12CE01C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345</w:t>
      </w:r>
      <w:r w:rsidRPr="004F0C21">
        <w:rPr>
          <w:rStyle w:val="HideTWBExt"/>
          <w:b w:val="0"/>
          <w:noProof w:val="0"/>
        </w:rPr>
        <w:t>&lt;/NumAmB&gt;</w:t>
      </w:r>
    </w:p>
    <w:p w14:paraId="0426E6AB"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36BEA83" w14:textId="77777777" w:rsidR="00A041C4" w:rsidRPr="004F0C21" w:rsidRDefault="00A041C4" w:rsidP="00A041C4">
      <w:pPr>
        <w:pStyle w:val="NormalBold"/>
      </w:pPr>
      <w:r w:rsidRPr="004F0C21">
        <w:rPr>
          <w:rStyle w:val="HideTWBExt"/>
          <w:b w:val="0"/>
          <w:noProof w:val="0"/>
        </w:rPr>
        <w:t>&lt;/RepeatBlock-By&gt;</w:t>
      </w:r>
    </w:p>
    <w:p w14:paraId="3E108CD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BF8DBFF" w14:textId="77777777" w:rsidR="00A041C4" w:rsidRPr="004F0C21" w:rsidRDefault="00A041C4" w:rsidP="00A041C4">
      <w:pPr>
        <w:pStyle w:val="NormalBold"/>
      </w:pPr>
      <w:r w:rsidRPr="004F0C21">
        <w:rPr>
          <w:rStyle w:val="HideTWBExt"/>
          <w:b w:val="0"/>
          <w:noProof w:val="0"/>
        </w:rPr>
        <w:t>&lt;Article&gt;</w:t>
      </w:r>
      <w:r w:rsidRPr="004F0C21">
        <w:t>Põhjendus 28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F902885" w14:textId="77777777" w:rsidTr="00B310E9">
        <w:trPr>
          <w:trHeight w:hRule="exact" w:val="240"/>
          <w:jc w:val="center"/>
        </w:trPr>
        <w:tc>
          <w:tcPr>
            <w:tcW w:w="9752" w:type="dxa"/>
            <w:gridSpan w:val="2"/>
          </w:tcPr>
          <w:p w14:paraId="351C73B8" w14:textId="77777777" w:rsidR="00A041C4" w:rsidRPr="004F0C21" w:rsidRDefault="00A041C4" w:rsidP="00B310E9"/>
        </w:tc>
      </w:tr>
      <w:tr w:rsidR="00A041C4" w:rsidRPr="004F0C21" w14:paraId="7E3147CD" w14:textId="77777777" w:rsidTr="00B310E9">
        <w:trPr>
          <w:trHeight w:val="240"/>
          <w:jc w:val="center"/>
        </w:trPr>
        <w:tc>
          <w:tcPr>
            <w:tcW w:w="4876" w:type="dxa"/>
          </w:tcPr>
          <w:p w14:paraId="786F4583" w14:textId="77777777" w:rsidR="00A041C4" w:rsidRPr="004F0C21" w:rsidRDefault="00A041C4" w:rsidP="00B310E9">
            <w:pPr>
              <w:pStyle w:val="AmColumnHeading"/>
            </w:pPr>
            <w:r w:rsidRPr="004F0C21">
              <w:t>Komisjoni ettepanek</w:t>
            </w:r>
          </w:p>
        </w:tc>
        <w:tc>
          <w:tcPr>
            <w:tcW w:w="4876" w:type="dxa"/>
          </w:tcPr>
          <w:p w14:paraId="5FCAB291" w14:textId="77777777" w:rsidR="00A041C4" w:rsidRPr="004F0C21" w:rsidRDefault="00A041C4" w:rsidP="00B310E9">
            <w:pPr>
              <w:pStyle w:val="AmColumnHeading"/>
            </w:pPr>
            <w:r w:rsidRPr="004F0C21">
              <w:t>Muudatusettepanek</w:t>
            </w:r>
          </w:p>
        </w:tc>
      </w:tr>
      <w:tr w:rsidR="00A041C4" w:rsidRPr="004F0C21" w14:paraId="15C32D11" w14:textId="77777777" w:rsidTr="00B310E9">
        <w:trPr>
          <w:jc w:val="center"/>
        </w:trPr>
        <w:tc>
          <w:tcPr>
            <w:tcW w:w="4876" w:type="dxa"/>
          </w:tcPr>
          <w:p w14:paraId="439C8F97" w14:textId="77777777" w:rsidR="00A041C4" w:rsidRPr="004F0C21" w:rsidRDefault="00A041C4" w:rsidP="00B310E9">
            <w:pPr>
              <w:pStyle w:val="Normal6a"/>
            </w:pPr>
          </w:p>
        </w:tc>
        <w:tc>
          <w:tcPr>
            <w:tcW w:w="4876" w:type="dxa"/>
          </w:tcPr>
          <w:p w14:paraId="683D611B" w14:textId="77777777" w:rsidR="00A041C4" w:rsidRPr="004F0C21" w:rsidRDefault="00A041C4" w:rsidP="00B310E9">
            <w:pPr>
              <w:pStyle w:val="Normal6a"/>
            </w:pPr>
            <w:r w:rsidRPr="004F0C21">
              <w:rPr>
                <w:b/>
                <w:i/>
              </w:rPr>
              <w:t>(28a)</w:t>
            </w:r>
            <w:r w:rsidRPr="004F0C21">
              <w:tab/>
            </w:r>
            <w:r w:rsidRPr="004F0C21">
              <w:rPr>
                <w:b/>
                <w:i/>
              </w:rPr>
              <w:t>Kõigi käesoleva määrusega reguleeritud menetluste suhtes tuleks kohaldada Euroopa Parlamendi ja nõukogu direktiivi XXX/XXX/EL [uuesti sõnastatud vastuvõtutingimuste direktiiv].</w:t>
            </w:r>
          </w:p>
        </w:tc>
      </w:tr>
    </w:tbl>
    <w:p w14:paraId="7BA499F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B4CE02" w14:textId="77777777" w:rsidR="00A041C4" w:rsidRPr="004F0C21" w:rsidRDefault="00A041C4" w:rsidP="00A041C4">
      <w:r w:rsidRPr="004F0C21">
        <w:rPr>
          <w:rStyle w:val="HideTWBExt"/>
          <w:noProof w:val="0"/>
        </w:rPr>
        <w:t>&lt;/AmendB&gt;</w:t>
      </w:r>
    </w:p>
    <w:p w14:paraId="6403B5B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346</w:t>
      </w:r>
      <w:r w:rsidRPr="004F0C21">
        <w:rPr>
          <w:rStyle w:val="HideTWBExt"/>
          <w:b w:val="0"/>
          <w:noProof w:val="0"/>
        </w:rPr>
        <w:t>&lt;/NumAmB&gt;</w:t>
      </w:r>
    </w:p>
    <w:p w14:paraId="7D5F954E"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6EFD163" w14:textId="77777777" w:rsidR="00A041C4" w:rsidRPr="004F0C21" w:rsidRDefault="00A041C4" w:rsidP="00A041C4">
      <w:pPr>
        <w:pStyle w:val="NormalBold"/>
      </w:pPr>
      <w:r w:rsidRPr="004F0C21">
        <w:rPr>
          <w:rStyle w:val="HideTWBExt"/>
          <w:b w:val="0"/>
          <w:noProof w:val="0"/>
        </w:rPr>
        <w:t>&lt;/RepeatBlock-By&gt;</w:t>
      </w:r>
    </w:p>
    <w:p w14:paraId="4940AD2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13F0050" w14:textId="77777777" w:rsidR="00A041C4" w:rsidRPr="004F0C21" w:rsidRDefault="00A041C4" w:rsidP="00A041C4">
      <w:pPr>
        <w:pStyle w:val="NormalBold"/>
      </w:pPr>
      <w:r w:rsidRPr="004F0C21">
        <w:rPr>
          <w:rStyle w:val="HideTWBExt"/>
          <w:b w:val="0"/>
          <w:noProof w:val="0"/>
        </w:rPr>
        <w:t>&lt;Article&gt;</w:t>
      </w:r>
      <w:r w:rsidRPr="004F0C21">
        <w:t>Põhjendus 29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3B787D3" w14:textId="77777777" w:rsidTr="00B310E9">
        <w:trPr>
          <w:trHeight w:hRule="exact" w:val="240"/>
          <w:jc w:val="center"/>
        </w:trPr>
        <w:tc>
          <w:tcPr>
            <w:tcW w:w="9752" w:type="dxa"/>
            <w:gridSpan w:val="2"/>
          </w:tcPr>
          <w:p w14:paraId="78FBECC7" w14:textId="77777777" w:rsidR="00A041C4" w:rsidRPr="004F0C21" w:rsidRDefault="00A041C4" w:rsidP="00B310E9"/>
        </w:tc>
      </w:tr>
      <w:tr w:rsidR="00A041C4" w:rsidRPr="004F0C21" w14:paraId="1DCB0DB0" w14:textId="77777777" w:rsidTr="00B310E9">
        <w:trPr>
          <w:trHeight w:val="240"/>
          <w:jc w:val="center"/>
        </w:trPr>
        <w:tc>
          <w:tcPr>
            <w:tcW w:w="4876" w:type="dxa"/>
          </w:tcPr>
          <w:p w14:paraId="62E29B77" w14:textId="77777777" w:rsidR="00A041C4" w:rsidRPr="004F0C21" w:rsidRDefault="00A041C4" w:rsidP="00B310E9">
            <w:pPr>
              <w:pStyle w:val="AmColumnHeading"/>
            </w:pPr>
            <w:r w:rsidRPr="004F0C21">
              <w:t>Komisjoni ettepanek</w:t>
            </w:r>
          </w:p>
        </w:tc>
        <w:tc>
          <w:tcPr>
            <w:tcW w:w="4876" w:type="dxa"/>
          </w:tcPr>
          <w:p w14:paraId="2A732123" w14:textId="77777777" w:rsidR="00A041C4" w:rsidRPr="004F0C21" w:rsidRDefault="00A041C4" w:rsidP="00B310E9">
            <w:pPr>
              <w:pStyle w:val="AmColumnHeading"/>
            </w:pPr>
            <w:r w:rsidRPr="004F0C21">
              <w:t>Muudatusettepanek</w:t>
            </w:r>
          </w:p>
        </w:tc>
      </w:tr>
      <w:tr w:rsidR="00A041C4" w:rsidRPr="004F0C21" w14:paraId="25B8B216" w14:textId="77777777" w:rsidTr="00B310E9">
        <w:trPr>
          <w:jc w:val="center"/>
        </w:trPr>
        <w:tc>
          <w:tcPr>
            <w:tcW w:w="4876" w:type="dxa"/>
          </w:tcPr>
          <w:p w14:paraId="11D8E7D7" w14:textId="77777777" w:rsidR="00A041C4" w:rsidRPr="004F0C21" w:rsidRDefault="00A041C4" w:rsidP="00B310E9">
            <w:pPr>
              <w:pStyle w:val="Normal6a"/>
            </w:pPr>
            <w:r w:rsidRPr="004F0C21">
              <w:rPr>
                <w:b/>
                <w:i/>
              </w:rPr>
              <w:t>(29)</w:t>
            </w:r>
            <w:r w:rsidRPr="004F0C21">
              <w:tab/>
            </w:r>
            <w:r w:rsidRPr="004F0C21">
              <w:rPr>
                <w:b/>
                <w:i/>
              </w:rPr>
              <w:t>Samuti tuleks sätestada erieeskirjad vääramatu jõu juhtudeks, et liikmesriigid saaksid rangetel tingimustel pikendada rahvusvahelise kaitse taotluste registreerimisega seotud tähtaegu, mis on sätestatud määruses (EL) XXX/XXX [varjupaigamenetluste määrus]. Sellistel juhtudel peaks liikmesriik registreerima rahvusvahelise kaitse taotlused hiljemalt neli nädalat pärast nende esitamist.</w:t>
            </w:r>
          </w:p>
        </w:tc>
        <w:tc>
          <w:tcPr>
            <w:tcW w:w="4876" w:type="dxa"/>
          </w:tcPr>
          <w:p w14:paraId="4942E0D9" w14:textId="77777777" w:rsidR="00A041C4" w:rsidRPr="004F0C21" w:rsidRDefault="00A041C4" w:rsidP="00B310E9">
            <w:pPr>
              <w:pStyle w:val="Normal6a"/>
            </w:pPr>
            <w:r w:rsidRPr="004F0C21">
              <w:rPr>
                <w:b/>
                <w:i/>
              </w:rPr>
              <w:t>välja jäetud</w:t>
            </w:r>
          </w:p>
        </w:tc>
      </w:tr>
    </w:tbl>
    <w:p w14:paraId="3994B3E2"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8C5C04B" w14:textId="77777777" w:rsidR="00A041C4" w:rsidRPr="004F0C21" w:rsidRDefault="00A041C4" w:rsidP="00A041C4">
      <w:r w:rsidRPr="004F0C21">
        <w:rPr>
          <w:rStyle w:val="HideTWBExt"/>
          <w:noProof w:val="0"/>
        </w:rPr>
        <w:t>&lt;/AmendB&gt;</w:t>
      </w:r>
    </w:p>
    <w:p w14:paraId="5F9C07C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347</w:t>
      </w:r>
      <w:r w:rsidRPr="004F0C21">
        <w:rPr>
          <w:rStyle w:val="HideTWBExt"/>
          <w:b w:val="0"/>
          <w:noProof w:val="0"/>
        </w:rPr>
        <w:t>&lt;/NumAmB&gt;</w:t>
      </w:r>
    </w:p>
    <w:p w14:paraId="7FE44C5D"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 Ondřej Kovařík</w:t>
      </w:r>
      <w:r w:rsidRPr="004F0C21">
        <w:rPr>
          <w:rStyle w:val="HideTWBExt"/>
          <w:b w:val="0"/>
          <w:noProof w:val="0"/>
        </w:rPr>
        <w:t>&lt;/Members&gt;</w:t>
      </w:r>
    </w:p>
    <w:p w14:paraId="74528684" w14:textId="77777777" w:rsidR="00A041C4" w:rsidRPr="004F0C21" w:rsidRDefault="00A041C4" w:rsidP="00A041C4">
      <w:pPr>
        <w:pStyle w:val="NormalBold"/>
      </w:pPr>
      <w:r w:rsidRPr="004F0C21">
        <w:rPr>
          <w:rStyle w:val="HideTWBExt"/>
          <w:b w:val="0"/>
          <w:noProof w:val="0"/>
        </w:rPr>
        <w:t>&lt;/RepeatBlock-By&gt;</w:t>
      </w:r>
    </w:p>
    <w:p w14:paraId="1CFF642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CB2CD52" w14:textId="77777777" w:rsidR="00A041C4" w:rsidRPr="004F0C21" w:rsidRDefault="00A041C4" w:rsidP="00A041C4">
      <w:pPr>
        <w:pStyle w:val="NormalBold"/>
      </w:pPr>
      <w:r w:rsidRPr="004F0C21">
        <w:rPr>
          <w:rStyle w:val="HideTWBExt"/>
          <w:b w:val="0"/>
          <w:noProof w:val="0"/>
        </w:rPr>
        <w:t>&lt;Article&gt;</w:t>
      </w:r>
      <w:r w:rsidRPr="004F0C21">
        <w:t>Põhjendus 29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52D039C" w14:textId="77777777" w:rsidTr="00B310E9">
        <w:trPr>
          <w:trHeight w:hRule="exact" w:val="240"/>
          <w:jc w:val="center"/>
        </w:trPr>
        <w:tc>
          <w:tcPr>
            <w:tcW w:w="9752" w:type="dxa"/>
            <w:gridSpan w:val="2"/>
          </w:tcPr>
          <w:p w14:paraId="427B7464" w14:textId="77777777" w:rsidR="00A041C4" w:rsidRPr="004F0C21" w:rsidRDefault="00A041C4" w:rsidP="00B310E9"/>
        </w:tc>
      </w:tr>
      <w:tr w:rsidR="00A041C4" w:rsidRPr="004F0C21" w14:paraId="38803010" w14:textId="77777777" w:rsidTr="00B310E9">
        <w:trPr>
          <w:trHeight w:val="240"/>
          <w:jc w:val="center"/>
        </w:trPr>
        <w:tc>
          <w:tcPr>
            <w:tcW w:w="4876" w:type="dxa"/>
          </w:tcPr>
          <w:p w14:paraId="7AF044FF" w14:textId="77777777" w:rsidR="00A041C4" w:rsidRPr="004F0C21" w:rsidRDefault="00A041C4" w:rsidP="00B310E9">
            <w:pPr>
              <w:pStyle w:val="AmColumnHeading"/>
            </w:pPr>
            <w:r w:rsidRPr="004F0C21">
              <w:t>Komisjoni ettepanek</w:t>
            </w:r>
          </w:p>
        </w:tc>
        <w:tc>
          <w:tcPr>
            <w:tcW w:w="4876" w:type="dxa"/>
          </w:tcPr>
          <w:p w14:paraId="6E93D5DB" w14:textId="77777777" w:rsidR="00A041C4" w:rsidRPr="004F0C21" w:rsidRDefault="00A041C4" w:rsidP="00B310E9">
            <w:pPr>
              <w:pStyle w:val="AmColumnHeading"/>
            </w:pPr>
            <w:r w:rsidRPr="004F0C21">
              <w:t>Muudatusettepanek</w:t>
            </w:r>
          </w:p>
        </w:tc>
      </w:tr>
      <w:tr w:rsidR="00A041C4" w:rsidRPr="004F0C21" w14:paraId="0A9AB401" w14:textId="77777777" w:rsidTr="00B310E9">
        <w:trPr>
          <w:jc w:val="center"/>
        </w:trPr>
        <w:tc>
          <w:tcPr>
            <w:tcW w:w="4876" w:type="dxa"/>
          </w:tcPr>
          <w:p w14:paraId="28C0B93E" w14:textId="77777777" w:rsidR="00A041C4" w:rsidRPr="004F0C21" w:rsidRDefault="00A041C4" w:rsidP="00B310E9">
            <w:pPr>
              <w:pStyle w:val="Normal6a"/>
            </w:pPr>
            <w:r w:rsidRPr="004F0C21">
              <w:rPr>
                <w:b/>
                <w:i/>
              </w:rPr>
              <w:t>(29)</w:t>
            </w:r>
            <w:r w:rsidRPr="004F0C21">
              <w:tab/>
            </w:r>
            <w:r w:rsidRPr="004F0C21">
              <w:rPr>
                <w:b/>
                <w:i/>
              </w:rPr>
              <w:t>Samuti tuleks sätestada erieeskirjad vääramatu jõu juhtudeks, et liikmesriigid saaksid rangetel tingimustel pikendada rahvusvahelise kaitse taotluste registreerimisega seotud tähtaegu, mis on sätestatud määruses (EL) XXX/XXX [varjupaigamenetluste määrus]. Sellistel juhtudel peaks liikmesriik registreerima rahvusvahelise kaitse taotlused hiljemalt neli nädalat pärast nende esitamist.</w:t>
            </w:r>
          </w:p>
        </w:tc>
        <w:tc>
          <w:tcPr>
            <w:tcW w:w="4876" w:type="dxa"/>
          </w:tcPr>
          <w:p w14:paraId="048F5ACA" w14:textId="77777777" w:rsidR="00A041C4" w:rsidRPr="004F0C21" w:rsidRDefault="00A041C4" w:rsidP="00B310E9">
            <w:pPr>
              <w:pStyle w:val="Normal6a"/>
            </w:pPr>
            <w:r w:rsidRPr="004F0C21">
              <w:rPr>
                <w:b/>
                <w:i/>
              </w:rPr>
              <w:t>välja jäetud</w:t>
            </w:r>
          </w:p>
        </w:tc>
      </w:tr>
    </w:tbl>
    <w:p w14:paraId="6BF83BD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D1B9645" w14:textId="77777777" w:rsidR="00A041C4" w:rsidRPr="004F0C21" w:rsidRDefault="00A041C4" w:rsidP="00A041C4">
      <w:r w:rsidRPr="004F0C21">
        <w:rPr>
          <w:rStyle w:val="HideTWBExt"/>
          <w:noProof w:val="0"/>
        </w:rPr>
        <w:t>&lt;/AmendB&gt;</w:t>
      </w:r>
    </w:p>
    <w:p w14:paraId="3637610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348</w:t>
      </w:r>
      <w:r w:rsidRPr="004F0C21">
        <w:rPr>
          <w:rStyle w:val="HideTWBExt"/>
          <w:b w:val="0"/>
          <w:noProof w:val="0"/>
        </w:rPr>
        <w:t>&lt;/NumAmB&gt;</w:t>
      </w:r>
    </w:p>
    <w:p w14:paraId="0592E85E"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FE91644" w14:textId="77777777" w:rsidR="00A041C4" w:rsidRPr="004F0C21" w:rsidRDefault="00A041C4" w:rsidP="00A041C4">
      <w:pPr>
        <w:pStyle w:val="NormalBold"/>
      </w:pPr>
      <w:r w:rsidRPr="004F0C21">
        <w:rPr>
          <w:rStyle w:val="HideTWBExt"/>
          <w:b w:val="0"/>
          <w:noProof w:val="0"/>
        </w:rPr>
        <w:t>&lt;/RepeatBlock-By&gt;</w:t>
      </w:r>
    </w:p>
    <w:p w14:paraId="5C0830C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14428B8" w14:textId="77777777" w:rsidR="00A041C4" w:rsidRPr="004F0C21" w:rsidRDefault="00A041C4" w:rsidP="00A041C4">
      <w:pPr>
        <w:pStyle w:val="NormalBold"/>
      </w:pPr>
      <w:r w:rsidRPr="004F0C21">
        <w:rPr>
          <w:rStyle w:val="HideTWBExt"/>
          <w:b w:val="0"/>
          <w:noProof w:val="0"/>
        </w:rPr>
        <w:t>&lt;Article&gt;</w:t>
      </w:r>
      <w:r w:rsidRPr="004F0C21">
        <w:t>Põhjendus 29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2A73B33" w14:textId="77777777" w:rsidTr="00B310E9">
        <w:trPr>
          <w:trHeight w:hRule="exact" w:val="240"/>
          <w:jc w:val="center"/>
        </w:trPr>
        <w:tc>
          <w:tcPr>
            <w:tcW w:w="9752" w:type="dxa"/>
            <w:gridSpan w:val="2"/>
          </w:tcPr>
          <w:p w14:paraId="6EDB004B" w14:textId="77777777" w:rsidR="00A041C4" w:rsidRPr="004F0C21" w:rsidRDefault="00A041C4" w:rsidP="00B310E9"/>
        </w:tc>
      </w:tr>
      <w:tr w:rsidR="00A041C4" w:rsidRPr="004F0C21" w14:paraId="00914AA8" w14:textId="77777777" w:rsidTr="00B310E9">
        <w:trPr>
          <w:trHeight w:val="240"/>
          <w:jc w:val="center"/>
        </w:trPr>
        <w:tc>
          <w:tcPr>
            <w:tcW w:w="4876" w:type="dxa"/>
          </w:tcPr>
          <w:p w14:paraId="4496FA67" w14:textId="77777777" w:rsidR="00A041C4" w:rsidRPr="004F0C21" w:rsidRDefault="00A041C4" w:rsidP="00B310E9">
            <w:pPr>
              <w:pStyle w:val="AmColumnHeading"/>
            </w:pPr>
            <w:r w:rsidRPr="004F0C21">
              <w:t>Komisjoni ettepanek</w:t>
            </w:r>
          </w:p>
        </w:tc>
        <w:tc>
          <w:tcPr>
            <w:tcW w:w="4876" w:type="dxa"/>
          </w:tcPr>
          <w:p w14:paraId="6F112A51" w14:textId="77777777" w:rsidR="00A041C4" w:rsidRPr="004F0C21" w:rsidRDefault="00A041C4" w:rsidP="00B310E9">
            <w:pPr>
              <w:pStyle w:val="AmColumnHeading"/>
            </w:pPr>
            <w:r w:rsidRPr="004F0C21">
              <w:t>Muudatusettepanek</w:t>
            </w:r>
          </w:p>
        </w:tc>
      </w:tr>
      <w:tr w:rsidR="00A041C4" w:rsidRPr="004F0C21" w14:paraId="0B12AC1B" w14:textId="77777777" w:rsidTr="00B310E9">
        <w:trPr>
          <w:jc w:val="center"/>
        </w:trPr>
        <w:tc>
          <w:tcPr>
            <w:tcW w:w="4876" w:type="dxa"/>
          </w:tcPr>
          <w:p w14:paraId="60E9D1CA" w14:textId="77777777" w:rsidR="00A041C4" w:rsidRPr="004F0C21" w:rsidRDefault="00A041C4" w:rsidP="00B310E9">
            <w:pPr>
              <w:pStyle w:val="Normal6a"/>
            </w:pPr>
            <w:r w:rsidRPr="004F0C21">
              <w:rPr>
                <w:b/>
                <w:i/>
              </w:rPr>
              <w:t>(29)</w:t>
            </w:r>
            <w:r w:rsidRPr="004F0C21">
              <w:tab/>
            </w:r>
            <w:r w:rsidRPr="004F0C21">
              <w:rPr>
                <w:b/>
                <w:i/>
              </w:rPr>
              <w:t>Samuti tuleks sätestada erieeskirjad vääramatu jõu juhtudeks, et liikmesriigid saaksid rangetel tingimustel pikendada rahvusvahelise kaitse taotluste registreerimisega seotud tähtaegu, mis on sätestatud määruses (EL) XXX/XXX [varjupaigamenetluste määrus]. Sellistel juhtudel peaks liikmesriik registreerima rahvusvahelise kaitse taotlused hiljemalt neli nädalat pärast nende esitamist.</w:t>
            </w:r>
          </w:p>
        </w:tc>
        <w:tc>
          <w:tcPr>
            <w:tcW w:w="4876" w:type="dxa"/>
          </w:tcPr>
          <w:p w14:paraId="05222C85" w14:textId="77777777" w:rsidR="00A041C4" w:rsidRPr="004F0C21" w:rsidRDefault="00A041C4" w:rsidP="00B310E9">
            <w:pPr>
              <w:pStyle w:val="Normal6a"/>
            </w:pPr>
            <w:r w:rsidRPr="004F0C21">
              <w:rPr>
                <w:b/>
                <w:i/>
              </w:rPr>
              <w:t>välja jäetud</w:t>
            </w:r>
          </w:p>
        </w:tc>
      </w:tr>
    </w:tbl>
    <w:p w14:paraId="66614DB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DEF5161" w14:textId="77777777" w:rsidR="00A041C4" w:rsidRPr="004F0C21" w:rsidRDefault="00A041C4" w:rsidP="00A041C4">
      <w:r w:rsidRPr="004F0C21">
        <w:rPr>
          <w:rStyle w:val="HideTWBExt"/>
          <w:noProof w:val="0"/>
        </w:rPr>
        <w:t>&lt;/AmendB&gt;</w:t>
      </w:r>
    </w:p>
    <w:p w14:paraId="7079C9D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349</w:t>
      </w:r>
      <w:r w:rsidRPr="004F0C21">
        <w:rPr>
          <w:rStyle w:val="HideTWBExt"/>
          <w:b w:val="0"/>
          <w:noProof w:val="0"/>
        </w:rPr>
        <w:t>&lt;/NumAmB&gt;</w:t>
      </w:r>
    </w:p>
    <w:p w14:paraId="0B402BC9"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37DC7997" w14:textId="77777777" w:rsidR="00A041C4" w:rsidRPr="004F0C21" w:rsidRDefault="00A041C4" w:rsidP="00A041C4">
      <w:pPr>
        <w:pStyle w:val="NormalBold"/>
      </w:pPr>
      <w:r w:rsidRPr="004F0C21">
        <w:rPr>
          <w:rStyle w:val="HideTWBExt"/>
          <w:b w:val="0"/>
          <w:noProof w:val="0"/>
        </w:rPr>
        <w:t>&lt;/RepeatBlock-By&gt;</w:t>
      </w:r>
    </w:p>
    <w:p w14:paraId="203158D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02A18C8" w14:textId="77777777" w:rsidR="00A041C4" w:rsidRPr="004F0C21" w:rsidRDefault="00A041C4" w:rsidP="00A041C4">
      <w:pPr>
        <w:pStyle w:val="NormalBold"/>
      </w:pPr>
      <w:r w:rsidRPr="004F0C21">
        <w:rPr>
          <w:rStyle w:val="HideTWBExt"/>
          <w:b w:val="0"/>
          <w:noProof w:val="0"/>
        </w:rPr>
        <w:t>&lt;Article&gt;</w:t>
      </w:r>
      <w:r w:rsidRPr="004F0C21">
        <w:t>Põhjendus 29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31EC3C" w14:textId="77777777" w:rsidTr="00B310E9">
        <w:trPr>
          <w:trHeight w:hRule="exact" w:val="240"/>
          <w:jc w:val="center"/>
        </w:trPr>
        <w:tc>
          <w:tcPr>
            <w:tcW w:w="9752" w:type="dxa"/>
            <w:gridSpan w:val="2"/>
          </w:tcPr>
          <w:p w14:paraId="0A0580FC" w14:textId="77777777" w:rsidR="00A041C4" w:rsidRPr="004F0C21" w:rsidRDefault="00A041C4" w:rsidP="00B310E9"/>
        </w:tc>
      </w:tr>
      <w:tr w:rsidR="00A041C4" w:rsidRPr="004F0C21" w14:paraId="3728A185" w14:textId="77777777" w:rsidTr="00B310E9">
        <w:trPr>
          <w:trHeight w:val="240"/>
          <w:jc w:val="center"/>
        </w:trPr>
        <w:tc>
          <w:tcPr>
            <w:tcW w:w="4876" w:type="dxa"/>
          </w:tcPr>
          <w:p w14:paraId="66408579" w14:textId="77777777" w:rsidR="00A041C4" w:rsidRPr="004F0C21" w:rsidRDefault="00A041C4" w:rsidP="00B310E9">
            <w:pPr>
              <w:pStyle w:val="AmColumnHeading"/>
            </w:pPr>
            <w:r w:rsidRPr="004F0C21">
              <w:t>Komisjoni ettepanek</w:t>
            </w:r>
          </w:p>
        </w:tc>
        <w:tc>
          <w:tcPr>
            <w:tcW w:w="4876" w:type="dxa"/>
          </w:tcPr>
          <w:p w14:paraId="544D5E54" w14:textId="77777777" w:rsidR="00A041C4" w:rsidRPr="004F0C21" w:rsidRDefault="00A041C4" w:rsidP="00B310E9">
            <w:pPr>
              <w:pStyle w:val="AmColumnHeading"/>
            </w:pPr>
            <w:r w:rsidRPr="004F0C21">
              <w:t>Muudatusettepanek</w:t>
            </w:r>
          </w:p>
        </w:tc>
      </w:tr>
      <w:tr w:rsidR="00A041C4" w:rsidRPr="004F0C21" w14:paraId="3BDAF197" w14:textId="77777777" w:rsidTr="00B310E9">
        <w:trPr>
          <w:jc w:val="center"/>
        </w:trPr>
        <w:tc>
          <w:tcPr>
            <w:tcW w:w="4876" w:type="dxa"/>
          </w:tcPr>
          <w:p w14:paraId="2CC93F76" w14:textId="77777777" w:rsidR="00A041C4" w:rsidRPr="004F0C21" w:rsidRDefault="00A041C4" w:rsidP="00B310E9">
            <w:pPr>
              <w:pStyle w:val="Normal6a"/>
            </w:pPr>
            <w:r w:rsidRPr="004F0C21">
              <w:rPr>
                <w:b/>
                <w:i/>
              </w:rPr>
              <w:t>(29)</w:t>
            </w:r>
            <w:r w:rsidRPr="004F0C21">
              <w:tab/>
            </w:r>
            <w:r w:rsidRPr="004F0C21">
              <w:rPr>
                <w:b/>
                <w:i/>
              </w:rPr>
              <w:t>Samuti tuleks sätestada erieeskirjad vääramatu jõu juhtudeks, et liikmesriigid saaksid rangetel tingimustel pikendada rahvusvahelise kaitse taotluste registreerimisega seotud tähtaegu, mis on sätestatud määruses (EL) XXX/XXX [varjupaigamenetluste määrus]. Sellistel juhtudel peaks liikmesriik registreerima rahvusvahelise kaitse taotlused hiljemalt neli nädalat pärast nende esitamist.</w:t>
            </w:r>
          </w:p>
        </w:tc>
        <w:tc>
          <w:tcPr>
            <w:tcW w:w="4876" w:type="dxa"/>
          </w:tcPr>
          <w:p w14:paraId="3F946B08" w14:textId="77777777" w:rsidR="00A041C4" w:rsidRPr="004F0C21" w:rsidRDefault="00A041C4" w:rsidP="00B310E9">
            <w:pPr>
              <w:pStyle w:val="Normal6a"/>
            </w:pPr>
            <w:r w:rsidRPr="004F0C21">
              <w:rPr>
                <w:b/>
                <w:i/>
              </w:rPr>
              <w:t>välja jäetud</w:t>
            </w:r>
          </w:p>
        </w:tc>
      </w:tr>
    </w:tbl>
    <w:p w14:paraId="597305F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CB8EC50" w14:textId="77777777" w:rsidR="00A041C4" w:rsidRPr="004F0C21" w:rsidRDefault="00A041C4" w:rsidP="00A041C4">
      <w:r w:rsidRPr="004F0C21">
        <w:rPr>
          <w:rStyle w:val="HideTWBExt"/>
          <w:noProof w:val="0"/>
        </w:rPr>
        <w:t>&lt;/AmendB&gt;</w:t>
      </w:r>
    </w:p>
    <w:p w14:paraId="539B46B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350</w:t>
      </w:r>
      <w:r w:rsidRPr="004F0C21">
        <w:rPr>
          <w:rStyle w:val="HideTWBExt"/>
          <w:b w:val="0"/>
          <w:noProof w:val="0"/>
        </w:rPr>
        <w:t>&lt;/NumAmB&gt;</w:t>
      </w:r>
    </w:p>
    <w:p w14:paraId="06F5C6A3" w14:textId="77777777" w:rsidR="00A041C4" w:rsidRPr="004F0C21" w:rsidRDefault="00A041C4" w:rsidP="00A041C4">
      <w:pPr>
        <w:pStyle w:val="NormalBold"/>
      </w:pPr>
      <w:r w:rsidRPr="004F0C21">
        <w:rPr>
          <w:rStyle w:val="HideTWBExt"/>
          <w:b w:val="0"/>
          <w:noProof w:val="0"/>
        </w:rPr>
        <w:t>&lt;RepeatBlock-By&gt;&lt;Members&gt;</w:t>
      </w:r>
      <w:r w:rsidRPr="004F0C21">
        <w:t>Silvia Sardone, Mara Bizzotto, Annalisa Tardino</w:t>
      </w:r>
      <w:r w:rsidRPr="004F0C21">
        <w:rPr>
          <w:rStyle w:val="HideTWBExt"/>
          <w:b w:val="0"/>
          <w:noProof w:val="0"/>
        </w:rPr>
        <w:t>&lt;/Members&gt;</w:t>
      </w:r>
    </w:p>
    <w:p w14:paraId="1DD20600" w14:textId="77777777" w:rsidR="00A041C4" w:rsidRPr="004F0C21" w:rsidRDefault="00A041C4" w:rsidP="00A041C4">
      <w:pPr>
        <w:pStyle w:val="NormalBold"/>
      </w:pPr>
      <w:r w:rsidRPr="004F0C21">
        <w:rPr>
          <w:rStyle w:val="HideTWBExt"/>
          <w:b w:val="0"/>
          <w:noProof w:val="0"/>
        </w:rPr>
        <w:t>&lt;/RepeatBlock-By&gt;</w:t>
      </w:r>
    </w:p>
    <w:p w14:paraId="1D3CFCF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7C1C788" w14:textId="77777777" w:rsidR="00A041C4" w:rsidRPr="004F0C21" w:rsidRDefault="00A041C4" w:rsidP="00A041C4">
      <w:pPr>
        <w:pStyle w:val="NormalBold"/>
      </w:pPr>
      <w:r w:rsidRPr="004F0C21">
        <w:rPr>
          <w:rStyle w:val="HideTWBExt"/>
          <w:b w:val="0"/>
          <w:noProof w:val="0"/>
        </w:rPr>
        <w:t>&lt;Article&gt;</w:t>
      </w:r>
      <w:r w:rsidRPr="004F0C21">
        <w:t>Põhjendus 29</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279ED66" w14:textId="77777777" w:rsidTr="00B310E9">
        <w:trPr>
          <w:trHeight w:hRule="exact" w:val="240"/>
          <w:jc w:val="center"/>
        </w:trPr>
        <w:tc>
          <w:tcPr>
            <w:tcW w:w="9752" w:type="dxa"/>
            <w:gridSpan w:val="2"/>
          </w:tcPr>
          <w:p w14:paraId="70107589" w14:textId="77777777" w:rsidR="00A041C4" w:rsidRPr="004F0C21" w:rsidRDefault="00A041C4" w:rsidP="00B310E9"/>
        </w:tc>
      </w:tr>
      <w:tr w:rsidR="00A041C4" w:rsidRPr="004F0C21" w14:paraId="3B600FBD" w14:textId="77777777" w:rsidTr="00B310E9">
        <w:trPr>
          <w:trHeight w:val="240"/>
          <w:jc w:val="center"/>
        </w:trPr>
        <w:tc>
          <w:tcPr>
            <w:tcW w:w="4876" w:type="dxa"/>
          </w:tcPr>
          <w:p w14:paraId="5A9539CB" w14:textId="77777777" w:rsidR="00A041C4" w:rsidRPr="004F0C21" w:rsidRDefault="00A041C4" w:rsidP="00B310E9">
            <w:pPr>
              <w:pStyle w:val="AmColumnHeading"/>
            </w:pPr>
            <w:r w:rsidRPr="004F0C21">
              <w:t>Komisjoni ettepanek</w:t>
            </w:r>
          </w:p>
        </w:tc>
        <w:tc>
          <w:tcPr>
            <w:tcW w:w="4876" w:type="dxa"/>
          </w:tcPr>
          <w:p w14:paraId="29D7157C" w14:textId="77777777" w:rsidR="00A041C4" w:rsidRPr="004F0C21" w:rsidRDefault="00A041C4" w:rsidP="00B310E9">
            <w:pPr>
              <w:pStyle w:val="AmColumnHeading"/>
            </w:pPr>
            <w:r w:rsidRPr="004F0C21">
              <w:t>Muudatusettepanek</w:t>
            </w:r>
          </w:p>
        </w:tc>
      </w:tr>
      <w:tr w:rsidR="00A041C4" w:rsidRPr="004F0C21" w14:paraId="40F742B4" w14:textId="77777777" w:rsidTr="00B310E9">
        <w:trPr>
          <w:jc w:val="center"/>
        </w:trPr>
        <w:tc>
          <w:tcPr>
            <w:tcW w:w="4876" w:type="dxa"/>
          </w:tcPr>
          <w:p w14:paraId="6F488965" w14:textId="77777777" w:rsidR="00A041C4" w:rsidRPr="004F0C21" w:rsidRDefault="00A041C4" w:rsidP="00B310E9">
            <w:pPr>
              <w:pStyle w:val="Normal6a"/>
            </w:pPr>
            <w:r w:rsidRPr="004F0C21">
              <w:t>(29)</w:t>
            </w:r>
            <w:r w:rsidRPr="004F0C21">
              <w:tab/>
              <w:t xml:space="preserve">Samuti tuleks sätestada erieeskirjad vääramatu jõu juhtudeks, et liikmesriigid saaksid </w:t>
            </w:r>
            <w:r w:rsidRPr="004F0C21">
              <w:rPr>
                <w:b/>
                <w:bCs/>
                <w:i/>
                <w:iCs/>
              </w:rPr>
              <w:t>rangetel tingimustel</w:t>
            </w:r>
            <w:r w:rsidRPr="004F0C21">
              <w:t xml:space="preserve"> pikendada rahvusvahelise kaitse taotluste registreerimisega seotud tähtaegu, mis on sätestatud määruses (EL) XXX/XXX [</w:t>
            </w:r>
            <w:r w:rsidRPr="004F0C21">
              <w:rPr>
                <w:i/>
                <w:iCs/>
              </w:rPr>
              <w:t>varjupaigamenetluste määrus</w:t>
            </w:r>
            <w:r w:rsidRPr="004F0C21">
              <w:t>]. Sellistel juhtudel peaks liikmesriik registreerima rahvusvahelise kaitse taotlused hiljemalt neli nädalat pärast nende esitamist.</w:t>
            </w:r>
          </w:p>
        </w:tc>
        <w:tc>
          <w:tcPr>
            <w:tcW w:w="4876" w:type="dxa"/>
          </w:tcPr>
          <w:p w14:paraId="4CCBC953" w14:textId="77777777" w:rsidR="00A041C4" w:rsidRPr="004F0C21" w:rsidRDefault="00A041C4" w:rsidP="00B310E9">
            <w:pPr>
              <w:pStyle w:val="Normal6a"/>
            </w:pPr>
            <w:r w:rsidRPr="004F0C21">
              <w:t>(29)</w:t>
            </w:r>
            <w:r w:rsidRPr="004F0C21">
              <w:tab/>
              <w:t>Samuti tuleks sätestada erieeskirjad vääramatu jõu juhtudeks, et liikmesriigid saaksid pikendada rahvusvahelise kaitse taotluste registreerimisega seotud tähtaegu, mis on sätestatud määruses (EL) XXX/XXX [</w:t>
            </w:r>
            <w:r w:rsidRPr="004F0C21">
              <w:rPr>
                <w:i/>
                <w:iCs/>
              </w:rPr>
              <w:t>varjupaigamenetluste määrus</w:t>
            </w:r>
            <w:r w:rsidRPr="004F0C21">
              <w:t>]. Sellistel juhtudel peaks liikmesriik registreerima rahvusvahelise kaitse taotlused hiljemalt neli nädalat pärast nende esitamist.</w:t>
            </w:r>
          </w:p>
        </w:tc>
      </w:tr>
    </w:tbl>
    <w:p w14:paraId="68C6CD2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DB9423C" w14:textId="77777777" w:rsidR="00A041C4" w:rsidRPr="004F0C21" w:rsidRDefault="00A041C4" w:rsidP="00A041C4">
      <w:r w:rsidRPr="004F0C21">
        <w:rPr>
          <w:rStyle w:val="HideTWBExt"/>
          <w:noProof w:val="0"/>
        </w:rPr>
        <w:t>&lt;/AmendB&gt;</w:t>
      </w:r>
    </w:p>
    <w:p w14:paraId="6BFDCD3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351</w:t>
      </w:r>
      <w:r w:rsidRPr="004F0C21">
        <w:rPr>
          <w:rStyle w:val="HideTWBExt"/>
          <w:b w:val="0"/>
          <w:noProof w:val="0"/>
        </w:rPr>
        <w:t>&lt;/NumAmB&gt;</w:t>
      </w:r>
    </w:p>
    <w:p w14:paraId="02B77B6D"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406A531" w14:textId="77777777" w:rsidR="00A041C4" w:rsidRPr="004F0C21" w:rsidRDefault="00A041C4" w:rsidP="00A041C4">
      <w:pPr>
        <w:pStyle w:val="NormalBold"/>
      </w:pPr>
      <w:r w:rsidRPr="004F0C21">
        <w:rPr>
          <w:rStyle w:val="HideTWBExt"/>
          <w:b w:val="0"/>
          <w:noProof w:val="0"/>
        </w:rPr>
        <w:t>&lt;/RepeatBlock-By&gt;</w:t>
      </w:r>
    </w:p>
    <w:p w14:paraId="1DFC232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CDDF558" w14:textId="77777777" w:rsidR="00A041C4" w:rsidRPr="004F0C21" w:rsidRDefault="00A041C4" w:rsidP="00A041C4">
      <w:pPr>
        <w:pStyle w:val="NormalBold"/>
      </w:pPr>
      <w:r w:rsidRPr="004F0C21">
        <w:rPr>
          <w:rStyle w:val="HideTWBExt"/>
          <w:b w:val="0"/>
          <w:noProof w:val="0"/>
        </w:rPr>
        <w:t>&lt;Article&gt;</w:t>
      </w:r>
      <w:r w:rsidRPr="004F0C21">
        <w:t>Põhjendus 30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9DD36BA" w14:textId="77777777" w:rsidTr="00B310E9">
        <w:trPr>
          <w:trHeight w:hRule="exact" w:val="240"/>
          <w:jc w:val="center"/>
        </w:trPr>
        <w:tc>
          <w:tcPr>
            <w:tcW w:w="9752" w:type="dxa"/>
            <w:gridSpan w:val="2"/>
          </w:tcPr>
          <w:p w14:paraId="1A1A312C" w14:textId="77777777" w:rsidR="00A041C4" w:rsidRPr="004F0C21" w:rsidRDefault="00A041C4" w:rsidP="00B310E9"/>
        </w:tc>
      </w:tr>
      <w:tr w:rsidR="00A041C4" w:rsidRPr="004F0C21" w14:paraId="58513790" w14:textId="77777777" w:rsidTr="00B310E9">
        <w:trPr>
          <w:trHeight w:val="240"/>
          <w:jc w:val="center"/>
        </w:trPr>
        <w:tc>
          <w:tcPr>
            <w:tcW w:w="4876" w:type="dxa"/>
          </w:tcPr>
          <w:p w14:paraId="3689844B" w14:textId="77777777" w:rsidR="00A041C4" w:rsidRPr="004F0C21" w:rsidRDefault="00A041C4" w:rsidP="00B310E9">
            <w:pPr>
              <w:pStyle w:val="AmColumnHeading"/>
            </w:pPr>
            <w:r w:rsidRPr="004F0C21">
              <w:t>Komisjoni ettepanek</w:t>
            </w:r>
          </w:p>
        </w:tc>
        <w:tc>
          <w:tcPr>
            <w:tcW w:w="4876" w:type="dxa"/>
          </w:tcPr>
          <w:p w14:paraId="54A4FB80" w14:textId="77777777" w:rsidR="00A041C4" w:rsidRPr="004F0C21" w:rsidRDefault="00A041C4" w:rsidP="00B310E9">
            <w:pPr>
              <w:pStyle w:val="AmColumnHeading"/>
            </w:pPr>
            <w:r w:rsidRPr="004F0C21">
              <w:t>Muudatusettepanek</w:t>
            </w:r>
          </w:p>
        </w:tc>
      </w:tr>
      <w:tr w:rsidR="00A041C4" w:rsidRPr="004F0C21" w14:paraId="3D9938E8" w14:textId="77777777" w:rsidTr="00B310E9">
        <w:trPr>
          <w:jc w:val="center"/>
        </w:trPr>
        <w:tc>
          <w:tcPr>
            <w:tcW w:w="4876" w:type="dxa"/>
          </w:tcPr>
          <w:p w14:paraId="3ECD75E4" w14:textId="77777777" w:rsidR="00A041C4" w:rsidRPr="004F0C21" w:rsidRDefault="00A041C4" w:rsidP="00B310E9">
            <w:pPr>
              <w:pStyle w:val="Normal6a"/>
            </w:pPr>
            <w:r w:rsidRPr="004F0C21">
              <w:rPr>
                <w:b/>
                <w:i/>
              </w:rPr>
              <w:t>(30)</w:t>
            </w:r>
            <w:r w:rsidRPr="004F0C21">
              <w:tab/>
            </w:r>
            <w:r w:rsidRPr="004F0C21">
              <w:rPr>
                <w:b/>
                <w:i/>
              </w:rPr>
              <w:t>Sellises vääramatu jõu olukorras peaks asjaomane liikmesriik teavitama komisjoni ja vajaduse korral teisi liikmesriike oma kavatsusest kohaldada erandeid nendest tähtaegadest, samuti erandite kavandatud kohaldamise täpsetest põhjustest ja ajavahemikust, mille jooksul neid kohaldatakse.</w:t>
            </w:r>
          </w:p>
        </w:tc>
        <w:tc>
          <w:tcPr>
            <w:tcW w:w="4876" w:type="dxa"/>
          </w:tcPr>
          <w:p w14:paraId="6B3078DA" w14:textId="77777777" w:rsidR="00A041C4" w:rsidRPr="004F0C21" w:rsidRDefault="00A041C4" w:rsidP="00B310E9">
            <w:pPr>
              <w:pStyle w:val="Normal6a"/>
            </w:pPr>
            <w:r w:rsidRPr="004F0C21">
              <w:rPr>
                <w:b/>
                <w:i/>
              </w:rPr>
              <w:t>välja jäetud</w:t>
            </w:r>
          </w:p>
        </w:tc>
      </w:tr>
    </w:tbl>
    <w:p w14:paraId="3A2903E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287BD23" w14:textId="77777777" w:rsidR="00A041C4" w:rsidRPr="004F0C21" w:rsidRDefault="00A041C4" w:rsidP="00A041C4">
      <w:r w:rsidRPr="004F0C21">
        <w:rPr>
          <w:rStyle w:val="HideTWBExt"/>
          <w:noProof w:val="0"/>
        </w:rPr>
        <w:t>&lt;/AmendB&gt;</w:t>
      </w:r>
    </w:p>
    <w:p w14:paraId="46B4B11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352</w:t>
      </w:r>
      <w:r w:rsidRPr="004F0C21">
        <w:rPr>
          <w:rStyle w:val="HideTWBExt"/>
          <w:b w:val="0"/>
          <w:noProof w:val="0"/>
        </w:rPr>
        <w:t>&lt;/NumAmB&gt;</w:t>
      </w:r>
    </w:p>
    <w:p w14:paraId="1CF9B0E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 Ondřej Kovařík</w:t>
      </w:r>
      <w:r w:rsidRPr="004F0C21">
        <w:rPr>
          <w:rStyle w:val="HideTWBExt"/>
          <w:b w:val="0"/>
          <w:noProof w:val="0"/>
        </w:rPr>
        <w:t>&lt;/Members&gt;</w:t>
      </w:r>
    </w:p>
    <w:p w14:paraId="3204F5BF" w14:textId="77777777" w:rsidR="00A041C4" w:rsidRPr="004F0C21" w:rsidRDefault="00A041C4" w:rsidP="00A041C4">
      <w:pPr>
        <w:pStyle w:val="NormalBold"/>
      </w:pPr>
      <w:r w:rsidRPr="004F0C21">
        <w:rPr>
          <w:rStyle w:val="HideTWBExt"/>
          <w:b w:val="0"/>
          <w:noProof w:val="0"/>
        </w:rPr>
        <w:t>&lt;/RepeatBlock-By&gt;</w:t>
      </w:r>
    </w:p>
    <w:p w14:paraId="03547A1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DC1500" w14:textId="77777777" w:rsidR="00A041C4" w:rsidRPr="004F0C21" w:rsidRDefault="00A041C4" w:rsidP="00A041C4">
      <w:pPr>
        <w:pStyle w:val="NormalBold"/>
      </w:pPr>
      <w:r w:rsidRPr="004F0C21">
        <w:rPr>
          <w:rStyle w:val="HideTWBExt"/>
          <w:b w:val="0"/>
          <w:noProof w:val="0"/>
        </w:rPr>
        <w:t>&lt;Article&gt;</w:t>
      </w:r>
      <w:r w:rsidRPr="004F0C21">
        <w:t>Põhjendus 30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5866554" w14:textId="77777777" w:rsidTr="00B310E9">
        <w:trPr>
          <w:trHeight w:hRule="exact" w:val="240"/>
          <w:jc w:val="center"/>
        </w:trPr>
        <w:tc>
          <w:tcPr>
            <w:tcW w:w="9752" w:type="dxa"/>
            <w:gridSpan w:val="2"/>
          </w:tcPr>
          <w:p w14:paraId="481E82A2" w14:textId="77777777" w:rsidR="00A041C4" w:rsidRPr="004F0C21" w:rsidRDefault="00A041C4" w:rsidP="00B310E9"/>
        </w:tc>
      </w:tr>
      <w:tr w:rsidR="00A041C4" w:rsidRPr="004F0C21" w14:paraId="58DEC5D9" w14:textId="77777777" w:rsidTr="00B310E9">
        <w:trPr>
          <w:trHeight w:val="240"/>
          <w:jc w:val="center"/>
        </w:trPr>
        <w:tc>
          <w:tcPr>
            <w:tcW w:w="4876" w:type="dxa"/>
          </w:tcPr>
          <w:p w14:paraId="1FEA379C" w14:textId="77777777" w:rsidR="00A041C4" w:rsidRPr="004F0C21" w:rsidRDefault="00A041C4" w:rsidP="00B310E9">
            <w:pPr>
              <w:pStyle w:val="AmColumnHeading"/>
            </w:pPr>
            <w:r w:rsidRPr="004F0C21">
              <w:t>Komisjoni ettepanek</w:t>
            </w:r>
          </w:p>
        </w:tc>
        <w:tc>
          <w:tcPr>
            <w:tcW w:w="4876" w:type="dxa"/>
          </w:tcPr>
          <w:p w14:paraId="77642B51" w14:textId="77777777" w:rsidR="00A041C4" w:rsidRPr="004F0C21" w:rsidRDefault="00A041C4" w:rsidP="00B310E9">
            <w:pPr>
              <w:pStyle w:val="AmColumnHeading"/>
            </w:pPr>
            <w:r w:rsidRPr="004F0C21">
              <w:t>Muudatusettepanek</w:t>
            </w:r>
          </w:p>
        </w:tc>
      </w:tr>
      <w:tr w:rsidR="00A041C4" w:rsidRPr="004F0C21" w14:paraId="7BA61D64" w14:textId="77777777" w:rsidTr="00B310E9">
        <w:trPr>
          <w:jc w:val="center"/>
        </w:trPr>
        <w:tc>
          <w:tcPr>
            <w:tcW w:w="4876" w:type="dxa"/>
          </w:tcPr>
          <w:p w14:paraId="755906BF" w14:textId="77777777" w:rsidR="00A041C4" w:rsidRPr="004F0C21" w:rsidRDefault="00A041C4" w:rsidP="00B310E9">
            <w:pPr>
              <w:pStyle w:val="Normal6a"/>
            </w:pPr>
            <w:r w:rsidRPr="004F0C21">
              <w:rPr>
                <w:b/>
                <w:i/>
              </w:rPr>
              <w:t>(30)</w:t>
            </w:r>
            <w:r w:rsidRPr="004F0C21">
              <w:tab/>
            </w:r>
            <w:r w:rsidRPr="004F0C21">
              <w:rPr>
                <w:b/>
                <w:i/>
              </w:rPr>
              <w:t>Sellises vääramatu jõu olukorras peaks asjaomane liikmesriik teavitama komisjoni ja vajaduse korral teisi liikmesriike oma kavatsusest kohaldada erandeid nendest tähtaegadest, samuti erandite kavandatud kohaldamise täpsetest põhjustest ja ajavahemikust, mille jooksul neid kohaldatakse.</w:t>
            </w:r>
          </w:p>
        </w:tc>
        <w:tc>
          <w:tcPr>
            <w:tcW w:w="4876" w:type="dxa"/>
          </w:tcPr>
          <w:p w14:paraId="7364C352" w14:textId="77777777" w:rsidR="00A041C4" w:rsidRPr="004F0C21" w:rsidRDefault="00A041C4" w:rsidP="00B310E9">
            <w:pPr>
              <w:pStyle w:val="Normal6a"/>
            </w:pPr>
            <w:r w:rsidRPr="004F0C21">
              <w:rPr>
                <w:b/>
                <w:i/>
              </w:rPr>
              <w:t>välja jäetud</w:t>
            </w:r>
          </w:p>
        </w:tc>
      </w:tr>
    </w:tbl>
    <w:p w14:paraId="2EC2883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7F0FF7F" w14:textId="77777777" w:rsidR="00A041C4" w:rsidRPr="004F0C21" w:rsidRDefault="00A041C4" w:rsidP="00A041C4">
      <w:r w:rsidRPr="004F0C21">
        <w:rPr>
          <w:rStyle w:val="HideTWBExt"/>
          <w:noProof w:val="0"/>
        </w:rPr>
        <w:t>&lt;/AmendB&gt;</w:t>
      </w:r>
    </w:p>
    <w:p w14:paraId="0829028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353</w:t>
      </w:r>
      <w:r w:rsidRPr="004F0C21">
        <w:rPr>
          <w:rStyle w:val="HideTWBExt"/>
          <w:b w:val="0"/>
          <w:noProof w:val="0"/>
        </w:rPr>
        <w:t>&lt;/NumAmB&gt;</w:t>
      </w:r>
    </w:p>
    <w:p w14:paraId="28538602"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748C9B4" w14:textId="77777777" w:rsidR="00A041C4" w:rsidRPr="004F0C21" w:rsidRDefault="00A041C4" w:rsidP="00A041C4">
      <w:pPr>
        <w:pStyle w:val="NormalBold"/>
      </w:pPr>
      <w:r w:rsidRPr="004F0C21">
        <w:rPr>
          <w:rStyle w:val="HideTWBExt"/>
          <w:b w:val="0"/>
          <w:noProof w:val="0"/>
        </w:rPr>
        <w:t>&lt;/RepeatBlock-By&gt;</w:t>
      </w:r>
    </w:p>
    <w:p w14:paraId="2E6EC31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A3F8593" w14:textId="77777777" w:rsidR="00A041C4" w:rsidRPr="004F0C21" w:rsidRDefault="00A041C4" w:rsidP="00A041C4">
      <w:pPr>
        <w:pStyle w:val="NormalBold"/>
      </w:pPr>
      <w:r w:rsidRPr="004F0C21">
        <w:rPr>
          <w:rStyle w:val="HideTWBExt"/>
          <w:b w:val="0"/>
          <w:noProof w:val="0"/>
        </w:rPr>
        <w:t>&lt;Article&gt;</w:t>
      </w:r>
      <w:r w:rsidRPr="004F0C21">
        <w:t>Põhjendus 30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D63393" w14:textId="77777777" w:rsidTr="00B310E9">
        <w:trPr>
          <w:trHeight w:hRule="exact" w:val="240"/>
          <w:jc w:val="center"/>
        </w:trPr>
        <w:tc>
          <w:tcPr>
            <w:tcW w:w="9752" w:type="dxa"/>
            <w:gridSpan w:val="2"/>
          </w:tcPr>
          <w:p w14:paraId="21F43D08" w14:textId="77777777" w:rsidR="00A041C4" w:rsidRPr="004F0C21" w:rsidRDefault="00A041C4" w:rsidP="00B310E9"/>
        </w:tc>
      </w:tr>
      <w:tr w:rsidR="00A041C4" w:rsidRPr="004F0C21" w14:paraId="0A216A75" w14:textId="77777777" w:rsidTr="00B310E9">
        <w:trPr>
          <w:trHeight w:val="240"/>
          <w:jc w:val="center"/>
        </w:trPr>
        <w:tc>
          <w:tcPr>
            <w:tcW w:w="4876" w:type="dxa"/>
          </w:tcPr>
          <w:p w14:paraId="018555D0" w14:textId="77777777" w:rsidR="00A041C4" w:rsidRPr="004F0C21" w:rsidRDefault="00A041C4" w:rsidP="00B310E9">
            <w:pPr>
              <w:pStyle w:val="AmColumnHeading"/>
            </w:pPr>
            <w:r w:rsidRPr="004F0C21">
              <w:t>Komisjoni ettepanek</w:t>
            </w:r>
          </w:p>
        </w:tc>
        <w:tc>
          <w:tcPr>
            <w:tcW w:w="4876" w:type="dxa"/>
          </w:tcPr>
          <w:p w14:paraId="7339C402" w14:textId="77777777" w:rsidR="00A041C4" w:rsidRPr="004F0C21" w:rsidRDefault="00A041C4" w:rsidP="00B310E9">
            <w:pPr>
              <w:pStyle w:val="AmColumnHeading"/>
            </w:pPr>
            <w:r w:rsidRPr="004F0C21">
              <w:t>Muudatusettepanek</w:t>
            </w:r>
          </w:p>
        </w:tc>
      </w:tr>
      <w:tr w:rsidR="00A041C4" w:rsidRPr="004F0C21" w14:paraId="08ECD07A" w14:textId="77777777" w:rsidTr="00B310E9">
        <w:trPr>
          <w:jc w:val="center"/>
        </w:trPr>
        <w:tc>
          <w:tcPr>
            <w:tcW w:w="4876" w:type="dxa"/>
          </w:tcPr>
          <w:p w14:paraId="3EFDAE8B" w14:textId="77777777" w:rsidR="00A041C4" w:rsidRPr="004F0C21" w:rsidRDefault="00A041C4" w:rsidP="00B310E9">
            <w:pPr>
              <w:pStyle w:val="Normal6a"/>
            </w:pPr>
            <w:r w:rsidRPr="004F0C21">
              <w:rPr>
                <w:b/>
                <w:i/>
              </w:rPr>
              <w:t>(30)</w:t>
            </w:r>
            <w:r w:rsidRPr="004F0C21">
              <w:tab/>
            </w:r>
            <w:r w:rsidRPr="004F0C21">
              <w:rPr>
                <w:b/>
                <w:i/>
              </w:rPr>
              <w:t>Sellises vääramatu jõu olukorras peaks asjaomane liikmesriik teavitama komisjoni ja vajaduse korral teisi liikmesriike oma kavatsusest kohaldada erandeid nendest tähtaegadest, samuti erandite kavandatud kohaldamise täpsetest põhjustest ja ajavahemikust, mille jooksul neid kohaldatakse.</w:t>
            </w:r>
          </w:p>
        </w:tc>
        <w:tc>
          <w:tcPr>
            <w:tcW w:w="4876" w:type="dxa"/>
          </w:tcPr>
          <w:p w14:paraId="251DF280" w14:textId="77777777" w:rsidR="00A041C4" w:rsidRPr="004F0C21" w:rsidRDefault="00A041C4" w:rsidP="00B310E9">
            <w:pPr>
              <w:pStyle w:val="Normal6a"/>
            </w:pPr>
            <w:r w:rsidRPr="004F0C21">
              <w:rPr>
                <w:b/>
                <w:i/>
              </w:rPr>
              <w:t>välja jäetud</w:t>
            </w:r>
          </w:p>
        </w:tc>
      </w:tr>
    </w:tbl>
    <w:p w14:paraId="00067FB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45F179B" w14:textId="77777777" w:rsidR="00A041C4" w:rsidRPr="004F0C21" w:rsidRDefault="00A041C4" w:rsidP="00A041C4">
      <w:r w:rsidRPr="004F0C21">
        <w:rPr>
          <w:rStyle w:val="HideTWBExt"/>
          <w:noProof w:val="0"/>
        </w:rPr>
        <w:t>&lt;/AmendB&gt;</w:t>
      </w:r>
    </w:p>
    <w:p w14:paraId="1DF843B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354</w:t>
      </w:r>
      <w:r w:rsidRPr="004F0C21">
        <w:rPr>
          <w:rStyle w:val="HideTWBExt"/>
          <w:b w:val="0"/>
          <w:noProof w:val="0"/>
        </w:rPr>
        <w:t>&lt;/NumAmB&gt;</w:t>
      </w:r>
    </w:p>
    <w:p w14:paraId="584AD344"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4997C759" w14:textId="77777777" w:rsidR="00A041C4" w:rsidRPr="004F0C21" w:rsidRDefault="00A041C4" w:rsidP="00A041C4">
      <w:pPr>
        <w:pStyle w:val="NormalBold"/>
      </w:pPr>
      <w:r w:rsidRPr="004F0C21">
        <w:rPr>
          <w:rStyle w:val="HideTWBExt"/>
          <w:b w:val="0"/>
          <w:noProof w:val="0"/>
        </w:rPr>
        <w:t>&lt;/RepeatBlock-By&gt;</w:t>
      </w:r>
    </w:p>
    <w:p w14:paraId="5EC76D8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3C1F032" w14:textId="77777777" w:rsidR="00A041C4" w:rsidRPr="004F0C21" w:rsidRDefault="00A041C4" w:rsidP="00A041C4">
      <w:pPr>
        <w:pStyle w:val="NormalBold"/>
      </w:pPr>
      <w:r w:rsidRPr="004F0C21">
        <w:rPr>
          <w:rStyle w:val="HideTWBExt"/>
          <w:b w:val="0"/>
          <w:noProof w:val="0"/>
        </w:rPr>
        <w:t>&lt;Article&gt;</w:t>
      </w:r>
      <w:r w:rsidRPr="004F0C21">
        <w:t>Põhjendus 30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54FFE8E" w14:textId="77777777" w:rsidTr="00B310E9">
        <w:trPr>
          <w:trHeight w:hRule="exact" w:val="240"/>
          <w:jc w:val="center"/>
        </w:trPr>
        <w:tc>
          <w:tcPr>
            <w:tcW w:w="9752" w:type="dxa"/>
            <w:gridSpan w:val="2"/>
          </w:tcPr>
          <w:p w14:paraId="62287651" w14:textId="77777777" w:rsidR="00A041C4" w:rsidRPr="004F0C21" w:rsidRDefault="00A041C4" w:rsidP="00B310E9"/>
        </w:tc>
      </w:tr>
      <w:tr w:rsidR="00A041C4" w:rsidRPr="004F0C21" w14:paraId="0E7D336F" w14:textId="77777777" w:rsidTr="00B310E9">
        <w:trPr>
          <w:trHeight w:val="240"/>
          <w:jc w:val="center"/>
        </w:trPr>
        <w:tc>
          <w:tcPr>
            <w:tcW w:w="4876" w:type="dxa"/>
          </w:tcPr>
          <w:p w14:paraId="28E57477" w14:textId="77777777" w:rsidR="00A041C4" w:rsidRPr="004F0C21" w:rsidRDefault="00A041C4" w:rsidP="00B310E9">
            <w:pPr>
              <w:pStyle w:val="AmColumnHeading"/>
            </w:pPr>
            <w:r w:rsidRPr="004F0C21">
              <w:t>Komisjoni ettepanek</w:t>
            </w:r>
          </w:p>
        </w:tc>
        <w:tc>
          <w:tcPr>
            <w:tcW w:w="4876" w:type="dxa"/>
          </w:tcPr>
          <w:p w14:paraId="05B1BBC5" w14:textId="77777777" w:rsidR="00A041C4" w:rsidRPr="004F0C21" w:rsidRDefault="00A041C4" w:rsidP="00B310E9">
            <w:pPr>
              <w:pStyle w:val="AmColumnHeading"/>
            </w:pPr>
            <w:r w:rsidRPr="004F0C21">
              <w:t>Muudatusettepanek</w:t>
            </w:r>
          </w:p>
        </w:tc>
      </w:tr>
      <w:tr w:rsidR="00A041C4" w:rsidRPr="004F0C21" w14:paraId="60483AB5" w14:textId="77777777" w:rsidTr="00B310E9">
        <w:trPr>
          <w:jc w:val="center"/>
        </w:trPr>
        <w:tc>
          <w:tcPr>
            <w:tcW w:w="4876" w:type="dxa"/>
          </w:tcPr>
          <w:p w14:paraId="742AEC02" w14:textId="77777777" w:rsidR="00A041C4" w:rsidRPr="004F0C21" w:rsidRDefault="00A041C4" w:rsidP="00B310E9">
            <w:pPr>
              <w:pStyle w:val="Normal6a"/>
            </w:pPr>
            <w:r w:rsidRPr="004F0C21">
              <w:t>(30)</w:t>
            </w:r>
            <w:r w:rsidRPr="004F0C21">
              <w:tab/>
            </w:r>
            <w:r w:rsidRPr="004F0C21">
              <w:rPr>
                <w:b/>
                <w:bCs/>
                <w:i/>
                <w:iCs/>
              </w:rPr>
              <w:t>Sellises vääramatu jõu olukorras peaks asjaomane liikmesriik</w:t>
            </w:r>
            <w:r w:rsidRPr="004F0C21">
              <w:t xml:space="preserve"> teavitama </w:t>
            </w:r>
            <w:r w:rsidRPr="004F0C21">
              <w:rPr>
                <w:b/>
                <w:bCs/>
                <w:i/>
                <w:iCs/>
              </w:rPr>
              <w:t>komisjoni ja vajaduse korral</w:t>
            </w:r>
            <w:r w:rsidRPr="004F0C21">
              <w:t xml:space="preserve"> teisi liikmesriike oma kavatsusest kohaldada erandeid nendest tähtaegadest, samuti erandite kavandatud kohaldamise </w:t>
            </w:r>
            <w:r w:rsidRPr="004F0C21">
              <w:rPr>
                <w:b/>
                <w:bCs/>
                <w:i/>
                <w:iCs/>
              </w:rPr>
              <w:t>täpsetest</w:t>
            </w:r>
            <w:r w:rsidRPr="004F0C21">
              <w:t xml:space="preserve"> põhjustest ja ajavahemikust, mille jooksul neid kohaldatakse.</w:t>
            </w:r>
          </w:p>
        </w:tc>
        <w:tc>
          <w:tcPr>
            <w:tcW w:w="4876" w:type="dxa"/>
          </w:tcPr>
          <w:p w14:paraId="2DACFBE5" w14:textId="77777777" w:rsidR="00A041C4" w:rsidRPr="004F0C21" w:rsidRDefault="00A041C4" w:rsidP="00B310E9">
            <w:pPr>
              <w:pStyle w:val="Normal6a"/>
            </w:pPr>
            <w:r w:rsidRPr="004F0C21">
              <w:t>(30)</w:t>
            </w:r>
            <w:r w:rsidRPr="004F0C21">
              <w:tab/>
            </w:r>
            <w:r w:rsidRPr="004F0C21">
              <w:rPr>
                <w:b/>
                <w:bCs/>
                <w:i/>
                <w:iCs/>
              </w:rPr>
              <w:t>Erandeid rakendada kavatsevad liikmesriigid peaksid</w:t>
            </w:r>
            <w:r w:rsidRPr="004F0C21">
              <w:t xml:space="preserve"> teavitama teisi liikmesriike </w:t>
            </w:r>
            <w:r w:rsidRPr="004F0C21">
              <w:rPr>
                <w:b/>
                <w:bCs/>
                <w:i/>
                <w:iCs/>
              </w:rPr>
              <w:t>ja komisjoni</w:t>
            </w:r>
            <w:r w:rsidRPr="004F0C21">
              <w:t xml:space="preserve"> oma kavatsusest kohaldada erandeid nendest tähtaegadest, samuti erandite kavandatud kohaldamise põhjustest ja ajavahemikust, mille jooksul neid kohaldatakse.</w:t>
            </w:r>
          </w:p>
        </w:tc>
      </w:tr>
    </w:tbl>
    <w:p w14:paraId="4E012CA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E1A3EDC" w14:textId="77777777" w:rsidR="00A041C4" w:rsidRPr="004F0C21" w:rsidRDefault="00A041C4" w:rsidP="00A041C4">
      <w:r w:rsidRPr="004F0C21">
        <w:rPr>
          <w:rStyle w:val="HideTWBExt"/>
          <w:noProof w:val="0"/>
        </w:rPr>
        <w:t>&lt;/AmendB&gt;</w:t>
      </w:r>
    </w:p>
    <w:p w14:paraId="007CF5C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355</w:t>
      </w:r>
      <w:r w:rsidRPr="004F0C21">
        <w:rPr>
          <w:rStyle w:val="HideTWBExt"/>
          <w:b w:val="0"/>
          <w:noProof w:val="0"/>
        </w:rPr>
        <w:t>&lt;/NumAmB&gt;</w:t>
      </w:r>
    </w:p>
    <w:p w14:paraId="54EDEEB1"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46EAF1DD" w14:textId="77777777" w:rsidR="00A041C4" w:rsidRPr="004F0C21" w:rsidRDefault="00A041C4" w:rsidP="00A041C4">
      <w:pPr>
        <w:pStyle w:val="NormalBold"/>
      </w:pPr>
      <w:r w:rsidRPr="004F0C21">
        <w:rPr>
          <w:rStyle w:val="HideTWBExt"/>
          <w:b w:val="0"/>
          <w:noProof w:val="0"/>
        </w:rPr>
        <w:t>&lt;/RepeatBlock-By&gt;</w:t>
      </w:r>
    </w:p>
    <w:p w14:paraId="3E4D905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0A81AE6" w14:textId="77777777" w:rsidR="00A041C4" w:rsidRPr="004F0C21" w:rsidRDefault="00A041C4" w:rsidP="00A041C4">
      <w:pPr>
        <w:pStyle w:val="NormalBold"/>
      </w:pPr>
      <w:r w:rsidRPr="004F0C21">
        <w:rPr>
          <w:rStyle w:val="HideTWBExt"/>
          <w:b w:val="0"/>
          <w:noProof w:val="0"/>
        </w:rPr>
        <w:t>&lt;Article&gt;</w:t>
      </w:r>
      <w:r w:rsidRPr="004F0C21">
        <w:t>Põhjendus 30</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5C8D3A4" w14:textId="77777777" w:rsidTr="00B310E9">
        <w:trPr>
          <w:trHeight w:hRule="exact" w:val="240"/>
          <w:jc w:val="center"/>
        </w:trPr>
        <w:tc>
          <w:tcPr>
            <w:tcW w:w="9752" w:type="dxa"/>
            <w:gridSpan w:val="2"/>
          </w:tcPr>
          <w:p w14:paraId="0C1CBE9A" w14:textId="77777777" w:rsidR="00A041C4" w:rsidRPr="004F0C21" w:rsidRDefault="00A041C4" w:rsidP="00B310E9"/>
        </w:tc>
      </w:tr>
      <w:tr w:rsidR="00A041C4" w:rsidRPr="004F0C21" w14:paraId="05579F8B" w14:textId="77777777" w:rsidTr="00B310E9">
        <w:trPr>
          <w:trHeight w:val="240"/>
          <w:jc w:val="center"/>
        </w:trPr>
        <w:tc>
          <w:tcPr>
            <w:tcW w:w="4876" w:type="dxa"/>
          </w:tcPr>
          <w:p w14:paraId="446C0F2C" w14:textId="77777777" w:rsidR="00A041C4" w:rsidRPr="004F0C21" w:rsidRDefault="00A041C4" w:rsidP="00B310E9">
            <w:pPr>
              <w:pStyle w:val="AmColumnHeading"/>
            </w:pPr>
            <w:r w:rsidRPr="004F0C21">
              <w:t>Komisjoni ettepanek</w:t>
            </w:r>
          </w:p>
        </w:tc>
        <w:tc>
          <w:tcPr>
            <w:tcW w:w="4876" w:type="dxa"/>
          </w:tcPr>
          <w:p w14:paraId="008EE79A" w14:textId="77777777" w:rsidR="00A041C4" w:rsidRPr="004F0C21" w:rsidRDefault="00A041C4" w:rsidP="00B310E9">
            <w:pPr>
              <w:pStyle w:val="AmColumnHeading"/>
            </w:pPr>
            <w:r w:rsidRPr="004F0C21">
              <w:t>Muudatusettepanek</w:t>
            </w:r>
          </w:p>
        </w:tc>
      </w:tr>
      <w:tr w:rsidR="00A041C4" w:rsidRPr="004F0C21" w14:paraId="55E632C6" w14:textId="77777777" w:rsidTr="00B310E9">
        <w:trPr>
          <w:jc w:val="center"/>
        </w:trPr>
        <w:tc>
          <w:tcPr>
            <w:tcW w:w="4876" w:type="dxa"/>
          </w:tcPr>
          <w:p w14:paraId="0D904B80" w14:textId="77777777" w:rsidR="00A041C4" w:rsidRPr="004F0C21" w:rsidRDefault="00A041C4" w:rsidP="00B310E9">
            <w:pPr>
              <w:pStyle w:val="Normal6a"/>
            </w:pPr>
            <w:r w:rsidRPr="004F0C21">
              <w:t>(30)</w:t>
            </w:r>
            <w:r w:rsidRPr="004F0C21">
              <w:tab/>
              <w:t xml:space="preserve">Sellises vääramatu jõu olukorras </w:t>
            </w:r>
            <w:r w:rsidRPr="004F0C21">
              <w:rPr>
                <w:b/>
                <w:bCs/>
                <w:i/>
                <w:iCs/>
              </w:rPr>
              <w:t>peaks</w:t>
            </w:r>
            <w:r w:rsidRPr="004F0C21">
              <w:t xml:space="preserve"> asjaomane liikmesriik </w:t>
            </w:r>
            <w:r w:rsidRPr="004F0C21">
              <w:rPr>
                <w:b/>
                <w:bCs/>
                <w:i/>
                <w:iCs/>
              </w:rPr>
              <w:t>teavitama</w:t>
            </w:r>
            <w:r w:rsidRPr="004F0C21">
              <w:t xml:space="preserve"> komisjoni ja vajaduse korral teisi liikmesriike oma kavatsusest kohaldada erandeid nendest tähtaegadest, samuti erandite kavandatud kohaldamise täpsetest põhjustest ja ajavahemikust, mille jooksul neid kohaldatakse.</w:t>
            </w:r>
          </w:p>
        </w:tc>
        <w:tc>
          <w:tcPr>
            <w:tcW w:w="4876" w:type="dxa"/>
          </w:tcPr>
          <w:p w14:paraId="73AD2EB8" w14:textId="77777777" w:rsidR="00A041C4" w:rsidRPr="004F0C21" w:rsidRDefault="00A041C4" w:rsidP="00B310E9">
            <w:pPr>
              <w:pStyle w:val="Normal6a"/>
            </w:pPr>
            <w:r w:rsidRPr="004F0C21">
              <w:t>(30)</w:t>
            </w:r>
            <w:r w:rsidRPr="004F0C21">
              <w:tab/>
              <w:t xml:space="preserve">Sellises vääramatu jõu olukorras </w:t>
            </w:r>
            <w:r w:rsidRPr="004F0C21">
              <w:rPr>
                <w:b/>
                <w:i/>
              </w:rPr>
              <w:t>võib</w:t>
            </w:r>
            <w:r w:rsidRPr="004F0C21">
              <w:t xml:space="preserve"> asjaomane liikmesriik </w:t>
            </w:r>
            <w:r w:rsidRPr="004F0C21">
              <w:rPr>
                <w:b/>
                <w:bCs/>
                <w:i/>
                <w:iCs/>
              </w:rPr>
              <w:t>teavitada</w:t>
            </w:r>
            <w:r w:rsidRPr="004F0C21">
              <w:t xml:space="preserve"> komisjoni ja vajaduse korral teisi liikmesriike oma kavatsusest kohaldada erandeid nendest tähtaegadest, samuti erandite kavandatud kohaldamise täpsetest põhjustest ja ajavahemikust, mille jooksul neid kohaldatakse.</w:t>
            </w:r>
          </w:p>
        </w:tc>
      </w:tr>
    </w:tbl>
    <w:p w14:paraId="7B36B190"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C46E722" w14:textId="77777777" w:rsidR="00A041C4" w:rsidRPr="004F0C21" w:rsidRDefault="00A041C4" w:rsidP="00A041C4">
      <w:r w:rsidRPr="004F0C21">
        <w:rPr>
          <w:rStyle w:val="HideTWBExt"/>
          <w:noProof w:val="0"/>
        </w:rPr>
        <w:t>&lt;/AmendB&gt;</w:t>
      </w:r>
    </w:p>
    <w:p w14:paraId="5B6EDDC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356</w:t>
      </w:r>
      <w:r w:rsidRPr="004F0C21">
        <w:rPr>
          <w:rStyle w:val="HideTWBExt"/>
          <w:b w:val="0"/>
          <w:noProof w:val="0"/>
        </w:rPr>
        <w:t>&lt;/NumAmB&gt;</w:t>
      </w:r>
    </w:p>
    <w:p w14:paraId="473EAFC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AE922C7" w14:textId="77777777" w:rsidR="00A041C4" w:rsidRPr="004F0C21" w:rsidRDefault="00A041C4" w:rsidP="00A041C4">
      <w:pPr>
        <w:pStyle w:val="NormalBold"/>
      </w:pPr>
      <w:r w:rsidRPr="004F0C21">
        <w:rPr>
          <w:rStyle w:val="HideTWBExt"/>
          <w:b w:val="0"/>
          <w:noProof w:val="0"/>
        </w:rPr>
        <w:t>&lt;/RepeatBlock-By&gt;</w:t>
      </w:r>
    </w:p>
    <w:p w14:paraId="6CE817D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EE67981" w14:textId="77777777" w:rsidR="00A041C4" w:rsidRPr="004F0C21" w:rsidRDefault="00A041C4" w:rsidP="00A041C4">
      <w:pPr>
        <w:pStyle w:val="NormalBold"/>
      </w:pPr>
      <w:r w:rsidRPr="004F0C21">
        <w:rPr>
          <w:rStyle w:val="HideTWBExt"/>
          <w:b w:val="0"/>
          <w:noProof w:val="0"/>
        </w:rPr>
        <w:t>&lt;Article&gt;</w:t>
      </w:r>
      <w:r w:rsidRPr="004F0C21">
        <w:t>Põhjendus 31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BE599DB" w14:textId="77777777" w:rsidTr="00B310E9">
        <w:trPr>
          <w:trHeight w:hRule="exact" w:val="240"/>
          <w:jc w:val="center"/>
        </w:trPr>
        <w:tc>
          <w:tcPr>
            <w:tcW w:w="9752" w:type="dxa"/>
            <w:gridSpan w:val="2"/>
          </w:tcPr>
          <w:p w14:paraId="0AD015EB" w14:textId="77777777" w:rsidR="00A041C4" w:rsidRPr="004F0C21" w:rsidRDefault="00A041C4" w:rsidP="00B310E9"/>
        </w:tc>
      </w:tr>
      <w:tr w:rsidR="00A041C4" w:rsidRPr="004F0C21" w14:paraId="1F86F4A1" w14:textId="77777777" w:rsidTr="00B310E9">
        <w:trPr>
          <w:trHeight w:val="240"/>
          <w:jc w:val="center"/>
        </w:trPr>
        <w:tc>
          <w:tcPr>
            <w:tcW w:w="4876" w:type="dxa"/>
          </w:tcPr>
          <w:p w14:paraId="624C5D51" w14:textId="77777777" w:rsidR="00A041C4" w:rsidRPr="004F0C21" w:rsidRDefault="00A041C4" w:rsidP="00B310E9">
            <w:pPr>
              <w:pStyle w:val="AmColumnHeading"/>
            </w:pPr>
            <w:r w:rsidRPr="004F0C21">
              <w:t>Komisjoni ettepanek</w:t>
            </w:r>
          </w:p>
        </w:tc>
        <w:tc>
          <w:tcPr>
            <w:tcW w:w="4876" w:type="dxa"/>
          </w:tcPr>
          <w:p w14:paraId="26A4E8E2" w14:textId="77777777" w:rsidR="00A041C4" w:rsidRPr="004F0C21" w:rsidRDefault="00A041C4" w:rsidP="00B310E9">
            <w:pPr>
              <w:pStyle w:val="AmColumnHeading"/>
            </w:pPr>
            <w:r w:rsidRPr="004F0C21">
              <w:t>Muudatusettepanek</w:t>
            </w:r>
          </w:p>
        </w:tc>
      </w:tr>
      <w:tr w:rsidR="00A041C4" w:rsidRPr="004F0C21" w14:paraId="396434B1" w14:textId="77777777" w:rsidTr="00B310E9">
        <w:trPr>
          <w:jc w:val="center"/>
        </w:trPr>
        <w:tc>
          <w:tcPr>
            <w:tcW w:w="4876" w:type="dxa"/>
          </w:tcPr>
          <w:p w14:paraId="176385C1" w14:textId="77777777" w:rsidR="00A041C4" w:rsidRPr="004F0C21" w:rsidRDefault="00A041C4" w:rsidP="00B310E9">
            <w:pPr>
              <w:pStyle w:val="Normal6a"/>
            </w:pPr>
            <w:r w:rsidRPr="004F0C21">
              <w:rPr>
                <w:b/>
                <w:i/>
              </w:rPr>
              <w:t>(31)</w:t>
            </w:r>
            <w:r w:rsidRPr="004F0C21">
              <w:tab/>
            </w:r>
            <w:r w:rsidRPr="004F0C21">
              <w:rPr>
                <w:b/>
                <w:i/>
              </w:rPr>
              <w:t>Vääramatu jõu korral, mille tõttu liikmesriigil ei ole võimalik täita solidaarsusmeetmete võtmise kohustust määruses (EL) XXX/XXX [varjupaiga- ja rändehaldus] ja käesolevas määruses sätestatud tähtaegade jooksul, peaks kõnealusel liikmesriigil olema võimalik teatada komisjonile ja teistele liikmesriikidele täpsed põhjused, miks ta leiab, et ta on sellises olukorras, ning pikendada solidaarsusmeetmete võtmise tähtaega.</w:t>
            </w:r>
          </w:p>
        </w:tc>
        <w:tc>
          <w:tcPr>
            <w:tcW w:w="4876" w:type="dxa"/>
          </w:tcPr>
          <w:p w14:paraId="600EF89B" w14:textId="77777777" w:rsidR="00A041C4" w:rsidRPr="004F0C21" w:rsidRDefault="00A041C4" w:rsidP="00B310E9">
            <w:pPr>
              <w:pStyle w:val="Normal6a"/>
            </w:pPr>
            <w:r w:rsidRPr="004F0C21">
              <w:rPr>
                <w:b/>
                <w:i/>
              </w:rPr>
              <w:t>välja jäetud</w:t>
            </w:r>
          </w:p>
        </w:tc>
      </w:tr>
    </w:tbl>
    <w:p w14:paraId="544630B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3C86C3F" w14:textId="77777777" w:rsidR="00A041C4" w:rsidRPr="004F0C21" w:rsidRDefault="00A041C4" w:rsidP="00A041C4">
      <w:r w:rsidRPr="004F0C21">
        <w:rPr>
          <w:rStyle w:val="HideTWBExt"/>
          <w:noProof w:val="0"/>
        </w:rPr>
        <w:t>&lt;/AmendB&gt;</w:t>
      </w:r>
    </w:p>
    <w:p w14:paraId="31A8065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357</w:t>
      </w:r>
      <w:r w:rsidRPr="004F0C21">
        <w:rPr>
          <w:rStyle w:val="HideTWBExt"/>
          <w:b w:val="0"/>
          <w:noProof w:val="0"/>
        </w:rPr>
        <w:t>&lt;/NumAmB&gt;</w:t>
      </w:r>
    </w:p>
    <w:p w14:paraId="16089A4E"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631457DF" w14:textId="77777777" w:rsidR="00A041C4" w:rsidRPr="004F0C21" w:rsidRDefault="00A041C4" w:rsidP="00A041C4">
      <w:pPr>
        <w:pStyle w:val="NormalBold"/>
      </w:pPr>
      <w:r w:rsidRPr="004F0C21">
        <w:rPr>
          <w:rStyle w:val="HideTWBExt"/>
          <w:b w:val="0"/>
          <w:noProof w:val="0"/>
        </w:rPr>
        <w:t>&lt;/RepeatBlock-By&gt;</w:t>
      </w:r>
    </w:p>
    <w:p w14:paraId="1E7BEAA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2E6DD25" w14:textId="77777777" w:rsidR="00A041C4" w:rsidRPr="004F0C21" w:rsidRDefault="00A041C4" w:rsidP="00A041C4">
      <w:pPr>
        <w:pStyle w:val="NormalBold"/>
      </w:pPr>
      <w:r w:rsidRPr="004F0C21">
        <w:rPr>
          <w:rStyle w:val="HideTWBExt"/>
          <w:b w:val="0"/>
          <w:noProof w:val="0"/>
        </w:rPr>
        <w:t>&lt;Article&gt;</w:t>
      </w:r>
      <w:r w:rsidRPr="004F0C21">
        <w:t>Põhjendus 31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398FB36" w14:textId="77777777" w:rsidTr="00B310E9">
        <w:trPr>
          <w:trHeight w:hRule="exact" w:val="240"/>
          <w:jc w:val="center"/>
        </w:trPr>
        <w:tc>
          <w:tcPr>
            <w:tcW w:w="9752" w:type="dxa"/>
            <w:gridSpan w:val="2"/>
          </w:tcPr>
          <w:p w14:paraId="3DBE964E" w14:textId="77777777" w:rsidR="00A041C4" w:rsidRPr="004F0C21" w:rsidRDefault="00A041C4" w:rsidP="00B310E9"/>
        </w:tc>
      </w:tr>
      <w:tr w:rsidR="00A041C4" w:rsidRPr="004F0C21" w14:paraId="25125967" w14:textId="77777777" w:rsidTr="00B310E9">
        <w:trPr>
          <w:trHeight w:val="240"/>
          <w:jc w:val="center"/>
        </w:trPr>
        <w:tc>
          <w:tcPr>
            <w:tcW w:w="4876" w:type="dxa"/>
          </w:tcPr>
          <w:p w14:paraId="2EEA2E65" w14:textId="77777777" w:rsidR="00A041C4" w:rsidRPr="004F0C21" w:rsidRDefault="00A041C4" w:rsidP="00B310E9">
            <w:pPr>
              <w:pStyle w:val="AmColumnHeading"/>
            </w:pPr>
            <w:r w:rsidRPr="004F0C21">
              <w:t>Komisjoni ettepanek</w:t>
            </w:r>
          </w:p>
        </w:tc>
        <w:tc>
          <w:tcPr>
            <w:tcW w:w="4876" w:type="dxa"/>
          </w:tcPr>
          <w:p w14:paraId="6902A21E" w14:textId="77777777" w:rsidR="00A041C4" w:rsidRPr="004F0C21" w:rsidRDefault="00A041C4" w:rsidP="00B310E9">
            <w:pPr>
              <w:pStyle w:val="AmColumnHeading"/>
            </w:pPr>
            <w:r w:rsidRPr="004F0C21">
              <w:t>Muudatusettepanek</w:t>
            </w:r>
          </w:p>
        </w:tc>
      </w:tr>
      <w:tr w:rsidR="00A041C4" w:rsidRPr="004F0C21" w14:paraId="1AC489EC" w14:textId="77777777" w:rsidTr="00B310E9">
        <w:trPr>
          <w:jc w:val="center"/>
        </w:trPr>
        <w:tc>
          <w:tcPr>
            <w:tcW w:w="4876" w:type="dxa"/>
          </w:tcPr>
          <w:p w14:paraId="4BFC8B99" w14:textId="77777777" w:rsidR="00A041C4" w:rsidRPr="004F0C21" w:rsidRDefault="00A041C4" w:rsidP="00B310E9">
            <w:pPr>
              <w:pStyle w:val="Normal6a"/>
            </w:pPr>
            <w:r w:rsidRPr="004F0C21">
              <w:rPr>
                <w:b/>
                <w:i/>
              </w:rPr>
              <w:t>(31)</w:t>
            </w:r>
            <w:r w:rsidRPr="004F0C21">
              <w:tab/>
            </w:r>
            <w:r w:rsidRPr="004F0C21">
              <w:rPr>
                <w:b/>
                <w:i/>
              </w:rPr>
              <w:t>Vääramatu jõu korral, mille tõttu liikmesriigil ei ole võimalik täita solidaarsusmeetmete võtmise kohustust määruses (EL) XXX/XXX [varjupaiga- ja rändehaldus] ja käesolevas määruses sätestatud tähtaegade jooksul, peaks kõnealusel liikmesriigil olema võimalik teatada komisjonile ja teistele liikmesriikidele täpsed põhjused, miks ta leiab, et ta on sellises olukorras, ning pikendada solidaarsusmeetmete võtmise tähtaega.</w:t>
            </w:r>
          </w:p>
        </w:tc>
        <w:tc>
          <w:tcPr>
            <w:tcW w:w="4876" w:type="dxa"/>
          </w:tcPr>
          <w:p w14:paraId="32845BDA" w14:textId="77777777" w:rsidR="00A041C4" w:rsidRPr="004F0C21" w:rsidRDefault="00A041C4" w:rsidP="00B310E9">
            <w:pPr>
              <w:pStyle w:val="Normal6a"/>
            </w:pPr>
            <w:r w:rsidRPr="004F0C21">
              <w:rPr>
                <w:b/>
                <w:i/>
              </w:rPr>
              <w:t>välja jäetud</w:t>
            </w:r>
          </w:p>
        </w:tc>
      </w:tr>
    </w:tbl>
    <w:p w14:paraId="00EBE06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40C95B3" w14:textId="77777777" w:rsidR="00A041C4" w:rsidRPr="004F0C21" w:rsidRDefault="00A041C4" w:rsidP="00A041C4">
      <w:r w:rsidRPr="004F0C21">
        <w:rPr>
          <w:rStyle w:val="HideTWBExt"/>
          <w:noProof w:val="0"/>
        </w:rPr>
        <w:t>&lt;/AmendB&gt;</w:t>
      </w:r>
    </w:p>
    <w:p w14:paraId="16C9411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358</w:t>
      </w:r>
      <w:r w:rsidRPr="004F0C21">
        <w:rPr>
          <w:rStyle w:val="HideTWBExt"/>
          <w:b w:val="0"/>
          <w:noProof w:val="0"/>
        </w:rPr>
        <w:t>&lt;/NumAmB&gt;</w:t>
      </w:r>
    </w:p>
    <w:p w14:paraId="41D307D7"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57E09FF1" w14:textId="77777777" w:rsidR="00A041C4" w:rsidRPr="004F0C21" w:rsidRDefault="00A041C4" w:rsidP="00A041C4">
      <w:pPr>
        <w:pStyle w:val="NormalBold"/>
      </w:pPr>
      <w:r w:rsidRPr="004F0C21">
        <w:rPr>
          <w:rStyle w:val="HideTWBExt"/>
          <w:b w:val="0"/>
          <w:noProof w:val="0"/>
        </w:rPr>
        <w:t>&lt;/RepeatBlock-By&gt;</w:t>
      </w:r>
    </w:p>
    <w:p w14:paraId="5F64BC6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69CFC82" w14:textId="77777777" w:rsidR="00A041C4" w:rsidRPr="004F0C21" w:rsidRDefault="00A041C4" w:rsidP="00A041C4">
      <w:pPr>
        <w:pStyle w:val="NormalBold"/>
      </w:pPr>
      <w:r w:rsidRPr="004F0C21">
        <w:rPr>
          <w:rStyle w:val="HideTWBExt"/>
          <w:b w:val="0"/>
          <w:noProof w:val="0"/>
        </w:rPr>
        <w:t>&lt;Article&gt;</w:t>
      </w:r>
      <w:r w:rsidRPr="004F0C21">
        <w:t>Põhjendus 31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E3B7508" w14:textId="77777777" w:rsidTr="00B310E9">
        <w:trPr>
          <w:trHeight w:hRule="exact" w:val="240"/>
          <w:jc w:val="center"/>
        </w:trPr>
        <w:tc>
          <w:tcPr>
            <w:tcW w:w="9752" w:type="dxa"/>
            <w:gridSpan w:val="2"/>
          </w:tcPr>
          <w:p w14:paraId="3F8FE470" w14:textId="77777777" w:rsidR="00A041C4" w:rsidRPr="004F0C21" w:rsidRDefault="00A041C4" w:rsidP="00B310E9"/>
        </w:tc>
      </w:tr>
      <w:tr w:rsidR="00A041C4" w:rsidRPr="004F0C21" w14:paraId="553EC02E" w14:textId="77777777" w:rsidTr="00B310E9">
        <w:trPr>
          <w:trHeight w:val="240"/>
          <w:jc w:val="center"/>
        </w:trPr>
        <w:tc>
          <w:tcPr>
            <w:tcW w:w="4876" w:type="dxa"/>
          </w:tcPr>
          <w:p w14:paraId="1A056D4E" w14:textId="77777777" w:rsidR="00A041C4" w:rsidRPr="004F0C21" w:rsidRDefault="00A041C4" w:rsidP="00B310E9">
            <w:pPr>
              <w:pStyle w:val="AmColumnHeading"/>
            </w:pPr>
            <w:r w:rsidRPr="004F0C21">
              <w:t>Komisjoni ettepanek</w:t>
            </w:r>
          </w:p>
        </w:tc>
        <w:tc>
          <w:tcPr>
            <w:tcW w:w="4876" w:type="dxa"/>
          </w:tcPr>
          <w:p w14:paraId="5D3F020E" w14:textId="77777777" w:rsidR="00A041C4" w:rsidRPr="004F0C21" w:rsidRDefault="00A041C4" w:rsidP="00B310E9">
            <w:pPr>
              <w:pStyle w:val="AmColumnHeading"/>
            </w:pPr>
            <w:r w:rsidRPr="004F0C21">
              <w:t>Muudatusettepanek</w:t>
            </w:r>
          </w:p>
        </w:tc>
      </w:tr>
      <w:tr w:rsidR="00A041C4" w:rsidRPr="004F0C21" w14:paraId="6A734856" w14:textId="77777777" w:rsidTr="00B310E9">
        <w:trPr>
          <w:jc w:val="center"/>
        </w:trPr>
        <w:tc>
          <w:tcPr>
            <w:tcW w:w="4876" w:type="dxa"/>
          </w:tcPr>
          <w:p w14:paraId="635F9088" w14:textId="77777777" w:rsidR="00A041C4" w:rsidRPr="004F0C21" w:rsidRDefault="00A041C4" w:rsidP="00B310E9">
            <w:pPr>
              <w:pStyle w:val="Normal6a"/>
            </w:pPr>
            <w:r w:rsidRPr="004F0C21">
              <w:rPr>
                <w:b/>
                <w:i/>
              </w:rPr>
              <w:t>(31)</w:t>
            </w:r>
            <w:r w:rsidRPr="004F0C21">
              <w:tab/>
            </w:r>
            <w:r w:rsidRPr="004F0C21">
              <w:rPr>
                <w:b/>
                <w:i/>
              </w:rPr>
              <w:t>Vääramatu jõu korral, mille tõttu liikmesriigil ei ole võimalik täita solidaarsusmeetmete võtmise kohustust määruses (EL) XXX/XXX [varjupaiga- ja rändehaldus] ja käesolevas määruses sätestatud tähtaegade jooksul, peaks kõnealusel liikmesriigil olema võimalik teatada komisjonile ja teistele liikmesriikidele täpsed põhjused, miks ta leiab, et ta on sellises olukorras, ning pikendada solidaarsusmeetmete võtmise tähtaega.</w:t>
            </w:r>
          </w:p>
        </w:tc>
        <w:tc>
          <w:tcPr>
            <w:tcW w:w="4876" w:type="dxa"/>
          </w:tcPr>
          <w:p w14:paraId="643899DB" w14:textId="77777777" w:rsidR="00A041C4" w:rsidRPr="004F0C21" w:rsidRDefault="00A041C4" w:rsidP="00B310E9">
            <w:pPr>
              <w:pStyle w:val="Normal6a"/>
            </w:pPr>
            <w:r w:rsidRPr="004F0C21">
              <w:rPr>
                <w:b/>
                <w:i/>
              </w:rPr>
              <w:t>välja jäetud</w:t>
            </w:r>
          </w:p>
        </w:tc>
      </w:tr>
    </w:tbl>
    <w:p w14:paraId="63AB0D0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41F435F" w14:textId="77777777" w:rsidR="00A041C4" w:rsidRPr="004F0C21" w:rsidRDefault="00A041C4" w:rsidP="00A041C4">
      <w:r w:rsidRPr="004F0C21">
        <w:rPr>
          <w:rStyle w:val="HideTWBExt"/>
          <w:noProof w:val="0"/>
        </w:rPr>
        <w:t>&lt;/AmendB&gt;</w:t>
      </w:r>
    </w:p>
    <w:p w14:paraId="4901747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359</w:t>
      </w:r>
      <w:r w:rsidRPr="004F0C21">
        <w:rPr>
          <w:rStyle w:val="HideTWBExt"/>
          <w:b w:val="0"/>
          <w:noProof w:val="0"/>
        </w:rPr>
        <w:t>&lt;/NumAmB&gt;</w:t>
      </w:r>
    </w:p>
    <w:p w14:paraId="57DD734F"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 Ondřej Kovařík</w:t>
      </w:r>
      <w:r w:rsidRPr="004F0C21">
        <w:rPr>
          <w:rStyle w:val="HideTWBExt"/>
          <w:b w:val="0"/>
          <w:noProof w:val="0"/>
        </w:rPr>
        <w:t>&lt;/Members&gt;</w:t>
      </w:r>
    </w:p>
    <w:p w14:paraId="659D907D" w14:textId="77777777" w:rsidR="00A041C4" w:rsidRPr="004F0C21" w:rsidRDefault="00A041C4" w:rsidP="00A041C4">
      <w:pPr>
        <w:pStyle w:val="NormalBold"/>
      </w:pPr>
      <w:r w:rsidRPr="004F0C21">
        <w:rPr>
          <w:rStyle w:val="HideTWBExt"/>
          <w:b w:val="0"/>
          <w:noProof w:val="0"/>
        </w:rPr>
        <w:t>&lt;/RepeatBlock-By&gt;</w:t>
      </w:r>
    </w:p>
    <w:p w14:paraId="68BCEFB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34607D1" w14:textId="77777777" w:rsidR="00A041C4" w:rsidRPr="004F0C21" w:rsidRDefault="00A041C4" w:rsidP="00A041C4">
      <w:pPr>
        <w:pStyle w:val="NormalBold"/>
      </w:pPr>
      <w:r w:rsidRPr="004F0C21">
        <w:rPr>
          <w:rStyle w:val="HideTWBExt"/>
          <w:b w:val="0"/>
          <w:noProof w:val="0"/>
        </w:rPr>
        <w:t>&lt;Article&gt;</w:t>
      </w:r>
      <w:r w:rsidRPr="004F0C21">
        <w:t>Põhjendus 31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673923D" w14:textId="77777777" w:rsidTr="00B310E9">
        <w:trPr>
          <w:trHeight w:hRule="exact" w:val="240"/>
          <w:jc w:val="center"/>
        </w:trPr>
        <w:tc>
          <w:tcPr>
            <w:tcW w:w="9752" w:type="dxa"/>
            <w:gridSpan w:val="2"/>
          </w:tcPr>
          <w:p w14:paraId="20A6B4D2" w14:textId="77777777" w:rsidR="00A041C4" w:rsidRPr="004F0C21" w:rsidRDefault="00A041C4" w:rsidP="00B310E9"/>
        </w:tc>
      </w:tr>
      <w:tr w:rsidR="00A041C4" w:rsidRPr="004F0C21" w14:paraId="4A22811F" w14:textId="77777777" w:rsidTr="00B310E9">
        <w:trPr>
          <w:trHeight w:val="240"/>
          <w:jc w:val="center"/>
        </w:trPr>
        <w:tc>
          <w:tcPr>
            <w:tcW w:w="4876" w:type="dxa"/>
          </w:tcPr>
          <w:p w14:paraId="0ABDFF9C" w14:textId="77777777" w:rsidR="00A041C4" w:rsidRPr="004F0C21" w:rsidRDefault="00A041C4" w:rsidP="00B310E9">
            <w:pPr>
              <w:pStyle w:val="AmColumnHeading"/>
            </w:pPr>
            <w:r w:rsidRPr="004F0C21">
              <w:t>Komisjoni ettepanek</w:t>
            </w:r>
          </w:p>
        </w:tc>
        <w:tc>
          <w:tcPr>
            <w:tcW w:w="4876" w:type="dxa"/>
          </w:tcPr>
          <w:p w14:paraId="3603C828" w14:textId="77777777" w:rsidR="00A041C4" w:rsidRPr="004F0C21" w:rsidRDefault="00A041C4" w:rsidP="00B310E9">
            <w:pPr>
              <w:pStyle w:val="AmColumnHeading"/>
            </w:pPr>
            <w:r w:rsidRPr="004F0C21">
              <w:t>Muudatusettepanek</w:t>
            </w:r>
          </w:p>
        </w:tc>
      </w:tr>
      <w:tr w:rsidR="00A041C4" w:rsidRPr="004F0C21" w14:paraId="206C177C" w14:textId="77777777" w:rsidTr="00B310E9">
        <w:trPr>
          <w:jc w:val="center"/>
        </w:trPr>
        <w:tc>
          <w:tcPr>
            <w:tcW w:w="4876" w:type="dxa"/>
          </w:tcPr>
          <w:p w14:paraId="28C04CE4" w14:textId="77777777" w:rsidR="00A041C4" w:rsidRPr="004F0C21" w:rsidRDefault="00A041C4" w:rsidP="00B310E9">
            <w:pPr>
              <w:pStyle w:val="Normal6a"/>
            </w:pPr>
            <w:r w:rsidRPr="004F0C21">
              <w:rPr>
                <w:b/>
                <w:i/>
              </w:rPr>
              <w:t>(31)</w:t>
            </w:r>
            <w:r w:rsidRPr="004F0C21">
              <w:tab/>
            </w:r>
            <w:r w:rsidRPr="004F0C21">
              <w:rPr>
                <w:b/>
                <w:i/>
              </w:rPr>
              <w:t>Vääramatu jõu korral, mille tõttu liikmesriigil ei ole võimalik täita solidaarsusmeetmete võtmise kohustust määruses (EL) XXX/XXX [varjupaiga- ja rändehaldus] ja käesolevas määruses sätestatud tähtaegade jooksul, peaks kõnealusel liikmesriigil olema võimalik teatada komisjonile ja teistele liikmesriikidele täpsed põhjused, miks ta leiab, et ta on sellises olukorras, ning pikendada solidaarsusmeetmete võtmise tähtaega.</w:t>
            </w:r>
          </w:p>
        </w:tc>
        <w:tc>
          <w:tcPr>
            <w:tcW w:w="4876" w:type="dxa"/>
          </w:tcPr>
          <w:p w14:paraId="74529D5E" w14:textId="77777777" w:rsidR="00A041C4" w:rsidRPr="004F0C21" w:rsidRDefault="00A041C4" w:rsidP="00B310E9">
            <w:pPr>
              <w:pStyle w:val="Normal6a"/>
            </w:pPr>
            <w:r w:rsidRPr="004F0C21">
              <w:rPr>
                <w:b/>
                <w:i/>
              </w:rPr>
              <w:t>välja jäetud</w:t>
            </w:r>
          </w:p>
        </w:tc>
      </w:tr>
    </w:tbl>
    <w:p w14:paraId="6DCDBF1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28EDC3" w14:textId="77777777" w:rsidR="00A041C4" w:rsidRPr="004F0C21" w:rsidRDefault="00A041C4" w:rsidP="00A041C4">
      <w:r w:rsidRPr="004F0C21">
        <w:rPr>
          <w:rStyle w:val="HideTWBExt"/>
          <w:noProof w:val="0"/>
        </w:rPr>
        <w:t>&lt;/AmendB&gt;</w:t>
      </w:r>
    </w:p>
    <w:p w14:paraId="04C5A27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360</w:t>
      </w:r>
      <w:r w:rsidRPr="004F0C21">
        <w:rPr>
          <w:rStyle w:val="HideTWBExt"/>
          <w:b w:val="0"/>
          <w:noProof w:val="0"/>
        </w:rPr>
        <w:t>&lt;/NumAmB&gt;</w:t>
      </w:r>
    </w:p>
    <w:p w14:paraId="2CF74DFC" w14:textId="77777777" w:rsidR="00A041C4" w:rsidRPr="004F0C21" w:rsidRDefault="00A041C4" w:rsidP="00A041C4">
      <w:pPr>
        <w:pStyle w:val="NormalBold"/>
      </w:pPr>
      <w:r w:rsidRPr="004F0C21">
        <w:rPr>
          <w:rStyle w:val="HideTWBExt"/>
          <w:b w:val="0"/>
          <w:noProof w:val="0"/>
        </w:rPr>
        <w:t>&lt;RepeatBlock-By&gt;&lt;Members&gt;</w:t>
      </w:r>
      <w:r w:rsidRPr="004F0C21">
        <w:t>Tomas Tobé, Lena Düpont, Jeroen Lenaers</w:t>
      </w:r>
      <w:r w:rsidRPr="004F0C21">
        <w:rPr>
          <w:rStyle w:val="HideTWBExt"/>
          <w:b w:val="0"/>
          <w:noProof w:val="0"/>
        </w:rPr>
        <w:t>&lt;/Members&gt;</w:t>
      </w:r>
    </w:p>
    <w:p w14:paraId="26777558" w14:textId="77777777" w:rsidR="00A041C4" w:rsidRPr="004F0C21" w:rsidRDefault="00A041C4" w:rsidP="00A041C4">
      <w:pPr>
        <w:pStyle w:val="NormalBold"/>
      </w:pPr>
      <w:r w:rsidRPr="004F0C21">
        <w:rPr>
          <w:rStyle w:val="HideTWBExt"/>
          <w:b w:val="0"/>
          <w:noProof w:val="0"/>
        </w:rPr>
        <w:t>&lt;/RepeatBlock-By&gt;</w:t>
      </w:r>
    </w:p>
    <w:p w14:paraId="4FDD7EA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F514DD1" w14:textId="77777777" w:rsidR="00A041C4" w:rsidRPr="004F0C21" w:rsidRDefault="00A041C4" w:rsidP="00A041C4">
      <w:pPr>
        <w:pStyle w:val="NormalBold"/>
      </w:pPr>
      <w:r w:rsidRPr="004F0C21">
        <w:rPr>
          <w:rStyle w:val="HideTWBExt"/>
          <w:b w:val="0"/>
          <w:noProof w:val="0"/>
        </w:rPr>
        <w:t>&lt;Article&gt;</w:t>
      </w:r>
      <w:r w:rsidRPr="004F0C21">
        <w:t>Põhjendus 31</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044E8E0" w14:textId="77777777" w:rsidTr="00B310E9">
        <w:trPr>
          <w:trHeight w:hRule="exact" w:val="240"/>
          <w:jc w:val="center"/>
        </w:trPr>
        <w:tc>
          <w:tcPr>
            <w:tcW w:w="9752" w:type="dxa"/>
            <w:gridSpan w:val="2"/>
          </w:tcPr>
          <w:p w14:paraId="6D235A1C" w14:textId="77777777" w:rsidR="00A041C4" w:rsidRPr="004F0C21" w:rsidRDefault="00A041C4" w:rsidP="00B310E9"/>
        </w:tc>
      </w:tr>
      <w:tr w:rsidR="00A041C4" w:rsidRPr="004F0C21" w14:paraId="1939F5EC" w14:textId="77777777" w:rsidTr="00B310E9">
        <w:trPr>
          <w:trHeight w:val="240"/>
          <w:jc w:val="center"/>
        </w:trPr>
        <w:tc>
          <w:tcPr>
            <w:tcW w:w="4876" w:type="dxa"/>
          </w:tcPr>
          <w:p w14:paraId="6EA680DC" w14:textId="77777777" w:rsidR="00A041C4" w:rsidRPr="004F0C21" w:rsidRDefault="00A041C4" w:rsidP="00B310E9">
            <w:pPr>
              <w:pStyle w:val="AmColumnHeading"/>
            </w:pPr>
            <w:r w:rsidRPr="004F0C21">
              <w:t>Komisjoni ettepanek</w:t>
            </w:r>
          </w:p>
        </w:tc>
        <w:tc>
          <w:tcPr>
            <w:tcW w:w="4876" w:type="dxa"/>
          </w:tcPr>
          <w:p w14:paraId="04AA6D91" w14:textId="77777777" w:rsidR="00A041C4" w:rsidRPr="004F0C21" w:rsidRDefault="00A041C4" w:rsidP="00B310E9">
            <w:pPr>
              <w:pStyle w:val="AmColumnHeading"/>
            </w:pPr>
            <w:r w:rsidRPr="004F0C21">
              <w:t>Muudatusettepanek</w:t>
            </w:r>
          </w:p>
        </w:tc>
      </w:tr>
      <w:tr w:rsidR="00A041C4" w:rsidRPr="004F0C21" w14:paraId="6C7AC8B9" w14:textId="77777777" w:rsidTr="00B310E9">
        <w:trPr>
          <w:jc w:val="center"/>
        </w:trPr>
        <w:tc>
          <w:tcPr>
            <w:tcW w:w="4876" w:type="dxa"/>
          </w:tcPr>
          <w:p w14:paraId="5F9C1295" w14:textId="77777777" w:rsidR="00A041C4" w:rsidRPr="004F0C21" w:rsidRDefault="00A041C4" w:rsidP="00B310E9">
            <w:pPr>
              <w:pStyle w:val="Normal6a"/>
            </w:pPr>
            <w:r w:rsidRPr="004F0C21">
              <w:t>(31)</w:t>
            </w:r>
            <w:r w:rsidRPr="004F0C21">
              <w:tab/>
              <w:t>Vääramatu jõu korral, mille tõttu liikmesriigil ei ole võimalik täita solidaarsusmeetmete võtmise kohustust määruses (EL) XXX/XXX [</w:t>
            </w:r>
            <w:r w:rsidRPr="004F0C21">
              <w:rPr>
                <w:i/>
                <w:iCs/>
              </w:rPr>
              <w:t>varjupaiga- ja rändehaldus</w:t>
            </w:r>
            <w:r w:rsidRPr="004F0C21">
              <w:t>] ja käesolevas määruses sätestatud tähtaegade jooksul, peaks kõnealusel liikmesriigil olema võimalik teatada komisjonile ja teistele liikmesriikidele täpsed põhjused, miks ta leiab, et ta on sellises olukorras, ning pikendada solidaarsusmeetmete võtmise tähtaega.</w:t>
            </w:r>
          </w:p>
        </w:tc>
        <w:tc>
          <w:tcPr>
            <w:tcW w:w="4876" w:type="dxa"/>
          </w:tcPr>
          <w:p w14:paraId="0181D2A6" w14:textId="77777777" w:rsidR="00A041C4" w:rsidRPr="004F0C21" w:rsidRDefault="00A041C4" w:rsidP="00B310E9">
            <w:pPr>
              <w:pStyle w:val="Normal6a"/>
            </w:pPr>
            <w:r w:rsidRPr="004F0C21">
              <w:t>(31)</w:t>
            </w:r>
            <w:r w:rsidRPr="004F0C21">
              <w:tab/>
              <w:t>Vääramatu jõu korral, mille tõttu liikmesriigil ei ole võimalik täita solidaarsusmeetmete võtmise kohustust määruses (EL) XXX/XXX [</w:t>
            </w:r>
            <w:r w:rsidRPr="004F0C21">
              <w:rPr>
                <w:i/>
                <w:iCs/>
              </w:rPr>
              <w:t>varjupaiga- ja rändehaldus</w:t>
            </w:r>
            <w:r w:rsidRPr="004F0C21">
              <w:t xml:space="preserve">] ja käesolevas määruses sätestatud tähtaegade jooksul, peaks kõnealusel liikmesriigil olema võimalik teatada komisjonile ja teistele liikmesriikidele täpsed põhjused, miks ta leiab, et ta on sellises olukorras, ning pikendada solidaarsusmeetmete võtmise tähtaega. </w:t>
            </w:r>
            <w:r w:rsidRPr="004F0C21">
              <w:rPr>
                <w:b/>
                <w:i/>
              </w:rPr>
              <w:t>Komisjon peaks kahe nädala jooksul hindama olukorda konkreetses liikmesriigis ja otsustama, kas solidaarsusmeetmete tähtaega tuleks pikendada või mitte.</w:t>
            </w:r>
          </w:p>
        </w:tc>
      </w:tr>
    </w:tbl>
    <w:p w14:paraId="3D7357A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CF7273F" w14:textId="77777777" w:rsidR="00A041C4" w:rsidRPr="004F0C21" w:rsidRDefault="00A041C4" w:rsidP="00A041C4">
      <w:r w:rsidRPr="004F0C21">
        <w:rPr>
          <w:rStyle w:val="HideTWBExt"/>
          <w:noProof w:val="0"/>
        </w:rPr>
        <w:t>&lt;/AmendB&gt;</w:t>
      </w:r>
    </w:p>
    <w:p w14:paraId="0600C64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361</w:t>
      </w:r>
      <w:r w:rsidRPr="004F0C21">
        <w:rPr>
          <w:rStyle w:val="HideTWBExt"/>
          <w:b w:val="0"/>
          <w:noProof w:val="0"/>
        </w:rPr>
        <w:t>&lt;/NumAmB&gt;</w:t>
      </w:r>
    </w:p>
    <w:p w14:paraId="66C2F5D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605E42D2" w14:textId="77777777" w:rsidR="00A041C4" w:rsidRPr="004F0C21" w:rsidRDefault="00A041C4" w:rsidP="00A041C4">
      <w:pPr>
        <w:pStyle w:val="NormalBold"/>
      </w:pPr>
      <w:r w:rsidRPr="004F0C21">
        <w:rPr>
          <w:rStyle w:val="HideTWBExt"/>
          <w:b w:val="0"/>
          <w:noProof w:val="0"/>
        </w:rPr>
        <w:t>&lt;/RepeatBlock-By&gt;</w:t>
      </w:r>
    </w:p>
    <w:p w14:paraId="1B366CF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1FE6705" w14:textId="77777777" w:rsidR="00A041C4" w:rsidRPr="004F0C21" w:rsidRDefault="00A041C4" w:rsidP="00A041C4">
      <w:pPr>
        <w:pStyle w:val="NormalBold"/>
      </w:pPr>
      <w:r w:rsidRPr="004F0C21">
        <w:rPr>
          <w:rStyle w:val="HideTWBExt"/>
          <w:b w:val="0"/>
          <w:noProof w:val="0"/>
        </w:rPr>
        <w:t>&lt;Article&gt;</w:t>
      </w:r>
      <w:r w:rsidRPr="004F0C21">
        <w:t>Põhjendus 32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97AB90F" w14:textId="77777777" w:rsidTr="00B310E9">
        <w:trPr>
          <w:trHeight w:hRule="exact" w:val="240"/>
          <w:jc w:val="center"/>
        </w:trPr>
        <w:tc>
          <w:tcPr>
            <w:tcW w:w="9752" w:type="dxa"/>
            <w:gridSpan w:val="2"/>
          </w:tcPr>
          <w:p w14:paraId="67C2DBE4" w14:textId="77777777" w:rsidR="00A041C4" w:rsidRPr="004F0C21" w:rsidRDefault="00A041C4" w:rsidP="00B310E9"/>
        </w:tc>
      </w:tr>
      <w:tr w:rsidR="00A041C4" w:rsidRPr="004F0C21" w14:paraId="60A10B1E" w14:textId="77777777" w:rsidTr="00B310E9">
        <w:trPr>
          <w:trHeight w:val="240"/>
          <w:jc w:val="center"/>
        </w:trPr>
        <w:tc>
          <w:tcPr>
            <w:tcW w:w="4876" w:type="dxa"/>
          </w:tcPr>
          <w:p w14:paraId="341A3843" w14:textId="77777777" w:rsidR="00A041C4" w:rsidRPr="004F0C21" w:rsidRDefault="00A041C4" w:rsidP="00B310E9">
            <w:pPr>
              <w:pStyle w:val="AmColumnHeading"/>
            </w:pPr>
            <w:r w:rsidRPr="004F0C21">
              <w:t>Komisjoni ettepanek</w:t>
            </w:r>
          </w:p>
        </w:tc>
        <w:tc>
          <w:tcPr>
            <w:tcW w:w="4876" w:type="dxa"/>
          </w:tcPr>
          <w:p w14:paraId="6CED2493" w14:textId="77777777" w:rsidR="00A041C4" w:rsidRPr="004F0C21" w:rsidRDefault="00A041C4" w:rsidP="00B310E9">
            <w:pPr>
              <w:pStyle w:val="AmColumnHeading"/>
            </w:pPr>
            <w:r w:rsidRPr="004F0C21">
              <w:t>Muudatusettepanek</w:t>
            </w:r>
          </w:p>
        </w:tc>
      </w:tr>
      <w:tr w:rsidR="00A041C4" w:rsidRPr="004F0C21" w14:paraId="34565AE9" w14:textId="77777777" w:rsidTr="00B310E9">
        <w:trPr>
          <w:jc w:val="center"/>
        </w:trPr>
        <w:tc>
          <w:tcPr>
            <w:tcW w:w="4876" w:type="dxa"/>
          </w:tcPr>
          <w:p w14:paraId="1D347782" w14:textId="77777777" w:rsidR="00A041C4" w:rsidRPr="004F0C21" w:rsidRDefault="00A041C4" w:rsidP="00B310E9">
            <w:pPr>
              <w:pStyle w:val="Normal6a"/>
            </w:pPr>
            <w:r w:rsidRPr="004F0C21">
              <w:rPr>
                <w:b/>
                <w:i/>
              </w:rPr>
              <w:t>(32)</w:t>
            </w:r>
            <w:r w:rsidRPr="004F0C21">
              <w:tab/>
            </w:r>
            <w:r w:rsidRPr="004F0C21">
              <w:rPr>
                <w:b/>
                <w:i/>
              </w:rPr>
              <w:t>Kui liikmesriik ei ole enam vääramatu jõu olukorras, peaks ta võimalikult kiiresti teavitama komisjoni ja vajaduse korral teisi liikmesriike olukorra lõppemisest. Tähtaegu, millega tehakse erand määrusest (EL) XXX/XXX [varjupaiga- ja rändehaldus], ei tohiks kohaldada uute rahvusvahelise kaitse taotluste suhtes ega pärast kõnealuse teate kuupäeva ebaseaduslikult riigis viibivate kolmandate riikide kodanike või kodakondsuseta isikute suhtes. Sellise teate saamisel tuleks hakata kohaldama määruses (EL) XXX/XXX [varjupaigamenetluste määrus] sätestatud tähtaegu.</w:t>
            </w:r>
          </w:p>
        </w:tc>
        <w:tc>
          <w:tcPr>
            <w:tcW w:w="4876" w:type="dxa"/>
          </w:tcPr>
          <w:p w14:paraId="00D98881" w14:textId="77777777" w:rsidR="00A041C4" w:rsidRPr="004F0C21" w:rsidRDefault="00A041C4" w:rsidP="00B310E9">
            <w:pPr>
              <w:pStyle w:val="Normal6a"/>
            </w:pPr>
            <w:r w:rsidRPr="004F0C21">
              <w:rPr>
                <w:b/>
                <w:i/>
              </w:rPr>
              <w:t>välja jäetud</w:t>
            </w:r>
          </w:p>
        </w:tc>
      </w:tr>
    </w:tbl>
    <w:p w14:paraId="6FEA704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FE1BAF5" w14:textId="77777777" w:rsidR="00A041C4" w:rsidRPr="004F0C21" w:rsidRDefault="00A041C4" w:rsidP="00A041C4">
      <w:r w:rsidRPr="004F0C21">
        <w:rPr>
          <w:rStyle w:val="HideTWBExt"/>
          <w:noProof w:val="0"/>
        </w:rPr>
        <w:t>&lt;/AmendB&gt;</w:t>
      </w:r>
    </w:p>
    <w:p w14:paraId="51AAC42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362</w:t>
      </w:r>
      <w:r w:rsidRPr="004F0C21">
        <w:rPr>
          <w:rStyle w:val="HideTWBExt"/>
          <w:b w:val="0"/>
          <w:noProof w:val="0"/>
        </w:rPr>
        <w:t>&lt;/NumAmB&gt;</w:t>
      </w:r>
    </w:p>
    <w:p w14:paraId="1F330D51"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492A26A" w14:textId="77777777" w:rsidR="00A041C4" w:rsidRPr="004F0C21" w:rsidRDefault="00A041C4" w:rsidP="00A041C4">
      <w:pPr>
        <w:pStyle w:val="NormalBold"/>
      </w:pPr>
      <w:r w:rsidRPr="004F0C21">
        <w:rPr>
          <w:rStyle w:val="HideTWBExt"/>
          <w:b w:val="0"/>
          <w:noProof w:val="0"/>
        </w:rPr>
        <w:t>&lt;/RepeatBlock-By&gt;</w:t>
      </w:r>
    </w:p>
    <w:p w14:paraId="086D62A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76E3F3D" w14:textId="77777777" w:rsidR="00A041C4" w:rsidRPr="004F0C21" w:rsidRDefault="00A041C4" w:rsidP="00A041C4">
      <w:pPr>
        <w:pStyle w:val="NormalBold"/>
      </w:pPr>
      <w:r w:rsidRPr="004F0C21">
        <w:rPr>
          <w:rStyle w:val="HideTWBExt"/>
          <w:b w:val="0"/>
          <w:noProof w:val="0"/>
        </w:rPr>
        <w:t>&lt;Article&gt;</w:t>
      </w:r>
      <w:r w:rsidRPr="004F0C21">
        <w:t>Põhjendus 32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171876E" w14:textId="77777777" w:rsidTr="00B310E9">
        <w:trPr>
          <w:trHeight w:hRule="exact" w:val="240"/>
          <w:jc w:val="center"/>
        </w:trPr>
        <w:tc>
          <w:tcPr>
            <w:tcW w:w="9752" w:type="dxa"/>
            <w:gridSpan w:val="2"/>
          </w:tcPr>
          <w:p w14:paraId="0B7CE533" w14:textId="77777777" w:rsidR="00A041C4" w:rsidRPr="004F0C21" w:rsidRDefault="00A041C4" w:rsidP="00B310E9"/>
        </w:tc>
      </w:tr>
      <w:tr w:rsidR="00A041C4" w:rsidRPr="004F0C21" w14:paraId="52FE1C5C" w14:textId="77777777" w:rsidTr="00B310E9">
        <w:trPr>
          <w:trHeight w:val="240"/>
          <w:jc w:val="center"/>
        </w:trPr>
        <w:tc>
          <w:tcPr>
            <w:tcW w:w="4876" w:type="dxa"/>
          </w:tcPr>
          <w:p w14:paraId="0B655FC1" w14:textId="77777777" w:rsidR="00A041C4" w:rsidRPr="004F0C21" w:rsidRDefault="00A041C4" w:rsidP="00B310E9">
            <w:pPr>
              <w:pStyle w:val="AmColumnHeading"/>
            </w:pPr>
            <w:r w:rsidRPr="004F0C21">
              <w:t>Komisjoni ettepanek</w:t>
            </w:r>
          </w:p>
        </w:tc>
        <w:tc>
          <w:tcPr>
            <w:tcW w:w="4876" w:type="dxa"/>
          </w:tcPr>
          <w:p w14:paraId="4B172BF4" w14:textId="77777777" w:rsidR="00A041C4" w:rsidRPr="004F0C21" w:rsidRDefault="00A041C4" w:rsidP="00B310E9">
            <w:pPr>
              <w:pStyle w:val="AmColumnHeading"/>
            </w:pPr>
            <w:r w:rsidRPr="004F0C21">
              <w:t>Muudatusettepanek</w:t>
            </w:r>
          </w:p>
        </w:tc>
      </w:tr>
      <w:tr w:rsidR="00A041C4" w:rsidRPr="004F0C21" w14:paraId="400B762D" w14:textId="77777777" w:rsidTr="00B310E9">
        <w:trPr>
          <w:jc w:val="center"/>
        </w:trPr>
        <w:tc>
          <w:tcPr>
            <w:tcW w:w="4876" w:type="dxa"/>
          </w:tcPr>
          <w:p w14:paraId="7992E4C3" w14:textId="77777777" w:rsidR="00A041C4" w:rsidRPr="004F0C21" w:rsidRDefault="00A041C4" w:rsidP="00B310E9">
            <w:pPr>
              <w:pStyle w:val="Normal6a"/>
            </w:pPr>
            <w:r w:rsidRPr="004F0C21">
              <w:rPr>
                <w:b/>
                <w:i/>
              </w:rPr>
              <w:t>(32)</w:t>
            </w:r>
            <w:r w:rsidRPr="004F0C21">
              <w:tab/>
            </w:r>
            <w:r w:rsidRPr="004F0C21">
              <w:rPr>
                <w:b/>
                <w:i/>
              </w:rPr>
              <w:t>Kui liikmesriik ei ole enam vääramatu jõu olukorras, peaks ta võimalikult kiiresti teavitama komisjoni ja vajaduse korral teisi liikmesriike olukorra lõppemisest. Tähtaegu, millega tehakse erand määrusest (EL) XXX/XXX [varjupaiga- ja rändehaldus], ei tohiks kohaldada uute rahvusvahelise kaitse taotluste suhtes ega pärast kõnealuse teate kuupäeva ebaseaduslikult riigis viibivate kolmandate riikide kodanike või kodakondsuseta isikute suhtes. Sellise teate saamisel tuleks hakata kohaldama määruses (EL) XXX/XXX [varjupaigamenetluste määrus] sätestatud tähtaegu.</w:t>
            </w:r>
          </w:p>
        </w:tc>
        <w:tc>
          <w:tcPr>
            <w:tcW w:w="4876" w:type="dxa"/>
          </w:tcPr>
          <w:p w14:paraId="135F09E6" w14:textId="77777777" w:rsidR="00A041C4" w:rsidRPr="004F0C21" w:rsidRDefault="00A041C4" w:rsidP="00B310E9">
            <w:pPr>
              <w:pStyle w:val="Normal6a"/>
            </w:pPr>
            <w:r w:rsidRPr="004F0C21">
              <w:rPr>
                <w:b/>
                <w:i/>
              </w:rPr>
              <w:t>välja jäetud</w:t>
            </w:r>
          </w:p>
        </w:tc>
      </w:tr>
    </w:tbl>
    <w:p w14:paraId="12C169F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10B5631" w14:textId="77777777" w:rsidR="00A041C4" w:rsidRPr="004F0C21" w:rsidRDefault="00A041C4" w:rsidP="00A041C4">
      <w:r w:rsidRPr="004F0C21">
        <w:rPr>
          <w:rStyle w:val="HideTWBExt"/>
          <w:noProof w:val="0"/>
        </w:rPr>
        <w:t>&lt;/AmendB&gt;</w:t>
      </w:r>
    </w:p>
    <w:p w14:paraId="1C32613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363</w:t>
      </w:r>
      <w:r w:rsidRPr="004F0C21">
        <w:rPr>
          <w:rStyle w:val="HideTWBExt"/>
          <w:b w:val="0"/>
          <w:noProof w:val="0"/>
        </w:rPr>
        <w:t>&lt;/NumAmB&gt;</w:t>
      </w:r>
    </w:p>
    <w:p w14:paraId="53C72F2D"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1B69A8CB" w14:textId="77777777" w:rsidR="00A041C4" w:rsidRPr="004F0C21" w:rsidRDefault="00A041C4" w:rsidP="00A041C4">
      <w:pPr>
        <w:pStyle w:val="NormalBold"/>
      </w:pPr>
      <w:r w:rsidRPr="004F0C21">
        <w:rPr>
          <w:rStyle w:val="HideTWBExt"/>
          <w:b w:val="0"/>
          <w:noProof w:val="0"/>
        </w:rPr>
        <w:t>&lt;/RepeatBlock-By&gt;</w:t>
      </w:r>
    </w:p>
    <w:p w14:paraId="3F7D264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F31290F" w14:textId="77777777" w:rsidR="00A041C4" w:rsidRPr="004F0C21" w:rsidRDefault="00A041C4" w:rsidP="00A041C4">
      <w:pPr>
        <w:pStyle w:val="NormalBold"/>
      </w:pPr>
      <w:r w:rsidRPr="004F0C21">
        <w:rPr>
          <w:rStyle w:val="HideTWBExt"/>
          <w:b w:val="0"/>
          <w:noProof w:val="0"/>
        </w:rPr>
        <w:t>&lt;Article&gt;</w:t>
      </w:r>
      <w:r w:rsidRPr="004F0C21">
        <w:t>Põhjendus 32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F5E7514" w14:textId="77777777" w:rsidTr="00B310E9">
        <w:trPr>
          <w:trHeight w:hRule="exact" w:val="240"/>
          <w:jc w:val="center"/>
        </w:trPr>
        <w:tc>
          <w:tcPr>
            <w:tcW w:w="9752" w:type="dxa"/>
            <w:gridSpan w:val="2"/>
          </w:tcPr>
          <w:p w14:paraId="5C010D0C" w14:textId="77777777" w:rsidR="00A041C4" w:rsidRPr="004F0C21" w:rsidRDefault="00A041C4" w:rsidP="00B310E9"/>
        </w:tc>
      </w:tr>
      <w:tr w:rsidR="00A041C4" w:rsidRPr="004F0C21" w14:paraId="1B796ACE" w14:textId="77777777" w:rsidTr="00B310E9">
        <w:trPr>
          <w:trHeight w:val="240"/>
          <w:jc w:val="center"/>
        </w:trPr>
        <w:tc>
          <w:tcPr>
            <w:tcW w:w="4876" w:type="dxa"/>
          </w:tcPr>
          <w:p w14:paraId="55BE536F" w14:textId="77777777" w:rsidR="00A041C4" w:rsidRPr="004F0C21" w:rsidRDefault="00A041C4" w:rsidP="00B310E9">
            <w:pPr>
              <w:pStyle w:val="AmColumnHeading"/>
            </w:pPr>
            <w:r w:rsidRPr="004F0C21">
              <w:t>Komisjoni ettepanek</w:t>
            </w:r>
          </w:p>
        </w:tc>
        <w:tc>
          <w:tcPr>
            <w:tcW w:w="4876" w:type="dxa"/>
          </w:tcPr>
          <w:p w14:paraId="0193BAFF" w14:textId="77777777" w:rsidR="00A041C4" w:rsidRPr="004F0C21" w:rsidRDefault="00A041C4" w:rsidP="00B310E9">
            <w:pPr>
              <w:pStyle w:val="AmColumnHeading"/>
            </w:pPr>
            <w:r w:rsidRPr="004F0C21">
              <w:t>Muudatusettepanek</w:t>
            </w:r>
          </w:p>
        </w:tc>
      </w:tr>
      <w:tr w:rsidR="00A041C4" w:rsidRPr="004F0C21" w14:paraId="78472D79" w14:textId="77777777" w:rsidTr="00B310E9">
        <w:trPr>
          <w:jc w:val="center"/>
        </w:trPr>
        <w:tc>
          <w:tcPr>
            <w:tcW w:w="4876" w:type="dxa"/>
          </w:tcPr>
          <w:p w14:paraId="1C033416" w14:textId="77777777" w:rsidR="00A041C4" w:rsidRPr="004F0C21" w:rsidRDefault="00A041C4" w:rsidP="00B310E9">
            <w:pPr>
              <w:pStyle w:val="Normal6a"/>
            </w:pPr>
            <w:r w:rsidRPr="004F0C21">
              <w:rPr>
                <w:b/>
                <w:i/>
              </w:rPr>
              <w:t>(32)</w:t>
            </w:r>
            <w:r w:rsidRPr="004F0C21">
              <w:tab/>
            </w:r>
            <w:r w:rsidRPr="004F0C21">
              <w:rPr>
                <w:b/>
                <w:i/>
              </w:rPr>
              <w:t>Kui liikmesriik ei ole enam vääramatu jõu olukorras, peaks ta võimalikult kiiresti teavitama komisjoni ja vajaduse korral teisi liikmesriike olukorra lõppemisest. Tähtaegu, millega tehakse erand määrusest (EL) XXX/XXX [varjupaiga- ja rändehaldus], ei tohiks kohaldada uute rahvusvahelise kaitse taotluste suhtes ega pärast kõnealuse teate kuupäeva ebaseaduslikult riigis viibivate kolmandate riikide kodanike või kodakondsuseta isikute suhtes. Sellise teate saamisel tuleks hakata kohaldama määruses (EL) XXX/XXX [varjupaigamenetluste määrus] sätestatud tähtaegu.</w:t>
            </w:r>
          </w:p>
        </w:tc>
        <w:tc>
          <w:tcPr>
            <w:tcW w:w="4876" w:type="dxa"/>
          </w:tcPr>
          <w:p w14:paraId="41F1E767" w14:textId="77777777" w:rsidR="00A041C4" w:rsidRPr="004F0C21" w:rsidRDefault="00A041C4" w:rsidP="00B310E9">
            <w:pPr>
              <w:pStyle w:val="Normal6a"/>
            </w:pPr>
            <w:r w:rsidRPr="004F0C21">
              <w:rPr>
                <w:b/>
                <w:i/>
              </w:rPr>
              <w:t>välja jäetud</w:t>
            </w:r>
          </w:p>
        </w:tc>
      </w:tr>
    </w:tbl>
    <w:p w14:paraId="5DA8756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2AC4FAD" w14:textId="77777777" w:rsidR="00A041C4" w:rsidRPr="004F0C21" w:rsidRDefault="00A041C4" w:rsidP="00A041C4">
      <w:r w:rsidRPr="004F0C21">
        <w:rPr>
          <w:rStyle w:val="HideTWBExt"/>
          <w:noProof w:val="0"/>
        </w:rPr>
        <w:t>&lt;/AmendB&gt;</w:t>
      </w:r>
    </w:p>
    <w:p w14:paraId="27D1C8A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364</w:t>
      </w:r>
      <w:r w:rsidRPr="004F0C21">
        <w:rPr>
          <w:rStyle w:val="HideTWBExt"/>
          <w:b w:val="0"/>
          <w:noProof w:val="0"/>
        </w:rPr>
        <w:t>&lt;/NumAmB&gt;</w:t>
      </w:r>
    </w:p>
    <w:p w14:paraId="360C7402"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 Ondřej Kovařík</w:t>
      </w:r>
      <w:r w:rsidRPr="004F0C21">
        <w:rPr>
          <w:rStyle w:val="HideTWBExt"/>
          <w:b w:val="0"/>
          <w:noProof w:val="0"/>
        </w:rPr>
        <w:t>&lt;/Members&gt;</w:t>
      </w:r>
    </w:p>
    <w:p w14:paraId="16CB3E6E" w14:textId="77777777" w:rsidR="00A041C4" w:rsidRPr="004F0C21" w:rsidRDefault="00A041C4" w:rsidP="00A041C4">
      <w:pPr>
        <w:pStyle w:val="NormalBold"/>
      </w:pPr>
      <w:r w:rsidRPr="004F0C21">
        <w:rPr>
          <w:rStyle w:val="HideTWBExt"/>
          <w:b w:val="0"/>
          <w:noProof w:val="0"/>
        </w:rPr>
        <w:t>&lt;/RepeatBlock-By&gt;</w:t>
      </w:r>
    </w:p>
    <w:p w14:paraId="0E26C34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01F2370" w14:textId="77777777" w:rsidR="00A041C4" w:rsidRPr="004F0C21" w:rsidRDefault="00A041C4" w:rsidP="00A041C4">
      <w:pPr>
        <w:pStyle w:val="NormalBold"/>
      </w:pPr>
      <w:r w:rsidRPr="004F0C21">
        <w:rPr>
          <w:rStyle w:val="HideTWBExt"/>
          <w:b w:val="0"/>
          <w:noProof w:val="0"/>
        </w:rPr>
        <w:t>&lt;Article&gt;</w:t>
      </w:r>
      <w:r w:rsidRPr="004F0C21">
        <w:t>Põhjendus 32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8243C4E" w14:textId="77777777" w:rsidTr="00B310E9">
        <w:trPr>
          <w:trHeight w:hRule="exact" w:val="240"/>
          <w:jc w:val="center"/>
        </w:trPr>
        <w:tc>
          <w:tcPr>
            <w:tcW w:w="9752" w:type="dxa"/>
            <w:gridSpan w:val="2"/>
          </w:tcPr>
          <w:p w14:paraId="459F3796" w14:textId="77777777" w:rsidR="00A041C4" w:rsidRPr="004F0C21" w:rsidRDefault="00A041C4" w:rsidP="00B310E9"/>
        </w:tc>
      </w:tr>
      <w:tr w:rsidR="00A041C4" w:rsidRPr="004F0C21" w14:paraId="2B0407D7" w14:textId="77777777" w:rsidTr="00B310E9">
        <w:trPr>
          <w:trHeight w:val="240"/>
          <w:jc w:val="center"/>
        </w:trPr>
        <w:tc>
          <w:tcPr>
            <w:tcW w:w="4876" w:type="dxa"/>
          </w:tcPr>
          <w:p w14:paraId="712A30C8" w14:textId="77777777" w:rsidR="00A041C4" w:rsidRPr="004F0C21" w:rsidRDefault="00A041C4" w:rsidP="00B310E9">
            <w:pPr>
              <w:pStyle w:val="AmColumnHeading"/>
            </w:pPr>
            <w:r w:rsidRPr="004F0C21">
              <w:t>Komisjoni ettepanek</w:t>
            </w:r>
          </w:p>
        </w:tc>
        <w:tc>
          <w:tcPr>
            <w:tcW w:w="4876" w:type="dxa"/>
          </w:tcPr>
          <w:p w14:paraId="7A9E6E8D" w14:textId="77777777" w:rsidR="00A041C4" w:rsidRPr="004F0C21" w:rsidRDefault="00A041C4" w:rsidP="00B310E9">
            <w:pPr>
              <w:pStyle w:val="AmColumnHeading"/>
            </w:pPr>
            <w:r w:rsidRPr="004F0C21">
              <w:t>Muudatusettepanek</w:t>
            </w:r>
          </w:p>
        </w:tc>
      </w:tr>
      <w:tr w:rsidR="00A041C4" w:rsidRPr="004F0C21" w14:paraId="0AAB1873" w14:textId="77777777" w:rsidTr="00B310E9">
        <w:trPr>
          <w:jc w:val="center"/>
        </w:trPr>
        <w:tc>
          <w:tcPr>
            <w:tcW w:w="4876" w:type="dxa"/>
          </w:tcPr>
          <w:p w14:paraId="54AD9D3E" w14:textId="77777777" w:rsidR="00A041C4" w:rsidRPr="004F0C21" w:rsidRDefault="00A041C4" w:rsidP="00B310E9">
            <w:pPr>
              <w:pStyle w:val="Normal6a"/>
            </w:pPr>
            <w:r w:rsidRPr="004F0C21">
              <w:rPr>
                <w:b/>
                <w:i/>
              </w:rPr>
              <w:t>(32)</w:t>
            </w:r>
            <w:r w:rsidRPr="004F0C21">
              <w:tab/>
            </w:r>
            <w:r w:rsidRPr="004F0C21">
              <w:rPr>
                <w:b/>
                <w:i/>
              </w:rPr>
              <w:t>Kui liikmesriik ei ole enam vääramatu jõu olukorras, peaks ta võimalikult kiiresti teavitama komisjoni ja vajaduse korral teisi liikmesriike olukorra lõppemisest. Tähtaegu, millega tehakse erand määrusest (EL) XXX/XXX [varjupaiga- ja rändehaldus], ei tohiks kohaldada uute rahvusvahelise kaitse taotluste suhtes ega pärast kõnealuse teate kuupäeva ebaseaduslikult riigis viibivate kolmandate riikide kodanike või kodakondsuseta isikute suhtes. Sellise teate saamisel tuleks hakata kohaldama määruses (EL) XXX/XXX [varjupaigamenetluste määrus] sätestatud tähtaegu.</w:t>
            </w:r>
          </w:p>
        </w:tc>
        <w:tc>
          <w:tcPr>
            <w:tcW w:w="4876" w:type="dxa"/>
          </w:tcPr>
          <w:p w14:paraId="23764112" w14:textId="77777777" w:rsidR="00A041C4" w:rsidRPr="004F0C21" w:rsidRDefault="00A041C4" w:rsidP="00B310E9">
            <w:pPr>
              <w:pStyle w:val="Normal6a"/>
            </w:pPr>
            <w:r w:rsidRPr="004F0C21">
              <w:rPr>
                <w:b/>
                <w:i/>
              </w:rPr>
              <w:t>välja jäetud</w:t>
            </w:r>
          </w:p>
        </w:tc>
      </w:tr>
    </w:tbl>
    <w:p w14:paraId="60D59D2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DFA2BBE" w14:textId="77777777" w:rsidR="00A041C4" w:rsidRPr="004F0C21" w:rsidRDefault="00A041C4" w:rsidP="00A041C4">
      <w:r w:rsidRPr="004F0C21">
        <w:rPr>
          <w:rStyle w:val="HideTWBExt"/>
          <w:noProof w:val="0"/>
        </w:rPr>
        <w:t>&lt;/AmendB&gt;</w:t>
      </w:r>
    </w:p>
    <w:p w14:paraId="0178A7D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365</w:t>
      </w:r>
      <w:r w:rsidRPr="004F0C21">
        <w:rPr>
          <w:rStyle w:val="HideTWBExt"/>
          <w:b w:val="0"/>
          <w:noProof w:val="0"/>
        </w:rPr>
        <w:t>&lt;/NumAmB&gt;</w:t>
      </w:r>
    </w:p>
    <w:p w14:paraId="0CCAD784"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5CBAAD95" w14:textId="77777777" w:rsidR="00A041C4" w:rsidRPr="004F0C21" w:rsidRDefault="00A041C4" w:rsidP="00A041C4">
      <w:pPr>
        <w:pStyle w:val="NormalBold"/>
      </w:pPr>
      <w:r w:rsidRPr="004F0C21">
        <w:rPr>
          <w:rStyle w:val="HideTWBExt"/>
          <w:b w:val="0"/>
          <w:noProof w:val="0"/>
        </w:rPr>
        <w:t>&lt;/RepeatBlock-By&gt;</w:t>
      </w:r>
    </w:p>
    <w:p w14:paraId="00A20F2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42CEBA4" w14:textId="77777777" w:rsidR="00A041C4" w:rsidRPr="004F0C21" w:rsidRDefault="00A041C4" w:rsidP="00A041C4">
      <w:pPr>
        <w:pStyle w:val="NormalBold"/>
      </w:pPr>
      <w:r w:rsidRPr="004F0C21">
        <w:rPr>
          <w:rStyle w:val="HideTWBExt"/>
          <w:b w:val="0"/>
          <w:noProof w:val="0"/>
        </w:rPr>
        <w:t>&lt;Article&gt;</w:t>
      </w:r>
      <w:r w:rsidRPr="004F0C21">
        <w:t>Põhjendus 32</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D78AD0F" w14:textId="77777777" w:rsidTr="00B310E9">
        <w:trPr>
          <w:trHeight w:hRule="exact" w:val="240"/>
          <w:jc w:val="center"/>
        </w:trPr>
        <w:tc>
          <w:tcPr>
            <w:tcW w:w="9752" w:type="dxa"/>
            <w:gridSpan w:val="2"/>
          </w:tcPr>
          <w:p w14:paraId="2A58D88F" w14:textId="77777777" w:rsidR="00A041C4" w:rsidRPr="004F0C21" w:rsidRDefault="00A041C4" w:rsidP="00B310E9"/>
        </w:tc>
      </w:tr>
      <w:tr w:rsidR="00A041C4" w:rsidRPr="004F0C21" w14:paraId="625677DA" w14:textId="77777777" w:rsidTr="00B310E9">
        <w:trPr>
          <w:trHeight w:val="240"/>
          <w:jc w:val="center"/>
        </w:trPr>
        <w:tc>
          <w:tcPr>
            <w:tcW w:w="4876" w:type="dxa"/>
          </w:tcPr>
          <w:p w14:paraId="0993DA64" w14:textId="77777777" w:rsidR="00A041C4" w:rsidRPr="004F0C21" w:rsidRDefault="00A041C4" w:rsidP="00B310E9">
            <w:pPr>
              <w:pStyle w:val="AmColumnHeading"/>
            </w:pPr>
            <w:r w:rsidRPr="004F0C21">
              <w:t>Komisjoni ettepanek</w:t>
            </w:r>
          </w:p>
        </w:tc>
        <w:tc>
          <w:tcPr>
            <w:tcW w:w="4876" w:type="dxa"/>
          </w:tcPr>
          <w:p w14:paraId="082DDBD0" w14:textId="77777777" w:rsidR="00A041C4" w:rsidRPr="004F0C21" w:rsidRDefault="00A041C4" w:rsidP="00B310E9">
            <w:pPr>
              <w:pStyle w:val="AmColumnHeading"/>
            </w:pPr>
            <w:r w:rsidRPr="004F0C21">
              <w:t>Muudatusettepanek</w:t>
            </w:r>
          </w:p>
        </w:tc>
      </w:tr>
      <w:tr w:rsidR="00A041C4" w:rsidRPr="004F0C21" w14:paraId="22203C5C" w14:textId="77777777" w:rsidTr="00B310E9">
        <w:trPr>
          <w:jc w:val="center"/>
        </w:trPr>
        <w:tc>
          <w:tcPr>
            <w:tcW w:w="4876" w:type="dxa"/>
          </w:tcPr>
          <w:p w14:paraId="2A40D65D" w14:textId="77777777" w:rsidR="00A041C4" w:rsidRPr="004F0C21" w:rsidRDefault="00A041C4" w:rsidP="00B310E9">
            <w:pPr>
              <w:pStyle w:val="Normal6a"/>
            </w:pPr>
            <w:r w:rsidRPr="004F0C21">
              <w:t>(32)</w:t>
            </w:r>
            <w:r w:rsidRPr="004F0C21">
              <w:tab/>
              <w:t xml:space="preserve">Kui liikmesriik ei ole enam vääramatu jõu olukorras, </w:t>
            </w:r>
            <w:r w:rsidRPr="004F0C21">
              <w:rPr>
                <w:b/>
                <w:bCs/>
                <w:i/>
                <w:iCs/>
              </w:rPr>
              <w:t>peaks</w:t>
            </w:r>
            <w:r w:rsidRPr="004F0C21">
              <w:t xml:space="preserve"> ta </w:t>
            </w:r>
            <w:r w:rsidRPr="004F0C21">
              <w:rPr>
                <w:b/>
                <w:bCs/>
                <w:i/>
                <w:iCs/>
              </w:rPr>
              <w:t>võimalikult kiiresti teavitama</w:t>
            </w:r>
            <w:r w:rsidRPr="004F0C21">
              <w:t xml:space="preserve"> komisjoni ja vajaduse korral teisi liikmesriike olukorra lõppemisest. Tähtaegu, millega tehakse erand määrusest (EL) XXX/XXX [</w:t>
            </w:r>
            <w:r w:rsidRPr="004F0C21">
              <w:rPr>
                <w:i/>
                <w:iCs/>
              </w:rPr>
              <w:t>varjupaiga- ja rändehaldus</w:t>
            </w:r>
            <w:r w:rsidRPr="004F0C21">
              <w:t>], ei tohiks kohaldada uute rahvusvahelise kaitse taotluste suhtes ega pärast kõnealuse teate kuupäeva ebaseaduslikult riigis viibivate kolmandate riikide kodanike või kodakondsuseta isikute suhtes. Sellise teate saamisel tuleks hakata kohaldama määruses (EL) XXX/XXX [</w:t>
            </w:r>
            <w:r w:rsidRPr="004F0C21">
              <w:rPr>
                <w:i/>
                <w:iCs/>
              </w:rPr>
              <w:t>varjupaigamenetluste määrus</w:t>
            </w:r>
            <w:r w:rsidRPr="004F0C21">
              <w:t>] sätestatud tähtaegu.</w:t>
            </w:r>
          </w:p>
        </w:tc>
        <w:tc>
          <w:tcPr>
            <w:tcW w:w="4876" w:type="dxa"/>
          </w:tcPr>
          <w:p w14:paraId="146C8468" w14:textId="77777777" w:rsidR="00A041C4" w:rsidRPr="004F0C21" w:rsidRDefault="00A041C4" w:rsidP="00B310E9">
            <w:pPr>
              <w:pStyle w:val="Normal6a"/>
            </w:pPr>
            <w:r w:rsidRPr="004F0C21">
              <w:t>(32)</w:t>
            </w:r>
            <w:r w:rsidRPr="004F0C21">
              <w:tab/>
              <w:t xml:space="preserve">Kui liikmesriik ei ole enam vääramatu jõu olukorras, </w:t>
            </w:r>
            <w:r w:rsidRPr="004F0C21">
              <w:rPr>
                <w:b/>
                <w:bCs/>
                <w:i/>
                <w:iCs/>
              </w:rPr>
              <w:t>võib</w:t>
            </w:r>
            <w:r w:rsidRPr="004F0C21">
              <w:t xml:space="preserve"> ta </w:t>
            </w:r>
            <w:r w:rsidRPr="004F0C21">
              <w:rPr>
                <w:b/>
                <w:bCs/>
                <w:i/>
                <w:iCs/>
              </w:rPr>
              <w:t>teavitada</w:t>
            </w:r>
            <w:r w:rsidRPr="004F0C21">
              <w:t xml:space="preserve"> komisjoni ja vajaduse korral teisi liikmesriike olukorra lõppemisest. Tähtaegu, millega tehakse erand määrusest (EL) XXX/XXX [</w:t>
            </w:r>
            <w:r w:rsidRPr="004F0C21">
              <w:rPr>
                <w:i/>
                <w:iCs/>
              </w:rPr>
              <w:t>varjupaiga- ja rändehaldus</w:t>
            </w:r>
            <w:r w:rsidRPr="004F0C21">
              <w:t>], ei tohiks kohaldada uute rahvusvahelise kaitse taotluste suhtes ega pärast kõnealuse teate kuupäeva ebaseaduslikult riigis viibivate kolmandate riikide kodanike või kodakondsuseta isikute suhtes. Sellise teate saamisel tuleks hakata kohaldama määruses (EL) XXX/XXX [</w:t>
            </w:r>
            <w:r w:rsidRPr="004F0C21">
              <w:rPr>
                <w:i/>
                <w:iCs/>
              </w:rPr>
              <w:t>varjupaigamenetluste määrus</w:t>
            </w:r>
            <w:r w:rsidRPr="004F0C21">
              <w:t>] sätestatud tähtaegu.</w:t>
            </w:r>
          </w:p>
        </w:tc>
      </w:tr>
    </w:tbl>
    <w:p w14:paraId="49B8603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14F6902" w14:textId="77777777" w:rsidR="00A041C4" w:rsidRPr="004F0C21" w:rsidRDefault="00A041C4" w:rsidP="00A041C4">
      <w:r w:rsidRPr="004F0C21">
        <w:rPr>
          <w:rStyle w:val="HideTWBExt"/>
          <w:noProof w:val="0"/>
        </w:rPr>
        <w:t>&lt;/AmendB&gt;</w:t>
      </w:r>
    </w:p>
    <w:p w14:paraId="53C4F92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366</w:t>
      </w:r>
      <w:r w:rsidRPr="004F0C21">
        <w:rPr>
          <w:rStyle w:val="HideTWBExt"/>
          <w:b w:val="0"/>
          <w:noProof w:val="0"/>
        </w:rPr>
        <w:t>&lt;/NumAmB&gt;</w:t>
      </w:r>
    </w:p>
    <w:p w14:paraId="4697CEB2"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48E167F8" w14:textId="77777777" w:rsidR="00A041C4" w:rsidRPr="004F0C21" w:rsidRDefault="00A041C4" w:rsidP="00A041C4">
      <w:pPr>
        <w:pStyle w:val="NormalBold"/>
      </w:pPr>
      <w:r w:rsidRPr="004F0C21">
        <w:rPr>
          <w:rStyle w:val="HideTWBExt"/>
          <w:b w:val="0"/>
          <w:noProof w:val="0"/>
        </w:rPr>
        <w:t>&lt;/RepeatBlock-By&gt;</w:t>
      </w:r>
    </w:p>
    <w:p w14:paraId="0A5E5EC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165B46E"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B497279" w14:textId="77777777" w:rsidTr="00B310E9">
        <w:trPr>
          <w:trHeight w:hRule="exact" w:val="240"/>
          <w:jc w:val="center"/>
        </w:trPr>
        <w:tc>
          <w:tcPr>
            <w:tcW w:w="9752" w:type="dxa"/>
            <w:gridSpan w:val="2"/>
          </w:tcPr>
          <w:p w14:paraId="15C7C125" w14:textId="77777777" w:rsidR="00A041C4" w:rsidRPr="004F0C21" w:rsidRDefault="00A041C4" w:rsidP="00B310E9"/>
        </w:tc>
      </w:tr>
      <w:tr w:rsidR="00A041C4" w:rsidRPr="004F0C21" w14:paraId="25D6EC39" w14:textId="77777777" w:rsidTr="00B310E9">
        <w:trPr>
          <w:trHeight w:val="240"/>
          <w:jc w:val="center"/>
        </w:trPr>
        <w:tc>
          <w:tcPr>
            <w:tcW w:w="4876" w:type="dxa"/>
          </w:tcPr>
          <w:p w14:paraId="3BB9511E" w14:textId="77777777" w:rsidR="00A041C4" w:rsidRPr="004F0C21" w:rsidRDefault="00A041C4" w:rsidP="00B310E9">
            <w:pPr>
              <w:pStyle w:val="AmColumnHeading"/>
            </w:pPr>
            <w:r w:rsidRPr="004F0C21">
              <w:t>Komisjoni ettepanek</w:t>
            </w:r>
          </w:p>
        </w:tc>
        <w:tc>
          <w:tcPr>
            <w:tcW w:w="4876" w:type="dxa"/>
          </w:tcPr>
          <w:p w14:paraId="4F69B879" w14:textId="77777777" w:rsidR="00A041C4" w:rsidRPr="004F0C21" w:rsidRDefault="00A041C4" w:rsidP="00B310E9">
            <w:pPr>
              <w:pStyle w:val="AmColumnHeading"/>
            </w:pPr>
            <w:r w:rsidRPr="004F0C21">
              <w:t>Muudatusettepanek</w:t>
            </w:r>
          </w:p>
        </w:tc>
      </w:tr>
      <w:tr w:rsidR="00A041C4" w:rsidRPr="004F0C21" w14:paraId="3D28E0B0" w14:textId="77777777" w:rsidTr="00B310E9">
        <w:trPr>
          <w:jc w:val="center"/>
        </w:trPr>
        <w:tc>
          <w:tcPr>
            <w:tcW w:w="4876" w:type="dxa"/>
          </w:tcPr>
          <w:p w14:paraId="4131209F" w14:textId="77777777" w:rsidR="00A041C4" w:rsidRPr="004F0C21" w:rsidRDefault="00A041C4" w:rsidP="00B310E9">
            <w:pPr>
              <w:pStyle w:val="Normal6a"/>
            </w:pPr>
            <w:r w:rsidRPr="004F0C21">
              <w:rPr>
                <w:b/>
                <w:i/>
              </w:rPr>
              <w:t>(33)</w:t>
            </w:r>
            <w:r w:rsidRPr="004F0C21">
              <w:tab/>
            </w:r>
            <w:r w:rsidRPr="004F0C21">
              <w:rPr>
                <w:b/>
                <w:i/>
              </w:rPr>
              <w:t>Selleks et toetada liikmesriike, kes võtavad solidaarsusmeetmena ümberpaigutamismeetme, tuleks liidu eelarvest ette näha rahaline toetus.</w:t>
            </w:r>
          </w:p>
        </w:tc>
        <w:tc>
          <w:tcPr>
            <w:tcW w:w="4876" w:type="dxa"/>
          </w:tcPr>
          <w:p w14:paraId="14BD4C68" w14:textId="77777777" w:rsidR="00A041C4" w:rsidRPr="004F0C21" w:rsidRDefault="00A041C4" w:rsidP="00B310E9">
            <w:pPr>
              <w:pStyle w:val="Normal6a"/>
            </w:pPr>
            <w:r w:rsidRPr="004F0C21">
              <w:rPr>
                <w:b/>
                <w:i/>
              </w:rPr>
              <w:t>välja jäetud</w:t>
            </w:r>
          </w:p>
        </w:tc>
      </w:tr>
    </w:tbl>
    <w:p w14:paraId="64408E8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BA90C5E" w14:textId="77777777" w:rsidR="00A041C4" w:rsidRPr="004F0C21" w:rsidRDefault="00A041C4" w:rsidP="00A041C4">
      <w:r w:rsidRPr="004F0C21">
        <w:rPr>
          <w:rStyle w:val="HideTWBExt"/>
          <w:noProof w:val="0"/>
        </w:rPr>
        <w:t>&lt;/AmendB&gt;</w:t>
      </w:r>
    </w:p>
    <w:p w14:paraId="0E2B1A4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367</w:t>
      </w:r>
      <w:r w:rsidRPr="004F0C21">
        <w:rPr>
          <w:rStyle w:val="HideTWBExt"/>
          <w:b w:val="0"/>
          <w:noProof w:val="0"/>
        </w:rPr>
        <w:t>&lt;/NumAmB&gt;</w:t>
      </w:r>
    </w:p>
    <w:p w14:paraId="269C00A5"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49D16E2B" w14:textId="77777777" w:rsidR="00A041C4" w:rsidRPr="004F0C21" w:rsidRDefault="00A041C4" w:rsidP="00A041C4">
      <w:pPr>
        <w:pStyle w:val="NormalBold"/>
      </w:pPr>
      <w:r w:rsidRPr="004F0C21">
        <w:rPr>
          <w:rStyle w:val="HideTWBExt"/>
          <w:b w:val="0"/>
          <w:noProof w:val="0"/>
        </w:rPr>
        <w:t>&lt;/RepeatBlock-By&gt;</w:t>
      </w:r>
    </w:p>
    <w:p w14:paraId="027C324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1A097CA"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47D30D2" w14:textId="77777777" w:rsidTr="00B310E9">
        <w:trPr>
          <w:trHeight w:hRule="exact" w:val="240"/>
          <w:jc w:val="center"/>
        </w:trPr>
        <w:tc>
          <w:tcPr>
            <w:tcW w:w="9752" w:type="dxa"/>
            <w:gridSpan w:val="2"/>
          </w:tcPr>
          <w:p w14:paraId="38EC18B9" w14:textId="77777777" w:rsidR="00A041C4" w:rsidRPr="004F0C21" w:rsidRDefault="00A041C4" w:rsidP="00B310E9"/>
        </w:tc>
      </w:tr>
      <w:tr w:rsidR="00A041C4" w:rsidRPr="004F0C21" w14:paraId="47CF6BDE" w14:textId="77777777" w:rsidTr="00B310E9">
        <w:trPr>
          <w:trHeight w:val="240"/>
          <w:jc w:val="center"/>
        </w:trPr>
        <w:tc>
          <w:tcPr>
            <w:tcW w:w="4876" w:type="dxa"/>
          </w:tcPr>
          <w:p w14:paraId="61C6CA4B" w14:textId="77777777" w:rsidR="00A041C4" w:rsidRPr="004F0C21" w:rsidRDefault="00A041C4" w:rsidP="00B310E9">
            <w:pPr>
              <w:pStyle w:val="AmColumnHeading"/>
            </w:pPr>
            <w:r w:rsidRPr="004F0C21">
              <w:t>Komisjoni ettepanek</w:t>
            </w:r>
          </w:p>
        </w:tc>
        <w:tc>
          <w:tcPr>
            <w:tcW w:w="4876" w:type="dxa"/>
          </w:tcPr>
          <w:p w14:paraId="224B8F91" w14:textId="77777777" w:rsidR="00A041C4" w:rsidRPr="004F0C21" w:rsidRDefault="00A041C4" w:rsidP="00B310E9">
            <w:pPr>
              <w:pStyle w:val="AmColumnHeading"/>
            </w:pPr>
            <w:r w:rsidRPr="004F0C21">
              <w:t>Muudatusettepanek</w:t>
            </w:r>
          </w:p>
        </w:tc>
      </w:tr>
      <w:tr w:rsidR="00A041C4" w:rsidRPr="004F0C21" w14:paraId="7FE6665B" w14:textId="77777777" w:rsidTr="00B310E9">
        <w:trPr>
          <w:jc w:val="center"/>
        </w:trPr>
        <w:tc>
          <w:tcPr>
            <w:tcW w:w="4876" w:type="dxa"/>
          </w:tcPr>
          <w:p w14:paraId="7B69F458" w14:textId="77777777" w:rsidR="00A041C4" w:rsidRPr="004F0C21" w:rsidRDefault="00A041C4" w:rsidP="00B310E9">
            <w:pPr>
              <w:pStyle w:val="Normal6a"/>
            </w:pPr>
            <w:r w:rsidRPr="004F0C21">
              <w:rPr>
                <w:b/>
                <w:i/>
              </w:rPr>
              <w:t>(33)</w:t>
            </w:r>
            <w:r w:rsidRPr="004F0C21">
              <w:tab/>
            </w:r>
            <w:r w:rsidRPr="004F0C21">
              <w:rPr>
                <w:b/>
                <w:i/>
              </w:rPr>
              <w:t>Selleks et toetada liikmesriike, kes võtavad solidaarsusmeetmena ümberpaigutamismeetme, tuleks liidu eelarvest ette näha rahaline toetus.</w:t>
            </w:r>
          </w:p>
        </w:tc>
        <w:tc>
          <w:tcPr>
            <w:tcW w:w="4876" w:type="dxa"/>
          </w:tcPr>
          <w:p w14:paraId="2ACFC5DD" w14:textId="77777777" w:rsidR="00A041C4" w:rsidRPr="004F0C21" w:rsidRDefault="00A041C4" w:rsidP="00B310E9">
            <w:pPr>
              <w:pStyle w:val="Normal6a"/>
            </w:pPr>
            <w:r w:rsidRPr="004F0C21">
              <w:rPr>
                <w:b/>
                <w:i/>
              </w:rPr>
              <w:t>välja jäetud</w:t>
            </w:r>
          </w:p>
        </w:tc>
      </w:tr>
    </w:tbl>
    <w:p w14:paraId="44F19E4E"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452E9E3" w14:textId="77777777" w:rsidR="00A041C4" w:rsidRPr="004F0C21" w:rsidRDefault="00A041C4" w:rsidP="00A041C4">
      <w:r w:rsidRPr="004F0C21">
        <w:rPr>
          <w:rStyle w:val="HideTWBExt"/>
          <w:noProof w:val="0"/>
        </w:rPr>
        <w:t>&lt;/AmendB&gt;</w:t>
      </w:r>
    </w:p>
    <w:p w14:paraId="7FF9B1C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368</w:t>
      </w:r>
      <w:r w:rsidRPr="004F0C21">
        <w:rPr>
          <w:rStyle w:val="HideTWBExt"/>
          <w:b w:val="0"/>
          <w:noProof w:val="0"/>
        </w:rPr>
        <w:t>&lt;/NumAmB&gt;</w:t>
      </w:r>
    </w:p>
    <w:p w14:paraId="29274A89"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636338D1" w14:textId="77777777" w:rsidR="00A041C4" w:rsidRPr="004F0C21" w:rsidRDefault="00A041C4" w:rsidP="00A041C4">
      <w:pPr>
        <w:pStyle w:val="NormalBold"/>
      </w:pPr>
      <w:r w:rsidRPr="004F0C21">
        <w:rPr>
          <w:rStyle w:val="HideTWBExt"/>
          <w:b w:val="0"/>
          <w:noProof w:val="0"/>
        </w:rPr>
        <w:t>&lt;/RepeatBlock-By&gt;</w:t>
      </w:r>
    </w:p>
    <w:p w14:paraId="70879BF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D773E1B"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B9BFFCB" w14:textId="77777777" w:rsidTr="00B310E9">
        <w:trPr>
          <w:trHeight w:hRule="exact" w:val="240"/>
          <w:jc w:val="center"/>
        </w:trPr>
        <w:tc>
          <w:tcPr>
            <w:tcW w:w="9752" w:type="dxa"/>
            <w:gridSpan w:val="2"/>
          </w:tcPr>
          <w:p w14:paraId="02965087" w14:textId="77777777" w:rsidR="00A041C4" w:rsidRPr="004F0C21" w:rsidRDefault="00A041C4" w:rsidP="00B310E9"/>
        </w:tc>
      </w:tr>
      <w:tr w:rsidR="00A041C4" w:rsidRPr="004F0C21" w14:paraId="3E33E7F1" w14:textId="77777777" w:rsidTr="00B310E9">
        <w:trPr>
          <w:trHeight w:val="240"/>
          <w:jc w:val="center"/>
        </w:trPr>
        <w:tc>
          <w:tcPr>
            <w:tcW w:w="4876" w:type="dxa"/>
          </w:tcPr>
          <w:p w14:paraId="0AB0E3CC" w14:textId="77777777" w:rsidR="00A041C4" w:rsidRPr="004F0C21" w:rsidRDefault="00A041C4" w:rsidP="00B310E9">
            <w:pPr>
              <w:pStyle w:val="AmColumnHeading"/>
            </w:pPr>
            <w:r w:rsidRPr="004F0C21">
              <w:t>Komisjoni ettepanek</w:t>
            </w:r>
          </w:p>
        </w:tc>
        <w:tc>
          <w:tcPr>
            <w:tcW w:w="4876" w:type="dxa"/>
          </w:tcPr>
          <w:p w14:paraId="3F1FB372" w14:textId="77777777" w:rsidR="00A041C4" w:rsidRPr="004F0C21" w:rsidRDefault="00A041C4" w:rsidP="00B310E9">
            <w:pPr>
              <w:pStyle w:val="AmColumnHeading"/>
            </w:pPr>
            <w:r w:rsidRPr="004F0C21">
              <w:t>Muudatusettepanek</w:t>
            </w:r>
          </w:p>
        </w:tc>
      </w:tr>
      <w:tr w:rsidR="00A041C4" w:rsidRPr="004F0C21" w14:paraId="3336FC24" w14:textId="77777777" w:rsidTr="00B310E9">
        <w:trPr>
          <w:jc w:val="center"/>
        </w:trPr>
        <w:tc>
          <w:tcPr>
            <w:tcW w:w="4876" w:type="dxa"/>
          </w:tcPr>
          <w:p w14:paraId="6855E5FC" w14:textId="77777777" w:rsidR="00A041C4" w:rsidRPr="004F0C21" w:rsidRDefault="00A041C4" w:rsidP="00B310E9">
            <w:pPr>
              <w:pStyle w:val="Normal6a"/>
            </w:pPr>
            <w:r w:rsidRPr="004F0C21">
              <w:t>(33)</w:t>
            </w:r>
            <w:r w:rsidRPr="004F0C21">
              <w:tab/>
              <w:t>Selleks et toetada liikmesriike, kes võtavad solidaarsusmeetmena ümberpaigutamismeetme, tuleks liidu eelarvest ette näha rahaline toetus.</w:t>
            </w:r>
          </w:p>
        </w:tc>
        <w:tc>
          <w:tcPr>
            <w:tcW w:w="4876" w:type="dxa"/>
          </w:tcPr>
          <w:p w14:paraId="4264E1CB" w14:textId="77777777" w:rsidR="00A041C4" w:rsidRPr="004F0C21" w:rsidRDefault="00A041C4" w:rsidP="00B310E9">
            <w:pPr>
              <w:pStyle w:val="Normal6a"/>
            </w:pPr>
            <w:r w:rsidRPr="004F0C21">
              <w:t>(33)</w:t>
            </w:r>
            <w:r w:rsidRPr="004F0C21">
              <w:tab/>
              <w:t xml:space="preserve">Selleks et toetada liikmesriike, kes võtavad solidaarsusmeetmena ümberpaigutamismeetme, tuleks liidu eelarvest ette näha rahaline </w:t>
            </w:r>
            <w:r w:rsidRPr="004F0C21">
              <w:rPr>
                <w:b/>
                <w:bCs/>
                <w:i/>
                <w:iCs/>
              </w:rPr>
              <w:t>ja suutlikkuse alane</w:t>
            </w:r>
            <w:r w:rsidRPr="004F0C21">
              <w:t xml:space="preserve"> toetus. </w:t>
            </w:r>
            <w:r w:rsidRPr="004F0C21">
              <w:rPr>
                <w:b/>
                <w:bCs/>
                <w:i/>
                <w:iCs/>
              </w:rPr>
              <w:t>Selleks et tagada liidu välispiiril asuvate liikmesriikide solidaarsus ja võrdsed võimalused, tuleks rahvusvahelist kaitset taotlevate isikute vastuvõtuks kasutatavaid majutusasutusi, ümberpaigutamise kaudu saavutatavat solidaarsust ja laiendatud piirimenetlust täiel määral rahastada Euroopa Parlamendi ja nõukogu määruse (EL) 2021/1147</w:t>
            </w:r>
            <w:r w:rsidRPr="004F0C21">
              <w:rPr>
                <w:rStyle w:val="SupBoldItalic"/>
              </w:rPr>
              <w:t>6a</w:t>
            </w:r>
            <w:r w:rsidRPr="004F0C21">
              <w:t xml:space="preserve"> </w:t>
            </w:r>
            <w:r w:rsidRPr="004F0C21">
              <w:rPr>
                <w:b/>
                <w:bCs/>
                <w:i/>
                <w:iCs/>
              </w:rPr>
              <w:t>alusel. See peaks hõlmama käesoleva määruse kohaldamise jaoks vajalike hädaolukorraks ette nähtud majutusasutuste ehitamist, käigushoidmist ja renoveerimist kooskõlas direktiivis XXX/XXX/EL [uuesti sõnastatud vastuvõtutingimuste direktiiv] sätestatud standarditega.</w:t>
            </w:r>
          </w:p>
        </w:tc>
      </w:tr>
      <w:tr w:rsidR="00A041C4" w:rsidRPr="004F0C21" w14:paraId="5E448717" w14:textId="77777777" w:rsidTr="00B310E9">
        <w:trPr>
          <w:jc w:val="center"/>
        </w:trPr>
        <w:tc>
          <w:tcPr>
            <w:tcW w:w="4876" w:type="dxa"/>
          </w:tcPr>
          <w:p w14:paraId="5F73D149" w14:textId="77777777" w:rsidR="00A041C4" w:rsidRPr="004F0C21" w:rsidRDefault="00A041C4" w:rsidP="00B310E9">
            <w:pPr>
              <w:pStyle w:val="Normal6a"/>
            </w:pPr>
          </w:p>
        </w:tc>
        <w:tc>
          <w:tcPr>
            <w:tcW w:w="4876" w:type="dxa"/>
          </w:tcPr>
          <w:p w14:paraId="7930C00C" w14:textId="77777777" w:rsidR="00A041C4" w:rsidRPr="004F0C21" w:rsidRDefault="00A041C4" w:rsidP="00B310E9">
            <w:pPr>
              <w:pStyle w:val="Normal6a"/>
            </w:pPr>
            <w:r w:rsidRPr="004F0C21">
              <w:t>_________________</w:t>
            </w:r>
          </w:p>
        </w:tc>
      </w:tr>
      <w:tr w:rsidR="00A041C4" w:rsidRPr="004F0C21" w14:paraId="41CE6F64" w14:textId="77777777" w:rsidTr="00B310E9">
        <w:trPr>
          <w:jc w:val="center"/>
        </w:trPr>
        <w:tc>
          <w:tcPr>
            <w:tcW w:w="4876" w:type="dxa"/>
          </w:tcPr>
          <w:p w14:paraId="05FF6B94" w14:textId="77777777" w:rsidR="00A041C4" w:rsidRPr="004F0C21" w:rsidRDefault="00A041C4" w:rsidP="00B310E9">
            <w:pPr>
              <w:pStyle w:val="Normal6a"/>
            </w:pPr>
          </w:p>
        </w:tc>
        <w:tc>
          <w:tcPr>
            <w:tcW w:w="4876" w:type="dxa"/>
          </w:tcPr>
          <w:p w14:paraId="32CEC7A9" w14:textId="77777777" w:rsidR="00A041C4" w:rsidRPr="004F0C21" w:rsidRDefault="00A041C4" w:rsidP="00B310E9">
            <w:pPr>
              <w:pStyle w:val="Normal6a"/>
            </w:pPr>
            <w:r w:rsidRPr="004F0C21">
              <w:rPr>
                <w:rStyle w:val="SupBoldItalic"/>
              </w:rPr>
              <w:t>6a</w:t>
            </w:r>
            <w:r w:rsidRPr="004F0C21">
              <w:t xml:space="preserve"> </w:t>
            </w:r>
            <w:r w:rsidRPr="004F0C21">
              <w:rPr>
                <w:b/>
                <w:i/>
              </w:rPr>
              <w:t>Euroopa Parlamendi ja nõukogu 7. juuli 2021. aasta määrus (EL) 2021/1147, millega luuakse Varjupaiga-, Rände- ja Integratsioonifond (ELT L 251, 15.7.2021, lk 1).</w:t>
            </w:r>
          </w:p>
        </w:tc>
      </w:tr>
    </w:tbl>
    <w:p w14:paraId="279436B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C0470E2" w14:textId="77777777" w:rsidR="00A041C4" w:rsidRPr="004F0C21" w:rsidRDefault="00A041C4" w:rsidP="00A041C4">
      <w:r w:rsidRPr="004F0C21">
        <w:rPr>
          <w:rStyle w:val="HideTWBExt"/>
          <w:noProof w:val="0"/>
        </w:rPr>
        <w:t>&lt;/AmendB&gt;</w:t>
      </w:r>
    </w:p>
    <w:p w14:paraId="3BBFC23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369</w:t>
      </w:r>
      <w:r w:rsidRPr="004F0C21">
        <w:rPr>
          <w:rStyle w:val="HideTWBExt"/>
          <w:b w:val="0"/>
          <w:noProof w:val="0"/>
        </w:rPr>
        <w:t>&lt;/NumAmB&gt;</w:t>
      </w:r>
    </w:p>
    <w:p w14:paraId="468A5B59"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4DF34FB" w14:textId="77777777" w:rsidR="00A041C4" w:rsidRPr="004F0C21" w:rsidRDefault="00A041C4" w:rsidP="00A041C4">
      <w:pPr>
        <w:pStyle w:val="NormalBold"/>
      </w:pPr>
      <w:r w:rsidRPr="004F0C21">
        <w:rPr>
          <w:rStyle w:val="HideTWBExt"/>
          <w:b w:val="0"/>
          <w:noProof w:val="0"/>
        </w:rPr>
        <w:t>&lt;/RepeatBlock-By&gt;</w:t>
      </w:r>
    </w:p>
    <w:p w14:paraId="42005E3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32C614B"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30F2B70" w14:textId="77777777" w:rsidTr="00B310E9">
        <w:trPr>
          <w:trHeight w:hRule="exact" w:val="240"/>
          <w:jc w:val="center"/>
        </w:trPr>
        <w:tc>
          <w:tcPr>
            <w:tcW w:w="9752" w:type="dxa"/>
            <w:gridSpan w:val="2"/>
          </w:tcPr>
          <w:p w14:paraId="789D3BE1" w14:textId="77777777" w:rsidR="00A041C4" w:rsidRPr="004F0C21" w:rsidRDefault="00A041C4" w:rsidP="00B310E9"/>
        </w:tc>
      </w:tr>
      <w:tr w:rsidR="00A041C4" w:rsidRPr="004F0C21" w14:paraId="14B17C5E" w14:textId="77777777" w:rsidTr="00B310E9">
        <w:trPr>
          <w:trHeight w:val="240"/>
          <w:jc w:val="center"/>
        </w:trPr>
        <w:tc>
          <w:tcPr>
            <w:tcW w:w="4876" w:type="dxa"/>
          </w:tcPr>
          <w:p w14:paraId="3802358A" w14:textId="77777777" w:rsidR="00A041C4" w:rsidRPr="004F0C21" w:rsidRDefault="00A041C4" w:rsidP="00B310E9">
            <w:pPr>
              <w:pStyle w:val="AmColumnHeading"/>
            </w:pPr>
            <w:r w:rsidRPr="004F0C21">
              <w:t>Komisjoni ettepanek</w:t>
            </w:r>
          </w:p>
        </w:tc>
        <w:tc>
          <w:tcPr>
            <w:tcW w:w="4876" w:type="dxa"/>
          </w:tcPr>
          <w:p w14:paraId="47CCBE68" w14:textId="77777777" w:rsidR="00A041C4" w:rsidRPr="004F0C21" w:rsidRDefault="00A041C4" w:rsidP="00B310E9">
            <w:pPr>
              <w:pStyle w:val="AmColumnHeading"/>
            </w:pPr>
            <w:r w:rsidRPr="004F0C21">
              <w:t>Muudatusettepanek</w:t>
            </w:r>
          </w:p>
        </w:tc>
      </w:tr>
      <w:tr w:rsidR="00A041C4" w:rsidRPr="004F0C21" w14:paraId="7069F207" w14:textId="77777777" w:rsidTr="00B310E9">
        <w:trPr>
          <w:jc w:val="center"/>
        </w:trPr>
        <w:tc>
          <w:tcPr>
            <w:tcW w:w="4876" w:type="dxa"/>
          </w:tcPr>
          <w:p w14:paraId="77FCDACB" w14:textId="77777777" w:rsidR="00A041C4" w:rsidRPr="004F0C21" w:rsidRDefault="00A041C4" w:rsidP="00B310E9">
            <w:pPr>
              <w:pStyle w:val="Normal6a"/>
            </w:pPr>
            <w:r w:rsidRPr="004F0C21">
              <w:t>(33)</w:t>
            </w:r>
            <w:r w:rsidRPr="004F0C21">
              <w:tab/>
            </w:r>
            <w:r w:rsidRPr="004F0C21">
              <w:rPr>
                <w:b/>
                <w:bCs/>
                <w:i/>
                <w:iCs/>
              </w:rPr>
              <w:t>Selleks et toetada liikmesriike, kes võtavad solidaarsusmeetmena ümberpaigutamismeetme, tuleks liidu eelarvest ette näha rahaline toetus</w:t>
            </w:r>
            <w:r w:rsidRPr="004F0C21">
              <w:t>.</w:t>
            </w:r>
          </w:p>
        </w:tc>
        <w:tc>
          <w:tcPr>
            <w:tcW w:w="4876" w:type="dxa"/>
          </w:tcPr>
          <w:p w14:paraId="3A6283E0" w14:textId="77777777" w:rsidR="00A041C4" w:rsidRPr="004F0C21" w:rsidRDefault="00A041C4" w:rsidP="00B310E9">
            <w:pPr>
              <w:pStyle w:val="Normal6a"/>
            </w:pPr>
            <w:r w:rsidRPr="004F0C21">
              <w:t>(33)</w:t>
            </w:r>
            <w:r w:rsidRPr="004F0C21">
              <w:tab/>
            </w:r>
            <w:r w:rsidRPr="004F0C21">
              <w:rPr>
                <w:b/>
                <w:bCs/>
                <w:i/>
                <w:iCs/>
              </w:rPr>
              <w:t>Kui hädaolukorras olev liikmesriik vajab varjupaiga- ja vastuvõtuvaldkonnas rahalist, tehnilist ja suutlikkuse alast toetust, tuleks asjaomasele liikmesriigile ning selle riiklikele, piirkondlikele ja kohalikele ametiasutustele viivitamata anda piisavat abi asjaomaste ELi ametite kaudu, kes tegutsevad oma volituste piires, ning olemasolevat ELi hädaolukordade rahastamist tuleks täiel määral ära kasutada.</w:t>
            </w:r>
            <w:r w:rsidRPr="004F0C21">
              <w:t xml:space="preserve"> </w:t>
            </w:r>
            <w:r w:rsidRPr="004F0C21">
              <w:rPr>
                <w:b/>
                <w:i/>
              </w:rPr>
              <w:t>Iga selline käesoleva määruse alusel antav toetus täiendab olemasolevat ELi toetust, sealhulgas ELi ametite ja ELi rahastamise kaudu antavat toetust</w:t>
            </w:r>
            <w:r w:rsidRPr="004F0C21">
              <w:t>.</w:t>
            </w:r>
          </w:p>
        </w:tc>
      </w:tr>
    </w:tbl>
    <w:p w14:paraId="2B76E59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B528CD4" w14:textId="77777777" w:rsidR="00A041C4" w:rsidRPr="004F0C21" w:rsidRDefault="00A041C4" w:rsidP="00A041C4">
      <w:r w:rsidRPr="004F0C21">
        <w:rPr>
          <w:rStyle w:val="HideTWBExt"/>
          <w:noProof w:val="0"/>
        </w:rPr>
        <w:t>&lt;/AmendB&gt;</w:t>
      </w:r>
    </w:p>
    <w:p w14:paraId="24A7AF55"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370</w:t>
      </w:r>
      <w:r w:rsidRPr="004F0C21">
        <w:rPr>
          <w:rStyle w:val="HideTWBExt"/>
          <w:b w:val="0"/>
          <w:noProof w:val="0"/>
        </w:rPr>
        <w:t>&lt;/NumAmB&gt;</w:t>
      </w:r>
    </w:p>
    <w:p w14:paraId="4FFE20E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34018C6" w14:textId="77777777" w:rsidR="00A041C4" w:rsidRPr="004F0C21" w:rsidRDefault="00A041C4" w:rsidP="00A041C4">
      <w:pPr>
        <w:pStyle w:val="NormalBold"/>
      </w:pPr>
      <w:r w:rsidRPr="004F0C21">
        <w:rPr>
          <w:rStyle w:val="HideTWBExt"/>
          <w:b w:val="0"/>
          <w:noProof w:val="0"/>
        </w:rPr>
        <w:t>&lt;/RepeatBlock-By&gt;</w:t>
      </w:r>
    </w:p>
    <w:p w14:paraId="2D03573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436D444"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638DD77" w14:textId="77777777" w:rsidTr="00B310E9">
        <w:trPr>
          <w:trHeight w:hRule="exact" w:val="240"/>
          <w:jc w:val="center"/>
        </w:trPr>
        <w:tc>
          <w:tcPr>
            <w:tcW w:w="9752" w:type="dxa"/>
            <w:gridSpan w:val="2"/>
          </w:tcPr>
          <w:p w14:paraId="767A205F" w14:textId="77777777" w:rsidR="00A041C4" w:rsidRPr="004F0C21" w:rsidRDefault="00A041C4" w:rsidP="00B310E9"/>
        </w:tc>
      </w:tr>
      <w:tr w:rsidR="00A041C4" w:rsidRPr="004F0C21" w14:paraId="2FCF0F18" w14:textId="77777777" w:rsidTr="00B310E9">
        <w:trPr>
          <w:trHeight w:val="240"/>
          <w:jc w:val="center"/>
        </w:trPr>
        <w:tc>
          <w:tcPr>
            <w:tcW w:w="4876" w:type="dxa"/>
          </w:tcPr>
          <w:p w14:paraId="0E94E8F0" w14:textId="77777777" w:rsidR="00A041C4" w:rsidRPr="004F0C21" w:rsidRDefault="00A041C4" w:rsidP="00B310E9">
            <w:pPr>
              <w:pStyle w:val="AmColumnHeading"/>
            </w:pPr>
            <w:r w:rsidRPr="004F0C21">
              <w:t>Komisjoni ettepanek</w:t>
            </w:r>
          </w:p>
        </w:tc>
        <w:tc>
          <w:tcPr>
            <w:tcW w:w="4876" w:type="dxa"/>
          </w:tcPr>
          <w:p w14:paraId="01B8F657" w14:textId="77777777" w:rsidR="00A041C4" w:rsidRPr="004F0C21" w:rsidRDefault="00A041C4" w:rsidP="00B310E9">
            <w:pPr>
              <w:pStyle w:val="AmColumnHeading"/>
            </w:pPr>
            <w:r w:rsidRPr="004F0C21">
              <w:t>Muudatusettepanek</w:t>
            </w:r>
          </w:p>
        </w:tc>
      </w:tr>
      <w:tr w:rsidR="00A041C4" w:rsidRPr="004F0C21" w14:paraId="547082DD" w14:textId="77777777" w:rsidTr="00B310E9">
        <w:trPr>
          <w:jc w:val="center"/>
        </w:trPr>
        <w:tc>
          <w:tcPr>
            <w:tcW w:w="4876" w:type="dxa"/>
          </w:tcPr>
          <w:p w14:paraId="3582DAFF" w14:textId="77777777" w:rsidR="00A041C4" w:rsidRPr="004F0C21" w:rsidRDefault="00A041C4" w:rsidP="00B310E9">
            <w:pPr>
              <w:pStyle w:val="Normal6a"/>
            </w:pPr>
            <w:r w:rsidRPr="004F0C21">
              <w:t>(33)</w:t>
            </w:r>
            <w:r w:rsidRPr="004F0C21">
              <w:tab/>
              <w:t>Selleks et toetada liikmesriike, kes võtavad solidaarsusmeetmena ümberpaigutamismeetme, tuleks liidu eelarvest ette näha rahaline toetus.</w:t>
            </w:r>
          </w:p>
        </w:tc>
        <w:tc>
          <w:tcPr>
            <w:tcW w:w="4876" w:type="dxa"/>
          </w:tcPr>
          <w:p w14:paraId="781839DB" w14:textId="77777777" w:rsidR="00A041C4" w:rsidRPr="004F0C21" w:rsidRDefault="00A041C4" w:rsidP="00B310E9">
            <w:pPr>
              <w:pStyle w:val="Normal6a"/>
            </w:pPr>
            <w:r w:rsidRPr="004F0C21">
              <w:t>(33)</w:t>
            </w:r>
            <w:r w:rsidRPr="004F0C21">
              <w:tab/>
              <w:t xml:space="preserve">Selleks et toetada liikmesriike </w:t>
            </w:r>
            <w:r w:rsidRPr="004F0C21">
              <w:rPr>
                <w:b/>
                <w:bCs/>
                <w:i/>
                <w:iCs/>
              </w:rPr>
              <w:t>ning piirkondlikke ja kohalikke ametiasutusi</w:t>
            </w:r>
            <w:r w:rsidRPr="004F0C21">
              <w:t>, kes võtavad solidaarsusmeetmena ümberpaigutamismeetme, tuleks liidu eelarvest ette näha rahaline toetus.</w:t>
            </w:r>
          </w:p>
        </w:tc>
      </w:tr>
    </w:tbl>
    <w:p w14:paraId="7B593F4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9DEB08A" w14:textId="77777777" w:rsidR="00A041C4" w:rsidRPr="004F0C21" w:rsidRDefault="00A041C4" w:rsidP="00A041C4">
      <w:r w:rsidRPr="004F0C21">
        <w:rPr>
          <w:rStyle w:val="HideTWBExt"/>
          <w:noProof w:val="0"/>
        </w:rPr>
        <w:t>&lt;/AmendB&gt;</w:t>
      </w:r>
    </w:p>
    <w:p w14:paraId="4E3D0C2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371</w:t>
      </w:r>
      <w:r w:rsidRPr="004F0C21">
        <w:rPr>
          <w:rStyle w:val="HideTWBExt"/>
          <w:b w:val="0"/>
          <w:noProof w:val="0"/>
        </w:rPr>
        <w:t>&lt;/NumAmB&gt;</w:t>
      </w:r>
    </w:p>
    <w:p w14:paraId="17072342"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07E06995" w14:textId="77777777" w:rsidR="00A041C4" w:rsidRPr="004F0C21" w:rsidRDefault="00A041C4" w:rsidP="00A041C4">
      <w:pPr>
        <w:pStyle w:val="NormalBold"/>
      </w:pPr>
      <w:r w:rsidRPr="004F0C21">
        <w:rPr>
          <w:rStyle w:val="HideTWBExt"/>
          <w:b w:val="0"/>
          <w:noProof w:val="0"/>
        </w:rPr>
        <w:t>&lt;/RepeatBlock-By&gt;</w:t>
      </w:r>
    </w:p>
    <w:p w14:paraId="473F1AF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AFB865F"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5F592FB" w14:textId="77777777" w:rsidTr="00B310E9">
        <w:trPr>
          <w:trHeight w:hRule="exact" w:val="240"/>
          <w:jc w:val="center"/>
        </w:trPr>
        <w:tc>
          <w:tcPr>
            <w:tcW w:w="9752" w:type="dxa"/>
            <w:gridSpan w:val="2"/>
          </w:tcPr>
          <w:p w14:paraId="7E5ECD44" w14:textId="77777777" w:rsidR="00A041C4" w:rsidRPr="004F0C21" w:rsidRDefault="00A041C4" w:rsidP="00B310E9"/>
        </w:tc>
      </w:tr>
      <w:tr w:rsidR="00A041C4" w:rsidRPr="004F0C21" w14:paraId="17FD58FA" w14:textId="77777777" w:rsidTr="00B310E9">
        <w:trPr>
          <w:trHeight w:val="240"/>
          <w:jc w:val="center"/>
        </w:trPr>
        <w:tc>
          <w:tcPr>
            <w:tcW w:w="4876" w:type="dxa"/>
          </w:tcPr>
          <w:p w14:paraId="0914629B" w14:textId="77777777" w:rsidR="00A041C4" w:rsidRPr="004F0C21" w:rsidRDefault="00A041C4" w:rsidP="00B310E9">
            <w:pPr>
              <w:pStyle w:val="AmColumnHeading"/>
            </w:pPr>
            <w:r w:rsidRPr="004F0C21">
              <w:t>Komisjoni ettepanek</w:t>
            </w:r>
          </w:p>
        </w:tc>
        <w:tc>
          <w:tcPr>
            <w:tcW w:w="4876" w:type="dxa"/>
          </w:tcPr>
          <w:p w14:paraId="6E17895B" w14:textId="77777777" w:rsidR="00A041C4" w:rsidRPr="004F0C21" w:rsidRDefault="00A041C4" w:rsidP="00B310E9">
            <w:pPr>
              <w:pStyle w:val="AmColumnHeading"/>
            </w:pPr>
            <w:r w:rsidRPr="004F0C21">
              <w:t>Muudatusettepanek</w:t>
            </w:r>
          </w:p>
        </w:tc>
      </w:tr>
      <w:tr w:rsidR="00A041C4" w:rsidRPr="004F0C21" w14:paraId="28441D96" w14:textId="77777777" w:rsidTr="00B310E9">
        <w:trPr>
          <w:jc w:val="center"/>
        </w:trPr>
        <w:tc>
          <w:tcPr>
            <w:tcW w:w="4876" w:type="dxa"/>
          </w:tcPr>
          <w:p w14:paraId="6D4B3E77" w14:textId="77777777" w:rsidR="00A041C4" w:rsidRPr="004F0C21" w:rsidRDefault="00A041C4" w:rsidP="00B310E9">
            <w:pPr>
              <w:pStyle w:val="Normal6a"/>
            </w:pPr>
            <w:r w:rsidRPr="004F0C21">
              <w:t>(33)</w:t>
            </w:r>
            <w:r w:rsidRPr="004F0C21">
              <w:tab/>
              <w:t>Selleks et toetada liikmesriike, kes võtavad solidaarsusmeetmena ümberpaigutamismeetme, tuleks liidu eelarvest ette näha rahaline toetus.</w:t>
            </w:r>
          </w:p>
        </w:tc>
        <w:tc>
          <w:tcPr>
            <w:tcW w:w="4876" w:type="dxa"/>
          </w:tcPr>
          <w:p w14:paraId="7AA85EA7" w14:textId="77777777" w:rsidR="00A041C4" w:rsidRPr="004F0C21" w:rsidRDefault="00A041C4" w:rsidP="00B310E9">
            <w:pPr>
              <w:pStyle w:val="Normal6a"/>
            </w:pPr>
            <w:r w:rsidRPr="004F0C21">
              <w:t>(33)</w:t>
            </w:r>
            <w:r w:rsidRPr="004F0C21">
              <w:tab/>
              <w:t xml:space="preserve">Selleks et toetada liikmesriike, kes võtavad solidaarsusmeetmena </w:t>
            </w:r>
            <w:r w:rsidRPr="004F0C21">
              <w:rPr>
                <w:b/>
                <w:bCs/>
                <w:i/>
                <w:iCs/>
              </w:rPr>
              <w:t>vabatahtlikult</w:t>
            </w:r>
            <w:r w:rsidRPr="004F0C21">
              <w:t xml:space="preserve"> ümberpaigutamismeetme, tuleks liidu eelarvest ette näha rahaline toetus.</w:t>
            </w:r>
          </w:p>
        </w:tc>
      </w:tr>
    </w:tbl>
    <w:p w14:paraId="582FD32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3DC3E924" w14:textId="77777777" w:rsidR="00A041C4" w:rsidRPr="004F0C21" w:rsidRDefault="00A041C4" w:rsidP="00A041C4">
      <w:r w:rsidRPr="004F0C21">
        <w:rPr>
          <w:rStyle w:val="HideTWBExt"/>
          <w:noProof w:val="0"/>
        </w:rPr>
        <w:t>&lt;/AmendB&gt;</w:t>
      </w:r>
    </w:p>
    <w:p w14:paraId="4F1AAB8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372</w:t>
      </w:r>
      <w:r w:rsidRPr="004F0C21">
        <w:rPr>
          <w:rStyle w:val="HideTWBExt"/>
          <w:b w:val="0"/>
          <w:noProof w:val="0"/>
        </w:rPr>
        <w:t>&lt;/NumAmB&gt;</w:t>
      </w:r>
    </w:p>
    <w:p w14:paraId="4D326694"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21961921" w14:textId="77777777" w:rsidR="00A041C4" w:rsidRPr="004F0C21" w:rsidRDefault="00A041C4" w:rsidP="00A041C4">
      <w:pPr>
        <w:pStyle w:val="NormalBold"/>
      </w:pPr>
      <w:r w:rsidRPr="004F0C21">
        <w:rPr>
          <w:rStyle w:val="HideTWBExt"/>
          <w:b w:val="0"/>
          <w:noProof w:val="0"/>
        </w:rPr>
        <w:t>&lt;/RepeatBlock-By&gt;</w:t>
      </w:r>
    </w:p>
    <w:p w14:paraId="164EC6E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731636F" w14:textId="77777777" w:rsidR="00A041C4" w:rsidRPr="004F0C21" w:rsidRDefault="00A041C4" w:rsidP="00A041C4">
      <w:pPr>
        <w:pStyle w:val="NormalBold"/>
      </w:pPr>
      <w:r w:rsidRPr="004F0C21">
        <w:rPr>
          <w:rStyle w:val="HideTWBExt"/>
          <w:b w:val="0"/>
          <w:noProof w:val="0"/>
        </w:rPr>
        <w:t>&lt;Article&gt;</w:t>
      </w:r>
      <w:r w:rsidRPr="004F0C21">
        <w:t>Põhjendus 33</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EF4D996" w14:textId="77777777" w:rsidTr="00B310E9">
        <w:trPr>
          <w:trHeight w:hRule="exact" w:val="240"/>
          <w:jc w:val="center"/>
        </w:trPr>
        <w:tc>
          <w:tcPr>
            <w:tcW w:w="9752" w:type="dxa"/>
            <w:gridSpan w:val="2"/>
          </w:tcPr>
          <w:p w14:paraId="6CC07928" w14:textId="77777777" w:rsidR="00A041C4" w:rsidRPr="004F0C21" w:rsidRDefault="00A041C4" w:rsidP="00B310E9"/>
        </w:tc>
      </w:tr>
      <w:tr w:rsidR="00A041C4" w:rsidRPr="004F0C21" w14:paraId="30D85B4B" w14:textId="77777777" w:rsidTr="00B310E9">
        <w:trPr>
          <w:trHeight w:val="240"/>
          <w:jc w:val="center"/>
        </w:trPr>
        <w:tc>
          <w:tcPr>
            <w:tcW w:w="4876" w:type="dxa"/>
          </w:tcPr>
          <w:p w14:paraId="024C1242" w14:textId="77777777" w:rsidR="00A041C4" w:rsidRPr="004F0C21" w:rsidRDefault="00A041C4" w:rsidP="00B310E9">
            <w:pPr>
              <w:pStyle w:val="AmColumnHeading"/>
            </w:pPr>
            <w:r w:rsidRPr="004F0C21">
              <w:t>Komisjoni ettepanek</w:t>
            </w:r>
          </w:p>
        </w:tc>
        <w:tc>
          <w:tcPr>
            <w:tcW w:w="4876" w:type="dxa"/>
          </w:tcPr>
          <w:p w14:paraId="3B651B62" w14:textId="77777777" w:rsidR="00A041C4" w:rsidRPr="004F0C21" w:rsidRDefault="00A041C4" w:rsidP="00B310E9">
            <w:pPr>
              <w:pStyle w:val="AmColumnHeading"/>
            </w:pPr>
            <w:r w:rsidRPr="004F0C21">
              <w:t>Muudatusettepanek</w:t>
            </w:r>
          </w:p>
        </w:tc>
      </w:tr>
      <w:tr w:rsidR="00A041C4" w:rsidRPr="004F0C21" w14:paraId="3C672219" w14:textId="77777777" w:rsidTr="00B310E9">
        <w:trPr>
          <w:jc w:val="center"/>
        </w:trPr>
        <w:tc>
          <w:tcPr>
            <w:tcW w:w="4876" w:type="dxa"/>
          </w:tcPr>
          <w:p w14:paraId="77330ACF" w14:textId="77777777" w:rsidR="00A041C4" w:rsidRPr="004F0C21" w:rsidRDefault="00A041C4" w:rsidP="00B310E9">
            <w:pPr>
              <w:pStyle w:val="Normal6a"/>
            </w:pPr>
            <w:r w:rsidRPr="004F0C21">
              <w:t>(33)</w:t>
            </w:r>
            <w:r w:rsidRPr="004F0C21">
              <w:tab/>
              <w:t xml:space="preserve">Selleks et toetada liikmesriike, kes võtavad </w:t>
            </w:r>
            <w:r w:rsidRPr="004F0C21">
              <w:rPr>
                <w:b/>
                <w:bCs/>
                <w:i/>
                <w:iCs/>
              </w:rPr>
              <w:t>solidaarsusmeetmena ümberpaigutamismeetme</w:t>
            </w:r>
            <w:r w:rsidRPr="004F0C21">
              <w:t>, tuleks liidu eelarvest ette näha rahaline toetus.</w:t>
            </w:r>
          </w:p>
        </w:tc>
        <w:tc>
          <w:tcPr>
            <w:tcW w:w="4876" w:type="dxa"/>
          </w:tcPr>
          <w:p w14:paraId="7C329ABC" w14:textId="77777777" w:rsidR="00A041C4" w:rsidRPr="004F0C21" w:rsidRDefault="00A041C4" w:rsidP="00B310E9">
            <w:pPr>
              <w:pStyle w:val="Normal6a"/>
            </w:pPr>
            <w:r w:rsidRPr="004F0C21">
              <w:t>(33)</w:t>
            </w:r>
            <w:r w:rsidRPr="004F0C21">
              <w:tab/>
              <w:t xml:space="preserve">Selleks et toetada liikmesriike, kes võtavad </w:t>
            </w:r>
            <w:r w:rsidRPr="004F0C21">
              <w:rPr>
                <w:b/>
                <w:bCs/>
                <w:i/>
                <w:iCs/>
              </w:rPr>
              <w:t>mis tahes solidaarsusmeetmeid</w:t>
            </w:r>
            <w:r w:rsidRPr="004F0C21">
              <w:t>, tuleks liidu eelarvest ette näha rahaline toetus.</w:t>
            </w:r>
          </w:p>
        </w:tc>
      </w:tr>
    </w:tbl>
    <w:p w14:paraId="5B93E00A"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306B9FF" w14:textId="77777777" w:rsidR="00A041C4" w:rsidRPr="004F0C21" w:rsidRDefault="00A041C4" w:rsidP="00A041C4">
      <w:r w:rsidRPr="004F0C21">
        <w:rPr>
          <w:rStyle w:val="HideTWBExt"/>
          <w:noProof w:val="0"/>
        </w:rPr>
        <w:t>&lt;/AmendB&gt;</w:t>
      </w:r>
    </w:p>
    <w:p w14:paraId="292336B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373</w:t>
      </w:r>
      <w:r w:rsidRPr="004F0C21">
        <w:rPr>
          <w:rStyle w:val="HideTWBExt"/>
          <w:b w:val="0"/>
          <w:noProof w:val="0"/>
        </w:rPr>
        <w:t>&lt;/NumAmB&gt;</w:t>
      </w:r>
    </w:p>
    <w:p w14:paraId="46F8010C"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334D0406" w14:textId="77777777" w:rsidR="00A041C4" w:rsidRPr="004F0C21" w:rsidRDefault="00A041C4" w:rsidP="00A041C4">
      <w:pPr>
        <w:pStyle w:val="NormalBold"/>
      </w:pPr>
      <w:r w:rsidRPr="004F0C21">
        <w:rPr>
          <w:rStyle w:val="HideTWBExt"/>
          <w:b w:val="0"/>
          <w:noProof w:val="0"/>
        </w:rPr>
        <w:t>&lt;/RepeatBlock-By&gt;</w:t>
      </w:r>
    </w:p>
    <w:p w14:paraId="2CA02BC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7BC43B8" w14:textId="77777777" w:rsidR="00A041C4" w:rsidRPr="004F0C21" w:rsidRDefault="00A041C4" w:rsidP="00A041C4">
      <w:pPr>
        <w:pStyle w:val="NormalBold"/>
      </w:pPr>
      <w:r w:rsidRPr="004F0C21">
        <w:rPr>
          <w:rStyle w:val="HideTWBExt"/>
          <w:b w:val="0"/>
          <w:noProof w:val="0"/>
        </w:rPr>
        <w:t>&lt;Article&gt;</w:t>
      </w:r>
      <w:r w:rsidRPr="004F0C21">
        <w:t>Põhjendus 33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F46B166" w14:textId="77777777" w:rsidTr="00B310E9">
        <w:trPr>
          <w:trHeight w:hRule="exact" w:val="240"/>
          <w:jc w:val="center"/>
        </w:trPr>
        <w:tc>
          <w:tcPr>
            <w:tcW w:w="9752" w:type="dxa"/>
            <w:gridSpan w:val="2"/>
          </w:tcPr>
          <w:p w14:paraId="2C7E95D4" w14:textId="77777777" w:rsidR="00A041C4" w:rsidRPr="004F0C21" w:rsidRDefault="00A041C4" w:rsidP="00B310E9"/>
        </w:tc>
      </w:tr>
      <w:tr w:rsidR="00A041C4" w:rsidRPr="004F0C21" w14:paraId="516A9BBE" w14:textId="77777777" w:rsidTr="00B310E9">
        <w:trPr>
          <w:trHeight w:val="240"/>
          <w:jc w:val="center"/>
        </w:trPr>
        <w:tc>
          <w:tcPr>
            <w:tcW w:w="4876" w:type="dxa"/>
          </w:tcPr>
          <w:p w14:paraId="26103F31" w14:textId="77777777" w:rsidR="00A041C4" w:rsidRPr="004F0C21" w:rsidRDefault="00A041C4" w:rsidP="00B310E9">
            <w:pPr>
              <w:pStyle w:val="AmColumnHeading"/>
            </w:pPr>
            <w:r w:rsidRPr="004F0C21">
              <w:t>Komisjoni ettepanek</w:t>
            </w:r>
          </w:p>
        </w:tc>
        <w:tc>
          <w:tcPr>
            <w:tcW w:w="4876" w:type="dxa"/>
          </w:tcPr>
          <w:p w14:paraId="585509ED" w14:textId="77777777" w:rsidR="00A041C4" w:rsidRPr="004F0C21" w:rsidRDefault="00A041C4" w:rsidP="00B310E9">
            <w:pPr>
              <w:pStyle w:val="AmColumnHeading"/>
            </w:pPr>
            <w:r w:rsidRPr="004F0C21">
              <w:t>Muudatusettepanek</w:t>
            </w:r>
          </w:p>
        </w:tc>
      </w:tr>
      <w:tr w:rsidR="00A041C4" w:rsidRPr="004F0C21" w14:paraId="0BBFD6D4" w14:textId="77777777" w:rsidTr="00B310E9">
        <w:trPr>
          <w:jc w:val="center"/>
        </w:trPr>
        <w:tc>
          <w:tcPr>
            <w:tcW w:w="4876" w:type="dxa"/>
          </w:tcPr>
          <w:p w14:paraId="01E5AF47" w14:textId="77777777" w:rsidR="00A041C4" w:rsidRPr="004F0C21" w:rsidRDefault="00A041C4" w:rsidP="00B310E9">
            <w:pPr>
              <w:pStyle w:val="Normal6a"/>
            </w:pPr>
          </w:p>
        </w:tc>
        <w:tc>
          <w:tcPr>
            <w:tcW w:w="4876" w:type="dxa"/>
          </w:tcPr>
          <w:p w14:paraId="6381F5CE" w14:textId="77777777" w:rsidR="00A041C4" w:rsidRPr="004F0C21" w:rsidRDefault="00A041C4" w:rsidP="00B310E9">
            <w:pPr>
              <w:pStyle w:val="Normal6a"/>
            </w:pPr>
            <w:r w:rsidRPr="004F0C21">
              <w:rPr>
                <w:b/>
                <w:i/>
              </w:rPr>
              <w:t>(33a)</w:t>
            </w:r>
            <w:r w:rsidRPr="004F0C21">
              <w:tab/>
            </w:r>
            <w:r w:rsidRPr="004F0C21">
              <w:rPr>
                <w:b/>
                <w:i/>
              </w:rPr>
              <w:t>Võttes arvesse seda, et varjupaiga- ja rändevaldkonna kriis välispiiril puudutab liitu tervikuna, tuleks kriisiolukorras liikmesriigile teha kättesaadavaks kogu liidu toetus. Sellise toetusega peaks kaasnema ELi ametite, eelkõige Euroopa Liidu Varjupaigaameti ning Euroopa Piiri- ja Rannikuvalve Ameti rolli suurendamine, mille puhul võib komisjon algatada käesoleva määruse alusel vastu võetava rakendusakti kaudu nende ametite toetustegevuse elluviimise liikmesriigis, mis seisab kriisiga silmitsi. ELi ametid peaksid prioriteediks seadma oma tegevus- ja tehnilise toetuse asjaomasele liikmesriigile.</w:t>
            </w:r>
          </w:p>
        </w:tc>
      </w:tr>
    </w:tbl>
    <w:p w14:paraId="59A1383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8F66E79" w14:textId="77777777" w:rsidR="00A041C4" w:rsidRPr="004F0C21" w:rsidRDefault="00A041C4" w:rsidP="00A041C4">
      <w:r w:rsidRPr="004F0C21">
        <w:rPr>
          <w:rStyle w:val="HideTWBExt"/>
          <w:noProof w:val="0"/>
        </w:rPr>
        <w:t>&lt;/AmendB&gt;</w:t>
      </w:r>
    </w:p>
    <w:p w14:paraId="3A72A75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374</w:t>
      </w:r>
      <w:r w:rsidRPr="004F0C21">
        <w:rPr>
          <w:rStyle w:val="HideTWBExt"/>
          <w:b w:val="0"/>
          <w:noProof w:val="0"/>
        </w:rPr>
        <w:t>&lt;/NumAmB&gt;</w:t>
      </w:r>
    </w:p>
    <w:p w14:paraId="5B89E8A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54AE3B48" w14:textId="77777777" w:rsidR="00A041C4" w:rsidRPr="004F0C21" w:rsidRDefault="00A041C4" w:rsidP="00A041C4">
      <w:pPr>
        <w:pStyle w:val="NormalBold"/>
      </w:pPr>
      <w:r w:rsidRPr="004F0C21">
        <w:rPr>
          <w:rStyle w:val="HideTWBExt"/>
          <w:b w:val="0"/>
          <w:noProof w:val="0"/>
        </w:rPr>
        <w:t>&lt;/RepeatBlock-By&gt;</w:t>
      </w:r>
    </w:p>
    <w:p w14:paraId="3B252E5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C6FC31B" w14:textId="77777777" w:rsidR="00A041C4" w:rsidRPr="004F0C21" w:rsidRDefault="00A041C4" w:rsidP="00A041C4">
      <w:pPr>
        <w:pStyle w:val="NormalBold"/>
      </w:pPr>
      <w:r w:rsidRPr="004F0C21">
        <w:rPr>
          <w:rStyle w:val="HideTWBExt"/>
          <w:b w:val="0"/>
          <w:noProof w:val="0"/>
        </w:rPr>
        <w:t>&lt;Article&gt;</w:t>
      </w:r>
      <w:r w:rsidRPr="004F0C21">
        <w:t>Põhjendus 33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4B92C97" w14:textId="77777777" w:rsidTr="00B310E9">
        <w:trPr>
          <w:trHeight w:hRule="exact" w:val="240"/>
          <w:jc w:val="center"/>
        </w:trPr>
        <w:tc>
          <w:tcPr>
            <w:tcW w:w="9752" w:type="dxa"/>
            <w:gridSpan w:val="2"/>
          </w:tcPr>
          <w:p w14:paraId="069CB42F" w14:textId="77777777" w:rsidR="00A041C4" w:rsidRPr="004F0C21" w:rsidRDefault="00A041C4" w:rsidP="00B310E9"/>
        </w:tc>
      </w:tr>
      <w:tr w:rsidR="00A041C4" w:rsidRPr="004F0C21" w14:paraId="20F20B87" w14:textId="77777777" w:rsidTr="00B310E9">
        <w:trPr>
          <w:trHeight w:val="240"/>
          <w:jc w:val="center"/>
        </w:trPr>
        <w:tc>
          <w:tcPr>
            <w:tcW w:w="4876" w:type="dxa"/>
          </w:tcPr>
          <w:p w14:paraId="0EF07B91" w14:textId="77777777" w:rsidR="00A041C4" w:rsidRPr="004F0C21" w:rsidRDefault="00A041C4" w:rsidP="00B310E9">
            <w:pPr>
              <w:pStyle w:val="AmColumnHeading"/>
            </w:pPr>
            <w:r w:rsidRPr="004F0C21">
              <w:t>Komisjoni ettepanek</w:t>
            </w:r>
          </w:p>
        </w:tc>
        <w:tc>
          <w:tcPr>
            <w:tcW w:w="4876" w:type="dxa"/>
          </w:tcPr>
          <w:p w14:paraId="3AC133EE" w14:textId="77777777" w:rsidR="00A041C4" w:rsidRPr="004F0C21" w:rsidRDefault="00A041C4" w:rsidP="00B310E9">
            <w:pPr>
              <w:pStyle w:val="AmColumnHeading"/>
            </w:pPr>
            <w:r w:rsidRPr="004F0C21">
              <w:t>Muudatusettepanek</w:t>
            </w:r>
          </w:p>
        </w:tc>
      </w:tr>
      <w:tr w:rsidR="00A041C4" w:rsidRPr="004F0C21" w14:paraId="0A178CB8" w14:textId="77777777" w:rsidTr="00B310E9">
        <w:trPr>
          <w:jc w:val="center"/>
        </w:trPr>
        <w:tc>
          <w:tcPr>
            <w:tcW w:w="4876" w:type="dxa"/>
          </w:tcPr>
          <w:p w14:paraId="00B0FA43" w14:textId="77777777" w:rsidR="00A041C4" w:rsidRPr="004F0C21" w:rsidRDefault="00A041C4" w:rsidP="00B310E9">
            <w:pPr>
              <w:pStyle w:val="Normal6a"/>
            </w:pPr>
          </w:p>
        </w:tc>
        <w:tc>
          <w:tcPr>
            <w:tcW w:w="4876" w:type="dxa"/>
          </w:tcPr>
          <w:p w14:paraId="207D8301" w14:textId="77777777" w:rsidR="00A041C4" w:rsidRPr="004F0C21" w:rsidRDefault="00A041C4" w:rsidP="00B310E9">
            <w:pPr>
              <w:pStyle w:val="Normal6a"/>
            </w:pPr>
            <w:r w:rsidRPr="004F0C21">
              <w:rPr>
                <w:b/>
                <w:i/>
              </w:rPr>
              <w:t>(33a)</w:t>
            </w:r>
            <w:r w:rsidRPr="004F0C21">
              <w:tab/>
            </w:r>
            <w:r w:rsidRPr="004F0C21">
              <w:rPr>
                <w:b/>
                <w:i/>
              </w:rPr>
              <w:t>Varjupaigavaldkonnaga seonduvalt hädaolukorras olevale liikmesriigile tuleks taotluse korral anda rahalist, tehnilist ja suutlikkuse alast toetust Euroopa Liidu Varjupaigaameti kaudu ning võimaldada hädaolukorra lisarahastamist, mis peaks täiendama olemasolevat rahastamist ja toetust. Selline rahastamine peaks hõlmama otsingu- ja päästeoperatsioonide rahastamist. Hädaolukorra lisarahastamine peaks sõltuma sellest, kas liikmesriik järgib kolmandate riikide kodanike põhiõigusi.</w:t>
            </w:r>
          </w:p>
        </w:tc>
      </w:tr>
    </w:tbl>
    <w:p w14:paraId="447E152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3FEFC29" w14:textId="77777777" w:rsidR="00A041C4" w:rsidRPr="004F0C21" w:rsidRDefault="00A041C4" w:rsidP="00A041C4">
      <w:r w:rsidRPr="004F0C21">
        <w:rPr>
          <w:rStyle w:val="HideTWBExt"/>
          <w:noProof w:val="0"/>
        </w:rPr>
        <w:t>&lt;/AmendB&gt;</w:t>
      </w:r>
    </w:p>
    <w:p w14:paraId="125D4A19"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375</w:t>
      </w:r>
      <w:r w:rsidRPr="004F0C21">
        <w:rPr>
          <w:rStyle w:val="HideTWBExt"/>
          <w:b w:val="0"/>
          <w:noProof w:val="0"/>
        </w:rPr>
        <w:t>&lt;/NumAmB&gt;</w:t>
      </w:r>
    </w:p>
    <w:p w14:paraId="1FF0583B"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62759D48" w14:textId="77777777" w:rsidR="00A041C4" w:rsidRPr="004F0C21" w:rsidRDefault="00A041C4" w:rsidP="00A041C4">
      <w:pPr>
        <w:pStyle w:val="NormalBold"/>
      </w:pPr>
      <w:r w:rsidRPr="004F0C21">
        <w:rPr>
          <w:rStyle w:val="HideTWBExt"/>
          <w:b w:val="0"/>
          <w:noProof w:val="0"/>
        </w:rPr>
        <w:t>&lt;/RepeatBlock-By&gt;</w:t>
      </w:r>
    </w:p>
    <w:p w14:paraId="551FC8C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F66F454" w14:textId="77777777" w:rsidR="00A041C4" w:rsidRPr="004F0C21" w:rsidRDefault="00A041C4" w:rsidP="00A041C4">
      <w:pPr>
        <w:pStyle w:val="NormalBold"/>
      </w:pPr>
      <w:r w:rsidRPr="004F0C21">
        <w:rPr>
          <w:rStyle w:val="HideTWBExt"/>
          <w:b w:val="0"/>
          <w:noProof w:val="0"/>
        </w:rPr>
        <w:t>&lt;Article&gt;</w:t>
      </w:r>
      <w:r w:rsidRPr="004F0C21">
        <w:t>Põhjendus 33 b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0B80FCF" w14:textId="77777777" w:rsidTr="00B310E9">
        <w:trPr>
          <w:trHeight w:hRule="exact" w:val="240"/>
          <w:jc w:val="center"/>
        </w:trPr>
        <w:tc>
          <w:tcPr>
            <w:tcW w:w="9752" w:type="dxa"/>
            <w:gridSpan w:val="2"/>
          </w:tcPr>
          <w:p w14:paraId="6BB81986" w14:textId="77777777" w:rsidR="00A041C4" w:rsidRPr="004F0C21" w:rsidRDefault="00A041C4" w:rsidP="00B310E9"/>
        </w:tc>
      </w:tr>
      <w:tr w:rsidR="00A041C4" w:rsidRPr="004F0C21" w14:paraId="1A4E0059" w14:textId="77777777" w:rsidTr="00B310E9">
        <w:trPr>
          <w:trHeight w:val="240"/>
          <w:jc w:val="center"/>
        </w:trPr>
        <w:tc>
          <w:tcPr>
            <w:tcW w:w="4876" w:type="dxa"/>
          </w:tcPr>
          <w:p w14:paraId="004341DC" w14:textId="77777777" w:rsidR="00A041C4" w:rsidRPr="004F0C21" w:rsidRDefault="00A041C4" w:rsidP="00B310E9">
            <w:pPr>
              <w:pStyle w:val="AmColumnHeading"/>
            </w:pPr>
            <w:r w:rsidRPr="004F0C21">
              <w:t>Komisjoni ettepanek</w:t>
            </w:r>
          </w:p>
        </w:tc>
        <w:tc>
          <w:tcPr>
            <w:tcW w:w="4876" w:type="dxa"/>
          </w:tcPr>
          <w:p w14:paraId="2F42373E" w14:textId="77777777" w:rsidR="00A041C4" w:rsidRPr="004F0C21" w:rsidRDefault="00A041C4" w:rsidP="00B310E9">
            <w:pPr>
              <w:pStyle w:val="AmColumnHeading"/>
            </w:pPr>
            <w:r w:rsidRPr="004F0C21">
              <w:t>Muudatusettepanek</w:t>
            </w:r>
          </w:p>
        </w:tc>
      </w:tr>
      <w:tr w:rsidR="00A041C4" w:rsidRPr="004F0C21" w14:paraId="7741377A" w14:textId="77777777" w:rsidTr="00B310E9">
        <w:trPr>
          <w:jc w:val="center"/>
        </w:trPr>
        <w:tc>
          <w:tcPr>
            <w:tcW w:w="4876" w:type="dxa"/>
          </w:tcPr>
          <w:p w14:paraId="3D700862" w14:textId="77777777" w:rsidR="00A041C4" w:rsidRPr="004F0C21" w:rsidRDefault="00A041C4" w:rsidP="00B310E9">
            <w:pPr>
              <w:pStyle w:val="Normal6a"/>
            </w:pPr>
          </w:p>
        </w:tc>
        <w:tc>
          <w:tcPr>
            <w:tcW w:w="4876" w:type="dxa"/>
          </w:tcPr>
          <w:p w14:paraId="0DFE7E55" w14:textId="77777777" w:rsidR="00A041C4" w:rsidRPr="004F0C21" w:rsidRDefault="00A041C4" w:rsidP="00B310E9">
            <w:pPr>
              <w:pStyle w:val="Normal6a"/>
            </w:pPr>
            <w:r w:rsidRPr="004F0C21">
              <w:rPr>
                <w:b/>
                <w:i/>
              </w:rPr>
              <w:t>(33b)</w:t>
            </w:r>
            <w:r w:rsidRPr="004F0C21">
              <w:tab/>
            </w:r>
            <w:r w:rsidRPr="004F0C21">
              <w:rPr>
                <w:b/>
                <w:i/>
              </w:rPr>
              <w:t>Kui käesolevast määrusest tulenev ELi ametite suurenenud toetustegevus koormab liigselt nende eelarvet, peaks komisjon seda oma iga-aastasel eelarve läbivaatamisel arvesse võtma.</w:t>
            </w:r>
          </w:p>
        </w:tc>
      </w:tr>
    </w:tbl>
    <w:p w14:paraId="1BFA30C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82E9DC1" w14:textId="77777777" w:rsidR="00A041C4" w:rsidRPr="004F0C21" w:rsidRDefault="00A041C4" w:rsidP="00A041C4">
      <w:r w:rsidRPr="004F0C21">
        <w:rPr>
          <w:rStyle w:val="HideTWBExt"/>
          <w:noProof w:val="0"/>
        </w:rPr>
        <w:t>&lt;/AmendB&gt;</w:t>
      </w:r>
    </w:p>
    <w:p w14:paraId="0EB5D8D2"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376</w:t>
      </w:r>
      <w:r w:rsidRPr="004F0C21">
        <w:rPr>
          <w:rStyle w:val="HideTWBExt"/>
          <w:b w:val="0"/>
          <w:noProof w:val="0"/>
        </w:rPr>
        <w:t>&lt;/NumAmB&gt;</w:t>
      </w:r>
    </w:p>
    <w:p w14:paraId="714BAEED"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7F82B49A" w14:textId="77777777" w:rsidR="00A041C4" w:rsidRPr="004F0C21" w:rsidRDefault="00A041C4" w:rsidP="00A041C4">
      <w:pPr>
        <w:pStyle w:val="NormalBold"/>
      </w:pPr>
      <w:r w:rsidRPr="004F0C21">
        <w:rPr>
          <w:rStyle w:val="HideTWBExt"/>
          <w:b w:val="0"/>
          <w:noProof w:val="0"/>
        </w:rPr>
        <w:t>&lt;/RepeatBlock-By&gt;</w:t>
      </w:r>
    </w:p>
    <w:p w14:paraId="5457778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A921C96" w14:textId="77777777" w:rsidR="00A041C4" w:rsidRPr="004F0C21" w:rsidRDefault="00A041C4" w:rsidP="00A041C4">
      <w:pPr>
        <w:pStyle w:val="NormalBold"/>
      </w:pPr>
      <w:r w:rsidRPr="004F0C21">
        <w:rPr>
          <w:rStyle w:val="HideTWBExt"/>
          <w:b w:val="0"/>
          <w:noProof w:val="0"/>
        </w:rPr>
        <w:t>&lt;Article&gt;</w:t>
      </w:r>
      <w:r w:rsidRPr="004F0C21">
        <w:t>Põhjendus 33 c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4F62C9C" w14:textId="77777777" w:rsidTr="00B310E9">
        <w:trPr>
          <w:trHeight w:hRule="exact" w:val="240"/>
          <w:jc w:val="center"/>
        </w:trPr>
        <w:tc>
          <w:tcPr>
            <w:tcW w:w="9752" w:type="dxa"/>
            <w:gridSpan w:val="2"/>
          </w:tcPr>
          <w:p w14:paraId="125F8175" w14:textId="77777777" w:rsidR="00A041C4" w:rsidRPr="004F0C21" w:rsidRDefault="00A041C4" w:rsidP="00B310E9"/>
        </w:tc>
      </w:tr>
      <w:tr w:rsidR="00A041C4" w:rsidRPr="004F0C21" w14:paraId="1D7AE5A1" w14:textId="77777777" w:rsidTr="00B310E9">
        <w:trPr>
          <w:trHeight w:val="240"/>
          <w:jc w:val="center"/>
        </w:trPr>
        <w:tc>
          <w:tcPr>
            <w:tcW w:w="4876" w:type="dxa"/>
          </w:tcPr>
          <w:p w14:paraId="231A44F9" w14:textId="77777777" w:rsidR="00A041C4" w:rsidRPr="004F0C21" w:rsidRDefault="00A041C4" w:rsidP="00B310E9">
            <w:pPr>
              <w:pStyle w:val="AmColumnHeading"/>
            </w:pPr>
            <w:r w:rsidRPr="004F0C21">
              <w:t>Komisjoni ettepanek</w:t>
            </w:r>
          </w:p>
        </w:tc>
        <w:tc>
          <w:tcPr>
            <w:tcW w:w="4876" w:type="dxa"/>
          </w:tcPr>
          <w:p w14:paraId="41D4D84D" w14:textId="77777777" w:rsidR="00A041C4" w:rsidRPr="004F0C21" w:rsidRDefault="00A041C4" w:rsidP="00B310E9">
            <w:pPr>
              <w:pStyle w:val="AmColumnHeading"/>
            </w:pPr>
            <w:r w:rsidRPr="004F0C21">
              <w:t>Muudatusettepanek</w:t>
            </w:r>
          </w:p>
        </w:tc>
      </w:tr>
      <w:tr w:rsidR="00A041C4" w:rsidRPr="004F0C21" w14:paraId="01CB113B" w14:textId="77777777" w:rsidTr="00B310E9">
        <w:trPr>
          <w:jc w:val="center"/>
        </w:trPr>
        <w:tc>
          <w:tcPr>
            <w:tcW w:w="4876" w:type="dxa"/>
          </w:tcPr>
          <w:p w14:paraId="0EC81B4C" w14:textId="77777777" w:rsidR="00A041C4" w:rsidRPr="004F0C21" w:rsidRDefault="00A041C4" w:rsidP="00B310E9">
            <w:pPr>
              <w:pStyle w:val="Normal6a"/>
            </w:pPr>
          </w:p>
        </w:tc>
        <w:tc>
          <w:tcPr>
            <w:tcW w:w="4876" w:type="dxa"/>
          </w:tcPr>
          <w:p w14:paraId="2DCBE2DD" w14:textId="77777777" w:rsidR="00A041C4" w:rsidRPr="004F0C21" w:rsidRDefault="00A041C4" w:rsidP="00B310E9">
            <w:pPr>
              <w:pStyle w:val="Normal6a"/>
            </w:pPr>
            <w:r w:rsidRPr="004F0C21">
              <w:rPr>
                <w:b/>
                <w:i/>
              </w:rPr>
              <w:t>(33c)</w:t>
            </w:r>
            <w:r w:rsidRPr="004F0C21">
              <w:tab/>
            </w:r>
            <w:r w:rsidRPr="004F0C21">
              <w:rPr>
                <w:b/>
                <w:i/>
              </w:rPr>
              <w:t>Käesolevas määruses sätestatud kriisimeetmete koordineerimiseks ja optimeerimiseks peaks nende rakendamist koordineerima ja abistama ELi kriisikoordinaator, kelle nimetab ametisse komisjon. ELi kriisikoordinaator peaks eelkõige looma liikmesriikides valmisoleku ja vastupidavuse kultuuri. Käesoleva määruse kehtivuse ajal tuleks ELi kriisikoordinaatorile anda täiendavad volitused, et koostöös komisjoni ja ELi ametitega koordineerida käesoleva määruse alusel võetavaid kriisimeetmeid. ELi kriisikoordinaator peaks edendama sidusaid töömeetodeid, et kontrollida ümberpaigutamisõigusega isikute mis tahes sisulisi sidemeid konkreetsete liikmesriikidega ning et teha kindlaks ja koordineerida lisaväärtust, mida liikmesriigid saavad tagasisaatmiskriiside lahendamise menetluse raames pakkuda.</w:t>
            </w:r>
          </w:p>
        </w:tc>
      </w:tr>
    </w:tbl>
    <w:p w14:paraId="6660A8D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53A7151" w14:textId="77777777" w:rsidR="00A041C4" w:rsidRPr="004F0C21" w:rsidRDefault="00A041C4" w:rsidP="00A041C4">
      <w:r w:rsidRPr="004F0C21">
        <w:rPr>
          <w:rStyle w:val="HideTWBExt"/>
          <w:noProof w:val="0"/>
        </w:rPr>
        <w:t>&lt;/AmendB&gt;</w:t>
      </w:r>
    </w:p>
    <w:p w14:paraId="6B09961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377</w:t>
      </w:r>
      <w:r w:rsidRPr="004F0C21">
        <w:rPr>
          <w:rStyle w:val="HideTWBExt"/>
          <w:b w:val="0"/>
          <w:noProof w:val="0"/>
        </w:rPr>
        <w:t>&lt;/NumAmB&gt;</w:t>
      </w:r>
    </w:p>
    <w:p w14:paraId="69D11753"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578B2EE" w14:textId="77777777" w:rsidR="00A041C4" w:rsidRPr="004F0C21" w:rsidRDefault="00A041C4" w:rsidP="00A041C4">
      <w:pPr>
        <w:pStyle w:val="NormalBold"/>
      </w:pPr>
      <w:r w:rsidRPr="004F0C21">
        <w:rPr>
          <w:rStyle w:val="HideTWBExt"/>
          <w:b w:val="0"/>
          <w:noProof w:val="0"/>
        </w:rPr>
        <w:t>&lt;/RepeatBlock-By&gt;</w:t>
      </w:r>
    </w:p>
    <w:p w14:paraId="52751DE4"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2088DF7" w14:textId="77777777" w:rsidR="00A041C4" w:rsidRPr="004F0C21" w:rsidRDefault="00A041C4" w:rsidP="00A041C4">
      <w:pPr>
        <w:pStyle w:val="NormalBold"/>
      </w:pPr>
      <w:r w:rsidRPr="004F0C21">
        <w:rPr>
          <w:rStyle w:val="HideTWBExt"/>
          <w:b w:val="0"/>
          <w:noProof w:val="0"/>
        </w:rPr>
        <w:t>&lt;Article&gt;</w:t>
      </w:r>
      <w:r w:rsidRPr="004F0C21">
        <w:t>Põhjendus 33 d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1D1AED8" w14:textId="77777777" w:rsidTr="00B310E9">
        <w:trPr>
          <w:trHeight w:hRule="exact" w:val="240"/>
          <w:jc w:val="center"/>
        </w:trPr>
        <w:tc>
          <w:tcPr>
            <w:tcW w:w="9752" w:type="dxa"/>
            <w:gridSpan w:val="2"/>
          </w:tcPr>
          <w:p w14:paraId="4D3B2A46" w14:textId="77777777" w:rsidR="00A041C4" w:rsidRPr="004F0C21" w:rsidRDefault="00A041C4" w:rsidP="00B310E9"/>
        </w:tc>
      </w:tr>
      <w:tr w:rsidR="00A041C4" w:rsidRPr="004F0C21" w14:paraId="14C21C17" w14:textId="77777777" w:rsidTr="00B310E9">
        <w:trPr>
          <w:trHeight w:val="240"/>
          <w:jc w:val="center"/>
        </w:trPr>
        <w:tc>
          <w:tcPr>
            <w:tcW w:w="4876" w:type="dxa"/>
          </w:tcPr>
          <w:p w14:paraId="142D987F" w14:textId="77777777" w:rsidR="00A041C4" w:rsidRPr="004F0C21" w:rsidRDefault="00A041C4" w:rsidP="00B310E9">
            <w:pPr>
              <w:pStyle w:val="AmColumnHeading"/>
            </w:pPr>
            <w:r w:rsidRPr="004F0C21">
              <w:t>Komisjoni ettepanek</w:t>
            </w:r>
          </w:p>
        </w:tc>
        <w:tc>
          <w:tcPr>
            <w:tcW w:w="4876" w:type="dxa"/>
          </w:tcPr>
          <w:p w14:paraId="343FF5B6" w14:textId="77777777" w:rsidR="00A041C4" w:rsidRPr="004F0C21" w:rsidRDefault="00A041C4" w:rsidP="00B310E9">
            <w:pPr>
              <w:pStyle w:val="AmColumnHeading"/>
            </w:pPr>
            <w:r w:rsidRPr="004F0C21">
              <w:t>Muudatusettepanek</w:t>
            </w:r>
          </w:p>
        </w:tc>
      </w:tr>
      <w:tr w:rsidR="00A041C4" w:rsidRPr="004F0C21" w14:paraId="3745EB35" w14:textId="77777777" w:rsidTr="00B310E9">
        <w:trPr>
          <w:jc w:val="center"/>
        </w:trPr>
        <w:tc>
          <w:tcPr>
            <w:tcW w:w="4876" w:type="dxa"/>
          </w:tcPr>
          <w:p w14:paraId="75BC5114" w14:textId="77777777" w:rsidR="00A041C4" w:rsidRPr="004F0C21" w:rsidRDefault="00A041C4" w:rsidP="00B310E9">
            <w:pPr>
              <w:pStyle w:val="Normal6a"/>
            </w:pPr>
          </w:p>
        </w:tc>
        <w:tc>
          <w:tcPr>
            <w:tcW w:w="4876" w:type="dxa"/>
          </w:tcPr>
          <w:p w14:paraId="547F6B58" w14:textId="77777777" w:rsidR="00A041C4" w:rsidRPr="004F0C21" w:rsidRDefault="00A041C4" w:rsidP="00B310E9">
            <w:pPr>
              <w:pStyle w:val="Normal6a"/>
            </w:pPr>
            <w:r w:rsidRPr="004F0C21">
              <w:rPr>
                <w:b/>
                <w:i/>
              </w:rPr>
              <w:t>(33d)</w:t>
            </w:r>
            <w:r w:rsidRPr="004F0C21">
              <w:tab/>
            </w:r>
            <w:r w:rsidRPr="004F0C21">
              <w:rPr>
                <w:b/>
                <w:i/>
              </w:rPr>
              <w:t>Kui ELi kriisikoordinaator leiab, et liikmesriigil puudub suutlikkus pakkuda sobivat vastuvõtu majutusasutust isikutele, kes taotlevad rahvusvahelist kaitset direktiivi XXX/XXX/EL [uuesti sõnastatud vastuvõtutingimuste direktiiv] alusel, tuleks liikmesriike julgustada pakkuma toetust liidu elanikkonnakaitse mehhanismi kaudu materiaalsete vahendite abil. ELi kriisikoordinaator võib teha ettepaneku lisada rescEU varusse teatud liiki vastuvõtu majutusasutused ja rändehaldusasutused.</w:t>
            </w:r>
          </w:p>
        </w:tc>
      </w:tr>
    </w:tbl>
    <w:p w14:paraId="105D1AB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ED766E7" w14:textId="77777777" w:rsidR="00A041C4" w:rsidRPr="004F0C21" w:rsidRDefault="00A041C4" w:rsidP="00A041C4">
      <w:r w:rsidRPr="004F0C21">
        <w:rPr>
          <w:rStyle w:val="HideTWBExt"/>
          <w:noProof w:val="0"/>
        </w:rPr>
        <w:t>&lt;/AmendB&gt;</w:t>
      </w:r>
    </w:p>
    <w:p w14:paraId="4CF66AAA"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378</w:t>
      </w:r>
      <w:r w:rsidRPr="004F0C21">
        <w:rPr>
          <w:rStyle w:val="HideTWBExt"/>
          <w:b w:val="0"/>
          <w:noProof w:val="0"/>
        </w:rPr>
        <w:t>&lt;/NumAmB&gt;</w:t>
      </w:r>
    </w:p>
    <w:p w14:paraId="2466DCDE"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933F3B6" w14:textId="77777777" w:rsidR="00A041C4" w:rsidRPr="004F0C21" w:rsidRDefault="00A041C4" w:rsidP="00A041C4">
      <w:pPr>
        <w:pStyle w:val="NormalBold"/>
      </w:pPr>
      <w:r w:rsidRPr="004F0C21">
        <w:rPr>
          <w:rStyle w:val="HideTWBExt"/>
          <w:b w:val="0"/>
          <w:noProof w:val="0"/>
        </w:rPr>
        <w:t>&lt;/RepeatBlock-By&gt;</w:t>
      </w:r>
    </w:p>
    <w:p w14:paraId="7919566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C145341" w14:textId="77777777" w:rsidR="00A041C4" w:rsidRPr="004F0C21" w:rsidRDefault="00A041C4" w:rsidP="00A041C4">
      <w:pPr>
        <w:pStyle w:val="NormalBold"/>
      </w:pPr>
      <w:r w:rsidRPr="004F0C21">
        <w:rPr>
          <w:rStyle w:val="HideTWBExt"/>
          <w:b w:val="0"/>
          <w:noProof w:val="0"/>
        </w:rPr>
        <w:t>&lt;Article&gt;</w:t>
      </w:r>
      <w:r w:rsidRPr="004F0C21">
        <w:t>Põhjendus 33 e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B2C4973" w14:textId="77777777" w:rsidTr="00B310E9">
        <w:trPr>
          <w:trHeight w:hRule="exact" w:val="240"/>
          <w:jc w:val="center"/>
        </w:trPr>
        <w:tc>
          <w:tcPr>
            <w:tcW w:w="9752" w:type="dxa"/>
            <w:gridSpan w:val="2"/>
          </w:tcPr>
          <w:p w14:paraId="12CADA7B" w14:textId="77777777" w:rsidR="00A041C4" w:rsidRPr="004F0C21" w:rsidRDefault="00A041C4" w:rsidP="00B310E9"/>
        </w:tc>
      </w:tr>
      <w:tr w:rsidR="00A041C4" w:rsidRPr="004F0C21" w14:paraId="21F51B68" w14:textId="77777777" w:rsidTr="00B310E9">
        <w:trPr>
          <w:trHeight w:val="240"/>
          <w:jc w:val="center"/>
        </w:trPr>
        <w:tc>
          <w:tcPr>
            <w:tcW w:w="4876" w:type="dxa"/>
          </w:tcPr>
          <w:p w14:paraId="3D0A6D0F" w14:textId="77777777" w:rsidR="00A041C4" w:rsidRPr="004F0C21" w:rsidRDefault="00A041C4" w:rsidP="00B310E9">
            <w:pPr>
              <w:pStyle w:val="AmColumnHeading"/>
            </w:pPr>
            <w:r w:rsidRPr="004F0C21">
              <w:t>Komisjoni ettepanek</w:t>
            </w:r>
          </w:p>
        </w:tc>
        <w:tc>
          <w:tcPr>
            <w:tcW w:w="4876" w:type="dxa"/>
          </w:tcPr>
          <w:p w14:paraId="5406BFB3" w14:textId="77777777" w:rsidR="00A041C4" w:rsidRPr="004F0C21" w:rsidRDefault="00A041C4" w:rsidP="00B310E9">
            <w:pPr>
              <w:pStyle w:val="AmColumnHeading"/>
            </w:pPr>
            <w:r w:rsidRPr="004F0C21">
              <w:t>Muudatusettepanek</w:t>
            </w:r>
          </w:p>
        </w:tc>
      </w:tr>
      <w:tr w:rsidR="00A041C4" w:rsidRPr="004F0C21" w14:paraId="6C3E3A29" w14:textId="77777777" w:rsidTr="00B310E9">
        <w:trPr>
          <w:jc w:val="center"/>
        </w:trPr>
        <w:tc>
          <w:tcPr>
            <w:tcW w:w="4876" w:type="dxa"/>
          </w:tcPr>
          <w:p w14:paraId="53293567" w14:textId="77777777" w:rsidR="00A041C4" w:rsidRPr="004F0C21" w:rsidRDefault="00A041C4" w:rsidP="00B310E9">
            <w:pPr>
              <w:pStyle w:val="Normal6a"/>
            </w:pPr>
          </w:p>
        </w:tc>
        <w:tc>
          <w:tcPr>
            <w:tcW w:w="4876" w:type="dxa"/>
          </w:tcPr>
          <w:p w14:paraId="6EF29B57" w14:textId="77777777" w:rsidR="00A041C4" w:rsidRPr="004F0C21" w:rsidRDefault="00A041C4" w:rsidP="00B310E9">
            <w:pPr>
              <w:pStyle w:val="Normal6a"/>
            </w:pPr>
            <w:r w:rsidRPr="004F0C21">
              <w:rPr>
                <w:b/>
                <w:i/>
              </w:rPr>
              <w:t>(33e)</w:t>
            </w:r>
            <w:r w:rsidRPr="004F0C21">
              <w:tab/>
            </w:r>
            <w:r w:rsidRPr="004F0C21">
              <w:rPr>
                <w:b/>
                <w:i/>
              </w:rPr>
              <w:t>Komisjon peaks kooskõlastades ELi kriisikoordinaatoriga vastutama pideva järelevalve eest selle üle, kas käesolevast määrusest tulenevad meetmed on endiselt vajalikud. Asjakohaseid meetmeid tuleks võtta seni, kuni komisjon teeb kindlaks, et kriisiolukord liikmesriigis on lõppenud. Selleks võib nõukogu kutsuda komisjoni üles tegevusele.</w:t>
            </w:r>
          </w:p>
        </w:tc>
      </w:tr>
    </w:tbl>
    <w:p w14:paraId="2A4A23E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50ACEF" w14:textId="77777777" w:rsidR="00A041C4" w:rsidRPr="004F0C21" w:rsidRDefault="00A041C4" w:rsidP="00A041C4">
      <w:r w:rsidRPr="004F0C21">
        <w:rPr>
          <w:rStyle w:val="HideTWBExt"/>
          <w:noProof w:val="0"/>
        </w:rPr>
        <w:t>&lt;/AmendB&gt;</w:t>
      </w:r>
    </w:p>
    <w:p w14:paraId="32AB55F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379</w:t>
      </w:r>
      <w:r w:rsidRPr="004F0C21">
        <w:rPr>
          <w:rStyle w:val="HideTWBExt"/>
          <w:b w:val="0"/>
          <w:noProof w:val="0"/>
        </w:rPr>
        <w:t>&lt;/NumAmB&gt;</w:t>
      </w:r>
    </w:p>
    <w:p w14:paraId="720D5119"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03ED15A9" w14:textId="77777777" w:rsidR="00A041C4" w:rsidRPr="004F0C21" w:rsidRDefault="00A041C4" w:rsidP="00A041C4">
      <w:pPr>
        <w:pStyle w:val="NormalBold"/>
      </w:pPr>
      <w:r w:rsidRPr="004F0C21">
        <w:rPr>
          <w:rStyle w:val="HideTWBExt"/>
          <w:b w:val="0"/>
          <w:noProof w:val="0"/>
        </w:rPr>
        <w:t>&lt;/RepeatBlock-By&gt;</w:t>
      </w:r>
    </w:p>
    <w:p w14:paraId="3964A553"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5272C14" w14:textId="77777777" w:rsidR="00A041C4" w:rsidRPr="004F0C21" w:rsidRDefault="00A041C4" w:rsidP="00A041C4">
      <w:pPr>
        <w:pStyle w:val="NormalBold"/>
      </w:pPr>
      <w:r w:rsidRPr="004F0C21">
        <w:rPr>
          <w:rStyle w:val="HideTWBExt"/>
          <w:b w:val="0"/>
          <w:noProof w:val="0"/>
        </w:rPr>
        <w:t>&lt;Article&gt;</w:t>
      </w:r>
      <w:r w:rsidRPr="004F0C21">
        <w:t>Põhjendus 34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8F5140F" w14:textId="77777777" w:rsidTr="00B310E9">
        <w:trPr>
          <w:trHeight w:hRule="exact" w:val="240"/>
          <w:jc w:val="center"/>
        </w:trPr>
        <w:tc>
          <w:tcPr>
            <w:tcW w:w="9752" w:type="dxa"/>
            <w:gridSpan w:val="2"/>
          </w:tcPr>
          <w:p w14:paraId="2AD2EDAF" w14:textId="77777777" w:rsidR="00A041C4" w:rsidRPr="004F0C21" w:rsidRDefault="00A041C4" w:rsidP="00B310E9"/>
        </w:tc>
      </w:tr>
      <w:tr w:rsidR="00A041C4" w:rsidRPr="004F0C21" w14:paraId="2128F7B8" w14:textId="77777777" w:rsidTr="00B310E9">
        <w:trPr>
          <w:trHeight w:val="240"/>
          <w:jc w:val="center"/>
        </w:trPr>
        <w:tc>
          <w:tcPr>
            <w:tcW w:w="4876" w:type="dxa"/>
          </w:tcPr>
          <w:p w14:paraId="6D0F7A35" w14:textId="77777777" w:rsidR="00A041C4" w:rsidRPr="004F0C21" w:rsidRDefault="00A041C4" w:rsidP="00B310E9">
            <w:pPr>
              <w:pStyle w:val="AmColumnHeading"/>
            </w:pPr>
            <w:r w:rsidRPr="004F0C21">
              <w:t>Komisjoni ettepanek</w:t>
            </w:r>
          </w:p>
        </w:tc>
        <w:tc>
          <w:tcPr>
            <w:tcW w:w="4876" w:type="dxa"/>
          </w:tcPr>
          <w:p w14:paraId="05D03FB7" w14:textId="77777777" w:rsidR="00A041C4" w:rsidRPr="004F0C21" w:rsidRDefault="00A041C4" w:rsidP="00B310E9">
            <w:pPr>
              <w:pStyle w:val="AmColumnHeading"/>
            </w:pPr>
            <w:r w:rsidRPr="004F0C21">
              <w:t>Muudatusettepanek</w:t>
            </w:r>
          </w:p>
        </w:tc>
      </w:tr>
      <w:tr w:rsidR="00A041C4" w:rsidRPr="004F0C21" w14:paraId="0381B3F9" w14:textId="77777777" w:rsidTr="00B310E9">
        <w:trPr>
          <w:jc w:val="center"/>
        </w:trPr>
        <w:tc>
          <w:tcPr>
            <w:tcW w:w="4876" w:type="dxa"/>
          </w:tcPr>
          <w:p w14:paraId="3BB41613" w14:textId="77777777" w:rsidR="00A041C4" w:rsidRPr="004F0C21" w:rsidRDefault="00A041C4" w:rsidP="00B310E9">
            <w:pPr>
              <w:pStyle w:val="Normal6a"/>
            </w:pPr>
            <w:r w:rsidRPr="004F0C21">
              <w:rPr>
                <w:b/>
                <w:i/>
              </w:rPr>
              <w:t>(34)</w:t>
            </w:r>
            <w:r w:rsidRPr="004F0C21">
              <w:tab/>
            </w:r>
            <w:r w:rsidRPr="004F0C21">
              <w:rPr>
                <w:b/>
                <w:i/>
              </w:rPr>
              <w:t xml:space="preserve">Selleks et tagada käesoleva määruse ühetaolised rakendamistingimused, tuleks komisjonile anda rakendamisvolitused. </w:t>
            </w:r>
            <w:r w:rsidRPr="004F0C21">
              <w:rPr>
                <w:b/>
                <w:bCs/>
                <w:i/>
                <w:iCs/>
              </w:rPr>
              <w:t>Neid volitusi tuleks teostada kooskõlas Euroopa Parlamendi ja nõukogu määrusega (EL) nr 182/2011</w:t>
            </w:r>
            <w:r w:rsidRPr="004F0C21">
              <w:rPr>
                <w:rStyle w:val="SupBoldItalic"/>
              </w:rPr>
              <w:t>26</w:t>
            </w:r>
            <w:r w:rsidRPr="004F0C21">
              <w:rPr>
                <w:b/>
                <w:i/>
              </w:rPr>
              <w:t>.</w:t>
            </w:r>
          </w:p>
        </w:tc>
        <w:tc>
          <w:tcPr>
            <w:tcW w:w="4876" w:type="dxa"/>
          </w:tcPr>
          <w:p w14:paraId="06BFB4A4" w14:textId="77777777" w:rsidR="00A041C4" w:rsidRPr="004F0C21" w:rsidRDefault="00A041C4" w:rsidP="00B310E9">
            <w:pPr>
              <w:pStyle w:val="Normal6a"/>
            </w:pPr>
            <w:r w:rsidRPr="004F0C21">
              <w:rPr>
                <w:b/>
                <w:i/>
              </w:rPr>
              <w:t>välja jäetud</w:t>
            </w:r>
          </w:p>
        </w:tc>
      </w:tr>
      <w:tr w:rsidR="00A041C4" w:rsidRPr="004F0C21" w14:paraId="625BCB00" w14:textId="77777777" w:rsidTr="00B310E9">
        <w:trPr>
          <w:jc w:val="center"/>
        </w:trPr>
        <w:tc>
          <w:tcPr>
            <w:tcW w:w="4876" w:type="dxa"/>
          </w:tcPr>
          <w:p w14:paraId="21E21A5F" w14:textId="77777777" w:rsidR="00A041C4" w:rsidRPr="004F0C21" w:rsidRDefault="00A041C4" w:rsidP="00B310E9">
            <w:pPr>
              <w:pStyle w:val="Normal6a"/>
            </w:pPr>
            <w:r w:rsidRPr="004F0C21">
              <w:t>_________________</w:t>
            </w:r>
          </w:p>
        </w:tc>
        <w:tc>
          <w:tcPr>
            <w:tcW w:w="4876" w:type="dxa"/>
          </w:tcPr>
          <w:p w14:paraId="7A1A69DA" w14:textId="77777777" w:rsidR="00A041C4" w:rsidRPr="004F0C21" w:rsidRDefault="00A041C4" w:rsidP="00B310E9">
            <w:pPr>
              <w:pStyle w:val="Normal6a"/>
            </w:pPr>
          </w:p>
        </w:tc>
      </w:tr>
      <w:tr w:rsidR="00A041C4" w:rsidRPr="004F0C21" w14:paraId="09A9D90A" w14:textId="77777777" w:rsidTr="00B310E9">
        <w:trPr>
          <w:jc w:val="center"/>
        </w:trPr>
        <w:tc>
          <w:tcPr>
            <w:tcW w:w="4876" w:type="dxa"/>
          </w:tcPr>
          <w:p w14:paraId="7687B41C" w14:textId="77777777" w:rsidR="00A041C4" w:rsidRPr="004F0C21" w:rsidRDefault="00A041C4" w:rsidP="00B310E9">
            <w:pPr>
              <w:pStyle w:val="Normal6a"/>
            </w:pPr>
            <w:r w:rsidRPr="004F0C21">
              <w:rPr>
                <w:rStyle w:val="SupBoldItalic"/>
              </w:rPr>
              <w:t>26</w:t>
            </w:r>
            <w:r w:rsidRPr="004F0C21">
              <w:t xml:space="preserve"> </w:t>
            </w:r>
            <w:r w:rsidRPr="004F0C21">
              <w:rPr>
                <w:b/>
                <w:bCs/>
                <w:i/>
                <w:iCs/>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4F1592B4" w14:textId="77777777" w:rsidR="00A041C4" w:rsidRPr="004F0C21" w:rsidRDefault="00A041C4" w:rsidP="00B310E9">
            <w:pPr>
              <w:pStyle w:val="Normal6a"/>
            </w:pPr>
          </w:p>
        </w:tc>
      </w:tr>
    </w:tbl>
    <w:p w14:paraId="53F7F95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B25A552" w14:textId="77777777" w:rsidR="00A041C4" w:rsidRPr="004F0C21" w:rsidRDefault="00A041C4" w:rsidP="00A041C4">
      <w:r w:rsidRPr="004F0C21">
        <w:rPr>
          <w:rStyle w:val="HideTWBExt"/>
          <w:noProof w:val="0"/>
        </w:rPr>
        <w:t>&lt;/AmendB&gt;</w:t>
      </w:r>
    </w:p>
    <w:p w14:paraId="0ABDC41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380</w:t>
      </w:r>
      <w:r w:rsidRPr="004F0C21">
        <w:rPr>
          <w:rStyle w:val="HideTWBExt"/>
          <w:b w:val="0"/>
          <w:noProof w:val="0"/>
        </w:rPr>
        <w:t>&lt;/NumAmB&gt;</w:t>
      </w:r>
    </w:p>
    <w:p w14:paraId="2D197669"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44E066DF" w14:textId="77777777" w:rsidR="00A041C4" w:rsidRPr="004F0C21" w:rsidRDefault="00A041C4" w:rsidP="00A041C4">
      <w:pPr>
        <w:pStyle w:val="NormalBold"/>
      </w:pPr>
      <w:r w:rsidRPr="004F0C21">
        <w:rPr>
          <w:rStyle w:val="HideTWBExt"/>
          <w:b w:val="0"/>
          <w:noProof w:val="0"/>
        </w:rPr>
        <w:t>&lt;/RepeatBlock-By&gt;</w:t>
      </w:r>
    </w:p>
    <w:p w14:paraId="6FD752D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329246DE" w14:textId="77777777" w:rsidR="00A041C4" w:rsidRPr="004F0C21" w:rsidRDefault="00A041C4" w:rsidP="00A041C4">
      <w:pPr>
        <w:pStyle w:val="NormalBold"/>
      </w:pPr>
      <w:r w:rsidRPr="004F0C21">
        <w:rPr>
          <w:rStyle w:val="HideTWBExt"/>
          <w:b w:val="0"/>
          <w:noProof w:val="0"/>
        </w:rPr>
        <w:t>&lt;Article&gt;</w:t>
      </w:r>
      <w:r w:rsidRPr="004F0C21">
        <w:t>Põhjendus 34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FCFE99A" w14:textId="77777777" w:rsidTr="00B310E9">
        <w:trPr>
          <w:trHeight w:hRule="exact" w:val="240"/>
          <w:jc w:val="center"/>
        </w:trPr>
        <w:tc>
          <w:tcPr>
            <w:tcW w:w="9752" w:type="dxa"/>
            <w:gridSpan w:val="2"/>
          </w:tcPr>
          <w:p w14:paraId="30B58C30" w14:textId="77777777" w:rsidR="00A041C4" w:rsidRPr="004F0C21" w:rsidRDefault="00A041C4" w:rsidP="00B310E9"/>
        </w:tc>
      </w:tr>
      <w:tr w:rsidR="00A041C4" w:rsidRPr="004F0C21" w14:paraId="5BAEEE45" w14:textId="77777777" w:rsidTr="00B310E9">
        <w:trPr>
          <w:trHeight w:val="240"/>
          <w:jc w:val="center"/>
        </w:trPr>
        <w:tc>
          <w:tcPr>
            <w:tcW w:w="4876" w:type="dxa"/>
          </w:tcPr>
          <w:p w14:paraId="26417C75" w14:textId="77777777" w:rsidR="00A041C4" w:rsidRPr="004F0C21" w:rsidRDefault="00A041C4" w:rsidP="00B310E9">
            <w:pPr>
              <w:pStyle w:val="AmColumnHeading"/>
            </w:pPr>
            <w:r w:rsidRPr="004F0C21">
              <w:t>Komisjoni ettepanek</w:t>
            </w:r>
          </w:p>
        </w:tc>
        <w:tc>
          <w:tcPr>
            <w:tcW w:w="4876" w:type="dxa"/>
          </w:tcPr>
          <w:p w14:paraId="3950613B" w14:textId="77777777" w:rsidR="00A041C4" w:rsidRPr="004F0C21" w:rsidRDefault="00A041C4" w:rsidP="00B310E9">
            <w:pPr>
              <w:pStyle w:val="AmColumnHeading"/>
            </w:pPr>
            <w:r w:rsidRPr="004F0C21">
              <w:t>Muudatusettepanek</w:t>
            </w:r>
          </w:p>
        </w:tc>
      </w:tr>
      <w:tr w:rsidR="00A041C4" w:rsidRPr="004F0C21" w14:paraId="767092F7" w14:textId="77777777" w:rsidTr="00B310E9">
        <w:trPr>
          <w:jc w:val="center"/>
        </w:trPr>
        <w:tc>
          <w:tcPr>
            <w:tcW w:w="4876" w:type="dxa"/>
          </w:tcPr>
          <w:p w14:paraId="60F7C51A" w14:textId="77777777" w:rsidR="00A041C4" w:rsidRPr="004F0C21" w:rsidRDefault="00A041C4" w:rsidP="00B310E9">
            <w:pPr>
              <w:pStyle w:val="Normal6a"/>
            </w:pPr>
            <w:r w:rsidRPr="004F0C21">
              <w:rPr>
                <w:b/>
                <w:i/>
              </w:rPr>
              <w:t>(34)</w:t>
            </w:r>
            <w:r w:rsidRPr="004F0C21">
              <w:tab/>
            </w:r>
            <w:r w:rsidRPr="004F0C21">
              <w:rPr>
                <w:b/>
                <w:i/>
              </w:rPr>
              <w:t xml:space="preserve">Selleks et tagada käesoleva määruse ühetaolised rakendamistingimused, tuleks komisjonile anda rakendamisvolitused. </w:t>
            </w:r>
            <w:r w:rsidRPr="004F0C21">
              <w:rPr>
                <w:b/>
                <w:bCs/>
                <w:i/>
                <w:iCs/>
              </w:rPr>
              <w:t>Neid volitusi tuleks teostada kooskõlas Euroopa Parlamendi ja nõukogu määrusega (EL) nr 182/2011</w:t>
            </w:r>
            <w:r w:rsidRPr="004F0C21">
              <w:rPr>
                <w:rStyle w:val="SupBoldItalic"/>
              </w:rPr>
              <w:t>26</w:t>
            </w:r>
            <w:r w:rsidRPr="004F0C21">
              <w:rPr>
                <w:b/>
                <w:i/>
              </w:rPr>
              <w:t>.</w:t>
            </w:r>
          </w:p>
        </w:tc>
        <w:tc>
          <w:tcPr>
            <w:tcW w:w="4876" w:type="dxa"/>
          </w:tcPr>
          <w:p w14:paraId="1C514FD6" w14:textId="77777777" w:rsidR="00A041C4" w:rsidRPr="004F0C21" w:rsidRDefault="00A041C4" w:rsidP="00B310E9">
            <w:pPr>
              <w:pStyle w:val="Normal6a"/>
            </w:pPr>
            <w:r w:rsidRPr="004F0C21">
              <w:rPr>
                <w:b/>
                <w:i/>
              </w:rPr>
              <w:t>välja jäetud</w:t>
            </w:r>
          </w:p>
        </w:tc>
      </w:tr>
      <w:tr w:rsidR="00A041C4" w:rsidRPr="004F0C21" w14:paraId="53E20CF4" w14:textId="77777777" w:rsidTr="00B310E9">
        <w:trPr>
          <w:jc w:val="center"/>
        </w:trPr>
        <w:tc>
          <w:tcPr>
            <w:tcW w:w="4876" w:type="dxa"/>
          </w:tcPr>
          <w:p w14:paraId="57C2FFD8" w14:textId="77777777" w:rsidR="00A041C4" w:rsidRPr="004F0C21" w:rsidRDefault="00A041C4" w:rsidP="00B310E9">
            <w:pPr>
              <w:pStyle w:val="Normal6a"/>
            </w:pPr>
            <w:r w:rsidRPr="004F0C21">
              <w:t>_________________</w:t>
            </w:r>
          </w:p>
        </w:tc>
        <w:tc>
          <w:tcPr>
            <w:tcW w:w="4876" w:type="dxa"/>
          </w:tcPr>
          <w:p w14:paraId="6EDDF3E2" w14:textId="77777777" w:rsidR="00A041C4" w:rsidRPr="004F0C21" w:rsidRDefault="00A041C4" w:rsidP="00B310E9">
            <w:pPr>
              <w:pStyle w:val="Normal6a"/>
            </w:pPr>
          </w:p>
        </w:tc>
      </w:tr>
      <w:tr w:rsidR="00A041C4" w:rsidRPr="004F0C21" w14:paraId="3AB1E802" w14:textId="77777777" w:rsidTr="00B310E9">
        <w:trPr>
          <w:jc w:val="center"/>
        </w:trPr>
        <w:tc>
          <w:tcPr>
            <w:tcW w:w="4876" w:type="dxa"/>
          </w:tcPr>
          <w:p w14:paraId="2217BD31" w14:textId="77777777" w:rsidR="00A041C4" w:rsidRPr="004F0C21" w:rsidRDefault="00A041C4" w:rsidP="00B310E9">
            <w:pPr>
              <w:pStyle w:val="Normal6a"/>
            </w:pPr>
            <w:r w:rsidRPr="004F0C21">
              <w:rPr>
                <w:rStyle w:val="SupBoldItalic"/>
              </w:rPr>
              <w:t>26</w:t>
            </w:r>
            <w:r w:rsidRPr="004F0C21">
              <w:t xml:space="preserve"> </w:t>
            </w:r>
            <w:r w:rsidRPr="004F0C21">
              <w:rPr>
                <w:b/>
                <w:bCs/>
                <w:i/>
                <w:iCs/>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03C1BE65" w14:textId="77777777" w:rsidR="00A041C4" w:rsidRPr="004F0C21" w:rsidRDefault="00A041C4" w:rsidP="00B310E9">
            <w:pPr>
              <w:pStyle w:val="Normal6a"/>
            </w:pPr>
          </w:p>
        </w:tc>
      </w:tr>
    </w:tbl>
    <w:p w14:paraId="561E5AD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590845C" w14:textId="77777777" w:rsidR="00A041C4" w:rsidRPr="004F0C21" w:rsidRDefault="00A041C4" w:rsidP="00A041C4">
      <w:r w:rsidRPr="004F0C21">
        <w:rPr>
          <w:rStyle w:val="HideTWBExt"/>
          <w:noProof w:val="0"/>
        </w:rPr>
        <w:t>&lt;/AmendB&gt;</w:t>
      </w:r>
    </w:p>
    <w:p w14:paraId="3BBF5C6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381</w:t>
      </w:r>
      <w:r w:rsidRPr="004F0C21">
        <w:rPr>
          <w:rStyle w:val="HideTWBExt"/>
          <w:b w:val="0"/>
          <w:noProof w:val="0"/>
        </w:rPr>
        <w:t>&lt;/NumAmB&gt;</w:t>
      </w:r>
    </w:p>
    <w:p w14:paraId="3748A1C7"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78731845" w14:textId="77777777" w:rsidR="00A041C4" w:rsidRPr="004F0C21" w:rsidRDefault="00A041C4" w:rsidP="00A041C4">
      <w:pPr>
        <w:pStyle w:val="NormalBold"/>
      </w:pPr>
      <w:r w:rsidRPr="004F0C21">
        <w:rPr>
          <w:rStyle w:val="HideTWBExt"/>
          <w:b w:val="0"/>
          <w:noProof w:val="0"/>
        </w:rPr>
        <w:t>&lt;/RepeatBlock-By&gt;</w:t>
      </w:r>
    </w:p>
    <w:p w14:paraId="72770C1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C18E13E" w14:textId="77777777" w:rsidR="00A041C4" w:rsidRPr="004F0C21" w:rsidRDefault="00A041C4" w:rsidP="00A041C4">
      <w:pPr>
        <w:pStyle w:val="NormalBold"/>
      </w:pPr>
      <w:r w:rsidRPr="004F0C21">
        <w:rPr>
          <w:rStyle w:val="HideTWBExt"/>
          <w:b w:val="0"/>
          <w:noProof w:val="0"/>
        </w:rPr>
        <w:t>&lt;Article&gt;</w:t>
      </w:r>
      <w:r w:rsidRPr="004F0C21">
        <w:t>Põhjendus 34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C119131" w14:textId="77777777" w:rsidTr="00B310E9">
        <w:trPr>
          <w:trHeight w:hRule="exact" w:val="240"/>
          <w:jc w:val="center"/>
        </w:trPr>
        <w:tc>
          <w:tcPr>
            <w:tcW w:w="9752" w:type="dxa"/>
            <w:gridSpan w:val="2"/>
          </w:tcPr>
          <w:p w14:paraId="4185FB96" w14:textId="77777777" w:rsidR="00A041C4" w:rsidRPr="004F0C21" w:rsidRDefault="00A041C4" w:rsidP="00B310E9"/>
        </w:tc>
      </w:tr>
      <w:tr w:rsidR="00A041C4" w:rsidRPr="004F0C21" w14:paraId="1E5429C6" w14:textId="77777777" w:rsidTr="00B310E9">
        <w:trPr>
          <w:trHeight w:val="240"/>
          <w:jc w:val="center"/>
        </w:trPr>
        <w:tc>
          <w:tcPr>
            <w:tcW w:w="4876" w:type="dxa"/>
          </w:tcPr>
          <w:p w14:paraId="58FBEDA0" w14:textId="77777777" w:rsidR="00A041C4" w:rsidRPr="004F0C21" w:rsidRDefault="00A041C4" w:rsidP="00B310E9">
            <w:pPr>
              <w:pStyle w:val="AmColumnHeading"/>
            </w:pPr>
            <w:r w:rsidRPr="004F0C21">
              <w:t>Komisjoni ettepanek</w:t>
            </w:r>
          </w:p>
        </w:tc>
        <w:tc>
          <w:tcPr>
            <w:tcW w:w="4876" w:type="dxa"/>
          </w:tcPr>
          <w:p w14:paraId="53D7F162" w14:textId="77777777" w:rsidR="00A041C4" w:rsidRPr="004F0C21" w:rsidRDefault="00A041C4" w:rsidP="00B310E9">
            <w:pPr>
              <w:pStyle w:val="AmColumnHeading"/>
            </w:pPr>
            <w:r w:rsidRPr="004F0C21">
              <w:t>Muudatusettepanek</w:t>
            </w:r>
          </w:p>
        </w:tc>
      </w:tr>
      <w:tr w:rsidR="00A041C4" w:rsidRPr="004F0C21" w14:paraId="3D65C81F" w14:textId="77777777" w:rsidTr="00B310E9">
        <w:trPr>
          <w:jc w:val="center"/>
        </w:trPr>
        <w:tc>
          <w:tcPr>
            <w:tcW w:w="4876" w:type="dxa"/>
          </w:tcPr>
          <w:p w14:paraId="1DD35D5C" w14:textId="77777777" w:rsidR="00A041C4" w:rsidRPr="004F0C21" w:rsidRDefault="00A041C4" w:rsidP="00B310E9">
            <w:pPr>
              <w:pStyle w:val="Normal6a"/>
            </w:pPr>
            <w:r w:rsidRPr="004F0C21">
              <w:rPr>
                <w:b/>
                <w:i/>
              </w:rPr>
              <w:t>(34)</w:t>
            </w:r>
            <w:r w:rsidRPr="004F0C21">
              <w:tab/>
            </w:r>
            <w:r w:rsidRPr="004F0C21">
              <w:rPr>
                <w:b/>
                <w:i/>
              </w:rPr>
              <w:t xml:space="preserve">Selleks et tagada käesoleva määruse ühetaolised rakendamistingimused, tuleks komisjonile anda rakendamisvolitused. </w:t>
            </w:r>
            <w:r w:rsidRPr="004F0C21">
              <w:rPr>
                <w:b/>
                <w:bCs/>
                <w:i/>
                <w:iCs/>
              </w:rPr>
              <w:t>Neid volitusi tuleks teostada kooskõlas Euroopa Parlamendi ja nõukogu määrusega (EL) nr 182/2011</w:t>
            </w:r>
            <w:r w:rsidRPr="004F0C21">
              <w:rPr>
                <w:rStyle w:val="SupBoldItalic"/>
              </w:rPr>
              <w:t>26</w:t>
            </w:r>
            <w:r w:rsidRPr="004F0C21">
              <w:rPr>
                <w:b/>
                <w:i/>
              </w:rPr>
              <w:t>.</w:t>
            </w:r>
          </w:p>
        </w:tc>
        <w:tc>
          <w:tcPr>
            <w:tcW w:w="4876" w:type="dxa"/>
          </w:tcPr>
          <w:p w14:paraId="50B15063" w14:textId="77777777" w:rsidR="00A041C4" w:rsidRPr="004F0C21" w:rsidRDefault="00A041C4" w:rsidP="00B310E9">
            <w:pPr>
              <w:pStyle w:val="Normal6a"/>
            </w:pPr>
            <w:r w:rsidRPr="004F0C21">
              <w:rPr>
                <w:b/>
                <w:i/>
              </w:rPr>
              <w:t>välja jäetud</w:t>
            </w:r>
          </w:p>
        </w:tc>
      </w:tr>
      <w:tr w:rsidR="00A041C4" w:rsidRPr="004F0C21" w14:paraId="33E3B122" w14:textId="77777777" w:rsidTr="00B310E9">
        <w:trPr>
          <w:jc w:val="center"/>
        </w:trPr>
        <w:tc>
          <w:tcPr>
            <w:tcW w:w="4876" w:type="dxa"/>
          </w:tcPr>
          <w:p w14:paraId="04BB2528" w14:textId="77777777" w:rsidR="00A041C4" w:rsidRPr="004F0C21" w:rsidRDefault="00A041C4" w:rsidP="00B310E9">
            <w:pPr>
              <w:pStyle w:val="Normal6a"/>
            </w:pPr>
            <w:r w:rsidRPr="004F0C21">
              <w:t>_________________</w:t>
            </w:r>
          </w:p>
        </w:tc>
        <w:tc>
          <w:tcPr>
            <w:tcW w:w="4876" w:type="dxa"/>
          </w:tcPr>
          <w:p w14:paraId="1A8D257B" w14:textId="77777777" w:rsidR="00A041C4" w:rsidRPr="004F0C21" w:rsidRDefault="00A041C4" w:rsidP="00B310E9">
            <w:pPr>
              <w:pStyle w:val="Normal6a"/>
            </w:pPr>
          </w:p>
        </w:tc>
      </w:tr>
      <w:tr w:rsidR="00A041C4" w:rsidRPr="004F0C21" w14:paraId="029F7483" w14:textId="77777777" w:rsidTr="00B310E9">
        <w:trPr>
          <w:jc w:val="center"/>
        </w:trPr>
        <w:tc>
          <w:tcPr>
            <w:tcW w:w="4876" w:type="dxa"/>
          </w:tcPr>
          <w:p w14:paraId="410F29D6" w14:textId="77777777" w:rsidR="00A041C4" w:rsidRPr="004F0C21" w:rsidRDefault="00A041C4" w:rsidP="00B310E9">
            <w:pPr>
              <w:pStyle w:val="Normal6a"/>
            </w:pPr>
            <w:r w:rsidRPr="004F0C21">
              <w:rPr>
                <w:rStyle w:val="SupBoldItalic"/>
              </w:rPr>
              <w:t>26</w:t>
            </w:r>
            <w:r w:rsidRPr="004F0C21">
              <w:t xml:space="preserve"> </w:t>
            </w:r>
            <w:r w:rsidRPr="004F0C21">
              <w:rPr>
                <w:b/>
                <w:bCs/>
                <w:i/>
                <w:iCs/>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7DC4D154" w14:textId="77777777" w:rsidR="00A041C4" w:rsidRPr="004F0C21" w:rsidRDefault="00A041C4" w:rsidP="00B310E9">
            <w:pPr>
              <w:pStyle w:val="Normal6a"/>
            </w:pPr>
          </w:p>
        </w:tc>
      </w:tr>
    </w:tbl>
    <w:p w14:paraId="3A4575C5"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5C3D88B" w14:textId="77777777" w:rsidR="00A041C4" w:rsidRPr="004F0C21" w:rsidRDefault="00A041C4" w:rsidP="00A041C4">
      <w:r w:rsidRPr="004F0C21">
        <w:rPr>
          <w:rStyle w:val="HideTWBExt"/>
          <w:noProof w:val="0"/>
        </w:rPr>
        <w:t>&lt;/AmendB&gt;</w:t>
      </w:r>
    </w:p>
    <w:p w14:paraId="2928852C"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382</w:t>
      </w:r>
      <w:r w:rsidRPr="004F0C21">
        <w:rPr>
          <w:rStyle w:val="HideTWBExt"/>
          <w:b w:val="0"/>
          <w:noProof w:val="0"/>
        </w:rPr>
        <w:t>&lt;/NumAmB&gt;</w:t>
      </w:r>
    </w:p>
    <w:p w14:paraId="1289BC28"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90415D5" w14:textId="77777777" w:rsidR="00A041C4" w:rsidRPr="004F0C21" w:rsidRDefault="00A041C4" w:rsidP="00A041C4">
      <w:pPr>
        <w:pStyle w:val="NormalBold"/>
      </w:pPr>
      <w:r w:rsidRPr="004F0C21">
        <w:rPr>
          <w:rStyle w:val="HideTWBExt"/>
          <w:b w:val="0"/>
          <w:noProof w:val="0"/>
        </w:rPr>
        <w:t>&lt;/RepeatBlock-By&gt;</w:t>
      </w:r>
    </w:p>
    <w:p w14:paraId="3CC67B4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573FFAD" w14:textId="77777777" w:rsidR="00A041C4" w:rsidRPr="004F0C21" w:rsidRDefault="00A041C4" w:rsidP="00A041C4">
      <w:pPr>
        <w:pStyle w:val="NormalBold"/>
      </w:pPr>
      <w:r w:rsidRPr="004F0C21">
        <w:rPr>
          <w:rStyle w:val="HideTWBExt"/>
          <w:b w:val="0"/>
          <w:noProof w:val="0"/>
        </w:rPr>
        <w:t>&lt;Article&gt;</w:t>
      </w:r>
      <w:r w:rsidRPr="004F0C21">
        <w:t>Põhjendus 34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04D503AD" w14:textId="77777777" w:rsidTr="00B310E9">
        <w:trPr>
          <w:trHeight w:hRule="exact" w:val="240"/>
          <w:jc w:val="center"/>
        </w:trPr>
        <w:tc>
          <w:tcPr>
            <w:tcW w:w="9752" w:type="dxa"/>
            <w:gridSpan w:val="2"/>
          </w:tcPr>
          <w:p w14:paraId="6E24621E" w14:textId="77777777" w:rsidR="00A041C4" w:rsidRPr="004F0C21" w:rsidRDefault="00A041C4" w:rsidP="00B310E9"/>
        </w:tc>
      </w:tr>
      <w:tr w:rsidR="00A041C4" w:rsidRPr="004F0C21" w14:paraId="1165D903" w14:textId="77777777" w:rsidTr="00B310E9">
        <w:trPr>
          <w:trHeight w:val="240"/>
          <w:jc w:val="center"/>
        </w:trPr>
        <w:tc>
          <w:tcPr>
            <w:tcW w:w="4876" w:type="dxa"/>
          </w:tcPr>
          <w:p w14:paraId="7AFAB12D" w14:textId="77777777" w:rsidR="00A041C4" w:rsidRPr="004F0C21" w:rsidRDefault="00A041C4" w:rsidP="00B310E9">
            <w:pPr>
              <w:pStyle w:val="AmColumnHeading"/>
            </w:pPr>
            <w:r w:rsidRPr="004F0C21">
              <w:t>Komisjoni ettepanek</w:t>
            </w:r>
          </w:p>
        </w:tc>
        <w:tc>
          <w:tcPr>
            <w:tcW w:w="4876" w:type="dxa"/>
          </w:tcPr>
          <w:p w14:paraId="7E6C076D" w14:textId="77777777" w:rsidR="00A041C4" w:rsidRPr="004F0C21" w:rsidRDefault="00A041C4" w:rsidP="00B310E9">
            <w:pPr>
              <w:pStyle w:val="AmColumnHeading"/>
            </w:pPr>
            <w:r w:rsidRPr="004F0C21">
              <w:t>Muudatusettepanek</w:t>
            </w:r>
          </w:p>
        </w:tc>
      </w:tr>
      <w:tr w:rsidR="00A041C4" w:rsidRPr="004F0C21" w14:paraId="41079C68" w14:textId="77777777" w:rsidTr="00B310E9">
        <w:trPr>
          <w:jc w:val="center"/>
        </w:trPr>
        <w:tc>
          <w:tcPr>
            <w:tcW w:w="4876" w:type="dxa"/>
          </w:tcPr>
          <w:p w14:paraId="0B42F7AC" w14:textId="77777777" w:rsidR="00A041C4" w:rsidRPr="004F0C21" w:rsidRDefault="00A041C4" w:rsidP="00B310E9">
            <w:pPr>
              <w:pStyle w:val="Normal6a"/>
            </w:pPr>
            <w:r w:rsidRPr="004F0C21">
              <w:t>(34)</w:t>
            </w:r>
            <w:r w:rsidRPr="004F0C21">
              <w:tab/>
              <w:t xml:space="preserve">Selleks et </w:t>
            </w:r>
            <w:r w:rsidRPr="004F0C21">
              <w:rPr>
                <w:b/>
                <w:bCs/>
                <w:i/>
                <w:iCs/>
              </w:rPr>
              <w:t>tagada käesoleva määruse ühetaolised rakendamistingimused, tuleks komisjonile anda rakendamisvolitused.</w:t>
            </w:r>
            <w:r w:rsidRPr="004F0C21">
              <w:t xml:space="preserve"> </w:t>
            </w:r>
            <w:r w:rsidRPr="004F0C21">
              <w:rPr>
                <w:b/>
                <w:bCs/>
                <w:i/>
                <w:iCs/>
              </w:rPr>
              <w:t>Neid volitusi tuleks teostada</w:t>
            </w:r>
            <w:r w:rsidRPr="004F0C21">
              <w:t xml:space="preserve"> kooskõlas Euroopa </w:t>
            </w:r>
            <w:r w:rsidRPr="004F0C21">
              <w:rPr>
                <w:b/>
                <w:bCs/>
                <w:i/>
                <w:iCs/>
              </w:rPr>
              <w:t>Parlamendi</w:t>
            </w:r>
            <w:r w:rsidRPr="004F0C21">
              <w:t xml:space="preserve"> ja nõukogu </w:t>
            </w:r>
            <w:r w:rsidRPr="004F0C21">
              <w:rPr>
                <w:b/>
                <w:bCs/>
                <w:i/>
                <w:iCs/>
              </w:rPr>
              <w:t>määrusega (EL) nr 182/2011</w:t>
            </w:r>
            <w:r w:rsidRPr="004F0C21">
              <w:rPr>
                <w:rStyle w:val="SupBoldItalic"/>
              </w:rPr>
              <w:t>26</w:t>
            </w:r>
            <w:r w:rsidRPr="004F0C21">
              <w:t>.</w:t>
            </w:r>
          </w:p>
        </w:tc>
        <w:tc>
          <w:tcPr>
            <w:tcW w:w="4876" w:type="dxa"/>
          </w:tcPr>
          <w:p w14:paraId="23244213" w14:textId="77777777" w:rsidR="00A041C4" w:rsidRPr="004F0C21" w:rsidRDefault="00A041C4" w:rsidP="00B310E9">
            <w:pPr>
              <w:pStyle w:val="Normal6a"/>
            </w:pPr>
            <w:r w:rsidRPr="004F0C21">
              <w:t>(34)</w:t>
            </w:r>
            <w:r w:rsidRPr="004F0C21">
              <w:tab/>
              <w:t xml:space="preserve">Selleks et </w:t>
            </w:r>
            <w:r w:rsidRPr="004F0C21">
              <w:rPr>
                <w:b/>
                <w:bCs/>
                <w:i/>
                <w:iCs/>
              </w:rPr>
              <w:t>võimaldada varjupaigamenetluste ja solidaarsusega seotud eeskirjade vajalikku kohandamist, tuleks</w:t>
            </w:r>
            <w:r w:rsidRPr="004F0C21">
              <w:t xml:space="preserve"> kooskõlas </w:t>
            </w:r>
            <w:r w:rsidRPr="004F0C21">
              <w:rPr>
                <w:b/>
                <w:bCs/>
                <w:i/>
                <w:iCs/>
              </w:rPr>
              <w:t>Euroopa Liidu toimimise lepingu artikliga 290 komisjonile delegeerida õigus vastu võtta õigusakte seoses otsuse tegemisega hädaolukorra kohta, sealhulgas hädaolukorra algus ja lõpp, hädaolukorras ümberpaigutamises osalusega, solidaarsusreservi loomise või muutmisega ning prima facie rahvusvahelise kaitse ja viivitamatu kaitse seisundi õigust omavate isikute kategooriate määratlemisega.</w:t>
            </w:r>
            <w:r w:rsidRPr="004F0C21">
              <w:rPr>
                <w:b/>
                <w:i/>
              </w:rPr>
              <w:t xml:space="preserve"> </w:t>
            </w:r>
            <w:r w:rsidRPr="004F0C21">
              <w:rPr>
                <w:b/>
                <w:bCs/>
                <w:i/>
                <w:iCs/>
              </w:rPr>
              <w:t>On eriti oluline, et komisjon korraldaks oma ettevalmistava töö käigus asjakohaseid konsulteerimisi, sealhulgas ekspertide tasandil, ja et kõnealused konsulteerimised toimuksid kooskõlas 13. aprilli 2016. aasta institutsioonidevahelises parema õigusloome kokkuleppes sätestatud põhimõtetega</w:t>
            </w:r>
            <w:r w:rsidRPr="004F0C21">
              <w:rPr>
                <w:rStyle w:val="SupBoldItalic"/>
              </w:rPr>
              <w:t>1a</w:t>
            </w:r>
            <w:r w:rsidRPr="004F0C21">
              <w:rPr>
                <w:b/>
                <w:bCs/>
                <w:i/>
                <w:iCs/>
              </w:rPr>
              <w:t>.</w:t>
            </w:r>
            <w:r w:rsidRPr="004F0C21">
              <w:rPr>
                <w:b/>
                <w:i/>
              </w:rPr>
              <w:t xml:space="preserve"> </w:t>
            </w:r>
            <w:r w:rsidRPr="004F0C21">
              <w:rPr>
                <w:b/>
                <w:bCs/>
                <w:i/>
                <w:iCs/>
              </w:rPr>
              <w:t>Eelkõige selleks, et tagada delegeeritud õigusaktide ettevalmistamisel võrdne osalemine, saavad</w:t>
            </w:r>
            <w:r w:rsidRPr="004F0C21">
              <w:t xml:space="preserve"> Euroopa </w:t>
            </w:r>
            <w:r w:rsidRPr="004F0C21">
              <w:rPr>
                <w:b/>
                <w:bCs/>
                <w:i/>
                <w:iCs/>
              </w:rPr>
              <w:t>Parlament</w:t>
            </w:r>
            <w:r w:rsidRPr="004F0C21">
              <w:t xml:space="preserve"> ja nõukogu </w:t>
            </w:r>
            <w:r w:rsidRPr="004F0C21">
              <w:rPr>
                <w:b/>
                <w:bCs/>
                <w:i/>
                <w:iCs/>
              </w:rPr>
              <w:t>kõik dokumendid liikmesriikide ekspertidega samal ajal ning nende ekspertidel on pidev juurdepääs komisjoni eksperdirühmade koosolekutele, kus arutatakse delegeeritud õigusaktide ettevalmistamist</w:t>
            </w:r>
            <w:r w:rsidRPr="004F0C21">
              <w:t>.</w:t>
            </w:r>
          </w:p>
        </w:tc>
      </w:tr>
      <w:tr w:rsidR="00A041C4" w:rsidRPr="004F0C21" w14:paraId="13E5BF1C" w14:textId="77777777" w:rsidTr="00B310E9">
        <w:trPr>
          <w:jc w:val="center"/>
        </w:trPr>
        <w:tc>
          <w:tcPr>
            <w:tcW w:w="4876" w:type="dxa"/>
          </w:tcPr>
          <w:p w14:paraId="5C0822E3" w14:textId="77777777" w:rsidR="00A041C4" w:rsidRPr="004F0C21" w:rsidRDefault="00A041C4" w:rsidP="00B310E9">
            <w:pPr>
              <w:pStyle w:val="Normal6a"/>
            </w:pPr>
            <w:r w:rsidRPr="004F0C21">
              <w:t>_________________</w:t>
            </w:r>
          </w:p>
        </w:tc>
        <w:tc>
          <w:tcPr>
            <w:tcW w:w="4876" w:type="dxa"/>
          </w:tcPr>
          <w:p w14:paraId="3F2F47E4" w14:textId="77777777" w:rsidR="00A041C4" w:rsidRPr="004F0C21" w:rsidRDefault="00A041C4" w:rsidP="00B310E9">
            <w:pPr>
              <w:pStyle w:val="Normal6a"/>
            </w:pPr>
            <w:r w:rsidRPr="004F0C21">
              <w:t>_________________</w:t>
            </w:r>
          </w:p>
        </w:tc>
      </w:tr>
      <w:tr w:rsidR="00A041C4" w:rsidRPr="004F0C21" w14:paraId="18F7A522" w14:textId="77777777" w:rsidTr="00B310E9">
        <w:trPr>
          <w:jc w:val="center"/>
        </w:trPr>
        <w:tc>
          <w:tcPr>
            <w:tcW w:w="4876" w:type="dxa"/>
          </w:tcPr>
          <w:p w14:paraId="6FE1615F" w14:textId="77777777" w:rsidR="00A041C4" w:rsidRPr="004F0C21" w:rsidRDefault="00A041C4" w:rsidP="00B310E9">
            <w:pPr>
              <w:pStyle w:val="Normal6a"/>
            </w:pPr>
          </w:p>
        </w:tc>
        <w:tc>
          <w:tcPr>
            <w:tcW w:w="4876" w:type="dxa"/>
          </w:tcPr>
          <w:p w14:paraId="34616F4D" w14:textId="77777777" w:rsidR="00A041C4" w:rsidRPr="004F0C21" w:rsidRDefault="00A041C4" w:rsidP="00B310E9">
            <w:pPr>
              <w:pStyle w:val="Normal6a"/>
            </w:pPr>
            <w:r w:rsidRPr="004F0C21">
              <w:rPr>
                <w:rStyle w:val="SupBoldItalic"/>
              </w:rPr>
              <w:t>1a</w:t>
            </w:r>
            <w:r w:rsidRPr="004F0C21">
              <w:t xml:space="preserve"> </w:t>
            </w:r>
            <w:r w:rsidRPr="004F0C21">
              <w:rPr>
                <w:b/>
                <w:i/>
              </w:rPr>
              <w:t>Euroopa Parlamendi, Euroopa Liidu Nõukogu ja Euroopa Komisjoni vahel sõlmitud institutsioonidevaheline parema õigusloome kokkulepe (ELT L 123, 12.5.2016, lk 1).</w:t>
            </w:r>
          </w:p>
        </w:tc>
      </w:tr>
      <w:tr w:rsidR="00A041C4" w:rsidRPr="004F0C21" w14:paraId="3CEC5DE3" w14:textId="77777777" w:rsidTr="00B310E9">
        <w:trPr>
          <w:jc w:val="center"/>
        </w:trPr>
        <w:tc>
          <w:tcPr>
            <w:tcW w:w="4876" w:type="dxa"/>
          </w:tcPr>
          <w:p w14:paraId="6F86B9C1" w14:textId="77777777" w:rsidR="00A041C4" w:rsidRPr="004F0C21" w:rsidRDefault="00A041C4" w:rsidP="00B310E9">
            <w:pPr>
              <w:pStyle w:val="Normal6a"/>
            </w:pPr>
            <w:r w:rsidRPr="004F0C21">
              <w:rPr>
                <w:rStyle w:val="SupBoldItalic"/>
              </w:rPr>
              <w:t>26</w:t>
            </w:r>
            <w:r w:rsidRPr="004F0C21">
              <w:t xml:space="preserve"> </w:t>
            </w:r>
            <w:r w:rsidRPr="004F0C21">
              <w:rPr>
                <w:b/>
                <w:bCs/>
                <w:i/>
                <w:iCs/>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1E9107FE" w14:textId="77777777" w:rsidR="00A041C4" w:rsidRPr="004F0C21" w:rsidRDefault="00A041C4" w:rsidP="00B310E9">
            <w:pPr>
              <w:pStyle w:val="Normal6a"/>
            </w:pPr>
          </w:p>
        </w:tc>
      </w:tr>
    </w:tbl>
    <w:p w14:paraId="52DA934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651AF8A" w14:textId="77777777" w:rsidR="00A041C4" w:rsidRPr="004F0C21" w:rsidRDefault="00A041C4" w:rsidP="00A041C4">
      <w:r w:rsidRPr="004F0C21">
        <w:rPr>
          <w:rStyle w:val="HideTWBExt"/>
          <w:noProof w:val="0"/>
        </w:rPr>
        <w:t>&lt;/AmendB&gt;</w:t>
      </w:r>
    </w:p>
    <w:p w14:paraId="71316D6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383</w:t>
      </w:r>
      <w:r w:rsidRPr="004F0C21">
        <w:rPr>
          <w:rStyle w:val="HideTWBExt"/>
          <w:b w:val="0"/>
          <w:noProof w:val="0"/>
        </w:rPr>
        <w:t>&lt;/NumAmB&gt;</w:t>
      </w:r>
    </w:p>
    <w:p w14:paraId="103E51F3"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41DA88CE" w14:textId="77777777" w:rsidR="00A041C4" w:rsidRPr="004F0C21" w:rsidRDefault="00A041C4" w:rsidP="00A041C4">
      <w:pPr>
        <w:pStyle w:val="NormalBold"/>
      </w:pPr>
      <w:r w:rsidRPr="004F0C21">
        <w:rPr>
          <w:rStyle w:val="HideTWBExt"/>
          <w:b w:val="0"/>
          <w:noProof w:val="0"/>
        </w:rPr>
        <w:t>&lt;/RepeatBlock-By&gt;</w:t>
      </w:r>
    </w:p>
    <w:p w14:paraId="77BF2325"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AB43A40" w14:textId="77777777" w:rsidR="00A041C4" w:rsidRPr="004F0C21" w:rsidRDefault="00A041C4" w:rsidP="00A041C4">
      <w:pPr>
        <w:pStyle w:val="NormalBold"/>
      </w:pPr>
      <w:r w:rsidRPr="004F0C21">
        <w:rPr>
          <w:rStyle w:val="HideTWBExt"/>
          <w:b w:val="0"/>
          <w:noProof w:val="0"/>
        </w:rPr>
        <w:t>&lt;Article&gt;</w:t>
      </w:r>
      <w:r w:rsidRPr="004F0C21">
        <w:t>Põhjendus 34</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5E03D9D" w14:textId="77777777" w:rsidTr="00B310E9">
        <w:trPr>
          <w:trHeight w:hRule="exact" w:val="240"/>
          <w:jc w:val="center"/>
        </w:trPr>
        <w:tc>
          <w:tcPr>
            <w:tcW w:w="9752" w:type="dxa"/>
            <w:gridSpan w:val="2"/>
          </w:tcPr>
          <w:p w14:paraId="6F2B942C" w14:textId="77777777" w:rsidR="00A041C4" w:rsidRPr="004F0C21" w:rsidRDefault="00A041C4" w:rsidP="00B310E9"/>
        </w:tc>
      </w:tr>
      <w:tr w:rsidR="00A041C4" w:rsidRPr="004F0C21" w14:paraId="53CDFF92" w14:textId="77777777" w:rsidTr="00B310E9">
        <w:trPr>
          <w:trHeight w:val="240"/>
          <w:jc w:val="center"/>
        </w:trPr>
        <w:tc>
          <w:tcPr>
            <w:tcW w:w="4876" w:type="dxa"/>
          </w:tcPr>
          <w:p w14:paraId="36A8A3F3" w14:textId="77777777" w:rsidR="00A041C4" w:rsidRPr="004F0C21" w:rsidRDefault="00A041C4" w:rsidP="00B310E9">
            <w:pPr>
              <w:pStyle w:val="AmColumnHeading"/>
            </w:pPr>
            <w:r w:rsidRPr="004F0C21">
              <w:t>Komisjoni ettepanek</w:t>
            </w:r>
          </w:p>
        </w:tc>
        <w:tc>
          <w:tcPr>
            <w:tcW w:w="4876" w:type="dxa"/>
          </w:tcPr>
          <w:p w14:paraId="7EA67B1D" w14:textId="77777777" w:rsidR="00A041C4" w:rsidRPr="004F0C21" w:rsidRDefault="00A041C4" w:rsidP="00B310E9">
            <w:pPr>
              <w:pStyle w:val="AmColumnHeading"/>
            </w:pPr>
            <w:r w:rsidRPr="004F0C21">
              <w:t>Muudatusettepanek</w:t>
            </w:r>
          </w:p>
        </w:tc>
      </w:tr>
      <w:tr w:rsidR="00A041C4" w:rsidRPr="004F0C21" w14:paraId="2114B7F9" w14:textId="77777777" w:rsidTr="00B310E9">
        <w:trPr>
          <w:jc w:val="center"/>
        </w:trPr>
        <w:tc>
          <w:tcPr>
            <w:tcW w:w="4876" w:type="dxa"/>
          </w:tcPr>
          <w:p w14:paraId="20D25D95" w14:textId="77777777" w:rsidR="00A041C4" w:rsidRPr="004F0C21" w:rsidRDefault="00A041C4" w:rsidP="00B310E9">
            <w:pPr>
              <w:pStyle w:val="Normal6a"/>
            </w:pPr>
            <w:r w:rsidRPr="004F0C21">
              <w:t>(34)</w:t>
            </w:r>
            <w:r w:rsidRPr="004F0C21">
              <w:tab/>
              <w:t>Selleks et tagada käesoleva määruse ühetaolised rakendamistingimused, tuleks komisjonile anda rakendamisvolitused. Neid volitusi tuleks teostada kooskõlas Euroopa Parlamendi ja nõukogu määrusega (EL) nr 182/2011</w:t>
            </w:r>
            <w:r w:rsidRPr="004F0C21">
              <w:rPr>
                <w:rStyle w:val="Sup"/>
              </w:rPr>
              <w:t>26</w:t>
            </w:r>
            <w:r w:rsidRPr="004F0C21">
              <w:t>.</w:t>
            </w:r>
          </w:p>
        </w:tc>
        <w:tc>
          <w:tcPr>
            <w:tcW w:w="4876" w:type="dxa"/>
          </w:tcPr>
          <w:p w14:paraId="415CD2ED" w14:textId="77777777" w:rsidR="00A041C4" w:rsidRPr="004F0C21" w:rsidRDefault="00A041C4" w:rsidP="00B310E9">
            <w:pPr>
              <w:pStyle w:val="Normal6a"/>
            </w:pPr>
            <w:r w:rsidRPr="004F0C21">
              <w:t>(34)</w:t>
            </w:r>
            <w:r w:rsidRPr="004F0C21">
              <w:tab/>
              <w:t xml:space="preserve">Selleks et tagada käesoleva määruse ühetaolised rakendamistingimused, tuleks komisjonile anda rakendamisvolitused </w:t>
            </w:r>
            <w:r w:rsidRPr="004F0C21">
              <w:rPr>
                <w:b/>
                <w:bCs/>
                <w:i/>
                <w:iCs/>
              </w:rPr>
              <w:t>seoses otsuse tegemisega hädaolukorra kohta ja prima facie rahvusvahelise kaitse õigust omavate isikute kategooriate määratlemisega</w:t>
            </w:r>
            <w:r w:rsidRPr="004F0C21">
              <w:t>.</w:t>
            </w:r>
            <w:r w:rsidRPr="004F0C21">
              <w:rPr>
                <w:b/>
                <w:i/>
              </w:rPr>
              <w:t xml:space="preserve"> </w:t>
            </w:r>
            <w:r w:rsidRPr="004F0C21">
              <w:rPr>
                <w:b/>
                <w:bCs/>
                <w:i/>
                <w:iCs/>
              </w:rPr>
              <w:t>13. aprilli 2016. aasta institutsioonidevahelises parema õigusloome kokkuleppes sätestatud põhimõtete kohaselt peaks Euroopa Parlament olema võrdväärselt nõukoguga kaasatud delegeeritud õigusaktide ettevalmistamisse ning omama samaväärset juurdepääsu koosolekutele ja dokumentidele.</w:t>
            </w:r>
            <w:r w:rsidRPr="004F0C21">
              <w:t xml:space="preserve"> Neid volitusi tuleks teostada kooskõlas Euroopa Parlamendi ja nõukogu määrusega (EL) nr 182/2011</w:t>
            </w:r>
            <w:r w:rsidRPr="004F0C21">
              <w:rPr>
                <w:rStyle w:val="Sup"/>
              </w:rPr>
              <w:t>26</w:t>
            </w:r>
            <w:r w:rsidRPr="004F0C21">
              <w:t>.</w:t>
            </w:r>
          </w:p>
        </w:tc>
      </w:tr>
      <w:tr w:rsidR="00A041C4" w:rsidRPr="004F0C21" w14:paraId="0B630EAF" w14:textId="77777777" w:rsidTr="00B310E9">
        <w:trPr>
          <w:jc w:val="center"/>
        </w:trPr>
        <w:tc>
          <w:tcPr>
            <w:tcW w:w="4876" w:type="dxa"/>
          </w:tcPr>
          <w:p w14:paraId="32E2982F" w14:textId="77777777" w:rsidR="00A041C4" w:rsidRPr="004F0C21" w:rsidRDefault="00A041C4" w:rsidP="00B310E9">
            <w:pPr>
              <w:pStyle w:val="Normal6a"/>
            </w:pPr>
            <w:r w:rsidRPr="004F0C21">
              <w:t>_________________</w:t>
            </w:r>
          </w:p>
        </w:tc>
        <w:tc>
          <w:tcPr>
            <w:tcW w:w="4876" w:type="dxa"/>
          </w:tcPr>
          <w:p w14:paraId="39F51CEA" w14:textId="77777777" w:rsidR="00A041C4" w:rsidRPr="004F0C21" w:rsidRDefault="00A041C4" w:rsidP="00B310E9">
            <w:pPr>
              <w:pStyle w:val="Normal6a"/>
            </w:pPr>
            <w:r w:rsidRPr="004F0C21">
              <w:t>_________________</w:t>
            </w:r>
          </w:p>
        </w:tc>
      </w:tr>
      <w:tr w:rsidR="00A041C4" w:rsidRPr="004F0C21" w14:paraId="12530FBD" w14:textId="77777777" w:rsidTr="00B310E9">
        <w:trPr>
          <w:jc w:val="center"/>
        </w:trPr>
        <w:tc>
          <w:tcPr>
            <w:tcW w:w="4876" w:type="dxa"/>
          </w:tcPr>
          <w:p w14:paraId="72370299" w14:textId="77777777" w:rsidR="00A041C4" w:rsidRPr="004F0C21" w:rsidRDefault="00A041C4" w:rsidP="00B310E9">
            <w:pPr>
              <w:pStyle w:val="Normal6a"/>
            </w:pPr>
            <w:r w:rsidRPr="004F0C21">
              <w:rPr>
                <w:rStyle w:val="Sup"/>
              </w:rPr>
              <w:t>26</w:t>
            </w:r>
            <w:r w:rsidRPr="004F0C21">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436B9C2C" w14:textId="77777777" w:rsidR="00A041C4" w:rsidRPr="004F0C21" w:rsidRDefault="00A041C4" w:rsidP="00B310E9">
            <w:pPr>
              <w:pStyle w:val="Normal6a"/>
            </w:pPr>
            <w:r w:rsidRPr="004F0C21">
              <w:rPr>
                <w:rStyle w:val="Sup"/>
              </w:rPr>
              <w:t>26</w:t>
            </w:r>
            <w:r w:rsidRPr="004F0C21">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14:paraId="178F91A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9D2FB18" w14:textId="77777777" w:rsidR="00A041C4" w:rsidRPr="004F0C21" w:rsidRDefault="00A041C4" w:rsidP="00A041C4">
      <w:r w:rsidRPr="004F0C21">
        <w:rPr>
          <w:rStyle w:val="HideTWBExt"/>
          <w:noProof w:val="0"/>
        </w:rPr>
        <w:t>&lt;/AmendB&gt;</w:t>
      </w:r>
    </w:p>
    <w:p w14:paraId="185FC26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384</w:t>
      </w:r>
      <w:r w:rsidRPr="004F0C21">
        <w:rPr>
          <w:rStyle w:val="HideTWBExt"/>
          <w:b w:val="0"/>
          <w:noProof w:val="0"/>
        </w:rPr>
        <w:t>&lt;/NumAmB&gt;</w:t>
      </w:r>
    </w:p>
    <w:p w14:paraId="2CB11CFE" w14:textId="77777777" w:rsidR="00A041C4" w:rsidRPr="004F0C21" w:rsidRDefault="00A041C4" w:rsidP="00A041C4">
      <w:pPr>
        <w:pStyle w:val="NormalBold"/>
      </w:pPr>
      <w:r w:rsidRPr="004F0C21">
        <w:rPr>
          <w:rStyle w:val="HideTWBExt"/>
          <w:b w:val="0"/>
          <w:noProof w:val="0"/>
        </w:rPr>
        <w:t>&lt;RepeatBlock-By&gt;&lt;Members&gt;</w:t>
      </w:r>
      <w:r w:rsidRPr="004F0C21">
        <w:t>Nadine Morano</w:t>
      </w:r>
      <w:r w:rsidRPr="004F0C21">
        <w:rPr>
          <w:rStyle w:val="HideTWBExt"/>
          <w:b w:val="0"/>
          <w:noProof w:val="0"/>
        </w:rPr>
        <w:t>&lt;/Members&gt;</w:t>
      </w:r>
    </w:p>
    <w:p w14:paraId="21B20BA0" w14:textId="77777777" w:rsidR="00A041C4" w:rsidRPr="004F0C21" w:rsidRDefault="00A041C4" w:rsidP="00A041C4">
      <w:pPr>
        <w:pStyle w:val="NormalBold"/>
      </w:pPr>
      <w:r w:rsidRPr="004F0C21">
        <w:rPr>
          <w:rStyle w:val="HideTWBExt"/>
          <w:b w:val="0"/>
          <w:noProof w:val="0"/>
        </w:rPr>
        <w:t>&lt;/RepeatBlock-By&gt;</w:t>
      </w:r>
    </w:p>
    <w:p w14:paraId="4674BA5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71C69F4"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3C83FB7" w14:textId="77777777" w:rsidTr="00B310E9">
        <w:trPr>
          <w:trHeight w:hRule="exact" w:val="240"/>
          <w:jc w:val="center"/>
        </w:trPr>
        <w:tc>
          <w:tcPr>
            <w:tcW w:w="9752" w:type="dxa"/>
            <w:gridSpan w:val="2"/>
          </w:tcPr>
          <w:p w14:paraId="681975C7" w14:textId="77777777" w:rsidR="00A041C4" w:rsidRPr="004F0C21" w:rsidRDefault="00A041C4" w:rsidP="00B310E9"/>
        </w:tc>
      </w:tr>
      <w:tr w:rsidR="00A041C4" w:rsidRPr="004F0C21" w14:paraId="394C5F8D" w14:textId="77777777" w:rsidTr="00B310E9">
        <w:trPr>
          <w:trHeight w:val="240"/>
          <w:jc w:val="center"/>
        </w:trPr>
        <w:tc>
          <w:tcPr>
            <w:tcW w:w="4876" w:type="dxa"/>
          </w:tcPr>
          <w:p w14:paraId="244122F4" w14:textId="77777777" w:rsidR="00A041C4" w:rsidRPr="004F0C21" w:rsidRDefault="00A041C4" w:rsidP="00B310E9">
            <w:pPr>
              <w:pStyle w:val="AmColumnHeading"/>
            </w:pPr>
            <w:r w:rsidRPr="004F0C21">
              <w:t>Komisjoni ettepanek</w:t>
            </w:r>
          </w:p>
        </w:tc>
        <w:tc>
          <w:tcPr>
            <w:tcW w:w="4876" w:type="dxa"/>
          </w:tcPr>
          <w:p w14:paraId="71E6AB73" w14:textId="77777777" w:rsidR="00A041C4" w:rsidRPr="004F0C21" w:rsidRDefault="00A041C4" w:rsidP="00B310E9">
            <w:pPr>
              <w:pStyle w:val="AmColumnHeading"/>
            </w:pPr>
            <w:r w:rsidRPr="004F0C21">
              <w:t>Muudatusettepanek</w:t>
            </w:r>
          </w:p>
        </w:tc>
      </w:tr>
      <w:tr w:rsidR="00A041C4" w:rsidRPr="004F0C21" w14:paraId="25CF36E0" w14:textId="77777777" w:rsidTr="00B310E9">
        <w:trPr>
          <w:jc w:val="center"/>
        </w:trPr>
        <w:tc>
          <w:tcPr>
            <w:tcW w:w="4876" w:type="dxa"/>
          </w:tcPr>
          <w:p w14:paraId="41FA78F7" w14:textId="77777777" w:rsidR="00A041C4" w:rsidRPr="004F0C21" w:rsidRDefault="00A041C4" w:rsidP="00B310E9">
            <w:pPr>
              <w:pStyle w:val="Normal6a"/>
            </w:pPr>
            <w:r w:rsidRPr="004F0C21">
              <w:rPr>
                <w:b/>
                <w:i/>
              </w:rPr>
              <w:t>(35)</w:t>
            </w:r>
            <w:r w:rsidRPr="004F0C21">
              <w:tab/>
            </w:r>
            <w:r w:rsidRPr="004F0C21">
              <w:rPr>
                <w:b/>
                <w:i/>
              </w:rPr>
              <w:t>Kontrollimenetlust tuleks kasutada solidaarsusmeetmete vastuvõtmiseks kriisiolukordades, menetluslike erandite kasutamise lubamiseks ja viivitamatu kaitse seisundi andmiseks.</w:t>
            </w:r>
          </w:p>
        </w:tc>
        <w:tc>
          <w:tcPr>
            <w:tcW w:w="4876" w:type="dxa"/>
          </w:tcPr>
          <w:p w14:paraId="40FF8647" w14:textId="77777777" w:rsidR="00A041C4" w:rsidRPr="004F0C21" w:rsidRDefault="00A041C4" w:rsidP="00B310E9">
            <w:pPr>
              <w:pStyle w:val="Normal6a"/>
            </w:pPr>
            <w:r w:rsidRPr="004F0C21">
              <w:rPr>
                <w:b/>
                <w:i/>
              </w:rPr>
              <w:t>välja jäetud</w:t>
            </w:r>
          </w:p>
        </w:tc>
      </w:tr>
    </w:tbl>
    <w:p w14:paraId="1978E42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{FR}</w:t>
      </w:r>
      <w:r w:rsidRPr="004F0C21">
        <w:t>fr</w:t>
      </w:r>
      <w:r w:rsidRPr="004F0C21">
        <w:rPr>
          <w:rStyle w:val="HideTWBExt"/>
          <w:noProof w:val="0"/>
        </w:rPr>
        <w:t>&lt;/Original&gt;</w:t>
      </w:r>
    </w:p>
    <w:p w14:paraId="11D4823D" w14:textId="11E68AFC" w:rsidR="00A041C4" w:rsidRPr="004F0C21" w:rsidRDefault="00A041C4" w:rsidP="00A041C4">
      <w:r w:rsidRPr="004F0C21">
        <w:rPr>
          <w:rStyle w:val="HideTWBExt"/>
          <w:noProof w:val="0"/>
        </w:rPr>
        <w:t>&lt;/AmendB&gt;</w:t>
      </w:r>
    </w:p>
    <w:p w14:paraId="2C30675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385</w:t>
      </w:r>
      <w:r w:rsidRPr="004F0C21">
        <w:rPr>
          <w:rStyle w:val="HideTWBExt"/>
          <w:b w:val="0"/>
          <w:noProof w:val="0"/>
        </w:rPr>
        <w:t>&lt;/NumAmB&gt;</w:t>
      </w:r>
    </w:p>
    <w:p w14:paraId="57F92130"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B7B0B34" w14:textId="77777777" w:rsidR="00A041C4" w:rsidRPr="004F0C21" w:rsidRDefault="00A041C4" w:rsidP="00A041C4">
      <w:pPr>
        <w:pStyle w:val="NormalBold"/>
      </w:pPr>
      <w:r w:rsidRPr="004F0C21">
        <w:rPr>
          <w:rStyle w:val="HideTWBExt"/>
          <w:b w:val="0"/>
          <w:noProof w:val="0"/>
        </w:rPr>
        <w:t>&lt;/RepeatBlock-By&gt;</w:t>
      </w:r>
    </w:p>
    <w:p w14:paraId="0A69786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B3D995C"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6FB710D" w14:textId="77777777" w:rsidTr="00B310E9">
        <w:trPr>
          <w:trHeight w:hRule="exact" w:val="240"/>
          <w:jc w:val="center"/>
        </w:trPr>
        <w:tc>
          <w:tcPr>
            <w:tcW w:w="9752" w:type="dxa"/>
            <w:gridSpan w:val="2"/>
          </w:tcPr>
          <w:p w14:paraId="553114E5" w14:textId="77777777" w:rsidR="00A041C4" w:rsidRPr="004F0C21" w:rsidRDefault="00A041C4" w:rsidP="00B310E9"/>
        </w:tc>
      </w:tr>
      <w:tr w:rsidR="00A041C4" w:rsidRPr="004F0C21" w14:paraId="34791C3B" w14:textId="77777777" w:rsidTr="00B310E9">
        <w:trPr>
          <w:trHeight w:val="240"/>
          <w:jc w:val="center"/>
        </w:trPr>
        <w:tc>
          <w:tcPr>
            <w:tcW w:w="4876" w:type="dxa"/>
          </w:tcPr>
          <w:p w14:paraId="072CF417" w14:textId="77777777" w:rsidR="00A041C4" w:rsidRPr="004F0C21" w:rsidRDefault="00A041C4" w:rsidP="00B310E9">
            <w:pPr>
              <w:pStyle w:val="AmColumnHeading"/>
            </w:pPr>
            <w:r w:rsidRPr="004F0C21">
              <w:t>Komisjoni ettepanek</w:t>
            </w:r>
          </w:p>
        </w:tc>
        <w:tc>
          <w:tcPr>
            <w:tcW w:w="4876" w:type="dxa"/>
          </w:tcPr>
          <w:p w14:paraId="629CCD34" w14:textId="77777777" w:rsidR="00A041C4" w:rsidRPr="004F0C21" w:rsidRDefault="00A041C4" w:rsidP="00B310E9">
            <w:pPr>
              <w:pStyle w:val="AmColumnHeading"/>
            </w:pPr>
            <w:r w:rsidRPr="004F0C21">
              <w:t>Muudatusettepanek</w:t>
            </w:r>
          </w:p>
        </w:tc>
      </w:tr>
      <w:tr w:rsidR="00A041C4" w:rsidRPr="004F0C21" w14:paraId="7EEFA432" w14:textId="77777777" w:rsidTr="00B310E9">
        <w:trPr>
          <w:jc w:val="center"/>
        </w:trPr>
        <w:tc>
          <w:tcPr>
            <w:tcW w:w="4876" w:type="dxa"/>
          </w:tcPr>
          <w:p w14:paraId="253CE332" w14:textId="77777777" w:rsidR="00A041C4" w:rsidRPr="004F0C21" w:rsidRDefault="00A041C4" w:rsidP="00B310E9">
            <w:pPr>
              <w:pStyle w:val="Normal6a"/>
            </w:pPr>
            <w:r w:rsidRPr="004F0C21">
              <w:rPr>
                <w:b/>
                <w:i/>
              </w:rPr>
              <w:t>(35)</w:t>
            </w:r>
            <w:r w:rsidRPr="004F0C21">
              <w:tab/>
            </w:r>
            <w:r w:rsidRPr="004F0C21">
              <w:rPr>
                <w:b/>
                <w:i/>
              </w:rPr>
              <w:t>Kontrollimenetlust tuleks kasutada solidaarsusmeetmete vastuvõtmiseks kriisiolukordades, menetluslike erandite kasutamise lubamiseks ja viivitamatu kaitse seisundi andmiseks.</w:t>
            </w:r>
          </w:p>
        </w:tc>
        <w:tc>
          <w:tcPr>
            <w:tcW w:w="4876" w:type="dxa"/>
          </w:tcPr>
          <w:p w14:paraId="2BE4ADE3" w14:textId="77777777" w:rsidR="00A041C4" w:rsidRPr="004F0C21" w:rsidRDefault="00A041C4" w:rsidP="00B310E9">
            <w:pPr>
              <w:pStyle w:val="Normal6a"/>
            </w:pPr>
            <w:r w:rsidRPr="004F0C21">
              <w:rPr>
                <w:b/>
                <w:i/>
              </w:rPr>
              <w:t>välja jäetud</w:t>
            </w:r>
          </w:p>
        </w:tc>
      </w:tr>
    </w:tbl>
    <w:p w14:paraId="4A7AFDF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B6E9512" w14:textId="77777777" w:rsidR="00A041C4" w:rsidRPr="004F0C21" w:rsidRDefault="00A041C4" w:rsidP="00A041C4">
      <w:r w:rsidRPr="004F0C21">
        <w:rPr>
          <w:rStyle w:val="HideTWBExt"/>
          <w:noProof w:val="0"/>
        </w:rPr>
        <w:t>&lt;/AmendB&gt;</w:t>
      </w:r>
    </w:p>
    <w:p w14:paraId="7D32F384"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386</w:t>
      </w:r>
      <w:r w:rsidRPr="004F0C21">
        <w:rPr>
          <w:rStyle w:val="HideTWBExt"/>
          <w:b w:val="0"/>
          <w:noProof w:val="0"/>
        </w:rPr>
        <w:t>&lt;/NumAmB&gt;</w:t>
      </w:r>
    </w:p>
    <w:p w14:paraId="26B4FDA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0872A18B" w14:textId="77777777" w:rsidR="00A041C4" w:rsidRPr="004F0C21" w:rsidRDefault="00A041C4" w:rsidP="00A041C4">
      <w:pPr>
        <w:pStyle w:val="NormalBold"/>
      </w:pPr>
      <w:r w:rsidRPr="004F0C21">
        <w:rPr>
          <w:rStyle w:val="HideTWBExt"/>
          <w:b w:val="0"/>
          <w:noProof w:val="0"/>
        </w:rPr>
        <w:t>&lt;/RepeatBlock-By&gt;</w:t>
      </w:r>
    </w:p>
    <w:p w14:paraId="30AC10B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540AE1D3"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8740C4B" w14:textId="77777777" w:rsidTr="00B310E9">
        <w:trPr>
          <w:trHeight w:hRule="exact" w:val="240"/>
          <w:jc w:val="center"/>
        </w:trPr>
        <w:tc>
          <w:tcPr>
            <w:tcW w:w="9752" w:type="dxa"/>
            <w:gridSpan w:val="2"/>
          </w:tcPr>
          <w:p w14:paraId="40863A36" w14:textId="77777777" w:rsidR="00A041C4" w:rsidRPr="004F0C21" w:rsidRDefault="00A041C4" w:rsidP="00B310E9"/>
        </w:tc>
      </w:tr>
      <w:tr w:rsidR="00A041C4" w:rsidRPr="004F0C21" w14:paraId="2DC0ACD0" w14:textId="77777777" w:rsidTr="00B310E9">
        <w:trPr>
          <w:trHeight w:val="240"/>
          <w:jc w:val="center"/>
        </w:trPr>
        <w:tc>
          <w:tcPr>
            <w:tcW w:w="4876" w:type="dxa"/>
          </w:tcPr>
          <w:p w14:paraId="1708A1EB" w14:textId="77777777" w:rsidR="00A041C4" w:rsidRPr="004F0C21" w:rsidRDefault="00A041C4" w:rsidP="00B310E9">
            <w:pPr>
              <w:pStyle w:val="AmColumnHeading"/>
            </w:pPr>
            <w:r w:rsidRPr="004F0C21">
              <w:t>Komisjoni ettepanek</w:t>
            </w:r>
          </w:p>
        </w:tc>
        <w:tc>
          <w:tcPr>
            <w:tcW w:w="4876" w:type="dxa"/>
          </w:tcPr>
          <w:p w14:paraId="413873D6" w14:textId="77777777" w:rsidR="00A041C4" w:rsidRPr="004F0C21" w:rsidRDefault="00A041C4" w:rsidP="00B310E9">
            <w:pPr>
              <w:pStyle w:val="AmColumnHeading"/>
            </w:pPr>
            <w:r w:rsidRPr="004F0C21">
              <w:t>Muudatusettepanek</w:t>
            </w:r>
          </w:p>
        </w:tc>
      </w:tr>
      <w:tr w:rsidR="00A041C4" w:rsidRPr="004F0C21" w14:paraId="755000E5" w14:textId="77777777" w:rsidTr="00B310E9">
        <w:trPr>
          <w:jc w:val="center"/>
        </w:trPr>
        <w:tc>
          <w:tcPr>
            <w:tcW w:w="4876" w:type="dxa"/>
          </w:tcPr>
          <w:p w14:paraId="53B279C2" w14:textId="77777777" w:rsidR="00A041C4" w:rsidRPr="004F0C21" w:rsidRDefault="00A041C4" w:rsidP="00B310E9">
            <w:pPr>
              <w:pStyle w:val="Normal6a"/>
            </w:pPr>
            <w:r w:rsidRPr="004F0C21">
              <w:rPr>
                <w:b/>
                <w:i/>
              </w:rPr>
              <w:t>(35)</w:t>
            </w:r>
            <w:r w:rsidRPr="004F0C21">
              <w:tab/>
            </w:r>
            <w:r w:rsidRPr="004F0C21">
              <w:rPr>
                <w:b/>
                <w:i/>
              </w:rPr>
              <w:t>Kontrollimenetlust tuleks kasutada solidaarsusmeetmete vastuvõtmiseks kriisiolukordades, menetluslike erandite kasutamise lubamiseks ja viivitamatu kaitse seisundi andmiseks.</w:t>
            </w:r>
          </w:p>
        </w:tc>
        <w:tc>
          <w:tcPr>
            <w:tcW w:w="4876" w:type="dxa"/>
          </w:tcPr>
          <w:p w14:paraId="00F5EB49" w14:textId="77777777" w:rsidR="00A041C4" w:rsidRPr="004F0C21" w:rsidRDefault="00A041C4" w:rsidP="00B310E9">
            <w:pPr>
              <w:pStyle w:val="Normal6a"/>
            </w:pPr>
            <w:r w:rsidRPr="004F0C21">
              <w:rPr>
                <w:b/>
                <w:i/>
              </w:rPr>
              <w:t>välja jäetud</w:t>
            </w:r>
          </w:p>
        </w:tc>
      </w:tr>
    </w:tbl>
    <w:p w14:paraId="193F45EF"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B6AA0B1" w14:textId="77777777" w:rsidR="00A041C4" w:rsidRPr="004F0C21" w:rsidRDefault="00A041C4" w:rsidP="00A041C4">
      <w:r w:rsidRPr="004F0C21">
        <w:rPr>
          <w:rStyle w:val="HideTWBExt"/>
          <w:noProof w:val="0"/>
        </w:rPr>
        <w:t>&lt;/AmendB&gt;</w:t>
      </w:r>
    </w:p>
    <w:p w14:paraId="4B00B22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387</w:t>
      </w:r>
      <w:r w:rsidRPr="004F0C21">
        <w:rPr>
          <w:rStyle w:val="HideTWBExt"/>
          <w:b w:val="0"/>
          <w:noProof w:val="0"/>
        </w:rPr>
        <w:t>&lt;/NumAmB&gt;</w:t>
      </w:r>
    </w:p>
    <w:p w14:paraId="74BE4199"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41E791D4" w14:textId="77777777" w:rsidR="00A041C4" w:rsidRPr="004F0C21" w:rsidRDefault="00A041C4" w:rsidP="00A041C4">
      <w:pPr>
        <w:pStyle w:val="NormalBold"/>
      </w:pPr>
      <w:r w:rsidRPr="004F0C21">
        <w:rPr>
          <w:rStyle w:val="HideTWBExt"/>
          <w:b w:val="0"/>
          <w:noProof w:val="0"/>
        </w:rPr>
        <w:t>&lt;/RepeatBlock-By&gt;</w:t>
      </w:r>
    </w:p>
    <w:p w14:paraId="6BD2469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CEBAB48"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1F2EE0C3" w14:textId="77777777" w:rsidTr="00B310E9">
        <w:trPr>
          <w:trHeight w:hRule="exact" w:val="240"/>
          <w:jc w:val="center"/>
        </w:trPr>
        <w:tc>
          <w:tcPr>
            <w:tcW w:w="9752" w:type="dxa"/>
            <w:gridSpan w:val="2"/>
          </w:tcPr>
          <w:p w14:paraId="7816D679" w14:textId="77777777" w:rsidR="00A041C4" w:rsidRPr="004F0C21" w:rsidRDefault="00A041C4" w:rsidP="00B310E9"/>
        </w:tc>
      </w:tr>
      <w:tr w:rsidR="00A041C4" w:rsidRPr="004F0C21" w14:paraId="47AB8FEA" w14:textId="77777777" w:rsidTr="00B310E9">
        <w:trPr>
          <w:trHeight w:val="240"/>
          <w:jc w:val="center"/>
        </w:trPr>
        <w:tc>
          <w:tcPr>
            <w:tcW w:w="4876" w:type="dxa"/>
          </w:tcPr>
          <w:p w14:paraId="6471559B" w14:textId="77777777" w:rsidR="00A041C4" w:rsidRPr="004F0C21" w:rsidRDefault="00A041C4" w:rsidP="00B310E9">
            <w:pPr>
              <w:pStyle w:val="AmColumnHeading"/>
            </w:pPr>
            <w:r w:rsidRPr="004F0C21">
              <w:t>Komisjoni ettepanek</w:t>
            </w:r>
          </w:p>
        </w:tc>
        <w:tc>
          <w:tcPr>
            <w:tcW w:w="4876" w:type="dxa"/>
          </w:tcPr>
          <w:p w14:paraId="6AEE010F" w14:textId="77777777" w:rsidR="00A041C4" w:rsidRPr="004F0C21" w:rsidRDefault="00A041C4" w:rsidP="00B310E9">
            <w:pPr>
              <w:pStyle w:val="AmColumnHeading"/>
            </w:pPr>
            <w:r w:rsidRPr="004F0C21">
              <w:t>Muudatusettepanek</w:t>
            </w:r>
          </w:p>
        </w:tc>
      </w:tr>
      <w:tr w:rsidR="00A041C4" w:rsidRPr="004F0C21" w14:paraId="7E27EA47" w14:textId="77777777" w:rsidTr="00B310E9">
        <w:trPr>
          <w:jc w:val="center"/>
        </w:trPr>
        <w:tc>
          <w:tcPr>
            <w:tcW w:w="4876" w:type="dxa"/>
          </w:tcPr>
          <w:p w14:paraId="1BBCDA67" w14:textId="77777777" w:rsidR="00A041C4" w:rsidRPr="004F0C21" w:rsidRDefault="00A041C4" w:rsidP="00B310E9">
            <w:pPr>
              <w:pStyle w:val="Normal6a"/>
            </w:pPr>
            <w:r w:rsidRPr="004F0C21">
              <w:rPr>
                <w:b/>
                <w:i/>
              </w:rPr>
              <w:t>(35)</w:t>
            </w:r>
            <w:r w:rsidRPr="004F0C21">
              <w:tab/>
            </w:r>
            <w:r w:rsidRPr="004F0C21">
              <w:rPr>
                <w:b/>
                <w:i/>
              </w:rPr>
              <w:t>Kontrollimenetlust tuleks kasutada solidaarsusmeetmete vastuvõtmiseks kriisiolukordades, menetluslike erandite kasutamise lubamiseks ja viivitamatu kaitse seisundi andmiseks.</w:t>
            </w:r>
          </w:p>
        </w:tc>
        <w:tc>
          <w:tcPr>
            <w:tcW w:w="4876" w:type="dxa"/>
          </w:tcPr>
          <w:p w14:paraId="37136574" w14:textId="77777777" w:rsidR="00A041C4" w:rsidRPr="004F0C21" w:rsidRDefault="00A041C4" w:rsidP="00B310E9">
            <w:pPr>
              <w:pStyle w:val="Normal6a"/>
            </w:pPr>
            <w:r w:rsidRPr="004F0C21">
              <w:rPr>
                <w:b/>
                <w:i/>
              </w:rPr>
              <w:t>välja jäetud</w:t>
            </w:r>
          </w:p>
        </w:tc>
      </w:tr>
    </w:tbl>
    <w:p w14:paraId="5C53AF83"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1181090A" w14:textId="77777777" w:rsidR="00A041C4" w:rsidRPr="004F0C21" w:rsidRDefault="00A041C4" w:rsidP="00A041C4">
      <w:r w:rsidRPr="004F0C21">
        <w:rPr>
          <w:rStyle w:val="HideTWBExt"/>
          <w:noProof w:val="0"/>
        </w:rPr>
        <w:t>&lt;/AmendB&gt;</w:t>
      </w:r>
    </w:p>
    <w:p w14:paraId="58D3F98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388</w:t>
      </w:r>
      <w:r w:rsidRPr="004F0C21">
        <w:rPr>
          <w:rStyle w:val="HideTWBExt"/>
          <w:b w:val="0"/>
          <w:noProof w:val="0"/>
        </w:rPr>
        <w:t>&lt;/NumAmB&gt;</w:t>
      </w:r>
    </w:p>
    <w:p w14:paraId="5717B310"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433D478D" w14:textId="77777777" w:rsidR="00A041C4" w:rsidRPr="004F0C21" w:rsidRDefault="00A041C4" w:rsidP="00A041C4">
      <w:pPr>
        <w:pStyle w:val="NormalBold"/>
      </w:pPr>
      <w:r w:rsidRPr="004F0C21">
        <w:rPr>
          <w:rStyle w:val="HideTWBExt"/>
          <w:b w:val="0"/>
          <w:noProof w:val="0"/>
        </w:rPr>
        <w:t>&lt;/RepeatBlock-By&gt;</w:t>
      </w:r>
    </w:p>
    <w:p w14:paraId="20EEC4C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30047B0"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CB24678" w14:textId="77777777" w:rsidTr="00B310E9">
        <w:trPr>
          <w:trHeight w:hRule="exact" w:val="240"/>
          <w:jc w:val="center"/>
        </w:trPr>
        <w:tc>
          <w:tcPr>
            <w:tcW w:w="9752" w:type="dxa"/>
            <w:gridSpan w:val="2"/>
          </w:tcPr>
          <w:p w14:paraId="3CCAD74C" w14:textId="77777777" w:rsidR="00A041C4" w:rsidRPr="004F0C21" w:rsidRDefault="00A041C4" w:rsidP="00B310E9"/>
        </w:tc>
      </w:tr>
      <w:tr w:rsidR="00A041C4" w:rsidRPr="004F0C21" w14:paraId="1C71999E" w14:textId="77777777" w:rsidTr="00B310E9">
        <w:trPr>
          <w:trHeight w:val="240"/>
          <w:jc w:val="center"/>
        </w:trPr>
        <w:tc>
          <w:tcPr>
            <w:tcW w:w="4876" w:type="dxa"/>
          </w:tcPr>
          <w:p w14:paraId="6E463B7D" w14:textId="77777777" w:rsidR="00A041C4" w:rsidRPr="004F0C21" w:rsidRDefault="00A041C4" w:rsidP="00B310E9">
            <w:pPr>
              <w:pStyle w:val="AmColumnHeading"/>
            </w:pPr>
            <w:r w:rsidRPr="004F0C21">
              <w:t>Komisjoni ettepanek</w:t>
            </w:r>
          </w:p>
        </w:tc>
        <w:tc>
          <w:tcPr>
            <w:tcW w:w="4876" w:type="dxa"/>
          </w:tcPr>
          <w:p w14:paraId="176518B5" w14:textId="77777777" w:rsidR="00A041C4" w:rsidRPr="004F0C21" w:rsidRDefault="00A041C4" w:rsidP="00B310E9">
            <w:pPr>
              <w:pStyle w:val="AmColumnHeading"/>
            </w:pPr>
            <w:r w:rsidRPr="004F0C21">
              <w:t>Muudatusettepanek</w:t>
            </w:r>
          </w:p>
        </w:tc>
      </w:tr>
      <w:tr w:rsidR="00A041C4" w:rsidRPr="004F0C21" w14:paraId="180832B0" w14:textId="77777777" w:rsidTr="00B310E9">
        <w:trPr>
          <w:jc w:val="center"/>
        </w:trPr>
        <w:tc>
          <w:tcPr>
            <w:tcW w:w="4876" w:type="dxa"/>
          </w:tcPr>
          <w:p w14:paraId="4D1F0F46" w14:textId="77777777" w:rsidR="00A041C4" w:rsidRPr="004F0C21" w:rsidRDefault="00A041C4" w:rsidP="00B310E9">
            <w:pPr>
              <w:pStyle w:val="Normal6a"/>
            </w:pPr>
            <w:r w:rsidRPr="004F0C21">
              <w:rPr>
                <w:b/>
                <w:i/>
              </w:rPr>
              <w:t>(35)</w:t>
            </w:r>
            <w:r w:rsidRPr="004F0C21">
              <w:tab/>
            </w:r>
            <w:r w:rsidRPr="004F0C21">
              <w:rPr>
                <w:b/>
                <w:i/>
              </w:rPr>
              <w:t>Kontrollimenetlust tuleks kasutada solidaarsusmeetmete vastuvõtmiseks kriisiolukordades, menetluslike erandite kasutamise lubamiseks ja viivitamatu kaitse seisundi andmiseks.</w:t>
            </w:r>
          </w:p>
        </w:tc>
        <w:tc>
          <w:tcPr>
            <w:tcW w:w="4876" w:type="dxa"/>
          </w:tcPr>
          <w:p w14:paraId="3B99D835" w14:textId="77777777" w:rsidR="00A041C4" w:rsidRPr="004F0C21" w:rsidRDefault="00A041C4" w:rsidP="00B310E9">
            <w:pPr>
              <w:pStyle w:val="Normal6a"/>
            </w:pPr>
            <w:r w:rsidRPr="004F0C21">
              <w:rPr>
                <w:b/>
                <w:i/>
              </w:rPr>
              <w:t>välja jäetud</w:t>
            </w:r>
          </w:p>
        </w:tc>
      </w:tr>
    </w:tbl>
    <w:p w14:paraId="0D8D3DB7"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E855CA9" w14:textId="77777777" w:rsidR="00A041C4" w:rsidRPr="004F0C21" w:rsidRDefault="00A041C4" w:rsidP="00A041C4">
      <w:r w:rsidRPr="004F0C21">
        <w:rPr>
          <w:rStyle w:val="HideTWBExt"/>
          <w:noProof w:val="0"/>
        </w:rPr>
        <w:t>&lt;/AmendB&gt;</w:t>
      </w:r>
    </w:p>
    <w:p w14:paraId="21B5DD06"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389</w:t>
      </w:r>
      <w:r w:rsidRPr="004F0C21">
        <w:rPr>
          <w:rStyle w:val="HideTWBExt"/>
          <w:b w:val="0"/>
          <w:noProof w:val="0"/>
        </w:rPr>
        <w:t>&lt;/NumAmB&gt;</w:t>
      </w:r>
    </w:p>
    <w:p w14:paraId="58ECEA26"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Olivier Chastel, Moritz Körner</w:t>
      </w:r>
      <w:r w:rsidRPr="004F0C21">
        <w:rPr>
          <w:rStyle w:val="HideTWBExt"/>
          <w:b w:val="0"/>
          <w:noProof w:val="0"/>
        </w:rPr>
        <w:t>&lt;/Members&gt;</w:t>
      </w:r>
    </w:p>
    <w:p w14:paraId="13DF8BC6" w14:textId="77777777" w:rsidR="00A041C4" w:rsidRPr="004F0C21" w:rsidRDefault="00A041C4" w:rsidP="00A041C4">
      <w:pPr>
        <w:pStyle w:val="NormalBold"/>
      </w:pPr>
      <w:r w:rsidRPr="004F0C21">
        <w:rPr>
          <w:rStyle w:val="HideTWBExt"/>
          <w:b w:val="0"/>
          <w:noProof w:val="0"/>
        </w:rPr>
        <w:t>&lt;/RepeatBlock-By&gt;</w:t>
      </w:r>
    </w:p>
    <w:p w14:paraId="0201E7D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E283D29"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253F642F" w14:textId="77777777" w:rsidTr="00B310E9">
        <w:trPr>
          <w:trHeight w:hRule="exact" w:val="240"/>
          <w:jc w:val="center"/>
        </w:trPr>
        <w:tc>
          <w:tcPr>
            <w:tcW w:w="9752" w:type="dxa"/>
            <w:gridSpan w:val="2"/>
          </w:tcPr>
          <w:p w14:paraId="08BF12C2" w14:textId="77777777" w:rsidR="00A041C4" w:rsidRPr="004F0C21" w:rsidRDefault="00A041C4" w:rsidP="00B310E9"/>
        </w:tc>
      </w:tr>
      <w:tr w:rsidR="00A041C4" w:rsidRPr="004F0C21" w14:paraId="5779021D" w14:textId="77777777" w:rsidTr="00B310E9">
        <w:trPr>
          <w:trHeight w:val="240"/>
          <w:jc w:val="center"/>
        </w:trPr>
        <w:tc>
          <w:tcPr>
            <w:tcW w:w="4876" w:type="dxa"/>
          </w:tcPr>
          <w:p w14:paraId="0BF33266" w14:textId="77777777" w:rsidR="00A041C4" w:rsidRPr="004F0C21" w:rsidRDefault="00A041C4" w:rsidP="00B310E9">
            <w:pPr>
              <w:pStyle w:val="AmColumnHeading"/>
            </w:pPr>
            <w:r w:rsidRPr="004F0C21">
              <w:t>Komisjoni ettepanek</w:t>
            </w:r>
          </w:p>
        </w:tc>
        <w:tc>
          <w:tcPr>
            <w:tcW w:w="4876" w:type="dxa"/>
          </w:tcPr>
          <w:p w14:paraId="0BE125EF" w14:textId="77777777" w:rsidR="00A041C4" w:rsidRPr="004F0C21" w:rsidRDefault="00A041C4" w:rsidP="00B310E9">
            <w:pPr>
              <w:pStyle w:val="AmColumnHeading"/>
            </w:pPr>
            <w:r w:rsidRPr="004F0C21">
              <w:t>Muudatusettepanek</w:t>
            </w:r>
          </w:p>
        </w:tc>
      </w:tr>
      <w:tr w:rsidR="00A041C4" w:rsidRPr="004F0C21" w14:paraId="099EC0C8" w14:textId="77777777" w:rsidTr="00B310E9">
        <w:trPr>
          <w:jc w:val="center"/>
        </w:trPr>
        <w:tc>
          <w:tcPr>
            <w:tcW w:w="4876" w:type="dxa"/>
          </w:tcPr>
          <w:p w14:paraId="5852E687" w14:textId="77777777" w:rsidR="00A041C4" w:rsidRPr="004F0C21" w:rsidRDefault="00A041C4" w:rsidP="00B310E9">
            <w:pPr>
              <w:pStyle w:val="Normal6a"/>
            </w:pPr>
            <w:r w:rsidRPr="004F0C21">
              <w:t>(35)</w:t>
            </w:r>
            <w:r w:rsidRPr="004F0C21">
              <w:tab/>
              <w:t xml:space="preserve">Kontrollimenetlust tuleks kasutada solidaarsusmeetmete vastuvõtmiseks kriisiolukordades, menetluslike erandite kasutamise lubamiseks ja </w:t>
            </w:r>
            <w:r w:rsidRPr="004F0C21">
              <w:rPr>
                <w:b/>
                <w:bCs/>
                <w:i/>
                <w:iCs/>
              </w:rPr>
              <w:t>viivitamatu kaitse seisundi andmiseks</w:t>
            </w:r>
            <w:r w:rsidRPr="004F0C21">
              <w:t>.</w:t>
            </w:r>
          </w:p>
        </w:tc>
        <w:tc>
          <w:tcPr>
            <w:tcW w:w="4876" w:type="dxa"/>
          </w:tcPr>
          <w:p w14:paraId="7F62BAA1" w14:textId="77777777" w:rsidR="00A041C4" w:rsidRPr="004F0C21" w:rsidRDefault="00A041C4" w:rsidP="00B310E9">
            <w:pPr>
              <w:pStyle w:val="Normal6a"/>
            </w:pPr>
            <w:r w:rsidRPr="004F0C21">
              <w:t>(35)</w:t>
            </w:r>
            <w:r w:rsidRPr="004F0C21">
              <w:tab/>
              <w:t xml:space="preserve">Kontrollimenetlust tuleks kasutada solidaarsusmeetmete vastuvõtmiseks kriisiolukordades, menetluslike erandite kasutamise lubamiseks ja </w:t>
            </w:r>
            <w:r w:rsidRPr="004F0C21">
              <w:rPr>
                <w:b/>
                <w:bCs/>
                <w:i/>
                <w:iCs/>
              </w:rPr>
              <w:t>tuvastamiseks, kas liikmesriikidel tuleb rakendada lihtsustatud ja kiirendatud menetlusi</w:t>
            </w:r>
            <w:r w:rsidRPr="004F0C21">
              <w:t>.</w:t>
            </w:r>
          </w:p>
        </w:tc>
      </w:tr>
    </w:tbl>
    <w:p w14:paraId="2A5669B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0232A29" w14:textId="77777777" w:rsidR="00A041C4" w:rsidRPr="004F0C21" w:rsidRDefault="00A041C4" w:rsidP="00A041C4">
      <w:r w:rsidRPr="004F0C21">
        <w:rPr>
          <w:rStyle w:val="HideTWBExt"/>
          <w:noProof w:val="0"/>
        </w:rPr>
        <w:t>&lt;/AmendB&gt;</w:t>
      </w:r>
    </w:p>
    <w:p w14:paraId="6ECEB09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390</w:t>
      </w:r>
      <w:r w:rsidRPr="004F0C21">
        <w:rPr>
          <w:rStyle w:val="HideTWBExt"/>
          <w:b w:val="0"/>
          <w:noProof w:val="0"/>
        </w:rPr>
        <w:t>&lt;/NumAmB&gt;</w:t>
      </w:r>
    </w:p>
    <w:p w14:paraId="0A58FBA8"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12BB0013" w14:textId="77777777" w:rsidR="00A041C4" w:rsidRPr="004F0C21" w:rsidRDefault="00A041C4" w:rsidP="00A041C4">
      <w:pPr>
        <w:pStyle w:val="NormalBold"/>
      </w:pPr>
      <w:r w:rsidRPr="004F0C21">
        <w:rPr>
          <w:rStyle w:val="HideTWBExt"/>
          <w:b w:val="0"/>
          <w:noProof w:val="0"/>
        </w:rPr>
        <w:t>&lt;/RepeatBlock-By&gt;</w:t>
      </w:r>
    </w:p>
    <w:p w14:paraId="2AFE9A8B"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047B7E79"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A1BF7D1" w14:textId="77777777" w:rsidTr="00B310E9">
        <w:trPr>
          <w:trHeight w:hRule="exact" w:val="240"/>
          <w:jc w:val="center"/>
        </w:trPr>
        <w:tc>
          <w:tcPr>
            <w:tcW w:w="9752" w:type="dxa"/>
            <w:gridSpan w:val="2"/>
          </w:tcPr>
          <w:p w14:paraId="10AF8F5F" w14:textId="77777777" w:rsidR="00A041C4" w:rsidRPr="004F0C21" w:rsidRDefault="00A041C4" w:rsidP="00B310E9"/>
        </w:tc>
      </w:tr>
      <w:tr w:rsidR="00A041C4" w:rsidRPr="004F0C21" w14:paraId="49746AE9" w14:textId="77777777" w:rsidTr="00B310E9">
        <w:trPr>
          <w:trHeight w:val="240"/>
          <w:jc w:val="center"/>
        </w:trPr>
        <w:tc>
          <w:tcPr>
            <w:tcW w:w="4876" w:type="dxa"/>
          </w:tcPr>
          <w:p w14:paraId="5DFEF1A1" w14:textId="77777777" w:rsidR="00A041C4" w:rsidRPr="004F0C21" w:rsidRDefault="00A041C4" w:rsidP="00B310E9">
            <w:pPr>
              <w:pStyle w:val="AmColumnHeading"/>
            </w:pPr>
            <w:r w:rsidRPr="004F0C21">
              <w:t>Komisjoni ettepanek</w:t>
            </w:r>
          </w:p>
        </w:tc>
        <w:tc>
          <w:tcPr>
            <w:tcW w:w="4876" w:type="dxa"/>
          </w:tcPr>
          <w:p w14:paraId="18888C20" w14:textId="77777777" w:rsidR="00A041C4" w:rsidRPr="004F0C21" w:rsidRDefault="00A041C4" w:rsidP="00B310E9">
            <w:pPr>
              <w:pStyle w:val="AmColumnHeading"/>
            </w:pPr>
            <w:r w:rsidRPr="004F0C21">
              <w:t>Muudatusettepanek</w:t>
            </w:r>
          </w:p>
        </w:tc>
      </w:tr>
      <w:tr w:rsidR="00A041C4" w:rsidRPr="004F0C21" w14:paraId="32F36DE5" w14:textId="77777777" w:rsidTr="00B310E9">
        <w:trPr>
          <w:jc w:val="center"/>
        </w:trPr>
        <w:tc>
          <w:tcPr>
            <w:tcW w:w="4876" w:type="dxa"/>
          </w:tcPr>
          <w:p w14:paraId="12364AD5" w14:textId="77777777" w:rsidR="00A041C4" w:rsidRPr="004F0C21" w:rsidRDefault="00A041C4" w:rsidP="00B310E9">
            <w:pPr>
              <w:pStyle w:val="Normal6a"/>
            </w:pPr>
            <w:r w:rsidRPr="004F0C21">
              <w:t>(35)</w:t>
            </w:r>
            <w:r w:rsidRPr="004F0C21">
              <w:tab/>
              <w:t xml:space="preserve">Kontrollimenetlust tuleks kasutada solidaarsusmeetmete vastuvõtmiseks kriisiolukordades, menetluslike erandite kasutamise lubamiseks </w:t>
            </w:r>
            <w:r w:rsidRPr="004F0C21">
              <w:rPr>
                <w:b/>
                <w:bCs/>
                <w:i/>
                <w:iCs/>
              </w:rPr>
              <w:t>ja viivitamatu kaitse seisundi andmiseks</w:t>
            </w:r>
            <w:r w:rsidRPr="004F0C21">
              <w:t>.</w:t>
            </w:r>
          </w:p>
        </w:tc>
        <w:tc>
          <w:tcPr>
            <w:tcW w:w="4876" w:type="dxa"/>
          </w:tcPr>
          <w:p w14:paraId="47E18D38" w14:textId="77777777" w:rsidR="00A041C4" w:rsidRPr="004F0C21" w:rsidRDefault="00A041C4" w:rsidP="00B310E9">
            <w:pPr>
              <w:pStyle w:val="Normal6a"/>
            </w:pPr>
            <w:r w:rsidRPr="004F0C21">
              <w:t>(35)</w:t>
            </w:r>
            <w:r w:rsidRPr="004F0C21">
              <w:tab/>
              <w:t>Kontrollimenetlust tuleks kasutada solidaarsusmeetmete vastuvõtmiseks kriisiolukordades, menetluslike erandite kasutamise lubamiseks.</w:t>
            </w:r>
          </w:p>
        </w:tc>
      </w:tr>
    </w:tbl>
    <w:p w14:paraId="3FCBA7C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2F08957" w14:textId="77777777" w:rsidR="00A041C4" w:rsidRPr="004F0C21" w:rsidRDefault="00A041C4" w:rsidP="00A041C4">
      <w:r w:rsidRPr="004F0C21">
        <w:rPr>
          <w:rStyle w:val="HideTWBExt"/>
          <w:noProof w:val="0"/>
        </w:rPr>
        <w:t>&lt;/AmendB&gt;</w:t>
      </w:r>
    </w:p>
    <w:p w14:paraId="3DD4D647"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391</w:t>
      </w:r>
      <w:r w:rsidRPr="004F0C21">
        <w:rPr>
          <w:rStyle w:val="HideTWBExt"/>
          <w:b w:val="0"/>
          <w:noProof w:val="0"/>
        </w:rPr>
        <w:t>&lt;/NumAmB&gt;</w:t>
      </w:r>
    </w:p>
    <w:p w14:paraId="292D2874" w14:textId="77777777" w:rsidR="00A041C4" w:rsidRPr="004F0C21" w:rsidRDefault="00A041C4" w:rsidP="00A041C4">
      <w:pPr>
        <w:pStyle w:val="NormalBold"/>
      </w:pPr>
      <w:r w:rsidRPr="004F0C21">
        <w:rPr>
          <w:rStyle w:val="HideTWBExt"/>
          <w:b w:val="0"/>
          <w:noProof w:val="0"/>
        </w:rPr>
        <w:t>&lt;RepeatBlock-By&gt;&lt;Members&gt;</w:t>
      </w:r>
      <w:r w:rsidRPr="004F0C21">
        <w:t>Emmanouil Fragkos, Beata Kempa</w:t>
      </w:r>
      <w:r w:rsidRPr="004F0C21">
        <w:rPr>
          <w:rStyle w:val="HideTWBExt"/>
          <w:b w:val="0"/>
          <w:noProof w:val="0"/>
        </w:rPr>
        <w:t>&lt;/Members&gt;</w:t>
      </w:r>
    </w:p>
    <w:p w14:paraId="4475A8A2" w14:textId="77777777" w:rsidR="00A041C4" w:rsidRPr="004F0C21" w:rsidRDefault="00A041C4" w:rsidP="00A041C4">
      <w:pPr>
        <w:pStyle w:val="NormalBold"/>
      </w:pPr>
      <w:r w:rsidRPr="004F0C21">
        <w:rPr>
          <w:rStyle w:val="HideTWBExt"/>
          <w:b w:val="0"/>
          <w:noProof w:val="0"/>
        </w:rPr>
        <w:t>&lt;/RepeatBlock-By&gt;</w:t>
      </w:r>
    </w:p>
    <w:p w14:paraId="70D3150F"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CDBC1DB" w14:textId="77777777" w:rsidR="00A041C4" w:rsidRPr="004F0C21" w:rsidRDefault="00A041C4" w:rsidP="00A041C4">
      <w:pPr>
        <w:pStyle w:val="NormalBold"/>
      </w:pPr>
      <w:r w:rsidRPr="004F0C21">
        <w:rPr>
          <w:rStyle w:val="HideTWBExt"/>
          <w:b w:val="0"/>
          <w:noProof w:val="0"/>
        </w:rPr>
        <w:t>&lt;Article&gt;</w:t>
      </w:r>
      <w:r w:rsidRPr="004F0C21">
        <w:t>Põhjendus 35</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7E03A01" w14:textId="77777777" w:rsidTr="00B310E9">
        <w:trPr>
          <w:trHeight w:hRule="exact" w:val="240"/>
          <w:jc w:val="center"/>
        </w:trPr>
        <w:tc>
          <w:tcPr>
            <w:tcW w:w="9752" w:type="dxa"/>
            <w:gridSpan w:val="2"/>
          </w:tcPr>
          <w:p w14:paraId="45A8CD7E" w14:textId="77777777" w:rsidR="00A041C4" w:rsidRPr="004F0C21" w:rsidRDefault="00A041C4" w:rsidP="00B310E9"/>
        </w:tc>
      </w:tr>
      <w:tr w:rsidR="00A041C4" w:rsidRPr="004F0C21" w14:paraId="7D8C3914" w14:textId="77777777" w:rsidTr="00B310E9">
        <w:trPr>
          <w:trHeight w:val="240"/>
          <w:jc w:val="center"/>
        </w:trPr>
        <w:tc>
          <w:tcPr>
            <w:tcW w:w="4876" w:type="dxa"/>
          </w:tcPr>
          <w:p w14:paraId="701E3365" w14:textId="77777777" w:rsidR="00A041C4" w:rsidRPr="004F0C21" w:rsidRDefault="00A041C4" w:rsidP="00B310E9">
            <w:pPr>
              <w:pStyle w:val="AmColumnHeading"/>
            </w:pPr>
            <w:r w:rsidRPr="004F0C21">
              <w:t>Komisjoni ettepanek</w:t>
            </w:r>
          </w:p>
        </w:tc>
        <w:tc>
          <w:tcPr>
            <w:tcW w:w="4876" w:type="dxa"/>
          </w:tcPr>
          <w:p w14:paraId="51A68D6C" w14:textId="77777777" w:rsidR="00A041C4" w:rsidRPr="004F0C21" w:rsidRDefault="00A041C4" w:rsidP="00B310E9">
            <w:pPr>
              <w:pStyle w:val="AmColumnHeading"/>
            </w:pPr>
            <w:r w:rsidRPr="004F0C21">
              <w:t>Muudatusettepanek</w:t>
            </w:r>
          </w:p>
        </w:tc>
      </w:tr>
      <w:tr w:rsidR="00A041C4" w:rsidRPr="004F0C21" w14:paraId="2B728562" w14:textId="77777777" w:rsidTr="00B310E9">
        <w:trPr>
          <w:jc w:val="center"/>
        </w:trPr>
        <w:tc>
          <w:tcPr>
            <w:tcW w:w="4876" w:type="dxa"/>
          </w:tcPr>
          <w:p w14:paraId="0776B419" w14:textId="77777777" w:rsidR="00A041C4" w:rsidRPr="004F0C21" w:rsidRDefault="00A041C4" w:rsidP="00B310E9">
            <w:pPr>
              <w:pStyle w:val="Normal6a"/>
            </w:pPr>
            <w:r w:rsidRPr="004F0C21">
              <w:t>(35)</w:t>
            </w:r>
            <w:r w:rsidRPr="004F0C21">
              <w:tab/>
              <w:t>Kontrollimenetlust tuleks kasutada solidaarsusmeetmete vastuvõtmiseks kriisiolukordades, menetluslike erandite kasutamise lubamiseks ja viivitamatu kaitse seisundi andmiseks.</w:t>
            </w:r>
          </w:p>
        </w:tc>
        <w:tc>
          <w:tcPr>
            <w:tcW w:w="4876" w:type="dxa"/>
          </w:tcPr>
          <w:p w14:paraId="6FE7D20F" w14:textId="77777777" w:rsidR="00A041C4" w:rsidRPr="004F0C21" w:rsidRDefault="00A041C4" w:rsidP="00B310E9">
            <w:pPr>
              <w:pStyle w:val="Normal6a"/>
            </w:pPr>
            <w:r w:rsidRPr="004F0C21">
              <w:t>(35)</w:t>
            </w:r>
            <w:r w:rsidRPr="004F0C21">
              <w:tab/>
              <w:t xml:space="preserve">Kontrollimenetlust tuleks kasutada solidaarsusmeetmete vastuvõtmiseks kriisiolukordades, menetluslike erandite kasutamise lubamiseks ja viivitamatu </w:t>
            </w:r>
            <w:r w:rsidRPr="004F0C21">
              <w:rPr>
                <w:b/>
                <w:bCs/>
                <w:i/>
                <w:iCs/>
              </w:rPr>
              <w:t>ajaliselt piiritletud</w:t>
            </w:r>
            <w:r w:rsidRPr="004F0C21">
              <w:t xml:space="preserve"> kaitse seisundi andmiseks.</w:t>
            </w:r>
          </w:p>
        </w:tc>
      </w:tr>
    </w:tbl>
    <w:p w14:paraId="6373C4DC"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B5417F7" w14:textId="77777777" w:rsidR="00A041C4" w:rsidRPr="004F0C21" w:rsidRDefault="00A041C4" w:rsidP="00A041C4">
      <w:r w:rsidRPr="004F0C21">
        <w:rPr>
          <w:rStyle w:val="HideTWBExt"/>
          <w:noProof w:val="0"/>
        </w:rPr>
        <w:t>&lt;/AmendB&gt;</w:t>
      </w:r>
    </w:p>
    <w:p w14:paraId="229B9251"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392</w:t>
      </w:r>
      <w:r w:rsidRPr="004F0C21">
        <w:rPr>
          <w:rStyle w:val="HideTWBExt"/>
          <w:b w:val="0"/>
          <w:noProof w:val="0"/>
        </w:rPr>
        <w:t>&lt;/NumAmB&gt;</w:t>
      </w:r>
    </w:p>
    <w:p w14:paraId="4548E300"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18394BF9" w14:textId="77777777" w:rsidR="00A041C4" w:rsidRPr="004F0C21" w:rsidRDefault="00A041C4" w:rsidP="00A041C4">
      <w:pPr>
        <w:pStyle w:val="NormalBold"/>
      </w:pPr>
      <w:r w:rsidRPr="004F0C21">
        <w:rPr>
          <w:rStyle w:val="HideTWBExt"/>
          <w:b w:val="0"/>
          <w:noProof w:val="0"/>
        </w:rPr>
        <w:t>&lt;/RepeatBlock-By&gt;</w:t>
      </w:r>
    </w:p>
    <w:p w14:paraId="6924422E"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F0BDDCA" w14:textId="77777777" w:rsidR="00A041C4" w:rsidRPr="004F0C21" w:rsidRDefault="00A041C4" w:rsidP="00A041C4">
      <w:pPr>
        <w:pStyle w:val="NormalBold"/>
      </w:pPr>
      <w:r w:rsidRPr="004F0C21">
        <w:rPr>
          <w:rStyle w:val="HideTWBExt"/>
          <w:b w:val="0"/>
          <w:noProof w:val="0"/>
        </w:rPr>
        <w:t>&lt;Article&gt;</w:t>
      </w:r>
      <w:r w:rsidRPr="004F0C21">
        <w:t>Põhjendus 36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62F203D" w14:textId="77777777" w:rsidTr="00B310E9">
        <w:trPr>
          <w:trHeight w:hRule="exact" w:val="240"/>
          <w:jc w:val="center"/>
        </w:trPr>
        <w:tc>
          <w:tcPr>
            <w:tcW w:w="9752" w:type="dxa"/>
            <w:gridSpan w:val="2"/>
          </w:tcPr>
          <w:p w14:paraId="75486A9E" w14:textId="77777777" w:rsidR="00A041C4" w:rsidRPr="004F0C21" w:rsidRDefault="00A041C4" w:rsidP="00B310E9"/>
        </w:tc>
      </w:tr>
      <w:tr w:rsidR="00A041C4" w:rsidRPr="004F0C21" w14:paraId="2EAAF3B2" w14:textId="77777777" w:rsidTr="00B310E9">
        <w:trPr>
          <w:trHeight w:val="240"/>
          <w:jc w:val="center"/>
        </w:trPr>
        <w:tc>
          <w:tcPr>
            <w:tcW w:w="4876" w:type="dxa"/>
          </w:tcPr>
          <w:p w14:paraId="08F4B348" w14:textId="77777777" w:rsidR="00A041C4" w:rsidRPr="004F0C21" w:rsidRDefault="00A041C4" w:rsidP="00B310E9">
            <w:pPr>
              <w:pStyle w:val="AmColumnHeading"/>
            </w:pPr>
            <w:r w:rsidRPr="004F0C21">
              <w:t>Komisjoni ettepanek</w:t>
            </w:r>
          </w:p>
        </w:tc>
        <w:tc>
          <w:tcPr>
            <w:tcW w:w="4876" w:type="dxa"/>
          </w:tcPr>
          <w:p w14:paraId="2E8E9305" w14:textId="77777777" w:rsidR="00A041C4" w:rsidRPr="004F0C21" w:rsidRDefault="00A041C4" w:rsidP="00B310E9">
            <w:pPr>
              <w:pStyle w:val="AmColumnHeading"/>
            </w:pPr>
            <w:r w:rsidRPr="004F0C21">
              <w:t>Muudatusettepanek</w:t>
            </w:r>
          </w:p>
        </w:tc>
      </w:tr>
      <w:tr w:rsidR="00A041C4" w:rsidRPr="004F0C21" w14:paraId="07ED4BCE" w14:textId="77777777" w:rsidTr="00B310E9">
        <w:trPr>
          <w:jc w:val="center"/>
        </w:trPr>
        <w:tc>
          <w:tcPr>
            <w:tcW w:w="4876" w:type="dxa"/>
          </w:tcPr>
          <w:p w14:paraId="6F53B513" w14:textId="77777777" w:rsidR="00A041C4" w:rsidRPr="004F0C21" w:rsidRDefault="00A041C4" w:rsidP="00B310E9">
            <w:pPr>
              <w:pStyle w:val="Normal6a"/>
            </w:pPr>
            <w:r w:rsidRPr="004F0C21">
              <w:rPr>
                <w:b/>
                <w:i/>
              </w:rPr>
              <w:t>(36)</w:t>
            </w:r>
            <w:r w:rsidRPr="004F0C21">
              <w:tab/>
            </w:r>
            <w:r w:rsidRPr="004F0C21">
              <w:rPr>
                <w:b/>
                <w:i/>
              </w:rPr>
              <w:t>Komisjon peaks nõuetekohaselt põhjendatud kiireloomulistel juhtudel, mis on tingitud liikmesriikides valitsevast kriisiolukorrast, võtma vastu viivitamata kohaldatavad rakendusaktid.</w:t>
            </w:r>
          </w:p>
        </w:tc>
        <w:tc>
          <w:tcPr>
            <w:tcW w:w="4876" w:type="dxa"/>
          </w:tcPr>
          <w:p w14:paraId="795689B1" w14:textId="77777777" w:rsidR="00A041C4" w:rsidRPr="004F0C21" w:rsidRDefault="00A041C4" w:rsidP="00B310E9">
            <w:pPr>
              <w:pStyle w:val="Normal6a"/>
            </w:pPr>
            <w:r w:rsidRPr="004F0C21">
              <w:rPr>
                <w:b/>
                <w:i/>
              </w:rPr>
              <w:t>välja jäetud</w:t>
            </w:r>
          </w:p>
        </w:tc>
      </w:tr>
    </w:tbl>
    <w:p w14:paraId="3581E51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33E9997" w14:textId="77777777" w:rsidR="00A041C4" w:rsidRPr="004F0C21" w:rsidRDefault="00A041C4" w:rsidP="00A041C4">
      <w:r w:rsidRPr="004F0C21">
        <w:rPr>
          <w:rStyle w:val="HideTWBExt"/>
          <w:noProof w:val="0"/>
        </w:rPr>
        <w:t>&lt;/AmendB&gt;</w:t>
      </w:r>
    </w:p>
    <w:p w14:paraId="4C2DC0F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393</w:t>
      </w:r>
      <w:r w:rsidRPr="004F0C21">
        <w:rPr>
          <w:rStyle w:val="HideTWBExt"/>
          <w:b w:val="0"/>
          <w:noProof w:val="0"/>
        </w:rPr>
        <w:t>&lt;/NumAmB&gt;</w:t>
      </w:r>
    </w:p>
    <w:p w14:paraId="1251E070" w14:textId="77777777" w:rsidR="00A041C4" w:rsidRPr="004F0C21" w:rsidRDefault="00A041C4" w:rsidP="00A041C4">
      <w:pPr>
        <w:pStyle w:val="NormalBold"/>
      </w:pPr>
      <w:r w:rsidRPr="004F0C21">
        <w:rPr>
          <w:rStyle w:val="HideTWBExt"/>
          <w:b w:val="0"/>
          <w:noProof w:val="0"/>
        </w:rPr>
        <w:t>&lt;RepeatBlock-By&gt;&lt;Members&gt;</w:t>
      </w:r>
      <w:r w:rsidRPr="004F0C21">
        <w:t>Balázs Hidvéghi, Loránt Vincze</w:t>
      </w:r>
      <w:r w:rsidRPr="004F0C21">
        <w:rPr>
          <w:rStyle w:val="HideTWBExt"/>
          <w:b w:val="0"/>
          <w:noProof w:val="0"/>
        </w:rPr>
        <w:t>&lt;/Members&gt;</w:t>
      </w:r>
    </w:p>
    <w:p w14:paraId="6A1BEE72" w14:textId="77777777" w:rsidR="00A041C4" w:rsidRPr="004F0C21" w:rsidRDefault="00A041C4" w:rsidP="00A041C4">
      <w:pPr>
        <w:pStyle w:val="NormalBold"/>
      </w:pPr>
      <w:r w:rsidRPr="004F0C21">
        <w:rPr>
          <w:rStyle w:val="HideTWBExt"/>
          <w:b w:val="0"/>
          <w:noProof w:val="0"/>
        </w:rPr>
        <w:t>&lt;/RepeatBlock-By&gt;</w:t>
      </w:r>
    </w:p>
    <w:p w14:paraId="4C976960"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7B2592C" w14:textId="77777777" w:rsidR="00A041C4" w:rsidRPr="004F0C21" w:rsidRDefault="00A041C4" w:rsidP="00A041C4">
      <w:pPr>
        <w:pStyle w:val="NormalBold"/>
      </w:pPr>
      <w:r w:rsidRPr="004F0C21">
        <w:rPr>
          <w:rStyle w:val="HideTWBExt"/>
          <w:b w:val="0"/>
          <w:noProof w:val="0"/>
        </w:rPr>
        <w:t>&lt;Article&gt;</w:t>
      </w:r>
      <w:r w:rsidRPr="004F0C21">
        <w:t>Põhjendus 36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2353905" w14:textId="77777777" w:rsidTr="00B310E9">
        <w:trPr>
          <w:trHeight w:hRule="exact" w:val="240"/>
          <w:jc w:val="center"/>
        </w:trPr>
        <w:tc>
          <w:tcPr>
            <w:tcW w:w="9752" w:type="dxa"/>
            <w:gridSpan w:val="2"/>
          </w:tcPr>
          <w:p w14:paraId="4013C9E5" w14:textId="77777777" w:rsidR="00A041C4" w:rsidRPr="004F0C21" w:rsidRDefault="00A041C4" w:rsidP="00B310E9"/>
        </w:tc>
      </w:tr>
      <w:tr w:rsidR="00A041C4" w:rsidRPr="004F0C21" w14:paraId="011B0418" w14:textId="77777777" w:rsidTr="00B310E9">
        <w:trPr>
          <w:trHeight w:val="240"/>
          <w:jc w:val="center"/>
        </w:trPr>
        <w:tc>
          <w:tcPr>
            <w:tcW w:w="4876" w:type="dxa"/>
          </w:tcPr>
          <w:p w14:paraId="5ED9650F" w14:textId="77777777" w:rsidR="00A041C4" w:rsidRPr="004F0C21" w:rsidRDefault="00A041C4" w:rsidP="00B310E9">
            <w:pPr>
              <w:pStyle w:val="AmColumnHeading"/>
            </w:pPr>
            <w:r w:rsidRPr="004F0C21">
              <w:t>Komisjoni ettepanek</w:t>
            </w:r>
          </w:p>
        </w:tc>
        <w:tc>
          <w:tcPr>
            <w:tcW w:w="4876" w:type="dxa"/>
          </w:tcPr>
          <w:p w14:paraId="5506CE09" w14:textId="77777777" w:rsidR="00A041C4" w:rsidRPr="004F0C21" w:rsidRDefault="00A041C4" w:rsidP="00B310E9">
            <w:pPr>
              <w:pStyle w:val="AmColumnHeading"/>
            </w:pPr>
            <w:r w:rsidRPr="004F0C21">
              <w:t>Muudatusettepanek</w:t>
            </w:r>
          </w:p>
        </w:tc>
      </w:tr>
      <w:tr w:rsidR="00A041C4" w:rsidRPr="004F0C21" w14:paraId="6FED570E" w14:textId="77777777" w:rsidTr="00B310E9">
        <w:trPr>
          <w:jc w:val="center"/>
        </w:trPr>
        <w:tc>
          <w:tcPr>
            <w:tcW w:w="4876" w:type="dxa"/>
          </w:tcPr>
          <w:p w14:paraId="0478B183" w14:textId="77777777" w:rsidR="00A041C4" w:rsidRPr="004F0C21" w:rsidRDefault="00A041C4" w:rsidP="00B310E9">
            <w:pPr>
              <w:pStyle w:val="Normal6a"/>
            </w:pPr>
            <w:r w:rsidRPr="004F0C21">
              <w:rPr>
                <w:b/>
                <w:i/>
              </w:rPr>
              <w:t>(36)</w:t>
            </w:r>
            <w:r w:rsidRPr="004F0C21">
              <w:tab/>
            </w:r>
            <w:r w:rsidRPr="004F0C21">
              <w:rPr>
                <w:b/>
                <w:i/>
              </w:rPr>
              <w:t>Komisjon peaks nõuetekohaselt põhjendatud kiireloomulistel juhtudel, mis on tingitud liikmesriikides valitsevast kriisiolukorrast, võtma vastu viivitamata kohaldatavad rakendusaktid.</w:t>
            </w:r>
          </w:p>
        </w:tc>
        <w:tc>
          <w:tcPr>
            <w:tcW w:w="4876" w:type="dxa"/>
          </w:tcPr>
          <w:p w14:paraId="253EA930" w14:textId="77777777" w:rsidR="00A041C4" w:rsidRPr="004F0C21" w:rsidRDefault="00A041C4" w:rsidP="00B310E9">
            <w:pPr>
              <w:pStyle w:val="Normal6a"/>
            </w:pPr>
            <w:r w:rsidRPr="004F0C21">
              <w:rPr>
                <w:b/>
                <w:i/>
              </w:rPr>
              <w:t>välja jäetud</w:t>
            </w:r>
          </w:p>
        </w:tc>
      </w:tr>
    </w:tbl>
    <w:p w14:paraId="7F31B2F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30ABFEDB" w14:textId="77777777" w:rsidR="00A041C4" w:rsidRPr="004F0C21" w:rsidRDefault="00A041C4" w:rsidP="00A041C4">
      <w:r w:rsidRPr="004F0C21">
        <w:rPr>
          <w:rStyle w:val="HideTWBExt"/>
          <w:noProof w:val="0"/>
        </w:rPr>
        <w:t>&lt;/AmendB&gt;</w:t>
      </w:r>
    </w:p>
    <w:p w14:paraId="6804DB9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394</w:t>
      </w:r>
      <w:r w:rsidRPr="004F0C21">
        <w:rPr>
          <w:rStyle w:val="HideTWBExt"/>
          <w:b w:val="0"/>
          <w:noProof w:val="0"/>
        </w:rPr>
        <w:t>&lt;/NumAmB&gt;</w:t>
      </w:r>
    </w:p>
    <w:p w14:paraId="1D6A2287"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0BBB5EA0" w14:textId="77777777" w:rsidR="00A041C4" w:rsidRPr="004F0C21" w:rsidRDefault="00A041C4" w:rsidP="00A041C4">
      <w:pPr>
        <w:pStyle w:val="NormalBold"/>
      </w:pPr>
      <w:r w:rsidRPr="004F0C21">
        <w:rPr>
          <w:rStyle w:val="HideTWBExt"/>
          <w:b w:val="0"/>
          <w:noProof w:val="0"/>
        </w:rPr>
        <w:t>&lt;/RepeatBlock-By&gt;</w:t>
      </w:r>
    </w:p>
    <w:p w14:paraId="2E29E1D7"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7C9B40C" w14:textId="77777777" w:rsidR="00A041C4" w:rsidRPr="004F0C21" w:rsidRDefault="00A041C4" w:rsidP="00A041C4">
      <w:pPr>
        <w:pStyle w:val="NormalBold"/>
      </w:pPr>
      <w:r w:rsidRPr="004F0C21">
        <w:rPr>
          <w:rStyle w:val="HideTWBExt"/>
          <w:b w:val="0"/>
          <w:noProof w:val="0"/>
        </w:rPr>
        <w:t>&lt;Article&gt;</w:t>
      </w:r>
      <w:r w:rsidRPr="004F0C21">
        <w:t>Põhjendus 36</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CE03421" w14:textId="77777777" w:rsidTr="00B310E9">
        <w:trPr>
          <w:trHeight w:hRule="exact" w:val="240"/>
          <w:jc w:val="center"/>
        </w:trPr>
        <w:tc>
          <w:tcPr>
            <w:tcW w:w="9752" w:type="dxa"/>
            <w:gridSpan w:val="2"/>
          </w:tcPr>
          <w:p w14:paraId="300CFA04" w14:textId="77777777" w:rsidR="00A041C4" w:rsidRPr="004F0C21" w:rsidRDefault="00A041C4" w:rsidP="00B310E9"/>
        </w:tc>
      </w:tr>
      <w:tr w:rsidR="00A041C4" w:rsidRPr="004F0C21" w14:paraId="2A414F81" w14:textId="77777777" w:rsidTr="00B310E9">
        <w:trPr>
          <w:trHeight w:val="240"/>
          <w:jc w:val="center"/>
        </w:trPr>
        <w:tc>
          <w:tcPr>
            <w:tcW w:w="4876" w:type="dxa"/>
          </w:tcPr>
          <w:p w14:paraId="403CDD89" w14:textId="77777777" w:rsidR="00A041C4" w:rsidRPr="004F0C21" w:rsidRDefault="00A041C4" w:rsidP="00B310E9">
            <w:pPr>
              <w:pStyle w:val="AmColumnHeading"/>
            </w:pPr>
            <w:r w:rsidRPr="004F0C21">
              <w:t>Komisjoni ettepanek</w:t>
            </w:r>
          </w:p>
        </w:tc>
        <w:tc>
          <w:tcPr>
            <w:tcW w:w="4876" w:type="dxa"/>
          </w:tcPr>
          <w:p w14:paraId="7A0B9ADF" w14:textId="77777777" w:rsidR="00A041C4" w:rsidRPr="004F0C21" w:rsidRDefault="00A041C4" w:rsidP="00B310E9">
            <w:pPr>
              <w:pStyle w:val="AmColumnHeading"/>
            </w:pPr>
            <w:r w:rsidRPr="004F0C21">
              <w:t>Muudatusettepanek</w:t>
            </w:r>
          </w:p>
        </w:tc>
      </w:tr>
      <w:tr w:rsidR="00A041C4" w:rsidRPr="004F0C21" w14:paraId="470EB091" w14:textId="77777777" w:rsidTr="00B310E9">
        <w:trPr>
          <w:jc w:val="center"/>
        </w:trPr>
        <w:tc>
          <w:tcPr>
            <w:tcW w:w="4876" w:type="dxa"/>
          </w:tcPr>
          <w:p w14:paraId="2693D052" w14:textId="77777777" w:rsidR="00A041C4" w:rsidRPr="004F0C21" w:rsidRDefault="00A041C4" w:rsidP="00B310E9">
            <w:pPr>
              <w:pStyle w:val="Normal6a"/>
            </w:pPr>
            <w:r w:rsidRPr="004F0C21">
              <w:t>(36)</w:t>
            </w:r>
            <w:r w:rsidRPr="004F0C21">
              <w:tab/>
              <w:t xml:space="preserve">Komisjon peaks nõuetekohaselt põhjendatud kiireloomulistel juhtudel, mis on tingitud </w:t>
            </w:r>
            <w:r w:rsidRPr="004F0C21">
              <w:rPr>
                <w:b/>
                <w:bCs/>
                <w:i/>
                <w:iCs/>
              </w:rPr>
              <w:t>liikmesriikides</w:t>
            </w:r>
            <w:r w:rsidRPr="004F0C21">
              <w:t xml:space="preserve"> valitsevast </w:t>
            </w:r>
            <w:r w:rsidRPr="004F0C21">
              <w:rPr>
                <w:b/>
                <w:bCs/>
                <w:i/>
                <w:iCs/>
              </w:rPr>
              <w:t>kriisiolukorrast</w:t>
            </w:r>
            <w:r w:rsidRPr="004F0C21">
              <w:t xml:space="preserve">, võtma vastu viivitamata kohaldatavad </w:t>
            </w:r>
            <w:r w:rsidRPr="004F0C21">
              <w:rPr>
                <w:b/>
                <w:bCs/>
                <w:i/>
                <w:iCs/>
              </w:rPr>
              <w:t>rakendusaktid</w:t>
            </w:r>
            <w:r w:rsidRPr="004F0C21">
              <w:t>.</w:t>
            </w:r>
          </w:p>
        </w:tc>
        <w:tc>
          <w:tcPr>
            <w:tcW w:w="4876" w:type="dxa"/>
          </w:tcPr>
          <w:p w14:paraId="0FABA612" w14:textId="77777777" w:rsidR="00A041C4" w:rsidRPr="004F0C21" w:rsidRDefault="00A041C4" w:rsidP="00B310E9">
            <w:pPr>
              <w:pStyle w:val="Normal6a"/>
            </w:pPr>
            <w:r w:rsidRPr="004F0C21">
              <w:t>(36)</w:t>
            </w:r>
            <w:r w:rsidRPr="004F0C21">
              <w:tab/>
              <w:t xml:space="preserve">Komisjon peaks nõuetekohaselt põhjendatud kiireloomulistel juhtudel, mis on tingitud </w:t>
            </w:r>
            <w:r w:rsidRPr="004F0C21">
              <w:rPr>
                <w:b/>
                <w:bCs/>
                <w:i/>
                <w:iCs/>
              </w:rPr>
              <w:t>asjaomases liikmesriigis</w:t>
            </w:r>
            <w:r w:rsidRPr="004F0C21">
              <w:t xml:space="preserve"> valitsevast </w:t>
            </w:r>
            <w:r w:rsidRPr="004F0C21">
              <w:rPr>
                <w:b/>
                <w:bCs/>
                <w:i/>
                <w:iCs/>
              </w:rPr>
              <w:t>hädaolukorrast</w:t>
            </w:r>
            <w:r w:rsidRPr="004F0C21">
              <w:t xml:space="preserve">, võtma vastu viivitamata kohaldatavad </w:t>
            </w:r>
            <w:r w:rsidRPr="004F0C21">
              <w:rPr>
                <w:b/>
                <w:bCs/>
                <w:i/>
                <w:iCs/>
              </w:rPr>
              <w:t>delegeeritud õigusaktid</w:t>
            </w:r>
            <w:r w:rsidRPr="004F0C21">
              <w:t>.</w:t>
            </w:r>
          </w:p>
        </w:tc>
      </w:tr>
    </w:tbl>
    <w:p w14:paraId="1998951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D9BD10C" w14:textId="77777777" w:rsidR="00A041C4" w:rsidRPr="004F0C21" w:rsidRDefault="00A041C4" w:rsidP="00A041C4">
      <w:r w:rsidRPr="004F0C21">
        <w:rPr>
          <w:rStyle w:val="HideTWBExt"/>
          <w:noProof w:val="0"/>
        </w:rPr>
        <w:t>&lt;/AmendB&gt;</w:t>
      </w:r>
    </w:p>
    <w:p w14:paraId="493FB620"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395</w:t>
      </w:r>
      <w:r w:rsidRPr="004F0C21">
        <w:rPr>
          <w:rStyle w:val="HideTWBExt"/>
          <w:b w:val="0"/>
          <w:noProof w:val="0"/>
        </w:rPr>
        <w:t>&lt;/NumAmB&gt;</w:t>
      </w:r>
    </w:p>
    <w:p w14:paraId="2C3AB9BA"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63F3CEB6" w14:textId="77777777" w:rsidR="00A041C4" w:rsidRPr="004F0C21" w:rsidRDefault="00A041C4" w:rsidP="00A041C4">
      <w:pPr>
        <w:pStyle w:val="NormalBold"/>
      </w:pPr>
      <w:r w:rsidRPr="004F0C21">
        <w:rPr>
          <w:rStyle w:val="HideTWBExt"/>
          <w:b w:val="0"/>
          <w:noProof w:val="0"/>
        </w:rPr>
        <w:t>&lt;/RepeatBlock-By&gt;</w:t>
      </w:r>
    </w:p>
    <w:p w14:paraId="1B4E1A86"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1E5C4A91" w14:textId="77777777" w:rsidR="00A041C4" w:rsidRPr="004F0C21" w:rsidRDefault="00A041C4" w:rsidP="00A041C4">
      <w:pPr>
        <w:pStyle w:val="NormalBold"/>
      </w:pPr>
      <w:r w:rsidRPr="004F0C21">
        <w:rPr>
          <w:rStyle w:val="HideTWBExt"/>
          <w:b w:val="0"/>
          <w:noProof w:val="0"/>
        </w:rPr>
        <w:t>&lt;Article&gt;</w:t>
      </w:r>
      <w:r w:rsidRPr="004F0C21">
        <w:t>Põhjendus 36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5425456" w14:textId="77777777" w:rsidTr="00B310E9">
        <w:trPr>
          <w:trHeight w:hRule="exact" w:val="240"/>
          <w:jc w:val="center"/>
        </w:trPr>
        <w:tc>
          <w:tcPr>
            <w:tcW w:w="9752" w:type="dxa"/>
            <w:gridSpan w:val="2"/>
          </w:tcPr>
          <w:p w14:paraId="55A565E1" w14:textId="77777777" w:rsidR="00A041C4" w:rsidRPr="004F0C21" w:rsidRDefault="00A041C4" w:rsidP="00B310E9"/>
        </w:tc>
      </w:tr>
      <w:tr w:rsidR="00A041C4" w:rsidRPr="004F0C21" w14:paraId="521E688C" w14:textId="77777777" w:rsidTr="00B310E9">
        <w:trPr>
          <w:trHeight w:val="240"/>
          <w:jc w:val="center"/>
        </w:trPr>
        <w:tc>
          <w:tcPr>
            <w:tcW w:w="4876" w:type="dxa"/>
          </w:tcPr>
          <w:p w14:paraId="1CAA3ACA" w14:textId="77777777" w:rsidR="00A041C4" w:rsidRPr="004F0C21" w:rsidRDefault="00A041C4" w:rsidP="00B310E9">
            <w:pPr>
              <w:pStyle w:val="AmColumnHeading"/>
            </w:pPr>
            <w:r w:rsidRPr="004F0C21">
              <w:t>Komisjoni ettepanek</w:t>
            </w:r>
          </w:p>
        </w:tc>
        <w:tc>
          <w:tcPr>
            <w:tcW w:w="4876" w:type="dxa"/>
          </w:tcPr>
          <w:p w14:paraId="499E1F2A" w14:textId="77777777" w:rsidR="00A041C4" w:rsidRPr="004F0C21" w:rsidRDefault="00A041C4" w:rsidP="00B310E9">
            <w:pPr>
              <w:pStyle w:val="AmColumnHeading"/>
            </w:pPr>
            <w:r w:rsidRPr="004F0C21">
              <w:t>Muudatusettepanek</w:t>
            </w:r>
          </w:p>
        </w:tc>
      </w:tr>
      <w:tr w:rsidR="00A041C4" w:rsidRPr="004F0C21" w14:paraId="3E7DAD61" w14:textId="77777777" w:rsidTr="00B310E9">
        <w:trPr>
          <w:jc w:val="center"/>
        </w:trPr>
        <w:tc>
          <w:tcPr>
            <w:tcW w:w="4876" w:type="dxa"/>
          </w:tcPr>
          <w:p w14:paraId="739D97FA" w14:textId="77777777" w:rsidR="00A041C4" w:rsidRPr="004F0C21" w:rsidRDefault="00A041C4" w:rsidP="00B310E9">
            <w:pPr>
              <w:pStyle w:val="Normal6a"/>
            </w:pPr>
          </w:p>
        </w:tc>
        <w:tc>
          <w:tcPr>
            <w:tcW w:w="4876" w:type="dxa"/>
          </w:tcPr>
          <w:p w14:paraId="7FDC38D8" w14:textId="77777777" w:rsidR="00A041C4" w:rsidRPr="004F0C21" w:rsidRDefault="00A041C4" w:rsidP="00B310E9">
            <w:pPr>
              <w:pStyle w:val="Normal6a"/>
            </w:pPr>
            <w:r w:rsidRPr="004F0C21">
              <w:rPr>
                <w:b/>
                <w:i/>
              </w:rPr>
              <w:t>(36a)</w:t>
            </w:r>
            <w:r w:rsidRPr="004F0C21">
              <w:tab/>
            </w:r>
            <w:r w:rsidRPr="004F0C21">
              <w:rPr>
                <w:b/>
                <w:i/>
              </w:rPr>
              <w:t>Võttes arvesse varjupaigaküsimusi käsitleva liidu õigustiku rikkumiste võimalikult varajase tuvastamise tähtsust, peaks komisjon võimalikke rikkumisi pidevalt jälgima ja esitama igal aastal aruande varjupaigaküsimusi käsitleva liidu õigustiku rakendamise kohta igas liikmesriigis. Nõuetele mittevastavuse korral peaks komisjon algatama rikkumismenetluse. Hädaolukorras tuleks erilist tähelepanu pöörata varjupaigamenetluse juurdepääsule nii ELi territooriumil kui ka ELi välispiiril, teiste liikmesriikide poolt ümberpaigutamisega seotud kohustuste täitmisele ning vastuvõtutingimuste direktiivi järgimisele.</w:t>
            </w:r>
          </w:p>
        </w:tc>
      </w:tr>
    </w:tbl>
    <w:p w14:paraId="76714644"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72A18B59" w14:textId="77777777" w:rsidR="00A041C4" w:rsidRPr="004F0C21" w:rsidRDefault="00A041C4" w:rsidP="00A041C4">
      <w:r w:rsidRPr="004F0C21">
        <w:rPr>
          <w:rStyle w:val="HideTWBExt"/>
          <w:noProof w:val="0"/>
        </w:rPr>
        <w:t>&lt;/AmendB&gt;</w:t>
      </w:r>
    </w:p>
    <w:p w14:paraId="2F97239D"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396</w:t>
      </w:r>
      <w:r w:rsidRPr="004F0C21">
        <w:rPr>
          <w:rStyle w:val="HideTWBExt"/>
          <w:b w:val="0"/>
          <w:noProof w:val="0"/>
        </w:rPr>
        <w:t>&lt;/NumAmB&gt;</w:t>
      </w:r>
    </w:p>
    <w:p w14:paraId="543E0CB5" w14:textId="77777777" w:rsidR="00A041C4" w:rsidRPr="004F0C21" w:rsidRDefault="00A041C4" w:rsidP="00A041C4">
      <w:pPr>
        <w:pStyle w:val="NormalBold"/>
      </w:pPr>
      <w:r w:rsidRPr="004F0C21">
        <w:rPr>
          <w:rStyle w:val="HideTWBExt"/>
          <w:b w:val="0"/>
          <w:noProof w:val="0"/>
        </w:rPr>
        <w:t>&lt;RepeatBlock-By&gt;&lt;Members&gt;</w:t>
      </w:r>
      <w:r w:rsidRPr="004F0C21">
        <w:t>Charlie Weimers, Peter Kofod, Laura Huhtasaari</w:t>
      </w:r>
      <w:r w:rsidRPr="004F0C21">
        <w:rPr>
          <w:rStyle w:val="HideTWBExt"/>
          <w:b w:val="0"/>
          <w:noProof w:val="0"/>
        </w:rPr>
        <w:t>&lt;/Members&gt;</w:t>
      </w:r>
    </w:p>
    <w:p w14:paraId="6B7A7150" w14:textId="77777777" w:rsidR="00A041C4" w:rsidRPr="004F0C21" w:rsidRDefault="00A041C4" w:rsidP="00A041C4">
      <w:pPr>
        <w:pStyle w:val="NormalBold"/>
      </w:pPr>
      <w:r w:rsidRPr="004F0C21">
        <w:rPr>
          <w:rStyle w:val="HideTWBExt"/>
          <w:b w:val="0"/>
          <w:noProof w:val="0"/>
        </w:rPr>
        <w:t>&lt;/RepeatBlock-By&gt;</w:t>
      </w:r>
    </w:p>
    <w:p w14:paraId="535A0A0A"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04004C3" w14:textId="77777777" w:rsidR="00A041C4" w:rsidRPr="004F0C21" w:rsidRDefault="00A041C4" w:rsidP="00A041C4">
      <w:pPr>
        <w:pStyle w:val="NormalBold"/>
      </w:pPr>
      <w:r w:rsidRPr="004F0C21">
        <w:rPr>
          <w:rStyle w:val="HideTWBExt"/>
          <w:b w:val="0"/>
          <w:noProof w:val="0"/>
        </w:rPr>
        <w:t>&lt;Article&gt;</w:t>
      </w:r>
      <w:r w:rsidRPr="004F0C21">
        <w:t>Põhjendus 37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B1B9E51" w14:textId="77777777" w:rsidTr="00B310E9">
        <w:trPr>
          <w:trHeight w:hRule="exact" w:val="240"/>
          <w:jc w:val="center"/>
        </w:trPr>
        <w:tc>
          <w:tcPr>
            <w:tcW w:w="9752" w:type="dxa"/>
            <w:gridSpan w:val="2"/>
          </w:tcPr>
          <w:p w14:paraId="73039297" w14:textId="77777777" w:rsidR="00A041C4" w:rsidRPr="004F0C21" w:rsidRDefault="00A041C4" w:rsidP="00B310E9"/>
        </w:tc>
      </w:tr>
      <w:tr w:rsidR="00A041C4" w:rsidRPr="004F0C21" w14:paraId="7A54522E" w14:textId="77777777" w:rsidTr="00B310E9">
        <w:trPr>
          <w:trHeight w:val="240"/>
          <w:jc w:val="center"/>
        </w:trPr>
        <w:tc>
          <w:tcPr>
            <w:tcW w:w="4876" w:type="dxa"/>
          </w:tcPr>
          <w:p w14:paraId="1D95862F" w14:textId="77777777" w:rsidR="00A041C4" w:rsidRPr="004F0C21" w:rsidRDefault="00A041C4" w:rsidP="00B310E9">
            <w:pPr>
              <w:pStyle w:val="AmColumnHeading"/>
            </w:pPr>
            <w:r w:rsidRPr="004F0C21">
              <w:t>Komisjoni ettepanek</w:t>
            </w:r>
          </w:p>
        </w:tc>
        <w:tc>
          <w:tcPr>
            <w:tcW w:w="4876" w:type="dxa"/>
          </w:tcPr>
          <w:p w14:paraId="0C497D30" w14:textId="77777777" w:rsidR="00A041C4" w:rsidRPr="004F0C21" w:rsidRDefault="00A041C4" w:rsidP="00B310E9">
            <w:pPr>
              <w:pStyle w:val="AmColumnHeading"/>
            </w:pPr>
            <w:r w:rsidRPr="004F0C21">
              <w:t>Muudatusettepanek</w:t>
            </w:r>
          </w:p>
        </w:tc>
      </w:tr>
      <w:tr w:rsidR="00A041C4" w:rsidRPr="004F0C21" w14:paraId="02904C9A" w14:textId="77777777" w:rsidTr="00B310E9">
        <w:trPr>
          <w:jc w:val="center"/>
        </w:trPr>
        <w:tc>
          <w:tcPr>
            <w:tcW w:w="4876" w:type="dxa"/>
          </w:tcPr>
          <w:p w14:paraId="0FE1B450" w14:textId="77777777" w:rsidR="00A041C4" w:rsidRPr="004F0C21" w:rsidRDefault="00A041C4" w:rsidP="00B310E9">
            <w:pPr>
              <w:pStyle w:val="Normal6a"/>
            </w:pPr>
            <w:r w:rsidRPr="004F0C21">
              <w:t>(37)</w:t>
            </w:r>
            <w:r w:rsidRPr="004F0C21">
              <w:tab/>
              <w:t xml:space="preserve">Käesolevas määruses austatakse põhiõigusi ja </w:t>
            </w:r>
            <w:r w:rsidRPr="004F0C21">
              <w:rPr>
                <w:b/>
                <w:bCs/>
                <w:i/>
                <w:iCs/>
              </w:rPr>
              <w:t>järgitakse Euroopa Liidu põhiõiguste hartas tunnustatud</w:t>
            </w:r>
            <w:r w:rsidRPr="004F0C21">
              <w:t xml:space="preserve"> põhimõtteid, eelkõige inimväärikuse austamist, õigust elule, piinamise ning ebainimliku või alandava kohtlemise ja karistamise keeldu</w:t>
            </w:r>
            <w:r w:rsidRPr="004F0C21">
              <w:rPr>
                <w:b/>
                <w:bCs/>
                <w:i/>
                <w:iCs/>
              </w:rPr>
              <w:t>, varjupaigaõigust ning kaitset tagasisaatmise, väljasaatmise või väljaandmise korral</w:t>
            </w:r>
            <w:r w:rsidRPr="004F0C21">
              <w:t xml:space="preserve">. </w:t>
            </w:r>
            <w:r w:rsidRPr="004F0C21">
              <w:rPr>
                <w:b/>
                <w:i/>
              </w:rPr>
              <w:t>Määrust tuleks rakendada kooskõlas hartaga ning liidu õiguse ja rahvusvahelise õiguse üldpõhimõtetega, sealhulgas pagulaste kaitse, inimõigustega seotud kohustus ja tagasi- ja väljasaatmise keeld.</w:t>
            </w:r>
          </w:p>
        </w:tc>
        <w:tc>
          <w:tcPr>
            <w:tcW w:w="4876" w:type="dxa"/>
          </w:tcPr>
          <w:p w14:paraId="60CF0F71" w14:textId="77777777" w:rsidR="00A041C4" w:rsidRPr="004F0C21" w:rsidRDefault="00A041C4" w:rsidP="00B310E9">
            <w:pPr>
              <w:pStyle w:val="Normal6a"/>
            </w:pPr>
            <w:r w:rsidRPr="004F0C21">
              <w:t>(37)</w:t>
            </w:r>
            <w:r w:rsidRPr="004F0C21">
              <w:tab/>
              <w:t>Käesolevas määruses austatakse põhiõigusi ja põhimõtteid, eelkõige inimväärikuse austamist, õigust elule, piinamise ning ebainimliku või alandava kohtlemise ja karistamise keeldu.</w:t>
            </w:r>
          </w:p>
        </w:tc>
      </w:tr>
    </w:tbl>
    <w:p w14:paraId="74D76EA8"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7BD2483" w14:textId="77777777" w:rsidR="00A041C4" w:rsidRPr="004F0C21" w:rsidRDefault="00A041C4" w:rsidP="00A041C4">
      <w:r w:rsidRPr="004F0C21">
        <w:rPr>
          <w:rStyle w:val="HideTWBExt"/>
          <w:noProof w:val="0"/>
        </w:rPr>
        <w:t>&lt;/AmendB&gt;</w:t>
      </w:r>
    </w:p>
    <w:p w14:paraId="7E8912FE"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397</w:t>
      </w:r>
      <w:r w:rsidRPr="004F0C21">
        <w:rPr>
          <w:rStyle w:val="HideTWBExt"/>
          <w:b w:val="0"/>
          <w:noProof w:val="0"/>
        </w:rPr>
        <w:t>&lt;/NumAmB&gt;</w:t>
      </w:r>
    </w:p>
    <w:p w14:paraId="6BAAA3FD" w14:textId="77777777" w:rsidR="00A041C4" w:rsidRPr="004F0C21" w:rsidRDefault="00A041C4" w:rsidP="00A041C4">
      <w:pPr>
        <w:pStyle w:val="NormalBold"/>
      </w:pPr>
      <w:r w:rsidRPr="004F0C21">
        <w:rPr>
          <w:rStyle w:val="HideTWBExt"/>
          <w:b w:val="0"/>
          <w:noProof w:val="0"/>
        </w:rPr>
        <w:t>&lt;RepeatBlock-By&gt;&lt;Members&gt;</w:t>
      </w:r>
      <w:r w:rsidRPr="004F0C21">
        <w:t>Tom Vandendriessche, Nicolaus Fest, Nicolas Bay, Jean-Paul Garraud, Jaak Madison, Laura Huhtasaari, Harald Vilimsky</w:t>
      </w:r>
      <w:r w:rsidRPr="004F0C21">
        <w:rPr>
          <w:rStyle w:val="HideTWBExt"/>
          <w:b w:val="0"/>
          <w:noProof w:val="0"/>
        </w:rPr>
        <w:t>&lt;/Members&gt;</w:t>
      </w:r>
    </w:p>
    <w:p w14:paraId="0C621BB9" w14:textId="77777777" w:rsidR="00A041C4" w:rsidRPr="004F0C21" w:rsidRDefault="00A041C4" w:rsidP="00A041C4">
      <w:pPr>
        <w:pStyle w:val="NormalBold"/>
      </w:pPr>
      <w:r w:rsidRPr="004F0C21">
        <w:rPr>
          <w:rStyle w:val="HideTWBExt"/>
          <w:b w:val="0"/>
          <w:noProof w:val="0"/>
        </w:rPr>
        <w:t>&lt;/RepeatBlock-By&gt;</w:t>
      </w:r>
    </w:p>
    <w:p w14:paraId="2ACE3098"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32B0D63" w14:textId="77777777" w:rsidR="00A041C4" w:rsidRPr="004F0C21" w:rsidRDefault="00A041C4" w:rsidP="00A041C4">
      <w:pPr>
        <w:pStyle w:val="NormalBold"/>
      </w:pPr>
      <w:r w:rsidRPr="004F0C21">
        <w:rPr>
          <w:rStyle w:val="HideTWBExt"/>
          <w:b w:val="0"/>
          <w:noProof w:val="0"/>
        </w:rPr>
        <w:t>&lt;Article&gt;</w:t>
      </w:r>
      <w:r w:rsidRPr="004F0C21">
        <w:t>Põhjendus 37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47F3C002" w14:textId="77777777" w:rsidTr="00B310E9">
        <w:trPr>
          <w:trHeight w:hRule="exact" w:val="240"/>
          <w:jc w:val="center"/>
        </w:trPr>
        <w:tc>
          <w:tcPr>
            <w:tcW w:w="9752" w:type="dxa"/>
            <w:gridSpan w:val="2"/>
          </w:tcPr>
          <w:p w14:paraId="65AD6475" w14:textId="77777777" w:rsidR="00A041C4" w:rsidRPr="004F0C21" w:rsidRDefault="00A041C4" w:rsidP="00B310E9"/>
        </w:tc>
      </w:tr>
      <w:tr w:rsidR="00A041C4" w:rsidRPr="004F0C21" w14:paraId="3860F5A0" w14:textId="77777777" w:rsidTr="00B310E9">
        <w:trPr>
          <w:trHeight w:val="240"/>
          <w:jc w:val="center"/>
        </w:trPr>
        <w:tc>
          <w:tcPr>
            <w:tcW w:w="4876" w:type="dxa"/>
          </w:tcPr>
          <w:p w14:paraId="6D19EEF5" w14:textId="77777777" w:rsidR="00A041C4" w:rsidRPr="004F0C21" w:rsidRDefault="00A041C4" w:rsidP="00B310E9">
            <w:pPr>
              <w:pStyle w:val="AmColumnHeading"/>
            </w:pPr>
            <w:r w:rsidRPr="004F0C21">
              <w:t>Komisjoni ettepanek</w:t>
            </w:r>
          </w:p>
        </w:tc>
        <w:tc>
          <w:tcPr>
            <w:tcW w:w="4876" w:type="dxa"/>
          </w:tcPr>
          <w:p w14:paraId="16F10BDE" w14:textId="77777777" w:rsidR="00A041C4" w:rsidRPr="004F0C21" w:rsidRDefault="00A041C4" w:rsidP="00B310E9">
            <w:pPr>
              <w:pStyle w:val="AmColumnHeading"/>
            </w:pPr>
            <w:r w:rsidRPr="004F0C21">
              <w:t>Muudatusettepanek</w:t>
            </w:r>
          </w:p>
        </w:tc>
      </w:tr>
      <w:tr w:rsidR="00A041C4" w:rsidRPr="004F0C21" w14:paraId="1E8CCB3F" w14:textId="77777777" w:rsidTr="00B310E9">
        <w:trPr>
          <w:jc w:val="center"/>
        </w:trPr>
        <w:tc>
          <w:tcPr>
            <w:tcW w:w="4876" w:type="dxa"/>
          </w:tcPr>
          <w:p w14:paraId="7ABBDAE1" w14:textId="77777777" w:rsidR="00A041C4" w:rsidRPr="004F0C21" w:rsidRDefault="00A041C4" w:rsidP="00B310E9">
            <w:pPr>
              <w:pStyle w:val="Normal6a"/>
            </w:pPr>
            <w:r w:rsidRPr="004F0C21">
              <w:t>(37)</w:t>
            </w:r>
            <w:r w:rsidRPr="004F0C21">
              <w:tab/>
              <w:t>Käesolevas määruses austatakse põhiõigusi ja järgitakse Euroopa Liidu põhiõiguste hartas tunnustatud põhimõtteid</w:t>
            </w:r>
            <w:r w:rsidRPr="004F0C21">
              <w:rPr>
                <w:b/>
                <w:bCs/>
                <w:i/>
                <w:iCs/>
              </w:rPr>
              <w:t>, eelkõige inimväärikuse austamist</w:t>
            </w:r>
            <w:r w:rsidRPr="004F0C21">
              <w:t xml:space="preserve">, õigust </w:t>
            </w:r>
            <w:r w:rsidRPr="004F0C21">
              <w:rPr>
                <w:b/>
                <w:bCs/>
                <w:i/>
                <w:iCs/>
              </w:rPr>
              <w:t>elule, piinamise ning ebainimliku või alandava kohtlemise ja karistamise keeldu, varjupaigaõigust ning kaitset tagasisaatmise, väljasaatmise või väljaandmise korral</w:t>
            </w:r>
            <w:r w:rsidRPr="004F0C21">
              <w:t>. Määrust tuleks rakendada kooskõlas hartaga ning liidu õiguse ja rahvusvahelise õiguse üldpõhimõtetega</w:t>
            </w:r>
            <w:r w:rsidRPr="004F0C21">
              <w:rPr>
                <w:b/>
                <w:bCs/>
                <w:i/>
                <w:iCs/>
              </w:rPr>
              <w:t>, sealhulgas pagulaste kaitse, inimõigustega seotud kohustus ja tagasi- ja väljasaatmise keeld</w:t>
            </w:r>
            <w:r w:rsidRPr="004F0C21">
              <w:t>.</w:t>
            </w:r>
          </w:p>
        </w:tc>
        <w:tc>
          <w:tcPr>
            <w:tcW w:w="4876" w:type="dxa"/>
          </w:tcPr>
          <w:p w14:paraId="13C8EF30" w14:textId="77777777" w:rsidR="00A041C4" w:rsidRPr="004F0C21" w:rsidRDefault="00A041C4" w:rsidP="00B310E9">
            <w:pPr>
              <w:pStyle w:val="Normal6a"/>
            </w:pPr>
            <w:r w:rsidRPr="004F0C21">
              <w:t>(37)</w:t>
            </w:r>
            <w:r w:rsidRPr="004F0C21">
              <w:tab/>
              <w:t xml:space="preserve">Käesolevas määruses austatakse põhiõigusi ja järgitakse Euroopa Liidu põhiõiguste hartas tunnustatud põhimõtteid, </w:t>
            </w:r>
            <w:r w:rsidRPr="004F0C21">
              <w:rPr>
                <w:b/>
                <w:bCs/>
                <w:i/>
                <w:iCs/>
              </w:rPr>
              <w:t>sealhulgas Euroopa kodanike</w:t>
            </w:r>
            <w:r w:rsidRPr="004F0C21">
              <w:t xml:space="preserve"> õigust </w:t>
            </w:r>
            <w:r w:rsidRPr="004F0C21">
              <w:rPr>
                <w:b/>
                <w:bCs/>
                <w:i/>
                <w:iCs/>
              </w:rPr>
              <w:t>turvalisusele</w:t>
            </w:r>
            <w:r w:rsidRPr="004F0C21">
              <w:t>. Määrust tuleks rakendada kooskõlas hartaga ning liidu õiguse ja rahvusvahelise õiguse üldpõhimõtetega.</w:t>
            </w:r>
          </w:p>
        </w:tc>
      </w:tr>
    </w:tbl>
    <w:p w14:paraId="1A5DFC5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22A56D65" w14:textId="77777777" w:rsidR="00A041C4" w:rsidRPr="004F0C21" w:rsidRDefault="00A041C4" w:rsidP="00A041C4">
      <w:r w:rsidRPr="004F0C21">
        <w:rPr>
          <w:rStyle w:val="HideTWBExt"/>
          <w:noProof w:val="0"/>
        </w:rPr>
        <w:t>&lt;/AmendB&gt;</w:t>
      </w:r>
    </w:p>
    <w:p w14:paraId="704C472B"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398</w:t>
      </w:r>
      <w:r w:rsidRPr="004F0C21">
        <w:rPr>
          <w:rStyle w:val="HideTWBExt"/>
          <w:b w:val="0"/>
          <w:noProof w:val="0"/>
        </w:rPr>
        <w:t>&lt;/NumAmB&gt;</w:t>
      </w:r>
    </w:p>
    <w:p w14:paraId="39532812"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4635004C" w14:textId="77777777" w:rsidR="00A041C4" w:rsidRPr="004F0C21" w:rsidRDefault="00A041C4" w:rsidP="00A041C4">
      <w:pPr>
        <w:pStyle w:val="NormalBold"/>
      </w:pPr>
      <w:r w:rsidRPr="004F0C21">
        <w:rPr>
          <w:rStyle w:val="HideTWBExt"/>
          <w:b w:val="0"/>
          <w:noProof w:val="0"/>
        </w:rPr>
        <w:t>&lt;/RepeatBlock-By&gt;</w:t>
      </w:r>
    </w:p>
    <w:p w14:paraId="7A594191"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4D354F56" w14:textId="77777777" w:rsidR="00A041C4" w:rsidRPr="004F0C21" w:rsidRDefault="00A041C4" w:rsidP="00A041C4">
      <w:pPr>
        <w:pStyle w:val="NormalBold"/>
      </w:pPr>
      <w:r w:rsidRPr="004F0C21">
        <w:rPr>
          <w:rStyle w:val="HideTWBExt"/>
          <w:b w:val="0"/>
          <w:noProof w:val="0"/>
        </w:rPr>
        <w:t>&lt;Article&gt;</w:t>
      </w:r>
      <w:r w:rsidRPr="004F0C21">
        <w:t>Põhjendus 37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311E61DF" w14:textId="77777777" w:rsidTr="00B310E9">
        <w:trPr>
          <w:trHeight w:hRule="exact" w:val="240"/>
          <w:jc w:val="center"/>
        </w:trPr>
        <w:tc>
          <w:tcPr>
            <w:tcW w:w="9752" w:type="dxa"/>
            <w:gridSpan w:val="2"/>
          </w:tcPr>
          <w:p w14:paraId="1131733B" w14:textId="77777777" w:rsidR="00A041C4" w:rsidRPr="004F0C21" w:rsidRDefault="00A041C4" w:rsidP="00B310E9"/>
        </w:tc>
      </w:tr>
      <w:tr w:rsidR="00A041C4" w:rsidRPr="004F0C21" w14:paraId="294C987E" w14:textId="77777777" w:rsidTr="00B310E9">
        <w:trPr>
          <w:trHeight w:val="240"/>
          <w:jc w:val="center"/>
        </w:trPr>
        <w:tc>
          <w:tcPr>
            <w:tcW w:w="4876" w:type="dxa"/>
          </w:tcPr>
          <w:p w14:paraId="759D6DC4" w14:textId="77777777" w:rsidR="00A041C4" w:rsidRPr="004F0C21" w:rsidRDefault="00A041C4" w:rsidP="00B310E9">
            <w:pPr>
              <w:pStyle w:val="AmColumnHeading"/>
            </w:pPr>
            <w:r w:rsidRPr="004F0C21">
              <w:t>Komisjoni ettepanek</w:t>
            </w:r>
          </w:p>
        </w:tc>
        <w:tc>
          <w:tcPr>
            <w:tcW w:w="4876" w:type="dxa"/>
          </w:tcPr>
          <w:p w14:paraId="3388FC87" w14:textId="77777777" w:rsidR="00A041C4" w:rsidRPr="004F0C21" w:rsidRDefault="00A041C4" w:rsidP="00B310E9">
            <w:pPr>
              <w:pStyle w:val="AmColumnHeading"/>
            </w:pPr>
            <w:r w:rsidRPr="004F0C21">
              <w:t>Muudatusettepanek</w:t>
            </w:r>
          </w:p>
        </w:tc>
      </w:tr>
      <w:tr w:rsidR="00A041C4" w:rsidRPr="004F0C21" w14:paraId="433FD961" w14:textId="77777777" w:rsidTr="00B310E9">
        <w:trPr>
          <w:jc w:val="center"/>
        </w:trPr>
        <w:tc>
          <w:tcPr>
            <w:tcW w:w="4876" w:type="dxa"/>
          </w:tcPr>
          <w:p w14:paraId="7A82DE41" w14:textId="77777777" w:rsidR="00A041C4" w:rsidRPr="004F0C21" w:rsidRDefault="00A041C4" w:rsidP="00B310E9">
            <w:pPr>
              <w:pStyle w:val="Normal6a"/>
            </w:pPr>
            <w:r w:rsidRPr="004F0C21">
              <w:t>(37)</w:t>
            </w:r>
            <w:r w:rsidRPr="004F0C21">
              <w:tab/>
              <w:t xml:space="preserve">Käesolevas määruses austatakse </w:t>
            </w:r>
            <w:r w:rsidRPr="004F0C21">
              <w:rPr>
                <w:b/>
                <w:bCs/>
                <w:i/>
                <w:iCs/>
              </w:rPr>
              <w:t>põhiõigusi ja järgitakse</w:t>
            </w:r>
            <w:r w:rsidRPr="004F0C21">
              <w:t xml:space="preserve"> Euroopa Liidu põhiõiguste hartas </w:t>
            </w:r>
            <w:r w:rsidRPr="004F0C21">
              <w:rPr>
                <w:b/>
                <w:bCs/>
                <w:i/>
                <w:iCs/>
              </w:rPr>
              <w:t>tunnustatud põhimõtteid,</w:t>
            </w:r>
            <w:r w:rsidRPr="004F0C21">
              <w:t xml:space="preserve"> eelkõige inimväärikuse austamist, õigust elule, piinamise ning ebainimliku või alandava kohtlemise ja karistamise keeldu, varjupaigaõigust ning kaitset tagasisaatmise, väljasaatmise või väljaandmise korral. Määrust tuleks rakendada kooskõlas hartaga ning liidu õiguse ja rahvusvahelise õiguse üldpõhimõtetega, sealhulgas pagulaste kaitse, inimõigustega seotud kohustus ja tagasi- ja väljasaatmise keeld.</w:t>
            </w:r>
          </w:p>
        </w:tc>
        <w:tc>
          <w:tcPr>
            <w:tcW w:w="4876" w:type="dxa"/>
          </w:tcPr>
          <w:p w14:paraId="09956492" w14:textId="77777777" w:rsidR="00A041C4" w:rsidRPr="004F0C21" w:rsidRDefault="00A041C4" w:rsidP="00B310E9">
            <w:pPr>
              <w:pStyle w:val="Normal6a"/>
            </w:pPr>
            <w:r w:rsidRPr="004F0C21">
              <w:t>(37)</w:t>
            </w:r>
            <w:r w:rsidRPr="004F0C21">
              <w:tab/>
              <w:t xml:space="preserve">Käesolevas määruses austatakse </w:t>
            </w:r>
            <w:r w:rsidRPr="004F0C21">
              <w:rPr>
                <w:b/>
                <w:bCs/>
                <w:i/>
                <w:iCs/>
              </w:rPr>
              <w:t>liidu ja rahvusvahelise õigusega, sealhulgas</w:t>
            </w:r>
            <w:r w:rsidRPr="004F0C21">
              <w:t xml:space="preserve"> Euroopa Liidu põhiõiguste hartas</w:t>
            </w:r>
            <w:r w:rsidRPr="004F0C21">
              <w:rPr>
                <w:b/>
                <w:bCs/>
                <w:i/>
                <w:iCs/>
              </w:rPr>
              <w:t>, tagatud põhiõigusi.</w:t>
            </w:r>
            <w:r w:rsidRPr="004F0C21">
              <w:t xml:space="preserve"> Eelkõige </w:t>
            </w:r>
            <w:r w:rsidRPr="004F0C21">
              <w:rPr>
                <w:b/>
                <w:bCs/>
                <w:i/>
                <w:iCs/>
              </w:rPr>
              <w:t>püütakse käesoleva määrusega täiel määral tagada</w:t>
            </w:r>
            <w:r w:rsidRPr="004F0C21">
              <w:t xml:space="preserve"> inimväärikuse austamist, õigust elule, piinamise ning ebainimliku või alandava kohtlemise ja karistamise keeldu, varjupaigaõigust ning kaitset tagasisaatmise, väljasaatmise või väljaandmise korral. Määrust tuleks rakendada kooskõlas hartaga ning liidu õiguse ja rahvusvahelise õiguse üldpõhimõtetega, sealhulgas pagulaste kaitse, inimõigustega seotud kohustus ja tagasi- ja väljasaatmise keeld.</w:t>
            </w:r>
          </w:p>
        </w:tc>
      </w:tr>
    </w:tbl>
    <w:p w14:paraId="03833BC1"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5C980299" w14:textId="77777777" w:rsidR="00A041C4" w:rsidRPr="004F0C21" w:rsidRDefault="00A041C4" w:rsidP="00A041C4">
      <w:r w:rsidRPr="004F0C21">
        <w:rPr>
          <w:rStyle w:val="HideTWBExt"/>
          <w:noProof w:val="0"/>
        </w:rPr>
        <w:t>&lt;/AmendB&gt;</w:t>
      </w:r>
    </w:p>
    <w:p w14:paraId="0BC28DFF"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399</w:t>
      </w:r>
      <w:r w:rsidRPr="004F0C21">
        <w:rPr>
          <w:rStyle w:val="HideTWBExt"/>
          <w:b w:val="0"/>
          <w:noProof w:val="0"/>
        </w:rPr>
        <w:t>&lt;/NumAmB&gt;</w:t>
      </w:r>
    </w:p>
    <w:p w14:paraId="41CE2164" w14:textId="77777777" w:rsidR="00A041C4" w:rsidRPr="004F0C21" w:rsidRDefault="00A041C4" w:rsidP="00A041C4">
      <w:pPr>
        <w:pStyle w:val="NormalBold"/>
      </w:pPr>
      <w:r w:rsidRPr="004F0C21">
        <w:rPr>
          <w:rStyle w:val="HideTWBExt"/>
          <w:b w:val="0"/>
          <w:noProof w:val="0"/>
        </w:rPr>
        <w:t>&lt;RepeatBlock-By&gt;&lt;Members&gt;</w:t>
      </w:r>
      <w:r w:rsidRPr="004F0C21">
        <w:t>Malik Azmani, Dragoş Tudorache, Hilde Vautmans, Fabienne Keller, Jan-Christoph Oetjen, Sophia in 't Veld, Abir Al-Sahlani, Olivier Chastel, Moritz Körner</w:t>
      </w:r>
      <w:r w:rsidRPr="004F0C21">
        <w:rPr>
          <w:rStyle w:val="HideTWBExt"/>
          <w:b w:val="0"/>
          <w:noProof w:val="0"/>
        </w:rPr>
        <w:t>&lt;/Members&gt;</w:t>
      </w:r>
    </w:p>
    <w:p w14:paraId="1BE3C42F" w14:textId="77777777" w:rsidR="00A041C4" w:rsidRPr="004F0C21" w:rsidRDefault="00A041C4" w:rsidP="00A041C4">
      <w:pPr>
        <w:pStyle w:val="NormalBold"/>
      </w:pPr>
      <w:r w:rsidRPr="004F0C21">
        <w:rPr>
          <w:rStyle w:val="HideTWBExt"/>
          <w:b w:val="0"/>
          <w:noProof w:val="0"/>
        </w:rPr>
        <w:t>&lt;/RepeatBlock-By&gt;</w:t>
      </w:r>
    </w:p>
    <w:p w14:paraId="0BEA0429"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2BAE5E81" w14:textId="77777777" w:rsidR="00A041C4" w:rsidRPr="004F0C21" w:rsidRDefault="00A041C4" w:rsidP="00A041C4">
      <w:pPr>
        <w:pStyle w:val="NormalBold"/>
      </w:pPr>
      <w:r w:rsidRPr="004F0C21">
        <w:rPr>
          <w:rStyle w:val="HideTWBExt"/>
          <w:b w:val="0"/>
          <w:noProof w:val="0"/>
        </w:rPr>
        <w:t>&lt;Article&gt;</w:t>
      </w:r>
      <w:r w:rsidRPr="004F0C21">
        <w:t>Põhjendus 37</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6481C001" w14:textId="77777777" w:rsidTr="00B310E9">
        <w:trPr>
          <w:trHeight w:hRule="exact" w:val="240"/>
          <w:jc w:val="center"/>
        </w:trPr>
        <w:tc>
          <w:tcPr>
            <w:tcW w:w="9752" w:type="dxa"/>
            <w:gridSpan w:val="2"/>
          </w:tcPr>
          <w:p w14:paraId="5B6C4AE3" w14:textId="77777777" w:rsidR="00A041C4" w:rsidRPr="004F0C21" w:rsidRDefault="00A041C4" w:rsidP="00B310E9"/>
        </w:tc>
      </w:tr>
      <w:tr w:rsidR="00A041C4" w:rsidRPr="004F0C21" w14:paraId="460BAC50" w14:textId="77777777" w:rsidTr="00B310E9">
        <w:trPr>
          <w:trHeight w:val="240"/>
          <w:jc w:val="center"/>
        </w:trPr>
        <w:tc>
          <w:tcPr>
            <w:tcW w:w="4876" w:type="dxa"/>
          </w:tcPr>
          <w:p w14:paraId="60AFC286" w14:textId="77777777" w:rsidR="00A041C4" w:rsidRPr="004F0C21" w:rsidRDefault="00A041C4" w:rsidP="00B310E9">
            <w:pPr>
              <w:pStyle w:val="AmColumnHeading"/>
            </w:pPr>
            <w:r w:rsidRPr="004F0C21">
              <w:t>Komisjoni ettepanek</w:t>
            </w:r>
          </w:p>
        </w:tc>
        <w:tc>
          <w:tcPr>
            <w:tcW w:w="4876" w:type="dxa"/>
          </w:tcPr>
          <w:p w14:paraId="51C6788D" w14:textId="77777777" w:rsidR="00A041C4" w:rsidRPr="004F0C21" w:rsidRDefault="00A041C4" w:rsidP="00B310E9">
            <w:pPr>
              <w:pStyle w:val="AmColumnHeading"/>
            </w:pPr>
            <w:r w:rsidRPr="004F0C21">
              <w:t>Muudatusettepanek</w:t>
            </w:r>
          </w:p>
        </w:tc>
      </w:tr>
      <w:tr w:rsidR="00A041C4" w:rsidRPr="004F0C21" w14:paraId="0CF12F40" w14:textId="77777777" w:rsidTr="00B310E9">
        <w:trPr>
          <w:jc w:val="center"/>
        </w:trPr>
        <w:tc>
          <w:tcPr>
            <w:tcW w:w="4876" w:type="dxa"/>
          </w:tcPr>
          <w:p w14:paraId="48DE52E7" w14:textId="77777777" w:rsidR="00A041C4" w:rsidRPr="004F0C21" w:rsidRDefault="00A041C4" w:rsidP="00B310E9">
            <w:pPr>
              <w:pStyle w:val="Normal6a"/>
            </w:pPr>
            <w:r w:rsidRPr="004F0C21">
              <w:t>(37)</w:t>
            </w:r>
            <w:r w:rsidRPr="004F0C21">
              <w:tab/>
              <w:t>Käesolevas määruses austatakse põhiõigusi ja järgitakse Euroopa Liidu põhiõiguste hartas tunnustatud põhimõtteid, eelkõige inimväärikuse austamist, õigust elule, piinamise ning ebainimliku või alandava kohtlemise ja karistamise keeldu, varjupaigaõigust ning kaitset tagasisaatmise, väljasaatmise või väljaandmise korral. Määrust tuleks rakendada kooskõlas hartaga ning liidu õiguse ja rahvusvahelise õiguse üldpõhimõtetega, sealhulgas pagulaste kaitse, inimõigustega seotud kohustus ja tagasi- ja väljasaatmise keeld.</w:t>
            </w:r>
          </w:p>
        </w:tc>
        <w:tc>
          <w:tcPr>
            <w:tcW w:w="4876" w:type="dxa"/>
          </w:tcPr>
          <w:p w14:paraId="141F3998" w14:textId="77777777" w:rsidR="00A041C4" w:rsidRPr="004F0C21" w:rsidRDefault="00A041C4" w:rsidP="00B310E9">
            <w:pPr>
              <w:pStyle w:val="Normal6a"/>
            </w:pPr>
            <w:r w:rsidRPr="004F0C21">
              <w:t>(37)</w:t>
            </w:r>
            <w:r w:rsidRPr="004F0C21">
              <w:tab/>
              <w:t xml:space="preserve">Käesolevas määruses austatakse põhiõigusi ja järgitakse Euroopa Liidu põhiõiguste hartas tunnustatud põhimõtteid, eelkõige inimväärikuse austamist, õigust elule, </w:t>
            </w:r>
            <w:r w:rsidRPr="004F0C21">
              <w:rPr>
                <w:b/>
                <w:bCs/>
                <w:i/>
                <w:iCs/>
              </w:rPr>
              <w:t>lapse parimate huvide põhimõtet,</w:t>
            </w:r>
            <w:r w:rsidRPr="004F0C21">
              <w:t xml:space="preserve"> piinamise ning ebainimliku või alandava kohtlemise ja karistamise keeldu, varjupaigaõigust ning kaitset tagasisaatmise, väljasaatmise või väljaandmise korral. Määrust tuleks rakendada kooskõlas hartaga ning liidu õiguse ja rahvusvahelise õiguse üldpõhimõtetega, sealhulgas pagulaste kaitse, inimõigustega seotud kohustus ja tagasi- ja väljasaatmise keeld.</w:t>
            </w:r>
          </w:p>
        </w:tc>
      </w:tr>
    </w:tbl>
    <w:p w14:paraId="1BAE521D"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0990EE4B" w14:textId="77777777" w:rsidR="00A041C4" w:rsidRPr="004F0C21" w:rsidRDefault="00A041C4" w:rsidP="00A041C4">
      <w:r w:rsidRPr="004F0C21">
        <w:rPr>
          <w:rStyle w:val="HideTWBExt"/>
          <w:noProof w:val="0"/>
        </w:rPr>
        <w:t>&lt;/AmendB&gt;</w:t>
      </w:r>
    </w:p>
    <w:p w14:paraId="25EC43A3"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400</w:t>
      </w:r>
      <w:r w:rsidRPr="004F0C21">
        <w:rPr>
          <w:rStyle w:val="HideTWBExt"/>
          <w:b w:val="0"/>
          <w:noProof w:val="0"/>
        </w:rPr>
        <w:t>&lt;/NumAmB&gt;</w:t>
      </w:r>
    </w:p>
    <w:p w14:paraId="73EB94AF" w14:textId="77777777" w:rsidR="00A041C4" w:rsidRPr="004F0C21" w:rsidRDefault="00A041C4" w:rsidP="00A041C4">
      <w:pPr>
        <w:pStyle w:val="NormalBold"/>
      </w:pPr>
      <w:r w:rsidRPr="004F0C21">
        <w:rPr>
          <w:rStyle w:val="HideTWBExt"/>
          <w:b w:val="0"/>
          <w:noProof w:val="0"/>
        </w:rPr>
        <w:t>&lt;RepeatBlock-By&gt;&lt;Members&gt;</w:t>
      </w:r>
      <w:r w:rsidRPr="004F0C21">
        <w:t>Konstantinos Arvanitis, Cornelia Ernst, Pernando Barrena Arza, Malin Björk, Sira Rego, Miguel Urbán Crespo, Anne-Sophie Pelletier</w:t>
      </w:r>
      <w:r w:rsidRPr="004F0C21">
        <w:rPr>
          <w:rStyle w:val="HideTWBExt"/>
          <w:b w:val="0"/>
          <w:noProof w:val="0"/>
        </w:rPr>
        <w:t>&lt;/Members&gt;</w:t>
      </w:r>
    </w:p>
    <w:p w14:paraId="2FB400ED" w14:textId="77777777" w:rsidR="00A041C4" w:rsidRPr="004F0C21" w:rsidRDefault="00A041C4" w:rsidP="00A041C4">
      <w:pPr>
        <w:pStyle w:val="NormalBold"/>
      </w:pPr>
      <w:r w:rsidRPr="004F0C21">
        <w:rPr>
          <w:rStyle w:val="HideTWBExt"/>
          <w:b w:val="0"/>
          <w:noProof w:val="0"/>
        </w:rPr>
        <w:t>&lt;/RepeatBlock-By&gt;</w:t>
      </w:r>
    </w:p>
    <w:p w14:paraId="2794479C"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7E8BF865" w14:textId="77777777" w:rsidR="00A041C4" w:rsidRPr="004F0C21" w:rsidRDefault="00A041C4" w:rsidP="00A041C4">
      <w:pPr>
        <w:pStyle w:val="NormalBold"/>
      </w:pPr>
      <w:r w:rsidRPr="004F0C21">
        <w:rPr>
          <w:rStyle w:val="HideTWBExt"/>
          <w:b w:val="0"/>
          <w:noProof w:val="0"/>
        </w:rPr>
        <w:t>&lt;Article&gt;</w:t>
      </w:r>
      <w:r w:rsidRPr="004F0C21">
        <w:t>Põhjendus 37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5B7134F0" w14:textId="77777777" w:rsidTr="00B310E9">
        <w:trPr>
          <w:trHeight w:hRule="exact" w:val="240"/>
          <w:jc w:val="center"/>
        </w:trPr>
        <w:tc>
          <w:tcPr>
            <w:tcW w:w="9752" w:type="dxa"/>
            <w:gridSpan w:val="2"/>
          </w:tcPr>
          <w:p w14:paraId="5AC53AE4" w14:textId="77777777" w:rsidR="00A041C4" w:rsidRPr="004F0C21" w:rsidRDefault="00A041C4" w:rsidP="00B310E9"/>
        </w:tc>
      </w:tr>
      <w:tr w:rsidR="00A041C4" w:rsidRPr="004F0C21" w14:paraId="6077D6DB" w14:textId="77777777" w:rsidTr="00B310E9">
        <w:trPr>
          <w:trHeight w:val="240"/>
          <w:jc w:val="center"/>
        </w:trPr>
        <w:tc>
          <w:tcPr>
            <w:tcW w:w="4876" w:type="dxa"/>
          </w:tcPr>
          <w:p w14:paraId="2108BB8C" w14:textId="77777777" w:rsidR="00A041C4" w:rsidRPr="004F0C21" w:rsidRDefault="00A041C4" w:rsidP="00B310E9">
            <w:pPr>
              <w:pStyle w:val="AmColumnHeading"/>
            </w:pPr>
            <w:r w:rsidRPr="004F0C21">
              <w:t>Komisjoni ettepanek</w:t>
            </w:r>
          </w:p>
        </w:tc>
        <w:tc>
          <w:tcPr>
            <w:tcW w:w="4876" w:type="dxa"/>
          </w:tcPr>
          <w:p w14:paraId="670FB3F6" w14:textId="77777777" w:rsidR="00A041C4" w:rsidRPr="004F0C21" w:rsidRDefault="00A041C4" w:rsidP="00B310E9">
            <w:pPr>
              <w:pStyle w:val="AmColumnHeading"/>
            </w:pPr>
            <w:r w:rsidRPr="004F0C21">
              <w:t>Muudatusettepanek</w:t>
            </w:r>
          </w:p>
        </w:tc>
      </w:tr>
      <w:tr w:rsidR="00A041C4" w:rsidRPr="004F0C21" w14:paraId="43DF6D7F" w14:textId="77777777" w:rsidTr="00B310E9">
        <w:trPr>
          <w:jc w:val="center"/>
        </w:trPr>
        <w:tc>
          <w:tcPr>
            <w:tcW w:w="4876" w:type="dxa"/>
          </w:tcPr>
          <w:p w14:paraId="707A7E60" w14:textId="77777777" w:rsidR="00A041C4" w:rsidRPr="004F0C21" w:rsidRDefault="00A041C4" w:rsidP="00B310E9">
            <w:pPr>
              <w:pStyle w:val="Normal6a"/>
            </w:pPr>
          </w:p>
        </w:tc>
        <w:tc>
          <w:tcPr>
            <w:tcW w:w="4876" w:type="dxa"/>
          </w:tcPr>
          <w:p w14:paraId="264F1B84" w14:textId="77777777" w:rsidR="00A041C4" w:rsidRPr="004F0C21" w:rsidRDefault="00A041C4" w:rsidP="00B310E9">
            <w:pPr>
              <w:pStyle w:val="Normal6a"/>
            </w:pPr>
            <w:r w:rsidRPr="004F0C21">
              <w:rPr>
                <w:b/>
                <w:i/>
              </w:rPr>
              <w:t>(37a)</w:t>
            </w:r>
            <w:r w:rsidRPr="004F0C21">
              <w:tab/>
            </w:r>
            <w:r w:rsidRPr="004F0C21">
              <w:rPr>
                <w:b/>
                <w:i/>
              </w:rPr>
              <w:t>Käesoleva määruse kohaldamisel peavad liikmesriigid järgima oma rahvusvahelisi kohustusi kodakondsuseta isikute ees, sealhulgas 28. septembril 1954 New Yorgis allkirjastatud kodakondsuseta isikute seisundi konventsioonist tulenevaid kohustusi, ja pidama kinni muudest rahvusvahelistest inimõigustealastest õigusaktidest. Vajaduse korral tuleks vahet teha kodakondsuseta isikute ja kolmandate riikide kodanike kohtlemisel, võttes nõuetekohaselt arvesse nende konkreetseid kaitsevajadusi.</w:t>
            </w:r>
          </w:p>
        </w:tc>
      </w:tr>
    </w:tbl>
    <w:p w14:paraId="6D78731B"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40E4C812" w14:textId="77777777" w:rsidR="00A041C4" w:rsidRPr="004F0C21" w:rsidRDefault="00A041C4" w:rsidP="00A041C4">
      <w:r w:rsidRPr="004F0C21">
        <w:rPr>
          <w:rStyle w:val="HideTWBExt"/>
          <w:noProof w:val="0"/>
        </w:rPr>
        <w:t>&lt;/AmendB&gt;</w:t>
      </w:r>
    </w:p>
    <w:p w14:paraId="3EC95E88" w14:textId="77777777" w:rsidR="00A041C4" w:rsidRPr="004F0C21" w:rsidRDefault="00A041C4" w:rsidP="00A041C4">
      <w:pPr>
        <w:pStyle w:val="AmNumberTabs"/>
      </w:pPr>
      <w:r w:rsidRPr="004F0C21">
        <w:rPr>
          <w:rStyle w:val="HideTWBExt"/>
          <w:b w:val="0"/>
          <w:noProof w:val="0"/>
        </w:rPr>
        <w:t>&lt;AmendB&gt;</w:t>
      </w:r>
      <w:r w:rsidRPr="004F0C21">
        <w:t>Muudatusettepanek</w:t>
      </w:r>
      <w:r w:rsidRPr="004F0C21">
        <w:tab/>
      </w:r>
      <w:r w:rsidRPr="004F0C21">
        <w:tab/>
      </w:r>
      <w:r w:rsidRPr="004F0C21">
        <w:rPr>
          <w:rStyle w:val="HideTWBExt"/>
          <w:b w:val="0"/>
          <w:noProof w:val="0"/>
        </w:rPr>
        <w:t>&lt;NumAmB&gt;</w:t>
      </w:r>
      <w:r w:rsidRPr="004F0C21">
        <w:t>401</w:t>
      </w:r>
      <w:r w:rsidRPr="004F0C21">
        <w:rPr>
          <w:rStyle w:val="HideTWBExt"/>
          <w:b w:val="0"/>
          <w:noProof w:val="0"/>
        </w:rPr>
        <w:t>&lt;/NumAmB&gt;</w:t>
      </w:r>
    </w:p>
    <w:p w14:paraId="4E3C5435" w14:textId="77777777" w:rsidR="00A041C4" w:rsidRPr="004F0C21" w:rsidRDefault="00A041C4" w:rsidP="00A041C4">
      <w:pPr>
        <w:pStyle w:val="NormalBold"/>
      </w:pPr>
      <w:r w:rsidRPr="004F0C21">
        <w:rPr>
          <w:rStyle w:val="HideTWBExt"/>
          <w:b w:val="0"/>
          <w:noProof w:val="0"/>
        </w:rPr>
        <w:t>&lt;RepeatBlock-By&gt;&lt;Members&gt;</w:t>
      </w:r>
      <w:r w:rsidRPr="004F0C21">
        <w:t>Damian Boeselager</w:t>
      </w:r>
      <w:r w:rsidRPr="004F0C21">
        <w:rPr>
          <w:rStyle w:val="HideTWBExt"/>
          <w:b w:val="0"/>
          <w:noProof w:val="0"/>
        </w:rPr>
        <w:t>&lt;/Members&gt;</w:t>
      </w:r>
    </w:p>
    <w:p w14:paraId="7B77560F" w14:textId="77777777" w:rsidR="00A041C4" w:rsidRPr="004F0C21" w:rsidRDefault="00A041C4" w:rsidP="00A041C4">
      <w:pPr>
        <w:pStyle w:val="NormalBold"/>
      </w:pPr>
      <w:r w:rsidRPr="004F0C21">
        <w:rPr>
          <w:rStyle w:val="HideTWBExt"/>
          <w:b w:val="0"/>
          <w:noProof w:val="0"/>
        </w:rPr>
        <w:t>&lt;/RepeatBlock-By&gt;</w:t>
      </w:r>
    </w:p>
    <w:p w14:paraId="2C2D715D" w14:textId="77777777" w:rsidR="00A041C4" w:rsidRPr="004F0C21" w:rsidRDefault="00A041C4" w:rsidP="00A041C4">
      <w:pPr>
        <w:pStyle w:val="NormalBold"/>
      </w:pPr>
      <w:r w:rsidRPr="004F0C21">
        <w:rPr>
          <w:rStyle w:val="HideTWBExt"/>
          <w:b w:val="0"/>
          <w:noProof w:val="0"/>
        </w:rPr>
        <w:t>&lt;DocAmend&gt;</w:t>
      </w:r>
      <w:r w:rsidRPr="004F0C21">
        <w:t>Ettepanek võtta vastu määrus</w:t>
      </w:r>
      <w:r w:rsidRPr="004F0C21">
        <w:rPr>
          <w:rStyle w:val="HideTWBExt"/>
          <w:b w:val="0"/>
          <w:noProof w:val="0"/>
        </w:rPr>
        <w:t>&lt;/DocAmend&gt;</w:t>
      </w:r>
    </w:p>
    <w:p w14:paraId="6662D69F" w14:textId="77777777" w:rsidR="00A041C4" w:rsidRPr="004F0C21" w:rsidRDefault="00A041C4" w:rsidP="00A041C4">
      <w:pPr>
        <w:pStyle w:val="NormalBold"/>
      </w:pPr>
      <w:r w:rsidRPr="004F0C21">
        <w:rPr>
          <w:rStyle w:val="HideTWBExt"/>
          <w:b w:val="0"/>
          <w:noProof w:val="0"/>
        </w:rPr>
        <w:t>&lt;Article&gt;</w:t>
      </w:r>
      <w:r w:rsidRPr="004F0C21">
        <w:t>Põhjendus 37 a (uus)</w:t>
      </w:r>
      <w:r w:rsidRPr="004F0C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41C4" w:rsidRPr="004F0C21" w14:paraId="7343307F" w14:textId="77777777" w:rsidTr="00B310E9">
        <w:trPr>
          <w:trHeight w:hRule="exact" w:val="240"/>
          <w:jc w:val="center"/>
        </w:trPr>
        <w:tc>
          <w:tcPr>
            <w:tcW w:w="9752" w:type="dxa"/>
            <w:gridSpan w:val="2"/>
          </w:tcPr>
          <w:p w14:paraId="78D089CB" w14:textId="77777777" w:rsidR="00A041C4" w:rsidRPr="004F0C21" w:rsidRDefault="00A041C4" w:rsidP="00B310E9"/>
        </w:tc>
      </w:tr>
      <w:tr w:rsidR="00A041C4" w:rsidRPr="004F0C21" w14:paraId="2B8370F8" w14:textId="77777777" w:rsidTr="00B310E9">
        <w:trPr>
          <w:trHeight w:val="240"/>
          <w:jc w:val="center"/>
        </w:trPr>
        <w:tc>
          <w:tcPr>
            <w:tcW w:w="4876" w:type="dxa"/>
          </w:tcPr>
          <w:p w14:paraId="73A86CCC" w14:textId="77777777" w:rsidR="00A041C4" w:rsidRPr="004F0C21" w:rsidRDefault="00A041C4" w:rsidP="00B310E9">
            <w:pPr>
              <w:pStyle w:val="AmColumnHeading"/>
            </w:pPr>
            <w:r w:rsidRPr="004F0C21">
              <w:t>Komisjoni ettepanek</w:t>
            </w:r>
          </w:p>
        </w:tc>
        <w:tc>
          <w:tcPr>
            <w:tcW w:w="4876" w:type="dxa"/>
          </w:tcPr>
          <w:p w14:paraId="1F62C745" w14:textId="77777777" w:rsidR="00A041C4" w:rsidRPr="004F0C21" w:rsidRDefault="00A041C4" w:rsidP="00B310E9">
            <w:pPr>
              <w:pStyle w:val="AmColumnHeading"/>
            </w:pPr>
            <w:r w:rsidRPr="004F0C21">
              <w:t>Muudatusettepanek</w:t>
            </w:r>
          </w:p>
        </w:tc>
      </w:tr>
      <w:tr w:rsidR="00A041C4" w:rsidRPr="004F0C21" w14:paraId="073E299B" w14:textId="77777777" w:rsidTr="00B310E9">
        <w:trPr>
          <w:jc w:val="center"/>
        </w:trPr>
        <w:tc>
          <w:tcPr>
            <w:tcW w:w="4876" w:type="dxa"/>
          </w:tcPr>
          <w:p w14:paraId="6C9197D5" w14:textId="77777777" w:rsidR="00A041C4" w:rsidRPr="004F0C21" w:rsidRDefault="00A041C4" w:rsidP="00B310E9">
            <w:pPr>
              <w:pStyle w:val="Normal6a"/>
            </w:pPr>
          </w:p>
        </w:tc>
        <w:tc>
          <w:tcPr>
            <w:tcW w:w="4876" w:type="dxa"/>
          </w:tcPr>
          <w:p w14:paraId="287AB9FF" w14:textId="77777777" w:rsidR="00A041C4" w:rsidRPr="004F0C21" w:rsidRDefault="00A041C4" w:rsidP="00B310E9">
            <w:pPr>
              <w:pStyle w:val="Normal6a"/>
            </w:pPr>
            <w:r w:rsidRPr="004F0C21">
              <w:rPr>
                <w:b/>
                <w:i/>
              </w:rPr>
              <w:t>(37a)</w:t>
            </w:r>
            <w:r w:rsidRPr="004F0C21">
              <w:tab/>
            </w:r>
            <w:r w:rsidRPr="004F0C21">
              <w:rPr>
                <w:b/>
                <w:i/>
              </w:rPr>
              <w:t>Käesoleva määruse kohaldamisel peavad liikmesriigid järgima oma rahvusvahelisi kohustusi kodakondsuseta isikute ees, sealhulgas 28. septembril 1954 New Yorgis allkirjastatud kodakondsuseta isikute seisundi konventsioonist tulenevaid kohustusi, ja pidama kinni muudest rahvusvahelistest inimõigustealastest õigusaktidest. Vajaduse korral tuleks vahet teha kodakondsuseta isikute ja kolmandate riikide kodanike kohtlemisel, võttes nõuetekohaselt arvesse nende konkreetseid kaitsevajadusi.</w:t>
            </w:r>
          </w:p>
        </w:tc>
      </w:tr>
    </w:tbl>
    <w:p w14:paraId="76CEDB19" w14:textId="77777777" w:rsidR="00A041C4" w:rsidRPr="004F0C21" w:rsidRDefault="00A041C4" w:rsidP="00A041C4">
      <w:pPr>
        <w:pStyle w:val="AmOrLang"/>
      </w:pPr>
      <w:r w:rsidRPr="004F0C21">
        <w:t xml:space="preserve">Or. </w:t>
      </w:r>
      <w:r w:rsidRPr="004F0C21">
        <w:rPr>
          <w:rStyle w:val="HideTWBExt"/>
          <w:noProof w:val="0"/>
        </w:rPr>
        <w:t>&lt;Original&gt;</w:t>
      </w:r>
      <w:r w:rsidRPr="004F0C21">
        <w:rPr>
          <w:rStyle w:val="HideTWBInt"/>
          <w:rFonts w:eastAsiaTheme="majorEastAsia"/>
          <w:noProof w:val="0"/>
        </w:rPr>
        <w:t>{EN}</w:t>
      </w:r>
      <w:r w:rsidRPr="004F0C21">
        <w:t>en</w:t>
      </w:r>
      <w:r w:rsidRPr="004F0C21">
        <w:rPr>
          <w:rStyle w:val="HideTWBExt"/>
          <w:noProof w:val="0"/>
        </w:rPr>
        <w:t>&lt;/Original&gt;</w:t>
      </w:r>
    </w:p>
    <w:p w14:paraId="612871CB" w14:textId="7D510DF2" w:rsidR="00A041C4" w:rsidRPr="004F0C21" w:rsidRDefault="00A041C4" w:rsidP="00A041C4">
      <w:r w:rsidRPr="004F0C21">
        <w:rPr>
          <w:rStyle w:val="HideTWBExt"/>
          <w:noProof w:val="0"/>
        </w:rPr>
        <w:t>&lt;/AmendB&gt;&lt;/RepeatBlock-AmendB&gt;</w:t>
      </w:r>
    </w:p>
    <w:p w14:paraId="536918F0" w14:textId="7CF8FB0D" w:rsidR="00403D78" w:rsidRPr="004F0C21" w:rsidRDefault="00403D78" w:rsidP="00A041C4"/>
    <w:sectPr w:rsidR="00403D78" w:rsidRPr="004F0C21" w:rsidSect="007B55E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CCD23" w14:textId="77777777" w:rsidR="00D600D0" w:rsidRPr="004F0C21" w:rsidRDefault="00D600D0">
      <w:r w:rsidRPr="004F0C21">
        <w:separator/>
      </w:r>
    </w:p>
  </w:endnote>
  <w:endnote w:type="continuationSeparator" w:id="0">
    <w:p w14:paraId="13B7E03D" w14:textId="77777777" w:rsidR="00D600D0" w:rsidRPr="004F0C21" w:rsidRDefault="00D600D0">
      <w:r w:rsidRPr="004F0C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70A62" w14:textId="1FCB98B2" w:rsidR="007B55E5" w:rsidRPr="004F0C21" w:rsidRDefault="007B55E5" w:rsidP="007B55E5">
    <w:pPr>
      <w:pStyle w:val="EPFooter"/>
    </w:pPr>
    <w:r w:rsidRPr="004F0C21">
      <w:t>PE</w:t>
    </w:r>
    <w:r w:rsidRPr="004F0C21">
      <w:rPr>
        <w:rStyle w:val="HideTWBExt"/>
        <w:noProof w:val="0"/>
      </w:rPr>
      <w:t>&lt;NoPE&gt;</w:t>
    </w:r>
    <w:r w:rsidRPr="004F0C21">
      <w:t>704.693</w:t>
    </w:r>
    <w:r w:rsidRPr="004F0C21">
      <w:rPr>
        <w:rStyle w:val="HideTWBExt"/>
        <w:noProof w:val="0"/>
      </w:rPr>
      <w:t>&lt;/NoPE&gt;&lt;Version&gt;</w:t>
    </w:r>
    <w:r w:rsidRPr="004F0C21">
      <w:t>v01-00</w:t>
    </w:r>
    <w:r w:rsidRPr="004F0C21">
      <w:rPr>
        <w:rStyle w:val="HideTWBExt"/>
        <w:noProof w:val="0"/>
      </w:rPr>
      <w:t>&lt;/Version&gt;</w:t>
    </w:r>
    <w:r w:rsidRPr="004F0C21">
      <w:tab/>
    </w:r>
    <w:r w:rsidRPr="004F0C21">
      <w:fldChar w:fldCharType="begin"/>
    </w:r>
    <w:r w:rsidRPr="004F0C21">
      <w:instrText xml:space="preserve"> PAGE  \* MERGEFORMAT </w:instrText>
    </w:r>
    <w:r w:rsidRPr="004F0C21">
      <w:fldChar w:fldCharType="separate"/>
    </w:r>
    <w:r w:rsidR="00577EEE">
      <w:rPr>
        <w:noProof/>
      </w:rPr>
      <w:t>4</w:t>
    </w:r>
    <w:r w:rsidRPr="004F0C21">
      <w:fldChar w:fldCharType="end"/>
    </w:r>
    <w:r w:rsidRPr="004F0C21">
      <w:t>/</w:t>
    </w:r>
    <w:r w:rsidR="00577EEE">
      <w:fldChar w:fldCharType="begin"/>
    </w:r>
    <w:r w:rsidR="00577EEE">
      <w:instrText xml:space="preserve"> NUMPAGES  \* MERGEFORMAT </w:instrText>
    </w:r>
    <w:r w:rsidR="00577EEE">
      <w:fldChar w:fldCharType="separate"/>
    </w:r>
    <w:r w:rsidR="00577EEE">
      <w:rPr>
        <w:noProof/>
      </w:rPr>
      <w:t>186</w:t>
    </w:r>
    <w:r w:rsidR="00577EEE">
      <w:rPr>
        <w:noProof/>
      </w:rPr>
      <w:fldChar w:fldCharType="end"/>
    </w:r>
    <w:r w:rsidRPr="004F0C21">
      <w:tab/>
    </w:r>
    <w:r w:rsidRPr="004F0C21">
      <w:rPr>
        <w:rStyle w:val="HideTWBExt"/>
        <w:noProof w:val="0"/>
      </w:rPr>
      <w:t>&lt;PathFdR&gt;</w:t>
    </w:r>
    <w:r w:rsidR="004F0C21" w:rsidRPr="004F0C21">
      <w:t>AM\1247895ET.docx</w:t>
    </w:r>
    <w:r w:rsidRPr="004F0C21">
      <w:rPr>
        <w:rStyle w:val="HideTWBExt"/>
        <w:noProof w:val="0"/>
      </w:rPr>
      <w:t>&lt;/PathFdR&gt;</w:t>
    </w:r>
  </w:p>
  <w:p w14:paraId="422FCFE8" w14:textId="281C9F9F" w:rsidR="00403D78" w:rsidRPr="004F0C21" w:rsidRDefault="007B55E5" w:rsidP="007B55E5">
    <w:pPr>
      <w:pStyle w:val="EPFooter2"/>
    </w:pPr>
    <w:r w:rsidRPr="004F0C2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E8BE6" w14:textId="794B38C1" w:rsidR="007B55E5" w:rsidRPr="004F0C21" w:rsidRDefault="007B55E5" w:rsidP="007B55E5">
    <w:pPr>
      <w:pStyle w:val="EPFooter"/>
    </w:pPr>
    <w:r w:rsidRPr="004F0C21">
      <w:rPr>
        <w:rStyle w:val="HideTWBExt"/>
        <w:noProof w:val="0"/>
      </w:rPr>
      <w:t>&lt;PathFdR&gt;</w:t>
    </w:r>
    <w:r w:rsidR="004F0C21" w:rsidRPr="004F0C21">
      <w:t>AM\1247895ET.docx</w:t>
    </w:r>
    <w:r w:rsidRPr="004F0C21">
      <w:rPr>
        <w:rStyle w:val="HideTWBExt"/>
        <w:noProof w:val="0"/>
      </w:rPr>
      <w:t>&lt;/PathFdR&gt;</w:t>
    </w:r>
    <w:r w:rsidRPr="004F0C21">
      <w:tab/>
    </w:r>
    <w:r w:rsidRPr="004F0C21">
      <w:fldChar w:fldCharType="begin"/>
    </w:r>
    <w:r w:rsidRPr="004F0C21">
      <w:instrText xml:space="preserve"> PAGE  \* MERGEFORMAT </w:instrText>
    </w:r>
    <w:r w:rsidRPr="004F0C21">
      <w:fldChar w:fldCharType="separate"/>
    </w:r>
    <w:r w:rsidR="00577EEE">
      <w:rPr>
        <w:noProof/>
      </w:rPr>
      <w:t>3</w:t>
    </w:r>
    <w:r w:rsidRPr="004F0C21">
      <w:fldChar w:fldCharType="end"/>
    </w:r>
    <w:r w:rsidRPr="004F0C21">
      <w:t>/</w:t>
    </w:r>
    <w:r w:rsidR="00577EEE">
      <w:fldChar w:fldCharType="begin"/>
    </w:r>
    <w:r w:rsidR="00577EEE">
      <w:instrText xml:space="preserve"> NUMPAGES  \* MERGEFORMAT </w:instrText>
    </w:r>
    <w:r w:rsidR="00577EEE">
      <w:fldChar w:fldCharType="separate"/>
    </w:r>
    <w:r w:rsidR="00577EEE">
      <w:rPr>
        <w:noProof/>
      </w:rPr>
      <w:t>186</w:t>
    </w:r>
    <w:r w:rsidR="00577EEE">
      <w:rPr>
        <w:noProof/>
      </w:rPr>
      <w:fldChar w:fldCharType="end"/>
    </w:r>
    <w:r w:rsidRPr="004F0C21">
      <w:tab/>
      <w:t>PE</w:t>
    </w:r>
    <w:r w:rsidRPr="004F0C21">
      <w:rPr>
        <w:rStyle w:val="HideTWBExt"/>
        <w:noProof w:val="0"/>
      </w:rPr>
      <w:t>&lt;NoPE&gt;</w:t>
    </w:r>
    <w:r w:rsidRPr="004F0C21">
      <w:t>704.693</w:t>
    </w:r>
    <w:r w:rsidRPr="004F0C21">
      <w:rPr>
        <w:rStyle w:val="HideTWBExt"/>
        <w:noProof w:val="0"/>
      </w:rPr>
      <w:t>&lt;/NoPE&gt;&lt;Version&gt;</w:t>
    </w:r>
    <w:r w:rsidRPr="004F0C21">
      <w:t>v01-00</w:t>
    </w:r>
    <w:r w:rsidRPr="004F0C21">
      <w:rPr>
        <w:rStyle w:val="HideTWBExt"/>
        <w:noProof w:val="0"/>
      </w:rPr>
      <w:t>&lt;/Version&gt;</w:t>
    </w:r>
  </w:p>
  <w:p w14:paraId="1F989A31" w14:textId="5B74AA65" w:rsidR="00403D78" w:rsidRPr="004F0C21" w:rsidRDefault="007B55E5" w:rsidP="007B55E5">
    <w:pPr>
      <w:pStyle w:val="EPFooter2"/>
    </w:pPr>
    <w:r w:rsidRPr="004F0C21">
      <w:tab/>
    </w:r>
    <w:r w:rsidRPr="004F0C2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34371" w14:textId="213E7530" w:rsidR="007B55E5" w:rsidRPr="004F0C21" w:rsidRDefault="007B55E5" w:rsidP="007B55E5">
    <w:pPr>
      <w:pStyle w:val="EPFooter"/>
    </w:pPr>
    <w:r w:rsidRPr="004F0C21">
      <w:rPr>
        <w:rStyle w:val="HideTWBExt"/>
        <w:noProof w:val="0"/>
      </w:rPr>
      <w:t>&lt;PathFdR&gt;</w:t>
    </w:r>
    <w:r w:rsidR="004F0C21" w:rsidRPr="004F0C21">
      <w:t>AM\1247895ET.docx</w:t>
    </w:r>
    <w:r w:rsidRPr="004F0C21">
      <w:rPr>
        <w:rStyle w:val="HideTWBExt"/>
        <w:noProof w:val="0"/>
      </w:rPr>
      <w:t>&lt;/PathFdR&gt;</w:t>
    </w:r>
    <w:r w:rsidRPr="004F0C21">
      <w:tab/>
    </w:r>
    <w:r w:rsidRPr="004F0C21">
      <w:tab/>
      <w:t>PE</w:t>
    </w:r>
    <w:r w:rsidRPr="004F0C21">
      <w:rPr>
        <w:rStyle w:val="HideTWBExt"/>
        <w:noProof w:val="0"/>
      </w:rPr>
      <w:t>&lt;NoPE&gt;</w:t>
    </w:r>
    <w:r w:rsidRPr="004F0C21">
      <w:t>704.693</w:t>
    </w:r>
    <w:r w:rsidRPr="004F0C21">
      <w:rPr>
        <w:rStyle w:val="HideTWBExt"/>
        <w:noProof w:val="0"/>
      </w:rPr>
      <w:t>&lt;/NoPE&gt;&lt;Version&gt;</w:t>
    </w:r>
    <w:r w:rsidRPr="004F0C21">
      <w:t>v01-00</w:t>
    </w:r>
    <w:r w:rsidRPr="004F0C21">
      <w:rPr>
        <w:rStyle w:val="HideTWBExt"/>
        <w:noProof w:val="0"/>
      </w:rPr>
      <w:t>&lt;/Version&gt;</w:t>
    </w:r>
  </w:p>
  <w:p w14:paraId="67FECC6C" w14:textId="2594D55E" w:rsidR="00403D78" w:rsidRPr="004F0C21" w:rsidRDefault="007B55E5" w:rsidP="007B55E5">
    <w:pPr>
      <w:pStyle w:val="EPFooter2"/>
    </w:pPr>
    <w:r w:rsidRPr="004F0C21">
      <w:t>ET</w:t>
    </w:r>
    <w:r w:rsidRPr="004F0C21">
      <w:tab/>
    </w:r>
    <w:r w:rsidRPr="004F0C21">
      <w:rPr>
        <w:b w:val="0"/>
        <w:i/>
        <w:color w:val="C0C0C0"/>
        <w:sz w:val="22"/>
      </w:rPr>
      <w:t>Ühinenud mitmekesisuses</w:t>
    </w:r>
    <w:r w:rsidRPr="004F0C21">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C2424" w14:textId="77777777" w:rsidR="00D600D0" w:rsidRPr="004F0C21" w:rsidRDefault="00D600D0">
      <w:r w:rsidRPr="004F0C21">
        <w:separator/>
      </w:r>
    </w:p>
  </w:footnote>
  <w:footnote w:type="continuationSeparator" w:id="0">
    <w:p w14:paraId="65FD400A" w14:textId="77777777" w:rsidR="00D600D0" w:rsidRPr="004F0C21" w:rsidRDefault="00D600D0">
      <w:r w:rsidRPr="004F0C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F93A4" w14:textId="77777777" w:rsidR="002414D8" w:rsidRDefault="00241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74830" w14:textId="77777777" w:rsidR="002414D8" w:rsidRDefault="00241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41866" w14:textId="77777777" w:rsidR="002414D8" w:rsidRDefault="002414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ET"/>
    <w:docVar w:name="TXTLANGUEMIN" w:val="et"/>
    <w:docVar w:name="TXTNRPE" w:val="704.693"/>
    <w:docVar w:name="TXTPEorAP" w:val="PE"/>
    <w:docVar w:name="TXTROUTE" w:val="AM\1247895ET.docx"/>
    <w:docVar w:name="TXTVERSION" w:val="01-00"/>
  </w:docVars>
  <w:rsids>
    <w:rsidRoot w:val="00A77B3E"/>
    <w:rsid w:val="000D3FF7"/>
    <w:rsid w:val="001721CB"/>
    <w:rsid w:val="002414D8"/>
    <w:rsid w:val="002E5F08"/>
    <w:rsid w:val="00403D78"/>
    <w:rsid w:val="004F0C21"/>
    <w:rsid w:val="00577EEE"/>
    <w:rsid w:val="007B55E5"/>
    <w:rsid w:val="00A041C4"/>
    <w:rsid w:val="00A159DE"/>
    <w:rsid w:val="00A77B3E"/>
    <w:rsid w:val="00AA185E"/>
    <w:rsid w:val="00CA2A55"/>
    <w:rsid w:val="00D600D0"/>
    <w:rsid w:val="00FC7E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3D388"/>
  <w15:docId w15:val="{8F3C4851-DCCA-40D4-AAF4-9A353A86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Mr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aallaad1">
    <w:name w:val="Normaallaad1"/>
    <w:basedOn w:val="EPName"/>
    <w:link w:val="NormalMrk"/>
    <w:rsid w:val="002E5F08"/>
    <w:rPr>
      <w:rFonts w:ascii="Times New Roman" w:hAnsi="Times New Roman" w:cs="Times New Roman"/>
      <w:sz w:val="24"/>
    </w:rPr>
  </w:style>
  <w:style w:type="character" w:customStyle="1" w:styleId="EPNameMrk">
    <w:name w:val="EPName Märk"/>
    <w:basedOn w:val="DefaultParagraphFont"/>
    <w:link w:val="EPName"/>
    <w:rsid w:val="002E5F08"/>
    <w:rPr>
      <w:rFonts w:ascii="Arial Narrow" w:hAnsi="Arial Narrow" w:cs="Arial"/>
      <w:b/>
      <w:sz w:val="32"/>
      <w:szCs w:val="22"/>
    </w:rPr>
  </w:style>
  <w:style w:type="character" w:customStyle="1" w:styleId="NormalMrk">
    <w:name w:val="Normal Märk"/>
    <w:basedOn w:val="EPNameMrk"/>
    <w:link w:val="Normaallaad1"/>
    <w:rsid w:val="002E5F08"/>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33025</Words>
  <Characters>254434</Characters>
  <Application>Microsoft Office Word</Application>
  <DocSecurity>0</DocSecurity>
  <Lines>9780</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JERSMANN Kati</cp:lastModifiedBy>
  <cp:revision>2</cp:revision>
  <dcterms:created xsi:type="dcterms:W3CDTF">2022-02-15T07:25:00Z</dcterms:created>
  <dcterms:modified xsi:type="dcterms:W3CDTF">2022-02-15T07:25:00Z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AM\1247895ET.docx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- 2022/02/15 08:20</vt:lpwstr>
  </property>
</Properties>
</file>