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B31C3" w:rsidRPr="006A19B5" w14:paraId="6B09AF06" w14:textId="77777777">
        <w:trPr>
          <w:trHeight w:hRule="exact" w:val="1417"/>
          <w:jc w:val="center"/>
        </w:trPr>
        <w:tc>
          <w:tcPr>
            <w:tcW w:w="6804" w:type="dxa"/>
            <w:vAlign w:val="center"/>
          </w:tcPr>
          <w:p w14:paraId="2E0D9DA1" w14:textId="77777777" w:rsidR="000B31C3" w:rsidRPr="006A19B5" w:rsidRDefault="00945075">
            <w:pPr>
              <w:pStyle w:val="EPName"/>
            </w:pPr>
            <w:r w:rsidRPr="006A19B5">
              <w:t>Euroopa Parlament</w:t>
            </w:r>
          </w:p>
          <w:p w14:paraId="5B64F8E9" w14:textId="77777777" w:rsidR="000B31C3" w:rsidRPr="006A19B5" w:rsidRDefault="00945075">
            <w:pPr>
              <w:pStyle w:val="EPTerm"/>
            </w:pPr>
            <w:r w:rsidRPr="006A19B5">
              <w:t>2019-2024</w:t>
            </w:r>
          </w:p>
        </w:tc>
        <w:tc>
          <w:tcPr>
            <w:tcW w:w="2268" w:type="dxa"/>
          </w:tcPr>
          <w:p w14:paraId="4BADF12A" w14:textId="77777777" w:rsidR="000B31C3" w:rsidRPr="006A19B5" w:rsidRDefault="00945075">
            <w:pPr>
              <w:pStyle w:val="EPLogo"/>
            </w:pPr>
            <w:r w:rsidRPr="006A19B5">
              <w:drawing>
                <wp:inline distT="0" distB="0" distL="0" distR="0" wp14:anchorId="1B4A1880" wp14:editId="049AB76D">
                  <wp:extent cx="1162812" cy="647954"/>
                  <wp:effectExtent l="0" t="0" r="0" b="0"/>
                  <wp:docPr id="100001" name="Pilt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6D8C600E" w14:textId="77777777" w:rsidR="000B31C3" w:rsidRPr="006A19B5" w:rsidRDefault="000B31C3">
      <w:pPr>
        <w:pStyle w:val="LineTop"/>
      </w:pPr>
    </w:p>
    <w:p w14:paraId="3D4DE210" w14:textId="77777777" w:rsidR="000B31C3" w:rsidRPr="006A19B5" w:rsidRDefault="00945075">
      <w:pPr>
        <w:pStyle w:val="EPBody"/>
      </w:pPr>
      <w:r w:rsidRPr="006A19B5">
        <w:rPr>
          <w:rStyle w:val="HideTWBExt"/>
          <w:i w:val="0"/>
          <w:noProof w:val="0"/>
          <w:szCs w:val="20"/>
        </w:rPr>
        <w:t>&lt;Commission&gt;</w:t>
      </w:r>
      <w:r w:rsidRPr="006A19B5">
        <w:rPr>
          <w:rStyle w:val="HideTWBInt"/>
          <w:rFonts w:cs="Times New Roman"/>
          <w:i w:val="0"/>
          <w:noProof w:val="0"/>
          <w:szCs w:val="20"/>
        </w:rPr>
        <w:t>{LIBE}</w:t>
      </w:r>
      <w:r w:rsidRPr="006A19B5">
        <w:t>Kodanikuvabaduste, justiits- ja siseasjade komisjon</w:t>
      </w:r>
      <w:r w:rsidRPr="006A19B5">
        <w:rPr>
          <w:rStyle w:val="HideTWBExt"/>
          <w:i w:val="0"/>
          <w:noProof w:val="0"/>
          <w:szCs w:val="20"/>
        </w:rPr>
        <w:t>&lt;/Commission&gt;</w:t>
      </w:r>
    </w:p>
    <w:p w14:paraId="6FE645B8" w14:textId="77777777" w:rsidR="000B31C3" w:rsidRPr="006A19B5" w:rsidRDefault="000B31C3">
      <w:pPr>
        <w:pStyle w:val="LineBottom"/>
      </w:pPr>
    </w:p>
    <w:p w14:paraId="700D8FBD" w14:textId="77777777" w:rsidR="000B31C3" w:rsidRPr="006A19B5" w:rsidRDefault="00945075">
      <w:pPr>
        <w:pStyle w:val="CoverReference"/>
      </w:pPr>
      <w:r w:rsidRPr="006A19B5">
        <w:rPr>
          <w:rStyle w:val="HideTWBExt"/>
          <w:b w:val="0"/>
          <w:noProof w:val="0"/>
        </w:rPr>
        <w:t>&lt;RefProc&gt;</w:t>
      </w:r>
      <w:r w:rsidRPr="006A19B5">
        <w:t>2020/0277</w:t>
      </w:r>
      <w:r w:rsidRPr="006A19B5">
        <w:rPr>
          <w:rStyle w:val="HideTWBExt"/>
          <w:b w:val="0"/>
          <w:noProof w:val="0"/>
        </w:rPr>
        <w:t>&lt;/RefProc&gt;&lt;RefTypeProc&gt;</w:t>
      </w:r>
      <w:r w:rsidRPr="006A19B5">
        <w:t>(COD)</w:t>
      </w:r>
      <w:r w:rsidRPr="006A19B5">
        <w:rPr>
          <w:rStyle w:val="HideTWBExt"/>
          <w:b w:val="0"/>
          <w:noProof w:val="0"/>
        </w:rPr>
        <w:t>&lt;/RefTypeProc&gt;</w:t>
      </w:r>
    </w:p>
    <w:p w14:paraId="53503514" w14:textId="77777777" w:rsidR="000B31C3" w:rsidRPr="006A19B5" w:rsidRDefault="00945075">
      <w:pPr>
        <w:pStyle w:val="CoverDate"/>
      </w:pPr>
      <w:r w:rsidRPr="006A19B5">
        <w:rPr>
          <w:rStyle w:val="HideTWBExt"/>
          <w:noProof w:val="0"/>
        </w:rPr>
        <w:t>&lt;Date&gt;</w:t>
      </w:r>
      <w:r w:rsidRPr="006A19B5">
        <w:rPr>
          <w:rStyle w:val="HideTWBInt"/>
          <w:noProof w:val="0"/>
        </w:rPr>
        <w:t>{28/01/2022}</w:t>
      </w:r>
      <w:r w:rsidRPr="006A19B5">
        <w:t>28.1.2022</w:t>
      </w:r>
      <w:r w:rsidRPr="006A19B5">
        <w:rPr>
          <w:rStyle w:val="HideTWBExt"/>
          <w:noProof w:val="0"/>
        </w:rPr>
        <w:t>&lt;/Date&gt;</w:t>
      </w:r>
    </w:p>
    <w:p w14:paraId="47111E00" w14:textId="77777777" w:rsidR="000B31C3" w:rsidRPr="006A19B5" w:rsidRDefault="00945075">
      <w:pPr>
        <w:pStyle w:val="CoverDocType"/>
      </w:pPr>
      <w:r w:rsidRPr="006A19B5">
        <w:rPr>
          <w:rStyle w:val="HideTWBExt"/>
          <w:b w:val="0"/>
          <w:noProof w:val="0"/>
        </w:rPr>
        <w:t>&lt;TypeAM&gt;</w:t>
      </w:r>
      <w:r w:rsidRPr="006A19B5">
        <w:t>MUUDATUSETTEPANEKUD</w:t>
      </w:r>
      <w:r w:rsidRPr="006A19B5">
        <w:rPr>
          <w:rStyle w:val="HideTWBExt"/>
          <w:b w:val="0"/>
          <w:noProof w:val="0"/>
        </w:rPr>
        <w:t>&lt;/TypeAM&gt;</w:t>
      </w:r>
    </w:p>
    <w:p w14:paraId="76B8C8C1" w14:textId="0116775C" w:rsidR="000B31C3" w:rsidRPr="006A19B5" w:rsidRDefault="00945075">
      <w:pPr>
        <w:pStyle w:val="CoverDocType24a"/>
      </w:pPr>
      <w:r w:rsidRPr="006A19B5">
        <w:rPr>
          <w:rStyle w:val="HideTWBExt"/>
          <w:b w:val="0"/>
          <w:noProof w:val="0"/>
        </w:rPr>
        <w:t>&lt;RangeAM&gt;</w:t>
      </w:r>
      <w:r w:rsidRPr="006A19B5">
        <w:t>402</w:t>
      </w:r>
      <w:r w:rsidR="00A620CB" w:rsidRPr="006A19B5">
        <w:t>–</w:t>
      </w:r>
      <w:r w:rsidRPr="006A19B5">
        <w:t>700</w:t>
      </w:r>
      <w:r w:rsidRPr="006A19B5">
        <w:rPr>
          <w:rStyle w:val="HideTWBExt"/>
          <w:b w:val="0"/>
          <w:noProof w:val="0"/>
        </w:rPr>
        <w:t>&lt;/RangeAM&gt;</w:t>
      </w:r>
    </w:p>
    <w:p w14:paraId="29FA7D64" w14:textId="77777777" w:rsidR="000B31C3" w:rsidRPr="006A19B5" w:rsidRDefault="00945075">
      <w:pPr>
        <w:pStyle w:val="CoverBold"/>
      </w:pPr>
      <w:r w:rsidRPr="006A19B5">
        <w:rPr>
          <w:rStyle w:val="HideTWBExt"/>
          <w:b w:val="0"/>
          <w:noProof w:val="0"/>
        </w:rPr>
        <w:t>&lt;TitreType&gt;</w:t>
      </w:r>
      <w:r w:rsidRPr="006A19B5">
        <w:t>Arvamuse projekt</w:t>
      </w:r>
      <w:r w:rsidRPr="006A19B5">
        <w:rPr>
          <w:rStyle w:val="HideTWBExt"/>
          <w:b w:val="0"/>
          <w:noProof w:val="0"/>
        </w:rPr>
        <w:t>&lt;/TitreType&gt;</w:t>
      </w:r>
    </w:p>
    <w:p w14:paraId="09A920C0" w14:textId="77777777" w:rsidR="000B31C3" w:rsidRPr="006A19B5" w:rsidRDefault="00945075">
      <w:pPr>
        <w:pStyle w:val="CoverBold"/>
      </w:pPr>
      <w:r w:rsidRPr="006A19B5">
        <w:rPr>
          <w:rStyle w:val="HideTWBExt"/>
          <w:b w:val="0"/>
          <w:noProof w:val="0"/>
        </w:rPr>
        <w:t>&lt;Rapporteur&gt;</w:t>
      </w:r>
      <w:r w:rsidRPr="006A19B5">
        <w:t>Juan Fernando López Aguilar</w:t>
      </w:r>
      <w:r w:rsidRPr="006A19B5">
        <w:rPr>
          <w:rStyle w:val="HideTWBExt"/>
          <w:b w:val="0"/>
          <w:noProof w:val="0"/>
        </w:rPr>
        <w:t>&lt;/Rapporteur&gt;</w:t>
      </w:r>
    </w:p>
    <w:p w14:paraId="385A1ACD" w14:textId="77777777" w:rsidR="000B31C3" w:rsidRPr="006A19B5" w:rsidRDefault="00945075">
      <w:pPr>
        <w:pStyle w:val="CoverNormal24a"/>
      </w:pPr>
      <w:r w:rsidRPr="006A19B5">
        <w:rPr>
          <w:rStyle w:val="HideTWBExt"/>
          <w:noProof w:val="0"/>
        </w:rPr>
        <w:t>&lt;DocRefPE&gt;</w:t>
      </w:r>
      <w:r w:rsidRPr="006A19B5">
        <w:t>(PE697.631v01-00)</w:t>
      </w:r>
      <w:r w:rsidRPr="006A19B5">
        <w:rPr>
          <w:rStyle w:val="HideTWBExt"/>
          <w:noProof w:val="0"/>
        </w:rPr>
        <w:t>&lt;/DocRefPE&gt;</w:t>
      </w:r>
    </w:p>
    <w:p w14:paraId="73C2F506" w14:textId="6CF5378B" w:rsidR="000B31C3" w:rsidRPr="006A19B5" w:rsidRDefault="00945075">
      <w:pPr>
        <w:pStyle w:val="CoverNormal24a"/>
      </w:pPr>
      <w:r w:rsidRPr="006A19B5">
        <w:rPr>
          <w:rStyle w:val="HideTWBExt"/>
          <w:noProof w:val="0"/>
        </w:rPr>
        <w:t>&lt;Titre&gt;</w:t>
      </w:r>
      <w:r w:rsidR="00A620CB" w:rsidRPr="006A19B5">
        <w:t>Kriisi ja vääramatu jõuga seotud olukorrad rände- ja varjupaigaküsimuste valdkonnas</w:t>
      </w:r>
      <w:r w:rsidRPr="006A19B5">
        <w:rPr>
          <w:rStyle w:val="HideTWBExt"/>
          <w:noProof w:val="0"/>
        </w:rPr>
        <w:t>&lt;/Titre&gt;</w:t>
      </w:r>
    </w:p>
    <w:p w14:paraId="193EDD1F" w14:textId="77777777" w:rsidR="000B31C3" w:rsidRPr="006A19B5" w:rsidRDefault="00945075">
      <w:pPr>
        <w:pStyle w:val="CoverNormal"/>
      </w:pPr>
      <w:r w:rsidRPr="006A19B5">
        <w:rPr>
          <w:rStyle w:val="HideTWBExt"/>
          <w:noProof w:val="0"/>
        </w:rPr>
        <w:t>&lt;DocAmend&gt;</w:t>
      </w:r>
      <w:r w:rsidRPr="006A19B5">
        <w:t>Ettepanek võtta vastu määrus</w:t>
      </w:r>
      <w:r w:rsidRPr="006A19B5">
        <w:rPr>
          <w:rStyle w:val="HideTWBExt"/>
          <w:noProof w:val="0"/>
        </w:rPr>
        <w:t>&lt;/DocAmend&gt;</w:t>
      </w:r>
    </w:p>
    <w:p w14:paraId="1BB59E25" w14:textId="77777777" w:rsidR="000B31C3" w:rsidRPr="006A19B5" w:rsidRDefault="00945075">
      <w:pPr>
        <w:pStyle w:val="CoverNormal24a"/>
      </w:pPr>
      <w:r w:rsidRPr="006A19B5">
        <w:rPr>
          <w:rStyle w:val="HideTWBExt"/>
          <w:noProof w:val="0"/>
        </w:rPr>
        <w:t>&lt;DocRef&gt;</w:t>
      </w:r>
      <w:r w:rsidRPr="006A19B5">
        <w:t>(COM(2020)0613 – C9-0308/2020 – 2020/0277(COD))</w:t>
      </w:r>
      <w:r w:rsidRPr="006A19B5">
        <w:rPr>
          <w:rStyle w:val="HideTWBExt"/>
          <w:noProof w:val="0"/>
        </w:rPr>
        <w:t>&lt;/DocRef&gt;</w:t>
      </w:r>
    </w:p>
    <w:p w14:paraId="2180A78B" w14:textId="77777777" w:rsidR="000B31C3" w:rsidRPr="006A19B5" w:rsidRDefault="00945075">
      <w:r w:rsidRPr="006A19B5">
        <w:br w:type="page"/>
      </w:r>
      <w:r w:rsidRPr="006A19B5">
        <w:lastRenderedPageBreak/>
        <w:t>AM_Com_LegOpinion</w:t>
      </w:r>
    </w:p>
    <w:p w14:paraId="3542AC89" w14:textId="4B76BD42" w:rsidR="00F718F1" w:rsidRPr="006A19B5" w:rsidRDefault="00945075" w:rsidP="00F718F1">
      <w:pPr>
        <w:pStyle w:val="AmNumberTabs"/>
      </w:pPr>
      <w:r w:rsidRPr="006A19B5">
        <w:br w:type="page"/>
      </w:r>
      <w:r w:rsidR="00F718F1" w:rsidRPr="006A19B5">
        <w:rPr>
          <w:rStyle w:val="HideTWBExt"/>
          <w:b w:val="0"/>
          <w:noProof w:val="0"/>
        </w:rPr>
        <w:lastRenderedPageBreak/>
        <w:t>&lt;RepeatBlock-Amend&gt;&lt;Amend&gt;</w:t>
      </w:r>
      <w:r w:rsidR="00F718F1" w:rsidRPr="006A19B5">
        <w:t>Muudatusettepanek</w:t>
      </w:r>
      <w:r w:rsidR="00F718F1" w:rsidRPr="006A19B5">
        <w:tab/>
      </w:r>
      <w:r w:rsidR="00F718F1" w:rsidRPr="006A19B5">
        <w:tab/>
      </w:r>
      <w:r w:rsidR="00F718F1" w:rsidRPr="006A19B5">
        <w:rPr>
          <w:rStyle w:val="HideTWBExt"/>
          <w:b w:val="0"/>
          <w:noProof w:val="0"/>
        </w:rPr>
        <w:t>&lt;NumAm&gt;</w:t>
      </w:r>
      <w:r w:rsidR="00F718F1" w:rsidRPr="006A19B5">
        <w:t>402</w:t>
      </w:r>
      <w:r w:rsidR="00F718F1" w:rsidRPr="006A19B5">
        <w:rPr>
          <w:rStyle w:val="HideTWBExt"/>
          <w:b w:val="0"/>
          <w:noProof w:val="0"/>
        </w:rPr>
        <w:t>&lt;/NumAm&gt;</w:t>
      </w:r>
    </w:p>
    <w:p w14:paraId="59E1E3FA"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49F3D05A" w14:textId="77777777" w:rsidR="00F718F1" w:rsidRPr="006A19B5" w:rsidRDefault="00F718F1" w:rsidP="00F718F1">
      <w:pPr>
        <w:pStyle w:val="NormalBold"/>
      </w:pPr>
      <w:r w:rsidRPr="006A19B5">
        <w:rPr>
          <w:rStyle w:val="HideTWBExt"/>
          <w:b w:val="0"/>
          <w:noProof w:val="0"/>
        </w:rPr>
        <w:t>&lt;/RepeatBlock-By&gt;</w:t>
      </w:r>
    </w:p>
    <w:p w14:paraId="298CE11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CA310E2" w14:textId="77777777" w:rsidR="00F718F1" w:rsidRPr="006A19B5" w:rsidRDefault="00F718F1" w:rsidP="00F718F1">
      <w:pPr>
        <w:pStyle w:val="NormalBold"/>
      </w:pPr>
      <w:r w:rsidRPr="006A19B5">
        <w:rPr>
          <w:rStyle w:val="HideTWBExt"/>
          <w:b w:val="0"/>
          <w:noProof w:val="0"/>
        </w:rPr>
        <w:t>&lt;Article&gt;</w:t>
      </w:r>
      <w:r w:rsidRPr="006A19B5">
        <w:t>I peatükk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830E57A" w14:textId="77777777" w:rsidTr="00CD22A1">
        <w:trPr>
          <w:trHeight w:hRule="exact" w:val="240"/>
          <w:jc w:val="center"/>
        </w:trPr>
        <w:tc>
          <w:tcPr>
            <w:tcW w:w="9752" w:type="dxa"/>
            <w:gridSpan w:val="2"/>
          </w:tcPr>
          <w:p w14:paraId="36CB816C" w14:textId="77777777" w:rsidR="00F718F1" w:rsidRPr="006A19B5" w:rsidRDefault="00F718F1" w:rsidP="00CD22A1"/>
        </w:tc>
      </w:tr>
      <w:tr w:rsidR="00F718F1" w:rsidRPr="006A19B5" w14:paraId="0E27105A" w14:textId="77777777" w:rsidTr="00CD22A1">
        <w:trPr>
          <w:trHeight w:val="240"/>
          <w:jc w:val="center"/>
        </w:trPr>
        <w:tc>
          <w:tcPr>
            <w:tcW w:w="4876" w:type="dxa"/>
          </w:tcPr>
          <w:p w14:paraId="46E0399C" w14:textId="77777777" w:rsidR="00F718F1" w:rsidRPr="006A19B5" w:rsidRDefault="00F718F1" w:rsidP="00CD22A1">
            <w:pPr>
              <w:pStyle w:val="AmColumnHeading"/>
            </w:pPr>
            <w:r w:rsidRPr="006A19B5">
              <w:t>Komisjoni ettepanek</w:t>
            </w:r>
          </w:p>
        </w:tc>
        <w:tc>
          <w:tcPr>
            <w:tcW w:w="4876" w:type="dxa"/>
          </w:tcPr>
          <w:p w14:paraId="230EE9AB" w14:textId="77777777" w:rsidR="00F718F1" w:rsidRPr="006A19B5" w:rsidRDefault="00F718F1" w:rsidP="00CD22A1">
            <w:pPr>
              <w:pStyle w:val="AmColumnHeading"/>
            </w:pPr>
            <w:r w:rsidRPr="006A19B5">
              <w:t>Muudatusettepanek</w:t>
            </w:r>
          </w:p>
        </w:tc>
      </w:tr>
      <w:tr w:rsidR="00F718F1" w:rsidRPr="006A19B5" w14:paraId="36C1EEDE" w14:textId="77777777" w:rsidTr="00CD22A1">
        <w:trPr>
          <w:jc w:val="center"/>
        </w:trPr>
        <w:tc>
          <w:tcPr>
            <w:tcW w:w="4876" w:type="dxa"/>
          </w:tcPr>
          <w:p w14:paraId="0BAB0E43" w14:textId="77777777" w:rsidR="00F718F1" w:rsidRPr="006A19B5" w:rsidRDefault="00F718F1" w:rsidP="00CD22A1">
            <w:pPr>
              <w:pStyle w:val="Normal6a"/>
            </w:pPr>
            <w:r w:rsidRPr="006A19B5">
              <w:t>I</w:t>
            </w:r>
            <w:r w:rsidRPr="006A19B5">
              <w:tab/>
            </w:r>
            <w:r w:rsidRPr="006A19B5">
              <w:rPr>
                <w:b/>
                <w:bCs/>
                <w:i/>
                <w:iCs/>
              </w:rPr>
              <w:t>Üldsätted</w:t>
            </w:r>
          </w:p>
        </w:tc>
        <w:tc>
          <w:tcPr>
            <w:tcW w:w="4876" w:type="dxa"/>
          </w:tcPr>
          <w:p w14:paraId="3C4ED158" w14:textId="77777777" w:rsidR="00F718F1" w:rsidRPr="006A19B5" w:rsidRDefault="00F718F1" w:rsidP="00CD22A1">
            <w:pPr>
              <w:pStyle w:val="Normal6a"/>
            </w:pPr>
            <w:r w:rsidRPr="006A19B5">
              <w:t>I</w:t>
            </w:r>
            <w:r w:rsidRPr="006A19B5">
              <w:tab/>
            </w:r>
            <w:r w:rsidRPr="006A19B5">
              <w:rPr>
                <w:b/>
                <w:i/>
              </w:rPr>
              <w:t>Üld- ja menetlussätted</w:t>
            </w:r>
          </w:p>
        </w:tc>
      </w:tr>
    </w:tbl>
    <w:p w14:paraId="48F5829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D9F4FFF" w14:textId="77777777" w:rsidR="00F718F1" w:rsidRPr="006A19B5" w:rsidRDefault="00F718F1" w:rsidP="00F718F1">
      <w:r w:rsidRPr="006A19B5">
        <w:rPr>
          <w:rStyle w:val="HideTWBExt"/>
          <w:noProof w:val="0"/>
        </w:rPr>
        <w:t>&lt;/Amend&gt;</w:t>
      </w:r>
    </w:p>
    <w:p w14:paraId="1281500C"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403</w:t>
      </w:r>
      <w:r w:rsidRPr="006A19B5">
        <w:rPr>
          <w:rStyle w:val="HideTWBExt"/>
          <w:b w:val="0"/>
          <w:noProof w:val="0"/>
        </w:rPr>
        <w:t>&lt;/NumAm&gt;</w:t>
      </w:r>
    </w:p>
    <w:p w14:paraId="05E88CFE"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45759B54" w14:textId="77777777" w:rsidR="00F718F1" w:rsidRPr="006A19B5" w:rsidRDefault="00F718F1" w:rsidP="00F718F1">
      <w:pPr>
        <w:pStyle w:val="NormalBold"/>
      </w:pPr>
      <w:r w:rsidRPr="006A19B5">
        <w:rPr>
          <w:rStyle w:val="HideTWBExt"/>
          <w:b w:val="0"/>
          <w:noProof w:val="0"/>
        </w:rPr>
        <w:t>&lt;/RepeatBlock-By&gt;</w:t>
      </w:r>
    </w:p>
    <w:p w14:paraId="4BD4C20D"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C255313" w14:textId="77777777" w:rsidR="00F718F1" w:rsidRPr="006A19B5" w:rsidRDefault="00F718F1" w:rsidP="00F718F1">
      <w:pPr>
        <w:pStyle w:val="NormalBold"/>
      </w:pPr>
      <w:r w:rsidRPr="006A19B5">
        <w:rPr>
          <w:rStyle w:val="HideTWBExt"/>
          <w:b w:val="0"/>
          <w:noProof w:val="0"/>
        </w:rPr>
        <w:t>&lt;Article&gt;</w:t>
      </w:r>
      <w:r w:rsidRPr="006A19B5">
        <w:t>Artikkel 1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99057AD" w14:textId="77777777" w:rsidTr="00CD22A1">
        <w:trPr>
          <w:trHeight w:hRule="exact" w:val="240"/>
          <w:jc w:val="center"/>
        </w:trPr>
        <w:tc>
          <w:tcPr>
            <w:tcW w:w="9752" w:type="dxa"/>
            <w:gridSpan w:val="2"/>
          </w:tcPr>
          <w:p w14:paraId="7EF0DE62" w14:textId="77777777" w:rsidR="00F718F1" w:rsidRPr="006A19B5" w:rsidRDefault="00F718F1" w:rsidP="00CD22A1"/>
        </w:tc>
      </w:tr>
      <w:tr w:rsidR="00F718F1" w:rsidRPr="006A19B5" w14:paraId="2C488D91" w14:textId="77777777" w:rsidTr="00CD22A1">
        <w:trPr>
          <w:trHeight w:val="240"/>
          <w:jc w:val="center"/>
        </w:trPr>
        <w:tc>
          <w:tcPr>
            <w:tcW w:w="4876" w:type="dxa"/>
          </w:tcPr>
          <w:p w14:paraId="31806E47" w14:textId="77777777" w:rsidR="00F718F1" w:rsidRPr="006A19B5" w:rsidRDefault="00F718F1" w:rsidP="00CD22A1">
            <w:pPr>
              <w:pStyle w:val="AmColumnHeading"/>
            </w:pPr>
            <w:r w:rsidRPr="006A19B5">
              <w:t>Komisjoni ettepanek</w:t>
            </w:r>
          </w:p>
        </w:tc>
        <w:tc>
          <w:tcPr>
            <w:tcW w:w="4876" w:type="dxa"/>
          </w:tcPr>
          <w:p w14:paraId="271358F6" w14:textId="77777777" w:rsidR="00F718F1" w:rsidRPr="006A19B5" w:rsidRDefault="00F718F1" w:rsidP="00CD22A1">
            <w:pPr>
              <w:pStyle w:val="AmColumnHeading"/>
            </w:pPr>
            <w:r w:rsidRPr="006A19B5">
              <w:t>Muudatusettepanek</w:t>
            </w:r>
          </w:p>
        </w:tc>
      </w:tr>
      <w:tr w:rsidR="00F718F1" w:rsidRPr="006A19B5" w14:paraId="18506499" w14:textId="77777777" w:rsidTr="00CD22A1">
        <w:trPr>
          <w:jc w:val="center"/>
        </w:trPr>
        <w:tc>
          <w:tcPr>
            <w:tcW w:w="4876" w:type="dxa"/>
          </w:tcPr>
          <w:p w14:paraId="766BAFFD" w14:textId="77777777" w:rsidR="00F718F1" w:rsidRPr="006A19B5" w:rsidRDefault="00F718F1" w:rsidP="00CD22A1">
            <w:pPr>
              <w:pStyle w:val="Normal6a"/>
            </w:pPr>
            <w:r w:rsidRPr="006A19B5">
              <w:t>1</w:t>
            </w:r>
            <w:r w:rsidRPr="006A19B5">
              <w:tab/>
              <w:t>Reguleerimisese</w:t>
            </w:r>
          </w:p>
        </w:tc>
        <w:tc>
          <w:tcPr>
            <w:tcW w:w="4876" w:type="dxa"/>
          </w:tcPr>
          <w:p w14:paraId="1C4B8595" w14:textId="77777777" w:rsidR="00F718F1" w:rsidRPr="006A19B5" w:rsidRDefault="00F718F1" w:rsidP="00CD22A1">
            <w:pPr>
              <w:pStyle w:val="Normal6a"/>
            </w:pPr>
            <w:r w:rsidRPr="006A19B5">
              <w:t>1</w:t>
            </w:r>
            <w:r w:rsidRPr="006A19B5">
              <w:tab/>
            </w:r>
            <w:r w:rsidRPr="006A19B5">
              <w:rPr>
                <w:b/>
                <w:i/>
              </w:rPr>
              <w:t>Eesmärk ja</w:t>
            </w:r>
            <w:r w:rsidRPr="006A19B5">
              <w:t xml:space="preserve"> reguleerimisese</w:t>
            </w:r>
          </w:p>
        </w:tc>
      </w:tr>
    </w:tbl>
    <w:p w14:paraId="5F2FEF49"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CFBBC14" w14:textId="77777777" w:rsidR="00F718F1" w:rsidRPr="006A19B5" w:rsidRDefault="00F718F1" w:rsidP="00F718F1">
      <w:r w:rsidRPr="006A19B5">
        <w:rPr>
          <w:rStyle w:val="HideTWBExt"/>
          <w:noProof w:val="0"/>
        </w:rPr>
        <w:t>&lt;/Amend&gt;</w:t>
      </w:r>
    </w:p>
    <w:p w14:paraId="5A950E8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404</w:t>
      </w:r>
      <w:r w:rsidRPr="006A19B5">
        <w:rPr>
          <w:rStyle w:val="HideTWBExt"/>
          <w:b w:val="0"/>
          <w:noProof w:val="0"/>
        </w:rPr>
        <w:t>&lt;/NumAm&gt;</w:t>
      </w:r>
    </w:p>
    <w:p w14:paraId="235C5852"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28B5097F" w14:textId="77777777" w:rsidR="00F718F1" w:rsidRPr="006A19B5" w:rsidRDefault="00F718F1" w:rsidP="00F718F1">
      <w:pPr>
        <w:pStyle w:val="NormalBold"/>
      </w:pPr>
      <w:r w:rsidRPr="006A19B5">
        <w:rPr>
          <w:rStyle w:val="HideTWBExt"/>
          <w:b w:val="0"/>
          <w:noProof w:val="0"/>
        </w:rPr>
        <w:t>&lt;/RepeatBlock-By&gt;</w:t>
      </w:r>
    </w:p>
    <w:p w14:paraId="443A207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4FC01BF" w14:textId="77777777" w:rsidR="00F718F1" w:rsidRPr="006A19B5" w:rsidRDefault="00F718F1" w:rsidP="00F718F1">
      <w:pPr>
        <w:pStyle w:val="NormalBold"/>
      </w:pPr>
      <w:r w:rsidRPr="006A19B5">
        <w:rPr>
          <w:rStyle w:val="HideTWBExt"/>
          <w:b w:val="0"/>
          <w:noProof w:val="0"/>
        </w:rPr>
        <w:t>&lt;Article&gt;</w:t>
      </w:r>
      <w:r w:rsidRPr="006A19B5">
        <w:t>Artikkel 1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2E20CD7" w14:textId="77777777" w:rsidTr="00CD22A1">
        <w:trPr>
          <w:trHeight w:hRule="exact" w:val="240"/>
          <w:jc w:val="center"/>
        </w:trPr>
        <w:tc>
          <w:tcPr>
            <w:tcW w:w="9752" w:type="dxa"/>
            <w:gridSpan w:val="2"/>
          </w:tcPr>
          <w:p w14:paraId="52DBBCAD" w14:textId="77777777" w:rsidR="00F718F1" w:rsidRPr="006A19B5" w:rsidRDefault="00F718F1" w:rsidP="00CD22A1"/>
        </w:tc>
      </w:tr>
      <w:tr w:rsidR="00F718F1" w:rsidRPr="006A19B5" w14:paraId="3900A939" w14:textId="77777777" w:rsidTr="00CD22A1">
        <w:trPr>
          <w:trHeight w:val="240"/>
          <w:jc w:val="center"/>
        </w:trPr>
        <w:tc>
          <w:tcPr>
            <w:tcW w:w="4876" w:type="dxa"/>
          </w:tcPr>
          <w:p w14:paraId="451385B2" w14:textId="77777777" w:rsidR="00F718F1" w:rsidRPr="006A19B5" w:rsidRDefault="00F718F1" w:rsidP="00CD22A1">
            <w:pPr>
              <w:pStyle w:val="AmColumnHeading"/>
            </w:pPr>
            <w:r w:rsidRPr="006A19B5">
              <w:t>Komisjoni ettepanek</w:t>
            </w:r>
          </w:p>
        </w:tc>
        <w:tc>
          <w:tcPr>
            <w:tcW w:w="4876" w:type="dxa"/>
          </w:tcPr>
          <w:p w14:paraId="18FCE598" w14:textId="77777777" w:rsidR="00F718F1" w:rsidRPr="006A19B5" w:rsidRDefault="00F718F1" w:rsidP="00CD22A1">
            <w:pPr>
              <w:pStyle w:val="AmColumnHeading"/>
            </w:pPr>
            <w:r w:rsidRPr="006A19B5">
              <w:t>Muudatusettepanek</w:t>
            </w:r>
          </w:p>
        </w:tc>
      </w:tr>
      <w:tr w:rsidR="00F718F1" w:rsidRPr="006A19B5" w14:paraId="68334F62" w14:textId="77777777" w:rsidTr="00CD22A1">
        <w:trPr>
          <w:jc w:val="center"/>
        </w:trPr>
        <w:tc>
          <w:tcPr>
            <w:tcW w:w="4876" w:type="dxa"/>
          </w:tcPr>
          <w:p w14:paraId="6968C19A" w14:textId="77777777" w:rsidR="00F718F1" w:rsidRPr="006A19B5" w:rsidRDefault="00F718F1" w:rsidP="00CD22A1">
            <w:pPr>
              <w:pStyle w:val="Normal6a"/>
            </w:pPr>
            <w:r w:rsidRPr="006A19B5">
              <w:t>1.</w:t>
            </w:r>
            <w:r w:rsidRPr="006A19B5">
              <w:tab/>
              <w:t xml:space="preserve">Käesolevas määruses käsitletakse liidusisese rände ja varjupaiga valdkonna kriisiolukordi </w:t>
            </w:r>
            <w:r w:rsidRPr="006A19B5">
              <w:rPr>
                <w:b/>
                <w:i/>
              </w:rPr>
              <w:t>ja vääramatut jõudu</w:t>
            </w:r>
            <w:r w:rsidRPr="006A19B5">
              <w:t xml:space="preserve"> ning nähakse ette erieeskirjad, millega tehakse erand määrustes (EL) XXX/XXX [</w:t>
            </w:r>
            <w:r w:rsidRPr="006A19B5">
              <w:rPr>
                <w:i/>
                <w:iCs/>
              </w:rPr>
              <w:t>varjupaiga- ja rändehaldus</w:t>
            </w:r>
            <w:r w:rsidRPr="006A19B5">
              <w:t xml:space="preserve">] </w:t>
            </w:r>
            <w:r w:rsidRPr="006A19B5">
              <w:rPr>
                <w:b/>
                <w:i/>
              </w:rPr>
              <w:t>ja</w:t>
            </w:r>
            <w:r w:rsidRPr="006A19B5">
              <w:t xml:space="preserve"> (EL) XXX/XXX [</w:t>
            </w:r>
            <w:r w:rsidRPr="006A19B5">
              <w:rPr>
                <w:i/>
                <w:iCs/>
              </w:rPr>
              <w:t>varjupaigamenetluste määrus</w:t>
            </w:r>
            <w:r w:rsidRPr="006A19B5">
              <w:t>] ja direktiivis XXX [</w:t>
            </w:r>
            <w:r w:rsidRPr="006A19B5">
              <w:rPr>
                <w:i/>
                <w:iCs/>
              </w:rPr>
              <w:t>uuesti sõnastatud tagasisaatmisdirektiiv</w:t>
            </w:r>
            <w:r w:rsidRPr="006A19B5">
              <w:t>] sätestatud eeskirjadest.</w:t>
            </w:r>
          </w:p>
        </w:tc>
        <w:tc>
          <w:tcPr>
            <w:tcW w:w="4876" w:type="dxa"/>
          </w:tcPr>
          <w:p w14:paraId="72D81F3D" w14:textId="77777777" w:rsidR="00F718F1" w:rsidRPr="006A19B5" w:rsidRDefault="00F718F1" w:rsidP="00CD22A1">
            <w:pPr>
              <w:pStyle w:val="Normal6a"/>
            </w:pPr>
            <w:r w:rsidRPr="006A19B5">
              <w:t>1.</w:t>
            </w:r>
            <w:r w:rsidRPr="006A19B5">
              <w:tab/>
              <w:t>Käesolevas määruses käsitletakse liidusisese rände ja varjupaiga valdkonna kriisiolukordi ning nähakse ette erieeskirjad, millega tehakse erand määrustes (EL) XXX/XXX [</w:t>
            </w:r>
            <w:r w:rsidRPr="006A19B5">
              <w:rPr>
                <w:i/>
                <w:iCs/>
              </w:rPr>
              <w:t>varjupaiga- ja rändehaldus</w:t>
            </w:r>
            <w:r w:rsidRPr="006A19B5">
              <w:t>]</w:t>
            </w:r>
            <w:r w:rsidRPr="006A19B5">
              <w:rPr>
                <w:b/>
                <w:i/>
              </w:rPr>
              <w:t>,</w:t>
            </w:r>
            <w:r w:rsidRPr="006A19B5">
              <w:t xml:space="preserve"> (EL) XXX/XXX [</w:t>
            </w:r>
            <w:r w:rsidRPr="006A19B5">
              <w:rPr>
                <w:i/>
                <w:iCs/>
              </w:rPr>
              <w:t>varjupaigamenetluste määrus</w:t>
            </w:r>
            <w:r w:rsidRPr="006A19B5">
              <w:t>]</w:t>
            </w:r>
            <w:r w:rsidRPr="006A19B5">
              <w:rPr>
                <w:b/>
                <w:i/>
              </w:rPr>
              <w:t>,määrus (EL) XXX/XXX [taustakontrolli määrus]</w:t>
            </w:r>
            <w:r w:rsidRPr="006A19B5">
              <w:t xml:space="preserve"> ja direktiivis XXX [</w:t>
            </w:r>
            <w:r w:rsidRPr="006A19B5">
              <w:rPr>
                <w:i/>
                <w:iCs/>
              </w:rPr>
              <w:t>uuesti sõnastatud tagasisaatmisdirektiiv</w:t>
            </w:r>
            <w:r w:rsidRPr="006A19B5">
              <w:t xml:space="preserve">] sätestatud eeskirjadest. </w:t>
            </w:r>
            <w:r w:rsidRPr="006A19B5">
              <w:rPr>
                <w:b/>
                <w:i/>
              </w:rPr>
              <w:t xml:space="preserve">Käesoleva määrusega </w:t>
            </w:r>
            <w:r w:rsidRPr="006A19B5">
              <w:rPr>
                <w:b/>
                <w:i/>
              </w:rPr>
              <w:lastRenderedPageBreak/>
              <w:t>luuakse kriisidele reageerimise mehhanism, mille eesmärk on leevendada kriisiolukorras olevatele liikmesriikidele mõjuvat survet, kaitstes rahvusvahelise kaitse taotlejate ja saajate õigusi, sealhulgas nende juurdepääsu asjakohastele menetlustele ja piisavaid vastuvõtutingimusi kriisiolukorras.</w:t>
            </w:r>
          </w:p>
        </w:tc>
      </w:tr>
    </w:tbl>
    <w:p w14:paraId="137955EB"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0E1E0C1" w14:textId="77777777" w:rsidR="00F718F1" w:rsidRPr="006A19B5" w:rsidRDefault="00F718F1" w:rsidP="00F718F1">
      <w:r w:rsidRPr="006A19B5">
        <w:rPr>
          <w:rStyle w:val="HideTWBExt"/>
          <w:noProof w:val="0"/>
        </w:rPr>
        <w:t>&lt;/Amend&gt;</w:t>
      </w:r>
    </w:p>
    <w:p w14:paraId="0B6FEC4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405</w:t>
      </w:r>
      <w:r w:rsidRPr="006A19B5">
        <w:rPr>
          <w:rStyle w:val="HideTWBExt"/>
          <w:b w:val="0"/>
          <w:noProof w:val="0"/>
        </w:rPr>
        <w:t>&lt;/NumAm&gt;</w:t>
      </w:r>
    </w:p>
    <w:p w14:paraId="5FC7E6AF"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12E9BCB1" w14:textId="77777777" w:rsidR="00F718F1" w:rsidRPr="006A19B5" w:rsidRDefault="00F718F1" w:rsidP="00F718F1">
      <w:pPr>
        <w:pStyle w:val="NormalBold"/>
      </w:pPr>
      <w:r w:rsidRPr="006A19B5">
        <w:rPr>
          <w:rStyle w:val="HideTWBExt"/>
          <w:b w:val="0"/>
          <w:noProof w:val="0"/>
        </w:rPr>
        <w:t>&lt;/RepeatBlock-By&gt;</w:t>
      </w:r>
    </w:p>
    <w:p w14:paraId="2BF8821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7A41B4C" w14:textId="77777777" w:rsidR="00F718F1" w:rsidRPr="006A19B5" w:rsidRDefault="00F718F1" w:rsidP="00F718F1">
      <w:pPr>
        <w:pStyle w:val="NormalBold"/>
      </w:pPr>
      <w:r w:rsidRPr="006A19B5">
        <w:rPr>
          <w:rStyle w:val="HideTWBExt"/>
          <w:b w:val="0"/>
          <w:noProof w:val="0"/>
        </w:rPr>
        <w:t>&lt;Article&gt;</w:t>
      </w:r>
      <w:r w:rsidRPr="006A19B5">
        <w:t>Artikkel 1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FF4F68D" w14:textId="77777777" w:rsidTr="00CD22A1">
        <w:trPr>
          <w:trHeight w:hRule="exact" w:val="240"/>
          <w:jc w:val="center"/>
        </w:trPr>
        <w:tc>
          <w:tcPr>
            <w:tcW w:w="9752" w:type="dxa"/>
            <w:gridSpan w:val="2"/>
          </w:tcPr>
          <w:p w14:paraId="6DB83C7A" w14:textId="77777777" w:rsidR="00F718F1" w:rsidRPr="006A19B5" w:rsidRDefault="00F718F1" w:rsidP="00CD22A1"/>
        </w:tc>
      </w:tr>
      <w:tr w:rsidR="00F718F1" w:rsidRPr="006A19B5" w14:paraId="577A6B00" w14:textId="77777777" w:rsidTr="00CD22A1">
        <w:trPr>
          <w:trHeight w:val="240"/>
          <w:jc w:val="center"/>
        </w:trPr>
        <w:tc>
          <w:tcPr>
            <w:tcW w:w="4876" w:type="dxa"/>
          </w:tcPr>
          <w:p w14:paraId="03A35E29" w14:textId="77777777" w:rsidR="00F718F1" w:rsidRPr="006A19B5" w:rsidRDefault="00F718F1" w:rsidP="00CD22A1">
            <w:pPr>
              <w:pStyle w:val="AmColumnHeading"/>
            </w:pPr>
            <w:r w:rsidRPr="006A19B5">
              <w:t>Komisjoni ettepanek</w:t>
            </w:r>
          </w:p>
        </w:tc>
        <w:tc>
          <w:tcPr>
            <w:tcW w:w="4876" w:type="dxa"/>
          </w:tcPr>
          <w:p w14:paraId="2D6003B1" w14:textId="77777777" w:rsidR="00F718F1" w:rsidRPr="006A19B5" w:rsidRDefault="00F718F1" w:rsidP="00CD22A1">
            <w:pPr>
              <w:pStyle w:val="AmColumnHeading"/>
            </w:pPr>
            <w:r w:rsidRPr="006A19B5">
              <w:t>Muudatusettepanek</w:t>
            </w:r>
          </w:p>
        </w:tc>
      </w:tr>
      <w:tr w:rsidR="00F718F1" w:rsidRPr="006A19B5" w14:paraId="0506EE76" w14:textId="77777777" w:rsidTr="00CD22A1">
        <w:trPr>
          <w:jc w:val="center"/>
        </w:trPr>
        <w:tc>
          <w:tcPr>
            <w:tcW w:w="4876" w:type="dxa"/>
          </w:tcPr>
          <w:p w14:paraId="0E67C6B4" w14:textId="77777777" w:rsidR="00F718F1" w:rsidRPr="006A19B5" w:rsidRDefault="00F718F1" w:rsidP="00CD22A1">
            <w:pPr>
              <w:pStyle w:val="Normal6a"/>
            </w:pPr>
            <w:r w:rsidRPr="006A19B5">
              <w:t>1.</w:t>
            </w:r>
            <w:r w:rsidRPr="006A19B5">
              <w:tab/>
              <w:t xml:space="preserve">Käesolevas määruses käsitletakse liidusisese </w:t>
            </w:r>
            <w:r w:rsidRPr="006A19B5">
              <w:rPr>
                <w:b/>
                <w:i/>
              </w:rPr>
              <w:t>rände ja</w:t>
            </w:r>
            <w:r w:rsidRPr="006A19B5">
              <w:t xml:space="preserve"> varjupaiga valdkonna </w:t>
            </w:r>
            <w:r w:rsidRPr="006A19B5">
              <w:rPr>
                <w:b/>
                <w:i/>
              </w:rPr>
              <w:t>kriisiolukordi</w:t>
            </w:r>
            <w:r w:rsidRPr="006A19B5">
              <w:t xml:space="preserve"> ja </w:t>
            </w:r>
            <w:r w:rsidRPr="006A19B5">
              <w:rPr>
                <w:b/>
                <w:i/>
              </w:rPr>
              <w:t>vääramatut jõudu ning</w:t>
            </w:r>
            <w:r w:rsidRPr="006A19B5">
              <w:t xml:space="preserve"> nähakse ette erieeskirjad</w:t>
            </w:r>
            <w:r w:rsidRPr="006A19B5">
              <w:rPr>
                <w:b/>
                <w:i/>
              </w:rPr>
              <w:t>, millega tehakse erand määrustes (EL) XXX/XXX [varjupaiga- ja rändehaldus] ja (EL) XXX/XXX [varjupaigamenetluste määrus] ja direktiivis XXX [uuesti sõnastatud tagasisaatmisdirektiiv] sätestatud eeskirjadest</w:t>
            </w:r>
            <w:r w:rsidRPr="006A19B5">
              <w:t>.</w:t>
            </w:r>
          </w:p>
        </w:tc>
        <w:tc>
          <w:tcPr>
            <w:tcW w:w="4876" w:type="dxa"/>
          </w:tcPr>
          <w:p w14:paraId="3E3EA9DA" w14:textId="77777777" w:rsidR="00F718F1" w:rsidRPr="006A19B5" w:rsidRDefault="00F718F1" w:rsidP="00CD22A1">
            <w:pPr>
              <w:pStyle w:val="Normal6a"/>
            </w:pPr>
            <w:r w:rsidRPr="006A19B5">
              <w:t>1.</w:t>
            </w:r>
            <w:r w:rsidRPr="006A19B5">
              <w:tab/>
              <w:t xml:space="preserve">Käesolevas määruses käsitletakse liidusisese varjupaiga valdkonna </w:t>
            </w:r>
            <w:r w:rsidRPr="006A19B5">
              <w:rPr>
                <w:b/>
                <w:i/>
              </w:rPr>
              <w:t>hädaolukordi</w:t>
            </w:r>
            <w:r w:rsidRPr="006A19B5">
              <w:t xml:space="preserve"> ja nähakse ette </w:t>
            </w:r>
            <w:r w:rsidRPr="006A19B5">
              <w:rPr>
                <w:b/>
                <w:i/>
              </w:rPr>
              <w:t>ajutised</w:t>
            </w:r>
            <w:r w:rsidRPr="006A19B5">
              <w:t xml:space="preserve"> erieeskirjad.</w:t>
            </w:r>
          </w:p>
        </w:tc>
      </w:tr>
    </w:tbl>
    <w:p w14:paraId="75F6C54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6FC5A7E" w14:textId="77777777" w:rsidR="00F718F1" w:rsidRPr="006A19B5" w:rsidRDefault="00F718F1" w:rsidP="00F718F1">
      <w:r w:rsidRPr="006A19B5">
        <w:rPr>
          <w:rStyle w:val="HideTWBExt"/>
          <w:noProof w:val="0"/>
        </w:rPr>
        <w:t>&lt;/Amend&gt;</w:t>
      </w:r>
    </w:p>
    <w:p w14:paraId="00B89E44"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406</w:t>
      </w:r>
      <w:r w:rsidRPr="006A19B5">
        <w:rPr>
          <w:rStyle w:val="HideTWBExt"/>
          <w:b w:val="0"/>
          <w:noProof w:val="0"/>
        </w:rPr>
        <w:t>&lt;/NumAm&gt;</w:t>
      </w:r>
    </w:p>
    <w:p w14:paraId="459C3905" w14:textId="77777777" w:rsidR="00F718F1" w:rsidRPr="006A19B5" w:rsidRDefault="00F718F1" w:rsidP="00F718F1">
      <w:pPr>
        <w:pStyle w:val="NormalBold"/>
      </w:pPr>
      <w:r w:rsidRPr="006A19B5">
        <w:rPr>
          <w:rStyle w:val="HideTWBExt"/>
          <w:b w:val="0"/>
          <w:noProof w:val="0"/>
        </w:rPr>
        <w:t>&lt;RepeatBlock-By&gt;&lt;Members&gt;</w:t>
      </w:r>
      <w:r w:rsidRPr="006A19B5">
        <w:t>Tomas Tobé, Lena Düpont, Elissavet Vozemberg-Vrionidi, Jeroen Lenaers</w:t>
      </w:r>
      <w:r w:rsidRPr="006A19B5">
        <w:rPr>
          <w:rStyle w:val="HideTWBExt"/>
          <w:b w:val="0"/>
          <w:noProof w:val="0"/>
        </w:rPr>
        <w:t>&lt;/Members&gt;</w:t>
      </w:r>
    </w:p>
    <w:p w14:paraId="15445601" w14:textId="77777777" w:rsidR="00F718F1" w:rsidRPr="006A19B5" w:rsidRDefault="00F718F1" w:rsidP="00F718F1">
      <w:pPr>
        <w:pStyle w:val="NormalBold"/>
      </w:pPr>
      <w:r w:rsidRPr="006A19B5">
        <w:rPr>
          <w:rStyle w:val="HideTWBExt"/>
          <w:b w:val="0"/>
          <w:noProof w:val="0"/>
        </w:rPr>
        <w:t>&lt;/RepeatBlock-By&gt;</w:t>
      </w:r>
    </w:p>
    <w:p w14:paraId="79A4137D"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68CAC48" w14:textId="77777777" w:rsidR="00F718F1" w:rsidRPr="006A19B5" w:rsidRDefault="00F718F1" w:rsidP="00F718F1">
      <w:pPr>
        <w:pStyle w:val="NormalBold"/>
      </w:pPr>
      <w:r w:rsidRPr="006A19B5">
        <w:rPr>
          <w:rStyle w:val="HideTWBExt"/>
          <w:b w:val="0"/>
          <w:noProof w:val="0"/>
        </w:rPr>
        <w:t>&lt;Article&gt;</w:t>
      </w:r>
      <w:r w:rsidRPr="006A19B5">
        <w:t>Artikkel 1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3EC7F09" w14:textId="77777777" w:rsidTr="00CD22A1">
        <w:trPr>
          <w:trHeight w:hRule="exact" w:val="240"/>
          <w:jc w:val="center"/>
        </w:trPr>
        <w:tc>
          <w:tcPr>
            <w:tcW w:w="9752" w:type="dxa"/>
            <w:gridSpan w:val="2"/>
          </w:tcPr>
          <w:p w14:paraId="7DBA0205" w14:textId="77777777" w:rsidR="00F718F1" w:rsidRPr="006A19B5" w:rsidRDefault="00F718F1" w:rsidP="00CD22A1"/>
        </w:tc>
      </w:tr>
      <w:tr w:rsidR="00F718F1" w:rsidRPr="006A19B5" w14:paraId="10C45712" w14:textId="77777777" w:rsidTr="00CD22A1">
        <w:trPr>
          <w:trHeight w:val="240"/>
          <w:jc w:val="center"/>
        </w:trPr>
        <w:tc>
          <w:tcPr>
            <w:tcW w:w="4876" w:type="dxa"/>
          </w:tcPr>
          <w:p w14:paraId="02D27AFA" w14:textId="77777777" w:rsidR="00F718F1" w:rsidRPr="006A19B5" w:rsidRDefault="00F718F1" w:rsidP="00CD22A1">
            <w:pPr>
              <w:pStyle w:val="AmColumnHeading"/>
            </w:pPr>
            <w:r w:rsidRPr="006A19B5">
              <w:t>Komisjoni ettepanek</w:t>
            </w:r>
          </w:p>
        </w:tc>
        <w:tc>
          <w:tcPr>
            <w:tcW w:w="4876" w:type="dxa"/>
          </w:tcPr>
          <w:p w14:paraId="5FC48237" w14:textId="77777777" w:rsidR="00F718F1" w:rsidRPr="006A19B5" w:rsidRDefault="00F718F1" w:rsidP="00CD22A1">
            <w:pPr>
              <w:pStyle w:val="AmColumnHeading"/>
            </w:pPr>
            <w:r w:rsidRPr="006A19B5">
              <w:t>Muudatusettepanek</w:t>
            </w:r>
          </w:p>
        </w:tc>
      </w:tr>
      <w:tr w:rsidR="00F718F1" w:rsidRPr="006A19B5" w14:paraId="7753CF53" w14:textId="77777777" w:rsidTr="00CD22A1">
        <w:trPr>
          <w:jc w:val="center"/>
        </w:trPr>
        <w:tc>
          <w:tcPr>
            <w:tcW w:w="4876" w:type="dxa"/>
          </w:tcPr>
          <w:p w14:paraId="574D04E9" w14:textId="77777777" w:rsidR="00F718F1" w:rsidRPr="006A19B5" w:rsidRDefault="00F718F1" w:rsidP="00CD22A1">
            <w:pPr>
              <w:pStyle w:val="Normal6a"/>
            </w:pPr>
            <w:r w:rsidRPr="006A19B5">
              <w:t>1.</w:t>
            </w:r>
            <w:r w:rsidRPr="006A19B5">
              <w:tab/>
              <w:t xml:space="preserve">Käesolevas määruses käsitletakse liidusisese rände ja varjupaiga valdkonna kriisiolukordi ja vääramatut jõudu ning nähakse ette erieeskirjad, millega tehakse erand määrustes (EL) XXX/XXX </w:t>
            </w:r>
            <w:r w:rsidRPr="006A19B5">
              <w:lastRenderedPageBreak/>
              <w:t>[</w:t>
            </w:r>
            <w:r w:rsidRPr="006A19B5">
              <w:rPr>
                <w:i/>
                <w:iCs/>
              </w:rPr>
              <w:t>varjupaiga- ja rändehaldus</w:t>
            </w:r>
            <w:r w:rsidRPr="006A19B5">
              <w:t>] ja (EL) XXX/XXX [</w:t>
            </w:r>
            <w:r w:rsidRPr="006A19B5">
              <w:rPr>
                <w:i/>
                <w:iCs/>
              </w:rPr>
              <w:t>varjupaigamenetluste määrus</w:t>
            </w:r>
            <w:r w:rsidRPr="006A19B5">
              <w:t>] ja direktiivis XXX [</w:t>
            </w:r>
            <w:r w:rsidRPr="006A19B5">
              <w:rPr>
                <w:i/>
                <w:iCs/>
              </w:rPr>
              <w:t>uuesti sõnastatud tagasisaatmisdirektiiv</w:t>
            </w:r>
            <w:r w:rsidRPr="006A19B5">
              <w:t>] sätestatud eeskirjadest.</w:t>
            </w:r>
          </w:p>
        </w:tc>
        <w:tc>
          <w:tcPr>
            <w:tcW w:w="4876" w:type="dxa"/>
          </w:tcPr>
          <w:p w14:paraId="40C24166" w14:textId="77777777" w:rsidR="00F718F1" w:rsidRPr="006A19B5" w:rsidRDefault="00F718F1" w:rsidP="00CD22A1">
            <w:pPr>
              <w:pStyle w:val="Normal6a"/>
            </w:pPr>
            <w:r w:rsidRPr="006A19B5">
              <w:lastRenderedPageBreak/>
              <w:t>1.</w:t>
            </w:r>
            <w:r w:rsidRPr="006A19B5">
              <w:tab/>
              <w:t xml:space="preserve">Käesolevas määruses käsitletakse liidusisese rände ja varjupaiga valdkonna kriisiolukordi ja vääramatut jõudu ning nähakse ette erieeskirjad, millega tehakse erand määrustes (EL) XXX/XXX </w:t>
            </w:r>
            <w:r w:rsidRPr="006A19B5">
              <w:lastRenderedPageBreak/>
              <w:t>[</w:t>
            </w:r>
            <w:r w:rsidRPr="006A19B5">
              <w:rPr>
                <w:i/>
                <w:iCs/>
              </w:rPr>
              <w:t>varjupaiga- ja rändehaldus</w:t>
            </w:r>
            <w:r w:rsidRPr="006A19B5">
              <w:t>] ja (EL) XXX/XXX [</w:t>
            </w:r>
            <w:r w:rsidRPr="006A19B5">
              <w:rPr>
                <w:i/>
                <w:iCs/>
              </w:rPr>
              <w:t>varjupaigamenetluste määrus</w:t>
            </w:r>
            <w:r w:rsidRPr="006A19B5">
              <w:t>] ja direktiivis XXX [</w:t>
            </w:r>
            <w:r w:rsidRPr="006A19B5">
              <w:rPr>
                <w:i/>
                <w:iCs/>
              </w:rPr>
              <w:t>uuesti sõnastatud tagasisaatmisdirektiiv</w:t>
            </w:r>
            <w:r w:rsidRPr="006A19B5">
              <w:t>] sätestatud eeskirjadest</w:t>
            </w:r>
            <w:r w:rsidRPr="006A19B5">
              <w:rPr>
                <w:b/>
                <w:i/>
              </w:rPr>
              <w:t>, kui nendest määrustest ei piisa, et tegeleda kriisiolukorra ja vääramatu jõuga</w:t>
            </w:r>
            <w:r w:rsidRPr="006A19B5">
              <w:t>.</w:t>
            </w:r>
          </w:p>
        </w:tc>
      </w:tr>
    </w:tbl>
    <w:p w14:paraId="6545AB38"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CC67E27" w14:textId="77777777" w:rsidR="00F718F1" w:rsidRPr="006A19B5" w:rsidRDefault="00F718F1" w:rsidP="00F718F1">
      <w:r w:rsidRPr="006A19B5">
        <w:rPr>
          <w:rStyle w:val="HideTWBExt"/>
          <w:noProof w:val="0"/>
        </w:rPr>
        <w:t>&lt;/Amend&gt;</w:t>
      </w:r>
    </w:p>
    <w:p w14:paraId="4F77003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407</w:t>
      </w:r>
      <w:r w:rsidRPr="006A19B5">
        <w:rPr>
          <w:rStyle w:val="HideTWBExt"/>
          <w:b w:val="0"/>
          <w:noProof w:val="0"/>
        </w:rPr>
        <w:t>&lt;/NumAm&gt;</w:t>
      </w:r>
    </w:p>
    <w:p w14:paraId="23513107"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7CD29F99" w14:textId="77777777" w:rsidR="00F718F1" w:rsidRPr="006A19B5" w:rsidRDefault="00F718F1" w:rsidP="00F718F1">
      <w:pPr>
        <w:pStyle w:val="NormalBold"/>
      </w:pPr>
      <w:r w:rsidRPr="006A19B5">
        <w:rPr>
          <w:rStyle w:val="HideTWBExt"/>
          <w:b w:val="0"/>
          <w:noProof w:val="0"/>
        </w:rPr>
        <w:t>&lt;/RepeatBlock-By&gt;</w:t>
      </w:r>
    </w:p>
    <w:p w14:paraId="3741AA6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D338BD5" w14:textId="77777777" w:rsidR="00F718F1" w:rsidRPr="006A19B5" w:rsidRDefault="00F718F1" w:rsidP="00F718F1">
      <w:pPr>
        <w:pStyle w:val="NormalBold"/>
      </w:pPr>
      <w:r w:rsidRPr="006A19B5">
        <w:rPr>
          <w:rStyle w:val="HideTWBExt"/>
          <w:b w:val="0"/>
          <w:noProof w:val="0"/>
        </w:rPr>
        <w:t>&lt;Article&gt;</w:t>
      </w:r>
      <w:r w:rsidRPr="006A19B5">
        <w:t>Artikkel 1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273EA39" w14:textId="77777777" w:rsidTr="00CD22A1">
        <w:trPr>
          <w:trHeight w:hRule="exact" w:val="240"/>
          <w:jc w:val="center"/>
        </w:trPr>
        <w:tc>
          <w:tcPr>
            <w:tcW w:w="9752" w:type="dxa"/>
            <w:gridSpan w:val="2"/>
          </w:tcPr>
          <w:p w14:paraId="6D8856B9" w14:textId="77777777" w:rsidR="00F718F1" w:rsidRPr="006A19B5" w:rsidRDefault="00F718F1" w:rsidP="00CD22A1"/>
        </w:tc>
      </w:tr>
      <w:tr w:rsidR="00F718F1" w:rsidRPr="006A19B5" w14:paraId="1D155EDB" w14:textId="77777777" w:rsidTr="00CD22A1">
        <w:trPr>
          <w:trHeight w:val="240"/>
          <w:jc w:val="center"/>
        </w:trPr>
        <w:tc>
          <w:tcPr>
            <w:tcW w:w="4876" w:type="dxa"/>
          </w:tcPr>
          <w:p w14:paraId="53ED5FA7" w14:textId="77777777" w:rsidR="00F718F1" w:rsidRPr="006A19B5" w:rsidRDefault="00F718F1" w:rsidP="00CD22A1">
            <w:pPr>
              <w:pStyle w:val="AmColumnHeading"/>
            </w:pPr>
            <w:r w:rsidRPr="006A19B5">
              <w:t>Komisjoni ettepanek</w:t>
            </w:r>
          </w:p>
        </w:tc>
        <w:tc>
          <w:tcPr>
            <w:tcW w:w="4876" w:type="dxa"/>
          </w:tcPr>
          <w:p w14:paraId="547B666E" w14:textId="77777777" w:rsidR="00F718F1" w:rsidRPr="006A19B5" w:rsidRDefault="00F718F1" w:rsidP="00CD22A1">
            <w:pPr>
              <w:pStyle w:val="AmColumnHeading"/>
            </w:pPr>
            <w:r w:rsidRPr="006A19B5">
              <w:t>Muudatusettepanek</w:t>
            </w:r>
          </w:p>
        </w:tc>
      </w:tr>
      <w:tr w:rsidR="00F718F1" w:rsidRPr="006A19B5" w14:paraId="21DAA939" w14:textId="77777777" w:rsidTr="00CD22A1">
        <w:trPr>
          <w:jc w:val="center"/>
        </w:trPr>
        <w:tc>
          <w:tcPr>
            <w:tcW w:w="4876" w:type="dxa"/>
          </w:tcPr>
          <w:p w14:paraId="57E4C9AE" w14:textId="77777777" w:rsidR="00F718F1" w:rsidRPr="006A19B5" w:rsidRDefault="00F718F1" w:rsidP="00CD22A1">
            <w:pPr>
              <w:pStyle w:val="Normal6a"/>
            </w:pPr>
            <w:r w:rsidRPr="006A19B5">
              <w:t>1.</w:t>
            </w:r>
            <w:r w:rsidRPr="006A19B5">
              <w:tab/>
              <w:t xml:space="preserve">Käesolevas määruses käsitletakse liidusisese </w:t>
            </w:r>
            <w:r w:rsidRPr="006A19B5">
              <w:rPr>
                <w:b/>
                <w:i/>
              </w:rPr>
              <w:t>rände ja</w:t>
            </w:r>
            <w:r w:rsidRPr="006A19B5">
              <w:t xml:space="preserve"> varjupaiga valdkonna </w:t>
            </w:r>
            <w:r w:rsidRPr="006A19B5">
              <w:rPr>
                <w:b/>
                <w:i/>
              </w:rPr>
              <w:t>kriisiolukordi ja vääramatut jõudu</w:t>
            </w:r>
            <w:r w:rsidRPr="006A19B5">
              <w:t xml:space="preserve"> ning nähakse ette erieeskirjad</w:t>
            </w:r>
            <w:r w:rsidRPr="006A19B5">
              <w:rPr>
                <w:b/>
                <w:i/>
              </w:rPr>
              <w:t>, millega tehakse erand määrustes (EL) XXX/XXX [varjupaiga- ja rändehaldus] ja (EL) XXX/XXX [varjupaigamenetluste määrus] ja direktiivis XXX [uuesti sõnastatud tagasisaatmisdirektiiv] sätestatud eeskirjadest</w:t>
            </w:r>
            <w:r w:rsidRPr="006A19B5">
              <w:t>.</w:t>
            </w:r>
          </w:p>
        </w:tc>
        <w:tc>
          <w:tcPr>
            <w:tcW w:w="4876" w:type="dxa"/>
          </w:tcPr>
          <w:p w14:paraId="7F19F50B" w14:textId="77777777" w:rsidR="00F718F1" w:rsidRPr="006A19B5" w:rsidRDefault="00F718F1" w:rsidP="00CD22A1">
            <w:pPr>
              <w:pStyle w:val="Normal6a"/>
            </w:pPr>
            <w:r w:rsidRPr="006A19B5">
              <w:t>1.</w:t>
            </w:r>
            <w:r w:rsidRPr="006A19B5">
              <w:tab/>
              <w:t xml:space="preserve">Käesolevas määruses käsitletakse liidusisese varjupaiga valdkonna </w:t>
            </w:r>
            <w:r w:rsidRPr="006A19B5">
              <w:rPr>
                <w:b/>
                <w:i/>
              </w:rPr>
              <w:t>hädaolukordi</w:t>
            </w:r>
            <w:r w:rsidRPr="006A19B5">
              <w:t xml:space="preserve"> ning nähakse ette erieeskirjad </w:t>
            </w:r>
            <w:r w:rsidRPr="006A19B5">
              <w:rPr>
                <w:b/>
                <w:i/>
              </w:rPr>
              <w:t>sellisteks olukordadeks. Määruse eesmärk on toetada sellistes olukordades olevaid liikmesriike, jagades vastutust liikmesriikide seas ja hõlbustades rahvusvahelise kaitse ja ümberasustamise menetlusi</w:t>
            </w:r>
            <w:r w:rsidRPr="006A19B5">
              <w:t>.</w:t>
            </w:r>
          </w:p>
        </w:tc>
      </w:tr>
    </w:tbl>
    <w:p w14:paraId="5C9ABDDB"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77265B5" w14:textId="77777777" w:rsidR="00F718F1" w:rsidRPr="006A19B5" w:rsidRDefault="00F718F1" w:rsidP="00F718F1">
      <w:r w:rsidRPr="006A19B5">
        <w:rPr>
          <w:rStyle w:val="HideTWBExt"/>
          <w:noProof w:val="0"/>
        </w:rPr>
        <w:t>&lt;/Amend&gt;</w:t>
      </w:r>
    </w:p>
    <w:p w14:paraId="7B4ABFE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408</w:t>
      </w:r>
      <w:r w:rsidRPr="006A19B5">
        <w:rPr>
          <w:rStyle w:val="HideTWBExt"/>
          <w:b w:val="0"/>
          <w:noProof w:val="0"/>
        </w:rPr>
        <w:t>&lt;/NumAm&gt;</w:t>
      </w:r>
    </w:p>
    <w:p w14:paraId="7DB1E799"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2D0EC634" w14:textId="77777777" w:rsidR="00F718F1" w:rsidRPr="006A19B5" w:rsidRDefault="00F718F1" w:rsidP="00F718F1">
      <w:pPr>
        <w:pStyle w:val="NormalBold"/>
      </w:pPr>
      <w:r w:rsidRPr="006A19B5">
        <w:rPr>
          <w:rStyle w:val="HideTWBExt"/>
          <w:b w:val="0"/>
          <w:noProof w:val="0"/>
        </w:rPr>
        <w:t>&lt;/RepeatBlock-By&gt;</w:t>
      </w:r>
    </w:p>
    <w:p w14:paraId="2AD688D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34C72AE" w14:textId="77777777" w:rsidR="00F718F1" w:rsidRPr="006A19B5" w:rsidRDefault="00F718F1" w:rsidP="00F718F1">
      <w:pPr>
        <w:pStyle w:val="NormalBold"/>
      </w:pPr>
      <w:r w:rsidRPr="006A19B5">
        <w:rPr>
          <w:rStyle w:val="HideTWBExt"/>
          <w:b w:val="0"/>
          <w:noProof w:val="0"/>
        </w:rPr>
        <w:t>&lt;Article&gt;</w:t>
      </w:r>
      <w:r w:rsidRPr="006A19B5">
        <w:t>Artikkel 1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FC7D67D" w14:textId="77777777" w:rsidTr="00CD22A1">
        <w:trPr>
          <w:trHeight w:hRule="exact" w:val="240"/>
          <w:jc w:val="center"/>
        </w:trPr>
        <w:tc>
          <w:tcPr>
            <w:tcW w:w="9752" w:type="dxa"/>
            <w:gridSpan w:val="2"/>
          </w:tcPr>
          <w:p w14:paraId="26D83722" w14:textId="77777777" w:rsidR="00F718F1" w:rsidRPr="006A19B5" w:rsidRDefault="00F718F1" w:rsidP="00CD22A1"/>
        </w:tc>
      </w:tr>
      <w:tr w:rsidR="00F718F1" w:rsidRPr="006A19B5" w14:paraId="38E4348E" w14:textId="77777777" w:rsidTr="00CD22A1">
        <w:trPr>
          <w:trHeight w:val="240"/>
          <w:jc w:val="center"/>
        </w:trPr>
        <w:tc>
          <w:tcPr>
            <w:tcW w:w="4876" w:type="dxa"/>
          </w:tcPr>
          <w:p w14:paraId="407C60A9" w14:textId="77777777" w:rsidR="00F718F1" w:rsidRPr="006A19B5" w:rsidRDefault="00F718F1" w:rsidP="00CD22A1">
            <w:pPr>
              <w:pStyle w:val="AmColumnHeading"/>
            </w:pPr>
            <w:r w:rsidRPr="006A19B5">
              <w:t>Komisjoni ettepanek</w:t>
            </w:r>
          </w:p>
        </w:tc>
        <w:tc>
          <w:tcPr>
            <w:tcW w:w="4876" w:type="dxa"/>
          </w:tcPr>
          <w:p w14:paraId="7E9518C5" w14:textId="77777777" w:rsidR="00F718F1" w:rsidRPr="006A19B5" w:rsidRDefault="00F718F1" w:rsidP="00CD22A1">
            <w:pPr>
              <w:pStyle w:val="AmColumnHeading"/>
            </w:pPr>
            <w:r w:rsidRPr="006A19B5">
              <w:t>Muudatusettepanek</w:t>
            </w:r>
          </w:p>
        </w:tc>
      </w:tr>
      <w:tr w:rsidR="00F718F1" w:rsidRPr="006A19B5" w14:paraId="5298CF82" w14:textId="77777777" w:rsidTr="00CD22A1">
        <w:trPr>
          <w:jc w:val="center"/>
        </w:trPr>
        <w:tc>
          <w:tcPr>
            <w:tcW w:w="4876" w:type="dxa"/>
          </w:tcPr>
          <w:p w14:paraId="25C0F026" w14:textId="77777777" w:rsidR="00F718F1" w:rsidRPr="006A19B5" w:rsidRDefault="00F718F1" w:rsidP="00CD22A1">
            <w:pPr>
              <w:pStyle w:val="Normal6a"/>
            </w:pPr>
            <w:r w:rsidRPr="006A19B5">
              <w:t>1.</w:t>
            </w:r>
            <w:r w:rsidRPr="006A19B5">
              <w:tab/>
              <w:t xml:space="preserve">Käesolevas määruses käsitletakse liidusisese </w:t>
            </w:r>
            <w:r w:rsidRPr="006A19B5">
              <w:rPr>
                <w:b/>
                <w:bCs/>
                <w:i/>
                <w:iCs/>
              </w:rPr>
              <w:t>rände</w:t>
            </w:r>
            <w:r w:rsidRPr="006A19B5">
              <w:t xml:space="preserve"> ja varjupaiga valdkonna </w:t>
            </w:r>
            <w:r w:rsidRPr="006A19B5">
              <w:rPr>
                <w:b/>
                <w:bCs/>
                <w:i/>
                <w:iCs/>
              </w:rPr>
              <w:t>kriisiolukordi</w:t>
            </w:r>
            <w:r w:rsidRPr="006A19B5">
              <w:t xml:space="preserve"> ja vääramatut jõudu ning nähakse ette erieeskirjad, millega tehakse erand määrustes (EL) XXX/XXX </w:t>
            </w:r>
            <w:r w:rsidRPr="006A19B5">
              <w:lastRenderedPageBreak/>
              <w:t>[</w:t>
            </w:r>
            <w:r w:rsidRPr="006A19B5">
              <w:rPr>
                <w:i/>
                <w:iCs/>
              </w:rPr>
              <w:t>varjupaiga- ja rändehaldus</w:t>
            </w:r>
            <w:r w:rsidRPr="006A19B5">
              <w:t>] ja (EL) XXX/XXX [</w:t>
            </w:r>
            <w:r w:rsidRPr="006A19B5">
              <w:rPr>
                <w:i/>
                <w:iCs/>
              </w:rPr>
              <w:t>varjupaigamenetluste määrus</w:t>
            </w:r>
            <w:r w:rsidRPr="006A19B5">
              <w:t>] ja direktiivis XXX [</w:t>
            </w:r>
            <w:r w:rsidRPr="006A19B5">
              <w:rPr>
                <w:i/>
                <w:iCs/>
              </w:rPr>
              <w:t>uuesti sõnastatud tagasisaatmisdirektiiv</w:t>
            </w:r>
            <w:r w:rsidRPr="006A19B5">
              <w:t>] sätestatud eeskirjadest.</w:t>
            </w:r>
          </w:p>
        </w:tc>
        <w:tc>
          <w:tcPr>
            <w:tcW w:w="4876" w:type="dxa"/>
          </w:tcPr>
          <w:p w14:paraId="75C99CFF" w14:textId="77777777" w:rsidR="00F718F1" w:rsidRPr="006A19B5" w:rsidRDefault="00F718F1" w:rsidP="00CD22A1">
            <w:pPr>
              <w:pStyle w:val="Normal6a"/>
            </w:pPr>
            <w:r w:rsidRPr="006A19B5">
              <w:lastRenderedPageBreak/>
              <w:t>1.</w:t>
            </w:r>
            <w:r w:rsidRPr="006A19B5">
              <w:tab/>
              <w:t xml:space="preserve">Käesolevas määruses käsitletakse liidusisese </w:t>
            </w:r>
            <w:r w:rsidRPr="006A19B5">
              <w:rPr>
                <w:b/>
                <w:bCs/>
                <w:i/>
                <w:iCs/>
              </w:rPr>
              <w:t>sisserände</w:t>
            </w:r>
            <w:r w:rsidRPr="006A19B5">
              <w:t xml:space="preserve"> ja varjupaiga valdkonna </w:t>
            </w:r>
            <w:r w:rsidRPr="006A19B5">
              <w:rPr>
                <w:b/>
                <w:bCs/>
                <w:i/>
                <w:iCs/>
              </w:rPr>
              <w:t>kriisiolukordade erakorralist reguleerimist</w:t>
            </w:r>
            <w:r w:rsidRPr="006A19B5">
              <w:t xml:space="preserve"> ja vääramatut jõudu ning nähakse ette erieeskirjad, millega tehakse </w:t>
            </w:r>
            <w:r w:rsidRPr="006A19B5">
              <w:lastRenderedPageBreak/>
              <w:t>erand määrustes (EL) XXX/XXX [</w:t>
            </w:r>
            <w:r w:rsidRPr="006A19B5">
              <w:rPr>
                <w:i/>
                <w:iCs/>
              </w:rPr>
              <w:t>varjupaiga- ja rändehaldus</w:t>
            </w:r>
            <w:r w:rsidRPr="006A19B5">
              <w:t>] ja (EL) XXX/XXX [</w:t>
            </w:r>
            <w:r w:rsidRPr="006A19B5">
              <w:rPr>
                <w:i/>
                <w:iCs/>
              </w:rPr>
              <w:t>varjupaigamenetluste määrus</w:t>
            </w:r>
            <w:r w:rsidRPr="006A19B5">
              <w:t>] ja direktiivis XXX [</w:t>
            </w:r>
            <w:r w:rsidRPr="006A19B5">
              <w:rPr>
                <w:i/>
                <w:iCs/>
              </w:rPr>
              <w:t>uuesti sõnastatud tagasisaatmisdirektiiv</w:t>
            </w:r>
            <w:r w:rsidRPr="006A19B5">
              <w:t>] sätestatud eeskirjadest.</w:t>
            </w:r>
          </w:p>
        </w:tc>
      </w:tr>
    </w:tbl>
    <w:p w14:paraId="4B5D8538"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5DCC8AC3" w14:textId="77777777" w:rsidR="00F718F1" w:rsidRPr="006A19B5" w:rsidRDefault="00F718F1" w:rsidP="00F718F1">
      <w:r w:rsidRPr="006A19B5">
        <w:rPr>
          <w:rStyle w:val="HideTWBExt"/>
          <w:noProof w:val="0"/>
        </w:rPr>
        <w:t>&lt;/Amend&gt;</w:t>
      </w:r>
    </w:p>
    <w:p w14:paraId="18BE27B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409</w:t>
      </w:r>
      <w:r w:rsidRPr="006A19B5">
        <w:rPr>
          <w:rStyle w:val="HideTWBExt"/>
          <w:b w:val="0"/>
          <w:noProof w:val="0"/>
        </w:rPr>
        <w:t>&lt;/NumAm&gt;</w:t>
      </w:r>
    </w:p>
    <w:p w14:paraId="5206B9C6"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6711CB67" w14:textId="77777777" w:rsidR="00F718F1" w:rsidRPr="006A19B5" w:rsidRDefault="00F718F1" w:rsidP="00F718F1">
      <w:pPr>
        <w:pStyle w:val="NormalBold"/>
      </w:pPr>
      <w:r w:rsidRPr="006A19B5">
        <w:rPr>
          <w:rStyle w:val="HideTWBExt"/>
          <w:b w:val="0"/>
          <w:noProof w:val="0"/>
        </w:rPr>
        <w:t>&lt;/RepeatBlock-By&gt;</w:t>
      </w:r>
    </w:p>
    <w:p w14:paraId="30B50C8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CAE7647" w14:textId="77777777" w:rsidR="00F718F1" w:rsidRPr="006A19B5" w:rsidRDefault="00F718F1" w:rsidP="00F718F1">
      <w:pPr>
        <w:pStyle w:val="NormalBold"/>
      </w:pPr>
      <w:r w:rsidRPr="006A19B5">
        <w:rPr>
          <w:rStyle w:val="HideTWBExt"/>
          <w:b w:val="0"/>
          <w:noProof w:val="0"/>
        </w:rPr>
        <w:t>&lt;Article&gt;</w:t>
      </w:r>
      <w:r w:rsidRPr="006A19B5">
        <w:t>Artikkel 1 – lõige 1 – alalõik 1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A8DD072" w14:textId="77777777" w:rsidTr="00CD22A1">
        <w:trPr>
          <w:trHeight w:hRule="exact" w:val="240"/>
          <w:jc w:val="center"/>
        </w:trPr>
        <w:tc>
          <w:tcPr>
            <w:tcW w:w="9752" w:type="dxa"/>
            <w:gridSpan w:val="2"/>
          </w:tcPr>
          <w:p w14:paraId="3BFC5676" w14:textId="77777777" w:rsidR="00F718F1" w:rsidRPr="006A19B5" w:rsidRDefault="00F718F1" w:rsidP="00CD22A1"/>
        </w:tc>
      </w:tr>
      <w:tr w:rsidR="00F718F1" w:rsidRPr="006A19B5" w14:paraId="4E1F3F7F" w14:textId="77777777" w:rsidTr="00CD22A1">
        <w:trPr>
          <w:trHeight w:val="240"/>
          <w:jc w:val="center"/>
        </w:trPr>
        <w:tc>
          <w:tcPr>
            <w:tcW w:w="4876" w:type="dxa"/>
          </w:tcPr>
          <w:p w14:paraId="0D828E9E" w14:textId="77777777" w:rsidR="00F718F1" w:rsidRPr="006A19B5" w:rsidRDefault="00F718F1" w:rsidP="00CD22A1">
            <w:pPr>
              <w:pStyle w:val="AmColumnHeading"/>
            </w:pPr>
            <w:r w:rsidRPr="006A19B5">
              <w:t>Komisjoni ettepanek</w:t>
            </w:r>
          </w:p>
        </w:tc>
        <w:tc>
          <w:tcPr>
            <w:tcW w:w="4876" w:type="dxa"/>
          </w:tcPr>
          <w:p w14:paraId="64A5F7C5" w14:textId="77777777" w:rsidR="00F718F1" w:rsidRPr="006A19B5" w:rsidRDefault="00F718F1" w:rsidP="00CD22A1">
            <w:pPr>
              <w:pStyle w:val="AmColumnHeading"/>
            </w:pPr>
            <w:r w:rsidRPr="006A19B5">
              <w:t>Muudatusettepanek</w:t>
            </w:r>
          </w:p>
        </w:tc>
      </w:tr>
      <w:tr w:rsidR="00F718F1" w:rsidRPr="006A19B5" w14:paraId="2DB11401" w14:textId="77777777" w:rsidTr="00CD22A1">
        <w:trPr>
          <w:jc w:val="center"/>
        </w:trPr>
        <w:tc>
          <w:tcPr>
            <w:tcW w:w="4876" w:type="dxa"/>
          </w:tcPr>
          <w:p w14:paraId="1FD3B970" w14:textId="77777777" w:rsidR="00F718F1" w:rsidRPr="006A19B5" w:rsidRDefault="00F718F1" w:rsidP="00CD22A1">
            <w:pPr>
              <w:pStyle w:val="Normal6a"/>
            </w:pPr>
          </w:p>
        </w:tc>
        <w:tc>
          <w:tcPr>
            <w:tcW w:w="4876" w:type="dxa"/>
          </w:tcPr>
          <w:p w14:paraId="187DD069" w14:textId="77777777" w:rsidR="00F718F1" w:rsidRPr="006A19B5" w:rsidRDefault="00F718F1" w:rsidP="00CD22A1">
            <w:pPr>
              <w:pStyle w:val="Normal6a"/>
            </w:pPr>
            <w:r w:rsidRPr="006A19B5">
              <w:rPr>
                <w:b/>
                <w:i/>
              </w:rPr>
              <w:t>Käesolevas määruses kehtestatakse hädaolukordadele reageerimise mehhanism, mille eesmärk on leevendada hädaolukorras olevate liikmesriikide survet, tagades õiglase vastutuse jagamise ning taotlejate ja rahvusvahelise kaitse ja muude kaitse vormide saajate õiguste kaitsmise ja edendamise, sealhulgas ligipääsu varjupaigamenetlustele ja piisavad vastuvõtutingimused.</w:t>
            </w:r>
          </w:p>
        </w:tc>
      </w:tr>
    </w:tbl>
    <w:p w14:paraId="7D59254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FF725F9" w14:textId="77777777" w:rsidR="00F718F1" w:rsidRPr="006A19B5" w:rsidRDefault="00F718F1" w:rsidP="00F718F1">
      <w:r w:rsidRPr="006A19B5">
        <w:rPr>
          <w:rStyle w:val="HideTWBExt"/>
          <w:noProof w:val="0"/>
        </w:rPr>
        <w:t>&lt;/Amend&gt;</w:t>
      </w:r>
    </w:p>
    <w:p w14:paraId="164CE984"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410</w:t>
      </w:r>
      <w:r w:rsidRPr="006A19B5">
        <w:rPr>
          <w:rStyle w:val="HideTWBExt"/>
          <w:b w:val="0"/>
          <w:noProof w:val="0"/>
        </w:rPr>
        <w:t>&lt;/NumAm&gt;</w:t>
      </w:r>
    </w:p>
    <w:p w14:paraId="1FA720E1" w14:textId="77777777" w:rsidR="00F718F1" w:rsidRPr="006A19B5" w:rsidRDefault="00F718F1" w:rsidP="00F718F1">
      <w:pPr>
        <w:pStyle w:val="NormalBold"/>
      </w:pPr>
      <w:r w:rsidRPr="006A19B5">
        <w:rPr>
          <w:rStyle w:val="HideTWBExt"/>
          <w:b w:val="0"/>
          <w:noProof w:val="0"/>
        </w:rPr>
        <w:t>&lt;RepeatBlock-By&gt;&lt;Members&gt;</w:t>
      </w:r>
      <w:r w:rsidRPr="006A19B5">
        <w:t>Balázs Hidvéghi, Loránt Vincze</w:t>
      </w:r>
      <w:r w:rsidRPr="006A19B5">
        <w:rPr>
          <w:rStyle w:val="HideTWBExt"/>
          <w:b w:val="0"/>
          <w:noProof w:val="0"/>
        </w:rPr>
        <w:t>&lt;/Members&gt;</w:t>
      </w:r>
    </w:p>
    <w:p w14:paraId="69A52CDB" w14:textId="77777777" w:rsidR="00F718F1" w:rsidRPr="006A19B5" w:rsidRDefault="00F718F1" w:rsidP="00F718F1">
      <w:pPr>
        <w:pStyle w:val="NormalBold"/>
      </w:pPr>
      <w:r w:rsidRPr="006A19B5">
        <w:rPr>
          <w:rStyle w:val="HideTWBExt"/>
          <w:b w:val="0"/>
          <w:noProof w:val="0"/>
        </w:rPr>
        <w:t>&lt;/RepeatBlock-By&gt;</w:t>
      </w:r>
    </w:p>
    <w:p w14:paraId="00B6B49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C3AAEF6" w14:textId="77777777" w:rsidR="00F718F1" w:rsidRPr="006A19B5" w:rsidRDefault="00F718F1" w:rsidP="00F718F1">
      <w:pPr>
        <w:pStyle w:val="NormalBold"/>
      </w:pPr>
      <w:r w:rsidRPr="006A19B5">
        <w:rPr>
          <w:rStyle w:val="HideTWBExt"/>
          <w:b w:val="0"/>
          <w:noProof w:val="0"/>
        </w:rPr>
        <w:t>&lt;Article&gt;</w:t>
      </w:r>
      <w:r w:rsidRPr="006A19B5">
        <w:t>Artikkel 1 – lõige 1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20F5FE5" w14:textId="77777777" w:rsidTr="00CD22A1">
        <w:trPr>
          <w:trHeight w:hRule="exact" w:val="240"/>
          <w:jc w:val="center"/>
        </w:trPr>
        <w:tc>
          <w:tcPr>
            <w:tcW w:w="9752" w:type="dxa"/>
            <w:gridSpan w:val="2"/>
          </w:tcPr>
          <w:p w14:paraId="725716B7" w14:textId="77777777" w:rsidR="00F718F1" w:rsidRPr="006A19B5" w:rsidRDefault="00F718F1" w:rsidP="00CD22A1"/>
        </w:tc>
      </w:tr>
      <w:tr w:rsidR="00F718F1" w:rsidRPr="006A19B5" w14:paraId="716955DC" w14:textId="77777777" w:rsidTr="00CD22A1">
        <w:trPr>
          <w:trHeight w:val="240"/>
          <w:jc w:val="center"/>
        </w:trPr>
        <w:tc>
          <w:tcPr>
            <w:tcW w:w="4876" w:type="dxa"/>
          </w:tcPr>
          <w:p w14:paraId="72DE9FF1" w14:textId="77777777" w:rsidR="00F718F1" w:rsidRPr="006A19B5" w:rsidRDefault="00F718F1" w:rsidP="00CD22A1">
            <w:pPr>
              <w:pStyle w:val="AmColumnHeading"/>
            </w:pPr>
            <w:r w:rsidRPr="006A19B5">
              <w:t>Komisjoni ettepanek</w:t>
            </w:r>
          </w:p>
        </w:tc>
        <w:tc>
          <w:tcPr>
            <w:tcW w:w="4876" w:type="dxa"/>
          </w:tcPr>
          <w:p w14:paraId="61AAD2E4" w14:textId="77777777" w:rsidR="00F718F1" w:rsidRPr="006A19B5" w:rsidRDefault="00F718F1" w:rsidP="00CD22A1">
            <w:pPr>
              <w:pStyle w:val="AmColumnHeading"/>
            </w:pPr>
            <w:r w:rsidRPr="006A19B5">
              <w:t>Muudatusettepanek</w:t>
            </w:r>
          </w:p>
        </w:tc>
      </w:tr>
      <w:tr w:rsidR="00F718F1" w:rsidRPr="006A19B5" w14:paraId="6A463038" w14:textId="77777777" w:rsidTr="00CD22A1">
        <w:trPr>
          <w:jc w:val="center"/>
        </w:trPr>
        <w:tc>
          <w:tcPr>
            <w:tcW w:w="4876" w:type="dxa"/>
          </w:tcPr>
          <w:p w14:paraId="710FBB60" w14:textId="77777777" w:rsidR="00F718F1" w:rsidRPr="006A19B5" w:rsidRDefault="00F718F1" w:rsidP="00CD22A1">
            <w:pPr>
              <w:pStyle w:val="Normal6a"/>
            </w:pPr>
          </w:p>
        </w:tc>
        <w:tc>
          <w:tcPr>
            <w:tcW w:w="4876" w:type="dxa"/>
          </w:tcPr>
          <w:p w14:paraId="039445CB" w14:textId="77777777" w:rsidR="00F718F1" w:rsidRPr="006A19B5" w:rsidRDefault="00F718F1" w:rsidP="00CD22A1">
            <w:pPr>
              <w:pStyle w:val="Normal6a"/>
            </w:pPr>
            <w:r w:rsidRPr="006A19B5">
              <w:rPr>
                <w:b/>
                <w:i/>
              </w:rPr>
              <w:t>1a.</w:t>
            </w:r>
            <w:r w:rsidRPr="006A19B5">
              <w:tab/>
            </w:r>
            <w:r w:rsidRPr="006A19B5">
              <w:rPr>
                <w:b/>
                <w:i/>
              </w:rPr>
              <w:t>Liikmesriigi taotlusel võib Euroopa Ülemkogu kuulutada, et liikmesriik seisab silmitsi kriisiolukorraga ning kehtestada konkreetsed meetmed, mida sellises olukorras rakendada.</w:t>
            </w:r>
          </w:p>
        </w:tc>
      </w:tr>
    </w:tbl>
    <w:p w14:paraId="21B4CC6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0117EA1" w14:textId="77777777" w:rsidR="00F718F1" w:rsidRPr="006A19B5" w:rsidRDefault="00F718F1" w:rsidP="00F718F1">
      <w:r w:rsidRPr="006A19B5">
        <w:rPr>
          <w:rStyle w:val="HideTWBExt"/>
          <w:noProof w:val="0"/>
        </w:rPr>
        <w:lastRenderedPageBreak/>
        <w:t>&lt;/Amend&gt;</w:t>
      </w:r>
    </w:p>
    <w:p w14:paraId="534E0F8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411</w:t>
      </w:r>
      <w:r w:rsidRPr="006A19B5">
        <w:rPr>
          <w:rStyle w:val="HideTWBExt"/>
          <w:b w:val="0"/>
          <w:noProof w:val="0"/>
        </w:rPr>
        <w:t>&lt;/NumAm&gt;</w:t>
      </w:r>
    </w:p>
    <w:p w14:paraId="74B5F47F"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03719929" w14:textId="77777777" w:rsidR="00F718F1" w:rsidRPr="006A19B5" w:rsidRDefault="00F718F1" w:rsidP="00F718F1">
      <w:pPr>
        <w:pStyle w:val="NormalBold"/>
      </w:pPr>
      <w:r w:rsidRPr="006A19B5">
        <w:rPr>
          <w:rStyle w:val="HideTWBExt"/>
          <w:b w:val="0"/>
          <w:noProof w:val="0"/>
        </w:rPr>
        <w:t>&lt;/RepeatBlock-By&gt;</w:t>
      </w:r>
    </w:p>
    <w:p w14:paraId="380D787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7D3140A" w14:textId="77777777" w:rsidR="00F718F1" w:rsidRPr="006A19B5" w:rsidRDefault="00F718F1" w:rsidP="00F718F1">
      <w:pPr>
        <w:pStyle w:val="NormalBold"/>
      </w:pPr>
      <w:r w:rsidRPr="006A19B5">
        <w:rPr>
          <w:rStyle w:val="HideTWBExt"/>
          <w:b w:val="0"/>
          <w:noProof w:val="0"/>
        </w:rPr>
        <w:t>&lt;Article&gt;</w:t>
      </w:r>
      <w:r w:rsidRPr="006A19B5">
        <w:t>Artikkel 1 – lõik 2 – sissejuhatav osa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D4DF48A" w14:textId="77777777" w:rsidTr="00CD22A1">
        <w:trPr>
          <w:trHeight w:hRule="exact" w:val="240"/>
          <w:jc w:val="center"/>
        </w:trPr>
        <w:tc>
          <w:tcPr>
            <w:tcW w:w="9752" w:type="dxa"/>
            <w:gridSpan w:val="2"/>
          </w:tcPr>
          <w:p w14:paraId="77B4C747" w14:textId="77777777" w:rsidR="00F718F1" w:rsidRPr="006A19B5" w:rsidRDefault="00F718F1" w:rsidP="00CD22A1"/>
        </w:tc>
      </w:tr>
      <w:tr w:rsidR="00F718F1" w:rsidRPr="006A19B5" w14:paraId="2DEF9759" w14:textId="77777777" w:rsidTr="00CD22A1">
        <w:trPr>
          <w:trHeight w:val="240"/>
          <w:jc w:val="center"/>
        </w:trPr>
        <w:tc>
          <w:tcPr>
            <w:tcW w:w="4876" w:type="dxa"/>
          </w:tcPr>
          <w:p w14:paraId="62AB34D0" w14:textId="77777777" w:rsidR="00F718F1" w:rsidRPr="006A19B5" w:rsidRDefault="00F718F1" w:rsidP="00CD22A1">
            <w:pPr>
              <w:pStyle w:val="AmColumnHeading"/>
            </w:pPr>
            <w:r w:rsidRPr="006A19B5">
              <w:t>Komisjoni ettepanek</w:t>
            </w:r>
          </w:p>
        </w:tc>
        <w:tc>
          <w:tcPr>
            <w:tcW w:w="4876" w:type="dxa"/>
          </w:tcPr>
          <w:p w14:paraId="5D15F1F1" w14:textId="77777777" w:rsidR="00F718F1" w:rsidRPr="006A19B5" w:rsidRDefault="00F718F1" w:rsidP="00CD22A1">
            <w:pPr>
              <w:pStyle w:val="AmColumnHeading"/>
            </w:pPr>
            <w:r w:rsidRPr="006A19B5">
              <w:t>Muudatusettepanek</w:t>
            </w:r>
          </w:p>
        </w:tc>
      </w:tr>
      <w:tr w:rsidR="00F718F1" w:rsidRPr="006A19B5" w14:paraId="6C2034DA" w14:textId="77777777" w:rsidTr="00CD22A1">
        <w:trPr>
          <w:jc w:val="center"/>
        </w:trPr>
        <w:tc>
          <w:tcPr>
            <w:tcW w:w="4876" w:type="dxa"/>
          </w:tcPr>
          <w:p w14:paraId="5B8E0147" w14:textId="77777777" w:rsidR="00F718F1" w:rsidRPr="006A19B5" w:rsidRDefault="00F718F1" w:rsidP="00CD22A1">
            <w:pPr>
              <w:pStyle w:val="Normal6a"/>
            </w:pPr>
            <w:r w:rsidRPr="006A19B5">
              <w:t>2.</w:t>
            </w:r>
            <w:r w:rsidRPr="006A19B5">
              <w:tab/>
              <w:t xml:space="preserve">Käesoleva määruse kohaldamisel tähendab </w:t>
            </w:r>
            <w:r w:rsidRPr="006A19B5">
              <w:rPr>
                <w:b/>
                <w:i/>
              </w:rPr>
              <w:t>kriisiolukord järgmist:</w:t>
            </w:r>
          </w:p>
        </w:tc>
        <w:tc>
          <w:tcPr>
            <w:tcW w:w="4876" w:type="dxa"/>
          </w:tcPr>
          <w:p w14:paraId="71D3F9B9" w14:textId="77777777" w:rsidR="00F718F1" w:rsidRPr="006A19B5" w:rsidRDefault="00F718F1" w:rsidP="00CD22A1">
            <w:pPr>
              <w:pStyle w:val="Normal6a"/>
            </w:pPr>
            <w:r w:rsidRPr="006A19B5">
              <w:t>2.</w:t>
            </w:r>
            <w:r w:rsidRPr="006A19B5">
              <w:tab/>
              <w:t xml:space="preserve">Käesoleva määruse kohaldamisel tähendab </w:t>
            </w:r>
            <w:r w:rsidRPr="006A19B5">
              <w:rPr>
                <w:b/>
                <w:i/>
              </w:rPr>
              <w:t>hädaolukord erandlikku olukorda, mis hõlmab märkimisväärse arvu inimeste saabumist rahvusvahelisele piirile, saabumise kiiret tempot, ebapiisavat vastuvõtmise või reageerimise suutlikkust liikmesriigis, eelkõige hädaolukorra ja individuaalsete varjupaigamenetluste käigus, mis ei suuda toime tulla nii suure hulga menetluste hindamisega.</w:t>
            </w:r>
          </w:p>
        </w:tc>
      </w:tr>
      <w:tr w:rsidR="00F718F1" w:rsidRPr="006A19B5" w14:paraId="4D8766DA" w14:textId="77777777" w:rsidTr="00CD22A1">
        <w:trPr>
          <w:jc w:val="center"/>
        </w:trPr>
        <w:tc>
          <w:tcPr>
            <w:tcW w:w="4876" w:type="dxa"/>
          </w:tcPr>
          <w:p w14:paraId="2A9878C5" w14:textId="77777777" w:rsidR="00F718F1" w:rsidRPr="006A19B5" w:rsidRDefault="00F718F1" w:rsidP="00CD22A1">
            <w:pPr>
              <w:pStyle w:val="Normal6a"/>
            </w:pPr>
          </w:p>
        </w:tc>
        <w:tc>
          <w:tcPr>
            <w:tcW w:w="4876" w:type="dxa"/>
          </w:tcPr>
          <w:p w14:paraId="365DF4DC" w14:textId="77777777" w:rsidR="00F718F1" w:rsidRPr="006A19B5" w:rsidRDefault="00F718F1" w:rsidP="00CD22A1">
            <w:pPr>
              <w:pStyle w:val="Normal6a"/>
            </w:pPr>
            <w:r w:rsidRPr="006A19B5">
              <w:t xml:space="preserve"> </w:t>
            </w:r>
          </w:p>
        </w:tc>
      </w:tr>
    </w:tbl>
    <w:p w14:paraId="5E81853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9E1A9BD" w14:textId="77777777" w:rsidR="00F718F1" w:rsidRPr="006A19B5" w:rsidRDefault="00F718F1" w:rsidP="00F718F1">
      <w:pPr>
        <w:pStyle w:val="AmJustTitle"/>
      </w:pPr>
      <w:r w:rsidRPr="006A19B5">
        <w:rPr>
          <w:rStyle w:val="HideTWBExt"/>
          <w:i w:val="0"/>
          <w:noProof w:val="0"/>
        </w:rPr>
        <w:t>&lt;TitreJust&gt;</w:t>
      </w:r>
      <w:r w:rsidRPr="006A19B5">
        <w:t>Selgitus</w:t>
      </w:r>
      <w:r w:rsidRPr="006A19B5">
        <w:rPr>
          <w:rStyle w:val="HideTWBExt"/>
          <w:i w:val="0"/>
          <w:noProof w:val="0"/>
        </w:rPr>
        <w:t>&lt;/TitreJust&gt;</w:t>
      </w:r>
    </w:p>
    <w:p w14:paraId="5139880F" w14:textId="77777777" w:rsidR="00F718F1" w:rsidRPr="006A19B5" w:rsidRDefault="00F718F1" w:rsidP="00F718F1">
      <w:pPr>
        <w:pStyle w:val="AmJustText"/>
      </w:pPr>
      <w:r w:rsidRPr="006A19B5">
        <w:t>Käesolev määratlus on võetud ÜRO pagulaste ülemvoliniku programmi täitevkomitee kokkuvõttest „Conclusion on International Cooperation and Burden and Responsibility Sharing in Mass Influx Situations No. 100 (LV) - 2004“ (kokkuvõte rahvusvahelise koostöö ning koormuse ja vastutuse jagamise kohta massilise sisserände olukorras nr 100 (LV) – 2004), 8. oktoober 2004, mis on kättesaadav aadressil: https://www.refworld.org/docid/41751fd82.html.</w:t>
      </w:r>
    </w:p>
    <w:p w14:paraId="27257D78" w14:textId="77777777" w:rsidR="00F718F1" w:rsidRPr="006A19B5" w:rsidRDefault="00F718F1" w:rsidP="00F718F1">
      <w:r w:rsidRPr="006A19B5">
        <w:rPr>
          <w:rStyle w:val="HideTWBExt"/>
          <w:noProof w:val="0"/>
        </w:rPr>
        <w:t>&lt;/Amend&gt;</w:t>
      </w:r>
    </w:p>
    <w:p w14:paraId="64E10AC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412</w:t>
      </w:r>
      <w:r w:rsidRPr="006A19B5">
        <w:rPr>
          <w:rStyle w:val="HideTWBExt"/>
          <w:b w:val="0"/>
          <w:noProof w:val="0"/>
        </w:rPr>
        <w:t>&lt;/NumAm&gt;</w:t>
      </w:r>
    </w:p>
    <w:p w14:paraId="2868768D"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4A98C069" w14:textId="77777777" w:rsidR="00F718F1" w:rsidRPr="006A19B5" w:rsidRDefault="00F718F1" w:rsidP="00F718F1">
      <w:pPr>
        <w:pStyle w:val="NormalBold"/>
      </w:pPr>
      <w:r w:rsidRPr="006A19B5">
        <w:rPr>
          <w:rStyle w:val="HideTWBExt"/>
          <w:b w:val="0"/>
          <w:noProof w:val="0"/>
        </w:rPr>
        <w:t>&lt;/RepeatBlock-By&gt;</w:t>
      </w:r>
    </w:p>
    <w:p w14:paraId="611A570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A89B468" w14:textId="77777777" w:rsidR="00F718F1" w:rsidRPr="006A19B5" w:rsidRDefault="00F718F1" w:rsidP="00F718F1">
      <w:pPr>
        <w:pStyle w:val="NormalBold"/>
      </w:pPr>
      <w:r w:rsidRPr="006A19B5">
        <w:rPr>
          <w:rStyle w:val="HideTWBExt"/>
          <w:b w:val="0"/>
          <w:noProof w:val="0"/>
        </w:rPr>
        <w:t>&lt;Article&gt;</w:t>
      </w:r>
      <w:r w:rsidRPr="006A19B5">
        <w:t>Artikkel 1 – lõige 2 – sissejuhatav osa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BBE2C5D" w14:textId="77777777" w:rsidTr="00CD22A1">
        <w:trPr>
          <w:trHeight w:hRule="exact" w:val="240"/>
          <w:jc w:val="center"/>
        </w:trPr>
        <w:tc>
          <w:tcPr>
            <w:tcW w:w="9752" w:type="dxa"/>
            <w:gridSpan w:val="2"/>
          </w:tcPr>
          <w:p w14:paraId="1FDAE634" w14:textId="77777777" w:rsidR="00F718F1" w:rsidRPr="006A19B5" w:rsidRDefault="00F718F1" w:rsidP="00CD22A1"/>
        </w:tc>
      </w:tr>
      <w:tr w:rsidR="00F718F1" w:rsidRPr="006A19B5" w14:paraId="4450B004" w14:textId="77777777" w:rsidTr="00CD22A1">
        <w:trPr>
          <w:trHeight w:val="240"/>
          <w:jc w:val="center"/>
        </w:trPr>
        <w:tc>
          <w:tcPr>
            <w:tcW w:w="4876" w:type="dxa"/>
          </w:tcPr>
          <w:p w14:paraId="39B8AC99" w14:textId="77777777" w:rsidR="00F718F1" w:rsidRPr="006A19B5" w:rsidRDefault="00F718F1" w:rsidP="00CD22A1">
            <w:pPr>
              <w:pStyle w:val="AmColumnHeading"/>
            </w:pPr>
            <w:r w:rsidRPr="006A19B5">
              <w:t>Komisjoni ettepanek</w:t>
            </w:r>
          </w:p>
        </w:tc>
        <w:tc>
          <w:tcPr>
            <w:tcW w:w="4876" w:type="dxa"/>
          </w:tcPr>
          <w:p w14:paraId="7CC247FD" w14:textId="77777777" w:rsidR="00F718F1" w:rsidRPr="006A19B5" w:rsidRDefault="00F718F1" w:rsidP="00CD22A1">
            <w:pPr>
              <w:pStyle w:val="AmColumnHeading"/>
            </w:pPr>
            <w:r w:rsidRPr="006A19B5">
              <w:t>Muudatusettepanek</w:t>
            </w:r>
          </w:p>
        </w:tc>
      </w:tr>
      <w:tr w:rsidR="00F718F1" w:rsidRPr="006A19B5" w14:paraId="6A278944" w14:textId="77777777" w:rsidTr="00CD22A1">
        <w:trPr>
          <w:jc w:val="center"/>
        </w:trPr>
        <w:tc>
          <w:tcPr>
            <w:tcW w:w="4876" w:type="dxa"/>
          </w:tcPr>
          <w:p w14:paraId="667D7413" w14:textId="77777777" w:rsidR="00F718F1" w:rsidRPr="006A19B5" w:rsidRDefault="00F718F1" w:rsidP="00CD22A1">
            <w:pPr>
              <w:pStyle w:val="Normal6a"/>
            </w:pPr>
            <w:r w:rsidRPr="006A19B5">
              <w:t>2.</w:t>
            </w:r>
            <w:r w:rsidRPr="006A19B5">
              <w:tab/>
              <w:t xml:space="preserve">Käesoleva määruse </w:t>
            </w:r>
            <w:r w:rsidRPr="006A19B5">
              <w:rPr>
                <w:b/>
                <w:i/>
              </w:rPr>
              <w:t>kohaldamisel tähendab kriisiolukord järgmist:</w:t>
            </w:r>
          </w:p>
        </w:tc>
        <w:tc>
          <w:tcPr>
            <w:tcW w:w="4876" w:type="dxa"/>
          </w:tcPr>
          <w:p w14:paraId="75DAE8F2" w14:textId="77777777" w:rsidR="00F718F1" w:rsidRPr="006A19B5" w:rsidRDefault="00F718F1" w:rsidP="00CD22A1">
            <w:pPr>
              <w:pStyle w:val="Normal6a"/>
            </w:pPr>
            <w:r w:rsidRPr="006A19B5">
              <w:t>2.</w:t>
            </w:r>
            <w:r w:rsidRPr="006A19B5">
              <w:tab/>
              <w:t xml:space="preserve">Käesoleva määruse </w:t>
            </w:r>
            <w:r w:rsidRPr="006A19B5">
              <w:rPr>
                <w:b/>
                <w:i/>
              </w:rPr>
              <w:t xml:space="preserve">meetmeid kohaldatakse rangelt ainult olukorra raames nõutud ulatuses, ajutisel ja piiratud viisil ning ainult erakordsetel </w:t>
            </w:r>
            <w:r w:rsidRPr="006A19B5">
              <w:rPr>
                <w:b/>
                <w:i/>
              </w:rPr>
              <w:lastRenderedPageBreak/>
              <w:t>asjaoludel.</w:t>
            </w:r>
          </w:p>
        </w:tc>
      </w:tr>
    </w:tbl>
    <w:p w14:paraId="09C9F190"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344DE75" w14:textId="77777777" w:rsidR="00F718F1" w:rsidRPr="006A19B5" w:rsidRDefault="00F718F1" w:rsidP="00F718F1">
      <w:pPr>
        <w:pStyle w:val="AmJustTitle"/>
      </w:pPr>
      <w:r w:rsidRPr="006A19B5">
        <w:rPr>
          <w:rStyle w:val="HideTWBExt"/>
          <w:i w:val="0"/>
          <w:noProof w:val="0"/>
        </w:rPr>
        <w:t>&lt;TitreJust&gt;</w:t>
      </w:r>
      <w:r w:rsidRPr="006A19B5">
        <w:t>Selgitus</w:t>
      </w:r>
      <w:r w:rsidRPr="006A19B5">
        <w:rPr>
          <w:rStyle w:val="HideTWBExt"/>
          <w:i w:val="0"/>
          <w:noProof w:val="0"/>
        </w:rPr>
        <w:t>&lt;/TitreJust&gt;</w:t>
      </w:r>
    </w:p>
    <w:p w14:paraId="2416EA60" w14:textId="77777777" w:rsidR="00F718F1" w:rsidRPr="006A19B5" w:rsidRDefault="00F718F1" w:rsidP="00F718F1">
      <w:pPr>
        <w:pStyle w:val="AmJustText"/>
      </w:pPr>
      <w:r w:rsidRPr="006A19B5">
        <w:t>Selleks, et piiritleda hädaolukorra rakendamist ja tagada, et seda rakendatakse ainult vajaduse korral, otsustas variraportöör lisada järgmise klausli, mis põhineb Euroopa inimõiguste ja põhivabaduste kaitse konventsiooni hädaolukorra määratlusel.</w:t>
      </w:r>
    </w:p>
    <w:p w14:paraId="1E2A1D60" w14:textId="77777777" w:rsidR="00F718F1" w:rsidRPr="006A19B5" w:rsidRDefault="00F718F1" w:rsidP="00F718F1">
      <w:r w:rsidRPr="006A19B5">
        <w:rPr>
          <w:rStyle w:val="HideTWBExt"/>
          <w:noProof w:val="0"/>
        </w:rPr>
        <w:t>&lt;/Amend&gt;</w:t>
      </w:r>
    </w:p>
    <w:p w14:paraId="6C4E5E7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413</w:t>
      </w:r>
      <w:r w:rsidRPr="006A19B5">
        <w:rPr>
          <w:rStyle w:val="HideTWBExt"/>
          <w:b w:val="0"/>
          <w:noProof w:val="0"/>
        </w:rPr>
        <w:t>&lt;/NumAm&gt;</w:t>
      </w:r>
    </w:p>
    <w:p w14:paraId="158BE30A"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3291B367" w14:textId="77777777" w:rsidR="00F718F1" w:rsidRPr="006A19B5" w:rsidRDefault="00F718F1" w:rsidP="00F718F1">
      <w:pPr>
        <w:pStyle w:val="NormalBold"/>
      </w:pPr>
      <w:r w:rsidRPr="006A19B5">
        <w:rPr>
          <w:rStyle w:val="HideTWBExt"/>
          <w:b w:val="0"/>
          <w:noProof w:val="0"/>
        </w:rPr>
        <w:t>&lt;/RepeatBlock-By&gt;</w:t>
      </w:r>
    </w:p>
    <w:p w14:paraId="1A9C35C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5C9134C" w14:textId="77777777" w:rsidR="00F718F1" w:rsidRPr="006A19B5" w:rsidRDefault="00F718F1" w:rsidP="00F718F1">
      <w:pPr>
        <w:pStyle w:val="NormalBold"/>
      </w:pPr>
      <w:r w:rsidRPr="006A19B5">
        <w:rPr>
          <w:rStyle w:val="HideTWBExt"/>
          <w:b w:val="0"/>
          <w:noProof w:val="0"/>
        </w:rPr>
        <w:t>&lt;Article&gt;</w:t>
      </w:r>
      <w:r w:rsidRPr="006A19B5">
        <w:t>Artikkel 1 – lõige 2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C19C550" w14:textId="77777777" w:rsidTr="00CD22A1">
        <w:trPr>
          <w:trHeight w:hRule="exact" w:val="240"/>
          <w:jc w:val="center"/>
        </w:trPr>
        <w:tc>
          <w:tcPr>
            <w:tcW w:w="9752" w:type="dxa"/>
            <w:gridSpan w:val="2"/>
          </w:tcPr>
          <w:p w14:paraId="3DF6474A" w14:textId="77777777" w:rsidR="00F718F1" w:rsidRPr="006A19B5" w:rsidRDefault="00F718F1" w:rsidP="00CD22A1"/>
        </w:tc>
      </w:tr>
      <w:tr w:rsidR="00F718F1" w:rsidRPr="006A19B5" w14:paraId="58F9883E" w14:textId="77777777" w:rsidTr="00CD22A1">
        <w:trPr>
          <w:trHeight w:val="240"/>
          <w:jc w:val="center"/>
        </w:trPr>
        <w:tc>
          <w:tcPr>
            <w:tcW w:w="4876" w:type="dxa"/>
          </w:tcPr>
          <w:p w14:paraId="73B36953" w14:textId="77777777" w:rsidR="00F718F1" w:rsidRPr="006A19B5" w:rsidRDefault="00F718F1" w:rsidP="00CD22A1">
            <w:pPr>
              <w:pStyle w:val="AmColumnHeading"/>
            </w:pPr>
            <w:r w:rsidRPr="006A19B5">
              <w:t>Komisjoni ettepanek</w:t>
            </w:r>
          </w:p>
        </w:tc>
        <w:tc>
          <w:tcPr>
            <w:tcW w:w="4876" w:type="dxa"/>
          </w:tcPr>
          <w:p w14:paraId="44DC7822" w14:textId="77777777" w:rsidR="00F718F1" w:rsidRPr="006A19B5" w:rsidRDefault="00F718F1" w:rsidP="00CD22A1">
            <w:pPr>
              <w:pStyle w:val="AmColumnHeading"/>
            </w:pPr>
            <w:r w:rsidRPr="006A19B5">
              <w:t>Muudatusettepanek</w:t>
            </w:r>
          </w:p>
        </w:tc>
      </w:tr>
      <w:tr w:rsidR="00F718F1" w:rsidRPr="006A19B5" w14:paraId="63A6115C" w14:textId="77777777" w:rsidTr="00CD22A1">
        <w:trPr>
          <w:jc w:val="center"/>
        </w:trPr>
        <w:tc>
          <w:tcPr>
            <w:tcW w:w="4876" w:type="dxa"/>
          </w:tcPr>
          <w:p w14:paraId="77EC8ED5" w14:textId="77777777" w:rsidR="00F718F1" w:rsidRPr="006A19B5" w:rsidRDefault="00F718F1" w:rsidP="00CD22A1">
            <w:pPr>
              <w:pStyle w:val="Normal6a"/>
            </w:pPr>
            <w:r w:rsidRPr="006A19B5">
              <w:rPr>
                <w:b/>
                <w:i/>
              </w:rPr>
              <w:t>(a)</w:t>
            </w:r>
            <w:r w:rsidRPr="006A19B5">
              <w:tab/>
            </w:r>
            <w:r w:rsidRPr="006A19B5">
              <w:rPr>
                <w:b/>
                <w:i/>
              </w:rPr>
              <w:t>erakorraline olukord, kus ELi ebaseaduslikult saabuvate või otsingu- ja päästeoperatsiooni järgselt maabuvate kolmandate riikide kodanike või kodakondsuseta isikute massiline sissevool on asjaomase liikmesriigi rahvaarvu ja SKP suhtes nii ulatuslik ja sellist laadi, et see halvab liikmesriigi varjupaiga-, vastuvõtu- või tagasisaatmissüsteemi ning sellel võivad olla tõsised tagajärjed Euroopa ühise varjupaigasüsteemi või määruses (EL) XXX/XXX [varjupaiga- ja rändehaldus] sätestatud ühise raamistiku toimimisele, või</w:t>
            </w:r>
          </w:p>
        </w:tc>
        <w:tc>
          <w:tcPr>
            <w:tcW w:w="4876" w:type="dxa"/>
          </w:tcPr>
          <w:p w14:paraId="49307930" w14:textId="77777777" w:rsidR="00F718F1" w:rsidRPr="006A19B5" w:rsidRDefault="00F718F1" w:rsidP="00CD22A1">
            <w:pPr>
              <w:pStyle w:val="Normal6a"/>
            </w:pPr>
            <w:r w:rsidRPr="006A19B5">
              <w:rPr>
                <w:b/>
                <w:i/>
              </w:rPr>
              <w:t>välja jäetud</w:t>
            </w:r>
          </w:p>
        </w:tc>
      </w:tr>
    </w:tbl>
    <w:p w14:paraId="74F4D7F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00E7EB0" w14:textId="77777777" w:rsidR="00F718F1" w:rsidRPr="006A19B5" w:rsidRDefault="00F718F1" w:rsidP="00F718F1">
      <w:r w:rsidRPr="006A19B5">
        <w:rPr>
          <w:rStyle w:val="HideTWBExt"/>
          <w:noProof w:val="0"/>
        </w:rPr>
        <w:t>&lt;/Amend&gt;</w:t>
      </w:r>
    </w:p>
    <w:p w14:paraId="0F45B0F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414</w:t>
      </w:r>
      <w:r w:rsidRPr="006A19B5">
        <w:rPr>
          <w:rStyle w:val="HideTWBExt"/>
          <w:b w:val="0"/>
          <w:noProof w:val="0"/>
        </w:rPr>
        <w:t>&lt;/NumAm&gt;</w:t>
      </w:r>
    </w:p>
    <w:p w14:paraId="7FA3083C" w14:textId="77777777" w:rsidR="00F718F1" w:rsidRPr="006A19B5" w:rsidRDefault="00F718F1" w:rsidP="00F718F1">
      <w:pPr>
        <w:pStyle w:val="NormalBold"/>
      </w:pPr>
      <w:r w:rsidRPr="006A19B5">
        <w:rPr>
          <w:rStyle w:val="HideTWBExt"/>
          <w:b w:val="0"/>
          <w:noProof w:val="0"/>
        </w:rPr>
        <w:t>&lt;RepeatBlock-By&gt;&lt;Members&gt;</w:t>
      </w:r>
      <w:r w:rsidRPr="006A19B5">
        <w:t>Silvia Sardone, Mara Bizzotto, Annalisa Tardino</w:t>
      </w:r>
      <w:r w:rsidRPr="006A19B5">
        <w:rPr>
          <w:rStyle w:val="HideTWBExt"/>
          <w:b w:val="0"/>
          <w:noProof w:val="0"/>
        </w:rPr>
        <w:t>&lt;/Members&gt;</w:t>
      </w:r>
    </w:p>
    <w:p w14:paraId="2C7FE673" w14:textId="77777777" w:rsidR="00F718F1" w:rsidRPr="006A19B5" w:rsidRDefault="00F718F1" w:rsidP="00F718F1">
      <w:pPr>
        <w:pStyle w:val="NormalBold"/>
      </w:pPr>
      <w:r w:rsidRPr="006A19B5">
        <w:rPr>
          <w:rStyle w:val="HideTWBExt"/>
          <w:b w:val="0"/>
          <w:noProof w:val="0"/>
        </w:rPr>
        <w:t>&lt;/RepeatBlock-By&gt;</w:t>
      </w:r>
    </w:p>
    <w:p w14:paraId="41B89EF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2B77E16" w14:textId="77777777" w:rsidR="00F718F1" w:rsidRPr="006A19B5" w:rsidRDefault="00F718F1" w:rsidP="00F718F1">
      <w:pPr>
        <w:pStyle w:val="NormalBold"/>
      </w:pPr>
      <w:r w:rsidRPr="006A19B5">
        <w:rPr>
          <w:rStyle w:val="HideTWBExt"/>
          <w:b w:val="0"/>
          <w:noProof w:val="0"/>
        </w:rPr>
        <w:t>&lt;Article&gt;</w:t>
      </w:r>
      <w:r w:rsidRPr="006A19B5">
        <w:t>Artikkel 1 – lõige 2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55A711D" w14:textId="77777777" w:rsidTr="00CD22A1">
        <w:trPr>
          <w:trHeight w:hRule="exact" w:val="240"/>
          <w:jc w:val="center"/>
        </w:trPr>
        <w:tc>
          <w:tcPr>
            <w:tcW w:w="9752" w:type="dxa"/>
            <w:gridSpan w:val="2"/>
          </w:tcPr>
          <w:p w14:paraId="346D04B5" w14:textId="77777777" w:rsidR="00F718F1" w:rsidRPr="006A19B5" w:rsidRDefault="00F718F1" w:rsidP="00CD22A1"/>
        </w:tc>
      </w:tr>
      <w:tr w:rsidR="00F718F1" w:rsidRPr="006A19B5" w14:paraId="35DAD91A" w14:textId="77777777" w:rsidTr="00CD22A1">
        <w:trPr>
          <w:trHeight w:val="240"/>
          <w:jc w:val="center"/>
        </w:trPr>
        <w:tc>
          <w:tcPr>
            <w:tcW w:w="4876" w:type="dxa"/>
          </w:tcPr>
          <w:p w14:paraId="09B24BD1" w14:textId="77777777" w:rsidR="00F718F1" w:rsidRPr="006A19B5" w:rsidRDefault="00F718F1" w:rsidP="00CD22A1">
            <w:pPr>
              <w:pStyle w:val="AmColumnHeading"/>
            </w:pPr>
            <w:r w:rsidRPr="006A19B5">
              <w:t>Komisjoni ettepanek</w:t>
            </w:r>
          </w:p>
        </w:tc>
        <w:tc>
          <w:tcPr>
            <w:tcW w:w="4876" w:type="dxa"/>
          </w:tcPr>
          <w:p w14:paraId="18134215" w14:textId="77777777" w:rsidR="00F718F1" w:rsidRPr="006A19B5" w:rsidRDefault="00F718F1" w:rsidP="00CD22A1">
            <w:pPr>
              <w:pStyle w:val="AmColumnHeading"/>
            </w:pPr>
            <w:r w:rsidRPr="006A19B5">
              <w:t>Muudatusettepanek</w:t>
            </w:r>
          </w:p>
        </w:tc>
      </w:tr>
      <w:tr w:rsidR="00F718F1" w:rsidRPr="006A19B5" w14:paraId="237A835A" w14:textId="77777777" w:rsidTr="00CD22A1">
        <w:trPr>
          <w:jc w:val="center"/>
        </w:trPr>
        <w:tc>
          <w:tcPr>
            <w:tcW w:w="4876" w:type="dxa"/>
          </w:tcPr>
          <w:p w14:paraId="27C77A23" w14:textId="77777777" w:rsidR="00F718F1" w:rsidRPr="006A19B5" w:rsidRDefault="00F718F1" w:rsidP="00CD22A1">
            <w:pPr>
              <w:pStyle w:val="Normal6a"/>
            </w:pPr>
            <w:r w:rsidRPr="006A19B5">
              <w:t>(a)</w:t>
            </w:r>
            <w:r w:rsidRPr="006A19B5">
              <w:tab/>
              <w:t xml:space="preserve">erakorraline olukord, kus ELi </w:t>
            </w:r>
            <w:r w:rsidRPr="006A19B5">
              <w:lastRenderedPageBreak/>
              <w:t xml:space="preserve">ebaseaduslikult saabuvate või otsingu- ja päästeoperatsiooni järgselt maabuvate kolmandate riikide kodanike või kodakondsuseta isikute massiline sissevool on </w:t>
            </w:r>
            <w:r w:rsidRPr="006A19B5">
              <w:rPr>
                <w:b/>
                <w:i/>
              </w:rPr>
              <w:t>asjaomase liikmesriigi rahvaarvu ja SKP suhtes</w:t>
            </w:r>
            <w:r w:rsidRPr="006A19B5">
              <w:t xml:space="preserve"> nii ulatuslik ja sellist laadi, et see halvab liikmesriigi varjupaiga-, vastuvõtu- või tagasisaatmissüsteemi ning sellel võivad olla tõsised tagajärjed Euroopa ühise varjupaigasüsteemi või määruses (EL) XXX/XXX [</w:t>
            </w:r>
            <w:r w:rsidRPr="006A19B5">
              <w:rPr>
                <w:i/>
                <w:iCs/>
              </w:rPr>
              <w:t>varjupaiga- ja rändehaldus</w:t>
            </w:r>
            <w:r w:rsidRPr="006A19B5">
              <w:t>] sätestatud ühise raamistiku toimimisele, või</w:t>
            </w:r>
          </w:p>
        </w:tc>
        <w:tc>
          <w:tcPr>
            <w:tcW w:w="4876" w:type="dxa"/>
          </w:tcPr>
          <w:p w14:paraId="2AA55354" w14:textId="77777777" w:rsidR="00F718F1" w:rsidRPr="006A19B5" w:rsidRDefault="00F718F1" w:rsidP="00CD22A1">
            <w:pPr>
              <w:pStyle w:val="Normal6a"/>
            </w:pPr>
            <w:r w:rsidRPr="006A19B5">
              <w:lastRenderedPageBreak/>
              <w:t>(a)</w:t>
            </w:r>
            <w:r w:rsidRPr="006A19B5">
              <w:tab/>
              <w:t xml:space="preserve">erakorraline olukord, kus ELi </w:t>
            </w:r>
            <w:r w:rsidRPr="006A19B5">
              <w:lastRenderedPageBreak/>
              <w:t xml:space="preserve">ebaseaduslikult saabuvate või </w:t>
            </w:r>
            <w:r w:rsidRPr="006A19B5">
              <w:rPr>
                <w:b/>
                <w:i/>
              </w:rPr>
              <w:t>ametiasutuste läbiviidava</w:t>
            </w:r>
            <w:r w:rsidRPr="006A19B5">
              <w:t xml:space="preserve"> otsingu- ja päästeoperatsiooni järgselt maabuvate kolmandate riikide kodanike või kodakondsuseta isikute massiline sissevool on nii ulatuslik ja sellist laadi, et see halvab liikmesriigi varjupaiga-, vastuvõtu- või tagasisaatmissüsteemi </w:t>
            </w:r>
            <w:r w:rsidRPr="006A19B5">
              <w:rPr>
                <w:b/>
                <w:i/>
              </w:rPr>
              <w:t>nii riiklikul kui ka kohalikul tasandil</w:t>
            </w:r>
            <w:r w:rsidRPr="006A19B5">
              <w:t xml:space="preserve"> ning sellel võivad olla tõsised tagajärjed Euroopa ühise varjupaigasüsteemi või määruses (EL) XXX/XXX [</w:t>
            </w:r>
            <w:r w:rsidRPr="006A19B5">
              <w:rPr>
                <w:i/>
                <w:iCs/>
              </w:rPr>
              <w:t>varjupaiga- ja rändehaldus</w:t>
            </w:r>
            <w:r w:rsidRPr="006A19B5">
              <w:t xml:space="preserve">] sätestatud ühise raamistiku toimimisele, </w:t>
            </w:r>
            <w:r w:rsidRPr="006A19B5">
              <w:rPr>
                <w:b/>
                <w:i/>
              </w:rPr>
              <w:t>alalise elanikkonna heaolule või riiklikule julgeolekule,</w:t>
            </w:r>
            <w:r w:rsidRPr="006A19B5">
              <w:t xml:space="preserve"> või</w:t>
            </w:r>
          </w:p>
        </w:tc>
      </w:tr>
    </w:tbl>
    <w:p w14:paraId="2E0DD243"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3482184" w14:textId="77777777" w:rsidR="00F718F1" w:rsidRPr="006A19B5" w:rsidRDefault="00F718F1" w:rsidP="00F718F1">
      <w:r w:rsidRPr="006A19B5">
        <w:rPr>
          <w:rStyle w:val="HideTWBExt"/>
          <w:noProof w:val="0"/>
        </w:rPr>
        <w:t>&lt;/Amend&gt;</w:t>
      </w:r>
    </w:p>
    <w:p w14:paraId="6FF491BB"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415</w:t>
      </w:r>
      <w:r w:rsidRPr="006A19B5">
        <w:rPr>
          <w:rStyle w:val="HideTWBExt"/>
          <w:b w:val="0"/>
          <w:noProof w:val="0"/>
        </w:rPr>
        <w:t>&lt;/NumAm&gt;</w:t>
      </w:r>
    </w:p>
    <w:p w14:paraId="1487995D"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Abir Al-Sahlani, Olivier Chastel</w:t>
      </w:r>
      <w:r w:rsidRPr="006A19B5">
        <w:rPr>
          <w:rStyle w:val="HideTWBExt"/>
          <w:b w:val="0"/>
          <w:noProof w:val="0"/>
        </w:rPr>
        <w:t>&lt;/Members&gt;</w:t>
      </w:r>
    </w:p>
    <w:p w14:paraId="311343F3" w14:textId="77777777" w:rsidR="00F718F1" w:rsidRPr="006A19B5" w:rsidRDefault="00F718F1" w:rsidP="00F718F1">
      <w:pPr>
        <w:pStyle w:val="NormalBold"/>
      </w:pPr>
      <w:r w:rsidRPr="006A19B5">
        <w:rPr>
          <w:rStyle w:val="HideTWBExt"/>
          <w:b w:val="0"/>
          <w:noProof w:val="0"/>
        </w:rPr>
        <w:t>&lt;/RepeatBlock-By&gt;</w:t>
      </w:r>
    </w:p>
    <w:p w14:paraId="4B229FD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A5AB76D" w14:textId="77777777" w:rsidR="00F718F1" w:rsidRPr="006A19B5" w:rsidRDefault="00F718F1" w:rsidP="00F718F1">
      <w:pPr>
        <w:pStyle w:val="NormalBold"/>
      </w:pPr>
      <w:r w:rsidRPr="006A19B5">
        <w:rPr>
          <w:rStyle w:val="HideTWBExt"/>
          <w:b w:val="0"/>
          <w:noProof w:val="0"/>
        </w:rPr>
        <w:t>&lt;Article&gt;</w:t>
      </w:r>
      <w:r w:rsidRPr="006A19B5">
        <w:t>Artikkel 1 – lõige 2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88B6FF5" w14:textId="77777777" w:rsidTr="00CD22A1">
        <w:trPr>
          <w:trHeight w:hRule="exact" w:val="240"/>
          <w:jc w:val="center"/>
        </w:trPr>
        <w:tc>
          <w:tcPr>
            <w:tcW w:w="9752" w:type="dxa"/>
            <w:gridSpan w:val="2"/>
          </w:tcPr>
          <w:p w14:paraId="553B8C8A" w14:textId="77777777" w:rsidR="00F718F1" w:rsidRPr="006A19B5" w:rsidRDefault="00F718F1" w:rsidP="00CD22A1"/>
        </w:tc>
      </w:tr>
      <w:tr w:rsidR="00F718F1" w:rsidRPr="006A19B5" w14:paraId="68EDD7E7" w14:textId="77777777" w:rsidTr="00CD22A1">
        <w:trPr>
          <w:trHeight w:val="240"/>
          <w:jc w:val="center"/>
        </w:trPr>
        <w:tc>
          <w:tcPr>
            <w:tcW w:w="4876" w:type="dxa"/>
          </w:tcPr>
          <w:p w14:paraId="48530470" w14:textId="77777777" w:rsidR="00F718F1" w:rsidRPr="006A19B5" w:rsidRDefault="00F718F1" w:rsidP="00CD22A1">
            <w:pPr>
              <w:pStyle w:val="AmColumnHeading"/>
            </w:pPr>
            <w:r w:rsidRPr="006A19B5">
              <w:t>Komisjoni ettepanek</w:t>
            </w:r>
          </w:p>
        </w:tc>
        <w:tc>
          <w:tcPr>
            <w:tcW w:w="4876" w:type="dxa"/>
          </w:tcPr>
          <w:p w14:paraId="33DE0EE3" w14:textId="77777777" w:rsidR="00F718F1" w:rsidRPr="006A19B5" w:rsidRDefault="00F718F1" w:rsidP="00CD22A1">
            <w:pPr>
              <w:pStyle w:val="AmColumnHeading"/>
            </w:pPr>
            <w:r w:rsidRPr="006A19B5">
              <w:t>Muudatusettepanek</w:t>
            </w:r>
          </w:p>
        </w:tc>
      </w:tr>
      <w:tr w:rsidR="00F718F1" w:rsidRPr="006A19B5" w14:paraId="6BFF3446" w14:textId="77777777" w:rsidTr="00CD22A1">
        <w:trPr>
          <w:jc w:val="center"/>
        </w:trPr>
        <w:tc>
          <w:tcPr>
            <w:tcW w:w="4876" w:type="dxa"/>
          </w:tcPr>
          <w:p w14:paraId="0780B707" w14:textId="77777777" w:rsidR="00F718F1" w:rsidRPr="006A19B5" w:rsidRDefault="00F718F1" w:rsidP="00CD22A1">
            <w:pPr>
              <w:pStyle w:val="Normal6a"/>
            </w:pPr>
            <w:r w:rsidRPr="006A19B5">
              <w:t>(a)</w:t>
            </w:r>
            <w:r w:rsidRPr="006A19B5">
              <w:tab/>
              <w:t xml:space="preserve">erakorraline olukord, kus ELi ebaseaduslikult saabuvate </w:t>
            </w:r>
            <w:r w:rsidRPr="006A19B5">
              <w:rPr>
                <w:b/>
                <w:i/>
              </w:rPr>
              <w:t>või otsingu- ja päästeoperatsiooni järgselt maabuvate</w:t>
            </w:r>
            <w:r w:rsidRPr="006A19B5">
              <w:t xml:space="preserve"> kolmandate riikide kodanike või kodakondsuseta isikute massiline sissevool on asjaomase liikmesriigi rahvaarvu ja SKP suhtes nii ulatuslik ja sellist laadi, et see halvab liikmesriigi varjupaiga-, vastuvõtu- või tagasisaatmissüsteemi </w:t>
            </w:r>
            <w:r w:rsidRPr="006A19B5">
              <w:rPr>
                <w:b/>
                <w:i/>
              </w:rPr>
              <w:t>ning sellel võivad olla tõsised tagajärjed</w:t>
            </w:r>
            <w:r w:rsidRPr="006A19B5">
              <w:t xml:space="preserve"> Euroopa ühise varjupaigasüsteemi või määruses (EL) XXX/XXX [</w:t>
            </w:r>
            <w:r w:rsidRPr="006A19B5">
              <w:rPr>
                <w:i/>
                <w:iCs/>
              </w:rPr>
              <w:t>varjupaiga- ja rändehaldus</w:t>
            </w:r>
            <w:r w:rsidRPr="006A19B5">
              <w:t>] sätestatud ühise raamistiku toimimisele, või</w:t>
            </w:r>
          </w:p>
        </w:tc>
        <w:tc>
          <w:tcPr>
            <w:tcW w:w="4876" w:type="dxa"/>
          </w:tcPr>
          <w:p w14:paraId="6FFA2F8D" w14:textId="77777777" w:rsidR="00F718F1" w:rsidRPr="006A19B5" w:rsidRDefault="00F718F1" w:rsidP="00CD22A1">
            <w:pPr>
              <w:pStyle w:val="Normal6a"/>
            </w:pPr>
            <w:r w:rsidRPr="006A19B5">
              <w:t>(a)</w:t>
            </w:r>
            <w:r w:rsidRPr="006A19B5">
              <w:tab/>
              <w:t xml:space="preserve">erakorraline olukord, kus ELi ebaseaduslikult </w:t>
            </w:r>
            <w:r w:rsidRPr="006A19B5">
              <w:rPr>
                <w:b/>
                <w:i/>
              </w:rPr>
              <w:t>maa või mere kaudu</w:t>
            </w:r>
            <w:r w:rsidRPr="006A19B5">
              <w:t xml:space="preserve"> saabuvate kolmandate riikide kodanike või kodakondsuseta isikute massiline sissevool on asjaomase liikmesriigi rahvaarvu ja SKP suhtes nii ulatuslik ja sellist laadi, et see halvab </w:t>
            </w:r>
            <w:r w:rsidRPr="006A19B5">
              <w:rPr>
                <w:b/>
                <w:i/>
              </w:rPr>
              <w:t>selgelt hästi ettevalmistatud</w:t>
            </w:r>
            <w:r w:rsidRPr="006A19B5">
              <w:t xml:space="preserve"> liikmesriigi varjupaiga-, vastuvõtu- või tagasisaatmissüsteemi</w:t>
            </w:r>
            <w:r w:rsidRPr="006A19B5">
              <w:rPr>
                <w:b/>
                <w:i/>
              </w:rPr>
              <w:t>, eelkõige liikmesriigi suurema arvu rahvusvahelise kaitse taotluste saamise tõttu, kui oli käesoleva määruse kohaselt selle liikmesriigi minimaalseks kriisisuutlikuseks kindlaks määratud, mis võib viia tõsiste tagajärgedeni</w:t>
            </w:r>
            <w:r w:rsidRPr="006A19B5">
              <w:t xml:space="preserve"> Euroopa ühise varjupaigasüsteemi või määruses (EL) XXX/XXX [</w:t>
            </w:r>
            <w:r w:rsidRPr="006A19B5">
              <w:rPr>
                <w:i/>
                <w:iCs/>
              </w:rPr>
              <w:t>varjupaiga- ja rändehaldus</w:t>
            </w:r>
            <w:r w:rsidRPr="006A19B5">
              <w:t>] sätestatud ühise raamistiku toimimisele, või</w:t>
            </w:r>
          </w:p>
        </w:tc>
      </w:tr>
    </w:tbl>
    <w:p w14:paraId="38854B9B"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CB23B9E" w14:textId="77777777" w:rsidR="00F718F1" w:rsidRPr="006A19B5" w:rsidRDefault="00F718F1" w:rsidP="00F718F1">
      <w:r w:rsidRPr="006A19B5">
        <w:rPr>
          <w:rStyle w:val="HideTWBExt"/>
          <w:noProof w:val="0"/>
        </w:rPr>
        <w:t>&lt;/Amend&gt;</w:t>
      </w:r>
    </w:p>
    <w:p w14:paraId="3BB3EC3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416</w:t>
      </w:r>
      <w:r w:rsidRPr="006A19B5">
        <w:rPr>
          <w:rStyle w:val="HideTWBExt"/>
          <w:b w:val="0"/>
          <w:noProof w:val="0"/>
        </w:rPr>
        <w:t>&lt;/NumAm&gt;</w:t>
      </w:r>
    </w:p>
    <w:p w14:paraId="0079CBA8" w14:textId="77777777" w:rsidR="00F718F1" w:rsidRPr="006A19B5" w:rsidRDefault="00F718F1" w:rsidP="00F718F1">
      <w:pPr>
        <w:pStyle w:val="NormalBold"/>
      </w:pPr>
      <w:r w:rsidRPr="006A19B5">
        <w:rPr>
          <w:rStyle w:val="HideTWBExt"/>
          <w:b w:val="0"/>
          <w:noProof w:val="0"/>
        </w:rPr>
        <w:t>&lt;RepeatBlock-By&gt;&lt;Members&gt;</w:t>
      </w:r>
      <w:r w:rsidRPr="006A19B5">
        <w:t>Tomas Tobé, Lena Düpont, Elissavet Vozemberg-Vrionidi, Jeroen Lenaers</w:t>
      </w:r>
      <w:r w:rsidRPr="006A19B5">
        <w:rPr>
          <w:rStyle w:val="HideTWBExt"/>
          <w:b w:val="0"/>
          <w:noProof w:val="0"/>
        </w:rPr>
        <w:t>&lt;/Members&gt;</w:t>
      </w:r>
    </w:p>
    <w:p w14:paraId="5B869F0E" w14:textId="77777777" w:rsidR="00F718F1" w:rsidRPr="006A19B5" w:rsidRDefault="00F718F1" w:rsidP="00F718F1">
      <w:pPr>
        <w:pStyle w:val="NormalBold"/>
      </w:pPr>
      <w:r w:rsidRPr="006A19B5">
        <w:rPr>
          <w:rStyle w:val="HideTWBExt"/>
          <w:b w:val="0"/>
          <w:noProof w:val="0"/>
        </w:rPr>
        <w:t>&lt;/RepeatBlock-By&gt;</w:t>
      </w:r>
    </w:p>
    <w:p w14:paraId="5690D0AD"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CA25411" w14:textId="77777777" w:rsidR="00F718F1" w:rsidRPr="006A19B5" w:rsidRDefault="00F718F1" w:rsidP="00F718F1">
      <w:pPr>
        <w:pStyle w:val="NormalBold"/>
      </w:pPr>
      <w:r w:rsidRPr="006A19B5">
        <w:rPr>
          <w:rStyle w:val="HideTWBExt"/>
          <w:b w:val="0"/>
          <w:noProof w:val="0"/>
        </w:rPr>
        <w:t>&lt;Article&gt;</w:t>
      </w:r>
      <w:r w:rsidRPr="006A19B5">
        <w:t>Artikkel 1 – lõige 2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4FA12E4" w14:textId="77777777" w:rsidTr="00CD22A1">
        <w:trPr>
          <w:trHeight w:hRule="exact" w:val="240"/>
          <w:jc w:val="center"/>
        </w:trPr>
        <w:tc>
          <w:tcPr>
            <w:tcW w:w="9752" w:type="dxa"/>
            <w:gridSpan w:val="2"/>
          </w:tcPr>
          <w:p w14:paraId="4A7FD423" w14:textId="77777777" w:rsidR="00F718F1" w:rsidRPr="006A19B5" w:rsidRDefault="00F718F1" w:rsidP="00CD22A1"/>
        </w:tc>
      </w:tr>
      <w:tr w:rsidR="00F718F1" w:rsidRPr="006A19B5" w14:paraId="7CF45037" w14:textId="77777777" w:rsidTr="00CD22A1">
        <w:trPr>
          <w:trHeight w:val="240"/>
          <w:jc w:val="center"/>
        </w:trPr>
        <w:tc>
          <w:tcPr>
            <w:tcW w:w="4876" w:type="dxa"/>
          </w:tcPr>
          <w:p w14:paraId="28B375F1" w14:textId="77777777" w:rsidR="00F718F1" w:rsidRPr="006A19B5" w:rsidRDefault="00F718F1" w:rsidP="00CD22A1">
            <w:pPr>
              <w:pStyle w:val="AmColumnHeading"/>
            </w:pPr>
            <w:r w:rsidRPr="006A19B5">
              <w:t>Komisjoni ettepanek</w:t>
            </w:r>
          </w:p>
        </w:tc>
        <w:tc>
          <w:tcPr>
            <w:tcW w:w="4876" w:type="dxa"/>
          </w:tcPr>
          <w:p w14:paraId="07C07279" w14:textId="77777777" w:rsidR="00F718F1" w:rsidRPr="006A19B5" w:rsidRDefault="00F718F1" w:rsidP="00CD22A1">
            <w:pPr>
              <w:pStyle w:val="AmColumnHeading"/>
            </w:pPr>
            <w:r w:rsidRPr="006A19B5">
              <w:t>Muudatusettepanek</w:t>
            </w:r>
          </w:p>
        </w:tc>
      </w:tr>
      <w:tr w:rsidR="00F718F1" w:rsidRPr="006A19B5" w14:paraId="77CA1DED" w14:textId="77777777" w:rsidTr="00CD22A1">
        <w:trPr>
          <w:jc w:val="center"/>
        </w:trPr>
        <w:tc>
          <w:tcPr>
            <w:tcW w:w="4876" w:type="dxa"/>
          </w:tcPr>
          <w:p w14:paraId="43B63A07" w14:textId="77777777" w:rsidR="00F718F1" w:rsidRPr="006A19B5" w:rsidRDefault="00F718F1" w:rsidP="00CD22A1">
            <w:pPr>
              <w:pStyle w:val="Normal6a"/>
            </w:pPr>
            <w:r w:rsidRPr="006A19B5">
              <w:t>(a)</w:t>
            </w:r>
            <w:r w:rsidRPr="006A19B5">
              <w:tab/>
              <w:t xml:space="preserve">erakorraline olukord, kus ELi ebaseaduslikult saabuvate või otsingu- ja päästeoperatsiooni järgselt maabuvate kolmandate riikide kodanike või kodakondsuseta isikute massiline sissevool on </w:t>
            </w:r>
            <w:r w:rsidRPr="006A19B5">
              <w:rPr>
                <w:b/>
                <w:i/>
              </w:rPr>
              <w:t>asjaomase liikmesriigi rahvaarvu ja SKP suhtes</w:t>
            </w:r>
            <w:r w:rsidRPr="006A19B5">
              <w:t xml:space="preserve"> nii ulatuslik ja sellist laadi, et see halvab liikmesriigi varjupaiga-, vastuvõtu- või tagasisaatmissüsteemi ning </w:t>
            </w:r>
            <w:r w:rsidRPr="006A19B5">
              <w:rPr>
                <w:b/>
                <w:i/>
              </w:rPr>
              <w:t>sellel</w:t>
            </w:r>
            <w:r w:rsidRPr="006A19B5">
              <w:t xml:space="preserve"> võivad olla tõsised tagajärjed Euroopa ühise varjupaigasüsteemi või määruses (EL) XXX/XXX [</w:t>
            </w:r>
            <w:r w:rsidRPr="006A19B5">
              <w:rPr>
                <w:i/>
                <w:iCs/>
              </w:rPr>
              <w:t>varjupaiga- ja rändehaldus</w:t>
            </w:r>
            <w:r w:rsidRPr="006A19B5">
              <w:t>] sätestatud ühise raamistiku toimimisele, või</w:t>
            </w:r>
          </w:p>
        </w:tc>
        <w:tc>
          <w:tcPr>
            <w:tcW w:w="4876" w:type="dxa"/>
          </w:tcPr>
          <w:p w14:paraId="40DCF5AF" w14:textId="77777777" w:rsidR="00F718F1" w:rsidRPr="006A19B5" w:rsidRDefault="00F718F1" w:rsidP="00CD22A1">
            <w:pPr>
              <w:pStyle w:val="Normal6a"/>
            </w:pPr>
            <w:r w:rsidRPr="006A19B5">
              <w:t>(a)</w:t>
            </w:r>
            <w:r w:rsidRPr="006A19B5">
              <w:tab/>
              <w:t xml:space="preserve">erakorraline olukord, kus ELi ebaseaduslikult saabuvate või otsingu- ja päästeoperatsiooni järgselt maabuvate kolmandate riikide kodanike või kodakondsuseta isikute massiline sissevool on nii ulatuslik ja sellist laadi, et see halvab liikmesriigi varjupaiga-, vastuvõtu- või tagasisaatmissüsteemi ning </w:t>
            </w:r>
            <w:r w:rsidRPr="006A19B5">
              <w:rPr>
                <w:b/>
                <w:i/>
              </w:rPr>
              <w:t>määrus (EL) XXX/XXX [varjupaigamenetluste määrus] ja määrus (EL) XXX/XXX [varjupaiga ja rändehalduse määrus] ei ole piisavad selle olukorraga tegelemiseks, millel</w:t>
            </w:r>
            <w:r w:rsidRPr="006A19B5">
              <w:t xml:space="preserve"> võivad olla tõsised tagajärjed Euroopa ühise varjupaigasüsteemi või määruses (EL) XXX/XXX [</w:t>
            </w:r>
            <w:r w:rsidRPr="006A19B5">
              <w:rPr>
                <w:i/>
                <w:iCs/>
              </w:rPr>
              <w:t>varjupaiga- ja rändehaldus</w:t>
            </w:r>
            <w:r w:rsidRPr="006A19B5">
              <w:t>] sätestatud ühise raamistiku toimimisele, või</w:t>
            </w:r>
          </w:p>
        </w:tc>
      </w:tr>
    </w:tbl>
    <w:p w14:paraId="1FEB07C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6955E4B" w14:textId="77777777" w:rsidR="00F718F1" w:rsidRPr="006A19B5" w:rsidRDefault="00F718F1" w:rsidP="00F718F1">
      <w:r w:rsidRPr="006A19B5">
        <w:rPr>
          <w:rStyle w:val="HideTWBExt"/>
          <w:noProof w:val="0"/>
        </w:rPr>
        <w:t>&lt;/Amend&gt;</w:t>
      </w:r>
    </w:p>
    <w:p w14:paraId="543F2FC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417</w:t>
      </w:r>
      <w:r w:rsidRPr="006A19B5">
        <w:rPr>
          <w:rStyle w:val="HideTWBExt"/>
          <w:b w:val="0"/>
          <w:noProof w:val="0"/>
        </w:rPr>
        <w:t>&lt;/NumAm&gt;</w:t>
      </w:r>
    </w:p>
    <w:p w14:paraId="1719C0E3"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52099024" w14:textId="77777777" w:rsidR="00F718F1" w:rsidRPr="006A19B5" w:rsidRDefault="00F718F1" w:rsidP="00F718F1">
      <w:pPr>
        <w:pStyle w:val="NormalBold"/>
      </w:pPr>
      <w:r w:rsidRPr="006A19B5">
        <w:rPr>
          <w:rStyle w:val="HideTWBExt"/>
          <w:b w:val="0"/>
          <w:noProof w:val="0"/>
        </w:rPr>
        <w:t>&lt;/RepeatBlock-By&gt;</w:t>
      </w:r>
    </w:p>
    <w:p w14:paraId="53EBA07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17740C9" w14:textId="77777777" w:rsidR="00F718F1" w:rsidRPr="006A19B5" w:rsidRDefault="00F718F1" w:rsidP="00F718F1">
      <w:pPr>
        <w:pStyle w:val="NormalBold"/>
      </w:pPr>
      <w:r w:rsidRPr="006A19B5">
        <w:rPr>
          <w:rStyle w:val="HideTWBExt"/>
          <w:b w:val="0"/>
          <w:noProof w:val="0"/>
        </w:rPr>
        <w:t>&lt;Article&gt;</w:t>
      </w:r>
      <w:r w:rsidRPr="006A19B5">
        <w:t>Artikkel 1 – lõige 2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4E0EDA3" w14:textId="77777777" w:rsidTr="00CD22A1">
        <w:trPr>
          <w:trHeight w:hRule="exact" w:val="240"/>
          <w:jc w:val="center"/>
        </w:trPr>
        <w:tc>
          <w:tcPr>
            <w:tcW w:w="9752" w:type="dxa"/>
            <w:gridSpan w:val="2"/>
          </w:tcPr>
          <w:p w14:paraId="26FD0CCD" w14:textId="77777777" w:rsidR="00F718F1" w:rsidRPr="006A19B5" w:rsidRDefault="00F718F1" w:rsidP="00CD22A1"/>
        </w:tc>
      </w:tr>
      <w:tr w:rsidR="00F718F1" w:rsidRPr="006A19B5" w14:paraId="47019156" w14:textId="77777777" w:rsidTr="00CD22A1">
        <w:trPr>
          <w:trHeight w:val="240"/>
          <w:jc w:val="center"/>
        </w:trPr>
        <w:tc>
          <w:tcPr>
            <w:tcW w:w="4876" w:type="dxa"/>
          </w:tcPr>
          <w:p w14:paraId="540965E6" w14:textId="77777777" w:rsidR="00F718F1" w:rsidRPr="006A19B5" w:rsidRDefault="00F718F1" w:rsidP="00CD22A1">
            <w:pPr>
              <w:pStyle w:val="AmColumnHeading"/>
            </w:pPr>
            <w:r w:rsidRPr="006A19B5">
              <w:t>Komisjoni ettepanek</w:t>
            </w:r>
          </w:p>
        </w:tc>
        <w:tc>
          <w:tcPr>
            <w:tcW w:w="4876" w:type="dxa"/>
          </w:tcPr>
          <w:p w14:paraId="079700AD" w14:textId="77777777" w:rsidR="00F718F1" w:rsidRPr="006A19B5" w:rsidRDefault="00F718F1" w:rsidP="00CD22A1">
            <w:pPr>
              <w:pStyle w:val="AmColumnHeading"/>
            </w:pPr>
            <w:r w:rsidRPr="006A19B5">
              <w:t>Muudatusettepanek</w:t>
            </w:r>
          </w:p>
        </w:tc>
      </w:tr>
      <w:tr w:rsidR="00F718F1" w:rsidRPr="006A19B5" w14:paraId="73408CAA" w14:textId="77777777" w:rsidTr="00CD22A1">
        <w:trPr>
          <w:jc w:val="center"/>
        </w:trPr>
        <w:tc>
          <w:tcPr>
            <w:tcW w:w="4876" w:type="dxa"/>
          </w:tcPr>
          <w:p w14:paraId="22317BB1" w14:textId="77777777" w:rsidR="00F718F1" w:rsidRPr="006A19B5" w:rsidRDefault="00F718F1" w:rsidP="00CD22A1">
            <w:pPr>
              <w:pStyle w:val="Normal6a"/>
            </w:pPr>
            <w:r w:rsidRPr="006A19B5">
              <w:t>(a)</w:t>
            </w:r>
            <w:r w:rsidRPr="006A19B5">
              <w:tab/>
              <w:t xml:space="preserve">erakorraline olukord, kus </w:t>
            </w:r>
            <w:r w:rsidRPr="006A19B5">
              <w:rPr>
                <w:b/>
                <w:bCs/>
                <w:i/>
                <w:iCs/>
              </w:rPr>
              <w:t>ELi</w:t>
            </w:r>
            <w:r w:rsidRPr="006A19B5">
              <w:t xml:space="preserve"> ebaseaduslikult </w:t>
            </w:r>
            <w:r w:rsidRPr="006A19B5">
              <w:rPr>
                <w:b/>
                <w:i/>
              </w:rPr>
              <w:t>saabuvate või otsingu- ja päästeoperatsiooni järgselt maabuvate</w:t>
            </w:r>
            <w:r w:rsidRPr="006A19B5">
              <w:t xml:space="preserve"> kolmandate riikide </w:t>
            </w:r>
            <w:r w:rsidRPr="006A19B5">
              <w:rPr>
                <w:b/>
                <w:bCs/>
                <w:i/>
                <w:iCs/>
              </w:rPr>
              <w:t>kodanike</w:t>
            </w:r>
            <w:r w:rsidRPr="006A19B5">
              <w:t xml:space="preserve"> või kodakondsuseta </w:t>
            </w:r>
            <w:r w:rsidRPr="006A19B5">
              <w:rPr>
                <w:b/>
                <w:i/>
              </w:rPr>
              <w:t>isikute massiline sissevool</w:t>
            </w:r>
            <w:r w:rsidRPr="006A19B5">
              <w:t xml:space="preserve"> on asjaomase liikmesriigi rahvaarvu ja </w:t>
            </w:r>
            <w:r w:rsidRPr="006A19B5">
              <w:lastRenderedPageBreak/>
              <w:t>SKP suhtes nii ulatuslik ja sellist laadi, et see halvab liikmesriigi varjupaiga-, vastuvõtu- või tagasisaatmissüsteemi ning sellel võivad olla tõsised tagajärjed Euroopa ühise varjupaigasüsteemi või määruses (EL) XXX/XXX [</w:t>
            </w:r>
            <w:r w:rsidRPr="006A19B5">
              <w:rPr>
                <w:i/>
                <w:iCs/>
              </w:rPr>
              <w:t>varjupaiga- ja rändehaldus</w:t>
            </w:r>
            <w:r w:rsidRPr="006A19B5">
              <w:t>] sätestatud ühise raamistiku toimimisele, või</w:t>
            </w:r>
          </w:p>
        </w:tc>
        <w:tc>
          <w:tcPr>
            <w:tcW w:w="4876" w:type="dxa"/>
          </w:tcPr>
          <w:p w14:paraId="5F62FAE8" w14:textId="77777777" w:rsidR="00F718F1" w:rsidRPr="006A19B5" w:rsidRDefault="00F718F1" w:rsidP="00CD22A1">
            <w:pPr>
              <w:pStyle w:val="Normal6a"/>
            </w:pPr>
            <w:r w:rsidRPr="006A19B5">
              <w:lastRenderedPageBreak/>
              <w:t>(a)</w:t>
            </w:r>
            <w:r w:rsidRPr="006A19B5">
              <w:tab/>
              <w:t xml:space="preserve">erakorraline olukord, kus </w:t>
            </w:r>
            <w:r w:rsidRPr="006A19B5">
              <w:rPr>
                <w:b/>
                <w:i/>
              </w:rPr>
              <w:t>liikmesriigi välispiirile saabub</w:t>
            </w:r>
            <w:r w:rsidRPr="006A19B5">
              <w:t xml:space="preserve"> ebaseaduslikult </w:t>
            </w:r>
            <w:r w:rsidRPr="006A19B5">
              <w:rPr>
                <w:b/>
                <w:i/>
              </w:rPr>
              <w:t>suur arv</w:t>
            </w:r>
            <w:r w:rsidRPr="006A19B5">
              <w:t xml:space="preserve"> kolmandate riikide </w:t>
            </w:r>
            <w:r w:rsidRPr="006A19B5">
              <w:rPr>
                <w:b/>
                <w:i/>
              </w:rPr>
              <w:t>kodanikke</w:t>
            </w:r>
            <w:r w:rsidRPr="006A19B5">
              <w:t xml:space="preserve"> või kodakondsuseta </w:t>
            </w:r>
            <w:r w:rsidRPr="006A19B5">
              <w:rPr>
                <w:b/>
                <w:i/>
              </w:rPr>
              <w:t>isikuid ning nõuab sisenemist, mis</w:t>
            </w:r>
            <w:r w:rsidRPr="006A19B5">
              <w:t xml:space="preserve"> on asjaomase liikmesriigi rahvaarvu ja SKP </w:t>
            </w:r>
            <w:r w:rsidRPr="006A19B5">
              <w:lastRenderedPageBreak/>
              <w:t>suhtes nii ulatuslik ja sellist laadi, et see halvab liikmesriigi varjupaiga-, vastuvõtu- või tagasisaatmissüsteemi ning sellel võivad olla tõsised tagajärjed Euroopa ühise varjupaigasüsteemi või määruses (EL) XXX/XXX [</w:t>
            </w:r>
            <w:r w:rsidRPr="006A19B5">
              <w:rPr>
                <w:i/>
                <w:iCs/>
              </w:rPr>
              <w:t>varjupaiga- ja rändehaldus</w:t>
            </w:r>
            <w:r w:rsidRPr="006A19B5">
              <w:t>] sätestatud ühise raamistiku toimimisele, või</w:t>
            </w:r>
          </w:p>
        </w:tc>
      </w:tr>
    </w:tbl>
    <w:p w14:paraId="0E6155AA"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72010A2" w14:textId="77777777" w:rsidR="00F718F1" w:rsidRPr="006A19B5" w:rsidRDefault="00F718F1" w:rsidP="00F718F1">
      <w:r w:rsidRPr="006A19B5">
        <w:rPr>
          <w:rStyle w:val="HideTWBExt"/>
          <w:noProof w:val="0"/>
        </w:rPr>
        <w:t>&lt;/Amend&gt;</w:t>
      </w:r>
    </w:p>
    <w:p w14:paraId="7AB076F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418</w:t>
      </w:r>
      <w:r w:rsidRPr="006A19B5">
        <w:rPr>
          <w:rStyle w:val="HideTWBExt"/>
          <w:b w:val="0"/>
          <w:noProof w:val="0"/>
        </w:rPr>
        <w:t>&lt;/NumAm&gt;</w:t>
      </w:r>
    </w:p>
    <w:p w14:paraId="5ED1F6F1"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37FB6161" w14:textId="77777777" w:rsidR="00F718F1" w:rsidRPr="006A19B5" w:rsidRDefault="00F718F1" w:rsidP="00F718F1">
      <w:pPr>
        <w:pStyle w:val="NormalBold"/>
      </w:pPr>
      <w:r w:rsidRPr="006A19B5">
        <w:rPr>
          <w:rStyle w:val="HideTWBExt"/>
          <w:b w:val="0"/>
          <w:noProof w:val="0"/>
        </w:rPr>
        <w:t>&lt;/RepeatBlock-By&gt;</w:t>
      </w:r>
    </w:p>
    <w:p w14:paraId="41D39A4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DD39AE5" w14:textId="77777777" w:rsidR="00F718F1" w:rsidRPr="006A19B5" w:rsidRDefault="00F718F1" w:rsidP="00F718F1">
      <w:pPr>
        <w:pStyle w:val="NormalBold"/>
      </w:pPr>
      <w:r w:rsidRPr="006A19B5">
        <w:rPr>
          <w:rStyle w:val="HideTWBExt"/>
          <w:b w:val="0"/>
          <w:noProof w:val="0"/>
        </w:rPr>
        <w:t>&lt;Article&gt;</w:t>
      </w:r>
      <w:r w:rsidRPr="006A19B5">
        <w:t>Artikkel 1 – lõige 2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6E6DC60" w14:textId="77777777" w:rsidTr="00CD22A1">
        <w:trPr>
          <w:trHeight w:hRule="exact" w:val="240"/>
          <w:jc w:val="center"/>
        </w:trPr>
        <w:tc>
          <w:tcPr>
            <w:tcW w:w="9752" w:type="dxa"/>
            <w:gridSpan w:val="2"/>
          </w:tcPr>
          <w:p w14:paraId="69EA26FE" w14:textId="77777777" w:rsidR="00F718F1" w:rsidRPr="006A19B5" w:rsidRDefault="00F718F1" w:rsidP="00CD22A1"/>
        </w:tc>
      </w:tr>
      <w:tr w:rsidR="00F718F1" w:rsidRPr="006A19B5" w14:paraId="20B41E62" w14:textId="77777777" w:rsidTr="00CD22A1">
        <w:trPr>
          <w:trHeight w:val="240"/>
          <w:jc w:val="center"/>
        </w:trPr>
        <w:tc>
          <w:tcPr>
            <w:tcW w:w="4876" w:type="dxa"/>
          </w:tcPr>
          <w:p w14:paraId="71A1439C" w14:textId="77777777" w:rsidR="00F718F1" w:rsidRPr="006A19B5" w:rsidRDefault="00F718F1" w:rsidP="00CD22A1">
            <w:pPr>
              <w:pStyle w:val="AmColumnHeading"/>
            </w:pPr>
            <w:r w:rsidRPr="006A19B5">
              <w:t>Komisjoni ettepanek</w:t>
            </w:r>
          </w:p>
        </w:tc>
        <w:tc>
          <w:tcPr>
            <w:tcW w:w="4876" w:type="dxa"/>
          </w:tcPr>
          <w:p w14:paraId="52ABB7B9" w14:textId="77777777" w:rsidR="00F718F1" w:rsidRPr="006A19B5" w:rsidRDefault="00F718F1" w:rsidP="00CD22A1">
            <w:pPr>
              <w:pStyle w:val="AmColumnHeading"/>
            </w:pPr>
            <w:r w:rsidRPr="006A19B5">
              <w:t>Muudatusettepanek</w:t>
            </w:r>
          </w:p>
        </w:tc>
      </w:tr>
      <w:tr w:rsidR="00F718F1" w:rsidRPr="006A19B5" w14:paraId="178B2E0A" w14:textId="77777777" w:rsidTr="00CD22A1">
        <w:trPr>
          <w:jc w:val="center"/>
        </w:trPr>
        <w:tc>
          <w:tcPr>
            <w:tcW w:w="4876" w:type="dxa"/>
          </w:tcPr>
          <w:p w14:paraId="38FE57D7" w14:textId="77777777" w:rsidR="00F718F1" w:rsidRPr="006A19B5" w:rsidRDefault="00F718F1" w:rsidP="00CD22A1">
            <w:pPr>
              <w:pStyle w:val="Normal6a"/>
            </w:pPr>
            <w:r w:rsidRPr="006A19B5">
              <w:t>(a)</w:t>
            </w:r>
            <w:r w:rsidRPr="006A19B5">
              <w:tab/>
              <w:t xml:space="preserve">erakorraline olukord, kus ELi ebaseaduslikult saabuvate või </w:t>
            </w:r>
            <w:r w:rsidRPr="006A19B5">
              <w:rPr>
                <w:b/>
                <w:bCs/>
                <w:i/>
                <w:iCs/>
              </w:rPr>
              <w:t>otsingu- ja päästeoperatsiooni järgselt</w:t>
            </w:r>
            <w:r w:rsidRPr="006A19B5">
              <w:t xml:space="preserve"> maabuvate kolmandate riikide kodanike või kodakondsuseta isikute massiline sissevool on asjaomase liikmesriigi rahvaarvu ja SKP suhtes nii ulatuslik ja sellist laadi, et see halvab liikmesriigi varjupaiga-, vastuvõtu- või tagasisaatmissüsteemi ning sellel võivad olla tõsised tagajärjed Euroopa ühise varjupaigasüsteemi või määruses (EL) XXX/XXX [</w:t>
            </w:r>
            <w:r w:rsidRPr="006A19B5">
              <w:rPr>
                <w:i/>
                <w:iCs/>
              </w:rPr>
              <w:t>varjupaiga- ja rändehaldus</w:t>
            </w:r>
            <w:r w:rsidRPr="006A19B5">
              <w:t>] sätestatud ühise raamistiku toimimisele, või</w:t>
            </w:r>
          </w:p>
        </w:tc>
        <w:tc>
          <w:tcPr>
            <w:tcW w:w="4876" w:type="dxa"/>
          </w:tcPr>
          <w:p w14:paraId="107C9C77" w14:textId="77777777" w:rsidR="00F718F1" w:rsidRPr="006A19B5" w:rsidRDefault="00F718F1" w:rsidP="00CD22A1">
            <w:pPr>
              <w:pStyle w:val="Normal6a"/>
            </w:pPr>
            <w:r w:rsidRPr="006A19B5">
              <w:t>(a)</w:t>
            </w:r>
            <w:r w:rsidRPr="006A19B5">
              <w:tab/>
              <w:t xml:space="preserve">erakorraline olukord, kus ELi ebaseaduslikult saabuvate või maabuvate kolmandate riikide kodanike või kodakondsuseta isikute massiline sissevool on asjaomase liikmesriigi rahvaarvu ja SKP </w:t>
            </w:r>
            <w:r w:rsidRPr="006A19B5">
              <w:rPr>
                <w:b/>
                <w:bCs/>
                <w:i/>
                <w:iCs/>
              </w:rPr>
              <w:t>ning vahetult eelneva aasta jooksul tõendatud ebaseaduslike saabujate arvu</w:t>
            </w:r>
            <w:r w:rsidRPr="006A19B5">
              <w:t xml:space="preserve"> suhtes nii ulatuslik ja sellist laadi, et see halvab liikmesriigi </w:t>
            </w:r>
            <w:r w:rsidRPr="006A19B5">
              <w:rPr>
                <w:b/>
                <w:bCs/>
                <w:i/>
                <w:iCs/>
              </w:rPr>
              <w:t>korrapärase</w:t>
            </w:r>
            <w:r w:rsidRPr="006A19B5">
              <w:t xml:space="preserve"> varjupaiga-, vastuvõtu- või tagasisaatmissüsteemi kohalikul, piirkondlikul ja/või riigi tasandil ning sellel võivad olla tõsised tagajärjed Euroopa ühise varjupaigasüsteemi või määruses (EL) XXX/XXX [</w:t>
            </w:r>
            <w:r w:rsidRPr="006A19B5">
              <w:rPr>
                <w:i/>
                <w:iCs/>
              </w:rPr>
              <w:t>varjupaiga- ja rändehaldus</w:t>
            </w:r>
            <w:r w:rsidRPr="006A19B5">
              <w:t>] sätestatud ühise raamistiku toimimisele, või</w:t>
            </w:r>
          </w:p>
        </w:tc>
      </w:tr>
    </w:tbl>
    <w:p w14:paraId="517200E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1D9ABFB8" w14:textId="77777777" w:rsidR="00F718F1" w:rsidRPr="006A19B5" w:rsidRDefault="00F718F1" w:rsidP="00F718F1">
      <w:r w:rsidRPr="006A19B5">
        <w:rPr>
          <w:rStyle w:val="HideTWBExt"/>
          <w:noProof w:val="0"/>
        </w:rPr>
        <w:t>&lt;/Amend&gt;</w:t>
      </w:r>
    </w:p>
    <w:p w14:paraId="00061D8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419</w:t>
      </w:r>
      <w:r w:rsidRPr="006A19B5">
        <w:rPr>
          <w:rStyle w:val="HideTWBExt"/>
          <w:b w:val="0"/>
          <w:noProof w:val="0"/>
        </w:rPr>
        <w:t>&lt;/NumAm&gt;</w:t>
      </w:r>
    </w:p>
    <w:p w14:paraId="05A78A2E" w14:textId="77777777" w:rsidR="00F718F1" w:rsidRPr="006A19B5" w:rsidRDefault="00F718F1" w:rsidP="00F718F1">
      <w:pPr>
        <w:pStyle w:val="NormalBold"/>
      </w:pPr>
      <w:r w:rsidRPr="006A19B5">
        <w:rPr>
          <w:rStyle w:val="HideTWBExt"/>
          <w:b w:val="0"/>
          <w:noProof w:val="0"/>
        </w:rPr>
        <w:t>&lt;RepeatBlock-By&gt;&lt;Members&gt;</w:t>
      </w:r>
      <w:r w:rsidRPr="006A19B5">
        <w:t>Balázs Hidvéghi, Loránt Vincze</w:t>
      </w:r>
      <w:r w:rsidRPr="006A19B5">
        <w:rPr>
          <w:rStyle w:val="HideTWBExt"/>
          <w:b w:val="0"/>
          <w:noProof w:val="0"/>
        </w:rPr>
        <w:t>&lt;/Members&gt;</w:t>
      </w:r>
    </w:p>
    <w:p w14:paraId="076CBACB" w14:textId="77777777" w:rsidR="00F718F1" w:rsidRPr="006A19B5" w:rsidRDefault="00F718F1" w:rsidP="00F718F1">
      <w:pPr>
        <w:pStyle w:val="NormalBold"/>
      </w:pPr>
      <w:r w:rsidRPr="006A19B5">
        <w:rPr>
          <w:rStyle w:val="HideTWBExt"/>
          <w:b w:val="0"/>
          <w:noProof w:val="0"/>
        </w:rPr>
        <w:t>&lt;/RepeatBlock-By&gt;</w:t>
      </w:r>
    </w:p>
    <w:p w14:paraId="7146A1B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DB75C1E" w14:textId="77777777" w:rsidR="00F718F1" w:rsidRPr="006A19B5" w:rsidRDefault="00F718F1" w:rsidP="00F718F1">
      <w:pPr>
        <w:pStyle w:val="NormalBold"/>
      </w:pPr>
      <w:r w:rsidRPr="006A19B5">
        <w:rPr>
          <w:rStyle w:val="HideTWBExt"/>
          <w:b w:val="0"/>
          <w:noProof w:val="0"/>
        </w:rPr>
        <w:t>&lt;Article&gt;</w:t>
      </w:r>
      <w:r w:rsidRPr="006A19B5">
        <w:t>Artikkel 1 – lõige 2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B1E9BB1" w14:textId="77777777" w:rsidTr="00CD22A1">
        <w:trPr>
          <w:trHeight w:hRule="exact" w:val="240"/>
          <w:jc w:val="center"/>
        </w:trPr>
        <w:tc>
          <w:tcPr>
            <w:tcW w:w="9752" w:type="dxa"/>
            <w:gridSpan w:val="2"/>
          </w:tcPr>
          <w:p w14:paraId="3E55C2CA" w14:textId="77777777" w:rsidR="00F718F1" w:rsidRPr="006A19B5" w:rsidRDefault="00F718F1" w:rsidP="00CD22A1"/>
        </w:tc>
      </w:tr>
      <w:tr w:rsidR="00F718F1" w:rsidRPr="006A19B5" w14:paraId="084EF847" w14:textId="77777777" w:rsidTr="00CD22A1">
        <w:trPr>
          <w:trHeight w:val="240"/>
          <w:jc w:val="center"/>
        </w:trPr>
        <w:tc>
          <w:tcPr>
            <w:tcW w:w="4876" w:type="dxa"/>
          </w:tcPr>
          <w:p w14:paraId="6047CD1C" w14:textId="77777777" w:rsidR="00F718F1" w:rsidRPr="006A19B5" w:rsidRDefault="00F718F1" w:rsidP="00CD22A1">
            <w:pPr>
              <w:pStyle w:val="AmColumnHeading"/>
            </w:pPr>
            <w:r w:rsidRPr="006A19B5">
              <w:lastRenderedPageBreak/>
              <w:t>Komisjoni ettepanek</w:t>
            </w:r>
          </w:p>
        </w:tc>
        <w:tc>
          <w:tcPr>
            <w:tcW w:w="4876" w:type="dxa"/>
          </w:tcPr>
          <w:p w14:paraId="3D949618" w14:textId="77777777" w:rsidR="00F718F1" w:rsidRPr="006A19B5" w:rsidRDefault="00F718F1" w:rsidP="00CD22A1">
            <w:pPr>
              <w:pStyle w:val="AmColumnHeading"/>
            </w:pPr>
            <w:r w:rsidRPr="006A19B5">
              <w:t>Muudatusettepanek</w:t>
            </w:r>
          </w:p>
        </w:tc>
      </w:tr>
      <w:tr w:rsidR="00F718F1" w:rsidRPr="006A19B5" w14:paraId="7938EB46" w14:textId="77777777" w:rsidTr="00CD22A1">
        <w:trPr>
          <w:jc w:val="center"/>
        </w:trPr>
        <w:tc>
          <w:tcPr>
            <w:tcW w:w="4876" w:type="dxa"/>
          </w:tcPr>
          <w:p w14:paraId="5897824D" w14:textId="77777777" w:rsidR="00F718F1" w:rsidRPr="006A19B5" w:rsidRDefault="00F718F1" w:rsidP="00CD22A1">
            <w:pPr>
              <w:pStyle w:val="Normal6a"/>
            </w:pPr>
            <w:r w:rsidRPr="006A19B5">
              <w:t>(a)</w:t>
            </w:r>
            <w:r w:rsidRPr="006A19B5">
              <w:tab/>
              <w:t xml:space="preserve">erakorraline olukord, kus ELi ebaseaduslikult saabuvate </w:t>
            </w:r>
            <w:r w:rsidRPr="006A19B5">
              <w:rPr>
                <w:b/>
                <w:i/>
              </w:rPr>
              <w:t>või otsingu- ja päästeoperatsiooni järgselt maabuvate</w:t>
            </w:r>
            <w:r w:rsidRPr="006A19B5">
              <w:t xml:space="preserve"> kolmandate riikide kodanike või kodakondsuseta isikute massiline sissevool on asjaomase liikmesriigi rahvaarvu ja SKP suhtes nii ulatuslik ja sellist laadi, et see halvab liikmesriigi varjupaiga-, vastuvõtu- või tagasisaatmissüsteemi ning sellel võivad olla tõsised tagajärjed Euroopa ühise varjupaigasüsteemi või määruses (EL) XXX/XXX [</w:t>
            </w:r>
            <w:r w:rsidRPr="006A19B5">
              <w:rPr>
                <w:i/>
                <w:iCs/>
              </w:rPr>
              <w:t>varjupaiga- ja rändehaldus</w:t>
            </w:r>
            <w:r w:rsidRPr="006A19B5">
              <w:t>] sätestatud ühise raamistiku toimimisele, või</w:t>
            </w:r>
          </w:p>
        </w:tc>
        <w:tc>
          <w:tcPr>
            <w:tcW w:w="4876" w:type="dxa"/>
          </w:tcPr>
          <w:p w14:paraId="476E9AE4" w14:textId="77777777" w:rsidR="00F718F1" w:rsidRPr="006A19B5" w:rsidRDefault="00F718F1" w:rsidP="00CD22A1">
            <w:pPr>
              <w:pStyle w:val="Normal6a"/>
            </w:pPr>
            <w:r w:rsidRPr="006A19B5">
              <w:t>(a)</w:t>
            </w:r>
            <w:r w:rsidRPr="006A19B5">
              <w:tab/>
              <w:t>erakorraline olukord, kus ELi ebaseaduslikult saabuvate kolmandate riikide kodanike või kodakondsuseta isikute massiline sissevool on asjaomase liikmesriigi rahvaarvu ja SKP suhtes nii ulatuslik ja sellist laadi, et see halvab liikmesriigi varjupaiga-, vastuvõtu- või tagasisaatmissüsteemi ning sellel võivad olla tõsised tagajärjed Euroopa ühise varjupaigasüsteemi või määruses (EL) XXX/XXX [</w:t>
            </w:r>
            <w:r w:rsidRPr="006A19B5">
              <w:rPr>
                <w:i/>
                <w:iCs/>
              </w:rPr>
              <w:t>varjupaiga- ja rändehaldus</w:t>
            </w:r>
            <w:r w:rsidRPr="006A19B5">
              <w:t>] sätestatud ühise raamistiku toimimisele, või</w:t>
            </w:r>
          </w:p>
        </w:tc>
      </w:tr>
    </w:tbl>
    <w:p w14:paraId="17A6E37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87098E7" w14:textId="77777777" w:rsidR="00F718F1" w:rsidRPr="006A19B5" w:rsidRDefault="00F718F1" w:rsidP="00F718F1">
      <w:r w:rsidRPr="006A19B5">
        <w:rPr>
          <w:rStyle w:val="HideTWBExt"/>
          <w:noProof w:val="0"/>
        </w:rPr>
        <w:t>&lt;/Amend&gt;</w:t>
      </w:r>
    </w:p>
    <w:p w14:paraId="48D769BC"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420</w:t>
      </w:r>
      <w:r w:rsidRPr="006A19B5">
        <w:rPr>
          <w:rStyle w:val="HideTWBExt"/>
          <w:b w:val="0"/>
          <w:noProof w:val="0"/>
        </w:rPr>
        <w:t>&lt;/NumAm&gt;</w:t>
      </w:r>
    </w:p>
    <w:p w14:paraId="0B00242C"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1F785B6B" w14:textId="77777777" w:rsidR="00F718F1" w:rsidRPr="006A19B5" w:rsidRDefault="00F718F1" w:rsidP="00F718F1">
      <w:pPr>
        <w:pStyle w:val="NormalBold"/>
      </w:pPr>
      <w:r w:rsidRPr="006A19B5">
        <w:rPr>
          <w:rStyle w:val="HideTWBExt"/>
          <w:b w:val="0"/>
          <w:noProof w:val="0"/>
        </w:rPr>
        <w:t>&lt;/RepeatBlock-By&gt;</w:t>
      </w:r>
    </w:p>
    <w:p w14:paraId="6757CA8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E01486E" w14:textId="77777777" w:rsidR="00F718F1" w:rsidRPr="006A19B5" w:rsidRDefault="00F718F1" w:rsidP="00F718F1">
      <w:pPr>
        <w:pStyle w:val="NormalBold"/>
      </w:pPr>
      <w:r w:rsidRPr="006A19B5">
        <w:rPr>
          <w:rStyle w:val="HideTWBExt"/>
          <w:b w:val="0"/>
          <w:noProof w:val="0"/>
        </w:rPr>
        <w:t>&lt;Article&gt;</w:t>
      </w:r>
      <w:r w:rsidRPr="006A19B5">
        <w:t>Artikkel 1 – lõige 2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3D54A1C" w14:textId="77777777" w:rsidTr="00CD22A1">
        <w:trPr>
          <w:trHeight w:hRule="exact" w:val="240"/>
          <w:jc w:val="center"/>
        </w:trPr>
        <w:tc>
          <w:tcPr>
            <w:tcW w:w="9752" w:type="dxa"/>
            <w:gridSpan w:val="2"/>
          </w:tcPr>
          <w:p w14:paraId="02445DF6" w14:textId="77777777" w:rsidR="00F718F1" w:rsidRPr="006A19B5" w:rsidRDefault="00F718F1" w:rsidP="00CD22A1"/>
        </w:tc>
      </w:tr>
      <w:tr w:rsidR="00F718F1" w:rsidRPr="006A19B5" w14:paraId="63696AAF" w14:textId="77777777" w:rsidTr="00CD22A1">
        <w:trPr>
          <w:trHeight w:val="240"/>
          <w:jc w:val="center"/>
        </w:trPr>
        <w:tc>
          <w:tcPr>
            <w:tcW w:w="4876" w:type="dxa"/>
          </w:tcPr>
          <w:p w14:paraId="7888E04C" w14:textId="77777777" w:rsidR="00F718F1" w:rsidRPr="006A19B5" w:rsidRDefault="00F718F1" w:rsidP="00CD22A1">
            <w:pPr>
              <w:pStyle w:val="AmColumnHeading"/>
            </w:pPr>
            <w:r w:rsidRPr="006A19B5">
              <w:t>Komisjoni ettepanek</w:t>
            </w:r>
          </w:p>
        </w:tc>
        <w:tc>
          <w:tcPr>
            <w:tcW w:w="4876" w:type="dxa"/>
          </w:tcPr>
          <w:p w14:paraId="3611C96F" w14:textId="77777777" w:rsidR="00F718F1" w:rsidRPr="006A19B5" w:rsidRDefault="00F718F1" w:rsidP="00CD22A1">
            <w:pPr>
              <w:pStyle w:val="AmColumnHeading"/>
            </w:pPr>
            <w:r w:rsidRPr="006A19B5">
              <w:t>Muudatusettepanek</w:t>
            </w:r>
          </w:p>
        </w:tc>
      </w:tr>
      <w:tr w:rsidR="00F718F1" w:rsidRPr="006A19B5" w14:paraId="44559497" w14:textId="77777777" w:rsidTr="00CD22A1">
        <w:trPr>
          <w:jc w:val="center"/>
        </w:trPr>
        <w:tc>
          <w:tcPr>
            <w:tcW w:w="4876" w:type="dxa"/>
          </w:tcPr>
          <w:p w14:paraId="5E2EA0BA" w14:textId="77777777" w:rsidR="00F718F1" w:rsidRPr="006A19B5" w:rsidRDefault="00F718F1" w:rsidP="00CD22A1">
            <w:pPr>
              <w:pStyle w:val="Normal6a"/>
            </w:pPr>
            <w:r w:rsidRPr="006A19B5">
              <w:t>(a)</w:t>
            </w:r>
            <w:r w:rsidRPr="006A19B5">
              <w:tab/>
              <w:t xml:space="preserve">erakorraline olukord, kus ELi ebaseaduslikult saabuvate </w:t>
            </w:r>
            <w:r w:rsidRPr="006A19B5">
              <w:rPr>
                <w:b/>
                <w:i/>
              </w:rPr>
              <w:t>või otsingu- ja päästeoperatsiooni järgselt maabuvate</w:t>
            </w:r>
            <w:r w:rsidRPr="006A19B5">
              <w:t xml:space="preserve"> kolmandate riikide kodanike või kodakondsuseta isikute massiline sissevool on asjaomase liikmesriigi rahvaarvu ja SKP suhtes nii ulatuslik ja sellist laadi, et see halvab liikmesriigi varjupaiga-, vastuvõtu- või tagasisaatmissüsteemi ning sellel võivad olla tõsised tagajärjed Euroopa ühise varjupaigasüsteemi või määruses (EL) XXX/XXX [</w:t>
            </w:r>
            <w:r w:rsidRPr="006A19B5">
              <w:rPr>
                <w:i/>
                <w:iCs/>
              </w:rPr>
              <w:t>varjupaiga- ja rändehaldus</w:t>
            </w:r>
            <w:r w:rsidRPr="006A19B5">
              <w:t>] sätestatud ühise raamistiku toimimisele, või</w:t>
            </w:r>
          </w:p>
        </w:tc>
        <w:tc>
          <w:tcPr>
            <w:tcW w:w="4876" w:type="dxa"/>
          </w:tcPr>
          <w:p w14:paraId="3DD8E1A7" w14:textId="77777777" w:rsidR="00F718F1" w:rsidRPr="006A19B5" w:rsidRDefault="00F718F1" w:rsidP="00CD22A1">
            <w:pPr>
              <w:pStyle w:val="Normal6a"/>
            </w:pPr>
            <w:r w:rsidRPr="006A19B5">
              <w:t>(a)</w:t>
            </w:r>
            <w:r w:rsidRPr="006A19B5">
              <w:tab/>
              <w:t>erakorraline olukord, kus ELi ebaseaduslikult saabuvate kolmandate riikide kodanike või kodakondsuseta isikute massiline sissevool on asjaomase liikmesriigi rahvaarvu ja SKP suhtes nii ulatuslik ja sellist laadi, et see halvab liikmesriigi varjupaiga-, vastuvõtu- või tagasisaatmissüsteemi ning sellel võivad olla tõsised tagajärjed Euroopa ühise varjupaigasüsteemi või määruses (EL) XXX/XXX [</w:t>
            </w:r>
            <w:r w:rsidRPr="006A19B5">
              <w:rPr>
                <w:i/>
                <w:iCs/>
              </w:rPr>
              <w:t>varjupaiga- ja rändehaldus</w:t>
            </w:r>
            <w:r w:rsidRPr="006A19B5">
              <w:t>] sätestatud ühise raamistiku toimimisele, või</w:t>
            </w:r>
          </w:p>
        </w:tc>
      </w:tr>
    </w:tbl>
    <w:p w14:paraId="2232454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D98F8F4" w14:textId="77777777" w:rsidR="00F718F1" w:rsidRPr="006A19B5" w:rsidRDefault="00F718F1" w:rsidP="00F718F1">
      <w:r w:rsidRPr="006A19B5">
        <w:rPr>
          <w:rStyle w:val="HideTWBExt"/>
          <w:noProof w:val="0"/>
        </w:rPr>
        <w:t>&lt;/Amend&gt;</w:t>
      </w:r>
    </w:p>
    <w:p w14:paraId="73D95BB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421</w:t>
      </w:r>
      <w:r w:rsidRPr="006A19B5">
        <w:rPr>
          <w:rStyle w:val="HideTWBExt"/>
          <w:b w:val="0"/>
          <w:noProof w:val="0"/>
        </w:rPr>
        <w:t>&lt;/NumAm&gt;</w:t>
      </w:r>
    </w:p>
    <w:p w14:paraId="74A14F34" w14:textId="77777777" w:rsidR="00F718F1" w:rsidRPr="006A19B5" w:rsidRDefault="00F718F1" w:rsidP="00F718F1">
      <w:pPr>
        <w:pStyle w:val="NormalBold"/>
      </w:pPr>
      <w:r w:rsidRPr="006A19B5">
        <w:rPr>
          <w:rStyle w:val="HideTWBExt"/>
          <w:b w:val="0"/>
          <w:noProof w:val="0"/>
        </w:rPr>
        <w:lastRenderedPageBreak/>
        <w:t>&lt;RepeatBlock-By&gt;&lt;Members&gt;</w:t>
      </w:r>
      <w:r w:rsidRPr="006A19B5">
        <w:t>Laura Ferrara</w:t>
      </w:r>
      <w:r w:rsidRPr="006A19B5">
        <w:rPr>
          <w:rStyle w:val="HideTWBExt"/>
          <w:b w:val="0"/>
          <w:noProof w:val="0"/>
        </w:rPr>
        <w:t>&lt;/Members&gt;</w:t>
      </w:r>
    </w:p>
    <w:p w14:paraId="6B686D4F" w14:textId="77777777" w:rsidR="00F718F1" w:rsidRPr="006A19B5" w:rsidRDefault="00F718F1" w:rsidP="00F718F1">
      <w:pPr>
        <w:pStyle w:val="NormalBold"/>
      </w:pPr>
      <w:r w:rsidRPr="006A19B5">
        <w:rPr>
          <w:rStyle w:val="HideTWBExt"/>
          <w:b w:val="0"/>
          <w:noProof w:val="0"/>
        </w:rPr>
        <w:t>&lt;/RepeatBlock-By&gt;</w:t>
      </w:r>
    </w:p>
    <w:p w14:paraId="20364D70"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E457E27" w14:textId="77777777" w:rsidR="00F718F1" w:rsidRPr="006A19B5" w:rsidRDefault="00F718F1" w:rsidP="00F718F1">
      <w:pPr>
        <w:pStyle w:val="NormalBold"/>
      </w:pPr>
      <w:r w:rsidRPr="006A19B5">
        <w:rPr>
          <w:rStyle w:val="HideTWBExt"/>
          <w:b w:val="0"/>
          <w:noProof w:val="0"/>
        </w:rPr>
        <w:t>&lt;Article&gt;</w:t>
      </w:r>
      <w:r w:rsidRPr="006A19B5">
        <w:t>Artikkel 1 – lõige 2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F352FBC" w14:textId="77777777" w:rsidTr="00CD22A1">
        <w:trPr>
          <w:trHeight w:hRule="exact" w:val="240"/>
          <w:jc w:val="center"/>
        </w:trPr>
        <w:tc>
          <w:tcPr>
            <w:tcW w:w="9752" w:type="dxa"/>
            <w:gridSpan w:val="2"/>
          </w:tcPr>
          <w:p w14:paraId="2B058E6A" w14:textId="77777777" w:rsidR="00F718F1" w:rsidRPr="006A19B5" w:rsidRDefault="00F718F1" w:rsidP="00CD22A1"/>
        </w:tc>
      </w:tr>
      <w:tr w:rsidR="00F718F1" w:rsidRPr="006A19B5" w14:paraId="622FA1A9" w14:textId="77777777" w:rsidTr="00CD22A1">
        <w:trPr>
          <w:trHeight w:val="240"/>
          <w:jc w:val="center"/>
        </w:trPr>
        <w:tc>
          <w:tcPr>
            <w:tcW w:w="4876" w:type="dxa"/>
          </w:tcPr>
          <w:p w14:paraId="0674EDC2" w14:textId="77777777" w:rsidR="00F718F1" w:rsidRPr="006A19B5" w:rsidRDefault="00F718F1" w:rsidP="00CD22A1">
            <w:pPr>
              <w:pStyle w:val="AmColumnHeading"/>
            </w:pPr>
            <w:r w:rsidRPr="006A19B5">
              <w:t>Komisjoni ettepanek</w:t>
            </w:r>
          </w:p>
        </w:tc>
        <w:tc>
          <w:tcPr>
            <w:tcW w:w="4876" w:type="dxa"/>
          </w:tcPr>
          <w:p w14:paraId="4ED1D044" w14:textId="77777777" w:rsidR="00F718F1" w:rsidRPr="006A19B5" w:rsidRDefault="00F718F1" w:rsidP="00CD22A1">
            <w:pPr>
              <w:pStyle w:val="AmColumnHeading"/>
            </w:pPr>
            <w:r w:rsidRPr="006A19B5">
              <w:t>Muudatusettepanek</w:t>
            </w:r>
          </w:p>
        </w:tc>
      </w:tr>
      <w:tr w:rsidR="00F718F1" w:rsidRPr="006A19B5" w14:paraId="0FBA9B95" w14:textId="77777777" w:rsidTr="00CD22A1">
        <w:trPr>
          <w:jc w:val="center"/>
        </w:trPr>
        <w:tc>
          <w:tcPr>
            <w:tcW w:w="4876" w:type="dxa"/>
          </w:tcPr>
          <w:p w14:paraId="5859ABE1" w14:textId="77777777" w:rsidR="00F718F1" w:rsidRPr="006A19B5" w:rsidRDefault="00F718F1" w:rsidP="00CD22A1">
            <w:pPr>
              <w:pStyle w:val="Normal6a"/>
            </w:pPr>
            <w:r w:rsidRPr="006A19B5">
              <w:t>(a)</w:t>
            </w:r>
            <w:r w:rsidRPr="006A19B5">
              <w:tab/>
              <w:t xml:space="preserve">erakorraline olukord, kus ELi ebaseaduslikult saabuvate või otsingu- ja päästeoperatsiooni järgselt maabuvate kolmandate riikide kodanike või kodakondsuseta isikute massiline sissevool on asjaomase liikmesriigi rahvaarvu </w:t>
            </w:r>
            <w:r w:rsidRPr="006A19B5">
              <w:rPr>
                <w:b/>
                <w:bCs/>
                <w:i/>
                <w:iCs/>
              </w:rPr>
              <w:t>ja</w:t>
            </w:r>
            <w:r w:rsidRPr="006A19B5">
              <w:t xml:space="preserve"> SKP suhtes nii ulatuslik ja sellist laadi, et see halvab liikmesriigi varjupaiga-, vastuvõtu- või tagasisaatmissüsteemi ning sellel võivad olla tõsised tagajärjed Euroopa ühise varjupaigasüsteemi või määruses (EL) XXX/XXX [</w:t>
            </w:r>
            <w:r w:rsidRPr="006A19B5">
              <w:rPr>
                <w:i/>
                <w:iCs/>
              </w:rPr>
              <w:t>varjupaiga- ja rändehaldus</w:t>
            </w:r>
            <w:r w:rsidRPr="006A19B5">
              <w:t>] sätestatud ühise raamistiku toimimisele, või</w:t>
            </w:r>
          </w:p>
        </w:tc>
        <w:tc>
          <w:tcPr>
            <w:tcW w:w="4876" w:type="dxa"/>
          </w:tcPr>
          <w:p w14:paraId="0323CEA1" w14:textId="77777777" w:rsidR="00F718F1" w:rsidRPr="006A19B5" w:rsidRDefault="00F718F1" w:rsidP="00CD22A1">
            <w:pPr>
              <w:pStyle w:val="Normal6a"/>
            </w:pPr>
            <w:r w:rsidRPr="006A19B5">
              <w:t>(a)</w:t>
            </w:r>
            <w:r w:rsidRPr="006A19B5">
              <w:tab/>
              <w:t>erakorraline olukord, kus ELi ebaseaduslikult saabuvate või otsingu- ja päästeoperatsiooni järgselt maabuvate kolmandate riikide kodanike või kodakondsuseta isikute massiline sissevool on asjaomase liikmesriigi rahvaarvu</w:t>
            </w:r>
            <w:r w:rsidRPr="006A19B5">
              <w:rPr>
                <w:b/>
                <w:bCs/>
                <w:i/>
                <w:iCs/>
              </w:rPr>
              <w:t>,</w:t>
            </w:r>
            <w:r w:rsidRPr="006A19B5">
              <w:t xml:space="preserve"> SKP </w:t>
            </w:r>
            <w:r w:rsidRPr="006A19B5">
              <w:rPr>
                <w:b/>
                <w:bCs/>
                <w:i/>
                <w:iCs/>
              </w:rPr>
              <w:t>ja töötuse määra</w:t>
            </w:r>
            <w:r w:rsidRPr="006A19B5">
              <w:t xml:space="preserve"> suhtes nii ulatuslik ja sellist laadi, et see halvab liikmesriigi varjupaiga-, vastuvõtu- või tagasisaatmissüsteemi ning sellel võivad olla tõsised tagajärjed Euroopa ühise varjupaigasüsteemi või määruses (EL) XXX/XXX [</w:t>
            </w:r>
            <w:r w:rsidRPr="006A19B5">
              <w:rPr>
                <w:i/>
                <w:iCs/>
              </w:rPr>
              <w:t>varjupaiga- ja rändehaldus</w:t>
            </w:r>
            <w:r w:rsidRPr="006A19B5">
              <w:t>] sätestatud ühise raamistiku toimimisele, või</w:t>
            </w:r>
          </w:p>
        </w:tc>
      </w:tr>
    </w:tbl>
    <w:p w14:paraId="04EF533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{IT}</w:t>
      </w:r>
      <w:r w:rsidRPr="006A19B5">
        <w:t>it</w:t>
      </w:r>
      <w:r w:rsidRPr="006A19B5">
        <w:rPr>
          <w:rStyle w:val="HideTWBExt"/>
          <w:noProof w:val="0"/>
        </w:rPr>
        <w:t>&lt;/Original&gt;</w:t>
      </w:r>
    </w:p>
    <w:p w14:paraId="6C5906CD" w14:textId="77777777" w:rsidR="00F718F1" w:rsidRPr="006A19B5" w:rsidRDefault="00F718F1" w:rsidP="00F718F1">
      <w:r w:rsidRPr="006A19B5">
        <w:rPr>
          <w:rStyle w:val="HideTWBExt"/>
          <w:noProof w:val="0"/>
        </w:rPr>
        <w:t>&lt;/Amend&gt;</w:t>
      </w:r>
    </w:p>
    <w:p w14:paraId="7D621D6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422</w:t>
      </w:r>
      <w:r w:rsidRPr="006A19B5">
        <w:rPr>
          <w:rStyle w:val="HideTWBExt"/>
          <w:b w:val="0"/>
          <w:noProof w:val="0"/>
        </w:rPr>
        <w:t>&lt;/NumAm&gt;</w:t>
      </w:r>
    </w:p>
    <w:p w14:paraId="380F1385" w14:textId="77777777" w:rsidR="00F718F1" w:rsidRPr="006A19B5" w:rsidRDefault="00F718F1" w:rsidP="00F718F1">
      <w:pPr>
        <w:pStyle w:val="NormalBold"/>
      </w:pPr>
      <w:r w:rsidRPr="006A19B5">
        <w:rPr>
          <w:rStyle w:val="HideTWBExt"/>
          <w:b w:val="0"/>
          <w:noProof w:val="0"/>
        </w:rPr>
        <w:t>&lt;RepeatBlock-By&gt;&lt;Members&gt;</w:t>
      </w:r>
      <w:r w:rsidRPr="006A19B5">
        <w:t>Ondřej Kovařík, Malik Azmani</w:t>
      </w:r>
      <w:r w:rsidRPr="006A19B5">
        <w:rPr>
          <w:rStyle w:val="HideTWBExt"/>
          <w:b w:val="0"/>
          <w:noProof w:val="0"/>
        </w:rPr>
        <w:t>&lt;/Members&gt;</w:t>
      </w:r>
    </w:p>
    <w:p w14:paraId="356CAF28" w14:textId="77777777" w:rsidR="00F718F1" w:rsidRPr="006A19B5" w:rsidRDefault="00F718F1" w:rsidP="00F718F1">
      <w:pPr>
        <w:pStyle w:val="NormalBold"/>
      </w:pPr>
      <w:r w:rsidRPr="006A19B5">
        <w:rPr>
          <w:rStyle w:val="HideTWBExt"/>
          <w:b w:val="0"/>
          <w:noProof w:val="0"/>
        </w:rPr>
        <w:t>&lt;/RepeatBlock-By&gt;</w:t>
      </w:r>
    </w:p>
    <w:p w14:paraId="2588633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C529B47" w14:textId="77777777" w:rsidR="00F718F1" w:rsidRPr="006A19B5" w:rsidRDefault="00F718F1" w:rsidP="00F718F1">
      <w:pPr>
        <w:pStyle w:val="NormalBold"/>
      </w:pPr>
      <w:r w:rsidRPr="006A19B5">
        <w:rPr>
          <w:rStyle w:val="HideTWBExt"/>
          <w:b w:val="0"/>
          <w:noProof w:val="0"/>
        </w:rPr>
        <w:t>&lt;Article&gt;</w:t>
      </w:r>
      <w:r w:rsidRPr="006A19B5">
        <w:t>Artikkel 1 – lõige 2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188665B" w14:textId="77777777" w:rsidTr="00CD22A1">
        <w:trPr>
          <w:trHeight w:hRule="exact" w:val="240"/>
          <w:jc w:val="center"/>
        </w:trPr>
        <w:tc>
          <w:tcPr>
            <w:tcW w:w="9752" w:type="dxa"/>
            <w:gridSpan w:val="2"/>
          </w:tcPr>
          <w:p w14:paraId="081BE763" w14:textId="77777777" w:rsidR="00F718F1" w:rsidRPr="006A19B5" w:rsidRDefault="00F718F1" w:rsidP="00CD22A1"/>
        </w:tc>
      </w:tr>
      <w:tr w:rsidR="00F718F1" w:rsidRPr="006A19B5" w14:paraId="41E7E3B0" w14:textId="77777777" w:rsidTr="00CD22A1">
        <w:trPr>
          <w:trHeight w:val="240"/>
          <w:jc w:val="center"/>
        </w:trPr>
        <w:tc>
          <w:tcPr>
            <w:tcW w:w="4876" w:type="dxa"/>
          </w:tcPr>
          <w:p w14:paraId="58CB7D09" w14:textId="77777777" w:rsidR="00F718F1" w:rsidRPr="006A19B5" w:rsidRDefault="00F718F1" w:rsidP="00CD22A1">
            <w:pPr>
              <w:pStyle w:val="AmColumnHeading"/>
            </w:pPr>
            <w:r w:rsidRPr="006A19B5">
              <w:t>Komisjoni ettepanek</w:t>
            </w:r>
          </w:p>
        </w:tc>
        <w:tc>
          <w:tcPr>
            <w:tcW w:w="4876" w:type="dxa"/>
          </w:tcPr>
          <w:p w14:paraId="1188A328" w14:textId="77777777" w:rsidR="00F718F1" w:rsidRPr="006A19B5" w:rsidRDefault="00F718F1" w:rsidP="00CD22A1">
            <w:pPr>
              <w:pStyle w:val="AmColumnHeading"/>
            </w:pPr>
            <w:r w:rsidRPr="006A19B5">
              <w:t>Muudatusettepanek</w:t>
            </w:r>
          </w:p>
        </w:tc>
      </w:tr>
      <w:tr w:rsidR="00F718F1" w:rsidRPr="006A19B5" w14:paraId="083A1A65" w14:textId="77777777" w:rsidTr="00CD22A1">
        <w:trPr>
          <w:jc w:val="center"/>
        </w:trPr>
        <w:tc>
          <w:tcPr>
            <w:tcW w:w="4876" w:type="dxa"/>
          </w:tcPr>
          <w:p w14:paraId="7816AC94" w14:textId="77777777" w:rsidR="00F718F1" w:rsidRPr="006A19B5" w:rsidRDefault="00F718F1" w:rsidP="00CD22A1">
            <w:pPr>
              <w:pStyle w:val="Normal6a"/>
            </w:pPr>
            <w:r w:rsidRPr="006A19B5">
              <w:t>(a)</w:t>
            </w:r>
            <w:r w:rsidRPr="006A19B5">
              <w:tab/>
              <w:t xml:space="preserve">erakorraline olukord, kus ELi </w:t>
            </w:r>
            <w:r w:rsidRPr="006A19B5">
              <w:rPr>
                <w:b/>
                <w:i/>
              </w:rPr>
              <w:t>ebaseaduslikult</w:t>
            </w:r>
            <w:r w:rsidRPr="006A19B5">
              <w:t xml:space="preserve"> saabuvate </w:t>
            </w:r>
            <w:r w:rsidRPr="006A19B5">
              <w:rPr>
                <w:b/>
                <w:i/>
              </w:rPr>
              <w:t>või otsingu- ja päästeoperatsiooni järgselt maabuvate</w:t>
            </w:r>
            <w:r w:rsidRPr="006A19B5">
              <w:t xml:space="preserve"> kolmandate riikide kodanike või kodakondsuseta isikute massiline sissevool on </w:t>
            </w:r>
            <w:r w:rsidRPr="006A19B5">
              <w:rPr>
                <w:b/>
                <w:i/>
              </w:rPr>
              <w:t>asjaomase liikmesriigi rahvaarvu ja SKP suhtes nii ulatuslik ja</w:t>
            </w:r>
            <w:r w:rsidRPr="006A19B5">
              <w:t xml:space="preserve"> sellist laadi, et see halvab </w:t>
            </w:r>
            <w:r w:rsidRPr="006A19B5">
              <w:rPr>
                <w:b/>
                <w:i/>
              </w:rPr>
              <w:t>liikmesriigi</w:t>
            </w:r>
            <w:r w:rsidRPr="006A19B5">
              <w:t xml:space="preserve"> varjupaiga-, vastuvõtu- </w:t>
            </w:r>
            <w:r w:rsidRPr="006A19B5">
              <w:rPr>
                <w:b/>
                <w:i/>
              </w:rPr>
              <w:t>või</w:t>
            </w:r>
            <w:r w:rsidRPr="006A19B5">
              <w:t xml:space="preserve"> tagasisaatmissüsteemi ning sellel võivad olla tõsised tagajärjed Euroopa ühise varjupaigasüsteemi </w:t>
            </w:r>
            <w:r w:rsidRPr="006A19B5">
              <w:rPr>
                <w:b/>
                <w:i/>
              </w:rPr>
              <w:t>või määruses (EL) XXX/XXX [varjupaiga- ja rändehaldus] sätestatud ühise raamistiku</w:t>
            </w:r>
            <w:r w:rsidRPr="006A19B5">
              <w:t xml:space="preserve"> toimimisele, või</w:t>
            </w:r>
          </w:p>
        </w:tc>
        <w:tc>
          <w:tcPr>
            <w:tcW w:w="4876" w:type="dxa"/>
          </w:tcPr>
          <w:p w14:paraId="18E79B36" w14:textId="77777777" w:rsidR="00F718F1" w:rsidRPr="006A19B5" w:rsidRDefault="00F718F1" w:rsidP="00CD22A1">
            <w:pPr>
              <w:pStyle w:val="Normal6a"/>
            </w:pPr>
            <w:r w:rsidRPr="006A19B5">
              <w:t>(a)</w:t>
            </w:r>
            <w:r w:rsidRPr="006A19B5">
              <w:tab/>
              <w:t xml:space="preserve">erakorraline olukord, kus ELi </w:t>
            </w:r>
            <w:r w:rsidRPr="006A19B5">
              <w:rPr>
                <w:b/>
                <w:i/>
              </w:rPr>
              <w:t>territooriumile</w:t>
            </w:r>
            <w:r w:rsidRPr="006A19B5">
              <w:t xml:space="preserve"> saabuvate kolmandate riikide kodanike või kodakondsuseta isikute massiline sissevool </w:t>
            </w:r>
            <w:r w:rsidRPr="006A19B5">
              <w:rPr>
                <w:b/>
                <w:i/>
              </w:rPr>
              <w:t>võrreldes üldise massilise sissevoolu olukorraga liidus</w:t>
            </w:r>
            <w:r w:rsidRPr="006A19B5">
              <w:t xml:space="preserve"> on sellist laadi, et see halvab </w:t>
            </w:r>
            <w:r w:rsidRPr="006A19B5">
              <w:rPr>
                <w:b/>
                <w:i/>
              </w:rPr>
              <w:t>hästi ettevalmistatud</w:t>
            </w:r>
            <w:r w:rsidRPr="006A19B5">
              <w:t xml:space="preserve"> varjupaiga-, vastuvõtu- </w:t>
            </w:r>
            <w:r w:rsidRPr="006A19B5">
              <w:rPr>
                <w:b/>
                <w:i/>
              </w:rPr>
              <w:t>ja</w:t>
            </w:r>
            <w:r w:rsidRPr="006A19B5">
              <w:t xml:space="preserve"> tagasisaatmissüsteemi ning sellel võivad olla tõsised tagajärjed Euroopa ühise varjupaigasüsteemi toimimisele, või</w:t>
            </w:r>
          </w:p>
        </w:tc>
      </w:tr>
    </w:tbl>
    <w:p w14:paraId="38135BE0"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9B86947" w14:textId="77777777" w:rsidR="00F718F1" w:rsidRPr="006A19B5" w:rsidRDefault="00F718F1" w:rsidP="00F718F1">
      <w:r w:rsidRPr="006A19B5">
        <w:rPr>
          <w:rStyle w:val="HideTWBExt"/>
          <w:noProof w:val="0"/>
        </w:rPr>
        <w:t>&lt;/Amend&gt;</w:t>
      </w:r>
    </w:p>
    <w:p w14:paraId="15A3237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423</w:t>
      </w:r>
      <w:r w:rsidRPr="006A19B5">
        <w:rPr>
          <w:rStyle w:val="HideTWBExt"/>
          <w:b w:val="0"/>
          <w:noProof w:val="0"/>
        </w:rPr>
        <w:t>&lt;/NumAm&gt;</w:t>
      </w:r>
    </w:p>
    <w:p w14:paraId="2E945E21"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Jeroen Lenaers, Tomas Tobé, Loucas Fourlas</w:t>
      </w:r>
      <w:r w:rsidRPr="006A19B5">
        <w:rPr>
          <w:rStyle w:val="HideTWBExt"/>
          <w:b w:val="0"/>
          <w:noProof w:val="0"/>
        </w:rPr>
        <w:t>&lt;/Members&gt;</w:t>
      </w:r>
    </w:p>
    <w:p w14:paraId="0CEBDFEC" w14:textId="77777777" w:rsidR="00F718F1" w:rsidRPr="006A19B5" w:rsidRDefault="00F718F1" w:rsidP="00F718F1">
      <w:pPr>
        <w:pStyle w:val="NormalBold"/>
      </w:pPr>
      <w:r w:rsidRPr="006A19B5">
        <w:rPr>
          <w:rStyle w:val="HideTWBExt"/>
          <w:b w:val="0"/>
          <w:noProof w:val="0"/>
        </w:rPr>
        <w:t>&lt;/RepeatBlock-By&gt;</w:t>
      </w:r>
    </w:p>
    <w:p w14:paraId="4FFA229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A0E1475" w14:textId="77777777" w:rsidR="00F718F1" w:rsidRPr="006A19B5" w:rsidRDefault="00F718F1" w:rsidP="00F718F1">
      <w:pPr>
        <w:pStyle w:val="NormalBold"/>
      </w:pPr>
      <w:r w:rsidRPr="006A19B5">
        <w:rPr>
          <w:rStyle w:val="HideTWBExt"/>
          <w:b w:val="0"/>
          <w:noProof w:val="0"/>
        </w:rPr>
        <w:t>&lt;Article&gt;</w:t>
      </w:r>
      <w:r w:rsidRPr="006A19B5">
        <w:t>Artikkel 1 – lõige 2 – punkt a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F97F795" w14:textId="77777777" w:rsidTr="00CD22A1">
        <w:trPr>
          <w:trHeight w:hRule="exact" w:val="240"/>
          <w:jc w:val="center"/>
        </w:trPr>
        <w:tc>
          <w:tcPr>
            <w:tcW w:w="9752" w:type="dxa"/>
            <w:gridSpan w:val="2"/>
          </w:tcPr>
          <w:p w14:paraId="1933B448" w14:textId="77777777" w:rsidR="00F718F1" w:rsidRPr="006A19B5" w:rsidRDefault="00F718F1" w:rsidP="00CD22A1"/>
        </w:tc>
      </w:tr>
      <w:tr w:rsidR="00F718F1" w:rsidRPr="006A19B5" w14:paraId="034BDF0D" w14:textId="77777777" w:rsidTr="00CD22A1">
        <w:trPr>
          <w:trHeight w:val="240"/>
          <w:jc w:val="center"/>
        </w:trPr>
        <w:tc>
          <w:tcPr>
            <w:tcW w:w="4876" w:type="dxa"/>
          </w:tcPr>
          <w:p w14:paraId="34020FA2" w14:textId="77777777" w:rsidR="00F718F1" w:rsidRPr="006A19B5" w:rsidRDefault="00F718F1" w:rsidP="00CD22A1">
            <w:pPr>
              <w:pStyle w:val="AmColumnHeading"/>
            </w:pPr>
            <w:r w:rsidRPr="006A19B5">
              <w:t>Komisjoni ettepanek</w:t>
            </w:r>
          </w:p>
        </w:tc>
        <w:tc>
          <w:tcPr>
            <w:tcW w:w="4876" w:type="dxa"/>
          </w:tcPr>
          <w:p w14:paraId="4E1E811C" w14:textId="77777777" w:rsidR="00F718F1" w:rsidRPr="006A19B5" w:rsidRDefault="00F718F1" w:rsidP="00CD22A1">
            <w:pPr>
              <w:pStyle w:val="AmColumnHeading"/>
            </w:pPr>
            <w:r w:rsidRPr="006A19B5">
              <w:t>Muudatusettepanek</w:t>
            </w:r>
          </w:p>
        </w:tc>
      </w:tr>
      <w:tr w:rsidR="00F718F1" w:rsidRPr="006A19B5" w14:paraId="2F868CB2" w14:textId="77777777" w:rsidTr="00CD22A1">
        <w:trPr>
          <w:jc w:val="center"/>
        </w:trPr>
        <w:tc>
          <w:tcPr>
            <w:tcW w:w="4876" w:type="dxa"/>
          </w:tcPr>
          <w:p w14:paraId="10B89AF7" w14:textId="77777777" w:rsidR="00F718F1" w:rsidRPr="006A19B5" w:rsidRDefault="00F718F1" w:rsidP="00CD22A1">
            <w:pPr>
              <w:pStyle w:val="Normal6a"/>
            </w:pPr>
          </w:p>
        </w:tc>
        <w:tc>
          <w:tcPr>
            <w:tcW w:w="4876" w:type="dxa"/>
          </w:tcPr>
          <w:p w14:paraId="151DB3C7" w14:textId="77777777" w:rsidR="00F718F1" w:rsidRPr="006A19B5" w:rsidRDefault="00F718F1" w:rsidP="00CD22A1">
            <w:pPr>
              <w:pStyle w:val="Normal6a"/>
            </w:pPr>
            <w:r w:rsidRPr="006A19B5">
              <w:rPr>
                <w:b/>
                <w:i/>
              </w:rPr>
              <w:t>(aa)</w:t>
            </w:r>
            <w:r w:rsidRPr="006A19B5">
              <w:tab/>
            </w:r>
            <w:r w:rsidRPr="006A19B5">
              <w:rPr>
                <w:b/>
                <w:i/>
              </w:rPr>
              <w:t>vääramatu jõud tähendab vältimatut kriisiolukorda, mis on tingitud tõrjumatust jõust, mis ei ole liikmesriigi kontrolli all, muutes selle liikmesriigi jaoks liidu varjupaiga- ja rändeõigusest tulenevate kohustuste täitmise praktiliselt võimatuks;</w:t>
            </w:r>
          </w:p>
        </w:tc>
      </w:tr>
    </w:tbl>
    <w:p w14:paraId="57D0535E"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E1B1AA8" w14:textId="77777777" w:rsidR="00F718F1" w:rsidRPr="006A19B5" w:rsidRDefault="00F718F1" w:rsidP="00F718F1">
      <w:r w:rsidRPr="006A19B5">
        <w:rPr>
          <w:rStyle w:val="HideTWBExt"/>
          <w:noProof w:val="0"/>
        </w:rPr>
        <w:t>&lt;/Amend&gt;</w:t>
      </w:r>
    </w:p>
    <w:p w14:paraId="4BB79C9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424</w:t>
      </w:r>
      <w:r w:rsidRPr="006A19B5">
        <w:rPr>
          <w:rStyle w:val="HideTWBExt"/>
          <w:b w:val="0"/>
          <w:noProof w:val="0"/>
        </w:rPr>
        <w:t>&lt;/NumAm&gt;</w:t>
      </w:r>
    </w:p>
    <w:p w14:paraId="5E0058B3" w14:textId="77777777" w:rsidR="00F718F1" w:rsidRPr="006A19B5" w:rsidRDefault="00F718F1" w:rsidP="00F718F1">
      <w:pPr>
        <w:pStyle w:val="NormalBold"/>
      </w:pPr>
      <w:r w:rsidRPr="006A19B5">
        <w:rPr>
          <w:rStyle w:val="HideTWBExt"/>
          <w:b w:val="0"/>
          <w:noProof w:val="0"/>
        </w:rPr>
        <w:t>&lt;RepeatBlock-By&gt;&lt;Members&gt;</w:t>
      </w:r>
      <w:r w:rsidRPr="006A19B5">
        <w:t>Joachim Stanisław Brudziński, Jadwiga Wiśniewska, Patryk Jaki, Beata Kempa</w:t>
      </w:r>
      <w:r w:rsidRPr="006A19B5">
        <w:rPr>
          <w:rStyle w:val="HideTWBExt"/>
          <w:b w:val="0"/>
          <w:noProof w:val="0"/>
        </w:rPr>
        <w:t>&lt;/Members&gt;</w:t>
      </w:r>
    </w:p>
    <w:p w14:paraId="4E57BC2B" w14:textId="77777777" w:rsidR="00F718F1" w:rsidRPr="006A19B5" w:rsidRDefault="00F718F1" w:rsidP="00F718F1">
      <w:r w:rsidRPr="006A19B5">
        <w:rPr>
          <w:rStyle w:val="HideTWBExt"/>
          <w:noProof w:val="0"/>
        </w:rPr>
        <w:t>&lt;AuNomDe&gt;</w:t>
      </w:r>
      <w:r w:rsidRPr="006A19B5">
        <w:rPr>
          <w:rStyle w:val="HideTWBInt"/>
          <w:noProof w:val="0"/>
        </w:rPr>
        <w:t>{ECR}</w:t>
      </w:r>
      <w:r w:rsidRPr="006A19B5">
        <w:t>fraktsiooni ECR nimel</w:t>
      </w:r>
      <w:r w:rsidRPr="006A19B5">
        <w:rPr>
          <w:rStyle w:val="HideTWBExt"/>
          <w:noProof w:val="0"/>
        </w:rPr>
        <w:t>&lt;/AuNomDe&gt;</w:t>
      </w:r>
    </w:p>
    <w:p w14:paraId="16DAA21A" w14:textId="77777777" w:rsidR="00F718F1" w:rsidRPr="006A19B5" w:rsidRDefault="00F718F1" w:rsidP="00F718F1">
      <w:r w:rsidRPr="006A19B5">
        <w:rPr>
          <w:rStyle w:val="HideTWBExt"/>
          <w:noProof w:val="0"/>
        </w:rPr>
        <w:t>&lt;/RepeatBlock-By&gt;</w:t>
      </w:r>
    </w:p>
    <w:p w14:paraId="5C89892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3605300" w14:textId="77777777" w:rsidR="00F718F1" w:rsidRPr="006A19B5" w:rsidRDefault="00F718F1" w:rsidP="00F718F1">
      <w:pPr>
        <w:pStyle w:val="NormalBold"/>
      </w:pPr>
      <w:r w:rsidRPr="006A19B5">
        <w:rPr>
          <w:rStyle w:val="HideTWBExt"/>
          <w:b w:val="0"/>
          <w:noProof w:val="0"/>
        </w:rPr>
        <w:t>&lt;Article&gt;</w:t>
      </w:r>
      <w:r w:rsidRPr="006A19B5">
        <w:t>Artikkel 1 – lõige 2 – punkt b</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2B1E66F" w14:textId="77777777" w:rsidTr="00CD22A1">
        <w:trPr>
          <w:trHeight w:hRule="exact" w:val="240"/>
          <w:jc w:val="center"/>
        </w:trPr>
        <w:tc>
          <w:tcPr>
            <w:tcW w:w="9752" w:type="dxa"/>
            <w:gridSpan w:val="2"/>
          </w:tcPr>
          <w:p w14:paraId="415CDDB3" w14:textId="77777777" w:rsidR="00F718F1" w:rsidRPr="006A19B5" w:rsidRDefault="00F718F1" w:rsidP="00CD22A1"/>
        </w:tc>
      </w:tr>
      <w:tr w:rsidR="00F718F1" w:rsidRPr="006A19B5" w14:paraId="724DEF2A" w14:textId="77777777" w:rsidTr="00CD22A1">
        <w:trPr>
          <w:trHeight w:val="240"/>
          <w:jc w:val="center"/>
        </w:trPr>
        <w:tc>
          <w:tcPr>
            <w:tcW w:w="4876" w:type="dxa"/>
          </w:tcPr>
          <w:p w14:paraId="1DE1F1F7" w14:textId="77777777" w:rsidR="00F718F1" w:rsidRPr="006A19B5" w:rsidRDefault="00F718F1" w:rsidP="00CD22A1">
            <w:pPr>
              <w:pStyle w:val="AmColumnHeading"/>
            </w:pPr>
            <w:r w:rsidRPr="006A19B5">
              <w:t>Komisjoni ettepanek</w:t>
            </w:r>
          </w:p>
        </w:tc>
        <w:tc>
          <w:tcPr>
            <w:tcW w:w="4876" w:type="dxa"/>
          </w:tcPr>
          <w:p w14:paraId="000C48B5" w14:textId="77777777" w:rsidR="00F718F1" w:rsidRPr="006A19B5" w:rsidRDefault="00F718F1" w:rsidP="00CD22A1">
            <w:pPr>
              <w:pStyle w:val="AmColumnHeading"/>
            </w:pPr>
            <w:r w:rsidRPr="006A19B5">
              <w:t>Muudatusettepanek</w:t>
            </w:r>
          </w:p>
        </w:tc>
      </w:tr>
      <w:tr w:rsidR="00F718F1" w:rsidRPr="006A19B5" w14:paraId="42A9D371" w14:textId="77777777" w:rsidTr="00CD22A1">
        <w:trPr>
          <w:jc w:val="center"/>
        </w:trPr>
        <w:tc>
          <w:tcPr>
            <w:tcW w:w="4876" w:type="dxa"/>
          </w:tcPr>
          <w:p w14:paraId="32DD0CEE" w14:textId="77777777" w:rsidR="00F718F1" w:rsidRPr="006A19B5" w:rsidRDefault="00F718F1" w:rsidP="00CD22A1">
            <w:pPr>
              <w:pStyle w:val="Normal6a"/>
            </w:pPr>
            <w:r w:rsidRPr="006A19B5">
              <w:rPr>
                <w:b/>
                <w:i/>
              </w:rPr>
              <w:t>(b)</w:t>
            </w:r>
            <w:r w:rsidRPr="006A19B5">
              <w:tab/>
            </w:r>
            <w:r w:rsidRPr="006A19B5">
              <w:rPr>
                <w:b/>
                <w:i/>
              </w:rPr>
              <w:t>sellise olukorra tekkimise otsene oht.</w:t>
            </w:r>
          </w:p>
        </w:tc>
        <w:tc>
          <w:tcPr>
            <w:tcW w:w="4876" w:type="dxa"/>
          </w:tcPr>
          <w:p w14:paraId="6545D283" w14:textId="77777777" w:rsidR="00F718F1" w:rsidRPr="006A19B5" w:rsidRDefault="00F718F1" w:rsidP="00CD22A1">
            <w:pPr>
              <w:pStyle w:val="Normal6a"/>
            </w:pPr>
            <w:r w:rsidRPr="006A19B5">
              <w:rPr>
                <w:b/>
                <w:i/>
              </w:rPr>
              <w:t>välja jäetud</w:t>
            </w:r>
          </w:p>
        </w:tc>
      </w:tr>
    </w:tbl>
    <w:p w14:paraId="0821667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{PL}</w:t>
      </w:r>
      <w:r w:rsidRPr="006A19B5">
        <w:t>pl</w:t>
      </w:r>
      <w:r w:rsidRPr="006A19B5">
        <w:rPr>
          <w:rStyle w:val="HideTWBExt"/>
          <w:noProof w:val="0"/>
        </w:rPr>
        <w:t>&lt;/Original&gt;</w:t>
      </w:r>
    </w:p>
    <w:p w14:paraId="04641FCD" w14:textId="77777777" w:rsidR="00F718F1" w:rsidRPr="006A19B5" w:rsidRDefault="00F718F1" w:rsidP="00F718F1">
      <w:r w:rsidRPr="006A19B5">
        <w:rPr>
          <w:rStyle w:val="HideTWBExt"/>
          <w:noProof w:val="0"/>
        </w:rPr>
        <w:t>&lt;/Amend&gt;</w:t>
      </w:r>
    </w:p>
    <w:p w14:paraId="4B35DB3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425</w:t>
      </w:r>
      <w:r w:rsidRPr="006A19B5">
        <w:rPr>
          <w:rStyle w:val="HideTWBExt"/>
          <w:b w:val="0"/>
          <w:noProof w:val="0"/>
        </w:rPr>
        <w:t>&lt;/NumAm&gt;</w:t>
      </w:r>
    </w:p>
    <w:p w14:paraId="6C288CEC"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6AB32ACD" w14:textId="77777777" w:rsidR="00F718F1" w:rsidRPr="006A19B5" w:rsidRDefault="00F718F1" w:rsidP="00F718F1">
      <w:pPr>
        <w:pStyle w:val="NormalBold"/>
      </w:pPr>
      <w:r w:rsidRPr="006A19B5">
        <w:rPr>
          <w:rStyle w:val="HideTWBExt"/>
          <w:b w:val="0"/>
          <w:noProof w:val="0"/>
        </w:rPr>
        <w:t>&lt;/RepeatBlock-By&gt;</w:t>
      </w:r>
    </w:p>
    <w:p w14:paraId="767DD80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4D68C44" w14:textId="77777777" w:rsidR="00F718F1" w:rsidRPr="006A19B5" w:rsidRDefault="00F718F1" w:rsidP="00F718F1">
      <w:pPr>
        <w:pStyle w:val="NormalBold"/>
      </w:pPr>
      <w:r w:rsidRPr="006A19B5">
        <w:rPr>
          <w:rStyle w:val="HideTWBExt"/>
          <w:b w:val="0"/>
          <w:noProof w:val="0"/>
        </w:rPr>
        <w:t>&lt;Article&gt;</w:t>
      </w:r>
      <w:r w:rsidRPr="006A19B5">
        <w:t>Artikkel 1 – lõige 2 – punkt b</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7588B4D" w14:textId="77777777" w:rsidTr="00CD22A1">
        <w:trPr>
          <w:trHeight w:hRule="exact" w:val="240"/>
          <w:jc w:val="center"/>
        </w:trPr>
        <w:tc>
          <w:tcPr>
            <w:tcW w:w="9752" w:type="dxa"/>
            <w:gridSpan w:val="2"/>
          </w:tcPr>
          <w:p w14:paraId="45CFFE38" w14:textId="77777777" w:rsidR="00F718F1" w:rsidRPr="006A19B5" w:rsidRDefault="00F718F1" w:rsidP="00CD22A1"/>
        </w:tc>
      </w:tr>
      <w:tr w:rsidR="00F718F1" w:rsidRPr="006A19B5" w14:paraId="123B4BC9" w14:textId="77777777" w:rsidTr="00CD22A1">
        <w:trPr>
          <w:trHeight w:val="240"/>
          <w:jc w:val="center"/>
        </w:trPr>
        <w:tc>
          <w:tcPr>
            <w:tcW w:w="4876" w:type="dxa"/>
          </w:tcPr>
          <w:p w14:paraId="7AE4E475" w14:textId="77777777" w:rsidR="00F718F1" w:rsidRPr="006A19B5" w:rsidRDefault="00F718F1" w:rsidP="00CD22A1">
            <w:pPr>
              <w:pStyle w:val="AmColumnHeading"/>
            </w:pPr>
            <w:r w:rsidRPr="006A19B5">
              <w:t>Komisjoni ettepanek</w:t>
            </w:r>
          </w:p>
        </w:tc>
        <w:tc>
          <w:tcPr>
            <w:tcW w:w="4876" w:type="dxa"/>
          </w:tcPr>
          <w:p w14:paraId="3A1D5464" w14:textId="77777777" w:rsidR="00F718F1" w:rsidRPr="006A19B5" w:rsidRDefault="00F718F1" w:rsidP="00CD22A1">
            <w:pPr>
              <w:pStyle w:val="AmColumnHeading"/>
            </w:pPr>
            <w:r w:rsidRPr="006A19B5">
              <w:t>Muudatusettepanek</w:t>
            </w:r>
          </w:p>
        </w:tc>
      </w:tr>
      <w:tr w:rsidR="00F718F1" w:rsidRPr="006A19B5" w14:paraId="6BFC6F82" w14:textId="77777777" w:rsidTr="00CD22A1">
        <w:trPr>
          <w:jc w:val="center"/>
        </w:trPr>
        <w:tc>
          <w:tcPr>
            <w:tcW w:w="4876" w:type="dxa"/>
          </w:tcPr>
          <w:p w14:paraId="07D70E21" w14:textId="77777777" w:rsidR="00F718F1" w:rsidRPr="006A19B5" w:rsidRDefault="00F718F1" w:rsidP="00CD22A1">
            <w:pPr>
              <w:pStyle w:val="Normal6a"/>
            </w:pPr>
            <w:r w:rsidRPr="006A19B5">
              <w:rPr>
                <w:b/>
                <w:i/>
              </w:rPr>
              <w:t>(b)</w:t>
            </w:r>
            <w:r w:rsidRPr="006A19B5">
              <w:tab/>
            </w:r>
            <w:r w:rsidRPr="006A19B5">
              <w:rPr>
                <w:b/>
                <w:i/>
              </w:rPr>
              <w:t xml:space="preserve">sellise olukorra tekkimise otsene </w:t>
            </w:r>
            <w:r w:rsidRPr="006A19B5">
              <w:rPr>
                <w:b/>
                <w:i/>
              </w:rPr>
              <w:lastRenderedPageBreak/>
              <w:t>oht.</w:t>
            </w:r>
          </w:p>
        </w:tc>
        <w:tc>
          <w:tcPr>
            <w:tcW w:w="4876" w:type="dxa"/>
          </w:tcPr>
          <w:p w14:paraId="6045ACA0" w14:textId="77777777" w:rsidR="00F718F1" w:rsidRPr="006A19B5" w:rsidRDefault="00F718F1" w:rsidP="00CD22A1">
            <w:pPr>
              <w:pStyle w:val="Normal6a"/>
            </w:pPr>
            <w:r w:rsidRPr="006A19B5">
              <w:rPr>
                <w:b/>
                <w:i/>
              </w:rPr>
              <w:lastRenderedPageBreak/>
              <w:t>välja jäetud</w:t>
            </w:r>
          </w:p>
        </w:tc>
      </w:tr>
    </w:tbl>
    <w:p w14:paraId="4E4EB1F5"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C0DD4DA" w14:textId="77777777" w:rsidR="00F718F1" w:rsidRPr="006A19B5" w:rsidRDefault="00F718F1" w:rsidP="00F718F1">
      <w:r w:rsidRPr="006A19B5">
        <w:rPr>
          <w:rStyle w:val="HideTWBExt"/>
          <w:noProof w:val="0"/>
        </w:rPr>
        <w:t>&lt;/Amend&gt;</w:t>
      </w:r>
    </w:p>
    <w:p w14:paraId="6288E76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426</w:t>
      </w:r>
      <w:r w:rsidRPr="006A19B5">
        <w:rPr>
          <w:rStyle w:val="HideTWBExt"/>
          <w:b w:val="0"/>
          <w:noProof w:val="0"/>
        </w:rPr>
        <w:t>&lt;/NumAm&gt;</w:t>
      </w:r>
    </w:p>
    <w:p w14:paraId="3921B481"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5D169626" w14:textId="77777777" w:rsidR="00F718F1" w:rsidRPr="006A19B5" w:rsidRDefault="00F718F1" w:rsidP="00F718F1">
      <w:pPr>
        <w:pStyle w:val="NormalBold"/>
      </w:pPr>
      <w:r w:rsidRPr="006A19B5">
        <w:rPr>
          <w:rStyle w:val="HideTWBExt"/>
          <w:b w:val="0"/>
          <w:noProof w:val="0"/>
        </w:rPr>
        <w:t>&lt;/RepeatBlock-By&gt;</w:t>
      </w:r>
    </w:p>
    <w:p w14:paraId="468B0F1D"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FCFA72C" w14:textId="77777777" w:rsidR="00F718F1" w:rsidRPr="006A19B5" w:rsidRDefault="00F718F1" w:rsidP="00F718F1">
      <w:pPr>
        <w:pStyle w:val="NormalBold"/>
      </w:pPr>
      <w:r w:rsidRPr="006A19B5">
        <w:rPr>
          <w:rStyle w:val="HideTWBExt"/>
          <w:b w:val="0"/>
          <w:noProof w:val="0"/>
        </w:rPr>
        <w:t>&lt;Article&gt;</w:t>
      </w:r>
      <w:r w:rsidRPr="006A19B5">
        <w:t>Artikkel 1 – lõige 2 – punkt b</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62F329F" w14:textId="77777777" w:rsidTr="00CD22A1">
        <w:trPr>
          <w:trHeight w:hRule="exact" w:val="240"/>
          <w:jc w:val="center"/>
        </w:trPr>
        <w:tc>
          <w:tcPr>
            <w:tcW w:w="9752" w:type="dxa"/>
            <w:gridSpan w:val="2"/>
          </w:tcPr>
          <w:p w14:paraId="3C4D2272" w14:textId="77777777" w:rsidR="00F718F1" w:rsidRPr="006A19B5" w:rsidRDefault="00F718F1" w:rsidP="00CD22A1"/>
        </w:tc>
      </w:tr>
      <w:tr w:rsidR="00F718F1" w:rsidRPr="006A19B5" w14:paraId="1EE0D4A3" w14:textId="77777777" w:rsidTr="00CD22A1">
        <w:trPr>
          <w:trHeight w:val="240"/>
          <w:jc w:val="center"/>
        </w:trPr>
        <w:tc>
          <w:tcPr>
            <w:tcW w:w="4876" w:type="dxa"/>
          </w:tcPr>
          <w:p w14:paraId="0BB5FB58" w14:textId="77777777" w:rsidR="00F718F1" w:rsidRPr="006A19B5" w:rsidRDefault="00F718F1" w:rsidP="00CD22A1">
            <w:pPr>
              <w:pStyle w:val="AmColumnHeading"/>
            </w:pPr>
            <w:r w:rsidRPr="006A19B5">
              <w:t>Komisjoni ettepanek</w:t>
            </w:r>
          </w:p>
        </w:tc>
        <w:tc>
          <w:tcPr>
            <w:tcW w:w="4876" w:type="dxa"/>
          </w:tcPr>
          <w:p w14:paraId="5F7822ED" w14:textId="77777777" w:rsidR="00F718F1" w:rsidRPr="006A19B5" w:rsidRDefault="00F718F1" w:rsidP="00CD22A1">
            <w:pPr>
              <w:pStyle w:val="AmColumnHeading"/>
            </w:pPr>
            <w:r w:rsidRPr="006A19B5">
              <w:t>Muudatusettepanek</w:t>
            </w:r>
          </w:p>
        </w:tc>
      </w:tr>
      <w:tr w:rsidR="00F718F1" w:rsidRPr="006A19B5" w14:paraId="4A4050F2" w14:textId="77777777" w:rsidTr="00CD22A1">
        <w:trPr>
          <w:jc w:val="center"/>
        </w:trPr>
        <w:tc>
          <w:tcPr>
            <w:tcW w:w="4876" w:type="dxa"/>
          </w:tcPr>
          <w:p w14:paraId="324A3254" w14:textId="77777777" w:rsidR="00F718F1" w:rsidRPr="006A19B5" w:rsidRDefault="00F718F1" w:rsidP="00CD22A1">
            <w:pPr>
              <w:pStyle w:val="Normal6a"/>
            </w:pPr>
            <w:r w:rsidRPr="006A19B5">
              <w:rPr>
                <w:b/>
                <w:i/>
              </w:rPr>
              <w:t>(b)</w:t>
            </w:r>
            <w:r w:rsidRPr="006A19B5">
              <w:tab/>
            </w:r>
            <w:r w:rsidRPr="006A19B5">
              <w:rPr>
                <w:b/>
                <w:i/>
              </w:rPr>
              <w:t>sellise olukorra tekkimise otsene oht.</w:t>
            </w:r>
          </w:p>
        </w:tc>
        <w:tc>
          <w:tcPr>
            <w:tcW w:w="4876" w:type="dxa"/>
          </w:tcPr>
          <w:p w14:paraId="6379946F" w14:textId="77777777" w:rsidR="00F718F1" w:rsidRPr="006A19B5" w:rsidRDefault="00F718F1" w:rsidP="00CD22A1">
            <w:pPr>
              <w:pStyle w:val="Normal6a"/>
            </w:pPr>
            <w:r w:rsidRPr="006A19B5">
              <w:rPr>
                <w:b/>
                <w:i/>
              </w:rPr>
              <w:t>välja jäetud</w:t>
            </w:r>
          </w:p>
        </w:tc>
      </w:tr>
    </w:tbl>
    <w:p w14:paraId="206E3FF7"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098975C" w14:textId="77777777" w:rsidR="00F718F1" w:rsidRPr="006A19B5" w:rsidRDefault="00F718F1" w:rsidP="00F718F1">
      <w:r w:rsidRPr="006A19B5">
        <w:rPr>
          <w:rStyle w:val="HideTWBExt"/>
          <w:noProof w:val="0"/>
        </w:rPr>
        <w:t>&lt;/Amend&gt;</w:t>
      </w:r>
    </w:p>
    <w:p w14:paraId="354264C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427</w:t>
      </w:r>
      <w:r w:rsidRPr="006A19B5">
        <w:rPr>
          <w:rStyle w:val="HideTWBExt"/>
          <w:b w:val="0"/>
          <w:noProof w:val="0"/>
        </w:rPr>
        <w:t>&lt;/NumAm&gt;</w:t>
      </w:r>
    </w:p>
    <w:p w14:paraId="4F20CB62"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Olivier Chastel, Moritz Körner, Ondřej Kovařík</w:t>
      </w:r>
      <w:r w:rsidRPr="006A19B5">
        <w:rPr>
          <w:rStyle w:val="HideTWBExt"/>
          <w:b w:val="0"/>
          <w:noProof w:val="0"/>
        </w:rPr>
        <w:t>&lt;/Members&gt;</w:t>
      </w:r>
    </w:p>
    <w:p w14:paraId="38275092" w14:textId="77777777" w:rsidR="00F718F1" w:rsidRPr="006A19B5" w:rsidRDefault="00F718F1" w:rsidP="00F718F1">
      <w:pPr>
        <w:pStyle w:val="NormalBold"/>
      </w:pPr>
      <w:r w:rsidRPr="006A19B5">
        <w:rPr>
          <w:rStyle w:val="HideTWBExt"/>
          <w:b w:val="0"/>
          <w:noProof w:val="0"/>
        </w:rPr>
        <w:t>&lt;/RepeatBlock-By&gt;</w:t>
      </w:r>
    </w:p>
    <w:p w14:paraId="574ACAA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B4D4BCC" w14:textId="77777777" w:rsidR="00F718F1" w:rsidRPr="006A19B5" w:rsidRDefault="00F718F1" w:rsidP="00F718F1">
      <w:pPr>
        <w:pStyle w:val="NormalBold"/>
      </w:pPr>
      <w:r w:rsidRPr="006A19B5">
        <w:rPr>
          <w:rStyle w:val="HideTWBExt"/>
          <w:b w:val="0"/>
          <w:noProof w:val="0"/>
        </w:rPr>
        <w:t>&lt;Article&gt;</w:t>
      </w:r>
      <w:r w:rsidRPr="006A19B5">
        <w:t>Artikkel 1 – lõige 2 – punkt b</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2B1098A" w14:textId="77777777" w:rsidTr="00CD22A1">
        <w:trPr>
          <w:trHeight w:hRule="exact" w:val="240"/>
          <w:jc w:val="center"/>
        </w:trPr>
        <w:tc>
          <w:tcPr>
            <w:tcW w:w="9752" w:type="dxa"/>
            <w:gridSpan w:val="2"/>
          </w:tcPr>
          <w:p w14:paraId="0F61B6DE" w14:textId="77777777" w:rsidR="00F718F1" w:rsidRPr="006A19B5" w:rsidRDefault="00F718F1" w:rsidP="00CD22A1"/>
        </w:tc>
      </w:tr>
      <w:tr w:rsidR="00F718F1" w:rsidRPr="006A19B5" w14:paraId="3F370829" w14:textId="77777777" w:rsidTr="00CD22A1">
        <w:trPr>
          <w:trHeight w:val="240"/>
          <w:jc w:val="center"/>
        </w:trPr>
        <w:tc>
          <w:tcPr>
            <w:tcW w:w="4876" w:type="dxa"/>
          </w:tcPr>
          <w:p w14:paraId="4CC7B106" w14:textId="77777777" w:rsidR="00F718F1" w:rsidRPr="006A19B5" w:rsidRDefault="00F718F1" w:rsidP="00CD22A1">
            <w:pPr>
              <w:pStyle w:val="AmColumnHeading"/>
            </w:pPr>
            <w:r w:rsidRPr="006A19B5">
              <w:t>Komisjoni ettepanek</w:t>
            </w:r>
          </w:p>
        </w:tc>
        <w:tc>
          <w:tcPr>
            <w:tcW w:w="4876" w:type="dxa"/>
          </w:tcPr>
          <w:p w14:paraId="23DF0E5F" w14:textId="77777777" w:rsidR="00F718F1" w:rsidRPr="006A19B5" w:rsidRDefault="00F718F1" w:rsidP="00CD22A1">
            <w:pPr>
              <w:pStyle w:val="AmColumnHeading"/>
            </w:pPr>
            <w:r w:rsidRPr="006A19B5">
              <w:t>Muudatusettepanek</w:t>
            </w:r>
          </w:p>
        </w:tc>
      </w:tr>
      <w:tr w:rsidR="00F718F1" w:rsidRPr="006A19B5" w14:paraId="3A1A176C" w14:textId="77777777" w:rsidTr="00CD22A1">
        <w:trPr>
          <w:jc w:val="center"/>
        </w:trPr>
        <w:tc>
          <w:tcPr>
            <w:tcW w:w="4876" w:type="dxa"/>
          </w:tcPr>
          <w:p w14:paraId="3D40E8D5" w14:textId="77777777" w:rsidR="00F718F1" w:rsidRPr="006A19B5" w:rsidRDefault="00F718F1" w:rsidP="00CD22A1">
            <w:pPr>
              <w:pStyle w:val="Normal6a"/>
            </w:pPr>
            <w:r w:rsidRPr="006A19B5">
              <w:t>(b)</w:t>
            </w:r>
            <w:r w:rsidRPr="006A19B5">
              <w:tab/>
              <w:t>sellise olukorra tekkimise otsene oht.</w:t>
            </w:r>
          </w:p>
        </w:tc>
        <w:tc>
          <w:tcPr>
            <w:tcW w:w="4876" w:type="dxa"/>
          </w:tcPr>
          <w:p w14:paraId="7E310858" w14:textId="77777777" w:rsidR="00F718F1" w:rsidRPr="006A19B5" w:rsidRDefault="00F718F1" w:rsidP="00CD22A1">
            <w:pPr>
              <w:pStyle w:val="Normal6a"/>
            </w:pPr>
            <w:r w:rsidRPr="006A19B5">
              <w:t>(b)</w:t>
            </w:r>
            <w:r w:rsidRPr="006A19B5">
              <w:tab/>
              <w:t>sellise olukorra tekkimise otsene oht</w:t>
            </w:r>
            <w:r w:rsidRPr="006A19B5">
              <w:rPr>
                <w:b/>
                <w:i/>
              </w:rPr>
              <w:t>, mida ei saa liidu varjupaiga ja rände raamistiku raames välismõõtme poliitika kaudu vähendada, sealhulgas ELi rändevaldkonna valmisoleku- ja kriisikava</w:t>
            </w:r>
            <w:r w:rsidRPr="006A19B5">
              <w:rPr>
                <w:rStyle w:val="SupBoldItalic"/>
              </w:rPr>
              <w:t>9a</w:t>
            </w:r>
            <w:r w:rsidRPr="006A19B5">
              <w:t xml:space="preserve"> </w:t>
            </w:r>
            <w:r w:rsidRPr="006A19B5">
              <w:rPr>
                <w:b/>
                <w:i/>
              </w:rPr>
              <w:t>kaudu või enne punktis a osutatud isikute sisenemist</w:t>
            </w:r>
            <w:r w:rsidRPr="006A19B5">
              <w:t>.</w:t>
            </w:r>
          </w:p>
        </w:tc>
      </w:tr>
      <w:tr w:rsidR="00F718F1" w:rsidRPr="006A19B5" w14:paraId="25215C53" w14:textId="77777777" w:rsidTr="00CD22A1">
        <w:trPr>
          <w:jc w:val="center"/>
        </w:trPr>
        <w:tc>
          <w:tcPr>
            <w:tcW w:w="4876" w:type="dxa"/>
          </w:tcPr>
          <w:p w14:paraId="16016307" w14:textId="77777777" w:rsidR="00F718F1" w:rsidRPr="006A19B5" w:rsidRDefault="00F718F1" w:rsidP="00CD22A1">
            <w:pPr>
              <w:pStyle w:val="Normal6a"/>
            </w:pPr>
          </w:p>
        </w:tc>
        <w:tc>
          <w:tcPr>
            <w:tcW w:w="4876" w:type="dxa"/>
          </w:tcPr>
          <w:p w14:paraId="4E40C062" w14:textId="77777777" w:rsidR="00F718F1" w:rsidRPr="006A19B5" w:rsidRDefault="00F718F1" w:rsidP="00CD22A1">
            <w:pPr>
              <w:pStyle w:val="Normal6a"/>
            </w:pPr>
            <w:r w:rsidRPr="006A19B5">
              <w:t>_________________</w:t>
            </w:r>
          </w:p>
        </w:tc>
      </w:tr>
      <w:tr w:rsidR="00F718F1" w:rsidRPr="006A19B5" w14:paraId="2475E5E8" w14:textId="77777777" w:rsidTr="00CD22A1">
        <w:trPr>
          <w:jc w:val="center"/>
        </w:trPr>
        <w:tc>
          <w:tcPr>
            <w:tcW w:w="4876" w:type="dxa"/>
          </w:tcPr>
          <w:p w14:paraId="0BDFA523" w14:textId="77777777" w:rsidR="00F718F1" w:rsidRPr="006A19B5" w:rsidRDefault="00F718F1" w:rsidP="00CD22A1">
            <w:pPr>
              <w:pStyle w:val="Normal6a"/>
            </w:pPr>
          </w:p>
        </w:tc>
        <w:tc>
          <w:tcPr>
            <w:tcW w:w="4876" w:type="dxa"/>
          </w:tcPr>
          <w:p w14:paraId="1DCEE00C" w14:textId="77777777" w:rsidR="00F718F1" w:rsidRPr="006A19B5" w:rsidRDefault="00F718F1" w:rsidP="00CD22A1">
            <w:pPr>
              <w:pStyle w:val="Normal6a"/>
            </w:pPr>
            <w:r w:rsidRPr="006A19B5">
              <w:rPr>
                <w:rStyle w:val="SupBoldItalic"/>
              </w:rPr>
              <w:t>9a</w:t>
            </w:r>
            <w:r w:rsidRPr="006A19B5">
              <w:t xml:space="preserve"> </w:t>
            </w:r>
            <w:r w:rsidRPr="006A19B5">
              <w:rPr>
                <w:b/>
                <w:i/>
              </w:rPr>
              <w:t>Komisjoni 23. septembri 2020. aasta soovitus rändevaldkonna valmisolekut ja kriisiohjet puudutava ELi mehhanismi kohta (C(2020) 6469, 23.9.2020).</w:t>
            </w:r>
          </w:p>
        </w:tc>
      </w:tr>
    </w:tbl>
    <w:p w14:paraId="5A01BBF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F93CB0B" w14:textId="77777777" w:rsidR="00F718F1" w:rsidRPr="006A19B5" w:rsidRDefault="00F718F1" w:rsidP="00F718F1">
      <w:r w:rsidRPr="006A19B5">
        <w:rPr>
          <w:rStyle w:val="HideTWBExt"/>
          <w:noProof w:val="0"/>
        </w:rPr>
        <w:t>&lt;/Amend&gt;</w:t>
      </w:r>
    </w:p>
    <w:p w14:paraId="72A3B652" w14:textId="77777777" w:rsidR="00F718F1" w:rsidRPr="006A19B5" w:rsidRDefault="00F718F1" w:rsidP="00F718F1">
      <w:pPr>
        <w:pStyle w:val="AmNumberTabs"/>
      </w:pPr>
      <w:r w:rsidRPr="006A19B5">
        <w:rPr>
          <w:rStyle w:val="HideTWBExt"/>
          <w:b w:val="0"/>
          <w:noProof w:val="0"/>
        </w:rPr>
        <w:lastRenderedPageBreak/>
        <w:t>&lt;Amend&gt;</w:t>
      </w:r>
      <w:r w:rsidRPr="006A19B5">
        <w:t>Muudatusettepanek</w:t>
      </w:r>
      <w:r w:rsidRPr="006A19B5">
        <w:tab/>
      </w:r>
      <w:r w:rsidRPr="006A19B5">
        <w:tab/>
      </w:r>
      <w:r w:rsidRPr="006A19B5">
        <w:rPr>
          <w:rStyle w:val="HideTWBExt"/>
          <w:b w:val="0"/>
          <w:noProof w:val="0"/>
        </w:rPr>
        <w:t>&lt;NumAm&gt;</w:t>
      </w:r>
      <w:r w:rsidRPr="006A19B5">
        <w:t>428</w:t>
      </w:r>
      <w:r w:rsidRPr="006A19B5">
        <w:rPr>
          <w:rStyle w:val="HideTWBExt"/>
          <w:b w:val="0"/>
          <w:noProof w:val="0"/>
        </w:rPr>
        <w:t>&lt;/NumAm&gt;</w:t>
      </w:r>
    </w:p>
    <w:p w14:paraId="0D965CE8" w14:textId="77777777" w:rsidR="00F718F1" w:rsidRPr="006A19B5" w:rsidRDefault="00F718F1" w:rsidP="00F718F1">
      <w:pPr>
        <w:pStyle w:val="NormalBold"/>
      </w:pPr>
      <w:r w:rsidRPr="006A19B5">
        <w:rPr>
          <w:rStyle w:val="HideTWBExt"/>
          <w:b w:val="0"/>
          <w:noProof w:val="0"/>
        </w:rPr>
        <w:t>&lt;RepeatBlock-By&gt;&lt;Members&gt;</w:t>
      </w:r>
      <w:r w:rsidRPr="006A19B5">
        <w:t>Ondřej Kovařík, Malik Azmani</w:t>
      </w:r>
      <w:r w:rsidRPr="006A19B5">
        <w:rPr>
          <w:rStyle w:val="HideTWBExt"/>
          <w:b w:val="0"/>
          <w:noProof w:val="0"/>
        </w:rPr>
        <w:t>&lt;/Members&gt;</w:t>
      </w:r>
    </w:p>
    <w:p w14:paraId="5C76E029" w14:textId="77777777" w:rsidR="00F718F1" w:rsidRPr="006A19B5" w:rsidRDefault="00F718F1" w:rsidP="00F718F1">
      <w:pPr>
        <w:pStyle w:val="NormalBold"/>
      </w:pPr>
      <w:r w:rsidRPr="006A19B5">
        <w:rPr>
          <w:rStyle w:val="HideTWBExt"/>
          <w:b w:val="0"/>
          <w:noProof w:val="0"/>
        </w:rPr>
        <w:t>&lt;/RepeatBlock-By&gt;</w:t>
      </w:r>
    </w:p>
    <w:p w14:paraId="5782615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FDDBF71" w14:textId="77777777" w:rsidR="00F718F1" w:rsidRPr="006A19B5" w:rsidRDefault="00F718F1" w:rsidP="00F718F1">
      <w:pPr>
        <w:pStyle w:val="NormalBold"/>
      </w:pPr>
      <w:r w:rsidRPr="006A19B5">
        <w:rPr>
          <w:rStyle w:val="HideTWBExt"/>
          <w:b w:val="0"/>
          <w:noProof w:val="0"/>
        </w:rPr>
        <w:t>&lt;Article&gt;</w:t>
      </w:r>
      <w:r w:rsidRPr="006A19B5">
        <w:t>Artikkel 1 – lõige 2 – punkt b</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E1EEC5F" w14:textId="77777777" w:rsidTr="00CD22A1">
        <w:trPr>
          <w:trHeight w:hRule="exact" w:val="240"/>
          <w:jc w:val="center"/>
        </w:trPr>
        <w:tc>
          <w:tcPr>
            <w:tcW w:w="9752" w:type="dxa"/>
            <w:gridSpan w:val="2"/>
          </w:tcPr>
          <w:p w14:paraId="390634A8" w14:textId="77777777" w:rsidR="00F718F1" w:rsidRPr="006A19B5" w:rsidRDefault="00F718F1" w:rsidP="00CD22A1"/>
        </w:tc>
      </w:tr>
      <w:tr w:rsidR="00F718F1" w:rsidRPr="006A19B5" w14:paraId="00094E04" w14:textId="77777777" w:rsidTr="00CD22A1">
        <w:trPr>
          <w:trHeight w:val="240"/>
          <w:jc w:val="center"/>
        </w:trPr>
        <w:tc>
          <w:tcPr>
            <w:tcW w:w="4876" w:type="dxa"/>
          </w:tcPr>
          <w:p w14:paraId="435EBC19" w14:textId="77777777" w:rsidR="00F718F1" w:rsidRPr="006A19B5" w:rsidRDefault="00F718F1" w:rsidP="00CD22A1">
            <w:pPr>
              <w:pStyle w:val="AmColumnHeading"/>
            </w:pPr>
            <w:r w:rsidRPr="006A19B5">
              <w:t>Komisjoni ettepanek</w:t>
            </w:r>
          </w:p>
        </w:tc>
        <w:tc>
          <w:tcPr>
            <w:tcW w:w="4876" w:type="dxa"/>
          </w:tcPr>
          <w:p w14:paraId="2462DEC7" w14:textId="77777777" w:rsidR="00F718F1" w:rsidRPr="006A19B5" w:rsidRDefault="00F718F1" w:rsidP="00CD22A1">
            <w:pPr>
              <w:pStyle w:val="AmColumnHeading"/>
            </w:pPr>
            <w:r w:rsidRPr="006A19B5">
              <w:t>Muudatusettepanek</w:t>
            </w:r>
          </w:p>
        </w:tc>
      </w:tr>
      <w:tr w:rsidR="00F718F1" w:rsidRPr="006A19B5" w14:paraId="332738C5" w14:textId="77777777" w:rsidTr="00CD22A1">
        <w:trPr>
          <w:jc w:val="center"/>
        </w:trPr>
        <w:tc>
          <w:tcPr>
            <w:tcW w:w="4876" w:type="dxa"/>
          </w:tcPr>
          <w:p w14:paraId="00029B24" w14:textId="77777777" w:rsidR="00F718F1" w:rsidRPr="006A19B5" w:rsidRDefault="00F718F1" w:rsidP="00CD22A1">
            <w:pPr>
              <w:pStyle w:val="Normal6a"/>
            </w:pPr>
            <w:r w:rsidRPr="006A19B5">
              <w:t>(b)</w:t>
            </w:r>
            <w:r w:rsidRPr="006A19B5">
              <w:tab/>
              <w:t>sellise olukorra tekkimise otsene oht.</w:t>
            </w:r>
          </w:p>
        </w:tc>
        <w:tc>
          <w:tcPr>
            <w:tcW w:w="4876" w:type="dxa"/>
          </w:tcPr>
          <w:p w14:paraId="7F066395" w14:textId="77777777" w:rsidR="00F718F1" w:rsidRPr="006A19B5" w:rsidRDefault="00F718F1" w:rsidP="00CD22A1">
            <w:pPr>
              <w:pStyle w:val="Normal6a"/>
            </w:pPr>
            <w:r w:rsidRPr="006A19B5">
              <w:t>(b)</w:t>
            </w:r>
            <w:r w:rsidRPr="006A19B5">
              <w:tab/>
              <w:t>sellise olukorra tekkimise otsene oht</w:t>
            </w:r>
            <w:r w:rsidRPr="006A19B5">
              <w:rPr>
                <w:b/>
                <w:i/>
              </w:rPr>
              <w:t>, mida ei saa vähendada vahetute tegevustega välismõõtmes või enne nende isikute sisenemist</w:t>
            </w:r>
            <w:r w:rsidRPr="006A19B5">
              <w:t>.</w:t>
            </w:r>
          </w:p>
        </w:tc>
      </w:tr>
    </w:tbl>
    <w:p w14:paraId="02B9A188"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6768838" w14:textId="77777777" w:rsidR="00F718F1" w:rsidRPr="006A19B5" w:rsidRDefault="00F718F1" w:rsidP="00F718F1">
      <w:r w:rsidRPr="006A19B5">
        <w:rPr>
          <w:rStyle w:val="HideTWBExt"/>
          <w:noProof w:val="0"/>
        </w:rPr>
        <w:t>&lt;/Amend&gt;</w:t>
      </w:r>
    </w:p>
    <w:p w14:paraId="11BF7EBB"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429</w:t>
      </w:r>
      <w:r w:rsidRPr="006A19B5">
        <w:rPr>
          <w:rStyle w:val="HideTWBExt"/>
          <w:b w:val="0"/>
          <w:noProof w:val="0"/>
        </w:rPr>
        <w:t>&lt;/NumAm&gt;</w:t>
      </w:r>
    </w:p>
    <w:p w14:paraId="7A6D7F8E"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55C3708F" w14:textId="77777777" w:rsidR="00F718F1" w:rsidRPr="006A19B5" w:rsidRDefault="00F718F1" w:rsidP="00F718F1">
      <w:pPr>
        <w:pStyle w:val="NormalBold"/>
      </w:pPr>
      <w:r w:rsidRPr="006A19B5">
        <w:rPr>
          <w:rStyle w:val="HideTWBExt"/>
          <w:b w:val="0"/>
          <w:noProof w:val="0"/>
        </w:rPr>
        <w:t>&lt;/RepeatBlock-By&gt;</w:t>
      </w:r>
    </w:p>
    <w:p w14:paraId="45C1EF1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BFE610F" w14:textId="77777777" w:rsidR="00F718F1" w:rsidRPr="006A19B5" w:rsidRDefault="00F718F1" w:rsidP="00F718F1">
      <w:pPr>
        <w:pStyle w:val="NormalBold"/>
      </w:pPr>
      <w:r w:rsidRPr="006A19B5">
        <w:rPr>
          <w:rStyle w:val="HideTWBExt"/>
          <w:b w:val="0"/>
          <w:noProof w:val="0"/>
        </w:rPr>
        <w:t>&lt;Article&gt;</w:t>
      </w:r>
      <w:r w:rsidRPr="006A19B5">
        <w:t>Artikkel 1 – lõige 2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1768B06" w14:textId="77777777" w:rsidTr="00CD22A1">
        <w:trPr>
          <w:trHeight w:hRule="exact" w:val="240"/>
          <w:jc w:val="center"/>
        </w:trPr>
        <w:tc>
          <w:tcPr>
            <w:tcW w:w="9752" w:type="dxa"/>
            <w:gridSpan w:val="2"/>
          </w:tcPr>
          <w:p w14:paraId="28DE4129" w14:textId="77777777" w:rsidR="00F718F1" w:rsidRPr="006A19B5" w:rsidRDefault="00F718F1" w:rsidP="00CD22A1"/>
        </w:tc>
      </w:tr>
      <w:tr w:rsidR="00F718F1" w:rsidRPr="006A19B5" w14:paraId="03A62901" w14:textId="77777777" w:rsidTr="00CD22A1">
        <w:trPr>
          <w:trHeight w:val="240"/>
          <w:jc w:val="center"/>
        </w:trPr>
        <w:tc>
          <w:tcPr>
            <w:tcW w:w="4876" w:type="dxa"/>
          </w:tcPr>
          <w:p w14:paraId="6BC049CE" w14:textId="77777777" w:rsidR="00F718F1" w:rsidRPr="006A19B5" w:rsidRDefault="00F718F1" w:rsidP="00CD22A1">
            <w:pPr>
              <w:pStyle w:val="AmColumnHeading"/>
            </w:pPr>
            <w:r w:rsidRPr="006A19B5">
              <w:t>Komisjoni ettepanek</w:t>
            </w:r>
          </w:p>
        </w:tc>
        <w:tc>
          <w:tcPr>
            <w:tcW w:w="4876" w:type="dxa"/>
          </w:tcPr>
          <w:p w14:paraId="4ADC61F1" w14:textId="77777777" w:rsidR="00F718F1" w:rsidRPr="006A19B5" w:rsidRDefault="00F718F1" w:rsidP="00CD22A1">
            <w:pPr>
              <w:pStyle w:val="AmColumnHeading"/>
            </w:pPr>
            <w:r w:rsidRPr="006A19B5">
              <w:t>Muudatusettepanek</w:t>
            </w:r>
          </w:p>
        </w:tc>
      </w:tr>
      <w:tr w:rsidR="00F718F1" w:rsidRPr="006A19B5" w14:paraId="2A76C2BC" w14:textId="77777777" w:rsidTr="00CD22A1">
        <w:trPr>
          <w:jc w:val="center"/>
        </w:trPr>
        <w:tc>
          <w:tcPr>
            <w:tcW w:w="4876" w:type="dxa"/>
          </w:tcPr>
          <w:p w14:paraId="187FC5A9" w14:textId="77777777" w:rsidR="00F718F1" w:rsidRPr="006A19B5" w:rsidRDefault="00F718F1" w:rsidP="00CD22A1">
            <w:pPr>
              <w:pStyle w:val="Normal6a"/>
            </w:pPr>
          </w:p>
        </w:tc>
        <w:tc>
          <w:tcPr>
            <w:tcW w:w="4876" w:type="dxa"/>
          </w:tcPr>
          <w:p w14:paraId="78CEA401" w14:textId="77777777" w:rsidR="00F718F1" w:rsidRPr="006A19B5" w:rsidRDefault="00F718F1" w:rsidP="00CD22A1">
            <w:pPr>
              <w:pStyle w:val="Normal6a"/>
            </w:pPr>
            <w:r w:rsidRPr="006A19B5">
              <w:rPr>
                <w:b/>
                <w:i/>
              </w:rPr>
              <w:t>2a.</w:t>
            </w:r>
            <w:r w:rsidRPr="006A19B5">
              <w:tab/>
            </w:r>
            <w:r w:rsidRPr="006A19B5">
              <w:rPr>
                <w:b/>
                <w:i/>
              </w:rPr>
              <w:t>Käesoleva määruse alusel vastu võetud ajutised meetmed vastavad vajalikkuse ja proportsionaalsuse nõuetele, on asjakohased nende seatud eesmärkide täitmiseks ega piira liikmesriikide Euroopa Liidu põhiõiguste hartast, rahvusvahelisest õigusest ja ELi varjupaigaõigustikust tulenevaid kohustusi. Sellised meetmed ühtivad liikmesriikide rahvusvahelisest ja ELi varjupaigaõigustiku õigusest tulenevate kohustustega, nimelt taotleja kaitse saamise vajadusega seonduvate asjaolude täieliku ja individuaalse uurimisega.</w:t>
            </w:r>
          </w:p>
        </w:tc>
      </w:tr>
    </w:tbl>
    <w:p w14:paraId="2919704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FF42BCE" w14:textId="77777777" w:rsidR="00F718F1" w:rsidRPr="006A19B5" w:rsidRDefault="00F718F1" w:rsidP="00F718F1">
      <w:r w:rsidRPr="006A19B5">
        <w:rPr>
          <w:rStyle w:val="HideTWBExt"/>
          <w:noProof w:val="0"/>
        </w:rPr>
        <w:t>&lt;/Amend&gt;</w:t>
      </w:r>
    </w:p>
    <w:p w14:paraId="6FABF5C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430</w:t>
      </w:r>
      <w:r w:rsidRPr="006A19B5">
        <w:rPr>
          <w:rStyle w:val="HideTWBExt"/>
          <w:b w:val="0"/>
          <w:noProof w:val="0"/>
        </w:rPr>
        <w:t>&lt;/NumAm&gt;</w:t>
      </w:r>
    </w:p>
    <w:p w14:paraId="330091DC"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37E8722C" w14:textId="77777777" w:rsidR="00F718F1" w:rsidRPr="006A19B5" w:rsidRDefault="00F718F1" w:rsidP="00F718F1">
      <w:pPr>
        <w:pStyle w:val="NormalBold"/>
      </w:pPr>
      <w:r w:rsidRPr="006A19B5">
        <w:rPr>
          <w:rStyle w:val="HideTWBExt"/>
          <w:b w:val="0"/>
          <w:noProof w:val="0"/>
        </w:rPr>
        <w:t>&lt;/RepeatBlock-By&gt;</w:t>
      </w:r>
    </w:p>
    <w:p w14:paraId="6B70E63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53D8D59" w14:textId="77777777" w:rsidR="00F718F1" w:rsidRPr="006A19B5" w:rsidRDefault="00F718F1" w:rsidP="00F718F1">
      <w:pPr>
        <w:pStyle w:val="NormalBold"/>
      </w:pPr>
      <w:r w:rsidRPr="006A19B5">
        <w:rPr>
          <w:rStyle w:val="HideTWBExt"/>
          <w:b w:val="0"/>
          <w:noProof w:val="0"/>
        </w:rPr>
        <w:lastRenderedPageBreak/>
        <w:t>&lt;Article&gt;</w:t>
      </w:r>
      <w:r w:rsidRPr="006A19B5">
        <w:t>Artikkel 1 – lõige 2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879CAC6" w14:textId="77777777" w:rsidTr="00CD22A1">
        <w:trPr>
          <w:trHeight w:hRule="exact" w:val="240"/>
          <w:jc w:val="center"/>
        </w:trPr>
        <w:tc>
          <w:tcPr>
            <w:tcW w:w="9752" w:type="dxa"/>
            <w:gridSpan w:val="2"/>
          </w:tcPr>
          <w:p w14:paraId="05646B6C" w14:textId="77777777" w:rsidR="00F718F1" w:rsidRPr="006A19B5" w:rsidRDefault="00F718F1" w:rsidP="00CD22A1"/>
        </w:tc>
      </w:tr>
      <w:tr w:rsidR="00F718F1" w:rsidRPr="006A19B5" w14:paraId="0FFAFCA3" w14:textId="77777777" w:rsidTr="00CD22A1">
        <w:trPr>
          <w:trHeight w:val="240"/>
          <w:jc w:val="center"/>
        </w:trPr>
        <w:tc>
          <w:tcPr>
            <w:tcW w:w="4876" w:type="dxa"/>
          </w:tcPr>
          <w:p w14:paraId="73650523" w14:textId="77777777" w:rsidR="00F718F1" w:rsidRPr="006A19B5" w:rsidRDefault="00F718F1" w:rsidP="00CD22A1">
            <w:pPr>
              <w:pStyle w:val="AmColumnHeading"/>
            </w:pPr>
            <w:r w:rsidRPr="006A19B5">
              <w:t>Komisjoni ettepanek</w:t>
            </w:r>
          </w:p>
        </w:tc>
        <w:tc>
          <w:tcPr>
            <w:tcW w:w="4876" w:type="dxa"/>
          </w:tcPr>
          <w:p w14:paraId="05830F9F" w14:textId="77777777" w:rsidR="00F718F1" w:rsidRPr="006A19B5" w:rsidRDefault="00F718F1" w:rsidP="00CD22A1">
            <w:pPr>
              <w:pStyle w:val="AmColumnHeading"/>
            </w:pPr>
            <w:r w:rsidRPr="006A19B5">
              <w:t>Muudatusettepanek</w:t>
            </w:r>
          </w:p>
        </w:tc>
      </w:tr>
      <w:tr w:rsidR="00F718F1" w:rsidRPr="006A19B5" w14:paraId="3F64CD48" w14:textId="77777777" w:rsidTr="00CD22A1">
        <w:trPr>
          <w:jc w:val="center"/>
        </w:trPr>
        <w:tc>
          <w:tcPr>
            <w:tcW w:w="4876" w:type="dxa"/>
          </w:tcPr>
          <w:p w14:paraId="2ABAC3B2" w14:textId="77777777" w:rsidR="00F718F1" w:rsidRPr="006A19B5" w:rsidRDefault="00F718F1" w:rsidP="00CD22A1">
            <w:pPr>
              <w:pStyle w:val="Normal6a"/>
            </w:pPr>
          </w:p>
        </w:tc>
        <w:tc>
          <w:tcPr>
            <w:tcW w:w="4876" w:type="dxa"/>
          </w:tcPr>
          <w:p w14:paraId="59F24C45" w14:textId="77777777" w:rsidR="00F718F1" w:rsidRPr="006A19B5" w:rsidRDefault="00F718F1" w:rsidP="00CD22A1">
            <w:pPr>
              <w:pStyle w:val="Normal6a"/>
            </w:pPr>
            <w:r w:rsidRPr="006A19B5">
              <w:rPr>
                <w:b/>
                <w:i/>
              </w:rPr>
              <w:t>2a.</w:t>
            </w:r>
            <w:r w:rsidRPr="006A19B5">
              <w:tab/>
            </w:r>
            <w:r w:rsidRPr="006A19B5">
              <w:rPr>
                <w:b/>
                <w:i/>
              </w:rPr>
              <w:t>Käesolev määrus ei kohaldu, kui komisjon või nõukogu on võtnud vastu otsuse, mille kohaselt kolmas riik peab liiduga hübriidsõda, kasutades rännet relvana, et liikmesriiki või liitu destabiliseerida.</w:t>
            </w:r>
          </w:p>
        </w:tc>
      </w:tr>
    </w:tbl>
    <w:p w14:paraId="1924114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7B8C87C" w14:textId="77777777" w:rsidR="00F718F1" w:rsidRPr="006A19B5" w:rsidRDefault="00F718F1" w:rsidP="00F718F1">
      <w:r w:rsidRPr="006A19B5">
        <w:rPr>
          <w:rStyle w:val="HideTWBExt"/>
          <w:noProof w:val="0"/>
        </w:rPr>
        <w:t>&lt;/Amend&gt;</w:t>
      </w:r>
    </w:p>
    <w:p w14:paraId="6E4A991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431</w:t>
      </w:r>
      <w:r w:rsidRPr="006A19B5">
        <w:rPr>
          <w:rStyle w:val="HideTWBExt"/>
          <w:b w:val="0"/>
          <w:noProof w:val="0"/>
        </w:rPr>
        <w:t>&lt;/NumAm&gt;</w:t>
      </w:r>
    </w:p>
    <w:p w14:paraId="3EE0FB60"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581865DE" w14:textId="77777777" w:rsidR="00F718F1" w:rsidRPr="006A19B5" w:rsidRDefault="00F718F1" w:rsidP="00F718F1">
      <w:pPr>
        <w:pStyle w:val="NormalBold"/>
      </w:pPr>
      <w:r w:rsidRPr="006A19B5">
        <w:rPr>
          <w:rStyle w:val="HideTWBExt"/>
          <w:b w:val="0"/>
          <w:noProof w:val="0"/>
        </w:rPr>
        <w:t>&lt;/RepeatBlock-By&gt;</w:t>
      </w:r>
    </w:p>
    <w:p w14:paraId="3B08E73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F9BF716" w14:textId="77777777" w:rsidR="00F718F1" w:rsidRPr="006A19B5" w:rsidRDefault="00F718F1" w:rsidP="00F718F1">
      <w:pPr>
        <w:pStyle w:val="NormalBold"/>
      </w:pPr>
      <w:r w:rsidRPr="006A19B5">
        <w:rPr>
          <w:rStyle w:val="HideTWBExt"/>
          <w:b w:val="0"/>
          <w:noProof w:val="0"/>
        </w:rPr>
        <w:t>&lt;Article&gt;</w:t>
      </w:r>
      <w:r w:rsidRPr="006A19B5">
        <w:t>Artikkel 1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4F94151" w14:textId="77777777" w:rsidTr="00CD22A1">
        <w:trPr>
          <w:trHeight w:hRule="exact" w:val="240"/>
          <w:jc w:val="center"/>
        </w:trPr>
        <w:tc>
          <w:tcPr>
            <w:tcW w:w="9752" w:type="dxa"/>
            <w:gridSpan w:val="2"/>
          </w:tcPr>
          <w:p w14:paraId="7D62DE5B" w14:textId="77777777" w:rsidR="00F718F1" w:rsidRPr="006A19B5" w:rsidRDefault="00F718F1" w:rsidP="00CD22A1"/>
        </w:tc>
      </w:tr>
      <w:tr w:rsidR="00F718F1" w:rsidRPr="006A19B5" w14:paraId="572E364E" w14:textId="77777777" w:rsidTr="00CD22A1">
        <w:trPr>
          <w:trHeight w:val="240"/>
          <w:jc w:val="center"/>
        </w:trPr>
        <w:tc>
          <w:tcPr>
            <w:tcW w:w="4876" w:type="dxa"/>
          </w:tcPr>
          <w:p w14:paraId="794BAECB" w14:textId="77777777" w:rsidR="00F718F1" w:rsidRPr="006A19B5" w:rsidRDefault="00F718F1" w:rsidP="00CD22A1">
            <w:pPr>
              <w:pStyle w:val="AmColumnHeading"/>
            </w:pPr>
            <w:r w:rsidRPr="006A19B5">
              <w:t>Komisjoni ettepanek</w:t>
            </w:r>
          </w:p>
        </w:tc>
        <w:tc>
          <w:tcPr>
            <w:tcW w:w="4876" w:type="dxa"/>
          </w:tcPr>
          <w:p w14:paraId="677D90F0" w14:textId="77777777" w:rsidR="00F718F1" w:rsidRPr="006A19B5" w:rsidRDefault="00F718F1" w:rsidP="00CD22A1">
            <w:pPr>
              <w:pStyle w:val="AmColumnHeading"/>
            </w:pPr>
            <w:r w:rsidRPr="006A19B5">
              <w:t>Muudatusettepanek</w:t>
            </w:r>
          </w:p>
        </w:tc>
      </w:tr>
      <w:tr w:rsidR="00F718F1" w:rsidRPr="006A19B5" w14:paraId="494F5253" w14:textId="77777777" w:rsidTr="00CD22A1">
        <w:trPr>
          <w:jc w:val="center"/>
        </w:trPr>
        <w:tc>
          <w:tcPr>
            <w:tcW w:w="4876" w:type="dxa"/>
          </w:tcPr>
          <w:p w14:paraId="22E6367D" w14:textId="77777777" w:rsidR="00F718F1" w:rsidRPr="006A19B5" w:rsidRDefault="00F718F1" w:rsidP="00CD22A1">
            <w:pPr>
              <w:pStyle w:val="Normal6a"/>
            </w:pPr>
          </w:p>
        </w:tc>
        <w:tc>
          <w:tcPr>
            <w:tcW w:w="4876" w:type="dxa"/>
          </w:tcPr>
          <w:p w14:paraId="74C51F51" w14:textId="77777777" w:rsidR="00F718F1" w:rsidRPr="006A19B5" w:rsidRDefault="00F718F1" w:rsidP="00CD22A1">
            <w:pPr>
              <w:pStyle w:val="NormalBoldItalicCenter6a"/>
            </w:pPr>
            <w:r w:rsidRPr="006A19B5">
              <w:t>Artikkel 1a</w:t>
            </w:r>
          </w:p>
        </w:tc>
      </w:tr>
      <w:tr w:rsidR="00F718F1" w:rsidRPr="006A19B5" w14:paraId="71D21DCB" w14:textId="77777777" w:rsidTr="00CD22A1">
        <w:trPr>
          <w:jc w:val="center"/>
        </w:trPr>
        <w:tc>
          <w:tcPr>
            <w:tcW w:w="4876" w:type="dxa"/>
          </w:tcPr>
          <w:p w14:paraId="03160336" w14:textId="77777777" w:rsidR="00F718F1" w:rsidRPr="006A19B5" w:rsidRDefault="00F718F1" w:rsidP="00CD22A1">
            <w:pPr>
              <w:pStyle w:val="Normal6a"/>
            </w:pPr>
          </w:p>
        </w:tc>
        <w:tc>
          <w:tcPr>
            <w:tcW w:w="4876" w:type="dxa"/>
          </w:tcPr>
          <w:p w14:paraId="7E85E5E9" w14:textId="77777777" w:rsidR="00F718F1" w:rsidRPr="006A19B5" w:rsidRDefault="00F718F1" w:rsidP="00CD22A1">
            <w:pPr>
              <w:pStyle w:val="NormalBoldItalicCenter6a"/>
            </w:pPr>
            <w:r w:rsidRPr="006A19B5">
              <w:t>Mõisted</w:t>
            </w:r>
          </w:p>
        </w:tc>
      </w:tr>
      <w:tr w:rsidR="00F718F1" w:rsidRPr="006A19B5" w14:paraId="6918506A" w14:textId="77777777" w:rsidTr="00CD22A1">
        <w:trPr>
          <w:jc w:val="center"/>
        </w:trPr>
        <w:tc>
          <w:tcPr>
            <w:tcW w:w="4876" w:type="dxa"/>
          </w:tcPr>
          <w:p w14:paraId="24CDF925" w14:textId="77777777" w:rsidR="00F718F1" w:rsidRPr="006A19B5" w:rsidRDefault="00F718F1" w:rsidP="00CD22A1">
            <w:pPr>
              <w:pStyle w:val="Normal6a"/>
            </w:pPr>
          </w:p>
        </w:tc>
        <w:tc>
          <w:tcPr>
            <w:tcW w:w="4876" w:type="dxa"/>
          </w:tcPr>
          <w:p w14:paraId="0CDBD8C9" w14:textId="77777777" w:rsidR="00F718F1" w:rsidRPr="006A19B5" w:rsidRDefault="00F718F1" w:rsidP="00CD22A1">
            <w:pPr>
              <w:pStyle w:val="Normal6a"/>
            </w:pPr>
            <w:r w:rsidRPr="006A19B5">
              <w:rPr>
                <w:b/>
                <w:i/>
              </w:rPr>
              <w:t>Käesolevas määruses kasutatakse järgmisi mõisteid:</w:t>
            </w:r>
          </w:p>
        </w:tc>
      </w:tr>
      <w:tr w:rsidR="00F718F1" w:rsidRPr="006A19B5" w14:paraId="3D13A81A" w14:textId="77777777" w:rsidTr="00CD22A1">
        <w:trPr>
          <w:jc w:val="center"/>
        </w:trPr>
        <w:tc>
          <w:tcPr>
            <w:tcW w:w="4876" w:type="dxa"/>
          </w:tcPr>
          <w:p w14:paraId="64D1D197" w14:textId="77777777" w:rsidR="00F718F1" w:rsidRPr="006A19B5" w:rsidRDefault="00F718F1" w:rsidP="00CD22A1">
            <w:pPr>
              <w:pStyle w:val="Normal6a"/>
            </w:pPr>
          </w:p>
        </w:tc>
        <w:tc>
          <w:tcPr>
            <w:tcW w:w="4876" w:type="dxa"/>
          </w:tcPr>
          <w:p w14:paraId="60627AF3" w14:textId="77777777" w:rsidR="00F718F1" w:rsidRPr="006A19B5" w:rsidRDefault="00F718F1" w:rsidP="00CD22A1">
            <w:pPr>
              <w:pStyle w:val="Normal6a"/>
            </w:pPr>
            <w:r w:rsidRPr="006A19B5">
              <w:rPr>
                <w:b/>
                <w:i/>
              </w:rPr>
              <w:t>(a) „hädaolukord“ – erandlik olukord, mida iseloomustab kolmandate riikide kodanike või kodakondsuseta isikute ootamatu saabumine, mis on asjaomase liikmesriigi rahvaarvu, SKP ja vastuvõtmise suutlikkuse suhtes nii ulatuslik ja sellise mõjuga, et see suurendab laiaulatuslikke ja tõsiseid humanitaarseid, sotsiaalseid või majanduslikke tagajärgi ühes või rohkemates liikmesriikides. Hädaolukord on sellist laadi, et see halvab liikmesriigi varjupaiga-, vastuvõtu-, integratsiooni- või lastekaitsesüsteemi ning muudab Euroopa ühise varjupaigasüsteemi toimimise võimatuks.</w:t>
            </w:r>
          </w:p>
        </w:tc>
      </w:tr>
      <w:tr w:rsidR="00F718F1" w:rsidRPr="006A19B5" w14:paraId="0F1BCADA" w14:textId="77777777" w:rsidTr="00CD22A1">
        <w:trPr>
          <w:jc w:val="center"/>
        </w:trPr>
        <w:tc>
          <w:tcPr>
            <w:tcW w:w="4876" w:type="dxa"/>
          </w:tcPr>
          <w:p w14:paraId="3624AF88" w14:textId="77777777" w:rsidR="00F718F1" w:rsidRPr="006A19B5" w:rsidRDefault="00F718F1" w:rsidP="00CD22A1">
            <w:pPr>
              <w:pStyle w:val="Normal6a"/>
            </w:pPr>
          </w:p>
        </w:tc>
        <w:tc>
          <w:tcPr>
            <w:tcW w:w="4876" w:type="dxa"/>
          </w:tcPr>
          <w:p w14:paraId="386ED630" w14:textId="77777777" w:rsidR="00F718F1" w:rsidRPr="006A19B5" w:rsidRDefault="00F718F1" w:rsidP="00CD22A1">
            <w:pPr>
              <w:pStyle w:val="Normal6a"/>
            </w:pPr>
            <w:r w:rsidRPr="006A19B5">
              <w:rPr>
                <w:b/>
                <w:i/>
              </w:rPr>
              <w:t xml:space="preserve">(b) „prima facie rahvusvaheline kaitse“ – pagulasseisundi tunnistamine liikmesriigi poolt kooskõlas määrusega (EL) XXX/XXX [miinimumnõuete </w:t>
            </w:r>
            <w:r w:rsidRPr="006A19B5">
              <w:rPr>
                <w:b/>
                <w:i/>
              </w:rPr>
              <w:lastRenderedPageBreak/>
              <w:t>määrus] päritoluriigi või varasema alalise elukoha või selle konkreetse osa selgelt mõistetavate ja objektiivsete asjaolude põhjal või võttes arvesse konkreetset taotlejate rühma. Prima facie kaitseseisundi omajaid peetakse haavatavas olukorras olevateks isikuteks;</w:t>
            </w:r>
          </w:p>
        </w:tc>
      </w:tr>
      <w:tr w:rsidR="00F718F1" w:rsidRPr="006A19B5" w14:paraId="55BF363E" w14:textId="77777777" w:rsidTr="00CD22A1">
        <w:trPr>
          <w:jc w:val="center"/>
        </w:trPr>
        <w:tc>
          <w:tcPr>
            <w:tcW w:w="4876" w:type="dxa"/>
          </w:tcPr>
          <w:p w14:paraId="3841D7C0" w14:textId="77777777" w:rsidR="00F718F1" w:rsidRPr="006A19B5" w:rsidRDefault="00F718F1" w:rsidP="00CD22A1">
            <w:pPr>
              <w:pStyle w:val="Normal6a"/>
            </w:pPr>
          </w:p>
        </w:tc>
        <w:tc>
          <w:tcPr>
            <w:tcW w:w="4876" w:type="dxa"/>
          </w:tcPr>
          <w:p w14:paraId="50FEB053" w14:textId="77777777" w:rsidR="00F718F1" w:rsidRPr="006A19B5" w:rsidRDefault="00F718F1" w:rsidP="00CD22A1">
            <w:pPr>
              <w:pStyle w:val="Normal6a"/>
            </w:pPr>
            <w:r w:rsidRPr="006A19B5">
              <w:rPr>
                <w:b/>
                <w:i/>
              </w:rPr>
              <w:t>(c) „viivitamatu kaitse“ – erandlikku laadi menetlus, et tagada käesoleva artikli [punktis a] osutatud hädaolukorras viivitamatu ja ajutine kaitse rahvusvahelise kaitse taotlejatele, kes ei vasta prima facie rahvusvahelise kaitse saamise tingimustele ning kes seisavad silmitsi kõrge ohutasemega, eriti isikud, kes põgenevad relvakonflikti või lokkava või juhusliku vägivalla eest, taotlejad, keda ähvardab tõsine süsteemne või üldine inimõiguste rikkumine või kes on selle ohvrid olnud, või taotlejad, kes põgenevad keskkonnakatastroofi eest, mis on tinginud elamistingimuste märkimisväärse häirumise, või tagasilükatud taotlejad, kes ei saa oma päritoluriiki või eelmisesse elukohta ohutult naasta.</w:t>
            </w:r>
          </w:p>
        </w:tc>
      </w:tr>
    </w:tbl>
    <w:p w14:paraId="2390DD6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78AECC6" w14:textId="77777777" w:rsidR="00F718F1" w:rsidRPr="006A19B5" w:rsidRDefault="00F718F1" w:rsidP="00F718F1">
      <w:pPr>
        <w:pStyle w:val="AmJustTitle"/>
      </w:pPr>
      <w:r w:rsidRPr="006A19B5">
        <w:rPr>
          <w:rStyle w:val="HideTWBExt"/>
          <w:i w:val="0"/>
          <w:noProof w:val="0"/>
        </w:rPr>
        <w:t>&lt;TitreJust&gt;</w:t>
      </w:r>
      <w:r w:rsidRPr="006A19B5">
        <w:t>Selgitus</w:t>
      </w:r>
      <w:r w:rsidRPr="006A19B5">
        <w:rPr>
          <w:rStyle w:val="HideTWBExt"/>
          <w:i w:val="0"/>
          <w:noProof w:val="0"/>
        </w:rPr>
        <w:t>&lt;/TitreJust&gt;</w:t>
      </w:r>
    </w:p>
    <w:p w14:paraId="77AA236B" w14:textId="77777777" w:rsidR="00F718F1" w:rsidRPr="006A19B5" w:rsidRDefault="00F718F1" w:rsidP="00F718F1">
      <w:pPr>
        <w:pStyle w:val="AmJustText"/>
      </w:pPr>
      <w:r w:rsidRPr="006A19B5">
        <w:t>Variraportöör on seisukohal, et lisaks majanduslikele teguritele, mis hädaolukorra määratlevad, tuleks arvesse võtta ka humanitaar- ja sotsiaaltegureid (näiteks ülerahvastatud laagrid ja ebaväärikad vastuvõtutingimused).</w:t>
      </w:r>
    </w:p>
    <w:p w14:paraId="551DC89D" w14:textId="77777777" w:rsidR="00F718F1" w:rsidRPr="006A19B5" w:rsidRDefault="00F718F1" w:rsidP="00F718F1">
      <w:r w:rsidRPr="006A19B5">
        <w:rPr>
          <w:rStyle w:val="HideTWBExt"/>
          <w:noProof w:val="0"/>
        </w:rPr>
        <w:t>&lt;/Amend&gt;</w:t>
      </w:r>
    </w:p>
    <w:p w14:paraId="664939A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432</w:t>
      </w:r>
      <w:r w:rsidRPr="006A19B5">
        <w:rPr>
          <w:rStyle w:val="HideTWBExt"/>
          <w:b w:val="0"/>
          <w:noProof w:val="0"/>
        </w:rPr>
        <w:t>&lt;/NumAm&gt;</w:t>
      </w:r>
    </w:p>
    <w:p w14:paraId="22350D24"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Olivier Chastel, Moritz Körner</w:t>
      </w:r>
      <w:r w:rsidRPr="006A19B5">
        <w:rPr>
          <w:rStyle w:val="HideTWBExt"/>
          <w:b w:val="0"/>
          <w:noProof w:val="0"/>
        </w:rPr>
        <w:t>&lt;/Members&gt;</w:t>
      </w:r>
    </w:p>
    <w:p w14:paraId="6845D945" w14:textId="77777777" w:rsidR="00F718F1" w:rsidRPr="006A19B5" w:rsidRDefault="00F718F1" w:rsidP="00F718F1">
      <w:pPr>
        <w:pStyle w:val="NormalBold"/>
      </w:pPr>
      <w:r w:rsidRPr="006A19B5">
        <w:rPr>
          <w:rStyle w:val="HideTWBExt"/>
          <w:b w:val="0"/>
          <w:noProof w:val="0"/>
        </w:rPr>
        <w:t>&lt;/RepeatBlock-By&gt;</w:t>
      </w:r>
    </w:p>
    <w:p w14:paraId="5AAD18F0"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DA2861B" w14:textId="77777777" w:rsidR="00F718F1" w:rsidRPr="006A19B5" w:rsidRDefault="00F718F1" w:rsidP="00F718F1">
      <w:pPr>
        <w:pStyle w:val="NormalBold"/>
      </w:pPr>
      <w:r w:rsidRPr="006A19B5">
        <w:rPr>
          <w:rStyle w:val="HideTWBExt"/>
          <w:b w:val="0"/>
          <w:noProof w:val="0"/>
        </w:rPr>
        <w:t>&lt;Article&gt;</w:t>
      </w:r>
      <w:r w:rsidRPr="006A19B5">
        <w:t>Artikkel 1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C1B2CA2" w14:textId="77777777" w:rsidTr="00CD22A1">
        <w:trPr>
          <w:trHeight w:hRule="exact" w:val="240"/>
          <w:jc w:val="center"/>
        </w:trPr>
        <w:tc>
          <w:tcPr>
            <w:tcW w:w="9752" w:type="dxa"/>
            <w:gridSpan w:val="2"/>
          </w:tcPr>
          <w:p w14:paraId="1EFF8843" w14:textId="77777777" w:rsidR="00F718F1" w:rsidRPr="006A19B5" w:rsidRDefault="00F718F1" w:rsidP="00CD22A1"/>
        </w:tc>
      </w:tr>
      <w:tr w:rsidR="00F718F1" w:rsidRPr="006A19B5" w14:paraId="2BA3C323" w14:textId="77777777" w:rsidTr="00CD22A1">
        <w:trPr>
          <w:trHeight w:val="240"/>
          <w:jc w:val="center"/>
        </w:trPr>
        <w:tc>
          <w:tcPr>
            <w:tcW w:w="4876" w:type="dxa"/>
          </w:tcPr>
          <w:p w14:paraId="498C28D4" w14:textId="77777777" w:rsidR="00F718F1" w:rsidRPr="006A19B5" w:rsidRDefault="00F718F1" w:rsidP="00CD22A1">
            <w:pPr>
              <w:pStyle w:val="AmColumnHeading"/>
            </w:pPr>
            <w:r w:rsidRPr="006A19B5">
              <w:t>Komisjoni ettepanek</w:t>
            </w:r>
          </w:p>
        </w:tc>
        <w:tc>
          <w:tcPr>
            <w:tcW w:w="4876" w:type="dxa"/>
          </w:tcPr>
          <w:p w14:paraId="21072F06" w14:textId="77777777" w:rsidR="00F718F1" w:rsidRPr="006A19B5" w:rsidRDefault="00F718F1" w:rsidP="00CD22A1">
            <w:pPr>
              <w:pStyle w:val="AmColumnHeading"/>
            </w:pPr>
            <w:r w:rsidRPr="006A19B5">
              <w:t>Muudatusettepanek</w:t>
            </w:r>
          </w:p>
        </w:tc>
      </w:tr>
      <w:tr w:rsidR="00F718F1" w:rsidRPr="006A19B5" w14:paraId="1B28D7B7" w14:textId="77777777" w:rsidTr="00CD22A1">
        <w:trPr>
          <w:jc w:val="center"/>
        </w:trPr>
        <w:tc>
          <w:tcPr>
            <w:tcW w:w="4876" w:type="dxa"/>
          </w:tcPr>
          <w:p w14:paraId="4481D3E8" w14:textId="77777777" w:rsidR="00F718F1" w:rsidRPr="006A19B5" w:rsidRDefault="00F718F1" w:rsidP="00CD22A1">
            <w:pPr>
              <w:pStyle w:val="Normal6a"/>
            </w:pPr>
          </w:p>
        </w:tc>
        <w:tc>
          <w:tcPr>
            <w:tcW w:w="4876" w:type="dxa"/>
          </w:tcPr>
          <w:p w14:paraId="43AB3BFB" w14:textId="77777777" w:rsidR="00F718F1" w:rsidRPr="006A19B5" w:rsidRDefault="00F718F1" w:rsidP="00CD22A1">
            <w:pPr>
              <w:pStyle w:val="NormalBoldItalicCenter6a"/>
            </w:pPr>
            <w:r w:rsidRPr="006A19B5">
              <w:t>Artikkel 1a</w:t>
            </w:r>
          </w:p>
        </w:tc>
      </w:tr>
      <w:tr w:rsidR="00F718F1" w:rsidRPr="006A19B5" w14:paraId="3AB092FD" w14:textId="77777777" w:rsidTr="00CD22A1">
        <w:trPr>
          <w:jc w:val="center"/>
        </w:trPr>
        <w:tc>
          <w:tcPr>
            <w:tcW w:w="4876" w:type="dxa"/>
          </w:tcPr>
          <w:p w14:paraId="08E83E8E" w14:textId="77777777" w:rsidR="00F718F1" w:rsidRPr="006A19B5" w:rsidRDefault="00F718F1" w:rsidP="00CD22A1">
            <w:pPr>
              <w:pStyle w:val="Normal6a"/>
            </w:pPr>
          </w:p>
        </w:tc>
        <w:tc>
          <w:tcPr>
            <w:tcW w:w="4876" w:type="dxa"/>
          </w:tcPr>
          <w:p w14:paraId="50B49478" w14:textId="77777777" w:rsidR="00F718F1" w:rsidRPr="006A19B5" w:rsidRDefault="00F718F1" w:rsidP="00CD22A1">
            <w:pPr>
              <w:pStyle w:val="NormalBoldItalicCenter6a"/>
            </w:pPr>
            <w:r w:rsidRPr="006A19B5">
              <w:t xml:space="preserve">Iga-aastane minimaalse kriisisuutlikkuse </w:t>
            </w:r>
            <w:r w:rsidRPr="006A19B5">
              <w:lastRenderedPageBreak/>
              <w:t>kindlaks määramine</w:t>
            </w:r>
          </w:p>
        </w:tc>
      </w:tr>
      <w:tr w:rsidR="00F718F1" w:rsidRPr="006A19B5" w14:paraId="02590156" w14:textId="77777777" w:rsidTr="00CD22A1">
        <w:trPr>
          <w:jc w:val="center"/>
        </w:trPr>
        <w:tc>
          <w:tcPr>
            <w:tcW w:w="4876" w:type="dxa"/>
          </w:tcPr>
          <w:p w14:paraId="2303D41F" w14:textId="77777777" w:rsidR="00F718F1" w:rsidRPr="006A19B5" w:rsidRDefault="00F718F1" w:rsidP="00CD22A1">
            <w:pPr>
              <w:pStyle w:val="Normal6a"/>
            </w:pPr>
          </w:p>
        </w:tc>
        <w:tc>
          <w:tcPr>
            <w:tcW w:w="4876" w:type="dxa"/>
          </w:tcPr>
          <w:p w14:paraId="64ED656D" w14:textId="77777777" w:rsidR="00F718F1" w:rsidRPr="006A19B5" w:rsidRDefault="00F718F1" w:rsidP="00CD22A1">
            <w:pPr>
              <w:pStyle w:val="Normal6a"/>
            </w:pPr>
            <w:r w:rsidRPr="006A19B5">
              <w:rPr>
                <w:b/>
                <w:i/>
              </w:rPr>
              <w:t>1. Selleks, et teha kindlaks, milline on artikli 1 lõike 2 punktis a osutatud hästi ettevalmistatud varjupaiga-, vastuvõtu- või tagasisaatmissüsteem, määrab komisjon igal aastal rakendusaktiga kindlaks liikmesriikide minimaalse kriisisuutlikuse.</w:t>
            </w:r>
          </w:p>
        </w:tc>
      </w:tr>
      <w:tr w:rsidR="00F718F1" w:rsidRPr="006A19B5" w14:paraId="356EBDCE" w14:textId="77777777" w:rsidTr="00CD22A1">
        <w:trPr>
          <w:jc w:val="center"/>
        </w:trPr>
        <w:tc>
          <w:tcPr>
            <w:tcW w:w="4876" w:type="dxa"/>
          </w:tcPr>
          <w:p w14:paraId="2B94E196" w14:textId="77777777" w:rsidR="00F718F1" w:rsidRPr="006A19B5" w:rsidRDefault="00F718F1" w:rsidP="00CD22A1">
            <w:pPr>
              <w:pStyle w:val="Normal6a"/>
            </w:pPr>
          </w:p>
        </w:tc>
        <w:tc>
          <w:tcPr>
            <w:tcW w:w="4876" w:type="dxa"/>
          </w:tcPr>
          <w:p w14:paraId="099F0AD2" w14:textId="77777777" w:rsidR="00F718F1" w:rsidRPr="006A19B5" w:rsidRDefault="00F718F1" w:rsidP="00CD22A1">
            <w:pPr>
              <w:pStyle w:val="Normal6a"/>
            </w:pPr>
            <w:r w:rsidRPr="006A19B5">
              <w:rPr>
                <w:b/>
                <w:i/>
              </w:rPr>
              <w:t>Komisjon teeb seda, võttes kasutusele määruse (EL) XXX/XXX [varjupaiga- ja rändehaldus] artikli 6 lõikes 4 osutatud rände haldamise aruande.</w:t>
            </w:r>
          </w:p>
        </w:tc>
      </w:tr>
      <w:tr w:rsidR="00F718F1" w:rsidRPr="006A19B5" w14:paraId="7C25A53C" w14:textId="77777777" w:rsidTr="00CD22A1">
        <w:trPr>
          <w:jc w:val="center"/>
        </w:trPr>
        <w:tc>
          <w:tcPr>
            <w:tcW w:w="4876" w:type="dxa"/>
          </w:tcPr>
          <w:p w14:paraId="7474656B" w14:textId="77777777" w:rsidR="00F718F1" w:rsidRPr="006A19B5" w:rsidRDefault="00F718F1" w:rsidP="00CD22A1">
            <w:pPr>
              <w:pStyle w:val="Normal6a"/>
            </w:pPr>
          </w:p>
        </w:tc>
        <w:tc>
          <w:tcPr>
            <w:tcW w:w="4876" w:type="dxa"/>
          </w:tcPr>
          <w:p w14:paraId="3063B50E" w14:textId="77777777" w:rsidR="00F718F1" w:rsidRPr="006A19B5" w:rsidRDefault="00F718F1" w:rsidP="00CD22A1">
            <w:pPr>
              <w:pStyle w:val="Normal6a"/>
            </w:pPr>
            <w:r w:rsidRPr="006A19B5">
              <w:rPr>
                <w:b/>
                <w:i/>
              </w:rPr>
              <w:t>2. Iga liikmesriigi minimaalse kriisisuutlikkuse kindlaks määramisel tugineb komisjon oma hinnangus määruse (EL) XXX/XXX [varjupaiga- ja rändehaldus] artikli 6 lõikes 2 loetletud elementidele.</w:t>
            </w:r>
          </w:p>
        </w:tc>
      </w:tr>
    </w:tbl>
    <w:p w14:paraId="4B40F61E"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62EB88A" w14:textId="77777777" w:rsidR="00F718F1" w:rsidRPr="006A19B5" w:rsidRDefault="00F718F1" w:rsidP="00F718F1">
      <w:r w:rsidRPr="006A19B5">
        <w:rPr>
          <w:rStyle w:val="HideTWBExt"/>
          <w:noProof w:val="0"/>
        </w:rPr>
        <w:t>&lt;/Amend&gt;</w:t>
      </w:r>
    </w:p>
    <w:p w14:paraId="6DB9307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433</w:t>
      </w:r>
      <w:r w:rsidRPr="006A19B5">
        <w:rPr>
          <w:rStyle w:val="HideTWBExt"/>
          <w:b w:val="0"/>
          <w:noProof w:val="0"/>
        </w:rPr>
        <w:t>&lt;/NumAm&gt;</w:t>
      </w:r>
    </w:p>
    <w:p w14:paraId="74853F70"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36DF8F6B" w14:textId="77777777" w:rsidR="00F718F1" w:rsidRPr="006A19B5" w:rsidRDefault="00F718F1" w:rsidP="00F718F1">
      <w:pPr>
        <w:pStyle w:val="NormalBold"/>
      </w:pPr>
      <w:r w:rsidRPr="006A19B5">
        <w:rPr>
          <w:rStyle w:val="HideTWBExt"/>
          <w:b w:val="0"/>
          <w:noProof w:val="0"/>
        </w:rPr>
        <w:t>&lt;/RepeatBlock-By&gt;</w:t>
      </w:r>
    </w:p>
    <w:p w14:paraId="398DCCB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FF38850" w14:textId="77777777" w:rsidR="00F718F1" w:rsidRPr="006A19B5" w:rsidRDefault="00F718F1" w:rsidP="00F718F1">
      <w:pPr>
        <w:pStyle w:val="NormalBold"/>
      </w:pPr>
      <w:r w:rsidRPr="006A19B5">
        <w:rPr>
          <w:rStyle w:val="HideTWBExt"/>
          <w:b w:val="0"/>
          <w:noProof w:val="0"/>
        </w:rPr>
        <w:t>&lt;Article&gt;</w:t>
      </w:r>
      <w:r w:rsidRPr="006A19B5">
        <w:t>Artikkel 1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624FFD2" w14:textId="77777777" w:rsidTr="00CD22A1">
        <w:trPr>
          <w:trHeight w:hRule="exact" w:val="240"/>
          <w:jc w:val="center"/>
        </w:trPr>
        <w:tc>
          <w:tcPr>
            <w:tcW w:w="9752" w:type="dxa"/>
            <w:gridSpan w:val="2"/>
          </w:tcPr>
          <w:p w14:paraId="0CC113E5" w14:textId="77777777" w:rsidR="00F718F1" w:rsidRPr="006A19B5" w:rsidRDefault="00F718F1" w:rsidP="00CD22A1"/>
        </w:tc>
      </w:tr>
      <w:tr w:rsidR="00F718F1" w:rsidRPr="006A19B5" w14:paraId="6624B47B" w14:textId="77777777" w:rsidTr="00CD22A1">
        <w:trPr>
          <w:trHeight w:val="240"/>
          <w:jc w:val="center"/>
        </w:trPr>
        <w:tc>
          <w:tcPr>
            <w:tcW w:w="4876" w:type="dxa"/>
          </w:tcPr>
          <w:p w14:paraId="34770E01" w14:textId="77777777" w:rsidR="00F718F1" w:rsidRPr="006A19B5" w:rsidRDefault="00F718F1" w:rsidP="00CD22A1">
            <w:pPr>
              <w:pStyle w:val="AmColumnHeading"/>
            </w:pPr>
            <w:r w:rsidRPr="006A19B5">
              <w:t>Komisjoni ettepanek</w:t>
            </w:r>
          </w:p>
        </w:tc>
        <w:tc>
          <w:tcPr>
            <w:tcW w:w="4876" w:type="dxa"/>
          </w:tcPr>
          <w:p w14:paraId="566119B9" w14:textId="77777777" w:rsidR="00F718F1" w:rsidRPr="006A19B5" w:rsidRDefault="00F718F1" w:rsidP="00CD22A1">
            <w:pPr>
              <w:pStyle w:val="AmColumnHeading"/>
            </w:pPr>
            <w:r w:rsidRPr="006A19B5">
              <w:t>Muudatusettepanek</w:t>
            </w:r>
          </w:p>
        </w:tc>
      </w:tr>
      <w:tr w:rsidR="00F718F1" w:rsidRPr="006A19B5" w14:paraId="2D8DE57F" w14:textId="77777777" w:rsidTr="00CD22A1">
        <w:trPr>
          <w:jc w:val="center"/>
        </w:trPr>
        <w:tc>
          <w:tcPr>
            <w:tcW w:w="4876" w:type="dxa"/>
          </w:tcPr>
          <w:p w14:paraId="292CD091" w14:textId="77777777" w:rsidR="00F718F1" w:rsidRPr="006A19B5" w:rsidRDefault="00F718F1" w:rsidP="00CD22A1">
            <w:pPr>
              <w:pStyle w:val="Normal6a"/>
            </w:pPr>
          </w:p>
        </w:tc>
        <w:tc>
          <w:tcPr>
            <w:tcW w:w="4876" w:type="dxa"/>
          </w:tcPr>
          <w:p w14:paraId="374A0426" w14:textId="77777777" w:rsidR="00F718F1" w:rsidRPr="006A19B5" w:rsidRDefault="00F718F1" w:rsidP="00CD22A1">
            <w:pPr>
              <w:pStyle w:val="NormalBoldItalicCenter6a"/>
            </w:pPr>
            <w:r w:rsidRPr="006A19B5">
              <w:t>Artikkel 1b</w:t>
            </w:r>
          </w:p>
        </w:tc>
      </w:tr>
      <w:tr w:rsidR="00F718F1" w:rsidRPr="006A19B5" w14:paraId="1BA1CB0F" w14:textId="77777777" w:rsidTr="00CD22A1">
        <w:trPr>
          <w:jc w:val="center"/>
        </w:trPr>
        <w:tc>
          <w:tcPr>
            <w:tcW w:w="4876" w:type="dxa"/>
          </w:tcPr>
          <w:p w14:paraId="37A9FBC0" w14:textId="77777777" w:rsidR="00F718F1" w:rsidRPr="006A19B5" w:rsidRDefault="00F718F1" w:rsidP="00CD22A1">
            <w:pPr>
              <w:pStyle w:val="Normal6a"/>
            </w:pPr>
          </w:p>
        </w:tc>
        <w:tc>
          <w:tcPr>
            <w:tcW w:w="4876" w:type="dxa"/>
          </w:tcPr>
          <w:p w14:paraId="0F2BBA96" w14:textId="77777777" w:rsidR="00F718F1" w:rsidRPr="006A19B5" w:rsidRDefault="00F718F1" w:rsidP="00CD22A1">
            <w:pPr>
              <w:pStyle w:val="NormalBoldItalicCenter6a"/>
            </w:pPr>
            <w:r w:rsidRPr="006A19B5">
              <w:t>Kriteeriumid ja menetlussätted</w:t>
            </w:r>
          </w:p>
        </w:tc>
      </w:tr>
      <w:tr w:rsidR="00F718F1" w:rsidRPr="006A19B5" w14:paraId="7FD61973" w14:textId="77777777" w:rsidTr="00CD22A1">
        <w:trPr>
          <w:jc w:val="center"/>
        </w:trPr>
        <w:tc>
          <w:tcPr>
            <w:tcW w:w="4876" w:type="dxa"/>
          </w:tcPr>
          <w:p w14:paraId="28F7CBA1" w14:textId="77777777" w:rsidR="00F718F1" w:rsidRPr="006A19B5" w:rsidRDefault="00F718F1" w:rsidP="00CD22A1">
            <w:pPr>
              <w:pStyle w:val="Normal6a"/>
            </w:pPr>
          </w:p>
        </w:tc>
        <w:tc>
          <w:tcPr>
            <w:tcW w:w="4876" w:type="dxa"/>
          </w:tcPr>
          <w:p w14:paraId="454B9669" w14:textId="77777777" w:rsidR="00F718F1" w:rsidRPr="006A19B5" w:rsidRDefault="00F718F1" w:rsidP="00CD22A1">
            <w:pPr>
              <w:pStyle w:val="Normal6a"/>
            </w:pPr>
            <w:r w:rsidRPr="006A19B5">
              <w:rPr>
                <w:b/>
                <w:i/>
              </w:rPr>
              <w:t>1. Kui liikmesriik leiab, et ta seisab silmitsi kriisiolukorraga, esitab ta komisjonile põhjendatud taotluse, et kohaldada käesolevas määruses sätestatud meetmeid. Kui liikmesriigi minimaalne kriisisuutlikkus on ületatud, võib komisjon teha nõukogule ettepaneku sellise põhjendatud taotluse esitamiseks.</w:t>
            </w:r>
          </w:p>
        </w:tc>
      </w:tr>
      <w:tr w:rsidR="00F718F1" w:rsidRPr="006A19B5" w14:paraId="4E723E32" w14:textId="77777777" w:rsidTr="00CD22A1">
        <w:trPr>
          <w:jc w:val="center"/>
        </w:trPr>
        <w:tc>
          <w:tcPr>
            <w:tcW w:w="4876" w:type="dxa"/>
          </w:tcPr>
          <w:p w14:paraId="539B52C7" w14:textId="77777777" w:rsidR="00F718F1" w:rsidRPr="006A19B5" w:rsidRDefault="00F718F1" w:rsidP="00CD22A1">
            <w:pPr>
              <w:pStyle w:val="Normal6a"/>
            </w:pPr>
          </w:p>
        </w:tc>
        <w:tc>
          <w:tcPr>
            <w:tcW w:w="4876" w:type="dxa"/>
          </w:tcPr>
          <w:p w14:paraId="08C37BD5" w14:textId="77777777" w:rsidR="00F718F1" w:rsidRPr="006A19B5" w:rsidRDefault="00F718F1" w:rsidP="00CD22A1">
            <w:pPr>
              <w:pStyle w:val="Normal6a"/>
            </w:pPr>
            <w:r w:rsidRPr="006A19B5">
              <w:rPr>
                <w:b/>
                <w:i/>
              </w:rPr>
              <w:t xml:space="preserve">2. Kui komisjon peab sellist taotlust lõike 5 kohaselt tehtud kontrolli alusel põhjendatuks, teeb ta rakendusotsusega kindlaks, et asjaomane liikmesriik on </w:t>
            </w:r>
            <w:r w:rsidRPr="006A19B5">
              <w:rPr>
                <w:b/>
                <w:i/>
              </w:rPr>
              <w:lastRenderedPageBreak/>
              <w:t>kriisiolukorras.</w:t>
            </w:r>
          </w:p>
        </w:tc>
      </w:tr>
      <w:tr w:rsidR="00F718F1" w:rsidRPr="006A19B5" w14:paraId="696F5E7F" w14:textId="77777777" w:rsidTr="00CD22A1">
        <w:trPr>
          <w:jc w:val="center"/>
        </w:trPr>
        <w:tc>
          <w:tcPr>
            <w:tcW w:w="4876" w:type="dxa"/>
          </w:tcPr>
          <w:p w14:paraId="0FC8D743" w14:textId="77777777" w:rsidR="00F718F1" w:rsidRPr="006A19B5" w:rsidRDefault="00F718F1" w:rsidP="00CD22A1">
            <w:pPr>
              <w:pStyle w:val="Normal6a"/>
            </w:pPr>
          </w:p>
        </w:tc>
        <w:tc>
          <w:tcPr>
            <w:tcW w:w="4876" w:type="dxa"/>
          </w:tcPr>
          <w:p w14:paraId="26F6E9AD" w14:textId="77777777" w:rsidR="00F718F1" w:rsidRPr="006A19B5" w:rsidRDefault="00F718F1" w:rsidP="00CD22A1">
            <w:pPr>
              <w:pStyle w:val="Normal6a"/>
            </w:pPr>
            <w:r w:rsidRPr="006A19B5">
              <w:rPr>
                <w:b/>
                <w:i/>
              </w:rPr>
              <w:t>3. Lõikes 2 nimetatud otsus võetakse vastu artikli 2 lõikes 4 ja artiklis 11 osutatud menetluse kohaselt taotluse esitamisest kümne päeva jooksul.</w:t>
            </w:r>
          </w:p>
        </w:tc>
      </w:tr>
      <w:tr w:rsidR="00F718F1" w:rsidRPr="006A19B5" w14:paraId="2F14B26D" w14:textId="77777777" w:rsidTr="00CD22A1">
        <w:trPr>
          <w:jc w:val="center"/>
        </w:trPr>
        <w:tc>
          <w:tcPr>
            <w:tcW w:w="4876" w:type="dxa"/>
          </w:tcPr>
          <w:p w14:paraId="7089275E" w14:textId="77777777" w:rsidR="00F718F1" w:rsidRPr="006A19B5" w:rsidRDefault="00F718F1" w:rsidP="00CD22A1">
            <w:pPr>
              <w:pStyle w:val="Normal6a"/>
            </w:pPr>
          </w:p>
        </w:tc>
        <w:tc>
          <w:tcPr>
            <w:tcW w:w="4876" w:type="dxa"/>
          </w:tcPr>
          <w:p w14:paraId="58B83D4E" w14:textId="77777777" w:rsidR="00F718F1" w:rsidRPr="006A19B5" w:rsidRDefault="00F718F1" w:rsidP="00CD22A1">
            <w:pPr>
              <w:pStyle w:val="Normal6a"/>
            </w:pPr>
            <w:r w:rsidRPr="006A19B5">
              <w:rPr>
                <w:b/>
                <w:i/>
              </w:rPr>
              <w:t>4. Lõikes 2 osutatud otsusega võtab komisjon vastu ühe või mitu järgmistest kriisimeetmetest:</w:t>
            </w:r>
          </w:p>
        </w:tc>
      </w:tr>
      <w:tr w:rsidR="00F718F1" w:rsidRPr="006A19B5" w14:paraId="16ABC174" w14:textId="77777777" w:rsidTr="00CD22A1">
        <w:trPr>
          <w:jc w:val="center"/>
        </w:trPr>
        <w:tc>
          <w:tcPr>
            <w:tcW w:w="4876" w:type="dxa"/>
          </w:tcPr>
          <w:p w14:paraId="480DD850" w14:textId="77777777" w:rsidR="00F718F1" w:rsidRPr="006A19B5" w:rsidRDefault="00F718F1" w:rsidP="00CD22A1">
            <w:pPr>
              <w:pStyle w:val="Normal6a"/>
            </w:pPr>
          </w:p>
        </w:tc>
        <w:tc>
          <w:tcPr>
            <w:tcW w:w="4876" w:type="dxa"/>
          </w:tcPr>
          <w:p w14:paraId="5630514C" w14:textId="77777777" w:rsidR="00F718F1" w:rsidRPr="006A19B5" w:rsidRDefault="00F718F1" w:rsidP="00CD22A1">
            <w:pPr>
              <w:pStyle w:val="Normal6a"/>
            </w:pPr>
            <w:r w:rsidRPr="006A19B5">
              <w:rPr>
                <w:b/>
                <w:i/>
              </w:rPr>
              <w:t>(a) näeb ette meetmed, mida asjaomane liikmesriik peaks võtma rändehalduse ja varjupaiga valdkonnas;</w:t>
            </w:r>
          </w:p>
        </w:tc>
      </w:tr>
      <w:tr w:rsidR="00F718F1" w:rsidRPr="006A19B5" w14:paraId="39FE9619" w14:textId="77777777" w:rsidTr="00CD22A1">
        <w:trPr>
          <w:jc w:val="center"/>
        </w:trPr>
        <w:tc>
          <w:tcPr>
            <w:tcW w:w="4876" w:type="dxa"/>
          </w:tcPr>
          <w:p w14:paraId="562947BF" w14:textId="77777777" w:rsidR="00F718F1" w:rsidRPr="006A19B5" w:rsidRDefault="00F718F1" w:rsidP="00CD22A1">
            <w:pPr>
              <w:pStyle w:val="Normal6a"/>
            </w:pPr>
          </w:p>
        </w:tc>
        <w:tc>
          <w:tcPr>
            <w:tcW w:w="4876" w:type="dxa"/>
          </w:tcPr>
          <w:p w14:paraId="08B2449B" w14:textId="77777777" w:rsidR="00F718F1" w:rsidRPr="006A19B5" w:rsidRDefault="00F718F1" w:rsidP="00CD22A1">
            <w:pPr>
              <w:pStyle w:val="Normal6a"/>
            </w:pPr>
            <w:r w:rsidRPr="006A19B5">
              <w:rPr>
                <w:b/>
                <w:i/>
              </w:rPr>
              <w:t>(b) volitab asjaomast liikmesriiki kohaldama käesoleva määruse artiklites 2, 3a, 3b, 4, 5, 5a või 5b sätestatud erandeid käsitlevaid eeskirju;</w:t>
            </w:r>
          </w:p>
        </w:tc>
      </w:tr>
      <w:tr w:rsidR="00F718F1" w:rsidRPr="006A19B5" w14:paraId="28B58CF9" w14:textId="77777777" w:rsidTr="00CD22A1">
        <w:trPr>
          <w:jc w:val="center"/>
        </w:trPr>
        <w:tc>
          <w:tcPr>
            <w:tcW w:w="4876" w:type="dxa"/>
          </w:tcPr>
          <w:p w14:paraId="76D101DD" w14:textId="77777777" w:rsidR="00F718F1" w:rsidRPr="006A19B5" w:rsidRDefault="00F718F1" w:rsidP="00CD22A1">
            <w:pPr>
              <w:pStyle w:val="Normal6a"/>
            </w:pPr>
          </w:p>
        </w:tc>
        <w:tc>
          <w:tcPr>
            <w:tcW w:w="4876" w:type="dxa"/>
          </w:tcPr>
          <w:p w14:paraId="4B4171BF" w14:textId="77777777" w:rsidR="00F718F1" w:rsidRPr="006A19B5" w:rsidRDefault="00F718F1" w:rsidP="00CD22A1">
            <w:pPr>
              <w:pStyle w:val="Normal6a"/>
            </w:pPr>
            <w:r w:rsidRPr="006A19B5">
              <w:rPr>
                <w:b/>
                <w:i/>
              </w:rPr>
              <w:t>(c) volitab ELi asutusi prioriseerima asjaomasele liikmesriigile oma operatiiv- ja tehnilist tuge, sealhulgas kooskõlas artiklitega 9c ja 9d nende ülesannete täitmise algatamise kaudu;</w:t>
            </w:r>
          </w:p>
        </w:tc>
      </w:tr>
      <w:tr w:rsidR="00F718F1" w:rsidRPr="006A19B5" w14:paraId="75385CFB" w14:textId="77777777" w:rsidTr="00CD22A1">
        <w:trPr>
          <w:jc w:val="center"/>
        </w:trPr>
        <w:tc>
          <w:tcPr>
            <w:tcW w:w="4876" w:type="dxa"/>
          </w:tcPr>
          <w:p w14:paraId="57EDE51A" w14:textId="77777777" w:rsidR="00F718F1" w:rsidRPr="006A19B5" w:rsidRDefault="00F718F1" w:rsidP="00CD22A1">
            <w:pPr>
              <w:pStyle w:val="Normal6a"/>
            </w:pPr>
          </w:p>
        </w:tc>
        <w:tc>
          <w:tcPr>
            <w:tcW w:w="4876" w:type="dxa"/>
          </w:tcPr>
          <w:p w14:paraId="5C7AFC92" w14:textId="77777777" w:rsidR="00F718F1" w:rsidRPr="006A19B5" w:rsidRDefault="00F718F1" w:rsidP="00CD22A1">
            <w:pPr>
              <w:pStyle w:val="Normal6a"/>
            </w:pPr>
            <w:r w:rsidRPr="006A19B5">
              <w:rPr>
                <w:b/>
                <w:i/>
              </w:rPr>
              <w:t>(d) kohustab liikmesriike teatud juhtudel kohaldama lihtsustatud ja kiirendatud menetlusi kooskõlas artikliga 10;</w:t>
            </w:r>
          </w:p>
        </w:tc>
      </w:tr>
      <w:tr w:rsidR="00F718F1" w:rsidRPr="006A19B5" w14:paraId="5C0CB1AE" w14:textId="77777777" w:rsidTr="00CD22A1">
        <w:trPr>
          <w:jc w:val="center"/>
        </w:trPr>
        <w:tc>
          <w:tcPr>
            <w:tcW w:w="4876" w:type="dxa"/>
          </w:tcPr>
          <w:p w14:paraId="0E53F143" w14:textId="77777777" w:rsidR="00F718F1" w:rsidRPr="006A19B5" w:rsidRDefault="00F718F1" w:rsidP="00CD22A1">
            <w:pPr>
              <w:pStyle w:val="Normal6a"/>
            </w:pPr>
          </w:p>
        </w:tc>
        <w:tc>
          <w:tcPr>
            <w:tcW w:w="4876" w:type="dxa"/>
          </w:tcPr>
          <w:p w14:paraId="455B565B" w14:textId="77777777" w:rsidR="00F718F1" w:rsidRPr="006A19B5" w:rsidRDefault="00F718F1" w:rsidP="00CD22A1">
            <w:pPr>
              <w:pStyle w:val="Normal6a"/>
            </w:pPr>
            <w:r w:rsidRPr="006A19B5">
              <w:rPr>
                <w:b/>
                <w:i/>
              </w:rPr>
              <w:t>(e) eraldab rahalist toetust iga käesoleva määruse alusel kooskõlas artikliga 9e kasutusele võetud kriisimeetme jaoks;</w:t>
            </w:r>
          </w:p>
        </w:tc>
      </w:tr>
      <w:tr w:rsidR="00F718F1" w:rsidRPr="006A19B5" w14:paraId="5258094D" w14:textId="77777777" w:rsidTr="00CD22A1">
        <w:trPr>
          <w:jc w:val="center"/>
        </w:trPr>
        <w:tc>
          <w:tcPr>
            <w:tcW w:w="4876" w:type="dxa"/>
          </w:tcPr>
          <w:p w14:paraId="6E094B22" w14:textId="77777777" w:rsidR="00F718F1" w:rsidRPr="006A19B5" w:rsidRDefault="00F718F1" w:rsidP="00CD22A1">
            <w:pPr>
              <w:pStyle w:val="Normal6a"/>
            </w:pPr>
          </w:p>
        </w:tc>
        <w:tc>
          <w:tcPr>
            <w:tcW w:w="4876" w:type="dxa"/>
          </w:tcPr>
          <w:p w14:paraId="759438E8" w14:textId="77777777" w:rsidR="00F718F1" w:rsidRPr="006A19B5" w:rsidRDefault="00F718F1" w:rsidP="00CD22A1">
            <w:pPr>
              <w:pStyle w:val="Normal6a"/>
            </w:pPr>
            <w:r w:rsidRPr="006A19B5">
              <w:rPr>
                <w:b/>
                <w:i/>
              </w:rPr>
              <w:t>(f) teavitab ELi kriisikoordinaatorit oma tähelepanekutest ja annab talle esialgsed juhised.</w:t>
            </w:r>
          </w:p>
        </w:tc>
      </w:tr>
      <w:tr w:rsidR="00F718F1" w:rsidRPr="006A19B5" w14:paraId="3450E001" w14:textId="77777777" w:rsidTr="00CD22A1">
        <w:trPr>
          <w:jc w:val="center"/>
        </w:trPr>
        <w:tc>
          <w:tcPr>
            <w:tcW w:w="4876" w:type="dxa"/>
          </w:tcPr>
          <w:p w14:paraId="1669B3E7" w14:textId="77777777" w:rsidR="00F718F1" w:rsidRPr="006A19B5" w:rsidRDefault="00F718F1" w:rsidP="00CD22A1">
            <w:pPr>
              <w:pStyle w:val="Normal6a"/>
            </w:pPr>
          </w:p>
        </w:tc>
        <w:tc>
          <w:tcPr>
            <w:tcW w:w="4876" w:type="dxa"/>
          </w:tcPr>
          <w:p w14:paraId="70277217" w14:textId="77777777" w:rsidR="00F718F1" w:rsidRPr="006A19B5" w:rsidRDefault="00F718F1" w:rsidP="00CD22A1">
            <w:pPr>
              <w:pStyle w:val="Normal6a"/>
            </w:pPr>
            <w:r w:rsidRPr="006A19B5">
              <w:rPr>
                <w:b/>
                <w:i/>
              </w:rPr>
              <w:t>5. Komisjon uurib põhjendatud taotlust vastavalt määruse (EL) XXX/XXX [varjupaiga- ja rändehaldus] artikli 50 lõigetes 3 ja 4 loetletud elementidele.</w:t>
            </w:r>
          </w:p>
        </w:tc>
      </w:tr>
    </w:tbl>
    <w:p w14:paraId="1DAE65C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68232FE" w14:textId="77777777" w:rsidR="00F718F1" w:rsidRPr="006A19B5" w:rsidRDefault="00F718F1" w:rsidP="00F718F1">
      <w:r w:rsidRPr="006A19B5">
        <w:rPr>
          <w:rStyle w:val="HideTWBExt"/>
          <w:noProof w:val="0"/>
        </w:rPr>
        <w:t>&lt;/Amend&gt;</w:t>
      </w:r>
    </w:p>
    <w:p w14:paraId="335DD24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434</w:t>
      </w:r>
      <w:r w:rsidRPr="006A19B5">
        <w:rPr>
          <w:rStyle w:val="HideTWBExt"/>
          <w:b w:val="0"/>
          <w:noProof w:val="0"/>
        </w:rPr>
        <w:t>&lt;/NumAm&gt;</w:t>
      </w:r>
    </w:p>
    <w:p w14:paraId="3159A26C"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56B8E9E4" w14:textId="77777777" w:rsidR="00F718F1" w:rsidRPr="006A19B5" w:rsidRDefault="00F718F1" w:rsidP="00F718F1">
      <w:pPr>
        <w:pStyle w:val="NormalBold"/>
      </w:pPr>
      <w:r w:rsidRPr="006A19B5">
        <w:rPr>
          <w:rStyle w:val="HideTWBExt"/>
          <w:b w:val="0"/>
          <w:noProof w:val="0"/>
        </w:rPr>
        <w:t>&lt;/RepeatBlock-By&gt;</w:t>
      </w:r>
    </w:p>
    <w:p w14:paraId="0EF1B5C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9D881D7" w14:textId="77777777" w:rsidR="00F718F1" w:rsidRPr="006A19B5" w:rsidRDefault="00F718F1" w:rsidP="00F718F1">
      <w:pPr>
        <w:pStyle w:val="NormalBold"/>
      </w:pPr>
      <w:r w:rsidRPr="006A19B5">
        <w:rPr>
          <w:rStyle w:val="HideTWBExt"/>
          <w:b w:val="0"/>
          <w:noProof w:val="0"/>
        </w:rPr>
        <w:t>&lt;Article&gt;</w:t>
      </w:r>
      <w:r w:rsidRPr="006A19B5">
        <w:t>II peatükk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FAEE4C9" w14:textId="77777777" w:rsidTr="00CD22A1">
        <w:trPr>
          <w:trHeight w:hRule="exact" w:val="240"/>
          <w:jc w:val="center"/>
        </w:trPr>
        <w:tc>
          <w:tcPr>
            <w:tcW w:w="9752" w:type="dxa"/>
            <w:gridSpan w:val="2"/>
          </w:tcPr>
          <w:p w14:paraId="31FA056D" w14:textId="77777777" w:rsidR="00F718F1" w:rsidRPr="006A19B5" w:rsidRDefault="00F718F1" w:rsidP="00CD22A1"/>
        </w:tc>
      </w:tr>
      <w:tr w:rsidR="00F718F1" w:rsidRPr="006A19B5" w14:paraId="484022F7" w14:textId="77777777" w:rsidTr="00CD22A1">
        <w:trPr>
          <w:trHeight w:val="240"/>
          <w:jc w:val="center"/>
        </w:trPr>
        <w:tc>
          <w:tcPr>
            <w:tcW w:w="4876" w:type="dxa"/>
          </w:tcPr>
          <w:p w14:paraId="538BEA14" w14:textId="77777777" w:rsidR="00F718F1" w:rsidRPr="006A19B5" w:rsidRDefault="00F718F1" w:rsidP="00CD22A1">
            <w:pPr>
              <w:pStyle w:val="AmColumnHeading"/>
            </w:pPr>
            <w:r w:rsidRPr="006A19B5">
              <w:lastRenderedPageBreak/>
              <w:t>Komisjoni ettepanek</w:t>
            </w:r>
          </w:p>
        </w:tc>
        <w:tc>
          <w:tcPr>
            <w:tcW w:w="4876" w:type="dxa"/>
          </w:tcPr>
          <w:p w14:paraId="399FF328" w14:textId="77777777" w:rsidR="00F718F1" w:rsidRPr="006A19B5" w:rsidRDefault="00F718F1" w:rsidP="00CD22A1">
            <w:pPr>
              <w:pStyle w:val="AmColumnHeading"/>
            </w:pPr>
            <w:r w:rsidRPr="006A19B5">
              <w:t>Muudatusettepanek</w:t>
            </w:r>
          </w:p>
        </w:tc>
      </w:tr>
      <w:tr w:rsidR="00F718F1" w:rsidRPr="006A19B5" w14:paraId="458C1A30" w14:textId="77777777" w:rsidTr="00CD22A1">
        <w:trPr>
          <w:jc w:val="center"/>
        </w:trPr>
        <w:tc>
          <w:tcPr>
            <w:tcW w:w="4876" w:type="dxa"/>
          </w:tcPr>
          <w:p w14:paraId="5F8A4AF9" w14:textId="77777777" w:rsidR="00F718F1" w:rsidRPr="006A19B5" w:rsidRDefault="00F718F1" w:rsidP="00CD22A1">
            <w:pPr>
              <w:pStyle w:val="Normal6a"/>
            </w:pPr>
            <w:r w:rsidRPr="006A19B5">
              <w:t>II</w:t>
            </w:r>
            <w:r w:rsidRPr="006A19B5">
              <w:tab/>
            </w:r>
            <w:r w:rsidRPr="006A19B5">
              <w:rPr>
                <w:b/>
                <w:i/>
              </w:rPr>
              <w:t>Solidaarsusmehhanism</w:t>
            </w:r>
          </w:p>
        </w:tc>
        <w:tc>
          <w:tcPr>
            <w:tcW w:w="4876" w:type="dxa"/>
          </w:tcPr>
          <w:p w14:paraId="576B2C37" w14:textId="77777777" w:rsidR="00F718F1" w:rsidRPr="006A19B5" w:rsidRDefault="00F718F1" w:rsidP="00CD22A1">
            <w:pPr>
              <w:pStyle w:val="Normal6a"/>
            </w:pPr>
            <w:r w:rsidRPr="006A19B5">
              <w:t>II</w:t>
            </w:r>
            <w:r w:rsidRPr="006A19B5">
              <w:tab/>
            </w:r>
            <w:r w:rsidRPr="006A19B5">
              <w:rPr>
                <w:b/>
                <w:i/>
              </w:rPr>
              <w:t>Hädaolukorra kindlaks tegemine</w:t>
            </w:r>
          </w:p>
        </w:tc>
      </w:tr>
    </w:tbl>
    <w:p w14:paraId="2AD585F8"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C814F76" w14:textId="77777777" w:rsidR="00F718F1" w:rsidRPr="006A19B5" w:rsidRDefault="00F718F1" w:rsidP="00F718F1">
      <w:r w:rsidRPr="006A19B5">
        <w:rPr>
          <w:rStyle w:val="HideTWBExt"/>
          <w:noProof w:val="0"/>
        </w:rPr>
        <w:t>&lt;/Amend&gt;</w:t>
      </w:r>
    </w:p>
    <w:p w14:paraId="07C752E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435</w:t>
      </w:r>
      <w:r w:rsidRPr="006A19B5">
        <w:rPr>
          <w:rStyle w:val="HideTWBExt"/>
          <w:b w:val="0"/>
          <w:noProof w:val="0"/>
        </w:rPr>
        <w:t>&lt;/NumAm&gt;</w:t>
      </w:r>
    </w:p>
    <w:p w14:paraId="04C48E30"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038F7D3D" w14:textId="77777777" w:rsidR="00F718F1" w:rsidRPr="006A19B5" w:rsidRDefault="00F718F1" w:rsidP="00F718F1">
      <w:pPr>
        <w:pStyle w:val="NormalBold"/>
      </w:pPr>
      <w:r w:rsidRPr="006A19B5">
        <w:rPr>
          <w:rStyle w:val="HideTWBExt"/>
          <w:b w:val="0"/>
          <w:noProof w:val="0"/>
        </w:rPr>
        <w:t>&lt;/RepeatBlock-By&gt;</w:t>
      </w:r>
    </w:p>
    <w:p w14:paraId="32C450A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057A336" w14:textId="77777777" w:rsidR="00F718F1" w:rsidRPr="006A19B5" w:rsidRDefault="00F718F1" w:rsidP="00F718F1">
      <w:pPr>
        <w:pStyle w:val="NormalBold"/>
      </w:pPr>
      <w:r w:rsidRPr="006A19B5">
        <w:rPr>
          <w:rStyle w:val="HideTWBExt"/>
          <w:b w:val="0"/>
          <w:noProof w:val="0"/>
        </w:rPr>
        <w:t>&lt;Article&gt;</w:t>
      </w:r>
      <w:r w:rsidRPr="006A19B5">
        <w:t>II peatükk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2A5E22D" w14:textId="77777777" w:rsidTr="00CD22A1">
        <w:trPr>
          <w:trHeight w:hRule="exact" w:val="240"/>
          <w:jc w:val="center"/>
        </w:trPr>
        <w:tc>
          <w:tcPr>
            <w:tcW w:w="9752" w:type="dxa"/>
            <w:gridSpan w:val="2"/>
          </w:tcPr>
          <w:p w14:paraId="2D1D2875" w14:textId="77777777" w:rsidR="00F718F1" w:rsidRPr="006A19B5" w:rsidRDefault="00F718F1" w:rsidP="00CD22A1"/>
        </w:tc>
      </w:tr>
      <w:tr w:rsidR="00F718F1" w:rsidRPr="006A19B5" w14:paraId="71896937" w14:textId="77777777" w:rsidTr="00CD22A1">
        <w:trPr>
          <w:trHeight w:val="240"/>
          <w:jc w:val="center"/>
        </w:trPr>
        <w:tc>
          <w:tcPr>
            <w:tcW w:w="4876" w:type="dxa"/>
          </w:tcPr>
          <w:p w14:paraId="40E2B1BD" w14:textId="77777777" w:rsidR="00F718F1" w:rsidRPr="006A19B5" w:rsidRDefault="00F718F1" w:rsidP="00CD22A1">
            <w:pPr>
              <w:pStyle w:val="AmColumnHeading"/>
            </w:pPr>
            <w:r w:rsidRPr="006A19B5">
              <w:t>Komisjoni ettepanek</w:t>
            </w:r>
          </w:p>
        </w:tc>
        <w:tc>
          <w:tcPr>
            <w:tcW w:w="4876" w:type="dxa"/>
          </w:tcPr>
          <w:p w14:paraId="53C96DE2" w14:textId="77777777" w:rsidR="00F718F1" w:rsidRPr="006A19B5" w:rsidRDefault="00F718F1" w:rsidP="00CD22A1">
            <w:pPr>
              <w:pStyle w:val="AmColumnHeading"/>
            </w:pPr>
            <w:r w:rsidRPr="006A19B5">
              <w:t>Muudatusettepanek</w:t>
            </w:r>
          </w:p>
        </w:tc>
      </w:tr>
      <w:tr w:rsidR="00F718F1" w:rsidRPr="006A19B5" w14:paraId="045659C0" w14:textId="77777777" w:rsidTr="00CD22A1">
        <w:trPr>
          <w:jc w:val="center"/>
        </w:trPr>
        <w:tc>
          <w:tcPr>
            <w:tcW w:w="4876" w:type="dxa"/>
          </w:tcPr>
          <w:p w14:paraId="3F965552" w14:textId="77777777" w:rsidR="00F718F1" w:rsidRPr="006A19B5" w:rsidRDefault="00F718F1" w:rsidP="00CD22A1">
            <w:pPr>
              <w:pStyle w:val="Normal6a"/>
            </w:pPr>
            <w:r w:rsidRPr="006A19B5">
              <w:t>II</w:t>
            </w:r>
            <w:r w:rsidRPr="006A19B5">
              <w:tab/>
            </w:r>
            <w:r w:rsidRPr="006A19B5">
              <w:rPr>
                <w:b/>
                <w:i/>
              </w:rPr>
              <w:t>Solidaarsusmehhanism</w:t>
            </w:r>
          </w:p>
        </w:tc>
        <w:tc>
          <w:tcPr>
            <w:tcW w:w="4876" w:type="dxa"/>
          </w:tcPr>
          <w:p w14:paraId="05540BD3" w14:textId="77777777" w:rsidR="00F718F1" w:rsidRPr="006A19B5" w:rsidRDefault="00F718F1" w:rsidP="00CD22A1">
            <w:pPr>
              <w:pStyle w:val="Normal6a"/>
            </w:pPr>
            <w:r w:rsidRPr="006A19B5">
              <w:t>II</w:t>
            </w:r>
            <w:r w:rsidRPr="006A19B5">
              <w:tab/>
            </w:r>
            <w:r w:rsidRPr="006A19B5">
              <w:rPr>
                <w:b/>
                <w:i/>
              </w:rPr>
              <w:t>Solidaarsus-, varjupaiga- ja tagasipöördumismenetlused kriisiolukorras</w:t>
            </w:r>
          </w:p>
        </w:tc>
      </w:tr>
    </w:tbl>
    <w:p w14:paraId="7FBDC1C9"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DC02E36" w14:textId="77777777" w:rsidR="00F718F1" w:rsidRPr="006A19B5" w:rsidRDefault="00F718F1" w:rsidP="00F718F1">
      <w:r w:rsidRPr="006A19B5">
        <w:rPr>
          <w:rStyle w:val="HideTWBExt"/>
          <w:noProof w:val="0"/>
        </w:rPr>
        <w:t>&lt;/Amend&gt;</w:t>
      </w:r>
    </w:p>
    <w:p w14:paraId="596D8B5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436</w:t>
      </w:r>
      <w:r w:rsidRPr="006A19B5">
        <w:rPr>
          <w:rStyle w:val="HideTWBExt"/>
          <w:b w:val="0"/>
          <w:noProof w:val="0"/>
        </w:rPr>
        <w:t>&lt;/NumAm&gt;</w:t>
      </w:r>
    </w:p>
    <w:p w14:paraId="5A86AD91"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7BBD7946" w14:textId="77777777" w:rsidR="00F718F1" w:rsidRPr="006A19B5" w:rsidRDefault="00F718F1" w:rsidP="00F718F1">
      <w:pPr>
        <w:pStyle w:val="NormalBold"/>
      </w:pPr>
      <w:r w:rsidRPr="006A19B5">
        <w:rPr>
          <w:rStyle w:val="HideTWBExt"/>
          <w:b w:val="0"/>
          <w:noProof w:val="0"/>
        </w:rPr>
        <w:t>&lt;/RepeatBlock-By&gt;</w:t>
      </w:r>
    </w:p>
    <w:p w14:paraId="2EE27E52"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214EE6C" w14:textId="77777777" w:rsidR="00F718F1" w:rsidRPr="006A19B5" w:rsidRDefault="00F718F1" w:rsidP="00F718F1">
      <w:pPr>
        <w:pStyle w:val="NormalBold"/>
      </w:pPr>
      <w:r w:rsidRPr="006A19B5">
        <w:rPr>
          <w:rStyle w:val="HideTWBExt"/>
          <w:b w:val="0"/>
          <w:noProof w:val="0"/>
        </w:rPr>
        <w:t>&lt;Article&gt;</w:t>
      </w:r>
      <w:r w:rsidRPr="006A19B5">
        <w:t>II peatükk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E75524A" w14:textId="77777777" w:rsidTr="00CD22A1">
        <w:trPr>
          <w:trHeight w:hRule="exact" w:val="240"/>
          <w:jc w:val="center"/>
        </w:trPr>
        <w:tc>
          <w:tcPr>
            <w:tcW w:w="9752" w:type="dxa"/>
            <w:gridSpan w:val="2"/>
          </w:tcPr>
          <w:p w14:paraId="380B8EE2" w14:textId="77777777" w:rsidR="00F718F1" w:rsidRPr="006A19B5" w:rsidRDefault="00F718F1" w:rsidP="00CD22A1"/>
        </w:tc>
      </w:tr>
      <w:tr w:rsidR="00F718F1" w:rsidRPr="006A19B5" w14:paraId="2C493512" w14:textId="77777777" w:rsidTr="00CD22A1">
        <w:trPr>
          <w:trHeight w:val="240"/>
          <w:jc w:val="center"/>
        </w:trPr>
        <w:tc>
          <w:tcPr>
            <w:tcW w:w="4876" w:type="dxa"/>
          </w:tcPr>
          <w:p w14:paraId="65E2A0B8" w14:textId="77777777" w:rsidR="00F718F1" w:rsidRPr="006A19B5" w:rsidRDefault="00F718F1" w:rsidP="00CD22A1">
            <w:pPr>
              <w:pStyle w:val="AmColumnHeading"/>
            </w:pPr>
            <w:r w:rsidRPr="006A19B5">
              <w:t>Komisjoni ettepanek</w:t>
            </w:r>
          </w:p>
        </w:tc>
        <w:tc>
          <w:tcPr>
            <w:tcW w:w="4876" w:type="dxa"/>
          </w:tcPr>
          <w:p w14:paraId="423CA9C1" w14:textId="77777777" w:rsidR="00F718F1" w:rsidRPr="006A19B5" w:rsidRDefault="00F718F1" w:rsidP="00CD22A1">
            <w:pPr>
              <w:pStyle w:val="AmColumnHeading"/>
            </w:pPr>
            <w:r w:rsidRPr="006A19B5">
              <w:t>Muudatusettepanek</w:t>
            </w:r>
          </w:p>
        </w:tc>
      </w:tr>
      <w:tr w:rsidR="00F718F1" w:rsidRPr="006A19B5" w14:paraId="7183FDBD" w14:textId="77777777" w:rsidTr="00CD22A1">
        <w:trPr>
          <w:jc w:val="center"/>
        </w:trPr>
        <w:tc>
          <w:tcPr>
            <w:tcW w:w="4876" w:type="dxa"/>
          </w:tcPr>
          <w:p w14:paraId="0F85B2DB" w14:textId="77777777" w:rsidR="00F718F1" w:rsidRPr="006A19B5" w:rsidRDefault="00F718F1" w:rsidP="00CD22A1">
            <w:pPr>
              <w:pStyle w:val="Normal6a"/>
            </w:pPr>
            <w:r w:rsidRPr="006A19B5">
              <w:t>II</w:t>
            </w:r>
            <w:r w:rsidRPr="006A19B5">
              <w:tab/>
            </w:r>
            <w:r w:rsidRPr="006A19B5">
              <w:rPr>
                <w:b/>
                <w:i/>
              </w:rPr>
              <w:t>Solidaarsusmehhanism</w:t>
            </w:r>
          </w:p>
        </w:tc>
        <w:tc>
          <w:tcPr>
            <w:tcW w:w="4876" w:type="dxa"/>
          </w:tcPr>
          <w:p w14:paraId="172B41B2" w14:textId="77777777" w:rsidR="00F718F1" w:rsidRPr="006A19B5" w:rsidRDefault="00F718F1" w:rsidP="00CD22A1">
            <w:pPr>
              <w:pStyle w:val="Normal6a"/>
            </w:pPr>
            <w:r w:rsidRPr="006A19B5">
              <w:t>II</w:t>
            </w:r>
            <w:r w:rsidRPr="006A19B5">
              <w:tab/>
            </w:r>
            <w:r w:rsidRPr="006A19B5">
              <w:rPr>
                <w:b/>
                <w:i/>
              </w:rPr>
              <w:t>Juhtimismehhanism hädaolukorras</w:t>
            </w:r>
          </w:p>
        </w:tc>
      </w:tr>
    </w:tbl>
    <w:p w14:paraId="6FAA1EB6"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C69316A" w14:textId="77777777" w:rsidR="00F718F1" w:rsidRPr="006A19B5" w:rsidRDefault="00F718F1" w:rsidP="00F718F1">
      <w:r w:rsidRPr="006A19B5">
        <w:rPr>
          <w:rStyle w:val="HideTWBExt"/>
          <w:noProof w:val="0"/>
        </w:rPr>
        <w:t>&lt;/Amend&gt;</w:t>
      </w:r>
    </w:p>
    <w:p w14:paraId="5B0C964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437</w:t>
      </w:r>
      <w:r w:rsidRPr="006A19B5">
        <w:rPr>
          <w:rStyle w:val="HideTWBExt"/>
          <w:b w:val="0"/>
          <w:noProof w:val="0"/>
        </w:rPr>
        <w:t>&lt;/NumAm&gt;</w:t>
      </w:r>
    </w:p>
    <w:p w14:paraId="0CEE723F"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32A19ACD" w14:textId="77777777" w:rsidR="00F718F1" w:rsidRPr="006A19B5" w:rsidRDefault="00F718F1" w:rsidP="00F718F1">
      <w:pPr>
        <w:pStyle w:val="NormalBold"/>
      </w:pPr>
      <w:r w:rsidRPr="006A19B5">
        <w:rPr>
          <w:rStyle w:val="HideTWBExt"/>
          <w:b w:val="0"/>
          <w:noProof w:val="0"/>
        </w:rPr>
        <w:t>&lt;/RepeatBlock-By&gt;</w:t>
      </w:r>
    </w:p>
    <w:p w14:paraId="7CBC81F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6D3A6BE" w14:textId="77777777" w:rsidR="00F718F1" w:rsidRPr="006A19B5" w:rsidRDefault="00F718F1" w:rsidP="00F718F1">
      <w:pPr>
        <w:pStyle w:val="NormalBold"/>
      </w:pPr>
      <w:r w:rsidRPr="006A19B5">
        <w:rPr>
          <w:rStyle w:val="HideTWBExt"/>
          <w:b w:val="0"/>
          <w:noProof w:val="0"/>
        </w:rPr>
        <w:t>&lt;Article&gt;</w:t>
      </w:r>
      <w:r w:rsidRPr="006A19B5">
        <w:t>II peatükk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4EF7ABF" w14:textId="77777777" w:rsidTr="00CD22A1">
        <w:trPr>
          <w:trHeight w:hRule="exact" w:val="240"/>
          <w:jc w:val="center"/>
        </w:trPr>
        <w:tc>
          <w:tcPr>
            <w:tcW w:w="9752" w:type="dxa"/>
            <w:gridSpan w:val="2"/>
          </w:tcPr>
          <w:p w14:paraId="60B0AD26" w14:textId="77777777" w:rsidR="00F718F1" w:rsidRPr="006A19B5" w:rsidRDefault="00F718F1" w:rsidP="00CD22A1"/>
        </w:tc>
      </w:tr>
      <w:tr w:rsidR="00F718F1" w:rsidRPr="006A19B5" w14:paraId="226D6683" w14:textId="77777777" w:rsidTr="00CD22A1">
        <w:trPr>
          <w:trHeight w:val="240"/>
          <w:jc w:val="center"/>
        </w:trPr>
        <w:tc>
          <w:tcPr>
            <w:tcW w:w="4876" w:type="dxa"/>
          </w:tcPr>
          <w:p w14:paraId="2244D977" w14:textId="77777777" w:rsidR="00F718F1" w:rsidRPr="006A19B5" w:rsidRDefault="00F718F1" w:rsidP="00CD22A1">
            <w:pPr>
              <w:pStyle w:val="AmColumnHeading"/>
            </w:pPr>
            <w:r w:rsidRPr="006A19B5">
              <w:t>Komisjoni ettepanek</w:t>
            </w:r>
          </w:p>
        </w:tc>
        <w:tc>
          <w:tcPr>
            <w:tcW w:w="4876" w:type="dxa"/>
          </w:tcPr>
          <w:p w14:paraId="4657693F" w14:textId="77777777" w:rsidR="00F718F1" w:rsidRPr="006A19B5" w:rsidRDefault="00F718F1" w:rsidP="00CD22A1">
            <w:pPr>
              <w:pStyle w:val="AmColumnHeading"/>
            </w:pPr>
            <w:r w:rsidRPr="006A19B5">
              <w:t>Muudatusettepanek</w:t>
            </w:r>
          </w:p>
        </w:tc>
      </w:tr>
      <w:tr w:rsidR="00F718F1" w:rsidRPr="006A19B5" w14:paraId="3A3D314B" w14:textId="77777777" w:rsidTr="00CD22A1">
        <w:trPr>
          <w:jc w:val="center"/>
        </w:trPr>
        <w:tc>
          <w:tcPr>
            <w:tcW w:w="4876" w:type="dxa"/>
          </w:tcPr>
          <w:p w14:paraId="5A027426" w14:textId="77777777" w:rsidR="00F718F1" w:rsidRPr="006A19B5" w:rsidRDefault="00F718F1" w:rsidP="00CD22A1">
            <w:pPr>
              <w:pStyle w:val="Normal6a"/>
            </w:pPr>
            <w:r w:rsidRPr="006A19B5">
              <w:t>II</w:t>
            </w:r>
            <w:r w:rsidRPr="006A19B5">
              <w:tab/>
            </w:r>
            <w:r w:rsidRPr="006A19B5">
              <w:rPr>
                <w:b/>
                <w:i/>
              </w:rPr>
              <w:t>Solidaarsusmehhanism</w:t>
            </w:r>
          </w:p>
        </w:tc>
        <w:tc>
          <w:tcPr>
            <w:tcW w:w="4876" w:type="dxa"/>
          </w:tcPr>
          <w:p w14:paraId="2B2EB75D" w14:textId="77777777" w:rsidR="00F718F1" w:rsidRPr="006A19B5" w:rsidRDefault="00F718F1" w:rsidP="00CD22A1">
            <w:pPr>
              <w:pStyle w:val="Normal6a"/>
            </w:pPr>
            <w:r w:rsidRPr="006A19B5">
              <w:t>II</w:t>
            </w:r>
            <w:r w:rsidRPr="006A19B5">
              <w:tab/>
            </w:r>
            <w:r w:rsidRPr="006A19B5">
              <w:rPr>
                <w:b/>
                <w:i/>
              </w:rPr>
              <w:t>Vabatahtliku toetuse mehhanism</w:t>
            </w:r>
          </w:p>
        </w:tc>
      </w:tr>
    </w:tbl>
    <w:p w14:paraId="5898E129"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C02D6B4" w14:textId="77777777" w:rsidR="00F718F1" w:rsidRPr="006A19B5" w:rsidRDefault="00F718F1" w:rsidP="00F718F1">
      <w:r w:rsidRPr="006A19B5">
        <w:rPr>
          <w:rStyle w:val="HideTWBExt"/>
          <w:noProof w:val="0"/>
        </w:rPr>
        <w:t>&lt;/Amend&gt;</w:t>
      </w:r>
    </w:p>
    <w:p w14:paraId="0186419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438</w:t>
      </w:r>
      <w:r w:rsidRPr="006A19B5">
        <w:rPr>
          <w:rStyle w:val="HideTWBExt"/>
          <w:b w:val="0"/>
          <w:noProof w:val="0"/>
        </w:rPr>
        <w:t>&lt;/NumAm&gt;</w:t>
      </w:r>
    </w:p>
    <w:p w14:paraId="169001B3"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2D9DE574" w14:textId="77777777" w:rsidR="00F718F1" w:rsidRPr="006A19B5" w:rsidRDefault="00F718F1" w:rsidP="00F718F1">
      <w:pPr>
        <w:pStyle w:val="NormalBold"/>
      </w:pPr>
      <w:r w:rsidRPr="006A19B5">
        <w:rPr>
          <w:rStyle w:val="HideTWBExt"/>
          <w:b w:val="0"/>
          <w:noProof w:val="0"/>
        </w:rPr>
        <w:t>&lt;/RepeatBlock-By&gt;</w:t>
      </w:r>
    </w:p>
    <w:p w14:paraId="1D7865AD"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EE16777" w14:textId="77777777" w:rsidR="00F718F1" w:rsidRPr="006A19B5" w:rsidRDefault="00F718F1" w:rsidP="00F718F1">
      <w:pPr>
        <w:pStyle w:val="NormalBold"/>
      </w:pPr>
      <w:r w:rsidRPr="006A19B5">
        <w:rPr>
          <w:rStyle w:val="HideTWBExt"/>
          <w:b w:val="0"/>
          <w:noProof w:val="0"/>
        </w:rPr>
        <w:t>&lt;Article&gt;</w:t>
      </w:r>
      <w:r w:rsidRPr="006A19B5">
        <w:t>Artikkel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3FBE8BC" w14:textId="77777777" w:rsidTr="00CD22A1">
        <w:trPr>
          <w:trHeight w:hRule="exact" w:val="240"/>
          <w:jc w:val="center"/>
        </w:trPr>
        <w:tc>
          <w:tcPr>
            <w:tcW w:w="9752" w:type="dxa"/>
            <w:gridSpan w:val="2"/>
          </w:tcPr>
          <w:p w14:paraId="184B189C" w14:textId="77777777" w:rsidR="00F718F1" w:rsidRPr="006A19B5" w:rsidRDefault="00F718F1" w:rsidP="00CD22A1"/>
        </w:tc>
      </w:tr>
      <w:tr w:rsidR="00F718F1" w:rsidRPr="006A19B5" w14:paraId="27216DBD" w14:textId="77777777" w:rsidTr="00CD22A1">
        <w:trPr>
          <w:trHeight w:val="240"/>
          <w:jc w:val="center"/>
        </w:trPr>
        <w:tc>
          <w:tcPr>
            <w:tcW w:w="4876" w:type="dxa"/>
          </w:tcPr>
          <w:p w14:paraId="421C3E24" w14:textId="77777777" w:rsidR="00F718F1" w:rsidRPr="006A19B5" w:rsidRDefault="00F718F1" w:rsidP="00CD22A1">
            <w:pPr>
              <w:pStyle w:val="AmColumnHeading"/>
            </w:pPr>
            <w:r w:rsidRPr="006A19B5">
              <w:t>Komisjoni ettepanek</w:t>
            </w:r>
          </w:p>
        </w:tc>
        <w:tc>
          <w:tcPr>
            <w:tcW w:w="4876" w:type="dxa"/>
          </w:tcPr>
          <w:p w14:paraId="5088B1FF" w14:textId="77777777" w:rsidR="00F718F1" w:rsidRPr="006A19B5" w:rsidRDefault="00F718F1" w:rsidP="00CD22A1">
            <w:pPr>
              <w:pStyle w:val="AmColumnHeading"/>
            </w:pPr>
            <w:r w:rsidRPr="006A19B5">
              <w:t>Muudatusettepanek</w:t>
            </w:r>
          </w:p>
        </w:tc>
      </w:tr>
      <w:tr w:rsidR="00F718F1" w:rsidRPr="006A19B5" w14:paraId="3A195AFC" w14:textId="77777777" w:rsidTr="00CD22A1">
        <w:trPr>
          <w:jc w:val="center"/>
        </w:trPr>
        <w:tc>
          <w:tcPr>
            <w:tcW w:w="4876" w:type="dxa"/>
          </w:tcPr>
          <w:p w14:paraId="487BA6EE" w14:textId="77777777" w:rsidR="00F718F1" w:rsidRPr="006A19B5" w:rsidRDefault="00F718F1" w:rsidP="00CD22A1">
            <w:pPr>
              <w:pStyle w:val="NormalBoldItalicCenter6a"/>
            </w:pPr>
            <w:r w:rsidRPr="006A19B5">
              <w:t>Artikkel 2</w:t>
            </w:r>
          </w:p>
        </w:tc>
        <w:tc>
          <w:tcPr>
            <w:tcW w:w="4876" w:type="dxa"/>
          </w:tcPr>
          <w:p w14:paraId="4ABFC5F0" w14:textId="77777777" w:rsidR="00F718F1" w:rsidRPr="006A19B5" w:rsidRDefault="00F718F1" w:rsidP="00CD22A1">
            <w:pPr>
              <w:pStyle w:val="Normal6a"/>
            </w:pPr>
            <w:r w:rsidRPr="006A19B5">
              <w:rPr>
                <w:b/>
                <w:i/>
              </w:rPr>
              <w:t>välja jäetud</w:t>
            </w:r>
          </w:p>
        </w:tc>
      </w:tr>
      <w:tr w:rsidR="00F718F1" w:rsidRPr="006A19B5" w14:paraId="37012AC1" w14:textId="77777777" w:rsidTr="00CD22A1">
        <w:trPr>
          <w:jc w:val="center"/>
        </w:trPr>
        <w:tc>
          <w:tcPr>
            <w:tcW w:w="4876" w:type="dxa"/>
          </w:tcPr>
          <w:p w14:paraId="79C4445E" w14:textId="77777777" w:rsidR="00F718F1" w:rsidRPr="006A19B5" w:rsidRDefault="00F718F1" w:rsidP="00CD22A1">
            <w:pPr>
              <w:pStyle w:val="NormalBoldItalicCenter6a"/>
            </w:pPr>
            <w:r w:rsidRPr="006A19B5">
              <w:t>Solidaarsus kriisiolukordades</w:t>
            </w:r>
          </w:p>
        </w:tc>
        <w:tc>
          <w:tcPr>
            <w:tcW w:w="4876" w:type="dxa"/>
          </w:tcPr>
          <w:p w14:paraId="797FCDA5" w14:textId="77777777" w:rsidR="00F718F1" w:rsidRPr="006A19B5" w:rsidRDefault="00F718F1" w:rsidP="00CD22A1">
            <w:pPr>
              <w:pStyle w:val="Normal6a"/>
            </w:pPr>
          </w:p>
        </w:tc>
      </w:tr>
      <w:tr w:rsidR="00F718F1" w:rsidRPr="006A19B5" w14:paraId="398A7681" w14:textId="77777777" w:rsidTr="00CD22A1">
        <w:trPr>
          <w:jc w:val="center"/>
        </w:trPr>
        <w:tc>
          <w:tcPr>
            <w:tcW w:w="4876" w:type="dxa"/>
          </w:tcPr>
          <w:p w14:paraId="42D1F2AC" w14:textId="77777777" w:rsidR="00F718F1" w:rsidRPr="006A19B5" w:rsidRDefault="00F718F1" w:rsidP="00CD22A1">
            <w:pPr>
              <w:pStyle w:val="Normal6a"/>
            </w:pPr>
            <w:r w:rsidRPr="006A19B5">
              <w:rPr>
                <w:b/>
                <w:i/>
              </w:rPr>
              <w:t>1. Solidaarsusmeetmetes osalemisel artikli 1 lõike 2 punktis a määratletud kriisiolukordades olevate liikmesriikide toetuseks kohaldatakse määruse (EL) XXX/XXX [varjupaiga- ja rändehaldus] IV lisa mutatis mutandis, välja arvatud artikli 45 lõike 1 punkt d, artiklid 47, 48, 49, artikli 51 lõike 3 punkti b alapunkt iii ja lõige 4, artikli 52 lõiked 2 ja 5 ning artikli 53 lõike 2 teine ja kolmas lõik.</w:t>
            </w:r>
          </w:p>
        </w:tc>
        <w:tc>
          <w:tcPr>
            <w:tcW w:w="4876" w:type="dxa"/>
          </w:tcPr>
          <w:p w14:paraId="0B57920B" w14:textId="77777777" w:rsidR="00F718F1" w:rsidRPr="006A19B5" w:rsidRDefault="00F718F1" w:rsidP="00CD22A1">
            <w:pPr>
              <w:pStyle w:val="Normal6a"/>
            </w:pPr>
          </w:p>
        </w:tc>
      </w:tr>
      <w:tr w:rsidR="00F718F1" w:rsidRPr="006A19B5" w14:paraId="020A4878" w14:textId="77777777" w:rsidTr="00CD22A1">
        <w:trPr>
          <w:jc w:val="center"/>
        </w:trPr>
        <w:tc>
          <w:tcPr>
            <w:tcW w:w="4876" w:type="dxa"/>
          </w:tcPr>
          <w:p w14:paraId="0FF109C9" w14:textId="77777777" w:rsidR="00F718F1" w:rsidRPr="006A19B5" w:rsidRDefault="00F718F1" w:rsidP="00CD22A1">
            <w:pPr>
              <w:pStyle w:val="Normal6a"/>
            </w:pPr>
            <w:r w:rsidRPr="006A19B5">
              <w:rPr>
                <w:b/>
                <w:i/>
              </w:rPr>
              <w:t>2. Erandina artikli 50 lõikest 3 hõlmab kõnealuses lõikes osutatud hindamine olukorda asjaomases liikmesriigis [ühe] eelneva kuu jooksul.</w:t>
            </w:r>
          </w:p>
        </w:tc>
        <w:tc>
          <w:tcPr>
            <w:tcW w:w="4876" w:type="dxa"/>
          </w:tcPr>
          <w:p w14:paraId="2D110C1C" w14:textId="77777777" w:rsidR="00F718F1" w:rsidRPr="006A19B5" w:rsidRDefault="00F718F1" w:rsidP="00CD22A1">
            <w:pPr>
              <w:pStyle w:val="Normal6a"/>
            </w:pPr>
          </w:p>
        </w:tc>
      </w:tr>
      <w:tr w:rsidR="00F718F1" w:rsidRPr="006A19B5" w14:paraId="739CCD4B" w14:textId="77777777" w:rsidTr="00CD22A1">
        <w:trPr>
          <w:jc w:val="center"/>
        </w:trPr>
        <w:tc>
          <w:tcPr>
            <w:tcW w:w="4876" w:type="dxa"/>
          </w:tcPr>
          <w:p w14:paraId="5F8AE335" w14:textId="77777777" w:rsidR="00F718F1" w:rsidRPr="006A19B5" w:rsidRDefault="00F718F1" w:rsidP="00CD22A1">
            <w:pPr>
              <w:pStyle w:val="Normal6a"/>
            </w:pPr>
            <w:r w:rsidRPr="006A19B5">
              <w:rPr>
                <w:b/>
                <w:i/>
              </w:rPr>
              <w:t>3. Erandina määruse (EL) XXX/XXX [varjupaiga- ja rändehaldus] artikli 51 lõikest 1, artikli 52 lõikest 3 ja artikli 53 lõikest 1 lühendatakse kõnealustes sätetes sätestatud tähtaegu ühe nädalani.</w:t>
            </w:r>
          </w:p>
        </w:tc>
        <w:tc>
          <w:tcPr>
            <w:tcW w:w="4876" w:type="dxa"/>
          </w:tcPr>
          <w:p w14:paraId="6E3B4A43" w14:textId="77777777" w:rsidR="00F718F1" w:rsidRPr="006A19B5" w:rsidRDefault="00F718F1" w:rsidP="00CD22A1">
            <w:pPr>
              <w:pStyle w:val="Normal6a"/>
            </w:pPr>
          </w:p>
        </w:tc>
      </w:tr>
      <w:tr w:rsidR="00F718F1" w:rsidRPr="006A19B5" w14:paraId="28DC816A" w14:textId="77777777" w:rsidTr="00CD22A1">
        <w:trPr>
          <w:jc w:val="center"/>
        </w:trPr>
        <w:tc>
          <w:tcPr>
            <w:tcW w:w="4876" w:type="dxa"/>
          </w:tcPr>
          <w:p w14:paraId="617CB83F" w14:textId="77777777" w:rsidR="00F718F1" w:rsidRPr="006A19B5" w:rsidRDefault="00F718F1" w:rsidP="00CD22A1">
            <w:pPr>
              <w:pStyle w:val="Normal6a"/>
            </w:pPr>
            <w:r w:rsidRPr="006A19B5">
              <w:rPr>
                <w:b/>
                <w:i/>
              </w:rPr>
              <w:t>4. Erandina määruse (EL) XXX/XXX [varjupaiga- ja rändehaldus] artikli 51 lõikest 2 märgitakse seal osutatud aruandes, kas asjaomane liikmesriik on käesoleva määruse artikli 1 lõike 2 punktis a määratletud kriisiolukorras.</w:t>
            </w:r>
          </w:p>
        </w:tc>
        <w:tc>
          <w:tcPr>
            <w:tcW w:w="4876" w:type="dxa"/>
          </w:tcPr>
          <w:p w14:paraId="08B5286D" w14:textId="77777777" w:rsidR="00F718F1" w:rsidRPr="006A19B5" w:rsidRDefault="00F718F1" w:rsidP="00CD22A1">
            <w:pPr>
              <w:pStyle w:val="Normal6a"/>
            </w:pPr>
          </w:p>
        </w:tc>
      </w:tr>
      <w:tr w:rsidR="00F718F1" w:rsidRPr="006A19B5" w14:paraId="392E6E98" w14:textId="77777777" w:rsidTr="00CD22A1">
        <w:trPr>
          <w:jc w:val="center"/>
        </w:trPr>
        <w:tc>
          <w:tcPr>
            <w:tcW w:w="4876" w:type="dxa"/>
          </w:tcPr>
          <w:p w14:paraId="2E5D929B" w14:textId="77777777" w:rsidR="00F718F1" w:rsidRPr="006A19B5" w:rsidRDefault="00F718F1" w:rsidP="00CD22A1">
            <w:pPr>
              <w:pStyle w:val="Normal6a"/>
            </w:pPr>
            <w:r w:rsidRPr="006A19B5">
              <w:rPr>
                <w:b/>
                <w:i/>
              </w:rPr>
              <w:t xml:space="preserve">5. Erandina määruse (EL) XXX/XXX [varjupaiga- ja rändehaldus] artikli 51 lõike 3 punkti b alapunktist ii, artikli 52 lõikest 1, artikli 52 lõike 3 esimesest lõigust ja artikli 53 lõike 3 punktist a hõlmab ümberpaigutamine mitte ainult kõnealuse määruse artikli 45 lõike 1 </w:t>
            </w:r>
            <w:r w:rsidRPr="006A19B5">
              <w:rPr>
                <w:b/>
                <w:i/>
              </w:rPr>
              <w:lastRenderedPageBreak/>
              <w:t>punktides a ja c osutatud isikuid, vaid ka artikli 45 lõike 2 punktides a ja b osutatud isikuid.</w:t>
            </w:r>
          </w:p>
        </w:tc>
        <w:tc>
          <w:tcPr>
            <w:tcW w:w="4876" w:type="dxa"/>
          </w:tcPr>
          <w:p w14:paraId="56CE08A4" w14:textId="77777777" w:rsidR="00F718F1" w:rsidRPr="006A19B5" w:rsidRDefault="00F718F1" w:rsidP="00CD22A1">
            <w:pPr>
              <w:pStyle w:val="Normal6a"/>
            </w:pPr>
          </w:p>
        </w:tc>
      </w:tr>
      <w:tr w:rsidR="00F718F1" w:rsidRPr="006A19B5" w14:paraId="662AC2D1" w14:textId="77777777" w:rsidTr="00CD22A1">
        <w:trPr>
          <w:jc w:val="center"/>
        </w:trPr>
        <w:tc>
          <w:tcPr>
            <w:tcW w:w="4876" w:type="dxa"/>
          </w:tcPr>
          <w:p w14:paraId="45559017" w14:textId="77777777" w:rsidR="00F718F1" w:rsidRPr="006A19B5" w:rsidRDefault="00F718F1" w:rsidP="00CD22A1">
            <w:pPr>
              <w:pStyle w:val="Normal6a"/>
            </w:pPr>
            <w:r w:rsidRPr="006A19B5">
              <w:rPr>
                <w:b/>
                <w:i/>
              </w:rPr>
              <w:t>6. Erandina määruse (EL) XXX/XXX [varjupaiga- ja rändehaldus] artiklist 54 kohaldatakse kõnealuses artiklis sätestatud valemi kohaselt arvutatud osa ka kõnealuse määruse artikli 45 lõike 2 punktides a ja b sätestatud meetmete suhtes.</w:t>
            </w:r>
          </w:p>
        </w:tc>
        <w:tc>
          <w:tcPr>
            <w:tcW w:w="4876" w:type="dxa"/>
          </w:tcPr>
          <w:p w14:paraId="7E859825" w14:textId="77777777" w:rsidR="00F718F1" w:rsidRPr="006A19B5" w:rsidRDefault="00F718F1" w:rsidP="00CD22A1">
            <w:pPr>
              <w:pStyle w:val="Normal6a"/>
            </w:pPr>
          </w:p>
        </w:tc>
      </w:tr>
      <w:tr w:rsidR="00F718F1" w:rsidRPr="006A19B5" w14:paraId="16938398" w14:textId="77777777" w:rsidTr="00CD22A1">
        <w:trPr>
          <w:jc w:val="center"/>
        </w:trPr>
        <w:tc>
          <w:tcPr>
            <w:tcW w:w="4876" w:type="dxa"/>
          </w:tcPr>
          <w:p w14:paraId="1180C40A" w14:textId="77777777" w:rsidR="00F718F1" w:rsidRPr="006A19B5" w:rsidRDefault="00F718F1" w:rsidP="00CD22A1">
            <w:pPr>
              <w:pStyle w:val="Normal6a"/>
            </w:pPr>
            <w:r w:rsidRPr="006A19B5">
              <w:rPr>
                <w:b/>
                <w:i/>
              </w:rPr>
              <w:t>7. Erandina määruse (EL) XXX/XXX [varjupaiga- ja rändehaldus] artikli 55 lõikest 2 nähakse kõnealuse sätte kohase tähtajana ette neli kuud.</w:t>
            </w:r>
          </w:p>
        </w:tc>
        <w:tc>
          <w:tcPr>
            <w:tcW w:w="4876" w:type="dxa"/>
          </w:tcPr>
          <w:p w14:paraId="13ED6DA1" w14:textId="77777777" w:rsidR="00F718F1" w:rsidRPr="006A19B5" w:rsidRDefault="00F718F1" w:rsidP="00CD22A1">
            <w:pPr>
              <w:pStyle w:val="Normal6a"/>
            </w:pPr>
          </w:p>
        </w:tc>
      </w:tr>
    </w:tbl>
    <w:p w14:paraId="342C2A59"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D6160CA" w14:textId="77777777" w:rsidR="00F718F1" w:rsidRPr="006A19B5" w:rsidRDefault="00F718F1" w:rsidP="00F718F1">
      <w:r w:rsidRPr="006A19B5">
        <w:rPr>
          <w:rStyle w:val="HideTWBExt"/>
          <w:noProof w:val="0"/>
        </w:rPr>
        <w:t>&lt;/Amend&gt;</w:t>
      </w:r>
    </w:p>
    <w:p w14:paraId="1B830A2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439</w:t>
      </w:r>
      <w:r w:rsidRPr="006A19B5">
        <w:rPr>
          <w:rStyle w:val="HideTWBExt"/>
          <w:b w:val="0"/>
          <w:noProof w:val="0"/>
        </w:rPr>
        <w:t>&lt;/NumAm&gt;</w:t>
      </w:r>
    </w:p>
    <w:p w14:paraId="0D2852EE"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5F023E1D" w14:textId="77777777" w:rsidR="00F718F1" w:rsidRPr="006A19B5" w:rsidRDefault="00F718F1" w:rsidP="00F718F1">
      <w:pPr>
        <w:pStyle w:val="NormalBold"/>
      </w:pPr>
      <w:r w:rsidRPr="006A19B5">
        <w:rPr>
          <w:rStyle w:val="HideTWBExt"/>
          <w:b w:val="0"/>
          <w:noProof w:val="0"/>
        </w:rPr>
        <w:t>&lt;/RepeatBlock-By&gt;</w:t>
      </w:r>
    </w:p>
    <w:p w14:paraId="7415CD9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37C87F4" w14:textId="77777777" w:rsidR="00F718F1" w:rsidRPr="006A19B5" w:rsidRDefault="00F718F1" w:rsidP="00F718F1">
      <w:pPr>
        <w:pStyle w:val="NormalBold"/>
      </w:pPr>
      <w:r w:rsidRPr="006A19B5">
        <w:rPr>
          <w:rStyle w:val="HideTWBExt"/>
          <w:b w:val="0"/>
          <w:noProof w:val="0"/>
        </w:rPr>
        <w:t>&lt;Article&gt;</w:t>
      </w:r>
      <w:r w:rsidRPr="006A19B5">
        <w:t>Artikkel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F245EBB" w14:textId="77777777" w:rsidTr="00CD22A1">
        <w:trPr>
          <w:trHeight w:hRule="exact" w:val="240"/>
          <w:jc w:val="center"/>
        </w:trPr>
        <w:tc>
          <w:tcPr>
            <w:tcW w:w="9752" w:type="dxa"/>
            <w:gridSpan w:val="2"/>
          </w:tcPr>
          <w:p w14:paraId="5B783F61" w14:textId="77777777" w:rsidR="00F718F1" w:rsidRPr="006A19B5" w:rsidRDefault="00F718F1" w:rsidP="00CD22A1"/>
        </w:tc>
      </w:tr>
      <w:tr w:rsidR="00F718F1" w:rsidRPr="006A19B5" w14:paraId="08314CB4" w14:textId="77777777" w:rsidTr="00CD22A1">
        <w:trPr>
          <w:trHeight w:val="240"/>
          <w:jc w:val="center"/>
        </w:trPr>
        <w:tc>
          <w:tcPr>
            <w:tcW w:w="4876" w:type="dxa"/>
          </w:tcPr>
          <w:p w14:paraId="2152F464" w14:textId="77777777" w:rsidR="00F718F1" w:rsidRPr="006A19B5" w:rsidRDefault="00F718F1" w:rsidP="00CD22A1">
            <w:pPr>
              <w:pStyle w:val="AmColumnHeading"/>
            </w:pPr>
            <w:r w:rsidRPr="006A19B5">
              <w:t>Komisjoni ettepanek</w:t>
            </w:r>
          </w:p>
        </w:tc>
        <w:tc>
          <w:tcPr>
            <w:tcW w:w="4876" w:type="dxa"/>
          </w:tcPr>
          <w:p w14:paraId="06766C9C" w14:textId="77777777" w:rsidR="00F718F1" w:rsidRPr="006A19B5" w:rsidRDefault="00F718F1" w:rsidP="00CD22A1">
            <w:pPr>
              <w:pStyle w:val="AmColumnHeading"/>
            </w:pPr>
            <w:r w:rsidRPr="006A19B5">
              <w:t>Muudatusettepanek</w:t>
            </w:r>
          </w:p>
        </w:tc>
      </w:tr>
      <w:tr w:rsidR="00F718F1" w:rsidRPr="006A19B5" w14:paraId="455D1304" w14:textId="77777777" w:rsidTr="00CD22A1">
        <w:trPr>
          <w:jc w:val="center"/>
        </w:trPr>
        <w:tc>
          <w:tcPr>
            <w:tcW w:w="4876" w:type="dxa"/>
          </w:tcPr>
          <w:p w14:paraId="6658596C" w14:textId="77777777" w:rsidR="00F718F1" w:rsidRPr="006A19B5" w:rsidRDefault="00F718F1" w:rsidP="00CD22A1">
            <w:pPr>
              <w:pStyle w:val="NormalBoldItalicCenter6a"/>
            </w:pPr>
            <w:r w:rsidRPr="006A19B5">
              <w:t>Artikkel 2</w:t>
            </w:r>
          </w:p>
        </w:tc>
        <w:tc>
          <w:tcPr>
            <w:tcW w:w="4876" w:type="dxa"/>
          </w:tcPr>
          <w:p w14:paraId="666B81BD" w14:textId="77777777" w:rsidR="00F718F1" w:rsidRPr="006A19B5" w:rsidRDefault="00F718F1" w:rsidP="00CD22A1">
            <w:pPr>
              <w:pStyle w:val="Normal6a"/>
            </w:pPr>
            <w:r w:rsidRPr="006A19B5">
              <w:rPr>
                <w:b/>
                <w:i/>
              </w:rPr>
              <w:t>välja jäetud</w:t>
            </w:r>
          </w:p>
        </w:tc>
      </w:tr>
      <w:tr w:rsidR="00F718F1" w:rsidRPr="006A19B5" w14:paraId="57C634DA" w14:textId="77777777" w:rsidTr="00CD22A1">
        <w:trPr>
          <w:jc w:val="center"/>
        </w:trPr>
        <w:tc>
          <w:tcPr>
            <w:tcW w:w="4876" w:type="dxa"/>
          </w:tcPr>
          <w:p w14:paraId="1EAF54C0" w14:textId="77777777" w:rsidR="00F718F1" w:rsidRPr="006A19B5" w:rsidRDefault="00F718F1" w:rsidP="00CD22A1">
            <w:pPr>
              <w:pStyle w:val="NormalBoldItalicCenter6a"/>
            </w:pPr>
            <w:r w:rsidRPr="006A19B5">
              <w:t>Solidaarsus kriisiolukordades</w:t>
            </w:r>
          </w:p>
        </w:tc>
        <w:tc>
          <w:tcPr>
            <w:tcW w:w="4876" w:type="dxa"/>
          </w:tcPr>
          <w:p w14:paraId="47530A7D" w14:textId="77777777" w:rsidR="00F718F1" w:rsidRPr="006A19B5" w:rsidRDefault="00F718F1" w:rsidP="00CD22A1">
            <w:pPr>
              <w:pStyle w:val="Normal6a"/>
            </w:pPr>
          </w:p>
        </w:tc>
      </w:tr>
      <w:tr w:rsidR="00F718F1" w:rsidRPr="006A19B5" w14:paraId="086C495E" w14:textId="77777777" w:rsidTr="00CD22A1">
        <w:trPr>
          <w:jc w:val="center"/>
        </w:trPr>
        <w:tc>
          <w:tcPr>
            <w:tcW w:w="4876" w:type="dxa"/>
          </w:tcPr>
          <w:p w14:paraId="69E6680F" w14:textId="77777777" w:rsidR="00F718F1" w:rsidRPr="006A19B5" w:rsidRDefault="00F718F1" w:rsidP="00CD22A1">
            <w:pPr>
              <w:pStyle w:val="Normal6a"/>
            </w:pPr>
            <w:r w:rsidRPr="006A19B5">
              <w:rPr>
                <w:b/>
                <w:i/>
              </w:rPr>
              <w:t>1. Solidaarsusmeetmetes osalemisel artikli 1 lõike 2 punktis a määratletud kriisiolukordades olevate liikmesriikide toetuseks kohaldatakse määruse (EL) XXX/XXX [varjupaiga- ja rändehaldus] IV lisa mutatis mutandis, välja arvatud artikli 45 lõike 1 punkt d, artiklid 47, 48, 49, artikli 51 lõike 3 punkti b alapunkt iii ja lõige 4, artikli 52 lõiked 2 ja 5 ning artikli 53 lõike 2 teine ja kolmas lõik.</w:t>
            </w:r>
          </w:p>
        </w:tc>
        <w:tc>
          <w:tcPr>
            <w:tcW w:w="4876" w:type="dxa"/>
          </w:tcPr>
          <w:p w14:paraId="4732F19F" w14:textId="77777777" w:rsidR="00F718F1" w:rsidRPr="006A19B5" w:rsidRDefault="00F718F1" w:rsidP="00CD22A1">
            <w:pPr>
              <w:pStyle w:val="Normal6a"/>
            </w:pPr>
          </w:p>
        </w:tc>
      </w:tr>
      <w:tr w:rsidR="00F718F1" w:rsidRPr="006A19B5" w14:paraId="1CBA688E" w14:textId="77777777" w:rsidTr="00CD22A1">
        <w:trPr>
          <w:jc w:val="center"/>
        </w:trPr>
        <w:tc>
          <w:tcPr>
            <w:tcW w:w="4876" w:type="dxa"/>
          </w:tcPr>
          <w:p w14:paraId="3D473E24" w14:textId="77777777" w:rsidR="00F718F1" w:rsidRPr="006A19B5" w:rsidRDefault="00F718F1" w:rsidP="00CD22A1">
            <w:pPr>
              <w:pStyle w:val="Normal6a"/>
            </w:pPr>
            <w:r w:rsidRPr="006A19B5">
              <w:rPr>
                <w:b/>
                <w:i/>
              </w:rPr>
              <w:t>2. Erandina artikli 50 lõikest 3 hõlmab kõnealuses lõikes osutatud hindamine olukorda asjaomases liikmesriigis [ühe] eelneva kuu jooksul.</w:t>
            </w:r>
          </w:p>
        </w:tc>
        <w:tc>
          <w:tcPr>
            <w:tcW w:w="4876" w:type="dxa"/>
          </w:tcPr>
          <w:p w14:paraId="7127BE3F" w14:textId="77777777" w:rsidR="00F718F1" w:rsidRPr="006A19B5" w:rsidRDefault="00F718F1" w:rsidP="00CD22A1">
            <w:pPr>
              <w:pStyle w:val="Normal6a"/>
            </w:pPr>
          </w:p>
        </w:tc>
      </w:tr>
      <w:tr w:rsidR="00F718F1" w:rsidRPr="006A19B5" w14:paraId="3D42299B" w14:textId="77777777" w:rsidTr="00CD22A1">
        <w:trPr>
          <w:jc w:val="center"/>
        </w:trPr>
        <w:tc>
          <w:tcPr>
            <w:tcW w:w="4876" w:type="dxa"/>
          </w:tcPr>
          <w:p w14:paraId="3649D831" w14:textId="77777777" w:rsidR="00F718F1" w:rsidRPr="006A19B5" w:rsidRDefault="00F718F1" w:rsidP="00CD22A1">
            <w:pPr>
              <w:pStyle w:val="Normal6a"/>
            </w:pPr>
            <w:r w:rsidRPr="006A19B5">
              <w:rPr>
                <w:b/>
                <w:i/>
              </w:rPr>
              <w:t xml:space="preserve">3. Erandina määruse (EL) XXX/XXX [varjupaiga- ja rändehaldus] artikli 51 </w:t>
            </w:r>
            <w:r w:rsidRPr="006A19B5">
              <w:rPr>
                <w:b/>
                <w:i/>
              </w:rPr>
              <w:lastRenderedPageBreak/>
              <w:t>lõikest 1, artikli 52 lõikest 3 ja artikli 53 lõikest 1 lühendatakse kõnealustes sätetes sätestatud tähtaegu ühe nädalani.</w:t>
            </w:r>
          </w:p>
        </w:tc>
        <w:tc>
          <w:tcPr>
            <w:tcW w:w="4876" w:type="dxa"/>
          </w:tcPr>
          <w:p w14:paraId="49F7AA04" w14:textId="77777777" w:rsidR="00F718F1" w:rsidRPr="006A19B5" w:rsidRDefault="00F718F1" w:rsidP="00CD22A1">
            <w:pPr>
              <w:pStyle w:val="Normal6a"/>
            </w:pPr>
          </w:p>
        </w:tc>
      </w:tr>
      <w:tr w:rsidR="00F718F1" w:rsidRPr="006A19B5" w14:paraId="306AFE6F" w14:textId="77777777" w:rsidTr="00CD22A1">
        <w:trPr>
          <w:jc w:val="center"/>
        </w:trPr>
        <w:tc>
          <w:tcPr>
            <w:tcW w:w="4876" w:type="dxa"/>
          </w:tcPr>
          <w:p w14:paraId="2E42E418" w14:textId="77777777" w:rsidR="00F718F1" w:rsidRPr="006A19B5" w:rsidRDefault="00F718F1" w:rsidP="00CD22A1">
            <w:pPr>
              <w:pStyle w:val="Normal6a"/>
            </w:pPr>
            <w:r w:rsidRPr="006A19B5">
              <w:rPr>
                <w:b/>
                <w:i/>
              </w:rPr>
              <w:t>4. Erandina määruse (EL) XXX/XXX [varjupaiga- ja rändehaldus] artikli 51 lõikest 2 märgitakse seal osutatud aruandes, kas asjaomane liikmesriik on käesoleva määruse artikli 1 lõike 2 punktis a määratletud kriisiolukorras.</w:t>
            </w:r>
          </w:p>
        </w:tc>
        <w:tc>
          <w:tcPr>
            <w:tcW w:w="4876" w:type="dxa"/>
          </w:tcPr>
          <w:p w14:paraId="57353CD1" w14:textId="77777777" w:rsidR="00F718F1" w:rsidRPr="006A19B5" w:rsidRDefault="00F718F1" w:rsidP="00CD22A1">
            <w:pPr>
              <w:pStyle w:val="Normal6a"/>
            </w:pPr>
          </w:p>
        </w:tc>
      </w:tr>
      <w:tr w:rsidR="00F718F1" w:rsidRPr="006A19B5" w14:paraId="65E91479" w14:textId="77777777" w:rsidTr="00CD22A1">
        <w:trPr>
          <w:jc w:val="center"/>
        </w:trPr>
        <w:tc>
          <w:tcPr>
            <w:tcW w:w="4876" w:type="dxa"/>
          </w:tcPr>
          <w:p w14:paraId="13AFC05E" w14:textId="77777777" w:rsidR="00F718F1" w:rsidRPr="006A19B5" w:rsidRDefault="00F718F1" w:rsidP="00CD22A1">
            <w:pPr>
              <w:pStyle w:val="Normal6a"/>
            </w:pPr>
            <w:r w:rsidRPr="006A19B5">
              <w:rPr>
                <w:b/>
                <w:i/>
              </w:rPr>
              <w:t>5. Erandina määruse (EL) XXX/XXX [varjupaiga- ja rändehaldus] artikli 51 lõike 3 punkti b alapunktist ii, artikli 52 lõikest 1, artikli 52 lõike 3 esimesest lõigust ja artikli 53 lõike 3 punktist a hõlmab ümberpaigutamine mitte ainult kõnealuse määruse artikli 45 lõike 1 punktides a ja c osutatud isikuid, vaid ka artikli 45 lõike 2 punktides a ja b osutatud isikuid.</w:t>
            </w:r>
          </w:p>
        </w:tc>
        <w:tc>
          <w:tcPr>
            <w:tcW w:w="4876" w:type="dxa"/>
          </w:tcPr>
          <w:p w14:paraId="58739A08" w14:textId="77777777" w:rsidR="00F718F1" w:rsidRPr="006A19B5" w:rsidRDefault="00F718F1" w:rsidP="00CD22A1">
            <w:pPr>
              <w:pStyle w:val="Normal6a"/>
            </w:pPr>
          </w:p>
        </w:tc>
      </w:tr>
      <w:tr w:rsidR="00F718F1" w:rsidRPr="006A19B5" w14:paraId="029F4823" w14:textId="77777777" w:rsidTr="00CD22A1">
        <w:trPr>
          <w:jc w:val="center"/>
        </w:trPr>
        <w:tc>
          <w:tcPr>
            <w:tcW w:w="4876" w:type="dxa"/>
          </w:tcPr>
          <w:p w14:paraId="39C3518E" w14:textId="77777777" w:rsidR="00F718F1" w:rsidRPr="006A19B5" w:rsidRDefault="00F718F1" w:rsidP="00CD22A1">
            <w:pPr>
              <w:pStyle w:val="Normal6a"/>
            </w:pPr>
            <w:r w:rsidRPr="006A19B5">
              <w:rPr>
                <w:b/>
                <w:i/>
              </w:rPr>
              <w:t>6. Erandina määruse (EL) XXX/XXX [varjupaiga- ja rändehaldus] artiklist 54 kohaldatakse kõnealuses artiklis sätestatud valemi kohaselt arvutatud osa ka kõnealuse määruse artikli 45 lõike 2 punktides a ja b sätestatud meetmete suhtes.</w:t>
            </w:r>
          </w:p>
        </w:tc>
        <w:tc>
          <w:tcPr>
            <w:tcW w:w="4876" w:type="dxa"/>
          </w:tcPr>
          <w:p w14:paraId="151C8822" w14:textId="77777777" w:rsidR="00F718F1" w:rsidRPr="006A19B5" w:rsidRDefault="00F718F1" w:rsidP="00CD22A1">
            <w:pPr>
              <w:pStyle w:val="Normal6a"/>
            </w:pPr>
          </w:p>
        </w:tc>
      </w:tr>
      <w:tr w:rsidR="00F718F1" w:rsidRPr="006A19B5" w14:paraId="694BDCB1" w14:textId="77777777" w:rsidTr="00CD22A1">
        <w:trPr>
          <w:jc w:val="center"/>
        </w:trPr>
        <w:tc>
          <w:tcPr>
            <w:tcW w:w="4876" w:type="dxa"/>
          </w:tcPr>
          <w:p w14:paraId="339F1AA4" w14:textId="77777777" w:rsidR="00F718F1" w:rsidRPr="006A19B5" w:rsidRDefault="00F718F1" w:rsidP="00CD22A1">
            <w:pPr>
              <w:pStyle w:val="Normal6a"/>
            </w:pPr>
            <w:r w:rsidRPr="006A19B5">
              <w:rPr>
                <w:b/>
                <w:i/>
              </w:rPr>
              <w:t>7. Erandina määruse (EL) XXX/XXX [varjupaiga- ja rändehaldus] artikli 55 lõikest 2 nähakse kõnealuse sätte kohase tähtajana ette neli kuud.</w:t>
            </w:r>
          </w:p>
        </w:tc>
        <w:tc>
          <w:tcPr>
            <w:tcW w:w="4876" w:type="dxa"/>
          </w:tcPr>
          <w:p w14:paraId="79CDDAB2" w14:textId="77777777" w:rsidR="00F718F1" w:rsidRPr="006A19B5" w:rsidRDefault="00F718F1" w:rsidP="00CD22A1">
            <w:pPr>
              <w:pStyle w:val="Normal6a"/>
            </w:pPr>
          </w:p>
        </w:tc>
      </w:tr>
    </w:tbl>
    <w:p w14:paraId="1E5E6039"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59E3018" w14:textId="77777777" w:rsidR="00F718F1" w:rsidRPr="006A19B5" w:rsidRDefault="00F718F1" w:rsidP="00F718F1">
      <w:r w:rsidRPr="006A19B5">
        <w:rPr>
          <w:rStyle w:val="HideTWBExt"/>
          <w:noProof w:val="0"/>
        </w:rPr>
        <w:t>&lt;/Amend&gt;</w:t>
      </w:r>
    </w:p>
    <w:p w14:paraId="20D8C49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440</w:t>
      </w:r>
      <w:r w:rsidRPr="006A19B5">
        <w:rPr>
          <w:rStyle w:val="HideTWBExt"/>
          <w:b w:val="0"/>
          <w:noProof w:val="0"/>
        </w:rPr>
        <w:t>&lt;/NumAm&gt;</w:t>
      </w:r>
    </w:p>
    <w:p w14:paraId="36FAD5F5"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4FEEF092" w14:textId="77777777" w:rsidR="00F718F1" w:rsidRPr="006A19B5" w:rsidRDefault="00F718F1" w:rsidP="00F718F1">
      <w:pPr>
        <w:pStyle w:val="NormalBold"/>
      </w:pPr>
      <w:r w:rsidRPr="006A19B5">
        <w:rPr>
          <w:rStyle w:val="HideTWBExt"/>
          <w:b w:val="0"/>
          <w:noProof w:val="0"/>
        </w:rPr>
        <w:t>&lt;/RepeatBlock-By&gt;</w:t>
      </w:r>
    </w:p>
    <w:p w14:paraId="1C8FDF5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677DF53" w14:textId="77777777" w:rsidR="00F718F1" w:rsidRPr="006A19B5" w:rsidRDefault="00F718F1" w:rsidP="00F718F1">
      <w:pPr>
        <w:pStyle w:val="NormalBold"/>
      </w:pPr>
      <w:r w:rsidRPr="006A19B5">
        <w:rPr>
          <w:rStyle w:val="HideTWBExt"/>
          <w:b w:val="0"/>
          <w:noProof w:val="0"/>
        </w:rPr>
        <w:t>&lt;Article&gt;</w:t>
      </w:r>
      <w:r w:rsidRPr="006A19B5">
        <w:t>Artikkel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C075AC4" w14:textId="77777777" w:rsidTr="00CD22A1">
        <w:trPr>
          <w:trHeight w:hRule="exact" w:val="240"/>
          <w:jc w:val="center"/>
        </w:trPr>
        <w:tc>
          <w:tcPr>
            <w:tcW w:w="9752" w:type="dxa"/>
            <w:gridSpan w:val="2"/>
          </w:tcPr>
          <w:p w14:paraId="4FBF615F" w14:textId="77777777" w:rsidR="00F718F1" w:rsidRPr="006A19B5" w:rsidRDefault="00F718F1" w:rsidP="00CD22A1"/>
        </w:tc>
      </w:tr>
      <w:tr w:rsidR="00F718F1" w:rsidRPr="006A19B5" w14:paraId="2D24104E" w14:textId="77777777" w:rsidTr="00CD22A1">
        <w:trPr>
          <w:trHeight w:val="240"/>
          <w:jc w:val="center"/>
        </w:trPr>
        <w:tc>
          <w:tcPr>
            <w:tcW w:w="4876" w:type="dxa"/>
          </w:tcPr>
          <w:p w14:paraId="41320890" w14:textId="77777777" w:rsidR="00F718F1" w:rsidRPr="006A19B5" w:rsidRDefault="00F718F1" w:rsidP="00CD22A1">
            <w:pPr>
              <w:pStyle w:val="AmColumnHeading"/>
            </w:pPr>
            <w:r w:rsidRPr="006A19B5">
              <w:t>Komisjoni ettepanek</w:t>
            </w:r>
          </w:p>
        </w:tc>
        <w:tc>
          <w:tcPr>
            <w:tcW w:w="4876" w:type="dxa"/>
          </w:tcPr>
          <w:p w14:paraId="377F63CA" w14:textId="77777777" w:rsidR="00F718F1" w:rsidRPr="006A19B5" w:rsidRDefault="00F718F1" w:rsidP="00CD22A1">
            <w:pPr>
              <w:pStyle w:val="AmColumnHeading"/>
            </w:pPr>
            <w:r w:rsidRPr="006A19B5">
              <w:t>Muudatusettepanek</w:t>
            </w:r>
          </w:p>
        </w:tc>
      </w:tr>
      <w:tr w:rsidR="00F718F1" w:rsidRPr="006A19B5" w14:paraId="61AC72B1" w14:textId="77777777" w:rsidTr="00CD22A1">
        <w:trPr>
          <w:jc w:val="center"/>
        </w:trPr>
        <w:tc>
          <w:tcPr>
            <w:tcW w:w="4876" w:type="dxa"/>
          </w:tcPr>
          <w:p w14:paraId="5B924498" w14:textId="77777777" w:rsidR="00F718F1" w:rsidRPr="006A19B5" w:rsidRDefault="00F718F1" w:rsidP="00CD22A1">
            <w:pPr>
              <w:pStyle w:val="NormalBoldItalicCenter6a"/>
            </w:pPr>
            <w:r w:rsidRPr="006A19B5">
              <w:t>Artikkel 2</w:t>
            </w:r>
          </w:p>
        </w:tc>
        <w:tc>
          <w:tcPr>
            <w:tcW w:w="4876" w:type="dxa"/>
          </w:tcPr>
          <w:p w14:paraId="155E6745" w14:textId="77777777" w:rsidR="00F718F1" w:rsidRPr="006A19B5" w:rsidRDefault="00F718F1" w:rsidP="00CD22A1">
            <w:pPr>
              <w:pStyle w:val="Normal6a"/>
            </w:pPr>
            <w:r w:rsidRPr="006A19B5">
              <w:rPr>
                <w:b/>
                <w:i/>
              </w:rPr>
              <w:t>välja jäetud</w:t>
            </w:r>
          </w:p>
        </w:tc>
      </w:tr>
      <w:tr w:rsidR="00F718F1" w:rsidRPr="006A19B5" w14:paraId="629D379C" w14:textId="77777777" w:rsidTr="00CD22A1">
        <w:trPr>
          <w:jc w:val="center"/>
        </w:trPr>
        <w:tc>
          <w:tcPr>
            <w:tcW w:w="4876" w:type="dxa"/>
          </w:tcPr>
          <w:p w14:paraId="2FB8EC15" w14:textId="77777777" w:rsidR="00F718F1" w:rsidRPr="006A19B5" w:rsidRDefault="00F718F1" w:rsidP="00CD22A1">
            <w:pPr>
              <w:pStyle w:val="NormalBoldItalicCenter6a"/>
            </w:pPr>
            <w:r w:rsidRPr="006A19B5">
              <w:t>Solidaarsus kriisiolukordades</w:t>
            </w:r>
          </w:p>
        </w:tc>
        <w:tc>
          <w:tcPr>
            <w:tcW w:w="4876" w:type="dxa"/>
          </w:tcPr>
          <w:p w14:paraId="6445BE2A" w14:textId="77777777" w:rsidR="00F718F1" w:rsidRPr="006A19B5" w:rsidRDefault="00F718F1" w:rsidP="00CD22A1">
            <w:pPr>
              <w:pStyle w:val="Normal6a"/>
            </w:pPr>
          </w:p>
        </w:tc>
      </w:tr>
      <w:tr w:rsidR="00F718F1" w:rsidRPr="006A19B5" w14:paraId="654DECF3" w14:textId="77777777" w:rsidTr="00CD22A1">
        <w:trPr>
          <w:jc w:val="center"/>
        </w:trPr>
        <w:tc>
          <w:tcPr>
            <w:tcW w:w="4876" w:type="dxa"/>
          </w:tcPr>
          <w:p w14:paraId="446B3A28" w14:textId="77777777" w:rsidR="00F718F1" w:rsidRPr="006A19B5" w:rsidRDefault="00F718F1" w:rsidP="00CD22A1">
            <w:pPr>
              <w:pStyle w:val="Normal6a"/>
            </w:pPr>
            <w:r w:rsidRPr="006A19B5">
              <w:rPr>
                <w:b/>
                <w:i/>
              </w:rPr>
              <w:t xml:space="preserve">1. Solidaarsusmeetmetes osalemisel artikli </w:t>
            </w:r>
            <w:r w:rsidRPr="006A19B5">
              <w:rPr>
                <w:b/>
                <w:i/>
              </w:rPr>
              <w:lastRenderedPageBreak/>
              <w:t>1 lõike 2 punktis a määratletud kriisiolukordades olevate liikmesriikide toetuseks kohaldatakse määruse (EL) XXX/XXX [varjupaiga- ja rändehaldus] IV lisa mutatis mutandis, välja arvatud artikli 45 lõike 1 punkt d, artiklid 47, 48, 49, artikli 51 lõike 3 punkti b alapunkt iii ja lõige 4, artikli 52 lõiked 2 ja 5 ning artikli 53 lõike 2 teine ja kolmas lõik.</w:t>
            </w:r>
          </w:p>
        </w:tc>
        <w:tc>
          <w:tcPr>
            <w:tcW w:w="4876" w:type="dxa"/>
          </w:tcPr>
          <w:p w14:paraId="60A2EC3E" w14:textId="77777777" w:rsidR="00F718F1" w:rsidRPr="006A19B5" w:rsidRDefault="00F718F1" w:rsidP="00CD22A1">
            <w:pPr>
              <w:pStyle w:val="Normal6a"/>
            </w:pPr>
          </w:p>
        </w:tc>
      </w:tr>
      <w:tr w:rsidR="00F718F1" w:rsidRPr="006A19B5" w14:paraId="1AB6E78F" w14:textId="77777777" w:rsidTr="00CD22A1">
        <w:trPr>
          <w:jc w:val="center"/>
        </w:trPr>
        <w:tc>
          <w:tcPr>
            <w:tcW w:w="4876" w:type="dxa"/>
          </w:tcPr>
          <w:p w14:paraId="79880BBA" w14:textId="77777777" w:rsidR="00F718F1" w:rsidRPr="006A19B5" w:rsidRDefault="00F718F1" w:rsidP="00CD22A1">
            <w:pPr>
              <w:pStyle w:val="Normal6a"/>
            </w:pPr>
            <w:r w:rsidRPr="006A19B5">
              <w:rPr>
                <w:b/>
                <w:i/>
              </w:rPr>
              <w:t>2. Erandina artikli 50 lõikest 3 hõlmab kõnealuses lõikes osutatud hindamine olukorda asjaomases liikmesriigis [ühe] eelneva kuu jooksul.</w:t>
            </w:r>
          </w:p>
        </w:tc>
        <w:tc>
          <w:tcPr>
            <w:tcW w:w="4876" w:type="dxa"/>
          </w:tcPr>
          <w:p w14:paraId="7336DC86" w14:textId="77777777" w:rsidR="00F718F1" w:rsidRPr="006A19B5" w:rsidRDefault="00F718F1" w:rsidP="00CD22A1">
            <w:pPr>
              <w:pStyle w:val="Normal6a"/>
            </w:pPr>
          </w:p>
        </w:tc>
      </w:tr>
      <w:tr w:rsidR="00F718F1" w:rsidRPr="006A19B5" w14:paraId="3A3B555F" w14:textId="77777777" w:rsidTr="00CD22A1">
        <w:trPr>
          <w:jc w:val="center"/>
        </w:trPr>
        <w:tc>
          <w:tcPr>
            <w:tcW w:w="4876" w:type="dxa"/>
          </w:tcPr>
          <w:p w14:paraId="75DE1B8F" w14:textId="77777777" w:rsidR="00F718F1" w:rsidRPr="006A19B5" w:rsidRDefault="00F718F1" w:rsidP="00CD22A1">
            <w:pPr>
              <w:pStyle w:val="Normal6a"/>
            </w:pPr>
            <w:r w:rsidRPr="006A19B5">
              <w:rPr>
                <w:b/>
                <w:i/>
              </w:rPr>
              <w:t>3. Erandina määruse (EL) XXX/XXX [varjupaiga- ja rändehaldus] artikli 51 lõikest 1, artikli 52 lõikest 3 ja artikli 53 lõikest 1 lühendatakse kõnealustes sätetes sätestatud tähtaegu ühe nädalani.</w:t>
            </w:r>
          </w:p>
        </w:tc>
        <w:tc>
          <w:tcPr>
            <w:tcW w:w="4876" w:type="dxa"/>
          </w:tcPr>
          <w:p w14:paraId="64D42925" w14:textId="77777777" w:rsidR="00F718F1" w:rsidRPr="006A19B5" w:rsidRDefault="00F718F1" w:rsidP="00CD22A1">
            <w:pPr>
              <w:pStyle w:val="Normal6a"/>
            </w:pPr>
          </w:p>
        </w:tc>
      </w:tr>
      <w:tr w:rsidR="00F718F1" w:rsidRPr="006A19B5" w14:paraId="4CD44D04" w14:textId="77777777" w:rsidTr="00CD22A1">
        <w:trPr>
          <w:jc w:val="center"/>
        </w:trPr>
        <w:tc>
          <w:tcPr>
            <w:tcW w:w="4876" w:type="dxa"/>
          </w:tcPr>
          <w:p w14:paraId="1146EAB1" w14:textId="77777777" w:rsidR="00F718F1" w:rsidRPr="006A19B5" w:rsidRDefault="00F718F1" w:rsidP="00CD22A1">
            <w:pPr>
              <w:pStyle w:val="Normal6a"/>
            </w:pPr>
            <w:r w:rsidRPr="006A19B5">
              <w:rPr>
                <w:b/>
                <w:i/>
              </w:rPr>
              <w:t>4. Erandina määruse (EL) XXX/XXX [varjupaiga- ja rändehaldus] artikli 51 lõikest 2 märgitakse seal osutatud aruandes, kas asjaomane liikmesriik on käesoleva määruse artikli 1 lõike 2 punktis a määratletud kriisiolukorras.</w:t>
            </w:r>
          </w:p>
        </w:tc>
        <w:tc>
          <w:tcPr>
            <w:tcW w:w="4876" w:type="dxa"/>
          </w:tcPr>
          <w:p w14:paraId="68A63F39" w14:textId="77777777" w:rsidR="00F718F1" w:rsidRPr="006A19B5" w:rsidRDefault="00F718F1" w:rsidP="00CD22A1">
            <w:pPr>
              <w:pStyle w:val="Normal6a"/>
            </w:pPr>
          </w:p>
        </w:tc>
      </w:tr>
      <w:tr w:rsidR="00F718F1" w:rsidRPr="006A19B5" w14:paraId="275EE023" w14:textId="77777777" w:rsidTr="00CD22A1">
        <w:trPr>
          <w:jc w:val="center"/>
        </w:trPr>
        <w:tc>
          <w:tcPr>
            <w:tcW w:w="4876" w:type="dxa"/>
          </w:tcPr>
          <w:p w14:paraId="079B6E18" w14:textId="77777777" w:rsidR="00F718F1" w:rsidRPr="006A19B5" w:rsidRDefault="00F718F1" w:rsidP="00CD22A1">
            <w:pPr>
              <w:pStyle w:val="Normal6a"/>
            </w:pPr>
            <w:r w:rsidRPr="006A19B5">
              <w:rPr>
                <w:b/>
                <w:i/>
              </w:rPr>
              <w:t>5. Erandina määruse (EL) XXX/XXX [varjupaiga- ja rändehaldus] artikli 51 lõike 3 punkti b alapunktist ii, artikli 52 lõikest 1, artikli 52 lõike 3 esimesest lõigust ja artikli 53 lõike 3 punktist a hõlmab ümberpaigutamine mitte ainult kõnealuse määruse artikli 45 lõike 1 punktides a ja c osutatud isikuid, vaid ka artikli 45 lõike 2 punktides a ja b osutatud isikuid.</w:t>
            </w:r>
          </w:p>
        </w:tc>
        <w:tc>
          <w:tcPr>
            <w:tcW w:w="4876" w:type="dxa"/>
          </w:tcPr>
          <w:p w14:paraId="70DB47D0" w14:textId="77777777" w:rsidR="00F718F1" w:rsidRPr="006A19B5" w:rsidRDefault="00F718F1" w:rsidP="00CD22A1">
            <w:pPr>
              <w:pStyle w:val="Normal6a"/>
            </w:pPr>
          </w:p>
        </w:tc>
      </w:tr>
      <w:tr w:rsidR="00F718F1" w:rsidRPr="006A19B5" w14:paraId="699CFA15" w14:textId="77777777" w:rsidTr="00CD22A1">
        <w:trPr>
          <w:jc w:val="center"/>
        </w:trPr>
        <w:tc>
          <w:tcPr>
            <w:tcW w:w="4876" w:type="dxa"/>
          </w:tcPr>
          <w:p w14:paraId="7DC97601" w14:textId="77777777" w:rsidR="00F718F1" w:rsidRPr="006A19B5" w:rsidRDefault="00F718F1" w:rsidP="00CD22A1">
            <w:pPr>
              <w:pStyle w:val="Normal6a"/>
            </w:pPr>
            <w:r w:rsidRPr="006A19B5">
              <w:rPr>
                <w:b/>
                <w:i/>
              </w:rPr>
              <w:t>6. Erandina määruse (EL) XXX/XXX [varjupaiga- ja rändehaldus] artiklist 54 kohaldatakse kõnealuses artiklis sätestatud valemi kohaselt arvutatud osa ka kõnealuse määruse artikli 45 lõike 2 punktides a ja b sätestatud meetmete suhtes.</w:t>
            </w:r>
          </w:p>
        </w:tc>
        <w:tc>
          <w:tcPr>
            <w:tcW w:w="4876" w:type="dxa"/>
          </w:tcPr>
          <w:p w14:paraId="34C0F5A8" w14:textId="77777777" w:rsidR="00F718F1" w:rsidRPr="006A19B5" w:rsidRDefault="00F718F1" w:rsidP="00CD22A1">
            <w:pPr>
              <w:pStyle w:val="Normal6a"/>
            </w:pPr>
          </w:p>
        </w:tc>
      </w:tr>
      <w:tr w:rsidR="00F718F1" w:rsidRPr="006A19B5" w14:paraId="2657F5A6" w14:textId="77777777" w:rsidTr="00CD22A1">
        <w:trPr>
          <w:jc w:val="center"/>
        </w:trPr>
        <w:tc>
          <w:tcPr>
            <w:tcW w:w="4876" w:type="dxa"/>
          </w:tcPr>
          <w:p w14:paraId="4632DF7B" w14:textId="77777777" w:rsidR="00F718F1" w:rsidRPr="006A19B5" w:rsidRDefault="00F718F1" w:rsidP="00CD22A1">
            <w:pPr>
              <w:pStyle w:val="Normal6a"/>
            </w:pPr>
            <w:r w:rsidRPr="006A19B5">
              <w:rPr>
                <w:b/>
                <w:i/>
              </w:rPr>
              <w:t>7. Erandina määruse (EL) XXX/XXX [varjupaiga- ja rändehaldus] artikli 55 lõikest 2 nähakse kõnealuse sätte kohase tähtajana ette neli kuud.</w:t>
            </w:r>
          </w:p>
        </w:tc>
        <w:tc>
          <w:tcPr>
            <w:tcW w:w="4876" w:type="dxa"/>
          </w:tcPr>
          <w:p w14:paraId="28B44215" w14:textId="77777777" w:rsidR="00F718F1" w:rsidRPr="006A19B5" w:rsidRDefault="00F718F1" w:rsidP="00CD22A1">
            <w:pPr>
              <w:pStyle w:val="Normal6a"/>
            </w:pPr>
          </w:p>
        </w:tc>
      </w:tr>
    </w:tbl>
    <w:p w14:paraId="1777A8DD"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495EBAB" w14:textId="77777777" w:rsidR="00F718F1" w:rsidRPr="006A19B5" w:rsidRDefault="00F718F1" w:rsidP="00F718F1">
      <w:r w:rsidRPr="006A19B5">
        <w:rPr>
          <w:rStyle w:val="HideTWBExt"/>
          <w:noProof w:val="0"/>
        </w:rPr>
        <w:t>&lt;/Amend&gt;</w:t>
      </w:r>
    </w:p>
    <w:p w14:paraId="5D01130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441</w:t>
      </w:r>
      <w:r w:rsidRPr="006A19B5">
        <w:rPr>
          <w:rStyle w:val="HideTWBExt"/>
          <w:b w:val="0"/>
          <w:noProof w:val="0"/>
        </w:rPr>
        <w:t>&lt;/NumAm&gt;</w:t>
      </w:r>
    </w:p>
    <w:p w14:paraId="0D43D960"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7EF6E594" w14:textId="77777777" w:rsidR="00F718F1" w:rsidRPr="006A19B5" w:rsidRDefault="00F718F1" w:rsidP="00F718F1">
      <w:pPr>
        <w:pStyle w:val="NormalBold"/>
      </w:pPr>
      <w:r w:rsidRPr="006A19B5">
        <w:rPr>
          <w:rStyle w:val="HideTWBExt"/>
          <w:b w:val="0"/>
          <w:noProof w:val="0"/>
        </w:rPr>
        <w:t>&lt;/RepeatBlock-By&gt;</w:t>
      </w:r>
    </w:p>
    <w:p w14:paraId="60D2575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06CEF09" w14:textId="77777777" w:rsidR="00F718F1" w:rsidRPr="006A19B5" w:rsidRDefault="00F718F1" w:rsidP="00F718F1">
      <w:pPr>
        <w:pStyle w:val="NormalBold"/>
      </w:pPr>
      <w:r w:rsidRPr="006A19B5">
        <w:rPr>
          <w:rStyle w:val="HideTWBExt"/>
          <w:b w:val="0"/>
          <w:noProof w:val="0"/>
        </w:rPr>
        <w:t>&lt;Article&gt;</w:t>
      </w:r>
      <w:r w:rsidRPr="006A19B5">
        <w:t>Artikkel 2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8C14BA8" w14:textId="77777777" w:rsidTr="00CD22A1">
        <w:trPr>
          <w:trHeight w:hRule="exact" w:val="240"/>
          <w:jc w:val="center"/>
        </w:trPr>
        <w:tc>
          <w:tcPr>
            <w:tcW w:w="9752" w:type="dxa"/>
            <w:gridSpan w:val="2"/>
          </w:tcPr>
          <w:p w14:paraId="6E1AE49D" w14:textId="77777777" w:rsidR="00F718F1" w:rsidRPr="006A19B5" w:rsidRDefault="00F718F1" w:rsidP="00CD22A1"/>
        </w:tc>
      </w:tr>
      <w:tr w:rsidR="00F718F1" w:rsidRPr="006A19B5" w14:paraId="07239EAC" w14:textId="77777777" w:rsidTr="00CD22A1">
        <w:trPr>
          <w:trHeight w:val="240"/>
          <w:jc w:val="center"/>
        </w:trPr>
        <w:tc>
          <w:tcPr>
            <w:tcW w:w="4876" w:type="dxa"/>
          </w:tcPr>
          <w:p w14:paraId="4A802B58" w14:textId="77777777" w:rsidR="00F718F1" w:rsidRPr="006A19B5" w:rsidRDefault="00F718F1" w:rsidP="00CD22A1">
            <w:pPr>
              <w:pStyle w:val="AmColumnHeading"/>
            </w:pPr>
            <w:r w:rsidRPr="006A19B5">
              <w:t>Komisjoni ettepanek</w:t>
            </w:r>
          </w:p>
        </w:tc>
        <w:tc>
          <w:tcPr>
            <w:tcW w:w="4876" w:type="dxa"/>
          </w:tcPr>
          <w:p w14:paraId="320BBB77" w14:textId="77777777" w:rsidR="00F718F1" w:rsidRPr="006A19B5" w:rsidRDefault="00F718F1" w:rsidP="00CD22A1">
            <w:pPr>
              <w:pStyle w:val="AmColumnHeading"/>
            </w:pPr>
            <w:r w:rsidRPr="006A19B5">
              <w:t>Muudatusettepanek</w:t>
            </w:r>
          </w:p>
        </w:tc>
      </w:tr>
      <w:tr w:rsidR="00F718F1" w:rsidRPr="006A19B5" w14:paraId="0895E3A7" w14:textId="77777777" w:rsidTr="00CD22A1">
        <w:trPr>
          <w:jc w:val="center"/>
        </w:trPr>
        <w:tc>
          <w:tcPr>
            <w:tcW w:w="4876" w:type="dxa"/>
          </w:tcPr>
          <w:p w14:paraId="7C8AE92C" w14:textId="77777777" w:rsidR="00F718F1" w:rsidRPr="006A19B5" w:rsidRDefault="00F718F1" w:rsidP="00CD22A1">
            <w:pPr>
              <w:pStyle w:val="Normal6a"/>
            </w:pPr>
            <w:r w:rsidRPr="006A19B5">
              <w:rPr>
                <w:b/>
                <w:i/>
              </w:rPr>
              <w:t>Solidaarsus</w:t>
            </w:r>
            <w:r w:rsidRPr="006A19B5">
              <w:t xml:space="preserve"> kriisiolukordades</w:t>
            </w:r>
          </w:p>
        </w:tc>
        <w:tc>
          <w:tcPr>
            <w:tcW w:w="4876" w:type="dxa"/>
          </w:tcPr>
          <w:p w14:paraId="78204221" w14:textId="77777777" w:rsidR="00F718F1" w:rsidRPr="006A19B5" w:rsidRDefault="00F718F1" w:rsidP="00CD22A1">
            <w:pPr>
              <w:pStyle w:val="Normal6a"/>
            </w:pPr>
            <w:r w:rsidRPr="006A19B5">
              <w:rPr>
                <w:b/>
                <w:i/>
              </w:rPr>
              <w:t>Vabatahtlik toetus</w:t>
            </w:r>
            <w:r w:rsidRPr="006A19B5">
              <w:t xml:space="preserve"> kriisiolukordades</w:t>
            </w:r>
          </w:p>
        </w:tc>
      </w:tr>
    </w:tbl>
    <w:p w14:paraId="794B344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521E4AE" w14:textId="77777777" w:rsidR="00F718F1" w:rsidRPr="006A19B5" w:rsidRDefault="00F718F1" w:rsidP="00F718F1">
      <w:r w:rsidRPr="006A19B5">
        <w:rPr>
          <w:rStyle w:val="HideTWBExt"/>
          <w:noProof w:val="0"/>
        </w:rPr>
        <w:t>&lt;/Amend&gt;</w:t>
      </w:r>
    </w:p>
    <w:p w14:paraId="6F334ED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442</w:t>
      </w:r>
      <w:r w:rsidRPr="006A19B5">
        <w:rPr>
          <w:rStyle w:val="HideTWBExt"/>
          <w:b w:val="0"/>
          <w:noProof w:val="0"/>
        </w:rPr>
        <w:t>&lt;/NumAm&gt;</w:t>
      </w:r>
    </w:p>
    <w:p w14:paraId="1E63D251" w14:textId="77777777" w:rsidR="00F718F1" w:rsidRPr="006A19B5" w:rsidRDefault="00F718F1" w:rsidP="00F718F1">
      <w:pPr>
        <w:pStyle w:val="NormalBold"/>
      </w:pPr>
      <w:r w:rsidRPr="006A19B5">
        <w:rPr>
          <w:rStyle w:val="HideTWBExt"/>
          <w:b w:val="0"/>
          <w:noProof w:val="0"/>
        </w:rPr>
        <w:t>&lt;RepeatBlock-By&gt;&lt;Members&gt;</w:t>
      </w:r>
      <w:r w:rsidRPr="006A19B5">
        <w:t>Laura Ferrara</w:t>
      </w:r>
      <w:r w:rsidRPr="006A19B5">
        <w:rPr>
          <w:rStyle w:val="HideTWBExt"/>
          <w:b w:val="0"/>
          <w:noProof w:val="0"/>
        </w:rPr>
        <w:t>&lt;/Members&gt;</w:t>
      </w:r>
    </w:p>
    <w:p w14:paraId="768822FF" w14:textId="77777777" w:rsidR="00F718F1" w:rsidRPr="006A19B5" w:rsidRDefault="00F718F1" w:rsidP="00F718F1">
      <w:pPr>
        <w:pStyle w:val="NormalBold"/>
      </w:pPr>
      <w:r w:rsidRPr="006A19B5">
        <w:rPr>
          <w:rStyle w:val="HideTWBExt"/>
          <w:b w:val="0"/>
          <w:noProof w:val="0"/>
        </w:rPr>
        <w:t>&lt;/RepeatBlock-By&gt;</w:t>
      </w:r>
    </w:p>
    <w:p w14:paraId="5FB38BF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60D8256" w14:textId="77777777" w:rsidR="00F718F1" w:rsidRPr="006A19B5" w:rsidRDefault="00F718F1" w:rsidP="00F718F1">
      <w:pPr>
        <w:pStyle w:val="NormalBold"/>
      </w:pPr>
      <w:r w:rsidRPr="006A19B5">
        <w:rPr>
          <w:rStyle w:val="HideTWBExt"/>
          <w:b w:val="0"/>
          <w:noProof w:val="0"/>
        </w:rPr>
        <w:t>&lt;Article&gt;</w:t>
      </w:r>
      <w:r w:rsidRPr="006A19B5">
        <w:t>Artikkel 2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9387E66" w14:textId="77777777" w:rsidTr="00CD22A1">
        <w:trPr>
          <w:trHeight w:hRule="exact" w:val="240"/>
          <w:jc w:val="center"/>
        </w:trPr>
        <w:tc>
          <w:tcPr>
            <w:tcW w:w="9752" w:type="dxa"/>
            <w:gridSpan w:val="2"/>
          </w:tcPr>
          <w:p w14:paraId="4F4DDD88" w14:textId="77777777" w:rsidR="00F718F1" w:rsidRPr="006A19B5" w:rsidRDefault="00F718F1" w:rsidP="00CD22A1"/>
        </w:tc>
      </w:tr>
      <w:tr w:rsidR="00F718F1" w:rsidRPr="006A19B5" w14:paraId="4E459904" w14:textId="77777777" w:rsidTr="00CD22A1">
        <w:trPr>
          <w:trHeight w:val="240"/>
          <w:jc w:val="center"/>
        </w:trPr>
        <w:tc>
          <w:tcPr>
            <w:tcW w:w="4876" w:type="dxa"/>
          </w:tcPr>
          <w:p w14:paraId="075600A6" w14:textId="77777777" w:rsidR="00F718F1" w:rsidRPr="006A19B5" w:rsidRDefault="00F718F1" w:rsidP="00CD22A1">
            <w:pPr>
              <w:pStyle w:val="AmColumnHeading"/>
            </w:pPr>
            <w:r w:rsidRPr="006A19B5">
              <w:t>Komisjoni ettepanek</w:t>
            </w:r>
          </w:p>
        </w:tc>
        <w:tc>
          <w:tcPr>
            <w:tcW w:w="4876" w:type="dxa"/>
          </w:tcPr>
          <w:p w14:paraId="0963A1DF" w14:textId="77777777" w:rsidR="00F718F1" w:rsidRPr="006A19B5" w:rsidRDefault="00F718F1" w:rsidP="00CD22A1">
            <w:pPr>
              <w:pStyle w:val="AmColumnHeading"/>
            </w:pPr>
            <w:r w:rsidRPr="006A19B5">
              <w:t>Muudatusettepanek</w:t>
            </w:r>
          </w:p>
        </w:tc>
      </w:tr>
      <w:tr w:rsidR="00F718F1" w:rsidRPr="006A19B5" w14:paraId="56339659" w14:textId="77777777" w:rsidTr="00CD22A1">
        <w:trPr>
          <w:jc w:val="center"/>
        </w:trPr>
        <w:tc>
          <w:tcPr>
            <w:tcW w:w="4876" w:type="dxa"/>
          </w:tcPr>
          <w:p w14:paraId="5F0C0059" w14:textId="77777777" w:rsidR="00F718F1" w:rsidRPr="006A19B5" w:rsidRDefault="00F718F1" w:rsidP="00CD22A1">
            <w:pPr>
              <w:pStyle w:val="Normal6a"/>
            </w:pPr>
            <w:r w:rsidRPr="006A19B5">
              <w:t>1.</w:t>
            </w:r>
            <w:r w:rsidRPr="006A19B5">
              <w:tab/>
              <w:t>Solidaarsusmeetmetes osalemisel artikli 1 lõike 2 punktis a määratletud kriisiolukordades olevate liikmesriikide toetuseks kohaldatakse määruse (EL) XXX/XXX [</w:t>
            </w:r>
            <w:r w:rsidRPr="006A19B5">
              <w:rPr>
                <w:i/>
                <w:iCs/>
              </w:rPr>
              <w:t>varjupaiga- ja rändehaldus</w:t>
            </w:r>
            <w:r w:rsidRPr="006A19B5">
              <w:t xml:space="preserve">] IV lisa mutatis mutandis, välja arvatud artikli 45 lõike 1 </w:t>
            </w:r>
            <w:r w:rsidRPr="006A19B5">
              <w:rPr>
                <w:b/>
                <w:bCs/>
                <w:i/>
                <w:iCs/>
              </w:rPr>
              <w:t>punkt</w:t>
            </w:r>
            <w:r w:rsidRPr="006A19B5">
              <w:t> d, artiklid 47, 48, 49, artikli 51 lõike 3 punkti b alapunkt iii ja lõige 4, artikli 52 lõiked 2 ja 5 ning artikli 53 lõike 2 teine ja kolmas lõik.</w:t>
            </w:r>
          </w:p>
        </w:tc>
        <w:tc>
          <w:tcPr>
            <w:tcW w:w="4876" w:type="dxa"/>
          </w:tcPr>
          <w:p w14:paraId="6A7644A0" w14:textId="77777777" w:rsidR="00F718F1" w:rsidRPr="006A19B5" w:rsidRDefault="00F718F1" w:rsidP="00CD22A1">
            <w:pPr>
              <w:pStyle w:val="Normal6a"/>
            </w:pPr>
            <w:r w:rsidRPr="006A19B5">
              <w:t>1.</w:t>
            </w:r>
            <w:r w:rsidRPr="006A19B5">
              <w:tab/>
              <w:t>Solidaarsusmeetmetes osalemisel artikli 1 lõike 2 punktis a määratletud kriisiolukordades olevate liikmesriikide toetuseks kohaldatakse määruse (EL) XXX/XXX [</w:t>
            </w:r>
            <w:r w:rsidRPr="006A19B5">
              <w:rPr>
                <w:i/>
                <w:iCs/>
              </w:rPr>
              <w:t>varjupaiga- ja rändehaldus</w:t>
            </w:r>
            <w:r w:rsidRPr="006A19B5">
              <w:t xml:space="preserve">] IV lisa mutatis mutandis, välja arvatud artikli 45 lõike 1 </w:t>
            </w:r>
            <w:r w:rsidRPr="006A19B5">
              <w:rPr>
                <w:b/>
                <w:bCs/>
                <w:i/>
                <w:iCs/>
              </w:rPr>
              <w:t>punktid b ja</w:t>
            </w:r>
            <w:r w:rsidRPr="006A19B5">
              <w:t xml:space="preserve"> d, artiklid </w:t>
            </w:r>
            <w:r w:rsidRPr="006A19B5">
              <w:rPr>
                <w:b/>
                <w:bCs/>
                <w:i/>
                <w:iCs/>
              </w:rPr>
              <w:t>46,</w:t>
            </w:r>
            <w:r w:rsidRPr="006A19B5">
              <w:t xml:space="preserve"> 47, 48, 49, artikli 51 lõike 3 punkti b alapunkt iii ja lõige 4, artikli 52 lõiked 2 ja 5 ning artikli 53 lõike 2 teine ja kolmas lõik.</w:t>
            </w:r>
          </w:p>
        </w:tc>
      </w:tr>
    </w:tbl>
    <w:p w14:paraId="141BC79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{IT}</w:t>
      </w:r>
      <w:r w:rsidRPr="006A19B5">
        <w:t>it</w:t>
      </w:r>
      <w:r w:rsidRPr="006A19B5">
        <w:rPr>
          <w:rStyle w:val="HideTWBExt"/>
          <w:noProof w:val="0"/>
        </w:rPr>
        <w:t>&lt;/Original&gt;</w:t>
      </w:r>
    </w:p>
    <w:p w14:paraId="08C413D2" w14:textId="77777777" w:rsidR="00F718F1" w:rsidRPr="006A19B5" w:rsidRDefault="00F718F1" w:rsidP="00F718F1">
      <w:r w:rsidRPr="006A19B5">
        <w:rPr>
          <w:rStyle w:val="HideTWBExt"/>
          <w:noProof w:val="0"/>
        </w:rPr>
        <w:t>&lt;/Amend&gt;</w:t>
      </w:r>
    </w:p>
    <w:p w14:paraId="422C0920"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443</w:t>
      </w:r>
      <w:r w:rsidRPr="006A19B5">
        <w:rPr>
          <w:rStyle w:val="HideTWBExt"/>
          <w:b w:val="0"/>
          <w:noProof w:val="0"/>
        </w:rPr>
        <w:t>&lt;/NumAm&gt;</w:t>
      </w:r>
    </w:p>
    <w:p w14:paraId="2E66E31F" w14:textId="77777777" w:rsidR="00F718F1" w:rsidRPr="006A19B5" w:rsidRDefault="00F718F1" w:rsidP="00F718F1">
      <w:pPr>
        <w:pStyle w:val="NormalBold"/>
      </w:pPr>
      <w:r w:rsidRPr="006A19B5">
        <w:rPr>
          <w:rStyle w:val="HideTWBExt"/>
          <w:b w:val="0"/>
          <w:noProof w:val="0"/>
        </w:rPr>
        <w:t>&lt;RepeatBlock-By&gt;&lt;Members&gt;</w:t>
      </w:r>
      <w:r w:rsidRPr="006A19B5">
        <w:t>Balázs Hidvéghi, Loránt Vincze</w:t>
      </w:r>
      <w:r w:rsidRPr="006A19B5">
        <w:rPr>
          <w:rStyle w:val="HideTWBExt"/>
          <w:b w:val="0"/>
          <w:noProof w:val="0"/>
        </w:rPr>
        <w:t>&lt;/Members&gt;</w:t>
      </w:r>
    </w:p>
    <w:p w14:paraId="3C23F594" w14:textId="77777777" w:rsidR="00F718F1" w:rsidRPr="006A19B5" w:rsidRDefault="00F718F1" w:rsidP="00F718F1">
      <w:pPr>
        <w:pStyle w:val="NormalBold"/>
      </w:pPr>
      <w:r w:rsidRPr="006A19B5">
        <w:rPr>
          <w:rStyle w:val="HideTWBExt"/>
          <w:b w:val="0"/>
          <w:noProof w:val="0"/>
        </w:rPr>
        <w:t>&lt;/RepeatBlock-By&gt;</w:t>
      </w:r>
    </w:p>
    <w:p w14:paraId="4A90F60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63B140E" w14:textId="77777777" w:rsidR="00F718F1" w:rsidRPr="006A19B5" w:rsidRDefault="00F718F1" w:rsidP="00F718F1">
      <w:pPr>
        <w:pStyle w:val="NormalBold"/>
      </w:pPr>
      <w:r w:rsidRPr="006A19B5">
        <w:rPr>
          <w:rStyle w:val="HideTWBExt"/>
          <w:b w:val="0"/>
          <w:noProof w:val="0"/>
        </w:rPr>
        <w:t>&lt;Article&gt;</w:t>
      </w:r>
      <w:r w:rsidRPr="006A19B5">
        <w:t>Artikkel 2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38ECC57" w14:textId="77777777" w:rsidTr="00CD22A1">
        <w:trPr>
          <w:trHeight w:hRule="exact" w:val="240"/>
          <w:jc w:val="center"/>
        </w:trPr>
        <w:tc>
          <w:tcPr>
            <w:tcW w:w="9752" w:type="dxa"/>
            <w:gridSpan w:val="2"/>
          </w:tcPr>
          <w:p w14:paraId="137D28B1" w14:textId="77777777" w:rsidR="00F718F1" w:rsidRPr="006A19B5" w:rsidRDefault="00F718F1" w:rsidP="00CD22A1"/>
        </w:tc>
      </w:tr>
      <w:tr w:rsidR="00F718F1" w:rsidRPr="006A19B5" w14:paraId="0B67A915" w14:textId="77777777" w:rsidTr="00CD22A1">
        <w:trPr>
          <w:trHeight w:val="240"/>
          <w:jc w:val="center"/>
        </w:trPr>
        <w:tc>
          <w:tcPr>
            <w:tcW w:w="4876" w:type="dxa"/>
          </w:tcPr>
          <w:p w14:paraId="58420EBB" w14:textId="77777777" w:rsidR="00F718F1" w:rsidRPr="006A19B5" w:rsidRDefault="00F718F1" w:rsidP="00CD22A1">
            <w:pPr>
              <w:pStyle w:val="AmColumnHeading"/>
            </w:pPr>
            <w:r w:rsidRPr="006A19B5">
              <w:t>Komisjoni ettepanek</w:t>
            </w:r>
          </w:p>
        </w:tc>
        <w:tc>
          <w:tcPr>
            <w:tcW w:w="4876" w:type="dxa"/>
          </w:tcPr>
          <w:p w14:paraId="793BEFB3" w14:textId="77777777" w:rsidR="00F718F1" w:rsidRPr="006A19B5" w:rsidRDefault="00F718F1" w:rsidP="00CD22A1">
            <w:pPr>
              <w:pStyle w:val="AmColumnHeading"/>
            </w:pPr>
            <w:r w:rsidRPr="006A19B5">
              <w:t>Muudatusettepanek</w:t>
            </w:r>
          </w:p>
        </w:tc>
      </w:tr>
      <w:tr w:rsidR="00F718F1" w:rsidRPr="006A19B5" w14:paraId="3B4CE459" w14:textId="77777777" w:rsidTr="00CD22A1">
        <w:trPr>
          <w:jc w:val="center"/>
        </w:trPr>
        <w:tc>
          <w:tcPr>
            <w:tcW w:w="4876" w:type="dxa"/>
          </w:tcPr>
          <w:p w14:paraId="22CE3245" w14:textId="77777777" w:rsidR="00F718F1" w:rsidRPr="006A19B5" w:rsidRDefault="00F718F1" w:rsidP="00CD22A1">
            <w:pPr>
              <w:pStyle w:val="Normal6a"/>
            </w:pPr>
            <w:r w:rsidRPr="006A19B5">
              <w:lastRenderedPageBreak/>
              <w:t>1.</w:t>
            </w:r>
            <w:r w:rsidRPr="006A19B5">
              <w:tab/>
              <w:t>Solidaarsusmeetmetes osalemisel artikli 1 lõike 2 punktis a määratletud kriisiolukordades olevate liikmesriikide toetuseks kohaldatakse määruse (EL) XXX/XXX [</w:t>
            </w:r>
            <w:r w:rsidRPr="006A19B5">
              <w:rPr>
                <w:i/>
                <w:iCs/>
              </w:rPr>
              <w:t>varjupaiga- ja rändehaldus</w:t>
            </w:r>
            <w:r w:rsidRPr="006A19B5">
              <w:t xml:space="preserve">] IV lisa </w:t>
            </w:r>
            <w:r w:rsidRPr="006A19B5">
              <w:rPr>
                <w:i/>
                <w:iCs/>
              </w:rPr>
              <w:t>mutatis mutandis</w:t>
            </w:r>
            <w:r w:rsidRPr="006A19B5">
              <w:rPr>
                <w:b/>
                <w:i/>
              </w:rPr>
              <w:t>, välja arvatud artikli 45 lõike 1 punkt d, artiklid 47, 48, 49, artikli 51 lõike 3 punkti b alapunkt iii ja lõige 4, artikli 52 lõiked 2 ja 5 ning artikli 53 lõike 2 teine ja kolmas lõik</w:t>
            </w:r>
            <w:r w:rsidRPr="006A19B5">
              <w:t>.</w:t>
            </w:r>
          </w:p>
        </w:tc>
        <w:tc>
          <w:tcPr>
            <w:tcW w:w="4876" w:type="dxa"/>
          </w:tcPr>
          <w:p w14:paraId="5B6B37EA" w14:textId="77777777" w:rsidR="00F718F1" w:rsidRPr="006A19B5" w:rsidRDefault="00F718F1" w:rsidP="00CD22A1">
            <w:pPr>
              <w:pStyle w:val="Normal6a"/>
            </w:pPr>
            <w:r w:rsidRPr="006A19B5">
              <w:t>1.</w:t>
            </w:r>
            <w:r w:rsidRPr="006A19B5">
              <w:tab/>
              <w:t>Solidaarsusmeetmetes osalemisel artikli 1 lõike 2 punktis a määratletud kriisiolukordades olevate liikmesriikide toetuseks kohaldatakse määruse (EL) XXX/XXX [</w:t>
            </w:r>
            <w:r w:rsidRPr="006A19B5">
              <w:rPr>
                <w:i/>
                <w:iCs/>
              </w:rPr>
              <w:t>varjupaiga- ja rändehaldus</w:t>
            </w:r>
            <w:r w:rsidRPr="006A19B5">
              <w:t xml:space="preserve">] IV lisa </w:t>
            </w:r>
            <w:r w:rsidRPr="006A19B5">
              <w:rPr>
                <w:i/>
                <w:iCs/>
              </w:rPr>
              <w:t>mutatis mutandis</w:t>
            </w:r>
            <w:r w:rsidRPr="006A19B5">
              <w:rPr>
                <w:b/>
                <w:i/>
              </w:rPr>
              <w:t>. Solidaarsusmeetmete vorm peaks tuginema iga osaleva liikmesriigi vabale valikule, olles kohandatud vastavalt nende individuaalsetele suutlikkustele ja võttes arvesse nende riiklikke eripärasid</w:t>
            </w:r>
            <w:r w:rsidRPr="006A19B5">
              <w:t>.</w:t>
            </w:r>
          </w:p>
        </w:tc>
      </w:tr>
    </w:tbl>
    <w:p w14:paraId="0FE10A18"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74CF370" w14:textId="77777777" w:rsidR="00F718F1" w:rsidRPr="006A19B5" w:rsidRDefault="00F718F1" w:rsidP="00F718F1">
      <w:r w:rsidRPr="006A19B5">
        <w:rPr>
          <w:rStyle w:val="HideTWBExt"/>
          <w:noProof w:val="0"/>
        </w:rPr>
        <w:t>&lt;/Amend&gt;</w:t>
      </w:r>
    </w:p>
    <w:p w14:paraId="20FBCD5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444</w:t>
      </w:r>
      <w:r w:rsidRPr="006A19B5">
        <w:rPr>
          <w:rStyle w:val="HideTWBExt"/>
          <w:b w:val="0"/>
          <w:noProof w:val="0"/>
        </w:rPr>
        <w:t>&lt;/NumAm&gt;</w:t>
      </w:r>
    </w:p>
    <w:p w14:paraId="77018A39" w14:textId="77777777" w:rsidR="00F718F1" w:rsidRPr="006A19B5" w:rsidRDefault="00F718F1" w:rsidP="00F718F1">
      <w:pPr>
        <w:pStyle w:val="NormalBold"/>
      </w:pPr>
      <w:r w:rsidRPr="006A19B5">
        <w:rPr>
          <w:rStyle w:val="HideTWBExt"/>
          <w:b w:val="0"/>
          <w:noProof w:val="0"/>
        </w:rPr>
        <w:t>&lt;RepeatBlock-By&gt;&lt;Members&gt;</w:t>
      </w:r>
      <w:r w:rsidRPr="006A19B5">
        <w:t>Ondřej Kovařík, Malik Azmani</w:t>
      </w:r>
      <w:r w:rsidRPr="006A19B5">
        <w:rPr>
          <w:rStyle w:val="HideTWBExt"/>
          <w:b w:val="0"/>
          <w:noProof w:val="0"/>
        </w:rPr>
        <w:t>&lt;/Members&gt;</w:t>
      </w:r>
    </w:p>
    <w:p w14:paraId="1120A412" w14:textId="77777777" w:rsidR="00F718F1" w:rsidRPr="006A19B5" w:rsidRDefault="00F718F1" w:rsidP="00F718F1">
      <w:pPr>
        <w:pStyle w:val="NormalBold"/>
      </w:pPr>
      <w:r w:rsidRPr="006A19B5">
        <w:rPr>
          <w:rStyle w:val="HideTWBExt"/>
          <w:b w:val="0"/>
          <w:noProof w:val="0"/>
        </w:rPr>
        <w:t>&lt;/RepeatBlock-By&gt;</w:t>
      </w:r>
    </w:p>
    <w:p w14:paraId="2C4307A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2896597" w14:textId="77777777" w:rsidR="00F718F1" w:rsidRPr="006A19B5" w:rsidRDefault="00F718F1" w:rsidP="00F718F1">
      <w:pPr>
        <w:pStyle w:val="NormalBold"/>
      </w:pPr>
      <w:r w:rsidRPr="006A19B5">
        <w:rPr>
          <w:rStyle w:val="HideTWBExt"/>
          <w:b w:val="0"/>
          <w:noProof w:val="0"/>
        </w:rPr>
        <w:t>&lt;Article&gt;</w:t>
      </w:r>
      <w:r w:rsidRPr="006A19B5">
        <w:t>Artikkel 2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05C4296" w14:textId="77777777" w:rsidTr="00CD22A1">
        <w:trPr>
          <w:trHeight w:hRule="exact" w:val="240"/>
          <w:jc w:val="center"/>
        </w:trPr>
        <w:tc>
          <w:tcPr>
            <w:tcW w:w="9752" w:type="dxa"/>
            <w:gridSpan w:val="2"/>
          </w:tcPr>
          <w:p w14:paraId="0C0B161E" w14:textId="77777777" w:rsidR="00F718F1" w:rsidRPr="006A19B5" w:rsidRDefault="00F718F1" w:rsidP="00CD22A1"/>
        </w:tc>
      </w:tr>
      <w:tr w:rsidR="00F718F1" w:rsidRPr="006A19B5" w14:paraId="7E554EBE" w14:textId="77777777" w:rsidTr="00CD22A1">
        <w:trPr>
          <w:trHeight w:val="240"/>
          <w:jc w:val="center"/>
        </w:trPr>
        <w:tc>
          <w:tcPr>
            <w:tcW w:w="4876" w:type="dxa"/>
          </w:tcPr>
          <w:p w14:paraId="0E732520" w14:textId="77777777" w:rsidR="00F718F1" w:rsidRPr="006A19B5" w:rsidRDefault="00F718F1" w:rsidP="00CD22A1">
            <w:pPr>
              <w:pStyle w:val="AmColumnHeading"/>
            </w:pPr>
            <w:r w:rsidRPr="006A19B5">
              <w:t>Komisjoni ettepanek</w:t>
            </w:r>
          </w:p>
        </w:tc>
        <w:tc>
          <w:tcPr>
            <w:tcW w:w="4876" w:type="dxa"/>
          </w:tcPr>
          <w:p w14:paraId="7263EBAD" w14:textId="77777777" w:rsidR="00F718F1" w:rsidRPr="006A19B5" w:rsidRDefault="00F718F1" w:rsidP="00CD22A1">
            <w:pPr>
              <w:pStyle w:val="AmColumnHeading"/>
            </w:pPr>
            <w:r w:rsidRPr="006A19B5">
              <w:t>Muudatusettepanek</w:t>
            </w:r>
          </w:p>
        </w:tc>
      </w:tr>
      <w:tr w:rsidR="00F718F1" w:rsidRPr="006A19B5" w14:paraId="20FD70EB" w14:textId="77777777" w:rsidTr="00CD22A1">
        <w:trPr>
          <w:jc w:val="center"/>
        </w:trPr>
        <w:tc>
          <w:tcPr>
            <w:tcW w:w="4876" w:type="dxa"/>
          </w:tcPr>
          <w:p w14:paraId="29BADBD1" w14:textId="77777777" w:rsidR="00F718F1" w:rsidRPr="006A19B5" w:rsidRDefault="00F718F1" w:rsidP="00CD22A1">
            <w:pPr>
              <w:pStyle w:val="Normal6a"/>
            </w:pPr>
            <w:r w:rsidRPr="006A19B5">
              <w:t>1.</w:t>
            </w:r>
            <w:r w:rsidRPr="006A19B5">
              <w:tab/>
              <w:t xml:space="preserve">Solidaarsusmeetmetes osalemisel artikli 1 lõike 2 punktis a määratletud </w:t>
            </w:r>
            <w:r w:rsidRPr="006A19B5">
              <w:rPr>
                <w:b/>
                <w:bCs/>
                <w:i/>
                <w:iCs/>
              </w:rPr>
              <w:t>kriisiolukordades</w:t>
            </w:r>
            <w:r w:rsidRPr="006A19B5">
              <w:t xml:space="preserve"> olevate liikmesriikide toetuseks kohaldatakse määruse (EL) XXX/XXX [</w:t>
            </w:r>
            <w:r w:rsidRPr="006A19B5">
              <w:rPr>
                <w:i/>
                <w:iCs/>
              </w:rPr>
              <w:t>varjupaiga- ja rändehaldus</w:t>
            </w:r>
            <w:r w:rsidRPr="006A19B5">
              <w:t xml:space="preserve">] IV lisa </w:t>
            </w:r>
            <w:r w:rsidRPr="006A19B5">
              <w:rPr>
                <w:i/>
                <w:iCs/>
              </w:rPr>
              <w:t>mutatis mutandis</w:t>
            </w:r>
            <w:r w:rsidRPr="006A19B5">
              <w:t xml:space="preserve">, välja arvatud </w:t>
            </w:r>
            <w:r w:rsidRPr="006A19B5">
              <w:rPr>
                <w:b/>
                <w:i/>
              </w:rPr>
              <w:t>artikli 45 lõike 1 punkt d,</w:t>
            </w:r>
            <w:r w:rsidRPr="006A19B5">
              <w:t xml:space="preserve"> artiklid 47, 48, 49</w:t>
            </w:r>
            <w:r w:rsidRPr="006A19B5">
              <w:rPr>
                <w:b/>
                <w:i/>
              </w:rPr>
              <w:t>, artikli 51 lõike 3 punkti b alapunkt iii ja lõige 4, artikli 52 lõiked 2 ja 5 ning artikli 53 lõike 2 teine ja kolmas lõik</w:t>
            </w:r>
            <w:r w:rsidRPr="006A19B5">
              <w:t>.</w:t>
            </w:r>
          </w:p>
        </w:tc>
        <w:tc>
          <w:tcPr>
            <w:tcW w:w="4876" w:type="dxa"/>
          </w:tcPr>
          <w:p w14:paraId="008FA018" w14:textId="77777777" w:rsidR="00F718F1" w:rsidRPr="006A19B5" w:rsidRDefault="00F718F1" w:rsidP="00CD22A1">
            <w:pPr>
              <w:pStyle w:val="Normal6a"/>
            </w:pPr>
            <w:r w:rsidRPr="006A19B5">
              <w:t>1.</w:t>
            </w:r>
            <w:r w:rsidRPr="006A19B5">
              <w:tab/>
              <w:t xml:space="preserve">Solidaarsusmeetmetes osalemisel artikli 1 lõike 2 punktis a määratletud </w:t>
            </w:r>
            <w:r w:rsidRPr="006A19B5">
              <w:rPr>
                <w:b/>
                <w:i/>
              </w:rPr>
              <w:t>olukordades, kus käesoleva määruse III peatüki kohased meetmed ei ole piisavad kriisiolukorra ohjamiseks,</w:t>
            </w:r>
            <w:r w:rsidRPr="006A19B5">
              <w:t xml:space="preserve"> olevate liikmesriikside toetuseks kohaldatakse määruse (EL) XXX/XXX [</w:t>
            </w:r>
            <w:r w:rsidRPr="006A19B5">
              <w:rPr>
                <w:i/>
                <w:iCs/>
              </w:rPr>
              <w:t>varjupaiga- ja rändehaldus</w:t>
            </w:r>
            <w:r w:rsidRPr="006A19B5">
              <w:t xml:space="preserve">] IV lisa </w:t>
            </w:r>
            <w:r w:rsidRPr="006A19B5">
              <w:rPr>
                <w:i/>
                <w:iCs/>
              </w:rPr>
              <w:t>mutatis mutandis</w:t>
            </w:r>
            <w:r w:rsidRPr="006A19B5">
              <w:t>, välja arvatud artiklid 47, 48, 49.</w:t>
            </w:r>
          </w:p>
        </w:tc>
      </w:tr>
    </w:tbl>
    <w:p w14:paraId="35E1A3B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C5184BF" w14:textId="77777777" w:rsidR="00F718F1" w:rsidRPr="006A19B5" w:rsidRDefault="00F718F1" w:rsidP="00F718F1">
      <w:r w:rsidRPr="006A19B5">
        <w:rPr>
          <w:rStyle w:val="HideTWBExt"/>
          <w:noProof w:val="0"/>
        </w:rPr>
        <w:t>&lt;/Amend&gt;</w:t>
      </w:r>
    </w:p>
    <w:p w14:paraId="1E31B320"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445</w:t>
      </w:r>
      <w:r w:rsidRPr="006A19B5">
        <w:rPr>
          <w:rStyle w:val="HideTWBExt"/>
          <w:b w:val="0"/>
          <w:noProof w:val="0"/>
        </w:rPr>
        <w:t>&lt;/NumAm&gt;</w:t>
      </w:r>
    </w:p>
    <w:p w14:paraId="73B19C47" w14:textId="77777777" w:rsidR="00F718F1" w:rsidRPr="006A19B5" w:rsidRDefault="00F718F1" w:rsidP="00F718F1">
      <w:pPr>
        <w:pStyle w:val="NormalBold"/>
      </w:pPr>
      <w:r w:rsidRPr="006A19B5">
        <w:rPr>
          <w:rStyle w:val="HideTWBExt"/>
          <w:b w:val="0"/>
          <w:noProof w:val="0"/>
        </w:rPr>
        <w:t>&lt;RepeatBlock-By&gt;&lt;Members&gt;</w:t>
      </w:r>
      <w:r w:rsidRPr="006A19B5">
        <w:t>Tomas Tobé, Lena Düpont, Jeroen Lenaers</w:t>
      </w:r>
      <w:r w:rsidRPr="006A19B5">
        <w:rPr>
          <w:rStyle w:val="HideTWBExt"/>
          <w:b w:val="0"/>
          <w:noProof w:val="0"/>
        </w:rPr>
        <w:t>&lt;/Members&gt;</w:t>
      </w:r>
    </w:p>
    <w:p w14:paraId="7FC53ED5" w14:textId="77777777" w:rsidR="00F718F1" w:rsidRPr="006A19B5" w:rsidRDefault="00F718F1" w:rsidP="00F718F1">
      <w:pPr>
        <w:pStyle w:val="NormalBold"/>
      </w:pPr>
      <w:r w:rsidRPr="006A19B5">
        <w:rPr>
          <w:rStyle w:val="HideTWBExt"/>
          <w:b w:val="0"/>
          <w:noProof w:val="0"/>
        </w:rPr>
        <w:t>&lt;/RepeatBlock-By&gt;</w:t>
      </w:r>
    </w:p>
    <w:p w14:paraId="4D08791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919A5F1" w14:textId="77777777" w:rsidR="00F718F1" w:rsidRPr="006A19B5" w:rsidRDefault="00F718F1" w:rsidP="00F718F1">
      <w:pPr>
        <w:pStyle w:val="NormalBold"/>
      </w:pPr>
      <w:r w:rsidRPr="006A19B5">
        <w:rPr>
          <w:rStyle w:val="HideTWBExt"/>
          <w:b w:val="0"/>
          <w:noProof w:val="0"/>
        </w:rPr>
        <w:t>&lt;Article&gt;</w:t>
      </w:r>
      <w:r w:rsidRPr="006A19B5">
        <w:t>Artikkel 2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1F899AE" w14:textId="77777777" w:rsidTr="00CD22A1">
        <w:trPr>
          <w:trHeight w:hRule="exact" w:val="240"/>
          <w:jc w:val="center"/>
        </w:trPr>
        <w:tc>
          <w:tcPr>
            <w:tcW w:w="9752" w:type="dxa"/>
            <w:gridSpan w:val="2"/>
          </w:tcPr>
          <w:p w14:paraId="47FFF8CD" w14:textId="77777777" w:rsidR="00F718F1" w:rsidRPr="006A19B5" w:rsidRDefault="00F718F1" w:rsidP="00CD22A1"/>
        </w:tc>
      </w:tr>
      <w:tr w:rsidR="00F718F1" w:rsidRPr="006A19B5" w14:paraId="28D9823A" w14:textId="77777777" w:rsidTr="00CD22A1">
        <w:trPr>
          <w:trHeight w:val="240"/>
          <w:jc w:val="center"/>
        </w:trPr>
        <w:tc>
          <w:tcPr>
            <w:tcW w:w="4876" w:type="dxa"/>
          </w:tcPr>
          <w:p w14:paraId="792C6D71" w14:textId="77777777" w:rsidR="00F718F1" w:rsidRPr="006A19B5" w:rsidRDefault="00F718F1" w:rsidP="00CD22A1">
            <w:pPr>
              <w:pStyle w:val="AmColumnHeading"/>
            </w:pPr>
            <w:r w:rsidRPr="006A19B5">
              <w:t>Komisjoni ettepanek</w:t>
            </w:r>
          </w:p>
        </w:tc>
        <w:tc>
          <w:tcPr>
            <w:tcW w:w="4876" w:type="dxa"/>
          </w:tcPr>
          <w:p w14:paraId="386F81F6" w14:textId="77777777" w:rsidR="00F718F1" w:rsidRPr="006A19B5" w:rsidRDefault="00F718F1" w:rsidP="00CD22A1">
            <w:pPr>
              <w:pStyle w:val="AmColumnHeading"/>
            </w:pPr>
            <w:r w:rsidRPr="006A19B5">
              <w:t>Muudatusettepanek</w:t>
            </w:r>
          </w:p>
        </w:tc>
      </w:tr>
      <w:tr w:rsidR="00F718F1" w:rsidRPr="006A19B5" w14:paraId="2A5A57F9" w14:textId="77777777" w:rsidTr="00CD22A1">
        <w:trPr>
          <w:jc w:val="center"/>
        </w:trPr>
        <w:tc>
          <w:tcPr>
            <w:tcW w:w="4876" w:type="dxa"/>
          </w:tcPr>
          <w:p w14:paraId="3B65A5F7" w14:textId="77777777" w:rsidR="00F718F1" w:rsidRPr="006A19B5" w:rsidRDefault="00F718F1" w:rsidP="00CD22A1">
            <w:pPr>
              <w:pStyle w:val="Normal6a"/>
            </w:pPr>
            <w:r w:rsidRPr="006A19B5">
              <w:t>1.</w:t>
            </w:r>
            <w:r w:rsidRPr="006A19B5">
              <w:tab/>
              <w:t xml:space="preserve">Solidaarsusmeetmetes osalemisel </w:t>
            </w:r>
            <w:r w:rsidRPr="006A19B5">
              <w:lastRenderedPageBreak/>
              <w:t>artikli 1 lõike 2 punktis a määratletud kriisiolukordades olevate liikmesriikide toetuseks kohaldatakse määruse (EL) XXX/XXX [</w:t>
            </w:r>
            <w:r w:rsidRPr="006A19B5">
              <w:rPr>
                <w:i/>
                <w:iCs/>
              </w:rPr>
              <w:t>varjupaiga- ja rändehaldus</w:t>
            </w:r>
            <w:r w:rsidRPr="006A19B5">
              <w:t xml:space="preserve">] IV lisa </w:t>
            </w:r>
            <w:r w:rsidRPr="006A19B5">
              <w:rPr>
                <w:i/>
                <w:iCs/>
              </w:rPr>
              <w:t>mutatis mutandis</w:t>
            </w:r>
            <w:r w:rsidRPr="006A19B5">
              <w:t xml:space="preserve">, välja arvatud artikli 45 lõike 1 punkt d, </w:t>
            </w:r>
            <w:r w:rsidRPr="006A19B5">
              <w:rPr>
                <w:b/>
                <w:i/>
              </w:rPr>
              <w:t>artiklid 47, 48, 49,</w:t>
            </w:r>
            <w:r w:rsidRPr="006A19B5">
              <w:t xml:space="preserve"> artikli 51 lõike 3 punkti b alapunkt iii ja lõige 4, artikli 52 lõiked 2 ja 5 ning artikli 53 lõike 2 teine ja kolmas lõik.</w:t>
            </w:r>
          </w:p>
        </w:tc>
        <w:tc>
          <w:tcPr>
            <w:tcW w:w="4876" w:type="dxa"/>
          </w:tcPr>
          <w:p w14:paraId="459CC5BA" w14:textId="77777777" w:rsidR="00F718F1" w:rsidRPr="006A19B5" w:rsidRDefault="00F718F1" w:rsidP="00CD22A1">
            <w:pPr>
              <w:pStyle w:val="Normal6a"/>
            </w:pPr>
            <w:r w:rsidRPr="006A19B5">
              <w:lastRenderedPageBreak/>
              <w:t>1.</w:t>
            </w:r>
            <w:r w:rsidRPr="006A19B5">
              <w:tab/>
              <w:t xml:space="preserve">Solidaarsusmeetmetes osalemisel </w:t>
            </w:r>
            <w:r w:rsidRPr="006A19B5">
              <w:lastRenderedPageBreak/>
              <w:t>artikli 1 lõike 2 punktis a määratletud kriisiolukordades olevate liikmesriikide toetuseks kohaldatakse määruse (EL) XXX/XXX [</w:t>
            </w:r>
            <w:r w:rsidRPr="006A19B5">
              <w:rPr>
                <w:i/>
                <w:iCs/>
              </w:rPr>
              <w:t>varjupaiga- ja rändehaldus</w:t>
            </w:r>
            <w:r w:rsidRPr="006A19B5">
              <w:t xml:space="preserve">] IV lisa </w:t>
            </w:r>
            <w:r w:rsidRPr="006A19B5">
              <w:rPr>
                <w:i/>
                <w:iCs/>
              </w:rPr>
              <w:t>mutatis mutandis</w:t>
            </w:r>
            <w:r w:rsidRPr="006A19B5">
              <w:t>, välja arvatud artikli 45 lõike 1 punkt d, artikli 51 lõike 3 punkt b alapunkt iii ja lõige 4, artikli 52 lõiked 2 ja 5 ning artikli 53 lõike 2 teine ja kolmas lõik.</w:t>
            </w:r>
          </w:p>
        </w:tc>
      </w:tr>
    </w:tbl>
    <w:p w14:paraId="66EDB868"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8C85C86" w14:textId="77777777" w:rsidR="00F718F1" w:rsidRPr="006A19B5" w:rsidRDefault="00F718F1" w:rsidP="00F718F1">
      <w:r w:rsidRPr="006A19B5">
        <w:rPr>
          <w:rStyle w:val="HideTWBExt"/>
          <w:noProof w:val="0"/>
        </w:rPr>
        <w:t>&lt;/Amend&gt;</w:t>
      </w:r>
    </w:p>
    <w:p w14:paraId="77A7BF6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446</w:t>
      </w:r>
      <w:r w:rsidRPr="006A19B5">
        <w:rPr>
          <w:rStyle w:val="HideTWBExt"/>
          <w:b w:val="0"/>
          <w:noProof w:val="0"/>
        </w:rPr>
        <w:t>&lt;/NumAm&gt;</w:t>
      </w:r>
    </w:p>
    <w:p w14:paraId="7967CB87"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1DF801E4" w14:textId="77777777" w:rsidR="00F718F1" w:rsidRPr="006A19B5" w:rsidRDefault="00F718F1" w:rsidP="00F718F1">
      <w:pPr>
        <w:pStyle w:val="NormalBold"/>
      </w:pPr>
      <w:r w:rsidRPr="006A19B5">
        <w:rPr>
          <w:rStyle w:val="HideTWBExt"/>
          <w:b w:val="0"/>
          <w:noProof w:val="0"/>
        </w:rPr>
        <w:t>&lt;/RepeatBlock-By&gt;</w:t>
      </w:r>
    </w:p>
    <w:p w14:paraId="4E6D477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15A9C0E" w14:textId="77777777" w:rsidR="00F718F1" w:rsidRPr="006A19B5" w:rsidRDefault="00F718F1" w:rsidP="00F718F1">
      <w:pPr>
        <w:pStyle w:val="NormalBold"/>
      </w:pPr>
      <w:r w:rsidRPr="006A19B5">
        <w:rPr>
          <w:rStyle w:val="HideTWBExt"/>
          <w:b w:val="0"/>
          <w:noProof w:val="0"/>
        </w:rPr>
        <w:t>&lt;Article&gt;</w:t>
      </w:r>
      <w:r w:rsidRPr="006A19B5">
        <w:t>Artikkel 2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43914F9" w14:textId="77777777" w:rsidTr="00CD22A1">
        <w:trPr>
          <w:trHeight w:hRule="exact" w:val="240"/>
          <w:jc w:val="center"/>
        </w:trPr>
        <w:tc>
          <w:tcPr>
            <w:tcW w:w="9752" w:type="dxa"/>
            <w:gridSpan w:val="2"/>
          </w:tcPr>
          <w:p w14:paraId="1C21B568" w14:textId="77777777" w:rsidR="00F718F1" w:rsidRPr="006A19B5" w:rsidRDefault="00F718F1" w:rsidP="00CD22A1"/>
        </w:tc>
      </w:tr>
      <w:tr w:rsidR="00F718F1" w:rsidRPr="006A19B5" w14:paraId="6F54CBE2" w14:textId="77777777" w:rsidTr="00CD22A1">
        <w:trPr>
          <w:trHeight w:val="240"/>
          <w:jc w:val="center"/>
        </w:trPr>
        <w:tc>
          <w:tcPr>
            <w:tcW w:w="4876" w:type="dxa"/>
          </w:tcPr>
          <w:p w14:paraId="2CE66528" w14:textId="77777777" w:rsidR="00F718F1" w:rsidRPr="006A19B5" w:rsidRDefault="00F718F1" w:rsidP="00CD22A1">
            <w:pPr>
              <w:pStyle w:val="AmColumnHeading"/>
            </w:pPr>
            <w:r w:rsidRPr="006A19B5">
              <w:t>Komisjoni ettepanek</w:t>
            </w:r>
          </w:p>
        </w:tc>
        <w:tc>
          <w:tcPr>
            <w:tcW w:w="4876" w:type="dxa"/>
          </w:tcPr>
          <w:p w14:paraId="1DC37B10" w14:textId="77777777" w:rsidR="00F718F1" w:rsidRPr="006A19B5" w:rsidRDefault="00F718F1" w:rsidP="00CD22A1">
            <w:pPr>
              <w:pStyle w:val="AmColumnHeading"/>
            </w:pPr>
            <w:r w:rsidRPr="006A19B5">
              <w:t>Muudatusettepanek</w:t>
            </w:r>
          </w:p>
        </w:tc>
      </w:tr>
      <w:tr w:rsidR="00F718F1" w:rsidRPr="006A19B5" w14:paraId="6AA1BE84" w14:textId="77777777" w:rsidTr="00CD22A1">
        <w:trPr>
          <w:jc w:val="center"/>
        </w:trPr>
        <w:tc>
          <w:tcPr>
            <w:tcW w:w="4876" w:type="dxa"/>
          </w:tcPr>
          <w:p w14:paraId="231E8A59" w14:textId="77777777" w:rsidR="00F718F1" w:rsidRPr="006A19B5" w:rsidRDefault="00F718F1" w:rsidP="00CD22A1">
            <w:pPr>
              <w:pStyle w:val="Normal6a"/>
            </w:pPr>
            <w:r w:rsidRPr="006A19B5">
              <w:t>1.</w:t>
            </w:r>
            <w:r w:rsidRPr="006A19B5">
              <w:tab/>
            </w:r>
            <w:r w:rsidRPr="006A19B5">
              <w:rPr>
                <w:b/>
                <w:i/>
              </w:rPr>
              <w:t>Solidaarsusmeetmetes</w:t>
            </w:r>
            <w:r w:rsidRPr="006A19B5">
              <w:t xml:space="preserve"> osalemisel artikli 1 lõike 2 punktis a määratletud kriisiolukordades olevate liikmesriikide toetuseks kohaldatakse määruse (EL) XXX/XXX [</w:t>
            </w:r>
            <w:r w:rsidRPr="006A19B5">
              <w:rPr>
                <w:i/>
                <w:iCs/>
              </w:rPr>
              <w:t>varjupaiga- ja rändehaldus</w:t>
            </w:r>
            <w:r w:rsidRPr="006A19B5">
              <w:t xml:space="preserve">] IV lisa </w:t>
            </w:r>
            <w:r w:rsidRPr="006A19B5">
              <w:rPr>
                <w:i/>
                <w:iCs/>
              </w:rPr>
              <w:t>mutatis mutandis</w:t>
            </w:r>
            <w:r w:rsidRPr="006A19B5">
              <w:t>, välja arvatud artikli 45 lõike 1 punkt d, artiklid 47, 48, 49, artikli 51 lõike 3 punkti b alapunkt iii ja lõige 4, artikli 52 lõiked 2 ja 5 ning artikli 53 lõike 2 teine ja kolmas lõik.</w:t>
            </w:r>
          </w:p>
        </w:tc>
        <w:tc>
          <w:tcPr>
            <w:tcW w:w="4876" w:type="dxa"/>
          </w:tcPr>
          <w:p w14:paraId="65AE4BE0" w14:textId="77777777" w:rsidR="00F718F1" w:rsidRPr="006A19B5" w:rsidRDefault="00F718F1" w:rsidP="00CD22A1">
            <w:pPr>
              <w:pStyle w:val="Normal6a"/>
            </w:pPr>
            <w:r w:rsidRPr="006A19B5">
              <w:t>1.</w:t>
            </w:r>
            <w:r w:rsidRPr="006A19B5">
              <w:tab/>
            </w:r>
            <w:r w:rsidRPr="006A19B5">
              <w:rPr>
                <w:b/>
                <w:i/>
              </w:rPr>
              <w:t>Vabatahtlikul</w:t>
            </w:r>
            <w:r w:rsidRPr="006A19B5">
              <w:t xml:space="preserve"> osalemisel artikli 1 lõike 2 punktis a määratletud kriisiolukordades olevate liikmesriikide toetuseks kohaldatakse määruse (EL) XXX/XXX [</w:t>
            </w:r>
            <w:r w:rsidRPr="006A19B5">
              <w:rPr>
                <w:i/>
                <w:iCs/>
              </w:rPr>
              <w:t>varjupaiga- ja rändehaldus</w:t>
            </w:r>
            <w:r w:rsidRPr="006A19B5">
              <w:t xml:space="preserve">] IV lisa </w:t>
            </w:r>
            <w:r w:rsidRPr="006A19B5">
              <w:rPr>
                <w:i/>
                <w:iCs/>
              </w:rPr>
              <w:t>mutatis mutandis</w:t>
            </w:r>
            <w:r w:rsidRPr="006A19B5">
              <w:t>, välja arvatud artikli 45 lõike 1 punkt d, artiklid 47, 48, 49, artikli 51 lõike 3 punkti b alapunkt iii ja lõige 4, artikli 52 lõiked 2 ja 5 ning artikli 53 lõike 2 teine ja kolmas lõik.</w:t>
            </w:r>
          </w:p>
        </w:tc>
      </w:tr>
    </w:tbl>
    <w:p w14:paraId="5A16CE9B"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800E56E" w14:textId="77777777" w:rsidR="00F718F1" w:rsidRPr="006A19B5" w:rsidRDefault="00F718F1" w:rsidP="00F718F1">
      <w:r w:rsidRPr="006A19B5">
        <w:rPr>
          <w:rStyle w:val="HideTWBExt"/>
          <w:noProof w:val="0"/>
        </w:rPr>
        <w:t>&lt;/Amend&gt;</w:t>
      </w:r>
    </w:p>
    <w:p w14:paraId="6F4FC3A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447</w:t>
      </w:r>
      <w:r w:rsidRPr="006A19B5">
        <w:rPr>
          <w:rStyle w:val="HideTWBExt"/>
          <w:b w:val="0"/>
          <w:noProof w:val="0"/>
        </w:rPr>
        <w:t>&lt;/NumAm&gt;</w:t>
      </w:r>
    </w:p>
    <w:p w14:paraId="6211E510"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Loucas Fourlas</w:t>
      </w:r>
      <w:r w:rsidRPr="006A19B5">
        <w:rPr>
          <w:rStyle w:val="HideTWBExt"/>
          <w:b w:val="0"/>
          <w:noProof w:val="0"/>
        </w:rPr>
        <w:t>&lt;/Members&gt;</w:t>
      </w:r>
    </w:p>
    <w:p w14:paraId="638D7957" w14:textId="77777777" w:rsidR="00F718F1" w:rsidRPr="006A19B5" w:rsidRDefault="00F718F1" w:rsidP="00F718F1">
      <w:pPr>
        <w:pStyle w:val="NormalBold"/>
      </w:pPr>
      <w:r w:rsidRPr="006A19B5">
        <w:rPr>
          <w:rStyle w:val="HideTWBExt"/>
          <w:b w:val="0"/>
          <w:noProof w:val="0"/>
        </w:rPr>
        <w:t>&lt;/RepeatBlock-By&gt;</w:t>
      </w:r>
    </w:p>
    <w:p w14:paraId="4574F95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38E4650" w14:textId="77777777" w:rsidR="00F718F1" w:rsidRPr="006A19B5" w:rsidRDefault="00F718F1" w:rsidP="00F718F1">
      <w:pPr>
        <w:pStyle w:val="NormalBold"/>
      </w:pPr>
      <w:r w:rsidRPr="006A19B5">
        <w:rPr>
          <w:rStyle w:val="HideTWBExt"/>
          <w:b w:val="0"/>
          <w:noProof w:val="0"/>
        </w:rPr>
        <w:t>&lt;Article&gt;</w:t>
      </w:r>
      <w:r w:rsidRPr="006A19B5">
        <w:t>Artikkel 2 – lõige 1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0620ED7" w14:textId="77777777" w:rsidTr="00CD22A1">
        <w:trPr>
          <w:trHeight w:hRule="exact" w:val="240"/>
          <w:jc w:val="center"/>
        </w:trPr>
        <w:tc>
          <w:tcPr>
            <w:tcW w:w="9752" w:type="dxa"/>
            <w:gridSpan w:val="2"/>
          </w:tcPr>
          <w:p w14:paraId="742C3E61" w14:textId="77777777" w:rsidR="00F718F1" w:rsidRPr="006A19B5" w:rsidRDefault="00F718F1" w:rsidP="00CD22A1"/>
        </w:tc>
      </w:tr>
      <w:tr w:rsidR="00F718F1" w:rsidRPr="006A19B5" w14:paraId="2E2EB914" w14:textId="77777777" w:rsidTr="00CD22A1">
        <w:trPr>
          <w:trHeight w:val="240"/>
          <w:jc w:val="center"/>
        </w:trPr>
        <w:tc>
          <w:tcPr>
            <w:tcW w:w="4876" w:type="dxa"/>
          </w:tcPr>
          <w:p w14:paraId="2CE034D5" w14:textId="77777777" w:rsidR="00F718F1" w:rsidRPr="006A19B5" w:rsidRDefault="00F718F1" w:rsidP="00CD22A1">
            <w:pPr>
              <w:pStyle w:val="AmColumnHeading"/>
            </w:pPr>
            <w:r w:rsidRPr="006A19B5">
              <w:t>Komisjoni ettepanek</w:t>
            </w:r>
          </w:p>
        </w:tc>
        <w:tc>
          <w:tcPr>
            <w:tcW w:w="4876" w:type="dxa"/>
          </w:tcPr>
          <w:p w14:paraId="3057AA58" w14:textId="77777777" w:rsidR="00F718F1" w:rsidRPr="006A19B5" w:rsidRDefault="00F718F1" w:rsidP="00CD22A1">
            <w:pPr>
              <w:pStyle w:val="AmColumnHeading"/>
            </w:pPr>
            <w:r w:rsidRPr="006A19B5">
              <w:t>Muudatusettepanek</w:t>
            </w:r>
          </w:p>
        </w:tc>
      </w:tr>
      <w:tr w:rsidR="00F718F1" w:rsidRPr="006A19B5" w14:paraId="43679BF4" w14:textId="77777777" w:rsidTr="00CD22A1">
        <w:trPr>
          <w:jc w:val="center"/>
        </w:trPr>
        <w:tc>
          <w:tcPr>
            <w:tcW w:w="4876" w:type="dxa"/>
          </w:tcPr>
          <w:p w14:paraId="517EF634" w14:textId="77777777" w:rsidR="00F718F1" w:rsidRPr="006A19B5" w:rsidRDefault="00F718F1" w:rsidP="00CD22A1">
            <w:pPr>
              <w:pStyle w:val="Normal6a"/>
            </w:pPr>
          </w:p>
        </w:tc>
        <w:tc>
          <w:tcPr>
            <w:tcW w:w="4876" w:type="dxa"/>
          </w:tcPr>
          <w:p w14:paraId="0EB7FCBD" w14:textId="77777777" w:rsidR="00F718F1" w:rsidRPr="006A19B5" w:rsidRDefault="00F718F1" w:rsidP="00CD22A1">
            <w:pPr>
              <w:pStyle w:val="Normal6a"/>
            </w:pPr>
            <w:r w:rsidRPr="006A19B5">
              <w:rPr>
                <w:b/>
                <w:i/>
              </w:rPr>
              <w:t>1a.</w:t>
            </w:r>
            <w:r w:rsidRPr="006A19B5">
              <w:tab/>
            </w:r>
            <w:r w:rsidRPr="006A19B5">
              <w:rPr>
                <w:b/>
                <w:i/>
              </w:rPr>
              <w:t xml:space="preserve">Solidaarsusmeetmete tagamiseks kriisiolukordades olevate liikmesriikide toetuseks hõlmavad solidaarsusmeetmete </w:t>
            </w:r>
            <w:r w:rsidRPr="006A19B5">
              <w:rPr>
                <w:b/>
                <w:i/>
              </w:rPr>
              <w:lastRenderedPageBreak/>
              <w:t>kavad kohustusliku ümberpaigutamismehhanismi loomist, mis põhineb konkreetsetel jaotuskriteeriumitel iga osaleva liikmesriigi jaoks vastavalt viimastele kättesaadavatele Eurostati andmetele, eelkõige rahvaarvu suurusele (40 % osatähtsus), kogu SKPle (40 % osatähtsus) ja töötuse määrale (20 % osatähtsus).</w:t>
            </w:r>
          </w:p>
        </w:tc>
      </w:tr>
    </w:tbl>
    <w:p w14:paraId="78D6A971"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E2F5108" w14:textId="77777777" w:rsidR="00F718F1" w:rsidRPr="006A19B5" w:rsidRDefault="00F718F1" w:rsidP="00F718F1">
      <w:r w:rsidRPr="006A19B5">
        <w:rPr>
          <w:rStyle w:val="HideTWBExt"/>
          <w:noProof w:val="0"/>
        </w:rPr>
        <w:t>&lt;/Amend&gt;</w:t>
      </w:r>
    </w:p>
    <w:p w14:paraId="0E638D6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448</w:t>
      </w:r>
      <w:r w:rsidRPr="006A19B5">
        <w:rPr>
          <w:rStyle w:val="HideTWBExt"/>
          <w:b w:val="0"/>
          <w:noProof w:val="0"/>
        </w:rPr>
        <w:t>&lt;/NumAm&gt;</w:t>
      </w:r>
    </w:p>
    <w:p w14:paraId="1C34BC54"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Jeroen Lenaers, Tomas Tobé, Lena Düpont, Loucas Fourlas</w:t>
      </w:r>
      <w:r w:rsidRPr="006A19B5">
        <w:rPr>
          <w:rStyle w:val="HideTWBExt"/>
          <w:b w:val="0"/>
          <w:noProof w:val="0"/>
        </w:rPr>
        <w:t>&lt;/Members&gt;</w:t>
      </w:r>
    </w:p>
    <w:p w14:paraId="2E29AB6C" w14:textId="77777777" w:rsidR="00F718F1" w:rsidRPr="006A19B5" w:rsidRDefault="00F718F1" w:rsidP="00F718F1">
      <w:pPr>
        <w:pStyle w:val="NormalBold"/>
      </w:pPr>
      <w:r w:rsidRPr="006A19B5">
        <w:rPr>
          <w:rStyle w:val="HideTWBExt"/>
          <w:b w:val="0"/>
          <w:noProof w:val="0"/>
        </w:rPr>
        <w:t>&lt;/RepeatBlock-By&gt;</w:t>
      </w:r>
    </w:p>
    <w:p w14:paraId="0FA21DF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9642408" w14:textId="77777777" w:rsidR="00F718F1" w:rsidRPr="006A19B5" w:rsidRDefault="00F718F1" w:rsidP="00F718F1">
      <w:pPr>
        <w:pStyle w:val="NormalBold"/>
      </w:pPr>
      <w:r w:rsidRPr="006A19B5">
        <w:rPr>
          <w:rStyle w:val="HideTWBExt"/>
          <w:b w:val="0"/>
          <w:noProof w:val="0"/>
        </w:rPr>
        <w:t>&lt;Article&gt;</w:t>
      </w:r>
      <w:r w:rsidRPr="006A19B5">
        <w:t>Artikkel 2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211909A" w14:textId="77777777" w:rsidTr="00CD22A1">
        <w:trPr>
          <w:trHeight w:hRule="exact" w:val="240"/>
          <w:jc w:val="center"/>
        </w:trPr>
        <w:tc>
          <w:tcPr>
            <w:tcW w:w="9752" w:type="dxa"/>
            <w:gridSpan w:val="2"/>
          </w:tcPr>
          <w:p w14:paraId="71C7338D" w14:textId="77777777" w:rsidR="00F718F1" w:rsidRPr="006A19B5" w:rsidRDefault="00F718F1" w:rsidP="00CD22A1"/>
        </w:tc>
      </w:tr>
      <w:tr w:rsidR="00F718F1" w:rsidRPr="006A19B5" w14:paraId="6F6C8E37" w14:textId="77777777" w:rsidTr="00CD22A1">
        <w:trPr>
          <w:trHeight w:val="240"/>
          <w:jc w:val="center"/>
        </w:trPr>
        <w:tc>
          <w:tcPr>
            <w:tcW w:w="4876" w:type="dxa"/>
          </w:tcPr>
          <w:p w14:paraId="76E51878" w14:textId="77777777" w:rsidR="00F718F1" w:rsidRPr="006A19B5" w:rsidRDefault="00F718F1" w:rsidP="00CD22A1">
            <w:pPr>
              <w:pStyle w:val="AmColumnHeading"/>
            </w:pPr>
            <w:r w:rsidRPr="006A19B5">
              <w:t>Komisjoni ettepanek</w:t>
            </w:r>
          </w:p>
        </w:tc>
        <w:tc>
          <w:tcPr>
            <w:tcW w:w="4876" w:type="dxa"/>
          </w:tcPr>
          <w:p w14:paraId="4DE89A19" w14:textId="77777777" w:rsidR="00F718F1" w:rsidRPr="006A19B5" w:rsidRDefault="00F718F1" w:rsidP="00CD22A1">
            <w:pPr>
              <w:pStyle w:val="AmColumnHeading"/>
            </w:pPr>
            <w:r w:rsidRPr="006A19B5">
              <w:t>Muudatusettepanek</w:t>
            </w:r>
          </w:p>
        </w:tc>
      </w:tr>
      <w:tr w:rsidR="00F718F1" w:rsidRPr="006A19B5" w14:paraId="717BDADF" w14:textId="77777777" w:rsidTr="00CD22A1">
        <w:trPr>
          <w:jc w:val="center"/>
        </w:trPr>
        <w:tc>
          <w:tcPr>
            <w:tcW w:w="4876" w:type="dxa"/>
          </w:tcPr>
          <w:p w14:paraId="3298CBB8" w14:textId="77777777" w:rsidR="00F718F1" w:rsidRPr="006A19B5" w:rsidRDefault="00F718F1" w:rsidP="00CD22A1">
            <w:pPr>
              <w:pStyle w:val="Normal6a"/>
            </w:pPr>
            <w:r w:rsidRPr="006A19B5">
              <w:t>2.</w:t>
            </w:r>
            <w:r w:rsidRPr="006A19B5">
              <w:tab/>
              <w:t xml:space="preserve">Erandina artikli 50 lõikest 3 hõlmab kõnealuses lõikes osutatud hindamine olukorda asjaomases liikmesriigis </w:t>
            </w:r>
            <w:r w:rsidRPr="006A19B5">
              <w:rPr>
                <w:b/>
                <w:i/>
              </w:rPr>
              <w:t>[ühe]</w:t>
            </w:r>
            <w:r w:rsidRPr="006A19B5">
              <w:t xml:space="preserve"> eelneva kuu jooksul.</w:t>
            </w:r>
          </w:p>
        </w:tc>
        <w:tc>
          <w:tcPr>
            <w:tcW w:w="4876" w:type="dxa"/>
          </w:tcPr>
          <w:p w14:paraId="2ACC0F83" w14:textId="77777777" w:rsidR="00F718F1" w:rsidRPr="006A19B5" w:rsidRDefault="00F718F1" w:rsidP="00CD22A1">
            <w:pPr>
              <w:pStyle w:val="Normal6a"/>
            </w:pPr>
            <w:r w:rsidRPr="006A19B5">
              <w:t>2.</w:t>
            </w:r>
            <w:r w:rsidRPr="006A19B5">
              <w:tab/>
              <w:t xml:space="preserve">Erandina artikli 50 lõikest 3 hõlmab kõnealuses lõikes osutatud hindamine olukorda asjaomases liikmesriigis </w:t>
            </w:r>
            <w:r w:rsidRPr="006A19B5">
              <w:rPr>
                <w:b/>
                <w:i/>
              </w:rPr>
              <w:t>kolme</w:t>
            </w:r>
            <w:r w:rsidRPr="006A19B5">
              <w:t xml:space="preserve"> eelneva kuu jooksul.</w:t>
            </w:r>
          </w:p>
        </w:tc>
      </w:tr>
    </w:tbl>
    <w:p w14:paraId="3788856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B7201DB" w14:textId="77777777" w:rsidR="00F718F1" w:rsidRPr="006A19B5" w:rsidRDefault="00F718F1" w:rsidP="00F718F1">
      <w:r w:rsidRPr="006A19B5">
        <w:rPr>
          <w:rStyle w:val="HideTWBExt"/>
          <w:noProof w:val="0"/>
        </w:rPr>
        <w:t>&lt;/Amend&gt;</w:t>
      </w:r>
    </w:p>
    <w:p w14:paraId="286A90F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449</w:t>
      </w:r>
      <w:r w:rsidRPr="006A19B5">
        <w:rPr>
          <w:rStyle w:val="HideTWBExt"/>
          <w:b w:val="0"/>
          <w:noProof w:val="0"/>
        </w:rPr>
        <w:t>&lt;/NumAm&gt;</w:t>
      </w:r>
    </w:p>
    <w:p w14:paraId="1B480A6E" w14:textId="77777777" w:rsidR="00F718F1" w:rsidRPr="006A19B5" w:rsidRDefault="00F718F1" w:rsidP="00F718F1">
      <w:pPr>
        <w:pStyle w:val="NormalBold"/>
      </w:pPr>
      <w:r w:rsidRPr="006A19B5">
        <w:rPr>
          <w:rStyle w:val="HideTWBExt"/>
          <w:b w:val="0"/>
          <w:noProof w:val="0"/>
        </w:rPr>
        <w:t>&lt;RepeatBlock-By&gt;&lt;Members&gt;</w:t>
      </w:r>
      <w:r w:rsidRPr="006A19B5">
        <w:t>Ondřej Kovařík, Malik Azmani</w:t>
      </w:r>
      <w:r w:rsidRPr="006A19B5">
        <w:rPr>
          <w:rStyle w:val="HideTWBExt"/>
          <w:b w:val="0"/>
          <w:noProof w:val="0"/>
        </w:rPr>
        <w:t>&lt;/Members&gt;</w:t>
      </w:r>
    </w:p>
    <w:p w14:paraId="35C4E85E" w14:textId="77777777" w:rsidR="00F718F1" w:rsidRPr="006A19B5" w:rsidRDefault="00F718F1" w:rsidP="00F718F1">
      <w:pPr>
        <w:pStyle w:val="NormalBold"/>
      </w:pPr>
      <w:r w:rsidRPr="006A19B5">
        <w:rPr>
          <w:rStyle w:val="HideTWBExt"/>
          <w:b w:val="0"/>
          <w:noProof w:val="0"/>
        </w:rPr>
        <w:t>&lt;/RepeatBlock-By&gt;</w:t>
      </w:r>
    </w:p>
    <w:p w14:paraId="5E131FC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EB7405B" w14:textId="77777777" w:rsidR="00F718F1" w:rsidRPr="006A19B5" w:rsidRDefault="00F718F1" w:rsidP="00F718F1">
      <w:pPr>
        <w:pStyle w:val="NormalBold"/>
      </w:pPr>
      <w:r w:rsidRPr="006A19B5">
        <w:rPr>
          <w:rStyle w:val="HideTWBExt"/>
          <w:b w:val="0"/>
          <w:noProof w:val="0"/>
        </w:rPr>
        <w:t>&lt;Article&gt;</w:t>
      </w:r>
      <w:r w:rsidRPr="006A19B5">
        <w:t>Artikkel 2 – lõige 4</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888CA0D" w14:textId="77777777" w:rsidTr="00CD22A1">
        <w:trPr>
          <w:trHeight w:hRule="exact" w:val="240"/>
          <w:jc w:val="center"/>
        </w:trPr>
        <w:tc>
          <w:tcPr>
            <w:tcW w:w="9752" w:type="dxa"/>
            <w:gridSpan w:val="2"/>
          </w:tcPr>
          <w:p w14:paraId="772CB0D5" w14:textId="77777777" w:rsidR="00F718F1" w:rsidRPr="006A19B5" w:rsidRDefault="00F718F1" w:rsidP="00CD22A1"/>
        </w:tc>
      </w:tr>
      <w:tr w:rsidR="00F718F1" w:rsidRPr="006A19B5" w14:paraId="4EBA07F5" w14:textId="77777777" w:rsidTr="00CD22A1">
        <w:trPr>
          <w:trHeight w:val="240"/>
          <w:jc w:val="center"/>
        </w:trPr>
        <w:tc>
          <w:tcPr>
            <w:tcW w:w="4876" w:type="dxa"/>
          </w:tcPr>
          <w:p w14:paraId="02BC1324" w14:textId="77777777" w:rsidR="00F718F1" w:rsidRPr="006A19B5" w:rsidRDefault="00F718F1" w:rsidP="00CD22A1">
            <w:pPr>
              <w:pStyle w:val="AmColumnHeading"/>
            </w:pPr>
            <w:r w:rsidRPr="006A19B5">
              <w:t>Komisjoni ettepanek</w:t>
            </w:r>
          </w:p>
        </w:tc>
        <w:tc>
          <w:tcPr>
            <w:tcW w:w="4876" w:type="dxa"/>
          </w:tcPr>
          <w:p w14:paraId="04370B52" w14:textId="77777777" w:rsidR="00F718F1" w:rsidRPr="006A19B5" w:rsidRDefault="00F718F1" w:rsidP="00CD22A1">
            <w:pPr>
              <w:pStyle w:val="AmColumnHeading"/>
            </w:pPr>
            <w:r w:rsidRPr="006A19B5">
              <w:t>Muudatusettepanek</w:t>
            </w:r>
          </w:p>
        </w:tc>
      </w:tr>
      <w:tr w:rsidR="00F718F1" w:rsidRPr="006A19B5" w14:paraId="7C1843CD" w14:textId="77777777" w:rsidTr="00CD22A1">
        <w:trPr>
          <w:jc w:val="center"/>
        </w:trPr>
        <w:tc>
          <w:tcPr>
            <w:tcW w:w="4876" w:type="dxa"/>
          </w:tcPr>
          <w:p w14:paraId="51D01131" w14:textId="77777777" w:rsidR="00F718F1" w:rsidRPr="006A19B5" w:rsidRDefault="00F718F1" w:rsidP="00CD22A1">
            <w:pPr>
              <w:pStyle w:val="Normal6a"/>
            </w:pPr>
            <w:r w:rsidRPr="006A19B5">
              <w:t>4.</w:t>
            </w:r>
            <w:r w:rsidRPr="006A19B5">
              <w:tab/>
              <w:t>Erandina määruse (EL) XXX/XXX [</w:t>
            </w:r>
            <w:r w:rsidRPr="006A19B5">
              <w:rPr>
                <w:i/>
                <w:iCs/>
              </w:rPr>
              <w:t>varjupaiga- ja rändehaldus</w:t>
            </w:r>
            <w:r w:rsidRPr="006A19B5">
              <w:t>] artikli 51 lõikest 2 märgitakse seal osutatud aruandes, kas asjaomane liikmesriik on käesoleva määruse artikli 1 lõike 2 punktis a määratletud kriisiolukorras.</w:t>
            </w:r>
          </w:p>
        </w:tc>
        <w:tc>
          <w:tcPr>
            <w:tcW w:w="4876" w:type="dxa"/>
          </w:tcPr>
          <w:p w14:paraId="3630757E" w14:textId="77777777" w:rsidR="00F718F1" w:rsidRPr="006A19B5" w:rsidRDefault="00F718F1" w:rsidP="00CD22A1">
            <w:pPr>
              <w:pStyle w:val="Normal6a"/>
            </w:pPr>
            <w:r w:rsidRPr="006A19B5">
              <w:t>4.</w:t>
            </w:r>
            <w:r w:rsidRPr="006A19B5">
              <w:tab/>
              <w:t>Erandina määruse (EL) XXX/XXX [</w:t>
            </w:r>
            <w:r w:rsidRPr="006A19B5">
              <w:rPr>
                <w:i/>
                <w:iCs/>
              </w:rPr>
              <w:t>varjupaiga- ja rändehaldus</w:t>
            </w:r>
            <w:r w:rsidRPr="006A19B5">
              <w:t xml:space="preserve">] artikli 51 lõikest 2 märgitakse seal osutatud aruandes, kas asjaomane liikmesriik on käesoleva määruse artikli 1 lõike 2 punktis a määratletud kriisiolukorras </w:t>
            </w:r>
            <w:r w:rsidRPr="006A19B5">
              <w:rPr>
                <w:b/>
                <w:i/>
              </w:rPr>
              <w:t xml:space="preserve">või kas teda ähvardab käesoleva määruse artikli 1 lõike 2 punktis a määratletud </w:t>
            </w:r>
            <w:r w:rsidRPr="006A19B5">
              <w:rPr>
                <w:b/>
                <w:i/>
              </w:rPr>
              <w:lastRenderedPageBreak/>
              <w:t>kriisiolukorra tekkimise otsene oht</w:t>
            </w:r>
            <w:r w:rsidRPr="006A19B5">
              <w:t>.</w:t>
            </w:r>
          </w:p>
        </w:tc>
      </w:tr>
    </w:tbl>
    <w:p w14:paraId="49EE184B"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E26C2CC" w14:textId="77777777" w:rsidR="00F718F1" w:rsidRPr="006A19B5" w:rsidRDefault="00F718F1" w:rsidP="00F718F1">
      <w:r w:rsidRPr="006A19B5">
        <w:rPr>
          <w:rStyle w:val="HideTWBExt"/>
          <w:noProof w:val="0"/>
        </w:rPr>
        <w:t>&lt;/Amend&gt;</w:t>
      </w:r>
    </w:p>
    <w:p w14:paraId="5FDCD4E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450</w:t>
      </w:r>
      <w:r w:rsidRPr="006A19B5">
        <w:rPr>
          <w:rStyle w:val="HideTWBExt"/>
          <w:b w:val="0"/>
          <w:noProof w:val="0"/>
        </w:rPr>
        <w:t>&lt;/NumAm&gt;</w:t>
      </w:r>
    </w:p>
    <w:p w14:paraId="35E1AE37" w14:textId="77777777" w:rsidR="00F718F1" w:rsidRPr="006A19B5" w:rsidRDefault="00F718F1" w:rsidP="00F718F1">
      <w:pPr>
        <w:pStyle w:val="NormalBold"/>
      </w:pPr>
      <w:r w:rsidRPr="006A19B5">
        <w:rPr>
          <w:rStyle w:val="HideTWBExt"/>
          <w:b w:val="0"/>
          <w:noProof w:val="0"/>
        </w:rPr>
        <w:t>&lt;RepeatBlock-By&gt;&lt;Members&gt;</w:t>
      </w:r>
      <w:r w:rsidRPr="006A19B5">
        <w:t>Joachim Stanisław Brudziński, Jadwiga Wiśniewska, Patryk Jaki, Beata Kempa</w:t>
      </w:r>
      <w:r w:rsidRPr="006A19B5">
        <w:rPr>
          <w:rStyle w:val="HideTWBExt"/>
          <w:b w:val="0"/>
          <w:noProof w:val="0"/>
        </w:rPr>
        <w:t>&lt;/Members&gt;</w:t>
      </w:r>
    </w:p>
    <w:p w14:paraId="2DE54235" w14:textId="77777777" w:rsidR="00F718F1" w:rsidRPr="006A19B5" w:rsidRDefault="00F718F1" w:rsidP="00F718F1">
      <w:r w:rsidRPr="006A19B5">
        <w:rPr>
          <w:rStyle w:val="HideTWBExt"/>
          <w:noProof w:val="0"/>
        </w:rPr>
        <w:t>&lt;AuNomDe&gt;</w:t>
      </w:r>
      <w:r w:rsidRPr="006A19B5">
        <w:rPr>
          <w:rStyle w:val="HideTWBInt"/>
          <w:noProof w:val="0"/>
        </w:rPr>
        <w:t>{ECR}</w:t>
      </w:r>
      <w:r w:rsidRPr="006A19B5">
        <w:t>fraktsiooni ECR nimel</w:t>
      </w:r>
      <w:r w:rsidRPr="006A19B5">
        <w:rPr>
          <w:rStyle w:val="HideTWBExt"/>
          <w:noProof w:val="0"/>
        </w:rPr>
        <w:t>&lt;/AuNomDe&gt;</w:t>
      </w:r>
    </w:p>
    <w:p w14:paraId="4F29B701" w14:textId="77777777" w:rsidR="00F718F1" w:rsidRPr="006A19B5" w:rsidRDefault="00F718F1" w:rsidP="00F718F1">
      <w:r w:rsidRPr="006A19B5">
        <w:rPr>
          <w:rStyle w:val="HideTWBExt"/>
          <w:noProof w:val="0"/>
        </w:rPr>
        <w:t>&lt;/RepeatBlock-By&gt;</w:t>
      </w:r>
    </w:p>
    <w:p w14:paraId="0E5E93B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D554145" w14:textId="77777777" w:rsidR="00F718F1" w:rsidRPr="006A19B5" w:rsidRDefault="00F718F1" w:rsidP="00F718F1">
      <w:pPr>
        <w:pStyle w:val="NormalBold"/>
      </w:pPr>
      <w:r w:rsidRPr="006A19B5">
        <w:rPr>
          <w:rStyle w:val="HideTWBExt"/>
          <w:b w:val="0"/>
          <w:noProof w:val="0"/>
        </w:rPr>
        <w:t>&lt;Article&gt;</w:t>
      </w:r>
      <w:r w:rsidRPr="006A19B5">
        <w:t>Artikkel 2 – lõige 5</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09CB5EC" w14:textId="77777777" w:rsidTr="00CD22A1">
        <w:trPr>
          <w:trHeight w:hRule="exact" w:val="240"/>
          <w:jc w:val="center"/>
        </w:trPr>
        <w:tc>
          <w:tcPr>
            <w:tcW w:w="9752" w:type="dxa"/>
            <w:gridSpan w:val="2"/>
          </w:tcPr>
          <w:p w14:paraId="2AB5EEF3" w14:textId="77777777" w:rsidR="00F718F1" w:rsidRPr="006A19B5" w:rsidRDefault="00F718F1" w:rsidP="00CD22A1"/>
        </w:tc>
      </w:tr>
      <w:tr w:rsidR="00F718F1" w:rsidRPr="006A19B5" w14:paraId="00ACC2D6" w14:textId="77777777" w:rsidTr="00CD22A1">
        <w:trPr>
          <w:trHeight w:val="240"/>
          <w:jc w:val="center"/>
        </w:trPr>
        <w:tc>
          <w:tcPr>
            <w:tcW w:w="4876" w:type="dxa"/>
          </w:tcPr>
          <w:p w14:paraId="36FBE9D0" w14:textId="77777777" w:rsidR="00F718F1" w:rsidRPr="006A19B5" w:rsidRDefault="00F718F1" w:rsidP="00CD22A1">
            <w:pPr>
              <w:pStyle w:val="AmColumnHeading"/>
            </w:pPr>
            <w:r w:rsidRPr="006A19B5">
              <w:t>Komisjoni ettepanek</w:t>
            </w:r>
          </w:p>
        </w:tc>
        <w:tc>
          <w:tcPr>
            <w:tcW w:w="4876" w:type="dxa"/>
          </w:tcPr>
          <w:p w14:paraId="7945AA8C" w14:textId="77777777" w:rsidR="00F718F1" w:rsidRPr="006A19B5" w:rsidRDefault="00F718F1" w:rsidP="00CD22A1">
            <w:pPr>
              <w:pStyle w:val="AmColumnHeading"/>
            </w:pPr>
            <w:r w:rsidRPr="006A19B5">
              <w:t>Muudatusettepanek</w:t>
            </w:r>
          </w:p>
        </w:tc>
      </w:tr>
      <w:tr w:rsidR="00F718F1" w:rsidRPr="006A19B5" w14:paraId="5F659810" w14:textId="77777777" w:rsidTr="00CD22A1">
        <w:trPr>
          <w:jc w:val="center"/>
        </w:trPr>
        <w:tc>
          <w:tcPr>
            <w:tcW w:w="4876" w:type="dxa"/>
          </w:tcPr>
          <w:p w14:paraId="7EBB3686" w14:textId="77777777" w:rsidR="00F718F1" w:rsidRPr="006A19B5" w:rsidRDefault="00F718F1" w:rsidP="00CD22A1">
            <w:pPr>
              <w:pStyle w:val="Normal6a"/>
            </w:pPr>
            <w:r w:rsidRPr="006A19B5">
              <w:rPr>
                <w:b/>
                <w:i/>
              </w:rPr>
              <w:t>5.</w:t>
            </w:r>
            <w:r w:rsidRPr="006A19B5">
              <w:tab/>
            </w:r>
            <w:r w:rsidRPr="006A19B5">
              <w:rPr>
                <w:b/>
                <w:i/>
              </w:rPr>
              <w:t>Erandina määruse (EL) XXX/XXX [varjupaiga- ja rändehaldus] artikli 51 lõike 3 punkti b alapunktist ii, artikli 52 lõikest 1, artikli 52 lõike 3 esimesest lõigust ja artikli 53 lõike 3 punktist a hõlmab ümberpaigutamine mitte ainult kõnealuse määruse artikli 45 lõike 1 punktides a ja c osutatud isikuid, vaid ka artikli 45 lõike 2 punktides a ja b osutatud isikuid.</w:t>
            </w:r>
          </w:p>
        </w:tc>
        <w:tc>
          <w:tcPr>
            <w:tcW w:w="4876" w:type="dxa"/>
          </w:tcPr>
          <w:p w14:paraId="6F27A804" w14:textId="77777777" w:rsidR="00F718F1" w:rsidRPr="006A19B5" w:rsidRDefault="00F718F1" w:rsidP="00CD22A1">
            <w:pPr>
              <w:pStyle w:val="Normal6a"/>
            </w:pPr>
            <w:r w:rsidRPr="006A19B5">
              <w:rPr>
                <w:b/>
                <w:i/>
              </w:rPr>
              <w:t>välja jäetud</w:t>
            </w:r>
          </w:p>
        </w:tc>
      </w:tr>
    </w:tbl>
    <w:p w14:paraId="57878C55"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{PL}</w:t>
      </w:r>
      <w:r w:rsidRPr="006A19B5">
        <w:t>pl</w:t>
      </w:r>
      <w:r w:rsidRPr="006A19B5">
        <w:rPr>
          <w:rStyle w:val="HideTWBExt"/>
          <w:noProof w:val="0"/>
        </w:rPr>
        <w:t>&lt;/Original&gt;</w:t>
      </w:r>
    </w:p>
    <w:p w14:paraId="061F6FA6" w14:textId="77777777" w:rsidR="00F718F1" w:rsidRPr="006A19B5" w:rsidRDefault="00F718F1" w:rsidP="00F718F1">
      <w:r w:rsidRPr="006A19B5">
        <w:rPr>
          <w:rStyle w:val="HideTWBExt"/>
          <w:noProof w:val="0"/>
        </w:rPr>
        <w:t>&lt;/Amend&gt;</w:t>
      </w:r>
    </w:p>
    <w:p w14:paraId="2221B46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451</w:t>
      </w:r>
      <w:r w:rsidRPr="006A19B5">
        <w:rPr>
          <w:rStyle w:val="HideTWBExt"/>
          <w:b w:val="0"/>
          <w:noProof w:val="0"/>
        </w:rPr>
        <w:t>&lt;/NumAm&gt;</w:t>
      </w:r>
    </w:p>
    <w:p w14:paraId="0212A937" w14:textId="77777777" w:rsidR="00F718F1" w:rsidRPr="006A19B5" w:rsidRDefault="00F718F1" w:rsidP="00F718F1">
      <w:pPr>
        <w:pStyle w:val="NormalBold"/>
      </w:pPr>
      <w:r w:rsidRPr="006A19B5">
        <w:rPr>
          <w:rStyle w:val="HideTWBExt"/>
          <w:b w:val="0"/>
          <w:noProof w:val="0"/>
        </w:rPr>
        <w:t>&lt;RepeatBlock-By&gt;&lt;Members&gt;</w:t>
      </w:r>
      <w:r w:rsidRPr="006A19B5">
        <w:t>Balázs Hidvéghi, Loránt Vincze</w:t>
      </w:r>
      <w:r w:rsidRPr="006A19B5">
        <w:rPr>
          <w:rStyle w:val="HideTWBExt"/>
          <w:b w:val="0"/>
          <w:noProof w:val="0"/>
        </w:rPr>
        <w:t>&lt;/Members&gt;</w:t>
      </w:r>
    </w:p>
    <w:p w14:paraId="20F255A2" w14:textId="77777777" w:rsidR="00F718F1" w:rsidRPr="006A19B5" w:rsidRDefault="00F718F1" w:rsidP="00F718F1">
      <w:pPr>
        <w:pStyle w:val="NormalBold"/>
      </w:pPr>
      <w:r w:rsidRPr="006A19B5">
        <w:rPr>
          <w:rStyle w:val="HideTWBExt"/>
          <w:b w:val="0"/>
          <w:noProof w:val="0"/>
        </w:rPr>
        <w:t>&lt;/RepeatBlock-By&gt;</w:t>
      </w:r>
    </w:p>
    <w:p w14:paraId="0BCBF99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B3359F2" w14:textId="77777777" w:rsidR="00F718F1" w:rsidRPr="006A19B5" w:rsidRDefault="00F718F1" w:rsidP="00F718F1">
      <w:pPr>
        <w:pStyle w:val="NormalBold"/>
      </w:pPr>
      <w:r w:rsidRPr="006A19B5">
        <w:rPr>
          <w:rStyle w:val="HideTWBExt"/>
          <w:b w:val="0"/>
          <w:noProof w:val="0"/>
        </w:rPr>
        <w:t>&lt;Article&gt;</w:t>
      </w:r>
      <w:r w:rsidRPr="006A19B5">
        <w:t>Artikkel 2 – lõige 5</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D9DB297" w14:textId="77777777" w:rsidTr="00CD22A1">
        <w:trPr>
          <w:trHeight w:hRule="exact" w:val="240"/>
          <w:jc w:val="center"/>
        </w:trPr>
        <w:tc>
          <w:tcPr>
            <w:tcW w:w="9752" w:type="dxa"/>
            <w:gridSpan w:val="2"/>
          </w:tcPr>
          <w:p w14:paraId="6C0E59F3" w14:textId="77777777" w:rsidR="00F718F1" w:rsidRPr="006A19B5" w:rsidRDefault="00F718F1" w:rsidP="00CD22A1"/>
        </w:tc>
      </w:tr>
      <w:tr w:rsidR="00F718F1" w:rsidRPr="006A19B5" w14:paraId="553E77E3" w14:textId="77777777" w:rsidTr="00CD22A1">
        <w:trPr>
          <w:trHeight w:val="240"/>
          <w:jc w:val="center"/>
        </w:trPr>
        <w:tc>
          <w:tcPr>
            <w:tcW w:w="4876" w:type="dxa"/>
          </w:tcPr>
          <w:p w14:paraId="25D939AD" w14:textId="77777777" w:rsidR="00F718F1" w:rsidRPr="006A19B5" w:rsidRDefault="00F718F1" w:rsidP="00CD22A1">
            <w:pPr>
              <w:pStyle w:val="AmColumnHeading"/>
            </w:pPr>
            <w:r w:rsidRPr="006A19B5">
              <w:t>Komisjoni ettepanek</w:t>
            </w:r>
          </w:p>
        </w:tc>
        <w:tc>
          <w:tcPr>
            <w:tcW w:w="4876" w:type="dxa"/>
          </w:tcPr>
          <w:p w14:paraId="19866E34" w14:textId="77777777" w:rsidR="00F718F1" w:rsidRPr="006A19B5" w:rsidRDefault="00F718F1" w:rsidP="00CD22A1">
            <w:pPr>
              <w:pStyle w:val="AmColumnHeading"/>
            </w:pPr>
            <w:r w:rsidRPr="006A19B5">
              <w:t>Muudatusettepanek</w:t>
            </w:r>
          </w:p>
        </w:tc>
      </w:tr>
      <w:tr w:rsidR="00F718F1" w:rsidRPr="006A19B5" w14:paraId="37CBAAF8" w14:textId="77777777" w:rsidTr="00CD22A1">
        <w:trPr>
          <w:jc w:val="center"/>
        </w:trPr>
        <w:tc>
          <w:tcPr>
            <w:tcW w:w="4876" w:type="dxa"/>
          </w:tcPr>
          <w:p w14:paraId="588A25BE" w14:textId="77777777" w:rsidR="00F718F1" w:rsidRPr="006A19B5" w:rsidRDefault="00F718F1" w:rsidP="00CD22A1">
            <w:pPr>
              <w:pStyle w:val="Normal6a"/>
            </w:pPr>
            <w:r w:rsidRPr="006A19B5">
              <w:rPr>
                <w:b/>
                <w:i/>
              </w:rPr>
              <w:t>5.</w:t>
            </w:r>
            <w:r w:rsidRPr="006A19B5">
              <w:tab/>
            </w:r>
            <w:r w:rsidRPr="006A19B5">
              <w:rPr>
                <w:b/>
                <w:i/>
              </w:rPr>
              <w:t>Erandina määruse (EL) XXX/XXX [varjupaiga- ja rändehaldus] artikli 51 lõike 3 punkti b alapunktist ii, artikli 52 lõikest 1, artikli 52 lõike 3 esimesest lõigust ja artikli 53 lõike 3 punktist a hõlmab ümberpaigutamine mitte ainult kõnealuse määruse artikli 45 lõike 1 punktides a ja c osutatud isikuid, vaid ka artikli 45 lõike 2 punktides a ja b osutatud isikuid.</w:t>
            </w:r>
          </w:p>
        </w:tc>
        <w:tc>
          <w:tcPr>
            <w:tcW w:w="4876" w:type="dxa"/>
          </w:tcPr>
          <w:p w14:paraId="46D6C18A" w14:textId="77777777" w:rsidR="00F718F1" w:rsidRPr="006A19B5" w:rsidRDefault="00F718F1" w:rsidP="00CD22A1">
            <w:pPr>
              <w:pStyle w:val="Normal6a"/>
            </w:pPr>
            <w:r w:rsidRPr="006A19B5">
              <w:rPr>
                <w:b/>
                <w:i/>
              </w:rPr>
              <w:t>välja jäetud</w:t>
            </w:r>
          </w:p>
        </w:tc>
      </w:tr>
    </w:tbl>
    <w:p w14:paraId="1B6AABC9"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64D00A1" w14:textId="77777777" w:rsidR="00F718F1" w:rsidRPr="006A19B5" w:rsidRDefault="00F718F1" w:rsidP="00F718F1">
      <w:r w:rsidRPr="006A19B5">
        <w:rPr>
          <w:rStyle w:val="HideTWBExt"/>
          <w:noProof w:val="0"/>
        </w:rPr>
        <w:t>&lt;/Amend&gt;</w:t>
      </w:r>
    </w:p>
    <w:p w14:paraId="7F4B653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452</w:t>
      </w:r>
      <w:r w:rsidRPr="006A19B5">
        <w:rPr>
          <w:rStyle w:val="HideTWBExt"/>
          <w:b w:val="0"/>
          <w:noProof w:val="0"/>
        </w:rPr>
        <w:t>&lt;/NumAm&gt;</w:t>
      </w:r>
    </w:p>
    <w:p w14:paraId="0A76B664" w14:textId="77777777" w:rsidR="00F718F1" w:rsidRPr="006A19B5" w:rsidRDefault="00F718F1" w:rsidP="00F718F1">
      <w:pPr>
        <w:pStyle w:val="NormalBold"/>
      </w:pPr>
      <w:r w:rsidRPr="006A19B5">
        <w:rPr>
          <w:rStyle w:val="HideTWBExt"/>
          <w:b w:val="0"/>
          <w:noProof w:val="0"/>
        </w:rPr>
        <w:t>&lt;RepeatBlock-By&gt;&lt;Members&gt;</w:t>
      </w:r>
      <w:r w:rsidRPr="006A19B5">
        <w:t>Ondřej Kovařík, Malik Azmani</w:t>
      </w:r>
      <w:r w:rsidRPr="006A19B5">
        <w:rPr>
          <w:rStyle w:val="HideTWBExt"/>
          <w:b w:val="0"/>
          <w:noProof w:val="0"/>
        </w:rPr>
        <w:t>&lt;/Members&gt;</w:t>
      </w:r>
    </w:p>
    <w:p w14:paraId="073FD1DB" w14:textId="77777777" w:rsidR="00F718F1" w:rsidRPr="006A19B5" w:rsidRDefault="00F718F1" w:rsidP="00F718F1">
      <w:pPr>
        <w:pStyle w:val="NormalBold"/>
      </w:pPr>
      <w:r w:rsidRPr="006A19B5">
        <w:rPr>
          <w:rStyle w:val="HideTWBExt"/>
          <w:b w:val="0"/>
          <w:noProof w:val="0"/>
        </w:rPr>
        <w:t>&lt;/RepeatBlock-By&gt;</w:t>
      </w:r>
    </w:p>
    <w:p w14:paraId="3662628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76A8FB5" w14:textId="77777777" w:rsidR="00F718F1" w:rsidRPr="006A19B5" w:rsidRDefault="00F718F1" w:rsidP="00F718F1">
      <w:pPr>
        <w:pStyle w:val="NormalBold"/>
      </w:pPr>
      <w:r w:rsidRPr="006A19B5">
        <w:rPr>
          <w:rStyle w:val="HideTWBExt"/>
          <w:b w:val="0"/>
          <w:noProof w:val="0"/>
        </w:rPr>
        <w:t>&lt;Article&gt;</w:t>
      </w:r>
      <w:r w:rsidRPr="006A19B5">
        <w:t>Artikkel 2 – lõige 5</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DE6A3F5" w14:textId="77777777" w:rsidTr="00CD22A1">
        <w:trPr>
          <w:trHeight w:hRule="exact" w:val="240"/>
          <w:jc w:val="center"/>
        </w:trPr>
        <w:tc>
          <w:tcPr>
            <w:tcW w:w="9752" w:type="dxa"/>
            <w:gridSpan w:val="2"/>
          </w:tcPr>
          <w:p w14:paraId="4E181B93" w14:textId="77777777" w:rsidR="00F718F1" w:rsidRPr="006A19B5" w:rsidRDefault="00F718F1" w:rsidP="00CD22A1"/>
        </w:tc>
      </w:tr>
      <w:tr w:rsidR="00F718F1" w:rsidRPr="006A19B5" w14:paraId="6395BB8E" w14:textId="77777777" w:rsidTr="00CD22A1">
        <w:trPr>
          <w:trHeight w:val="240"/>
          <w:jc w:val="center"/>
        </w:trPr>
        <w:tc>
          <w:tcPr>
            <w:tcW w:w="4876" w:type="dxa"/>
          </w:tcPr>
          <w:p w14:paraId="642CA167" w14:textId="77777777" w:rsidR="00F718F1" w:rsidRPr="006A19B5" w:rsidRDefault="00F718F1" w:rsidP="00CD22A1">
            <w:pPr>
              <w:pStyle w:val="AmColumnHeading"/>
            </w:pPr>
            <w:r w:rsidRPr="006A19B5">
              <w:t>Komisjoni ettepanek</w:t>
            </w:r>
          </w:p>
        </w:tc>
        <w:tc>
          <w:tcPr>
            <w:tcW w:w="4876" w:type="dxa"/>
          </w:tcPr>
          <w:p w14:paraId="1F38DD7D" w14:textId="77777777" w:rsidR="00F718F1" w:rsidRPr="006A19B5" w:rsidRDefault="00F718F1" w:rsidP="00CD22A1">
            <w:pPr>
              <w:pStyle w:val="AmColumnHeading"/>
            </w:pPr>
            <w:r w:rsidRPr="006A19B5">
              <w:t>Muudatusettepanek</w:t>
            </w:r>
          </w:p>
        </w:tc>
      </w:tr>
      <w:tr w:rsidR="00F718F1" w:rsidRPr="006A19B5" w14:paraId="157784F9" w14:textId="77777777" w:rsidTr="00CD22A1">
        <w:trPr>
          <w:jc w:val="center"/>
        </w:trPr>
        <w:tc>
          <w:tcPr>
            <w:tcW w:w="4876" w:type="dxa"/>
          </w:tcPr>
          <w:p w14:paraId="02492ACE" w14:textId="77777777" w:rsidR="00F718F1" w:rsidRPr="006A19B5" w:rsidRDefault="00F718F1" w:rsidP="00CD22A1">
            <w:pPr>
              <w:pStyle w:val="Normal6a"/>
            </w:pPr>
            <w:r w:rsidRPr="006A19B5">
              <w:rPr>
                <w:b/>
                <w:i/>
              </w:rPr>
              <w:t>5.</w:t>
            </w:r>
            <w:r w:rsidRPr="006A19B5">
              <w:tab/>
            </w:r>
            <w:r w:rsidRPr="006A19B5">
              <w:rPr>
                <w:b/>
                <w:i/>
              </w:rPr>
              <w:t>Erandina määruse (EL) XXX/XXX [varjupaiga- ja rändehaldus] artikli 51 lõike 3 punkti b alapunktist ii, artikli 52 lõikest 1, artikli 52 lõike 3 esimesest lõigust ja artikli 53 lõike 3 punktist a hõlmab ümberpaigutamine mitte ainult kõnealuse määruse artikli 45 lõike 1 punktides a ja c osutatud isikuid, vaid ka artikli 45 lõike 2 punktides a ja b osutatud isikuid.</w:t>
            </w:r>
          </w:p>
        </w:tc>
        <w:tc>
          <w:tcPr>
            <w:tcW w:w="4876" w:type="dxa"/>
          </w:tcPr>
          <w:p w14:paraId="4BFBC9BF" w14:textId="77777777" w:rsidR="00F718F1" w:rsidRPr="006A19B5" w:rsidRDefault="00F718F1" w:rsidP="00CD22A1">
            <w:pPr>
              <w:pStyle w:val="Normal6a"/>
            </w:pPr>
            <w:r w:rsidRPr="006A19B5">
              <w:rPr>
                <w:b/>
                <w:i/>
              </w:rPr>
              <w:t>välja jäetud</w:t>
            </w:r>
          </w:p>
        </w:tc>
      </w:tr>
    </w:tbl>
    <w:p w14:paraId="2535141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0512CE0" w14:textId="77777777" w:rsidR="00F718F1" w:rsidRPr="006A19B5" w:rsidRDefault="00F718F1" w:rsidP="00F718F1">
      <w:r w:rsidRPr="006A19B5">
        <w:rPr>
          <w:rStyle w:val="HideTWBExt"/>
          <w:noProof w:val="0"/>
        </w:rPr>
        <w:t>&lt;/Amend&gt;</w:t>
      </w:r>
    </w:p>
    <w:p w14:paraId="7A4A938C"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453</w:t>
      </w:r>
      <w:r w:rsidRPr="006A19B5">
        <w:rPr>
          <w:rStyle w:val="HideTWBExt"/>
          <w:b w:val="0"/>
          <w:noProof w:val="0"/>
        </w:rPr>
        <w:t>&lt;/NumAm&gt;</w:t>
      </w:r>
    </w:p>
    <w:p w14:paraId="1A0B49F0"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3E203B34" w14:textId="77777777" w:rsidR="00F718F1" w:rsidRPr="006A19B5" w:rsidRDefault="00F718F1" w:rsidP="00F718F1">
      <w:pPr>
        <w:pStyle w:val="NormalBold"/>
      </w:pPr>
      <w:r w:rsidRPr="006A19B5">
        <w:rPr>
          <w:rStyle w:val="HideTWBExt"/>
          <w:b w:val="0"/>
          <w:noProof w:val="0"/>
        </w:rPr>
        <w:t>&lt;/RepeatBlock-By&gt;</w:t>
      </w:r>
    </w:p>
    <w:p w14:paraId="758C0A8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87C2E84" w14:textId="77777777" w:rsidR="00F718F1" w:rsidRPr="006A19B5" w:rsidRDefault="00F718F1" w:rsidP="00F718F1">
      <w:pPr>
        <w:pStyle w:val="NormalBold"/>
      </w:pPr>
      <w:r w:rsidRPr="006A19B5">
        <w:rPr>
          <w:rStyle w:val="HideTWBExt"/>
          <w:b w:val="0"/>
          <w:noProof w:val="0"/>
        </w:rPr>
        <w:t>&lt;Article&gt;</w:t>
      </w:r>
      <w:r w:rsidRPr="006A19B5">
        <w:t>Artikkel 2 – lõige 5</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2CD0D30" w14:textId="77777777" w:rsidTr="00CD22A1">
        <w:trPr>
          <w:trHeight w:hRule="exact" w:val="240"/>
          <w:jc w:val="center"/>
        </w:trPr>
        <w:tc>
          <w:tcPr>
            <w:tcW w:w="9752" w:type="dxa"/>
            <w:gridSpan w:val="2"/>
          </w:tcPr>
          <w:p w14:paraId="6F113938" w14:textId="77777777" w:rsidR="00F718F1" w:rsidRPr="006A19B5" w:rsidRDefault="00F718F1" w:rsidP="00CD22A1"/>
        </w:tc>
      </w:tr>
      <w:tr w:rsidR="00F718F1" w:rsidRPr="006A19B5" w14:paraId="7AE554A9" w14:textId="77777777" w:rsidTr="00CD22A1">
        <w:trPr>
          <w:trHeight w:val="240"/>
          <w:jc w:val="center"/>
        </w:trPr>
        <w:tc>
          <w:tcPr>
            <w:tcW w:w="4876" w:type="dxa"/>
          </w:tcPr>
          <w:p w14:paraId="0F7F9706" w14:textId="77777777" w:rsidR="00F718F1" w:rsidRPr="006A19B5" w:rsidRDefault="00F718F1" w:rsidP="00CD22A1">
            <w:pPr>
              <w:pStyle w:val="AmColumnHeading"/>
            </w:pPr>
            <w:r w:rsidRPr="006A19B5">
              <w:t>Komisjoni ettepanek</w:t>
            </w:r>
          </w:p>
        </w:tc>
        <w:tc>
          <w:tcPr>
            <w:tcW w:w="4876" w:type="dxa"/>
          </w:tcPr>
          <w:p w14:paraId="2CD17795" w14:textId="77777777" w:rsidR="00F718F1" w:rsidRPr="006A19B5" w:rsidRDefault="00F718F1" w:rsidP="00CD22A1">
            <w:pPr>
              <w:pStyle w:val="AmColumnHeading"/>
            </w:pPr>
            <w:r w:rsidRPr="006A19B5">
              <w:t>Muudatusettepanek</w:t>
            </w:r>
          </w:p>
        </w:tc>
      </w:tr>
      <w:tr w:rsidR="00F718F1" w:rsidRPr="006A19B5" w14:paraId="1D4C015E" w14:textId="77777777" w:rsidTr="00CD22A1">
        <w:trPr>
          <w:jc w:val="center"/>
        </w:trPr>
        <w:tc>
          <w:tcPr>
            <w:tcW w:w="4876" w:type="dxa"/>
          </w:tcPr>
          <w:p w14:paraId="4AEDC6D0" w14:textId="77777777" w:rsidR="00F718F1" w:rsidRPr="006A19B5" w:rsidRDefault="00F718F1" w:rsidP="00CD22A1">
            <w:pPr>
              <w:pStyle w:val="Normal6a"/>
            </w:pPr>
            <w:r w:rsidRPr="006A19B5">
              <w:rPr>
                <w:b/>
                <w:i/>
              </w:rPr>
              <w:t>5.</w:t>
            </w:r>
            <w:r w:rsidRPr="006A19B5">
              <w:tab/>
            </w:r>
            <w:r w:rsidRPr="006A19B5">
              <w:rPr>
                <w:b/>
                <w:i/>
              </w:rPr>
              <w:t>Erandina määruse (EL) XXX/XXX [varjupaiga- ja rändehaldus] artikli 51 lõike 3 punkti b alapunktist ii, artikli 52 lõikest 1, artikli 52 lõike 3 esimesest lõigust ja artikli 53 lõike 3 punktist a hõlmab ümberpaigutamine mitte ainult kõnealuse määruse artikli 45 lõike 1 punktides a ja c osutatud isikuid, vaid ka artikli 45 lõike 2 punktides a ja b osutatud isikuid.</w:t>
            </w:r>
          </w:p>
        </w:tc>
        <w:tc>
          <w:tcPr>
            <w:tcW w:w="4876" w:type="dxa"/>
          </w:tcPr>
          <w:p w14:paraId="1EF0F74D" w14:textId="77777777" w:rsidR="00F718F1" w:rsidRPr="006A19B5" w:rsidRDefault="00F718F1" w:rsidP="00CD22A1">
            <w:pPr>
              <w:pStyle w:val="Normal6a"/>
            </w:pPr>
            <w:r w:rsidRPr="006A19B5">
              <w:rPr>
                <w:b/>
                <w:i/>
              </w:rPr>
              <w:t>välja jäetud</w:t>
            </w:r>
          </w:p>
        </w:tc>
      </w:tr>
    </w:tbl>
    <w:p w14:paraId="07DD361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C6FBF28" w14:textId="77777777" w:rsidR="00F718F1" w:rsidRPr="006A19B5" w:rsidRDefault="00F718F1" w:rsidP="00F718F1">
      <w:r w:rsidRPr="006A19B5">
        <w:rPr>
          <w:rStyle w:val="HideTWBExt"/>
          <w:noProof w:val="0"/>
        </w:rPr>
        <w:t>&lt;/Amend&gt;</w:t>
      </w:r>
    </w:p>
    <w:p w14:paraId="370E02EF" w14:textId="77777777" w:rsidR="00F718F1" w:rsidRPr="006A19B5" w:rsidRDefault="00F718F1" w:rsidP="00F718F1">
      <w:pPr>
        <w:pStyle w:val="AmNumberTabs"/>
      </w:pPr>
      <w:r w:rsidRPr="006A19B5">
        <w:rPr>
          <w:rStyle w:val="HideTWBExt"/>
          <w:b w:val="0"/>
          <w:noProof w:val="0"/>
        </w:rPr>
        <w:lastRenderedPageBreak/>
        <w:t>&lt;Amend&gt;</w:t>
      </w:r>
      <w:r w:rsidRPr="006A19B5">
        <w:t>Muudatusettepanek</w:t>
      </w:r>
      <w:r w:rsidRPr="006A19B5">
        <w:tab/>
      </w:r>
      <w:r w:rsidRPr="006A19B5">
        <w:tab/>
      </w:r>
      <w:r w:rsidRPr="006A19B5">
        <w:rPr>
          <w:rStyle w:val="HideTWBExt"/>
          <w:b w:val="0"/>
          <w:noProof w:val="0"/>
        </w:rPr>
        <w:t>&lt;NumAm&gt;</w:t>
      </w:r>
      <w:r w:rsidRPr="006A19B5">
        <w:t>454</w:t>
      </w:r>
      <w:r w:rsidRPr="006A19B5">
        <w:rPr>
          <w:rStyle w:val="HideTWBExt"/>
          <w:b w:val="0"/>
          <w:noProof w:val="0"/>
        </w:rPr>
        <w:t>&lt;/NumAm&gt;</w:t>
      </w:r>
    </w:p>
    <w:p w14:paraId="2F934D10" w14:textId="77777777" w:rsidR="00F718F1" w:rsidRPr="006A19B5" w:rsidRDefault="00F718F1" w:rsidP="00F718F1">
      <w:pPr>
        <w:pStyle w:val="NormalBold"/>
      </w:pPr>
      <w:r w:rsidRPr="006A19B5">
        <w:rPr>
          <w:rStyle w:val="HideTWBExt"/>
          <w:b w:val="0"/>
          <w:noProof w:val="0"/>
        </w:rPr>
        <w:t>&lt;RepeatBlock-By&gt;&lt;Members&gt;</w:t>
      </w:r>
      <w:r w:rsidRPr="006A19B5">
        <w:t>Laura Ferrara</w:t>
      </w:r>
      <w:r w:rsidRPr="006A19B5">
        <w:rPr>
          <w:rStyle w:val="HideTWBExt"/>
          <w:b w:val="0"/>
          <w:noProof w:val="0"/>
        </w:rPr>
        <w:t>&lt;/Members&gt;</w:t>
      </w:r>
    </w:p>
    <w:p w14:paraId="4100282B" w14:textId="77777777" w:rsidR="00F718F1" w:rsidRPr="006A19B5" w:rsidRDefault="00F718F1" w:rsidP="00F718F1">
      <w:pPr>
        <w:pStyle w:val="NormalBold"/>
      </w:pPr>
      <w:r w:rsidRPr="006A19B5">
        <w:rPr>
          <w:rStyle w:val="HideTWBExt"/>
          <w:b w:val="0"/>
          <w:noProof w:val="0"/>
        </w:rPr>
        <w:t>&lt;/RepeatBlock-By&gt;</w:t>
      </w:r>
    </w:p>
    <w:p w14:paraId="3E11CCC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BEA530C" w14:textId="77777777" w:rsidR="00F718F1" w:rsidRPr="006A19B5" w:rsidRDefault="00F718F1" w:rsidP="00F718F1">
      <w:pPr>
        <w:pStyle w:val="NormalBold"/>
      </w:pPr>
      <w:r w:rsidRPr="006A19B5">
        <w:rPr>
          <w:rStyle w:val="HideTWBExt"/>
          <w:b w:val="0"/>
          <w:noProof w:val="0"/>
        </w:rPr>
        <w:t>&lt;Article&gt;</w:t>
      </w:r>
      <w:r w:rsidRPr="006A19B5">
        <w:t>Artikkel 2 – lõige 5</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674AADC" w14:textId="77777777" w:rsidTr="00CD22A1">
        <w:trPr>
          <w:trHeight w:hRule="exact" w:val="240"/>
          <w:jc w:val="center"/>
        </w:trPr>
        <w:tc>
          <w:tcPr>
            <w:tcW w:w="9752" w:type="dxa"/>
            <w:gridSpan w:val="2"/>
          </w:tcPr>
          <w:p w14:paraId="7780E240" w14:textId="77777777" w:rsidR="00F718F1" w:rsidRPr="006A19B5" w:rsidRDefault="00F718F1" w:rsidP="00CD22A1"/>
        </w:tc>
      </w:tr>
      <w:tr w:rsidR="00F718F1" w:rsidRPr="006A19B5" w14:paraId="3FBE2AEA" w14:textId="77777777" w:rsidTr="00CD22A1">
        <w:trPr>
          <w:trHeight w:val="240"/>
          <w:jc w:val="center"/>
        </w:trPr>
        <w:tc>
          <w:tcPr>
            <w:tcW w:w="4876" w:type="dxa"/>
          </w:tcPr>
          <w:p w14:paraId="64CB8C44" w14:textId="77777777" w:rsidR="00F718F1" w:rsidRPr="006A19B5" w:rsidRDefault="00F718F1" w:rsidP="00CD22A1">
            <w:pPr>
              <w:pStyle w:val="AmColumnHeading"/>
            </w:pPr>
            <w:r w:rsidRPr="006A19B5">
              <w:t>Komisjoni ettepanek</w:t>
            </w:r>
          </w:p>
        </w:tc>
        <w:tc>
          <w:tcPr>
            <w:tcW w:w="4876" w:type="dxa"/>
          </w:tcPr>
          <w:p w14:paraId="6FD0FE71" w14:textId="77777777" w:rsidR="00F718F1" w:rsidRPr="006A19B5" w:rsidRDefault="00F718F1" w:rsidP="00CD22A1">
            <w:pPr>
              <w:pStyle w:val="AmColumnHeading"/>
            </w:pPr>
            <w:r w:rsidRPr="006A19B5">
              <w:t>Muudatusettepanek</w:t>
            </w:r>
          </w:p>
        </w:tc>
      </w:tr>
      <w:tr w:rsidR="00F718F1" w:rsidRPr="006A19B5" w14:paraId="46353BC7" w14:textId="77777777" w:rsidTr="00CD22A1">
        <w:trPr>
          <w:jc w:val="center"/>
        </w:trPr>
        <w:tc>
          <w:tcPr>
            <w:tcW w:w="4876" w:type="dxa"/>
          </w:tcPr>
          <w:p w14:paraId="7D812234" w14:textId="77777777" w:rsidR="00F718F1" w:rsidRPr="006A19B5" w:rsidRDefault="00F718F1" w:rsidP="00CD22A1">
            <w:pPr>
              <w:pStyle w:val="Normal6a"/>
            </w:pPr>
            <w:r w:rsidRPr="006A19B5">
              <w:t>5.</w:t>
            </w:r>
            <w:r w:rsidRPr="006A19B5">
              <w:tab/>
              <w:t>Erandina määruse (EL) XXX/XXX [</w:t>
            </w:r>
            <w:r w:rsidRPr="006A19B5">
              <w:rPr>
                <w:i/>
                <w:iCs/>
              </w:rPr>
              <w:t>varjupaiga- ja rändehaldus</w:t>
            </w:r>
            <w:r w:rsidRPr="006A19B5">
              <w:t>] artikli 51 lõike 3 punkti b alapunktist ii, artikli 52 lõikest 1, artikli 52 lõike 3 esimesest lõigust ja artikli 53 lõike 3 punktist a hõlmab ümberpaigutamine mitte ainult kõnealuse määruse artikli 45 lõike 1 punktides a ja c osutatud isikuid, vaid ka artikli 45 lõike 2 punktides a ja b osutatud isikuid.</w:t>
            </w:r>
          </w:p>
        </w:tc>
        <w:tc>
          <w:tcPr>
            <w:tcW w:w="4876" w:type="dxa"/>
          </w:tcPr>
          <w:p w14:paraId="5E0A24DE" w14:textId="77777777" w:rsidR="00F718F1" w:rsidRPr="006A19B5" w:rsidRDefault="00F718F1" w:rsidP="00CD22A1">
            <w:pPr>
              <w:pStyle w:val="Normal6a"/>
            </w:pPr>
            <w:r w:rsidRPr="006A19B5">
              <w:t>5.</w:t>
            </w:r>
            <w:r w:rsidRPr="006A19B5">
              <w:tab/>
              <w:t>Erandina määruse (EL) XXX/XXX [</w:t>
            </w:r>
            <w:r w:rsidRPr="006A19B5">
              <w:rPr>
                <w:i/>
                <w:iCs/>
              </w:rPr>
              <w:t>varjupaiga- ja rändehaldus</w:t>
            </w:r>
            <w:r w:rsidRPr="006A19B5">
              <w:t xml:space="preserve">] artikli 51 lõike 3 punkti b alapunktist ii, artikli 52 lõikest 1, artikli 52 lõike 3 esimesest lõigust ja artikli 53 lõike 3 punktist a hõlmab ümberpaigutamine mitte ainult kõnealuse määruse artikli 45 lõike 1 punktides a ja c osutatud isikuid, vaid ka artikli 45 lõike 2 punktides a ja b osutatud isikuid </w:t>
            </w:r>
            <w:r w:rsidRPr="006A19B5">
              <w:rPr>
                <w:b/>
                <w:bCs/>
                <w:i/>
                <w:iCs/>
              </w:rPr>
              <w:t>ning artikli 47 lõikes 1 osutatud isikuid</w:t>
            </w:r>
            <w:r w:rsidRPr="006A19B5">
              <w:t>.</w:t>
            </w:r>
          </w:p>
        </w:tc>
      </w:tr>
    </w:tbl>
    <w:p w14:paraId="0343270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{IT}</w:t>
      </w:r>
      <w:r w:rsidRPr="006A19B5">
        <w:t>it</w:t>
      </w:r>
      <w:r w:rsidRPr="006A19B5">
        <w:rPr>
          <w:rStyle w:val="HideTWBExt"/>
          <w:noProof w:val="0"/>
        </w:rPr>
        <w:t>&lt;/Original&gt;</w:t>
      </w:r>
    </w:p>
    <w:p w14:paraId="423DC476" w14:textId="77777777" w:rsidR="00F718F1" w:rsidRPr="006A19B5" w:rsidRDefault="00F718F1" w:rsidP="00F718F1">
      <w:r w:rsidRPr="006A19B5">
        <w:rPr>
          <w:rStyle w:val="HideTWBExt"/>
          <w:noProof w:val="0"/>
        </w:rPr>
        <w:t>&lt;/Amend&gt;</w:t>
      </w:r>
    </w:p>
    <w:p w14:paraId="73C92A0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455</w:t>
      </w:r>
      <w:r w:rsidRPr="006A19B5">
        <w:rPr>
          <w:rStyle w:val="HideTWBExt"/>
          <w:b w:val="0"/>
          <w:noProof w:val="0"/>
        </w:rPr>
        <w:t>&lt;/NumAm&gt;</w:t>
      </w:r>
    </w:p>
    <w:p w14:paraId="075E8FC9"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Loucas Fourlas</w:t>
      </w:r>
      <w:r w:rsidRPr="006A19B5">
        <w:rPr>
          <w:rStyle w:val="HideTWBExt"/>
          <w:b w:val="0"/>
          <w:noProof w:val="0"/>
        </w:rPr>
        <w:t>&lt;/Members&gt;</w:t>
      </w:r>
    </w:p>
    <w:p w14:paraId="51BED6E1" w14:textId="77777777" w:rsidR="00F718F1" w:rsidRPr="006A19B5" w:rsidRDefault="00F718F1" w:rsidP="00F718F1">
      <w:pPr>
        <w:pStyle w:val="NormalBold"/>
      </w:pPr>
      <w:r w:rsidRPr="006A19B5">
        <w:rPr>
          <w:rStyle w:val="HideTWBExt"/>
          <w:b w:val="0"/>
          <w:noProof w:val="0"/>
        </w:rPr>
        <w:t>&lt;/RepeatBlock-By&gt;</w:t>
      </w:r>
    </w:p>
    <w:p w14:paraId="21464CC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0FD573A" w14:textId="77777777" w:rsidR="00F718F1" w:rsidRPr="006A19B5" w:rsidRDefault="00F718F1" w:rsidP="00F718F1">
      <w:pPr>
        <w:pStyle w:val="NormalBold"/>
      </w:pPr>
      <w:r w:rsidRPr="006A19B5">
        <w:rPr>
          <w:rStyle w:val="HideTWBExt"/>
          <w:b w:val="0"/>
          <w:noProof w:val="0"/>
        </w:rPr>
        <w:t>&lt;Article&gt;</w:t>
      </w:r>
      <w:r w:rsidRPr="006A19B5">
        <w:t>Artikkel 2 – lõige 5</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7ACD1FC" w14:textId="77777777" w:rsidTr="00CD22A1">
        <w:trPr>
          <w:trHeight w:hRule="exact" w:val="240"/>
          <w:jc w:val="center"/>
        </w:trPr>
        <w:tc>
          <w:tcPr>
            <w:tcW w:w="9752" w:type="dxa"/>
            <w:gridSpan w:val="2"/>
          </w:tcPr>
          <w:p w14:paraId="3207FE20" w14:textId="77777777" w:rsidR="00F718F1" w:rsidRPr="006A19B5" w:rsidRDefault="00F718F1" w:rsidP="00CD22A1"/>
        </w:tc>
      </w:tr>
      <w:tr w:rsidR="00F718F1" w:rsidRPr="006A19B5" w14:paraId="0A4307BB" w14:textId="77777777" w:rsidTr="00CD22A1">
        <w:trPr>
          <w:trHeight w:val="240"/>
          <w:jc w:val="center"/>
        </w:trPr>
        <w:tc>
          <w:tcPr>
            <w:tcW w:w="4876" w:type="dxa"/>
          </w:tcPr>
          <w:p w14:paraId="3C00B1E0" w14:textId="77777777" w:rsidR="00F718F1" w:rsidRPr="006A19B5" w:rsidRDefault="00F718F1" w:rsidP="00CD22A1">
            <w:pPr>
              <w:pStyle w:val="AmColumnHeading"/>
            </w:pPr>
            <w:r w:rsidRPr="006A19B5">
              <w:t>Komisjoni ettepanek</w:t>
            </w:r>
          </w:p>
        </w:tc>
        <w:tc>
          <w:tcPr>
            <w:tcW w:w="4876" w:type="dxa"/>
          </w:tcPr>
          <w:p w14:paraId="01B4A5A3" w14:textId="77777777" w:rsidR="00F718F1" w:rsidRPr="006A19B5" w:rsidRDefault="00F718F1" w:rsidP="00CD22A1">
            <w:pPr>
              <w:pStyle w:val="AmColumnHeading"/>
            </w:pPr>
            <w:r w:rsidRPr="006A19B5">
              <w:t>Muudatusettepanek</w:t>
            </w:r>
          </w:p>
        </w:tc>
      </w:tr>
      <w:tr w:rsidR="00F718F1" w:rsidRPr="006A19B5" w14:paraId="1CFE4D60" w14:textId="77777777" w:rsidTr="00CD22A1">
        <w:trPr>
          <w:jc w:val="center"/>
        </w:trPr>
        <w:tc>
          <w:tcPr>
            <w:tcW w:w="4876" w:type="dxa"/>
          </w:tcPr>
          <w:p w14:paraId="488C362D" w14:textId="77777777" w:rsidR="00F718F1" w:rsidRPr="006A19B5" w:rsidRDefault="00F718F1" w:rsidP="00CD22A1">
            <w:pPr>
              <w:pStyle w:val="Normal6a"/>
            </w:pPr>
            <w:r w:rsidRPr="006A19B5">
              <w:t>5.</w:t>
            </w:r>
            <w:r w:rsidRPr="006A19B5">
              <w:tab/>
              <w:t>Erandina määruse (EL) XXX/XXX [</w:t>
            </w:r>
            <w:r w:rsidRPr="006A19B5">
              <w:rPr>
                <w:i/>
                <w:iCs/>
              </w:rPr>
              <w:t>varjupaiga- ja rändehaldus</w:t>
            </w:r>
            <w:r w:rsidRPr="006A19B5">
              <w:t>] artikli 51 lõike 3 punkti b alapunktist ii, artikli 52 lõikest 1, artikli 52 lõike 3 esimesest lõigust ja artikli 53 lõike 3 punktist a hõlmab ümberpaigutamine mitte ainult kõnealuse määruse artikli 45 lõike 1 punktides a ja c osutatud isikuid, vaid ka artikli 45 lõike 2 punktides a ja b osutatud isikuid.</w:t>
            </w:r>
          </w:p>
        </w:tc>
        <w:tc>
          <w:tcPr>
            <w:tcW w:w="4876" w:type="dxa"/>
          </w:tcPr>
          <w:p w14:paraId="46073162" w14:textId="77777777" w:rsidR="00F718F1" w:rsidRPr="006A19B5" w:rsidRDefault="00F718F1" w:rsidP="00CD22A1">
            <w:pPr>
              <w:pStyle w:val="Normal6a"/>
            </w:pPr>
            <w:r w:rsidRPr="006A19B5">
              <w:t>5.</w:t>
            </w:r>
            <w:r w:rsidRPr="006A19B5">
              <w:tab/>
              <w:t>Erandina määruse (EL) XXX/XXX [</w:t>
            </w:r>
            <w:r w:rsidRPr="006A19B5">
              <w:rPr>
                <w:i/>
                <w:iCs/>
              </w:rPr>
              <w:t>varjupaiga- ja rändehaldus</w:t>
            </w:r>
            <w:r w:rsidRPr="006A19B5">
              <w:t xml:space="preserve">] artikli 51 lõike 3 punkti b alapunktist ii, artikli 52 lõikest 1, artikli 52 lõike 3 esimesest lõigust ja artikli 53 lõike 3 punktist a hõlmab </w:t>
            </w:r>
            <w:r w:rsidRPr="006A19B5">
              <w:rPr>
                <w:b/>
                <w:i/>
              </w:rPr>
              <w:t>kohustuslik</w:t>
            </w:r>
            <w:r w:rsidRPr="006A19B5">
              <w:t xml:space="preserve"> ümberpaigutamine mitte ainult kõnealuse määruse artikli 45 lõike 1 punktides a ja c osutatud isikuid, vaid ka artikli 45 lõike 2 punktides a ja b osutatud isikuid.</w:t>
            </w:r>
          </w:p>
        </w:tc>
      </w:tr>
    </w:tbl>
    <w:p w14:paraId="62EB2E5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35ECBD3" w14:textId="77777777" w:rsidR="00F718F1" w:rsidRPr="006A19B5" w:rsidRDefault="00F718F1" w:rsidP="00F718F1">
      <w:r w:rsidRPr="006A19B5">
        <w:rPr>
          <w:rStyle w:val="HideTWBExt"/>
          <w:noProof w:val="0"/>
        </w:rPr>
        <w:t>&lt;/Amend&gt;</w:t>
      </w:r>
    </w:p>
    <w:p w14:paraId="34272FD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456</w:t>
      </w:r>
      <w:r w:rsidRPr="006A19B5">
        <w:rPr>
          <w:rStyle w:val="HideTWBExt"/>
          <w:b w:val="0"/>
          <w:noProof w:val="0"/>
        </w:rPr>
        <w:t>&lt;/NumAm&gt;</w:t>
      </w:r>
    </w:p>
    <w:p w14:paraId="5E62626E" w14:textId="77777777" w:rsidR="00F718F1" w:rsidRPr="006A19B5" w:rsidRDefault="00F718F1" w:rsidP="00F718F1">
      <w:pPr>
        <w:pStyle w:val="NormalBold"/>
      </w:pPr>
      <w:r w:rsidRPr="006A19B5">
        <w:rPr>
          <w:rStyle w:val="HideTWBExt"/>
          <w:b w:val="0"/>
          <w:noProof w:val="0"/>
        </w:rPr>
        <w:t>&lt;RepeatBlock-By&gt;&lt;Members&gt;</w:t>
      </w:r>
      <w:r w:rsidRPr="006A19B5">
        <w:t xml:space="preserve">Malik Azmani, Dragoş Tudorache, Hilde Vautmans, Fabienne Keller, Jan-Christoph </w:t>
      </w:r>
      <w:r w:rsidRPr="006A19B5">
        <w:lastRenderedPageBreak/>
        <w:t>Oetjen, Olivier Chastel, Moritz Körner</w:t>
      </w:r>
      <w:r w:rsidRPr="006A19B5">
        <w:rPr>
          <w:rStyle w:val="HideTWBExt"/>
          <w:b w:val="0"/>
          <w:noProof w:val="0"/>
        </w:rPr>
        <w:t>&lt;/Members&gt;</w:t>
      </w:r>
    </w:p>
    <w:p w14:paraId="7F66F950" w14:textId="77777777" w:rsidR="00F718F1" w:rsidRPr="006A19B5" w:rsidRDefault="00F718F1" w:rsidP="00F718F1">
      <w:pPr>
        <w:pStyle w:val="NormalBold"/>
      </w:pPr>
      <w:r w:rsidRPr="006A19B5">
        <w:rPr>
          <w:rStyle w:val="HideTWBExt"/>
          <w:b w:val="0"/>
          <w:noProof w:val="0"/>
        </w:rPr>
        <w:t>&lt;/RepeatBlock-By&gt;</w:t>
      </w:r>
    </w:p>
    <w:p w14:paraId="2C776CB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C92B604" w14:textId="77777777" w:rsidR="00F718F1" w:rsidRPr="006A19B5" w:rsidRDefault="00F718F1" w:rsidP="00F718F1">
      <w:pPr>
        <w:pStyle w:val="NormalBold"/>
      </w:pPr>
      <w:r w:rsidRPr="006A19B5">
        <w:rPr>
          <w:rStyle w:val="HideTWBExt"/>
          <w:b w:val="0"/>
          <w:noProof w:val="0"/>
        </w:rPr>
        <w:t>&lt;Article&gt;</w:t>
      </w:r>
      <w:r w:rsidRPr="006A19B5">
        <w:t>Artikkel 2 – lõige 5</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E0AD1D0" w14:textId="77777777" w:rsidTr="00CD22A1">
        <w:trPr>
          <w:trHeight w:hRule="exact" w:val="240"/>
          <w:jc w:val="center"/>
        </w:trPr>
        <w:tc>
          <w:tcPr>
            <w:tcW w:w="9752" w:type="dxa"/>
            <w:gridSpan w:val="2"/>
          </w:tcPr>
          <w:p w14:paraId="235DBC3A" w14:textId="77777777" w:rsidR="00F718F1" w:rsidRPr="006A19B5" w:rsidRDefault="00F718F1" w:rsidP="00CD22A1"/>
        </w:tc>
      </w:tr>
      <w:tr w:rsidR="00F718F1" w:rsidRPr="006A19B5" w14:paraId="520F285D" w14:textId="77777777" w:rsidTr="00CD22A1">
        <w:trPr>
          <w:trHeight w:val="240"/>
          <w:jc w:val="center"/>
        </w:trPr>
        <w:tc>
          <w:tcPr>
            <w:tcW w:w="4876" w:type="dxa"/>
          </w:tcPr>
          <w:p w14:paraId="6020031C" w14:textId="77777777" w:rsidR="00F718F1" w:rsidRPr="006A19B5" w:rsidRDefault="00F718F1" w:rsidP="00CD22A1">
            <w:pPr>
              <w:pStyle w:val="AmColumnHeading"/>
            </w:pPr>
            <w:r w:rsidRPr="006A19B5">
              <w:t>Komisjoni ettepanek</w:t>
            </w:r>
          </w:p>
        </w:tc>
        <w:tc>
          <w:tcPr>
            <w:tcW w:w="4876" w:type="dxa"/>
          </w:tcPr>
          <w:p w14:paraId="47242E40" w14:textId="77777777" w:rsidR="00F718F1" w:rsidRPr="006A19B5" w:rsidRDefault="00F718F1" w:rsidP="00CD22A1">
            <w:pPr>
              <w:pStyle w:val="AmColumnHeading"/>
            </w:pPr>
            <w:r w:rsidRPr="006A19B5">
              <w:t>Muudatusettepanek</w:t>
            </w:r>
          </w:p>
        </w:tc>
      </w:tr>
      <w:tr w:rsidR="00F718F1" w:rsidRPr="006A19B5" w14:paraId="4B094A7F" w14:textId="77777777" w:rsidTr="00CD22A1">
        <w:trPr>
          <w:jc w:val="center"/>
        </w:trPr>
        <w:tc>
          <w:tcPr>
            <w:tcW w:w="4876" w:type="dxa"/>
          </w:tcPr>
          <w:p w14:paraId="2A8C4CD5" w14:textId="77777777" w:rsidR="00F718F1" w:rsidRPr="006A19B5" w:rsidRDefault="00F718F1" w:rsidP="00CD22A1">
            <w:pPr>
              <w:pStyle w:val="Normal6a"/>
            </w:pPr>
            <w:r w:rsidRPr="006A19B5">
              <w:t>5.</w:t>
            </w:r>
            <w:r w:rsidRPr="006A19B5">
              <w:tab/>
              <w:t>Erandina määruse (EL) XXX/XXX [</w:t>
            </w:r>
            <w:r w:rsidRPr="006A19B5">
              <w:rPr>
                <w:i/>
                <w:iCs/>
              </w:rPr>
              <w:t>varjupaiga- ja rändehaldus</w:t>
            </w:r>
            <w:r w:rsidRPr="006A19B5">
              <w:t xml:space="preserve">] artikli 51 lõike 3 punkti b alapunktist ii, artikli 52 lõikest 1, artikli 52 lõike 3 esimesest lõigust ja artikli 53 lõike 3 punktist a hõlmab ümberpaigutamine mitte ainult kõnealuse määruse artikli 45 lõike 1 punktides a ja c osutatud isikuid, vaid ka artikli 45 lõike 2 </w:t>
            </w:r>
            <w:r w:rsidRPr="006A19B5">
              <w:rPr>
                <w:b/>
                <w:i/>
              </w:rPr>
              <w:t>punktides</w:t>
            </w:r>
            <w:r w:rsidRPr="006A19B5">
              <w:t xml:space="preserve"> a </w:t>
            </w:r>
            <w:r w:rsidRPr="006A19B5">
              <w:rPr>
                <w:b/>
                <w:bCs/>
                <w:i/>
                <w:iCs/>
              </w:rPr>
              <w:t>ja b</w:t>
            </w:r>
            <w:r w:rsidRPr="006A19B5">
              <w:t xml:space="preserve"> osutatud isikuid.</w:t>
            </w:r>
          </w:p>
        </w:tc>
        <w:tc>
          <w:tcPr>
            <w:tcW w:w="4876" w:type="dxa"/>
          </w:tcPr>
          <w:p w14:paraId="636C4112" w14:textId="77777777" w:rsidR="00F718F1" w:rsidRPr="006A19B5" w:rsidRDefault="00F718F1" w:rsidP="00CD22A1">
            <w:pPr>
              <w:pStyle w:val="Normal6a"/>
            </w:pPr>
            <w:r w:rsidRPr="006A19B5">
              <w:t>5.</w:t>
            </w:r>
            <w:r w:rsidRPr="006A19B5">
              <w:tab/>
              <w:t>Erandina määruse (EL) XXX/XXX [</w:t>
            </w:r>
            <w:r w:rsidRPr="006A19B5">
              <w:rPr>
                <w:i/>
                <w:iCs/>
              </w:rPr>
              <w:t>varjupaiga- ja rändehaldus</w:t>
            </w:r>
            <w:r w:rsidRPr="006A19B5">
              <w:t xml:space="preserve">] artikli 51 lõike 3 punkti b alapunktist ii, artikli 52 lõikest 1, artikli 52 lõike 3 esimesest lõigust ja artikli 53 lõike 3 punktist a hõlmab ümberpaigutamine mitte ainult kõnealuse määruse artikli 45 lõike 1 punktides a ja c osutatud isikuid, vaid ka artikli 45 lõike 2 </w:t>
            </w:r>
            <w:r w:rsidRPr="006A19B5">
              <w:rPr>
                <w:b/>
                <w:i/>
              </w:rPr>
              <w:t>punktis</w:t>
            </w:r>
            <w:r w:rsidRPr="006A19B5">
              <w:t> a osutatud isikuid.</w:t>
            </w:r>
          </w:p>
        </w:tc>
      </w:tr>
    </w:tbl>
    <w:p w14:paraId="3E7BC6C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D847AB5" w14:textId="77777777" w:rsidR="00F718F1" w:rsidRPr="006A19B5" w:rsidRDefault="00F718F1" w:rsidP="00F718F1">
      <w:r w:rsidRPr="006A19B5">
        <w:rPr>
          <w:rStyle w:val="HideTWBExt"/>
          <w:noProof w:val="0"/>
        </w:rPr>
        <w:t>&lt;/Amend&gt;</w:t>
      </w:r>
    </w:p>
    <w:p w14:paraId="120EECFC"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457</w:t>
      </w:r>
      <w:r w:rsidRPr="006A19B5">
        <w:rPr>
          <w:rStyle w:val="HideTWBExt"/>
          <w:b w:val="0"/>
          <w:noProof w:val="0"/>
        </w:rPr>
        <w:t>&lt;/NumAm&gt;</w:t>
      </w:r>
    </w:p>
    <w:p w14:paraId="61A634F8"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404AFB7D" w14:textId="77777777" w:rsidR="00F718F1" w:rsidRPr="006A19B5" w:rsidRDefault="00F718F1" w:rsidP="00F718F1">
      <w:pPr>
        <w:pStyle w:val="NormalBold"/>
      </w:pPr>
      <w:r w:rsidRPr="006A19B5">
        <w:rPr>
          <w:rStyle w:val="HideTWBExt"/>
          <w:b w:val="0"/>
          <w:noProof w:val="0"/>
        </w:rPr>
        <w:t>&lt;/RepeatBlock-By&gt;</w:t>
      </w:r>
    </w:p>
    <w:p w14:paraId="179ECBB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1FB0FFD" w14:textId="77777777" w:rsidR="00F718F1" w:rsidRPr="006A19B5" w:rsidRDefault="00F718F1" w:rsidP="00F718F1">
      <w:pPr>
        <w:pStyle w:val="NormalBold"/>
      </w:pPr>
      <w:r w:rsidRPr="006A19B5">
        <w:rPr>
          <w:rStyle w:val="HideTWBExt"/>
          <w:b w:val="0"/>
          <w:noProof w:val="0"/>
        </w:rPr>
        <w:t>&lt;Article&gt;</w:t>
      </w:r>
      <w:r w:rsidRPr="006A19B5">
        <w:t>Artikkel 2 – lõige 6</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0286520" w14:textId="77777777" w:rsidTr="00CD22A1">
        <w:trPr>
          <w:trHeight w:hRule="exact" w:val="240"/>
          <w:jc w:val="center"/>
        </w:trPr>
        <w:tc>
          <w:tcPr>
            <w:tcW w:w="9752" w:type="dxa"/>
            <w:gridSpan w:val="2"/>
          </w:tcPr>
          <w:p w14:paraId="57A14030" w14:textId="77777777" w:rsidR="00F718F1" w:rsidRPr="006A19B5" w:rsidRDefault="00F718F1" w:rsidP="00CD22A1"/>
        </w:tc>
      </w:tr>
      <w:tr w:rsidR="00F718F1" w:rsidRPr="006A19B5" w14:paraId="032341F2" w14:textId="77777777" w:rsidTr="00CD22A1">
        <w:trPr>
          <w:trHeight w:val="240"/>
          <w:jc w:val="center"/>
        </w:trPr>
        <w:tc>
          <w:tcPr>
            <w:tcW w:w="4876" w:type="dxa"/>
          </w:tcPr>
          <w:p w14:paraId="08BC67DA" w14:textId="77777777" w:rsidR="00F718F1" w:rsidRPr="006A19B5" w:rsidRDefault="00F718F1" w:rsidP="00CD22A1">
            <w:pPr>
              <w:pStyle w:val="AmColumnHeading"/>
            </w:pPr>
            <w:r w:rsidRPr="006A19B5">
              <w:t>Komisjoni ettepanek</w:t>
            </w:r>
          </w:p>
        </w:tc>
        <w:tc>
          <w:tcPr>
            <w:tcW w:w="4876" w:type="dxa"/>
          </w:tcPr>
          <w:p w14:paraId="3EE8C6E6" w14:textId="77777777" w:rsidR="00F718F1" w:rsidRPr="006A19B5" w:rsidRDefault="00F718F1" w:rsidP="00CD22A1">
            <w:pPr>
              <w:pStyle w:val="AmColumnHeading"/>
            </w:pPr>
            <w:r w:rsidRPr="006A19B5">
              <w:t>Muudatusettepanek</w:t>
            </w:r>
          </w:p>
        </w:tc>
      </w:tr>
      <w:tr w:rsidR="00F718F1" w:rsidRPr="006A19B5" w14:paraId="5BC61E78" w14:textId="77777777" w:rsidTr="00CD22A1">
        <w:trPr>
          <w:jc w:val="center"/>
        </w:trPr>
        <w:tc>
          <w:tcPr>
            <w:tcW w:w="4876" w:type="dxa"/>
          </w:tcPr>
          <w:p w14:paraId="7AA592F7" w14:textId="77777777" w:rsidR="00F718F1" w:rsidRPr="006A19B5" w:rsidRDefault="00F718F1" w:rsidP="00CD22A1">
            <w:pPr>
              <w:pStyle w:val="Normal6a"/>
            </w:pPr>
            <w:r w:rsidRPr="006A19B5">
              <w:rPr>
                <w:b/>
                <w:i/>
              </w:rPr>
              <w:t>6.</w:t>
            </w:r>
            <w:r w:rsidRPr="006A19B5">
              <w:tab/>
            </w:r>
            <w:r w:rsidRPr="006A19B5">
              <w:rPr>
                <w:b/>
                <w:i/>
              </w:rPr>
              <w:t>Erandina määruse (EL) XXX/XXX [varjupaiga- ja rändehaldus] artiklist 54 kohaldatakse kõnealuses artiklis sätestatud valemi kohaselt arvutatud osa ka kõnealuse määruse artikli 45 lõike 2 punktides a ja b sätestatud meetmete suhtes.</w:t>
            </w:r>
          </w:p>
        </w:tc>
        <w:tc>
          <w:tcPr>
            <w:tcW w:w="4876" w:type="dxa"/>
          </w:tcPr>
          <w:p w14:paraId="3D03F476" w14:textId="77777777" w:rsidR="00F718F1" w:rsidRPr="006A19B5" w:rsidRDefault="00F718F1" w:rsidP="00CD22A1">
            <w:pPr>
              <w:pStyle w:val="Normal6a"/>
            </w:pPr>
            <w:r w:rsidRPr="006A19B5">
              <w:rPr>
                <w:b/>
                <w:i/>
              </w:rPr>
              <w:t>välja jäetud</w:t>
            </w:r>
          </w:p>
        </w:tc>
      </w:tr>
    </w:tbl>
    <w:p w14:paraId="5A8BC5F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F37B0C3" w14:textId="77777777" w:rsidR="00F718F1" w:rsidRPr="006A19B5" w:rsidRDefault="00F718F1" w:rsidP="00F718F1">
      <w:r w:rsidRPr="006A19B5">
        <w:rPr>
          <w:rStyle w:val="HideTWBExt"/>
          <w:noProof w:val="0"/>
        </w:rPr>
        <w:t>&lt;/Amend&gt;</w:t>
      </w:r>
    </w:p>
    <w:p w14:paraId="31A862E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458</w:t>
      </w:r>
      <w:r w:rsidRPr="006A19B5">
        <w:rPr>
          <w:rStyle w:val="HideTWBExt"/>
          <w:b w:val="0"/>
          <w:noProof w:val="0"/>
        </w:rPr>
        <w:t>&lt;/NumAm&gt;</w:t>
      </w:r>
    </w:p>
    <w:p w14:paraId="23E70326" w14:textId="77777777" w:rsidR="00F718F1" w:rsidRPr="006A19B5" w:rsidRDefault="00F718F1" w:rsidP="00F718F1">
      <w:pPr>
        <w:pStyle w:val="NormalBold"/>
      </w:pPr>
      <w:r w:rsidRPr="006A19B5">
        <w:rPr>
          <w:rStyle w:val="HideTWBExt"/>
          <w:b w:val="0"/>
          <w:noProof w:val="0"/>
        </w:rPr>
        <w:t>&lt;RepeatBlock-By&gt;&lt;Members&gt;</w:t>
      </w:r>
      <w:r w:rsidRPr="006A19B5">
        <w:t>Ondřej Kovařík, Malik Azmani</w:t>
      </w:r>
      <w:r w:rsidRPr="006A19B5">
        <w:rPr>
          <w:rStyle w:val="HideTWBExt"/>
          <w:b w:val="0"/>
          <w:noProof w:val="0"/>
        </w:rPr>
        <w:t>&lt;/Members&gt;</w:t>
      </w:r>
    </w:p>
    <w:p w14:paraId="70708A5D" w14:textId="77777777" w:rsidR="00F718F1" w:rsidRPr="006A19B5" w:rsidRDefault="00F718F1" w:rsidP="00F718F1">
      <w:pPr>
        <w:pStyle w:val="NormalBold"/>
      </w:pPr>
      <w:r w:rsidRPr="006A19B5">
        <w:rPr>
          <w:rStyle w:val="HideTWBExt"/>
          <w:b w:val="0"/>
          <w:noProof w:val="0"/>
        </w:rPr>
        <w:t>&lt;/RepeatBlock-By&gt;</w:t>
      </w:r>
    </w:p>
    <w:p w14:paraId="28790F8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7550D00" w14:textId="77777777" w:rsidR="00F718F1" w:rsidRPr="006A19B5" w:rsidRDefault="00F718F1" w:rsidP="00F718F1">
      <w:pPr>
        <w:pStyle w:val="NormalBold"/>
      </w:pPr>
      <w:r w:rsidRPr="006A19B5">
        <w:rPr>
          <w:rStyle w:val="HideTWBExt"/>
          <w:b w:val="0"/>
          <w:noProof w:val="0"/>
        </w:rPr>
        <w:t>&lt;Article&gt;</w:t>
      </w:r>
      <w:r w:rsidRPr="006A19B5">
        <w:t>Artikkel 2 – lõige 6</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5D5BAA1" w14:textId="77777777" w:rsidTr="00CD22A1">
        <w:trPr>
          <w:trHeight w:hRule="exact" w:val="240"/>
          <w:jc w:val="center"/>
        </w:trPr>
        <w:tc>
          <w:tcPr>
            <w:tcW w:w="9752" w:type="dxa"/>
            <w:gridSpan w:val="2"/>
          </w:tcPr>
          <w:p w14:paraId="24E08EDF" w14:textId="77777777" w:rsidR="00F718F1" w:rsidRPr="006A19B5" w:rsidRDefault="00F718F1" w:rsidP="00CD22A1"/>
        </w:tc>
      </w:tr>
      <w:tr w:rsidR="00F718F1" w:rsidRPr="006A19B5" w14:paraId="25D41AAC" w14:textId="77777777" w:rsidTr="00CD22A1">
        <w:trPr>
          <w:trHeight w:val="240"/>
          <w:jc w:val="center"/>
        </w:trPr>
        <w:tc>
          <w:tcPr>
            <w:tcW w:w="4876" w:type="dxa"/>
          </w:tcPr>
          <w:p w14:paraId="0365A67B" w14:textId="77777777" w:rsidR="00F718F1" w:rsidRPr="006A19B5" w:rsidRDefault="00F718F1" w:rsidP="00CD22A1">
            <w:pPr>
              <w:pStyle w:val="AmColumnHeading"/>
            </w:pPr>
            <w:r w:rsidRPr="006A19B5">
              <w:lastRenderedPageBreak/>
              <w:t>Komisjoni ettepanek</w:t>
            </w:r>
          </w:p>
        </w:tc>
        <w:tc>
          <w:tcPr>
            <w:tcW w:w="4876" w:type="dxa"/>
          </w:tcPr>
          <w:p w14:paraId="6DB0770D" w14:textId="77777777" w:rsidR="00F718F1" w:rsidRPr="006A19B5" w:rsidRDefault="00F718F1" w:rsidP="00CD22A1">
            <w:pPr>
              <w:pStyle w:val="AmColumnHeading"/>
            </w:pPr>
            <w:r w:rsidRPr="006A19B5">
              <w:t>Muudatusettepanek</w:t>
            </w:r>
          </w:p>
        </w:tc>
      </w:tr>
      <w:tr w:rsidR="00F718F1" w:rsidRPr="006A19B5" w14:paraId="5A7A98E6" w14:textId="77777777" w:rsidTr="00CD22A1">
        <w:trPr>
          <w:jc w:val="center"/>
        </w:trPr>
        <w:tc>
          <w:tcPr>
            <w:tcW w:w="4876" w:type="dxa"/>
          </w:tcPr>
          <w:p w14:paraId="550FF028" w14:textId="77777777" w:rsidR="00F718F1" w:rsidRPr="006A19B5" w:rsidRDefault="00F718F1" w:rsidP="00CD22A1">
            <w:pPr>
              <w:pStyle w:val="Normal6a"/>
            </w:pPr>
            <w:r w:rsidRPr="006A19B5">
              <w:rPr>
                <w:b/>
                <w:i/>
              </w:rPr>
              <w:t>6.</w:t>
            </w:r>
            <w:r w:rsidRPr="006A19B5">
              <w:tab/>
            </w:r>
            <w:r w:rsidRPr="006A19B5">
              <w:rPr>
                <w:b/>
                <w:i/>
              </w:rPr>
              <w:t>Erandina määruse (EL) XXX/XXX [varjupaiga- ja rändehaldus] artiklist 54 kohaldatakse kõnealuses artiklis sätestatud valemi kohaselt arvutatud osa ka kõnealuse määruse artikli 45 lõike 2 punktides a ja b sätestatud meetmete suhtes.</w:t>
            </w:r>
          </w:p>
        </w:tc>
        <w:tc>
          <w:tcPr>
            <w:tcW w:w="4876" w:type="dxa"/>
          </w:tcPr>
          <w:p w14:paraId="5F7D06CC" w14:textId="77777777" w:rsidR="00F718F1" w:rsidRPr="006A19B5" w:rsidRDefault="00F718F1" w:rsidP="00CD22A1">
            <w:pPr>
              <w:pStyle w:val="Normal6a"/>
            </w:pPr>
            <w:r w:rsidRPr="006A19B5">
              <w:rPr>
                <w:b/>
                <w:i/>
              </w:rPr>
              <w:t>välja jäetud</w:t>
            </w:r>
          </w:p>
        </w:tc>
      </w:tr>
    </w:tbl>
    <w:p w14:paraId="2C4892C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7330932" w14:textId="77777777" w:rsidR="00F718F1" w:rsidRPr="006A19B5" w:rsidRDefault="00F718F1" w:rsidP="00F718F1">
      <w:r w:rsidRPr="006A19B5">
        <w:rPr>
          <w:rStyle w:val="HideTWBExt"/>
          <w:noProof w:val="0"/>
        </w:rPr>
        <w:t>&lt;/Amend&gt;</w:t>
      </w:r>
    </w:p>
    <w:p w14:paraId="092738A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459</w:t>
      </w:r>
      <w:r w:rsidRPr="006A19B5">
        <w:rPr>
          <w:rStyle w:val="HideTWBExt"/>
          <w:b w:val="0"/>
          <w:noProof w:val="0"/>
        </w:rPr>
        <w:t>&lt;/NumAm&gt;</w:t>
      </w:r>
    </w:p>
    <w:p w14:paraId="40B5829D" w14:textId="77777777" w:rsidR="00F718F1" w:rsidRPr="006A19B5" w:rsidRDefault="00F718F1" w:rsidP="00F718F1">
      <w:pPr>
        <w:pStyle w:val="NormalBold"/>
      </w:pPr>
      <w:r w:rsidRPr="006A19B5">
        <w:rPr>
          <w:rStyle w:val="HideTWBExt"/>
          <w:b w:val="0"/>
          <w:noProof w:val="0"/>
        </w:rPr>
        <w:t>&lt;RepeatBlock-By&gt;&lt;Members&gt;</w:t>
      </w:r>
      <w:r w:rsidRPr="006A19B5">
        <w:t>Balázs Hidvéghi, Loránt Vincze</w:t>
      </w:r>
      <w:r w:rsidRPr="006A19B5">
        <w:rPr>
          <w:rStyle w:val="HideTWBExt"/>
          <w:b w:val="0"/>
          <w:noProof w:val="0"/>
        </w:rPr>
        <w:t>&lt;/Members&gt;</w:t>
      </w:r>
    </w:p>
    <w:p w14:paraId="0E608500" w14:textId="77777777" w:rsidR="00F718F1" w:rsidRPr="006A19B5" w:rsidRDefault="00F718F1" w:rsidP="00F718F1">
      <w:pPr>
        <w:pStyle w:val="NormalBold"/>
      </w:pPr>
      <w:r w:rsidRPr="006A19B5">
        <w:rPr>
          <w:rStyle w:val="HideTWBExt"/>
          <w:b w:val="0"/>
          <w:noProof w:val="0"/>
        </w:rPr>
        <w:t>&lt;/RepeatBlock-By&gt;</w:t>
      </w:r>
    </w:p>
    <w:p w14:paraId="27DAFAD0"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6D4BEAE" w14:textId="77777777" w:rsidR="00F718F1" w:rsidRPr="006A19B5" w:rsidRDefault="00F718F1" w:rsidP="00F718F1">
      <w:pPr>
        <w:pStyle w:val="NormalBold"/>
      </w:pPr>
      <w:r w:rsidRPr="006A19B5">
        <w:rPr>
          <w:rStyle w:val="HideTWBExt"/>
          <w:b w:val="0"/>
          <w:noProof w:val="0"/>
        </w:rPr>
        <w:t>&lt;Article&gt;</w:t>
      </w:r>
      <w:r w:rsidRPr="006A19B5">
        <w:t>Artikkel 2 – lõige 6</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80D37D3" w14:textId="77777777" w:rsidTr="00CD22A1">
        <w:trPr>
          <w:trHeight w:hRule="exact" w:val="240"/>
          <w:jc w:val="center"/>
        </w:trPr>
        <w:tc>
          <w:tcPr>
            <w:tcW w:w="9752" w:type="dxa"/>
            <w:gridSpan w:val="2"/>
          </w:tcPr>
          <w:p w14:paraId="7AA3C6C4" w14:textId="77777777" w:rsidR="00F718F1" w:rsidRPr="006A19B5" w:rsidRDefault="00F718F1" w:rsidP="00CD22A1"/>
        </w:tc>
      </w:tr>
      <w:tr w:rsidR="00F718F1" w:rsidRPr="006A19B5" w14:paraId="78100DFE" w14:textId="77777777" w:rsidTr="00CD22A1">
        <w:trPr>
          <w:trHeight w:val="240"/>
          <w:jc w:val="center"/>
        </w:trPr>
        <w:tc>
          <w:tcPr>
            <w:tcW w:w="4876" w:type="dxa"/>
          </w:tcPr>
          <w:p w14:paraId="2E2385C6" w14:textId="77777777" w:rsidR="00F718F1" w:rsidRPr="006A19B5" w:rsidRDefault="00F718F1" w:rsidP="00CD22A1">
            <w:pPr>
              <w:pStyle w:val="AmColumnHeading"/>
            </w:pPr>
            <w:r w:rsidRPr="006A19B5">
              <w:t>Komisjoni ettepanek</w:t>
            </w:r>
          </w:p>
        </w:tc>
        <w:tc>
          <w:tcPr>
            <w:tcW w:w="4876" w:type="dxa"/>
          </w:tcPr>
          <w:p w14:paraId="23CFDAF7" w14:textId="77777777" w:rsidR="00F718F1" w:rsidRPr="006A19B5" w:rsidRDefault="00F718F1" w:rsidP="00CD22A1">
            <w:pPr>
              <w:pStyle w:val="AmColumnHeading"/>
            </w:pPr>
            <w:r w:rsidRPr="006A19B5">
              <w:t>Muudatusettepanek</w:t>
            </w:r>
          </w:p>
        </w:tc>
      </w:tr>
      <w:tr w:rsidR="00F718F1" w:rsidRPr="006A19B5" w14:paraId="22BDE511" w14:textId="77777777" w:rsidTr="00CD22A1">
        <w:trPr>
          <w:jc w:val="center"/>
        </w:trPr>
        <w:tc>
          <w:tcPr>
            <w:tcW w:w="4876" w:type="dxa"/>
          </w:tcPr>
          <w:p w14:paraId="1AF5C86E" w14:textId="77777777" w:rsidR="00F718F1" w:rsidRPr="006A19B5" w:rsidRDefault="00F718F1" w:rsidP="00CD22A1">
            <w:pPr>
              <w:pStyle w:val="Normal6a"/>
            </w:pPr>
            <w:r w:rsidRPr="006A19B5">
              <w:rPr>
                <w:b/>
                <w:i/>
              </w:rPr>
              <w:t>6.</w:t>
            </w:r>
            <w:r w:rsidRPr="006A19B5">
              <w:tab/>
            </w:r>
            <w:r w:rsidRPr="006A19B5">
              <w:rPr>
                <w:b/>
                <w:i/>
              </w:rPr>
              <w:t>Erandina määruse (EL) XXX/XXX [varjupaiga- ja rändehaldus] artiklist 54 kohaldatakse kõnealuses artiklis sätestatud valemi kohaselt arvutatud osa ka kõnealuse määruse artikli 45 lõike 2 punktides a ja b sätestatud meetmete suhtes.</w:t>
            </w:r>
          </w:p>
        </w:tc>
        <w:tc>
          <w:tcPr>
            <w:tcW w:w="4876" w:type="dxa"/>
          </w:tcPr>
          <w:p w14:paraId="6216E0E0" w14:textId="77777777" w:rsidR="00F718F1" w:rsidRPr="006A19B5" w:rsidRDefault="00F718F1" w:rsidP="00CD22A1">
            <w:pPr>
              <w:pStyle w:val="Normal6a"/>
            </w:pPr>
            <w:r w:rsidRPr="006A19B5">
              <w:rPr>
                <w:b/>
                <w:i/>
              </w:rPr>
              <w:t>välja jäetud</w:t>
            </w:r>
          </w:p>
        </w:tc>
      </w:tr>
    </w:tbl>
    <w:p w14:paraId="6A098208"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9CE6A57" w14:textId="77777777" w:rsidR="00F718F1" w:rsidRPr="006A19B5" w:rsidRDefault="00F718F1" w:rsidP="00F718F1">
      <w:r w:rsidRPr="006A19B5">
        <w:rPr>
          <w:rStyle w:val="HideTWBExt"/>
          <w:noProof w:val="0"/>
        </w:rPr>
        <w:t>&lt;/Amend&gt;</w:t>
      </w:r>
    </w:p>
    <w:p w14:paraId="2D51A72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460</w:t>
      </w:r>
      <w:r w:rsidRPr="006A19B5">
        <w:rPr>
          <w:rStyle w:val="HideTWBExt"/>
          <w:b w:val="0"/>
          <w:noProof w:val="0"/>
        </w:rPr>
        <w:t>&lt;/NumAm&gt;</w:t>
      </w:r>
    </w:p>
    <w:p w14:paraId="30858F2E" w14:textId="77777777" w:rsidR="00F718F1" w:rsidRPr="006A19B5" w:rsidRDefault="00F718F1" w:rsidP="00F718F1">
      <w:pPr>
        <w:pStyle w:val="NormalBold"/>
      </w:pPr>
      <w:r w:rsidRPr="006A19B5">
        <w:rPr>
          <w:rStyle w:val="HideTWBExt"/>
          <w:b w:val="0"/>
          <w:noProof w:val="0"/>
        </w:rPr>
        <w:t>&lt;RepeatBlock-By&gt;&lt;Members&gt;</w:t>
      </w:r>
      <w:r w:rsidRPr="006A19B5">
        <w:t>Joachim Stanisław Brudziński, Jadwiga Wiśniewska, Patryk Jaki, Beata Kempa</w:t>
      </w:r>
      <w:r w:rsidRPr="006A19B5">
        <w:rPr>
          <w:rStyle w:val="HideTWBExt"/>
          <w:b w:val="0"/>
          <w:noProof w:val="0"/>
        </w:rPr>
        <w:t>&lt;/Members&gt;</w:t>
      </w:r>
    </w:p>
    <w:p w14:paraId="0ED2AAA9" w14:textId="77777777" w:rsidR="00F718F1" w:rsidRPr="006A19B5" w:rsidRDefault="00F718F1" w:rsidP="00F718F1">
      <w:r w:rsidRPr="006A19B5">
        <w:rPr>
          <w:rStyle w:val="HideTWBExt"/>
          <w:noProof w:val="0"/>
        </w:rPr>
        <w:t>&lt;AuNomDe&gt;</w:t>
      </w:r>
      <w:r w:rsidRPr="006A19B5">
        <w:rPr>
          <w:rStyle w:val="HideTWBInt"/>
          <w:noProof w:val="0"/>
        </w:rPr>
        <w:t>{ECR}</w:t>
      </w:r>
      <w:r w:rsidRPr="006A19B5">
        <w:t>fraktsiooni ECR nimel</w:t>
      </w:r>
      <w:r w:rsidRPr="006A19B5">
        <w:rPr>
          <w:rStyle w:val="HideTWBExt"/>
          <w:noProof w:val="0"/>
        </w:rPr>
        <w:t>&lt;/AuNomDe&gt;</w:t>
      </w:r>
    </w:p>
    <w:p w14:paraId="42E9CBCB" w14:textId="77777777" w:rsidR="00F718F1" w:rsidRPr="006A19B5" w:rsidRDefault="00F718F1" w:rsidP="00F718F1">
      <w:r w:rsidRPr="006A19B5">
        <w:rPr>
          <w:rStyle w:val="HideTWBExt"/>
          <w:noProof w:val="0"/>
        </w:rPr>
        <w:t>&lt;/RepeatBlock-By&gt;</w:t>
      </w:r>
    </w:p>
    <w:p w14:paraId="1E3BFFA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ECB08B2" w14:textId="77777777" w:rsidR="00F718F1" w:rsidRPr="006A19B5" w:rsidRDefault="00F718F1" w:rsidP="00F718F1">
      <w:pPr>
        <w:pStyle w:val="NormalBold"/>
      </w:pPr>
      <w:r w:rsidRPr="006A19B5">
        <w:rPr>
          <w:rStyle w:val="HideTWBExt"/>
          <w:b w:val="0"/>
          <w:noProof w:val="0"/>
        </w:rPr>
        <w:t>&lt;Article&gt;</w:t>
      </w:r>
      <w:r w:rsidRPr="006A19B5">
        <w:t>Artikkel 2 – lõige 6</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6E3D539" w14:textId="77777777" w:rsidTr="00CD22A1">
        <w:trPr>
          <w:trHeight w:hRule="exact" w:val="240"/>
          <w:jc w:val="center"/>
        </w:trPr>
        <w:tc>
          <w:tcPr>
            <w:tcW w:w="9752" w:type="dxa"/>
            <w:gridSpan w:val="2"/>
          </w:tcPr>
          <w:p w14:paraId="4E1997DD" w14:textId="77777777" w:rsidR="00F718F1" w:rsidRPr="006A19B5" w:rsidRDefault="00F718F1" w:rsidP="00CD22A1"/>
        </w:tc>
      </w:tr>
      <w:tr w:rsidR="00F718F1" w:rsidRPr="006A19B5" w14:paraId="154A20E8" w14:textId="77777777" w:rsidTr="00CD22A1">
        <w:trPr>
          <w:trHeight w:val="240"/>
          <w:jc w:val="center"/>
        </w:trPr>
        <w:tc>
          <w:tcPr>
            <w:tcW w:w="4876" w:type="dxa"/>
          </w:tcPr>
          <w:p w14:paraId="2D77C0AD" w14:textId="77777777" w:rsidR="00F718F1" w:rsidRPr="006A19B5" w:rsidRDefault="00F718F1" w:rsidP="00CD22A1">
            <w:pPr>
              <w:pStyle w:val="AmColumnHeading"/>
            </w:pPr>
            <w:r w:rsidRPr="006A19B5">
              <w:t>Komisjoni ettepanek</w:t>
            </w:r>
          </w:p>
        </w:tc>
        <w:tc>
          <w:tcPr>
            <w:tcW w:w="4876" w:type="dxa"/>
          </w:tcPr>
          <w:p w14:paraId="662785EF" w14:textId="77777777" w:rsidR="00F718F1" w:rsidRPr="006A19B5" w:rsidRDefault="00F718F1" w:rsidP="00CD22A1">
            <w:pPr>
              <w:pStyle w:val="AmColumnHeading"/>
            </w:pPr>
            <w:r w:rsidRPr="006A19B5">
              <w:t>Muudatusettepanek</w:t>
            </w:r>
          </w:p>
        </w:tc>
      </w:tr>
      <w:tr w:rsidR="00F718F1" w:rsidRPr="006A19B5" w14:paraId="5981AAB2" w14:textId="77777777" w:rsidTr="00CD22A1">
        <w:trPr>
          <w:jc w:val="center"/>
        </w:trPr>
        <w:tc>
          <w:tcPr>
            <w:tcW w:w="4876" w:type="dxa"/>
          </w:tcPr>
          <w:p w14:paraId="57DD1A27" w14:textId="77777777" w:rsidR="00F718F1" w:rsidRPr="006A19B5" w:rsidRDefault="00F718F1" w:rsidP="00CD22A1">
            <w:pPr>
              <w:pStyle w:val="Normal6a"/>
            </w:pPr>
            <w:r w:rsidRPr="006A19B5">
              <w:rPr>
                <w:b/>
                <w:i/>
              </w:rPr>
              <w:t>6.</w:t>
            </w:r>
            <w:r w:rsidRPr="006A19B5">
              <w:tab/>
            </w:r>
            <w:r w:rsidRPr="006A19B5">
              <w:rPr>
                <w:b/>
                <w:i/>
              </w:rPr>
              <w:t xml:space="preserve">Erandina määruse (EL) XXX/XXX [varjupaiga- ja rändehaldus] artiklist 54 kohaldatakse kõnealuses artiklis sätestatud valemi kohaselt arvutatud osa ka kõnealuse määruse artikli 45 lõike 2 punktides a ja b sätestatud meetmete </w:t>
            </w:r>
            <w:r w:rsidRPr="006A19B5">
              <w:rPr>
                <w:b/>
                <w:i/>
              </w:rPr>
              <w:lastRenderedPageBreak/>
              <w:t>suhtes.</w:t>
            </w:r>
          </w:p>
        </w:tc>
        <w:tc>
          <w:tcPr>
            <w:tcW w:w="4876" w:type="dxa"/>
          </w:tcPr>
          <w:p w14:paraId="58413B02" w14:textId="77777777" w:rsidR="00F718F1" w:rsidRPr="006A19B5" w:rsidRDefault="00F718F1" w:rsidP="00CD22A1">
            <w:pPr>
              <w:pStyle w:val="Normal6a"/>
            </w:pPr>
            <w:r w:rsidRPr="006A19B5">
              <w:rPr>
                <w:b/>
                <w:i/>
              </w:rPr>
              <w:lastRenderedPageBreak/>
              <w:t>välja jäetud</w:t>
            </w:r>
          </w:p>
        </w:tc>
      </w:tr>
    </w:tbl>
    <w:p w14:paraId="5E7E48E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{PL}</w:t>
      </w:r>
      <w:r w:rsidRPr="006A19B5">
        <w:t>pl</w:t>
      </w:r>
      <w:r w:rsidRPr="006A19B5">
        <w:rPr>
          <w:rStyle w:val="HideTWBExt"/>
          <w:noProof w:val="0"/>
        </w:rPr>
        <w:t>&lt;/Original&gt;</w:t>
      </w:r>
    </w:p>
    <w:p w14:paraId="2DBEADE4" w14:textId="77777777" w:rsidR="00F718F1" w:rsidRPr="006A19B5" w:rsidRDefault="00F718F1" w:rsidP="00F718F1">
      <w:r w:rsidRPr="006A19B5">
        <w:rPr>
          <w:rStyle w:val="HideTWBExt"/>
          <w:noProof w:val="0"/>
        </w:rPr>
        <w:t>&lt;/Amend&gt;</w:t>
      </w:r>
    </w:p>
    <w:p w14:paraId="3B020F6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461</w:t>
      </w:r>
      <w:r w:rsidRPr="006A19B5">
        <w:rPr>
          <w:rStyle w:val="HideTWBExt"/>
          <w:b w:val="0"/>
          <w:noProof w:val="0"/>
        </w:rPr>
        <w:t>&lt;/NumAm&gt;</w:t>
      </w:r>
    </w:p>
    <w:p w14:paraId="5916A44F"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Olivier Chastel, Moritz Körner, Ondřej Kovařík</w:t>
      </w:r>
      <w:r w:rsidRPr="006A19B5">
        <w:rPr>
          <w:rStyle w:val="HideTWBExt"/>
          <w:b w:val="0"/>
          <w:noProof w:val="0"/>
        </w:rPr>
        <w:t>&lt;/Members&gt;</w:t>
      </w:r>
    </w:p>
    <w:p w14:paraId="54AA5120" w14:textId="77777777" w:rsidR="00F718F1" w:rsidRPr="006A19B5" w:rsidRDefault="00F718F1" w:rsidP="00F718F1">
      <w:pPr>
        <w:pStyle w:val="NormalBold"/>
      </w:pPr>
      <w:r w:rsidRPr="006A19B5">
        <w:rPr>
          <w:rStyle w:val="HideTWBExt"/>
          <w:b w:val="0"/>
          <w:noProof w:val="0"/>
        </w:rPr>
        <w:t>&lt;/RepeatBlock-By&gt;</w:t>
      </w:r>
    </w:p>
    <w:p w14:paraId="24F71E1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749BCDC" w14:textId="77777777" w:rsidR="00F718F1" w:rsidRPr="006A19B5" w:rsidRDefault="00F718F1" w:rsidP="00F718F1">
      <w:pPr>
        <w:pStyle w:val="NormalBold"/>
      </w:pPr>
      <w:r w:rsidRPr="006A19B5">
        <w:rPr>
          <w:rStyle w:val="HideTWBExt"/>
          <w:b w:val="0"/>
          <w:noProof w:val="0"/>
        </w:rPr>
        <w:t>&lt;Article&gt;</w:t>
      </w:r>
      <w:r w:rsidRPr="006A19B5">
        <w:t>Artikkel 2 – lõige 6</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0B71F5A" w14:textId="77777777" w:rsidTr="00CD22A1">
        <w:trPr>
          <w:trHeight w:hRule="exact" w:val="240"/>
          <w:jc w:val="center"/>
        </w:trPr>
        <w:tc>
          <w:tcPr>
            <w:tcW w:w="9752" w:type="dxa"/>
            <w:gridSpan w:val="2"/>
          </w:tcPr>
          <w:p w14:paraId="22DF045D" w14:textId="77777777" w:rsidR="00F718F1" w:rsidRPr="006A19B5" w:rsidRDefault="00F718F1" w:rsidP="00CD22A1"/>
        </w:tc>
      </w:tr>
      <w:tr w:rsidR="00F718F1" w:rsidRPr="006A19B5" w14:paraId="7857DDE1" w14:textId="77777777" w:rsidTr="00CD22A1">
        <w:trPr>
          <w:trHeight w:val="240"/>
          <w:jc w:val="center"/>
        </w:trPr>
        <w:tc>
          <w:tcPr>
            <w:tcW w:w="4876" w:type="dxa"/>
          </w:tcPr>
          <w:p w14:paraId="6C3AA90B" w14:textId="77777777" w:rsidR="00F718F1" w:rsidRPr="006A19B5" w:rsidRDefault="00F718F1" w:rsidP="00CD22A1">
            <w:pPr>
              <w:pStyle w:val="AmColumnHeading"/>
            </w:pPr>
            <w:r w:rsidRPr="006A19B5">
              <w:t>Komisjoni ettepanek</w:t>
            </w:r>
          </w:p>
        </w:tc>
        <w:tc>
          <w:tcPr>
            <w:tcW w:w="4876" w:type="dxa"/>
          </w:tcPr>
          <w:p w14:paraId="2173F3AC" w14:textId="77777777" w:rsidR="00F718F1" w:rsidRPr="006A19B5" w:rsidRDefault="00F718F1" w:rsidP="00CD22A1">
            <w:pPr>
              <w:pStyle w:val="AmColumnHeading"/>
            </w:pPr>
            <w:r w:rsidRPr="006A19B5">
              <w:t>Muudatusettepanek</w:t>
            </w:r>
          </w:p>
        </w:tc>
      </w:tr>
      <w:tr w:rsidR="00F718F1" w:rsidRPr="006A19B5" w14:paraId="4A771EAC" w14:textId="77777777" w:rsidTr="00CD22A1">
        <w:trPr>
          <w:jc w:val="center"/>
        </w:trPr>
        <w:tc>
          <w:tcPr>
            <w:tcW w:w="4876" w:type="dxa"/>
          </w:tcPr>
          <w:p w14:paraId="5DE7FD1E" w14:textId="77777777" w:rsidR="00F718F1" w:rsidRPr="006A19B5" w:rsidRDefault="00F718F1" w:rsidP="00CD22A1">
            <w:pPr>
              <w:pStyle w:val="Normal6a"/>
            </w:pPr>
            <w:r w:rsidRPr="006A19B5">
              <w:t>6.</w:t>
            </w:r>
            <w:r w:rsidRPr="006A19B5">
              <w:tab/>
              <w:t>Erandina määruse (EL) XXX/XXX [</w:t>
            </w:r>
            <w:r w:rsidRPr="006A19B5">
              <w:rPr>
                <w:i/>
                <w:iCs/>
              </w:rPr>
              <w:t>varjupaiga- ja rändehaldus</w:t>
            </w:r>
            <w:r w:rsidRPr="006A19B5">
              <w:t xml:space="preserve">] artiklist 54 kohaldatakse kõnealuses artiklis sätestatud valemi kohaselt arvutatud osa ka kõnealuse määruse artikli 45 lõike 2 </w:t>
            </w:r>
            <w:r w:rsidRPr="006A19B5">
              <w:rPr>
                <w:b/>
                <w:i/>
              </w:rPr>
              <w:t>punktides</w:t>
            </w:r>
            <w:r w:rsidRPr="006A19B5">
              <w:t xml:space="preserve"> a </w:t>
            </w:r>
            <w:r w:rsidRPr="006A19B5">
              <w:rPr>
                <w:b/>
                <w:i/>
              </w:rPr>
              <w:t>ja b</w:t>
            </w:r>
            <w:r w:rsidRPr="006A19B5">
              <w:t xml:space="preserve"> sätestatud meetmete suhtes.</w:t>
            </w:r>
          </w:p>
        </w:tc>
        <w:tc>
          <w:tcPr>
            <w:tcW w:w="4876" w:type="dxa"/>
          </w:tcPr>
          <w:p w14:paraId="27E655D2" w14:textId="77777777" w:rsidR="00F718F1" w:rsidRPr="006A19B5" w:rsidRDefault="00F718F1" w:rsidP="00CD22A1">
            <w:pPr>
              <w:pStyle w:val="Normal6a"/>
            </w:pPr>
            <w:r w:rsidRPr="006A19B5">
              <w:t>6.</w:t>
            </w:r>
            <w:r w:rsidRPr="006A19B5">
              <w:tab/>
              <w:t>Erandina määruse (EL) XXX/XXX [</w:t>
            </w:r>
            <w:r w:rsidRPr="006A19B5">
              <w:rPr>
                <w:i/>
                <w:iCs/>
              </w:rPr>
              <w:t>varjupaiga- ja rändehaldus</w:t>
            </w:r>
            <w:r w:rsidRPr="006A19B5">
              <w:t xml:space="preserve">] artiklist 54 kohaldatakse kõnealuses artiklis sätestatud valemi kohaselt arvutatud osa ka kõnealuse määruse artikli 45 lõike 2 </w:t>
            </w:r>
            <w:r w:rsidRPr="006A19B5">
              <w:rPr>
                <w:b/>
                <w:i/>
              </w:rPr>
              <w:t>punktis</w:t>
            </w:r>
            <w:r w:rsidRPr="006A19B5">
              <w:t> a sätestatud meetmete suhtes.</w:t>
            </w:r>
          </w:p>
        </w:tc>
      </w:tr>
    </w:tbl>
    <w:p w14:paraId="56E08DF7"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FB322A1" w14:textId="77777777" w:rsidR="00F718F1" w:rsidRPr="006A19B5" w:rsidRDefault="00F718F1" w:rsidP="00F718F1">
      <w:r w:rsidRPr="006A19B5">
        <w:rPr>
          <w:rStyle w:val="HideTWBExt"/>
          <w:noProof w:val="0"/>
        </w:rPr>
        <w:t>&lt;/Amend&gt;</w:t>
      </w:r>
    </w:p>
    <w:p w14:paraId="6B09213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462</w:t>
      </w:r>
      <w:r w:rsidRPr="006A19B5">
        <w:rPr>
          <w:rStyle w:val="HideTWBExt"/>
          <w:b w:val="0"/>
          <w:noProof w:val="0"/>
        </w:rPr>
        <w:t>&lt;/NumAm&gt;</w:t>
      </w:r>
    </w:p>
    <w:p w14:paraId="584D00FE" w14:textId="77777777" w:rsidR="00F718F1" w:rsidRPr="006A19B5" w:rsidRDefault="00F718F1" w:rsidP="00F718F1">
      <w:pPr>
        <w:pStyle w:val="NormalBold"/>
      </w:pPr>
      <w:r w:rsidRPr="006A19B5">
        <w:rPr>
          <w:rStyle w:val="HideTWBExt"/>
          <w:b w:val="0"/>
          <w:noProof w:val="0"/>
        </w:rPr>
        <w:t>&lt;RepeatBlock-By&gt;&lt;Members&gt;</w:t>
      </w:r>
      <w:r w:rsidRPr="006A19B5">
        <w:t>Balázs Hidvéghi, Loránt Vincze</w:t>
      </w:r>
      <w:r w:rsidRPr="006A19B5">
        <w:rPr>
          <w:rStyle w:val="HideTWBExt"/>
          <w:b w:val="0"/>
          <w:noProof w:val="0"/>
        </w:rPr>
        <w:t>&lt;/Members&gt;</w:t>
      </w:r>
    </w:p>
    <w:p w14:paraId="1D2BF667" w14:textId="77777777" w:rsidR="00F718F1" w:rsidRPr="006A19B5" w:rsidRDefault="00F718F1" w:rsidP="00F718F1">
      <w:pPr>
        <w:pStyle w:val="NormalBold"/>
      </w:pPr>
      <w:r w:rsidRPr="006A19B5">
        <w:rPr>
          <w:rStyle w:val="HideTWBExt"/>
          <w:b w:val="0"/>
          <w:noProof w:val="0"/>
        </w:rPr>
        <w:t>&lt;/RepeatBlock-By&gt;</w:t>
      </w:r>
    </w:p>
    <w:p w14:paraId="3A989700"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AE59CB7" w14:textId="77777777" w:rsidR="00F718F1" w:rsidRPr="006A19B5" w:rsidRDefault="00F718F1" w:rsidP="00F718F1">
      <w:pPr>
        <w:pStyle w:val="NormalBold"/>
      </w:pPr>
      <w:r w:rsidRPr="006A19B5">
        <w:rPr>
          <w:rStyle w:val="HideTWBExt"/>
          <w:b w:val="0"/>
          <w:noProof w:val="0"/>
        </w:rPr>
        <w:t>&lt;Article&gt;</w:t>
      </w:r>
      <w:r w:rsidRPr="006A19B5">
        <w:t>Artikkel 2 – lõige 7</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58A13E3" w14:textId="77777777" w:rsidTr="00CD22A1">
        <w:trPr>
          <w:trHeight w:hRule="exact" w:val="240"/>
          <w:jc w:val="center"/>
        </w:trPr>
        <w:tc>
          <w:tcPr>
            <w:tcW w:w="9752" w:type="dxa"/>
            <w:gridSpan w:val="2"/>
          </w:tcPr>
          <w:p w14:paraId="25B9D76C" w14:textId="77777777" w:rsidR="00F718F1" w:rsidRPr="006A19B5" w:rsidRDefault="00F718F1" w:rsidP="00CD22A1"/>
        </w:tc>
      </w:tr>
      <w:tr w:rsidR="00F718F1" w:rsidRPr="006A19B5" w14:paraId="15541C40" w14:textId="77777777" w:rsidTr="00CD22A1">
        <w:trPr>
          <w:trHeight w:val="240"/>
          <w:jc w:val="center"/>
        </w:trPr>
        <w:tc>
          <w:tcPr>
            <w:tcW w:w="4876" w:type="dxa"/>
          </w:tcPr>
          <w:p w14:paraId="7D29DA81" w14:textId="77777777" w:rsidR="00F718F1" w:rsidRPr="006A19B5" w:rsidRDefault="00F718F1" w:rsidP="00CD22A1">
            <w:pPr>
              <w:pStyle w:val="AmColumnHeading"/>
            </w:pPr>
            <w:r w:rsidRPr="006A19B5">
              <w:t>Komisjoni ettepanek</w:t>
            </w:r>
          </w:p>
        </w:tc>
        <w:tc>
          <w:tcPr>
            <w:tcW w:w="4876" w:type="dxa"/>
          </w:tcPr>
          <w:p w14:paraId="49B08E69" w14:textId="77777777" w:rsidR="00F718F1" w:rsidRPr="006A19B5" w:rsidRDefault="00F718F1" w:rsidP="00CD22A1">
            <w:pPr>
              <w:pStyle w:val="AmColumnHeading"/>
            </w:pPr>
            <w:r w:rsidRPr="006A19B5">
              <w:t>Muudatusettepanek</w:t>
            </w:r>
          </w:p>
        </w:tc>
      </w:tr>
      <w:tr w:rsidR="00F718F1" w:rsidRPr="006A19B5" w14:paraId="5F492CF1" w14:textId="77777777" w:rsidTr="00CD22A1">
        <w:trPr>
          <w:jc w:val="center"/>
        </w:trPr>
        <w:tc>
          <w:tcPr>
            <w:tcW w:w="4876" w:type="dxa"/>
          </w:tcPr>
          <w:p w14:paraId="56CC8F60" w14:textId="77777777" w:rsidR="00F718F1" w:rsidRPr="006A19B5" w:rsidRDefault="00F718F1" w:rsidP="00CD22A1">
            <w:pPr>
              <w:pStyle w:val="Normal6a"/>
            </w:pPr>
            <w:r w:rsidRPr="006A19B5">
              <w:rPr>
                <w:b/>
                <w:i/>
              </w:rPr>
              <w:t>7.</w:t>
            </w:r>
            <w:r w:rsidRPr="006A19B5">
              <w:tab/>
            </w:r>
            <w:r w:rsidRPr="006A19B5">
              <w:rPr>
                <w:b/>
                <w:i/>
              </w:rPr>
              <w:t>Erandina määruse (EL) XXX/XXX [varjupaiga- ja rändehaldus] artikli 55 lõikest 2 nähakse kõnealuse sätte kohase tähtajana ette neli kuud.</w:t>
            </w:r>
          </w:p>
        </w:tc>
        <w:tc>
          <w:tcPr>
            <w:tcW w:w="4876" w:type="dxa"/>
          </w:tcPr>
          <w:p w14:paraId="00A544B3" w14:textId="77777777" w:rsidR="00F718F1" w:rsidRPr="006A19B5" w:rsidRDefault="00F718F1" w:rsidP="00CD22A1">
            <w:pPr>
              <w:pStyle w:val="Normal6a"/>
            </w:pPr>
            <w:r w:rsidRPr="006A19B5">
              <w:rPr>
                <w:b/>
                <w:i/>
              </w:rPr>
              <w:t>välja jäetud</w:t>
            </w:r>
          </w:p>
        </w:tc>
      </w:tr>
    </w:tbl>
    <w:p w14:paraId="154DEFF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9FAE669" w14:textId="77777777" w:rsidR="00F718F1" w:rsidRPr="006A19B5" w:rsidRDefault="00F718F1" w:rsidP="00F718F1">
      <w:r w:rsidRPr="006A19B5">
        <w:rPr>
          <w:rStyle w:val="HideTWBExt"/>
          <w:noProof w:val="0"/>
        </w:rPr>
        <w:t>&lt;/Amend&gt;</w:t>
      </w:r>
    </w:p>
    <w:p w14:paraId="0B31BD40"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463</w:t>
      </w:r>
      <w:r w:rsidRPr="006A19B5">
        <w:rPr>
          <w:rStyle w:val="HideTWBExt"/>
          <w:b w:val="0"/>
          <w:noProof w:val="0"/>
        </w:rPr>
        <w:t>&lt;/NumAm&gt;</w:t>
      </w:r>
    </w:p>
    <w:p w14:paraId="0E360423"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49497BEB" w14:textId="77777777" w:rsidR="00F718F1" w:rsidRPr="006A19B5" w:rsidRDefault="00F718F1" w:rsidP="00F718F1">
      <w:pPr>
        <w:pStyle w:val="NormalBold"/>
      </w:pPr>
      <w:r w:rsidRPr="006A19B5">
        <w:rPr>
          <w:rStyle w:val="HideTWBExt"/>
          <w:b w:val="0"/>
          <w:noProof w:val="0"/>
        </w:rPr>
        <w:t>&lt;/RepeatBlock-By&gt;</w:t>
      </w:r>
    </w:p>
    <w:p w14:paraId="2323D1F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03AEAA4" w14:textId="77777777" w:rsidR="00F718F1" w:rsidRPr="006A19B5" w:rsidRDefault="00F718F1" w:rsidP="00F718F1">
      <w:pPr>
        <w:pStyle w:val="NormalBold"/>
      </w:pPr>
      <w:r w:rsidRPr="006A19B5">
        <w:rPr>
          <w:rStyle w:val="HideTWBExt"/>
          <w:b w:val="0"/>
          <w:noProof w:val="0"/>
        </w:rPr>
        <w:t>&lt;Article&gt;</w:t>
      </w:r>
      <w:r w:rsidRPr="006A19B5">
        <w:t>Artikkel 2 – lõige 7</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6326CB5" w14:textId="77777777" w:rsidTr="00CD22A1">
        <w:trPr>
          <w:trHeight w:hRule="exact" w:val="240"/>
          <w:jc w:val="center"/>
        </w:trPr>
        <w:tc>
          <w:tcPr>
            <w:tcW w:w="9752" w:type="dxa"/>
            <w:gridSpan w:val="2"/>
          </w:tcPr>
          <w:p w14:paraId="5F485D5C" w14:textId="77777777" w:rsidR="00F718F1" w:rsidRPr="006A19B5" w:rsidRDefault="00F718F1" w:rsidP="00CD22A1"/>
        </w:tc>
      </w:tr>
      <w:tr w:rsidR="00F718F1" w:rsidRPr="006A19B5" w14:paraId="7CC0921F" w14:textId="77777777" w:rsidTr="00CD22A1">
        <w:trPr>
          <w:trHeight w:val="240"/>
          <w:jc w:val="center"/>
        </w:trPr>
        <w:tc>
          <w:tcPr>
            <w:tcW w:w="4876" w:type="dxa"/>
          </w:tcPr>
          <w:p w14:paraId="0781573D" w14:textId="77777777" w:rsidR="00F718F1" w:rsidRPr="006A19B5" w:rsidRDefault="00F718F1" w:rsidP="00CD22A1">
            <w:pPr>
              <w:pStyle w:val="AmColumnHeading"/>
            </w:pPr>
            <w:r w:rsidRPr="006A19B5">
              <w:lastRenderedPageBreak/>
              <w:t>Komisjoni ettepanek</w:t>
            </w:r>
          </w:p>
        </w:tc>
        <w:tc>
          <w:tcPr>
            <w:tcW w:w="4876" w:type="dxa"/>
          </w:tcPr>
          <w:p w14:paraId="07FC7FD4" w14:textId="77777777" w:rsidR="00F718F1" w:rsidRPr="006A19B5" w:rsidRDefault="00F718F1" w:rsidP="00CD22A1">
            <w:pPr>
              <w:pStyle w:val="AmColumnHeading"/>
            </w:pPr>
            <w:r w:rsidRPr="006A19B5">
              <w:t>Muudatusettepanek</w:t>
            </w:r>
          </w:p>
        </w:tc>
      </w:tr>
      <w:tr w:rsidR="00F718F1" w:rsidRPr="006A19B5" w14:paraId="34046B97" w14:textId="77777777" w:rsidTr="00CD22A1">
        <w:trPr>
          <w:jc w:val="center"/>
        </w:trPr>
        <w:tc>
          <w:tcPr>
            <w:tcW w:w="4876" w:type="dxa"/>
          </w:tcPr>
          <w:p w14:paraId="02B2B29D" w14:textId="77777777" w:rsidR="00F718F1" w:rsidRPr="006A19B5" w:rsidRDefault="00F718F1" w:rsidP="00CD22A1">
            <w:pPr>
              <w:pStyle w:val="Normal6a"/>
            </w:pPr>
            <w:r w:rsidRPr="006A19B5">
              <w:rPr>
                <w:b/>
                <w:i/>
              </w:rPr>
              <w:t>7.</w:t>
            </w:r>
            <w:r w:rsidRPr="006A19B5">
              <w:tab/>
            </w:r>
            <w:r w:rsidRPr="006A19B5">
              <w:rPr>
                <w:b/>
                <w:i/>
              </w:rPr>
              <w:t>Erandina määruse (EL) XXX/XXX [varjupaiga- ja rändehaldus] artikli 55 lõikest 2 nähakse kõnealuse sätte kohase tähtajana ette neli kuud.</w:t>
            </w:r>
          </w:p>
        </w:tc>
        <w:tc>
          <w:tcPr>
            <w:tcW w:w="4876" w:type="dxa"/>
          </w:tcPr>
          <w:p w14:paraId="1C7AF48C" w14:textId="77777777" w:rsidR="00F718F1" w:rsidRPr="006A19B5" w:rsidRDefault="00F718F1" w:rsidP="00CD22A1">
            <w:pPr>
              <w:pStyle w:val="Normal6a"/>
            </w:pPr>
            <w:r w:rsidRPr="006A19B5">
              <w:rPr>
                <w:b/>
                <w:i/>
              </w:rPr>
              <w:t>välja jäetud</w:t>
            </w:r>
          </w:p>
        </w:tc>
      </w:tr>
    </w:tbl>
    <w:p w14:paraId="28A04A56"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8508DD9" w14:textId="77777777" w:rsidR="00F718F1" w:rsidRPr="006A19B5" w:rsidRDefault="00F718F1" w:rsidP="00F718F1">
      <w:r w:rsidRPr="006A19B5">
        <w:rPr>
          <w:rStyle w:val="HideTWBExt"/>
          <w:noProof w:val="0"/>
        </w:rPr>
        <w:t>&lt;/Amend&gt;</w:t>
      </w:r>
    </w:p>
    <w:p w14:paraId="1DEA29E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464</w:t>
      </w:r>
      <w:r w:rsidRPr="006A19B5">
        <w:rPr>
          <w:rStyle w:val="HideTWBExt"/>
          <w:b w:val="0"/>
          <w:noProof w:val="0"/>
        </w:rPr>
        <w:t>&lt;/NumAm&gt;</w:t>
      </w:r>
    </w:p>
    <w:p w14:paraId="3B577AFC"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Jan-Christoph Oetjen, Sophia in 't Veld, Olivier Chastel, Moritz Körner</w:t>
      </w:r>
      <w:r w:rsidRPr="006A19B5">
        <w:rPr>
          <w:rStyle w:val="HideTWBExt"/>
          <w:b w:val="0"/>
          <w:noProof w:val="0"/>
        </w:rPr>
        <w:t>&lt;/Members&gt;</w:t>
      </w:r>
    </w:p>
    <w:p w14:paraId="2615E220" w14:textId="77777777" w:rsidR="00F718F1" w:rsidRPr="006A19B5" w:rsidRDefault="00F718F1" w:rsidP="00F718F1">
      <w:pPr>
        <w:pStyle w:val="NormalBold"/>
      </w:pPr>
      <w:r w:rsidRPr="006A19B5">
        <w:rPr>
          <w:rStyle w:val="HideTWBExt"/>
          <w:b w:val="0"/>
          <w:noProof w:val="0"/>
        </w:rPr>
        <w:t>&lt;/RepeatBlock-By&gt;</w:t>
      </w:r>
    </w:p>
    <w:p w14:paraId="3090B18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9F761F5" w14:textId="77777777" w:rsidR="00F718F1" w:rsidRPr="006A19B5" w:rsidRDefault="00F718F1" w:rsidP="00F718F1">
      <w:pPr>
        <w:pStyle w:val="NormalBold"/>
      </w:pPr>
      <w:r w:rsidRPr="006A19B5">
        <w:rPr>
          <w:rStyle w:val="HideTWBExt"/>
          <w:b w:val="0"/>
          <w:noProof w:val="0"/>
        </w:rPr>
        <w:t>&lt;Article&gt;</w:t>
      </w:r>
      <w:r w:rsidRPr="006A19B5">
        <w:t>Artikkel 2 – lõige 7</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C38AB35" w14:textId="77777777" w:rsidTr="00CD22A1">
        <w:trPr>
          <w:trHeight w:hRule="exact" w:val="240"/>
          <w:jc w:val="center"/>
        </w:trPr>
        <w:tc>
          <w:tcPr>
            <w:tcW w:w="9752" w:type="dxa"/>
            <w:gridSpan w:val="2"/>
          </w:tcPr>
          <w:p w14:paraId="6275CCA4" w14:textId="77777777" w:rsidR="00F718F1" w:rsidRPr="006A19B5" w:rsidRDefault="00F718F1" w:rsidP="00CD22A1"/>
        </w:tc>
      </w:tr>
      <w:tr w:rsidR="00F718F1" w:rsidRPr="006A19B5" w14:paraId="6545CE23" w14:textId="77777777" w:rsidTr="00CD22A1">
        <w:trPr>
          <w:trHeight w:val="240"/>
          <w:jc w:val="center"/>
        </w:trPr>
        <w:tc>
          <w:tcPr>
            <w:tcW w:w="4876" w:type="dxa"/>
          </w:tcPr>
          <w:p w14:paraId="050D0539" w14:textId="77777777" w:rsidR="00F718F1" w:rsidRPr="006A19B5" w:rsidRDefault="00F718F1" w:rsidP="00CD22A1">
            <w:pPr>
              <w:pStyle w:val="AmColumnHeading"/>
            </w:pPr>
            <w:r w:rsidRPr="006A19B5">
              <w:t>Komisjoni ettepanek</w:t>
            </w:r>
          </w:p>
        </w:tc>
        <w:tc>
          <w:tcPr>
            <w:tcW w:w="4876" w:type="dxa"/>
          </w:tcPr>
          <w:p w14:paraId="5F8DFD93" w14:textId="77777777" w:rsidR="00F718F1" w:rsidRPr="006A19B5" w:rsidRDefault="00F718F1" w:rsidP="00CD22A1">
            <w:pPr>
              <w:pStyle w:val="AmColumnHeading"/>
            </w:pPr>
            <w:r w:rsidRPr="006A19B5">
              <w:t>Muudatusettepanek</w:t>
            </w:r>
          </w:p>
        </w:tc>
      </w:tr>
      <w:tr w:rsidR="00F718F1" w:rsidRPr="006A19B5" w14:paraId="1B24E95C" w14:textId="77777777" w:rsidTr="00CD22A1">
        <w:trPr>
          <w:jc w:val="center"/>
        </w:trPr>
        <w:tc>
          <w:tcPr>
            <w:tcW w:w="4876" w:type="dxa"/>
          </w:tcPr>
          <w:p w14:paraId="4201F778" w14:textId="77777777" w:rsidR="00F718F1" w:rsidRPr="006A19B5" w:rsidRDefault="00F718F1" w:rsidP="00CD22A1">
            <w:pPr>
              <w:pStyle w:val="Normal6a"/>
            </w:pPr>
            <w:r w:rsidRPr="006A19B5">
              <w:rPr>
                <w:b/>
                <w:i/>
              </w:rPr>
              <w:t>7.</w:t>
            </w:r>
            <w:r w:rsidRPr="006A19B5">
              <w:tab/>
            </w:r>
            <w:r w:rsidRPr="006A19B5">
              <w:rPr>
                <w:b/>
                <w:i/>
              </w:rPr>
              <w:t>Erandina määruse (EL) XXX/XXX [varjupaiga- ja rändehaldus] artikli 55 lõikest 2 nähakse kõnealuse sätte kohase tähtajana ette neli kuud.</w:t>
            </w:r>
          </w:p>
        </w:tc>
        <w:tc>
          <w:tcPr>
            <w:tcW w:w="4876" w:type="dxa"/>
          </w:tcPr>
          <w:p w14:paraId="607F9FDE" w14:textId="77777777" w:rsidR="00F718F1" w:rsidRPr="006A19B5" w:rsidRDefault="00F718F1" w:rsidP="00CD22A1">
            <w:pPr>
              <w:pStyle w:val="Normal6a"/>
            </w:pPr>
            <w:r w:rsidRPr="006A19B5">
              <w:rPr>
                <w:b/>
                <w:i/>
              </w:rPr>
              <w:t>välja jäetud</w:t>
            </w:r>
          </w:p>
        </w:tc>
      </w:tr>
    </w:tbl>
    <w:p w14:paraId="72191C8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8674F8A" w14:textId="77777777" w:rsidR="00F718F1" w:rsidRPr="006A19B5" w:rsidRDefault="00F718F1" w:rsidP="00F718F1">
      <w:r w:rsidRPr="006A19B5">
        <w:rPr>
          <w:rStyle w:val="HideTWBExt"/>
          <w:noProof w:val="0"/>
        </w:rPr>
        <w:t>&lt;/Amend&gt;</w:t>
      </w:r>
    </w:p>
    <w:p w14:paraId="77FAEB20"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465</w:t>
      </w:r>
      <w:r w:rsidRPr="006A19B5">
        <w:rPr>
          <w:rStyle w:val="HideTWBExt"/>
          <w:b w:val="0"/>
          <w:noProof w:val="0"/>
        </w:rPr>
        <w:t>&lt;/NumAm&gt;</w:t>
      </w:r>
    </w:p>
    <w:p w14:paraId="701B33D1" w14:textId="77777777" w:rsidR="00F718F1" w:rsidRPr="006A19B5" w:rsidRDefault="00F718F1" w:rsidP="00F718F1">
      <w:pPr>
        <w:pStyle w:val="NormalBold"/>
      </w:pPr>
      <w:r w:rsidRPr="006A19B5">
        <w:rPr>
          <w:rStyle w:val="HideTWBExt"/>
          <w:b w:val="0"/>
          <w:noProof w:val="0"/>
        </w:rPr>
        <w:t>&lt;RepeatBlock-By&gt;&lt;Members&gt;</w:t>
      </w:r>
      <w:r w:rsidRPr="006A19B5">
        <w:t>Joachim Stanisław Brudziński, Jadwiga Wiśniewska, Patryk Jaki, Beata Kempa</w:t>
      </w:r>
      <w:r w:rsidRPr="006A19B5">
        <w:rPr>
          <w:rStyle w:val="HideTWBExt"/>
          <w:b w:val="0"/>
          <w:noProof w:val="0"/>
        </w:rPr>
        <w:t>&lt;/Members&gt;</w:t>
      </w:r>
    </w:p>
    <w:p w14:paraId="5E9FC93E" w14:textId="77777777" w:rsidR="00F718F1" w:rsidRPr="006A19B5" w:rsidRDefault="00F718F1" w:rsidP="00F718F1">
      <w:r w:rsidRPr="006A19B5">
        <w:rPr>
          <w:rStyle w:val="HideTWBExt"/>
          <w:noProof w:val="0"/>
        </w:rPr>
        <w:t>&lt;AuNomDe&gt;</w:t>
      </w:r>
      <w:r w:rsidRPr="006A19B5">
        <w:rPr>
          <w:rStyle w:val="HideTWBInt"/>
          <w:noProof w:val="0"/>
        </w:rPr>
        <w:t>{ECR}</w:t>
      </w:r>
      <w:r w:rsidRPr="006A19B5">
        <w:t>fraktsiooni ECR nimel</w:t>
      </w:r>
      <w:r w:rsidRPr="006A19B5">
        <w:rPr>
          <w:rStyle w:val="HideTWBExt"/>
          <w:noProof w:val="0"/>
        </w:rPr>
        <w:t>&lt;/AuNomDe&gt;</w:t>
      </w:r>
    </w:p>
    <w:p w14:paraId="32F83427" w14:textId="77777777" w:rsidR="00F718F1" w:rsidRPr="006A19B5" w:rsidRDefault="00F718F1" w:rsidP="00F718F1">
      <w:r w:rsidRPr="006A19B5">
        <w:rPr>
          <w:rStyle w:val="HideTWBExt"/>
          <w:noProof w:val="0"/>
        </w:rPr>
        <w:t>&lt;/RepeatBlock-By&gt;</w:t>
      </w:r>
    </w:p>
    <w:p w14:paraId="76F593D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6354026" w14:textId="77777777" w:rsidR="00F718F1" w:rsidRPr="006A19B5" w:rsidRDefault="00F718F1" w:rsidP="00F718F1">
      <w:pPr>
        <w:pStyle w:val="NormalBold"/>
      </w:pPr>
      <w:r w:rsidRPr="006A19B5">
        <w:rPr>
          <w:rStyle w:val="HideTWBExt"/>
          <w:b w:val="0"/>
          <w:noProof w:val="0"/>
        </w:rPr>
        <w:t>&lt;Article&gt;</w:t>
      </w:r>
      <w:r w:rsidRPr="006A19B5">
        <w:t>Artikkel 2 – lõige 7</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22E83A1" w14:textId="77777777" w:rsidTr="00CD22A1">
        <w:trPr>
          <w:trHeight w:hRule="exact" w:val="240"/>
          <w:jc w:val="center"/>
        </w:trPr>
        <w:tc>
          <w:tcPr>
            <w:tcW w:w="9752" w:type="dxa"/>
            <w:gridSpan w:val="2"/>
          </w:tcPr>
          <w:p w14:paraId="03EACFB2" w14:textId="77777777" w:rsidR="00F718F1" w:rsidRPr="006A19B5" w:rsidRDefault="00F718F1" w:rsidP="00CD22A1"/>
        </w:tc>
      </w:tr>
      <w:tr w:rsidR="00F718F1" w:rsidRPr="006A19B5" w14:paraId="70016154" w14:textId="77777777" w:rsidTr="00CD22A1">
        <w:trPr>
          <w:trHeight w:val="240"/>
          <w:jc w:val="center"/>
        </w:trPr>
        <w:tc>
          <w:tcPr>
            <w:tcW w:w="4876" w:type="dxa"/>
          </w:tcPr>
          <w:p w14:paraId="2D7C9886" w14:textId="77777777" w:rsidR="00F718F1" w:rsidRPr="006A19B5" w:rsidRDefault="00F718F1" w:rsidP="00CD22A1">
            <w:pPr>
              <w:pStyle w:val="AmColumnHeading"/>
            </w:pPr>
            <w:r w:rsidRPr="006A19B5">
              <w:t>Komisjoni ettepanek</w:t>
            </w:r>
          </w:p>
        </w:tc>
        <w:tc>
          <w:tcPr>
            <w:tcW w:w="4876" w:type="dxa"/>
          </w:tcPr>
          <w:p w14:paraId="1FF408C6" w14:textId="77777777" w:rsidR="00F718F1" w:rsidRPr="006A19B5" w:rsidRDefault="00F718F1" w:rsidP="00CD22A1">
            <w:pPr>
              <w:pStyle w:val="AmColumnHeading"/>
            </w:pPr>
            <w:r w:rsidRPr="006A19B5">
              <w:t>Muudatusettepanek</w:t>
            </w:r>
          </w:p>
        </w:tc>
      </w:tr>
      <w:tr w:rsidR="00F718F1" w:rsidRPr="006A19B5" w14:paraId="35D946DD" w14:textId="77777777" w:rsidTr="00CD22A1">
        <w:trPr>
          <w:jc w:val="center"/>
        </w:trPr>
        <w:tc>
          <w:tcPr>
            <w:tcW w:w="4876" w:type="dxa"/>
          </w:tcPr>
          <w:p w14:paraId="7FFFC5B4" w14:textId="77777777" w:rsidR="00F718F1" w:rsidRPr="006A19B5" w:rsidRDefault="00F718F1" w:rsidP="00CD22A1">
            <w:pPr>
              <w:pStyle w:val="Normal6a"/>
            </w:pPr>
            <w:r w:rsidRPr="006A19B5">
              <w:rPr>
                <w:b/>
                <w:i/>
              </w:rPr>
              <w:t>7.</w:t>
            </w:r>
            <w:r w:rsidRPr="006A19B5">
              <w:tab/>
            </w:r>
            <w:r w:rsidRPr="006A19B5">
              <w:rPr>
                <w:b/>
                <w:i/>
              </w:rPr>
              <w:t>Erandina määruse (EL) XXX/XXX [varjupaiga- ja rändehaldus] artikli 55 lõikest 2 nähakse kõnealuse sätte kohase tähtajana ette neli kuud.</w:t>
            </w:r>
          </w:p>
        </w:tc>
        <w:tc>
          <w:tcPr>
            <w:tcW w:w="4876" w:type="dxa"/>
          </w:tcPr>
          <w:p w14:paraId="125083B4" w14:textId="77777777" w:rsidR="00F718F1" w:rsidRPr="006A19B5" w:rsidRDefault="00F718F1" w:rsidP="00CD22A1">
            <w:pPr>
              <w:pStyle w:val="Normal6a"/>
            </w:pPr>
            <w:r w:rsidRPr="006A19B5">
              <w:rPr>
                <w:b/>
                <w:i/>
              </w:rPr>
              <w:t>välja jäetud</w:t>
            </w:r>
          </w:p>
        </w:tc>
      </w:tr>
    </w:tbl>
    <w:p w14:paraId="6B806825"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{PL}</w:t>
      </w:r>
      <w:r w:rsidRPr="006A19B5">
        <w:t>pl</w:t>
      </w:r>
      <w:r w:rsidRPr="006A19B5">
        <w:rPr>
          <w:rStyle w:val="HideTWBExt"/>
          <w:noProof w:val="0"/>
        </w:rPr>
        <w:t>&lt;/Original&gt;</w:t>
      </w:r>
    </w:p>
    <w:p w14:paraId="382847CE" w14:textId="77777777" w:rsidR="00F718F1" w:rsidRPr="006A19B5" w:rsidRDefault="00F718F1" w:rsidP="00F718F1">
      <w:r w:rsidRPr="006A19B5">
        <w:rPr>
          <w:rStyle w:val="HideTWBExt"/>
          <w:noProof w:val="0"/>
        </w:rPr>
        <w:t>&lt;/Amend&gt;</w:t>
      </w:r>
    </w:p>
    <w:p w14:paraId="32DDA73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466</w:t>
      </w:r>
      <w:r w:rsidRPr="006A19B5">
        <w:rPr>
          <w:rStyle w:val="HideTWBExt"/>
          <w:b w:val="0"/>
          <w:noProof w:val="0"/>
        </w:rPr>
        <w:t>&lt;/NumAm&gt;</w:t>
      </w:r>
    </w:p>
    <w:p w14:paraId="7C64240B" w14:textId="77777777" w:rsidR="00F718F1" w:rsidRPr="006A19B5" w:rsidRDefault="00F718F1" w:rsidP="00F718F1">
      <w:pPr>
        <w:pStyle w:val="NormalBold"/>
      </w:pPr>
      <w:r w:rsidRPr="006A19B5">
        <w:rPr>
          <w:rStyle w:val="HideTWBExt"/>
          <w:b w:val="0"/>
          <w:noProof w:val="0"/>
        </w:rPr>
        <w:t>&lt;RepeatBlock-By&gt;&lt;Members&gt;</w:t>
      </w:r>
      <w:r w:rsidRPr="006A19B5">
        <w:t>Silvia Sardone, Mara Bizzotto, Annalisa Tardino</w:t>
      </w:r>
      <w:r w:rsidRPr="006A19B5">
        <w:rPr>
          <w:rStyle w:val="HideTWBExt"/>
          <w:b w:val="0"/>
          <w:noProof w:val="0"/>
        </w:rPr>
        <w:t>&lt;/Members&gt;</w:t>
      </w:r>
    </w:p>
    <w:p w14:paraId="28C7B601" w14:textId="77777777" w:rsidR="00F718F1" w:rsidRPr="006A19B5" w:rsidRDefault="00F718F1" w:rsidP="00F718F1">
      <w:pPr>
        <w:pStyle w:val="NormalBold"/>
      </w:pPr>
      <w:r w:rsidRPr="006A19B5">
        <w:rPr>
          <w:rStyle w:val="HideTWBExt"/>
          <w:b w:val="0"/>
          <w:noProof w:val="0"/>
        </w:rPr>
        <w:lastRenderedPageBreak/>
        <w:t>&lt;/RepeatBlock-By&gt;</w:t>
      </w:r>
    </w:p>
    <w:p w14:paraId="109E0F8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AC61BEA" w14:textId="77777777" w:rsidR="00F718F1" w:rsidRPr="006A19B5" w:rsidRDefault="00F718F1" w:rsidP="00F718F1">
      <w:pPr>
        <w:pStyle w:val="NormalBold"/>
      </w:pPr>
      <w:r w:rsidRPr="006A19B5">
        <w:rPr>
          <w:rStyle w:val="HideTWBExt"/>
          <w:b w:val="0"/>
          <w:noProof w:val="0"/>
        </w:rPr>
        <w:t>&lt;Article&gt;</w:t>
      </w:r>
      <w:r w:rsidRPr="006A19B5">
        <w:t>Artikkel 2 – lõige 7</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F4B0ADF" w14:textId="77777777" w:rsidTr="00CD22A1">
        <w:trPr>
          <w:trHeight w:hRule="exact" w:val="240"/>
          <w:jc w:val="center"/>
        </w:trPr>
        <w:tc>
          <w:tcPr>
            <w:tcW w:w="9752" w:type="dxa"/>
            <w:gridSpan w:val="2"/>
          </w:tcPr>
          <w:p w14:paraId="3D299522" w14:textId="77777777" w:rsidR="00F718F1" w:rsidRPr="006A19B5" w:rsidRDefault="00F718F1" w:rsidP="00CD22A1"/>
        </w:tc>
      </w:tr>
      <w:tr w:rsidR="00F718F1" w:rsidRPr="006A19B5" w14:paraId="28F1FCFF" w14:textId="77777777" w:rsidTr="00CD22A1">
        <w:trPr>
          <w:trHeight w:val="240"/>
          <w:jc w:val="center"/>
        </w:trPr>
        <w:tc>
          <w:tcPr>
            <w:tcW w:w="4876" w:type="dxa"/>
          </w:tcPr>
          <w:p w14:paraId="7CECFED3" w14:textId="77777777" w:rsidR="00F718F1" w:rsidRPr="006A19B5" w:rsidRDefault="00F718F1" w:rsidP="00CD22A1">
            <w:pPr>
              <w:pStyle w:val="AmColumnHeading"/>
            </w:pPr>
            <w:r w:rsidRPr="006A19B5">
              <w:t>Komisjoni ettepanek</w:t>
            </w:r>
          </w:p>
        </w:tc>
        <w:tc>
          <w:tcPr>
            <w:tcW w:w="4876" w:type="dxa"/>
          </w:tcPr>
          <w:p w14:paraId="2AF8E18F" w14:textId="77777777" w:rsidR="00F718F1" w:rsidRPr="006A19B5" w:rsidRDefault="00F718F1" w:rsidP="00CD22A1">
            <w:pPr>
              <w:pStyle w:val="AmColumnHeading"/>
            </w:pPr>
            <w:r w:rsidRPr="006A19B5">
              <w:t>Muudatusettepanek</w:t>
            </w:r>
          </w:p>
        </w:tc>
      </w:tr>
      <w:tr w:rsidR="00F718F1" w:rsidRPr="006A19B5" w14:paraId="4A228E75" w14:textId="77777777" w:rsidTr="00CD22A1">
        <w:trPr>
          <w:jc w:val="center"/>
        </w:trPr>
        <w:tc>
          <w:tcPr>
            <w:tcW w:w="4876" w:type="dxa"/>
          </w:tcPr>
          <w:p w14:paraId="66839881" w14:textId="77777777" w:rsidR="00F718F1" w:rsidRPr="006A19B5" w:rsidRDefault="00F718F1" w:rsidP="00CD22A1">
            <w:pPr>
              <w:pStyle w:val="Normal6a"/>
            </w:pPr>
            <w:r w:rsidRPr="006A19B5">
              <w:t>7.</w:t>
            </w:r>
            <w:r w:rsidRPr="006A19B5">
              <w:tab/>
              <w:t>Erandina määruse (EL) XXX/XXX [</w:t>
            </w:r>
            <w:r w:rsidRPr="006A19B5">
              <w:rPr>
                <w:i/>
                <w:iCs/>
              </w:rPr>
              <w:t>varjupaiga- ja rändehaldus</w:t>
            </w:r>
            <w:r w:rsidRPr="006A19B5">
              <w:t xml:space="preserve">] artikli 55 lõikest 2 nähakse kõnealuse sätte kohase tähtajana ette </w:t>
            </w:r>
            <w:r w:rsidRPr="006A19B5">
              <w:rPr>
                <w:b/>
                <w:i/>
              </w:rPr>
              <w:t>neli</w:t>
            </w:r>
            <w:r w:rsidRPr="006A19B5">
              <w:t xml:space="preserve"> kuud.</w:t>
            </w:r>
          </w:p>
        </w:tc>
        <w:tc>
          <w:tcPr>
            <w:tcW w:w="4876" w:type="dxa"/>
          </w:tcPr>
          <w:p w14:paraId="617E6CD8" w14:textId="77777777" w:rsidR="00F718F1" w:rsidRPr="006A19B5" w:rsidRDefault="00F718F1" w:rsidP="00CD22A1">
            <w:pPr>
              <w:pStyle w:val="Normal6a"/>
            </w:pPr>
            <w:r w:rsidRPr="006A19B5">
              <w:t>7.</w:t>
            </w:r>
            <w:r w:rsidRPr="006A19B5">
              <w:tab/>
              <w:t>Erandina määruse (EL) XXX/XXX [</w:t>
            </w:r>
            <w:r w:rsidRPr="006A19B5">
              <w:rPr>
                <w:i/>
                <w:iCs/>
              </w:rPr>
              <w:t>varjupaiga- ja rändehaldus</w:t>
            </w:r>
            <w:r w:rsidRPr="006A19B5">
              <w:t xml:space="preserve">] artikli 55 lõikest 2 nähakse kõnealuse sätte kohase tähtajana ette </w:t>
            </w:r>
            <w:r w:rsidRPr="006A19B5">
              <w:rPr>
                <w:b/>
                <w:i/>
              </w:rPr>
              <w:t>kaks</w:t>
            </w:r>
            <w:r w:rsidRPr="006A19B5">
              <w:t xml:space="preserve"> kuud.</w:t>
            </w:r>
          </w:p>
        </w:tc>
      </w:tr>
    </w:tbl>
    <w:p w14:paraId="2ABFFF3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2AF8DBF" w14:textId="77777777" w:rsidR="00F718F1" w:rsidRPr="006A19B5" w:rsidRDefault="00F718F1" w:rsidP="00F718F1">
      <w:r w:rsidRPr="006A19B5">
        <w:rPr>
          <w:rStyle w:val="HideTWBExt"/>
          <w:noProof w:val="0"/>
        </w:rPr>
        <w:t>&lt;/Amend&gt;</w:t>
      </w:r>
    </w:p>
    <w:p w14:paraId="2097C24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467</w:t>
      </w:r>
      <w:r w:rsidRPr="006A19B5">
        <w:rPr>
          <w:rStyle w:val="HideTWBExt"/>
          <w:b w:val="0"/>
          <w:noProof w:val="0"/>
        </w:rPr>
        <w:t>&lt;/NumAm&gt;</w:t>
      </w:r>
    </w:p>
    <w:p w14:paraId="7904C640"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Jeroen Lenaers, Tomas Tobé, Loucas Fourlas</w:t>
      </w:r>
      <w:r w:rsidRPr="006A19B5">
        <w:rPr>
          <w:rStyle w:val="HideTWBExt"/>
          <w:b w:val="0"/>
          <w:noProof w:val="0"/>
        </w:rPr>
        <w:t>&lt;/Members&gt;</w:t>
      </w:r>
    </w:p>
    <w:p w14:paraId="473688C0" w14:textId="77777777" w:rsidR="00F718F1" w:rsidRPr="006A19B5" w:rsidRDefault="00F718F1" w:rsidP="00F718F1">
      <w:pPr>
        <w:pStyle w:val="NormalBold"/>
      </w:pPr>
      <w:r w:rsidRPr="006A19B5">
        <w:rPr>
          <w:rStyle w:val="HideTWBExt"/>
          <w:b w:val="0"/>
          <w:noProof w:val="0"/>
        </w:rPr>
        <w:t>&lt;/RepeatBlock-By&gt;</w:t>
      </w:r>
    </w:p>
    <w:p w14:paraId="1228FF3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9D30C03" w14:textId="77777777" w:rsidR="00F718F1" w:rsidRPr="006A19B5" w:rsidRDefault="00F718F1" w:rsidP="00F718F1">
      <w:pPr>
        <w:pStyle w:val="NormalBold"/>
      </w:pPr>
      <w:r w:rsidRPr="006A19B5">
        <w:rPr>
          <w:rStyle w:val="HideTWBExt"/>
          <w:b w:val="0"/>
          <w:noProof w:val="0"/>
        </w:rPr>
        <w:t>&lt;Article&gt;</w:t>
      </w:r>
      <w:r w:rsidRPr="006A19B5">
        <w:t>Artikkel 2 – lõige 7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2FA42D7" w14:textId="77777777" w:rsidTr="00CD22A1">
        <w:trPr>
          <w:trHeight w:hRule="exact" w:val="240"/>
          <w:jc w:val="center"/>
        </w:trPr>
        <w:tc>
          <w:tcPr>
            <w:tcW w:w="9752" w:type="dxa"/>
            <w:gridSpan w:val="2"/>
          </w:tcPr>
          <w:p w14:paraId="4080A9AE" w14:textId="77777777" w:rsidR="00F718F1" w:rsidRPr="006A19B5" w:rsidRDefault="00F718F1" w:rsidP="00CD22A1"/>
        </w:tc>
      </w:tr>
      <w:tr w:rsidR="00F718F1" w:rsidRPr="006A19B5" w14:paraId="345E64D8" w14:textId="77777777" w:rsidTr="00CD22A1">
        <w:trPr>
          <w:trHeight w:val="240"/>
          <w:jc w:val="center"/>
        </w:trPr>
        <w:tc>
          <w:tcPr>
            <w:tcW w:w="4876" w:type="dxa"/>
          </w:tcPr>
          <w:p w14:paraId="75E308A5" w14:textId="77777777" w:rsidR="00F718F1" w:rsidRPr="006A19B5" w:rsidRDefault="00F718F1" w:rsidP="00CD22A1">
            <w:pPr>
              <w:pStyle w:val="AmColumnHeading"/>
            </w:pPr>
            <w:r w:rsidRPr="006A19B5">
              <w:t>Komisjoni ettepanek</w:t>
            </w:r>
          </w:p>
        </w:tc>
        <w:tc>
          <w:tcPr>
            <w:tcW w:w="4876" w:type="dxa"/>
          </w:tcPr>
          <w:p w14:paraId="21CF9A47" w14:textId="77777777" w:rsidR="00F718F1" w:rsidRPr="006A19B5" w:rsidRDefault="00F718F1" w:rsidP="00CD22A1">
            <w:pPr>
              <w:pStyle w:val="AmColumnHeading"/>
            </w:pPr>
            <w:r w:rsidRPr="006A19B5">
              <w:t>Muudatusettepanek</w:t>
            </w:r>
          </w:p>
        </w:tc>
      </w:tr>
      <w:tr w:rsidR="00F718F1" w:rsidRPr="006A19B5" w14:paraId="62D4DC90" w14:textId="77777777" w:rsidTr="00CD22A1">
        <w:trPr>
          <w:jc w:val="center"/>
        </w:trPr>
        <w:tc>
          <w:tcPr>
            <w:tcW w:w="4876" w:type="dxa"/>
          </w:tcPr>
          <w:p w14:paraId="244F7E26" w14:textId="77777777" w:rsidR="00F718F1" w:rsidRPr="006A19B5" w:rsidRDefault="00F718F1" w:rsidP="00CD22A1">
            <w:pPr>
              <w:pStyle w:val="Normal6a"/>
            </w:pPr>
          </w:p>
        </w:tc>
        <w:tc>
          <w:tcPr>
            <w:tcW w:w="4876" w:type="dxa"/>
          </w:tcPr>
          <w:p w14:paraId="18A73CD1" w14:textId="77777777" w:rsidR="00F718F1" w:rsidRPr="006A19B5" w:rsidRDefault="00F718F1" w:rsidP="00CD22A1">
            <w:pPr>
              <w:pStyle w:val="Normal6a"/>
            </w:pPr>
            <w:r w:rsidRPr="006A19B5">
              <w:rPr>
                <w:b/>
                <w:i/>
              </w:rPr>
              <w:t>7a.</w:t>
            </w:r>
            <w:r w:rsidRPr="006A19B5">
              <w:tab/>
            </w:r>
            <w:r w:rsidRPr="006A19B5">
              <w:rPr>
                <w:b/>
                <w:i/>
              </w:rPr>
              <w:t>Direktiivi XXX/XXX/EL [uuesti sõnastatud vasuvõtutingimuste direktiiv] kohaseid kohustusi täitev kriisiolukorras olev liikmesriik saab vajaduse korral toetust Euroopa Liidu rahastusvahenditest.</w:t>
            </w:r>
          </w:p>
        </w:tc>
      </w:tr>
    </w:tbl>
    <w:p w14:paraId="1B1E7AD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B5AA373" w14:textId="77777777" w:rsidR="00F718F1" w:rsidRPr="006A19B5" w:rsidRDefault="00F718F1" w:rsidP="00F718F1">
      <w:r w:rsidRPr="006A19B5">
        <w:rPr>
          <w:rStyle w:val="HideTWBExt"/>
          <w:noProof w:val="0"/>
        </w:rPr>
        <w:t>&lt;/Amend&gt;</w:t>
      </w:r>
    </w:p>
    <w:p w14:paraId="2DC0A2B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468</w:t>
      </w:r>
      <w:r w:rsidRPr="006A19B5">
        <w:rPr>
          <w:rStyle w:val="HideTWBExt"/>
          <w:b w:val="0"/>
          <w:noProof w:val="0"/>
        </w:rPr>
        <w:t>&lt;/NumAm&gt;</w:t>
      </w:r>
    </w:p>
    <w:p w14:paraId="522F7789"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0209A4EE" w14:textId="77777777" w:rsidR="00F718F1" w:rsidRPr="006A19B5" w:rsidRDefault="00F718F1" w:rsidP="00F718F1">
      <w:pPr>
        <w:pStyle w:val="NormalBold"/>
      </w:pPr>
      <w:r w:rsidRPr="006A19B5">
        <w:rPr>
          <w:rStyle w:val="HideTWBExt"/>
          <w:b w:val="0"/>
          <w:noProof w:val="0"/>
        </w:rPr>
        <w:t>&lt;/RepeatBlock-By&gt;</w:t>
      </w:r>
    </w:p>
    <w:p w14:paraId="4708EFFD"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CEB993A" w14:textId="77777777" w:rsidR="00F718F1" w:rsidRPr="006A19B5" w:rsidRDefault="00F718F1" w:rsidP="00F718F1">
      <w:pPr>
        <w:pStyle w:val="NormalBold"/>
      </w:pPr>
      <w:r w:rsidRPr="006A19B5">
        <w:rPr>
          <w:rStyle w:val="HideTWBExt"/>
          <w:b w:val="0"/>
          <w:noProof w:val="0"/>
        </w:rPr>
        <w:t>&lt;Article&gt;</w:t>
      </w:r>
      <w:r w:rsidRPr="006A19B5">
        <w:t>Artikkel 2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CDFC851" w14:textId="77777777" w:rsidTr="00CD22A1">
        <w:trPr>
          <w:trHeight w:hRule="exact" w:val="240"/>
          <w:jc w:val="center"/>
        </w:trPr>
        <w:tc>
          <w:tcPr>
            <w:tcW w:w="9752" w:type="dxa"/>
            <w:gridSpan w:val="2"/>
          </w:tcPr>
          <w:p w14:paraId="35620828" w14:textId="77777777" w:rsidR="00F718F1" w:rsidRPr="006A19B5" w:rsidRDefault="00F718F1" w:rsidP="00CD22A1"/>
        </w:tc>
      </w:tr>
      <w:tr w:rsidR="00F718F1" w:rsidRPr="006A19B5" w14:paraId="44BC6AF3" w14:textId="77777777" w:rsidTr="00CD22A1">
        <w:trPr>
          <w:trHeight w:val="240"/>
          <w:jc w:val="center"/>
        </w:trPr>
        <w:tc>
          <w:tcPr>
            <w:tcW w:w="4876" w:type="dxa"/>
          </w:tcPr>
          <w:p w14:paraId="0014807B" w14:textId="77777777" w:rsidR="00F718F1" w:rsidRPr="006A19B5" w:rsidRDefault="00F718F1" w:rsidP="00CD22A1">
            <w:pPr>
              <w:pStyle w:val="AmColumnHeading"/>
            </w:pPr>
            <w:r w:rsidRPr="006A19B5">
              <w:t>Komisjoni ettepanek</w:t>
            </w:r>
          </w:p>
        </w:tc>
        <w:tc>
          <w:tcPr>
            <w:tcW w:w="4876" w:type="dxa"/>
          </w:tcPr>
          <w:p w14:paraId="2D9192E0" w14:textId="77777777" w:rsidR="00F718F1" w:rsidRPr="006A19B5" w:rsidRDefault="00F718F1" w:rsidP="00CD22A1">
            <w:pPr>
              <w:pStyle w:val="AmColumnHeading"/>
            </w:pPr>
            <w:r w:rsidRPr="006A19B5">
              <w:t>Muudatusettepanek</w:t>
            </w:r>
          </w:p>
        </w:tc>
      </w:tr>
      <w:tr w:rsidR="00F718F1" w:rsidRPr="006A19B5" w14:paraId="3BFBD9FF" w14:textId="77777777" w:rsidTr="00CD22A1">
        <w:trPr>
          <w:jc w:val="center"/>
        </w:trPr>
        <w:tc>
          <w:tcPr>
            <w:tcW w:w="4876" w:type="dxa"/>
          </w:tcPr>
          <w:p w14:paraId="0B5FD003" w14:textId="77777777" w:rsidR="00F718F1" w:rsidRPr="006A19B5" w:rsidRDefault="00F718F1" w:rsidP="00CD22A1">
            <w:pPr>
              <w:pStyle w:val="Normal6a"/>
            </w:pPr>
          </w:p>
        </w:tc>
        <w:tc>
          <w:tcPr>
            <w:tcW w:w="4876" w:type="dxa"/>
          </w:tcPr>
          <w:p w14:paraId="75BBAD7F" w14:textId="77777777" w:rsidR="00F718F1" w:rsidRPr="006A19B5" w:rsidRDefault="00F718F1" w:rsidP="00CD22A1">
            <w:pPr>
              <w:pStyle w:val="NormalBoldItalicCenter6a"/>
            </w:pPr>
            <w:r w:rsidRPr="006A19B5">
              <w:t>Artikkel 2a</w:t>
            </w:r>
          </w:p>
        </w:tc>
      </w:tr>
      <w:tr w:rsidR="00F718F1" w:rsidRPr="006A19B5" w14:paraId="43E95052" w14:textId="77777777" w:rsidTr="00CD22A1">
        <w:trPr>
          <w:jc w:val="center"/>
        </w:trPr>
        <w:tc>
          <w:tcPr>
            <w:tcW w:w="4876" w:type="dxa"/>
          </w:tcPr>
          <w:p w14:paraId="47E6E507" w14:textId="77777777" w:rsidR="00F718F1" w:rsidRPr="006A19B5" w:rsidRDefault="00F718F1" w:rsidP="00CD22A1">
            <w:pPr>
              <w:pStyle w:val="Normal6a"/>
            </w:pPr>
          </w:p>
        </w:tc>
        <w:tc>
          <w:tcPr>
            <w:tcW w:w="4876" w:type="dxa"/>
          </w:tcPr>
          <w:p w14:paraId="7FED0BC4" w14:textId="77777777" w:rsidR="00F718F1" w:rsidRPr="006A19B5" w:rsidRDefault="00F718F1" w:rsidP="00CD22A1">
            <w:pPr>
              <w:pStyle w:val="NormalBoldItalicCenter6a"/>
            </w:pPr>
            <w:r w:rsidRPr="006A19B5">
              <w:t>Hädaolukorra hindamine</w:t>
            </w:r>
          </w:p>
        </w:tc>
      </w:tr>
      <w:tr w:rsidR="00F718F1" w:rsidRPr="006A19B5" w14:paraId="2D70D767" w14:textId="77777777" w:rsidTr="00CD22A1">
        <w:trPr>
          <w:jc w:val="center"/>
        </w:trPr>
        <w:tc>
          <w:tcPr>
            <w:tcW w:w="4876" w:type="dxa"/>
          </w:tcPr>
          <w:p w14:paraId="68BB25D7" w14:textId="77777777" w:rsidR="00F718F1" w:rsidRPr="006A19B5" w:rsidRDefault="00F718F1" w:rsidP="00CD22A1">
            <w:pPr>
              <w:pStyle w:val="Normal6a"/>
            </w:pPr>
          </w:p>
        </w:tc>
        <w:tc>
          <w:tcPr>
            <w:tcW w:w="4876" w:type="dxa"/>
          </w:tcPr>
          <w:p w14:paraId="6EA790F4" w14:textId="77777777" w:rsidR="00F718F1" w:rsidRPr="006A19B5" w:rsidRDefault="00F718F1" w:rsidP="00CD22A1">
            <w:pPr>
              <w:pStyle w:val="Normal6a"/>
            </w:pPr>
            <w:r w:rsidRPr="006A19B5">
              <w:rPr>
                <w:b/>
                <w:i/>
              </w:rPr>
              <w:t>1. Komisjon hindab, kas liikmesriik on hädaolukorras, kui</w:t>
            </w:r>
          </w:p>
        </w:tc>
      </w:tr>
      <w:tr w:rsidR="00F718F1" w:rsidRPr="006A19B5" w14:paraId="29C9502A" w14:textId="77777777" w:rsidTr="00CD22A1">
        <w:trPr>
          <w:jc w:val="center"/>
        </w:trPr>
        <w:tc>
          <w:tcPr>
            <w:tcW w:w="4876" w:type="dxa"/>
          </w:tcPr>
          <w:p w14:paraId="5D046082" w14:textId="77777777" w:rsidR="00F718F1" w:rsidRPr="006A19B5" w:rsidRDefault="00F718F1" w:rsidP="00CD22A1">
            <w:pPr>
              <w:pStyle w:val="Normal6a"/>
            </w:pPr>
          </w:p>
        </w:tc>
        <w:tc>
          <w:tcPr>
            <w:tcW w:w="4876" w:type="dxa"/>
          </w:tcPr>
          <w:p w14:paraId="0BF7501E" w14:textId="77777777" w:rsidR="00F718F1" w:rsidRPr="006A19B5" w:rsidRDefault="00F718F1" w:rsidP="00CD22A1">
            <w:pPr>
              <w:pStyle w:val="Normal6a"/>
            </w:pPr>
            <w:r w:rsidRPr="006A19B5">
              <w:rPr>
                <w:b/>
                <w:i/>
              </w:rPr>
              <w:t xml:space="preserve">(a) liikmesriik on esitanud põhjendatud üksikasjaliku taotluse komisjonile, et ta </w:t>
            </w:r>
            <w:r w:rsidRPr="006A19B5">
              <w:rPr>
                <w:b/>
                <w:i/>
              </w:rPr>
              <w:lastRenderedPageBreak/>
              <w:t>leiab, et on hädaolukorras, tuues välja humanitaarsed, sotsiaalsed või majanduslikud tagajärjed, millega ta silmitsi seisab ning kirjelduse selle kohta, kuidas varjupaiga-, vastuvõtu-, integratsiooni- või lastekaitsesüsteemid on halvatud;</w:t>
            </w:r>
          </w:p>
        </w:tc>
      </w:tr>
      <w:tr w:rsidR="00F718F1" w:rsidRPr="006A19B5" w14:paraId="76F02CC8" w14:textId="77777777" w:rsidTr="00CD22A1">
        <w:trPr>
          <w:jc w:val="center"/>
        </w:trPr>
        <w:tc>
          <w:tcPr>
            <w:tcW w:w="4876" w:type="dxa"/>
          </w:tcPr>
          <w:p w14:paraId="2B1516C1" w14:textId="77777777" w:rsidR="00F718F1" w:rsidRPr="006A19B5" w:rsidRDefault="00F718F1" w:rsidP="00CD22A1">
            <w:pPr>
              <w:pStyle w:val="Normal6a"/>
            </w:pPr>
          </w:p>
        </w:tc>
        <w:tc>
          <w:tcPr>
            <w:tcW w:w="4876" w:type="dxa"/>
          </w:tcPr>
          <w:p w14:paraId="6316A621" w14:textId="77777777" w:rsidR="00F718F1" w:rsidRPr="006A19B5" w:rsidRDefault="00F718F1" w:rsidP="00CD22A1">
            <w:pPr>
              <w:pStyle w:val="Normal6a"/>
            </w:pPr>
            <w:r w:rsidRPr="006A19B5">
              <w:rPr>
                <w:b/>
                <w:i/>
              </w:rPr>
              <w:t>(b) komisjon leiab ELi ametitelt, rahvusvahelistelt organisatsioonidelt ja muudelt asjaomastelt sidusrühmadelt kättesaadava teabe põhjal, et liikmesriik võib olla hädaolukorras või</w:t>
            </w:r>
          </w:p>
        </w:tc>
      </w:tr>
      <w:tr w:rsidR="00F718F1" w:rsidRPr="006A19B5" w14:paraId="39357FFD" w14:textId="77777777" w:rsidTr="00CD22A1">
        <w:trPr>
          <w:jc w:val="center"/>
        </w:trPr>
        <w:tc>
          <w:tcPr>
            <w:tcW w:w="4876" w:type="dxa"/>
          </w:tcPr>
          <w:p w14:paraId="76F2EAF7" w14:textId="77777777" w:rsidR="00F718F1" w:rsidRPr="006A19B5" w:rsidRDefault="00F718F1" w:rsidP="00CD22A1">
            <w:pPr>
              <w:pStyle w:val="Normal6a"/>
            </w:pPr>
          </w:p>
        </w:tc>
        <w:tc>
          <w:tcPr>
            <w:tcW w:w="4876" w:type="dxa"/>
          </w:tcPr>
          <w:p w14:paraId="602CFEBD" w14:textId="77777777" w:rsidR="00F718F1" w:rsidRPr="006A19B5" w:rsidRDefault="00F718F1" w:rsidP="00CD22A1">
            <w:pPr>
              <w:pStyle w:val="Normal6a"/>
            </w:pPr>
            <w:r w:rsidRPr="006A19B5">
              <w:rPr>
                <w:b/>
                <w:i/>
              </w:rPr>
              <w:t>(c) Euroopa Parlament või nõukogu leiab ELi ametitelt, rahvusvahelistelt organisatsioonidelt ja muudelt asjaomastelt sidusrühmadelt kättesaadava teabe põhjal, et liikmesriik on hädaolukorras.</w:t>
            </w:r>
          </w:p>
        </w:tc>
      </w:tr>
      <w:tr w:rsidR="00F718F1" w:rsidRPr="006A19B5" w14:paraId="66D4DC99" w14:textId="77777777" w:rsidTr="00CD22A1">
        <w:trPr>
          <w:jc w:val="center"/>
        </w:trPr>
        <w:tc>
          <w:tcPr>
            <w:tcW w:w="4876" w:type="dxa"/>
          </w:tcPr>
          <w:p w14:paraId="547BD2E4" w14:textId="77777777" w:rsidR="00F718F1" w:rsidRPr="006A19B5" w:rsidRDefault="00F718F1" w:rsidP="00CD22A1">
            <w:pPr>
              <w:pStyle w:val="Normal6a"/>
            </w:pPr>
          </w:p>
        </w:tc>
        <w:tc>
          <w:tcPr>
            <w:tcW w:w="4876" w:type="dxa"/>
          </w:tcPr>
          <w:p w14:paraId="2D5667B2" w14:textId="77777777" w:rsidR="00F718F1" w:rsidRPr="006A19B5" w:rsidRDefault="00F718F1" w:rsidP="00CD22A1">
            <w:pPr>
              <w:pStyle w:val="Normal6a"/>
            </w:pPr>
            <w:r w:rsidRPr="006A19B5">
              <w:rPr>
                <w:b/>
                <w:i/>
              </w:rPr>
              <w:t> 2. Kui varjupaiga- ja vastuvõtusüsteemile avalduva surve hindamine leidis aset eelmisel kuul määruse (EL) XXX/XXX [varjupaiga- ja rändehalduse määrus] kohaselt ja surve alla jäämise oht on tuvastatud, võtab komisjon hinnangut arvesse ning tal on vaja kasutada ainult neid allikaid, mis on vajalikud olemasoleva teabe kaasajastamiseks.</w:t>
            </w:r>
          </w:p>
        </w:tc>
      </w:tr>
      <w:tr w:rsidR="00F718F1" w:rsidRPr="006A19B5" w14:paraId="362A528C" w14:textId="77777777" w:rsidTr="00CD22A1">
        <w:trPr>
          <w:jc w:val="center"/>
        </w:trPr>
        <w:tc>
          <w:tcPr>
            <w:tcW w:w="4876" w:type="dxa"/>
          </w:tcPr>
          <w:p w14:paraId="0F1FB79F" w14:textId="77777777" w:rsidR="00F718F1" w:rsidRPr="006A19B5" w:rsidRDefault="00F718F1" w:rsidP="00CD22A1">
            <w:pPr>
              <w:pStyle w:val="Normal6a"/>
            </w:pPr>
          </w:p>
        </w:tc>
        <w:tc>
          <w:tcPr>
            <w:tcW w:w="4876" w:type="dxa"/>
          </w:tcPr>
          <w:p w14:paraId="4ED400AA" w14:textId="77777777" w:rsidR="00F718F1" w:rsidRPr="006A19B5" w:rsidRDefault="00F718F1" w:rsidP="00CD22A1">
            <w:pPr>
              <w:pStyle w:val="Normal6a"/>
            </w:pPr>
            <w:r w:rsidRPr="006A19B5">
              <w:rPr>
                <w:b/>
                <w:i/>
              </w:rPr>
              <w:t>3. Kui komisjon, koostöös asjaomase liikmesriigiga, hindab, kas liikmesriik on hädaolukorras, konsulteerib ta Euroopa Liidu Varjupaigaameti või Euroopa Piiri- ja Rannikuvalve Ametiga ning Euroopa Liidu Põhiõiguste Ametiga, samuti rahvusvaheliste organisatsioonidega, eelkõige ÜRO Pagulaste Ülemvoliniku Ameti ja Rahvusvahelise Migratsiooniorganisatsiooniga ning asjaomaste sõltumatute sidusrühmadega, sealhulgas kohapeal töötavate kodanikuühiskonna organisatsioonidega. Komisjon võtab ühtlasi arvesse rändevaldkonna valmisoleku- ja kriisikava ning varjupaigaolukorra aruande kohaselt kogutud teavet, millele on osutatud määruse (EL) XXX/XXX [varjupaiga- ja rändehaldus] artikli 6 lõikes 4. </w:t>
            </w:r>
          </w:p>
        </w:tc>
      </w:tr>
      <w:tr w:rsidR="00F718F1" w:rsidRPr="006A19B5" w14:paraId="5B3F02C0" w14:textId="77777777" w:rsidTr="00CD22A1">
        <w:trPr>
          <w:jc w:val="center"/>
        </w:trPr>
        <w:tc>
          <w:tcPr>
            <w:tcW w:w="4876" w:type="dxa"/>
          </w:tcPr>
          <w:p w14:paraId="10ADA811" w14:textId="77777777" w:rsidR="00F718F1" w:rsidRPr="006A19B5" w:rsidRDefault="00F718F1" w:rsidP="00CD22A1">
            <w:pPr>
              <w:pStyle w:val="Normal6a"/>
            </w:pPr>
          </w:p>
        </w:tc>
        <w:tc>
          <w:tcPr>
            <w:tcW w:w="4876" w:type="dxa"/>
          </w:tcPr>
          <w:p w14:paraId="71155A88" w14:textId="77777777" w:rsidR="00F718F1" w:rsidRPr="006A19B5" w:rsidRDefault="00F718F1" w:rsidP="00CD22A1">
            <w:pPr>
              <w:pStyle w:val="Normal6a"/>
            </w:pPr>
            <w:r w:rsidRPr="006A19B5">
              <w:rPr>
                <w:b/>
                <w:i/>
              </w:rPr>
              <w:t>4. Komisjon teavitab sellise hindamise alustamisest viivitamata Euroopa Parlamenti, nõukogu ja liikmesriike.</w:t>
            </w:r>
          </w:p>
        </w:tc>
      </w:tr>
      <w:tr w:rsidR="00F718F1" w:rsidRPr="006A19B5" w14:paraId="55C8D3CE" w14:textId="77777777" w:rsidTr="00CD22A1">
        <w:trPr>
          <w:jc w:val="center"/>
        </w:trPr>
        <w:tc>
          <w:tcPr>
            <w:tcW w:w="4876" w:type="dxa"/>
          </w:tcPr>
          <w:p w14:paraId="1B595698" w14:textId="77777777" w:rsidR="00F718F1" w:rsidRPr="006A19B5" w:rsidRDefault="00F718F1" w:rsidP="00CD22A1">
            <w:pPr>
              <w:pStyle w:val="Normal6a"/>
            </w:pPr>
          </w:p>
        </w:tc>
        <w:tc>
          <w:tcPr>
            <w:tcW w:w="4876" w:type="dxa"/>
          </w:tcPr>
          <w:p w14:paraId="4D5BCCB3" w14:textId="77777777" w:rsidR="00F718F1" w:rsidRPr="006A19B5" w:rsidRDefault="00F718F1" w:rsidP="00CD22A1">
            <w:pPr>
              <w:pStyle w:val="Normal6a"/>
            </w:pPr>
            <w:r w:rsidRPr="006A19B5">
              <w:rPr>
                <w:b/>
                <w:i/>
              </w:rPr>
              <w:t>5. Lõikes 1 osutatud hädaolukorra hinnang hõlmab praegust olukorda asjaomases liikmesriigis kõige hiljutisema kättesaadava teabe põhjal võrreldes üldise olukorraga liidus ning selles võetakse eelkõige arvesse järgmisi asjaolusid:</w:t>
            </w:r>
          </w:p>
        </w:tc>
      </w:tr>
      <w:tr w:rsidR="00F718F1" w:rsidRPr="006A19B5" w14:paraId="3886558A" w14:textId="77777777" w:rsidTr="00CD22A1">
        <w:trPr>
          <w:jc w:val="center"/>
        </w:trPr>
        <w:tc>
          <w:tcPr>
            <w:tcW w:w="4876" w:type="dxa"/>
          </w:tcPr>
          <w:p w14:paraId="14726B71" w14:textId="77777777" w:rsidR="00F718F1" w:rsidRPr="006A19B5" w:rsidRDefault="00F718F1" w:rsidP="00CD22A1">
            <w:pPr>
              <w:pStyle w:val="Normal6a"/>
            </w:pPr>
          </w:p>
        </w:tc>
        <w:tc>
          <w:tcPr>
            <w:tcW w:w="4876" w:type="dxa"/>
          </w:tcPr>
          <w:p w14:paraId="04908D38" w14:textId="77777777" w:rsidR="00F718F1" w:rsidRPr="006A19B5" w:rsidRDefault="00F718F1" w:rsidP="00CD22A1">
            <w:pPr>
              <w:pStyle w:val="Normal6a"/>
            </w:pPr>
            <w:r w:rsidRPr="006A19B5">
              <w:rPr>
                <w:b/>
                <w:i/>
              </w:rPr>
              <w:t>(a) asjaomaste liikmesriikide varjupaiga-, vastuvõtu-, lastekaitse- või integreerimissuutlikkus, sealhulgas seonduvad lüngad ning nendest tulenevad vajadused;</w:t>
            </w:r>
          </w:p>
        </w:tc>
      </w:tr>
      <w:tr w:rsidR="00F718F1" w:rsidRPr="006A19B5" w14:paraId="24CE9C7A" w14:textId="77777777" w:rsidTr="00CD22A1">
        <w:trPr>
          <w:jc w:val="center"/>
        </w:trPr>
        <w:tc>
          <w:tcPr>
            <w:tcW w:w="4876" w:type="dxa"/>
          </w:tcPr>
          <w:p w14:paraId="148C71D1" w14:textId="77777777" w:rsidR="00F718F1" w:rsidRPr="006A19B5" w:rsidRDefault="00F718F1" w:rsidP="00CD22A1">
            <w:pPr>
              <w:pStyle w:val="Normal6a"/>
            </w:pPr>
          </w:p>
        </w:tc>
        <w:tc>
          <w:tcPr>
            <w:tcW w:w="4876" w:type="dxa"/>
          </w:tcPr>
          <w:p w14:paraId="6AF71ADE" w14:textId="77777777" w:rsidR="00F718F1" w:rsidRPr="006A19B5" w:rsidRDefault="00F718F1" w:rsidP="00CD22A1">
            <w:pPr>
              <w:pStyle w:val="Normal6a"/>
            </w:pPr>
            <w:r w:rsidRPr="006A19B5">
              <w:rPr>
                <w:b/>
                <w:i/>
              </w:rPr>
              <w:t>(b) kodakondsuseta isikute ja kolmandate riikide kodanike rahvusvahelise kaitse taotluste koguarv ja taotlejate kodakondsus;</w:t>
            </w:r>
          </w:p>
        </w:tc>
      </w:tr>
      <w:tr w:rsidR="00F718F1" w:rsidRPr="006A19B5" w14:paraId="60174060" w14:textId="77777777" w:rsidTr="00CD22A1">
        <w:trPr>
          <w:jc w:val="center"/>
        </w:trPr>
        <w:tc>
          <w:tcPr>
            <w:tcW w:w="4876" w:type="dxa"/>
          </w:tcPr>
          <w:p w14:paraId="2555C877" w14:textId="77777777" w:rsidR="00F718F1" w:rsidRPr="006A19B5" w:rsidRDefault="00F718F1" w:rsidP="00CD22A1">
            <w:pPr>
              <w:pStyle w:val="Normal6a"/>
            </w:pPr>
          </w:p>
        </w:tc>
        <w:tc>
          <w:tcPr>
            <w:tcW w:w="4876" w:type="dxa"/>
          </w:tcPr>
          <w:p w14:paraId="66F85665" w14:textId="77777777" w:rsidR="00F718F1" w:rsidRPr="006A19B5" w:rsidRDefault="00F718F1" w:rsidP="00CD22A1">
            <w:pPr>
              <w:pStyle w:val="Normal6a"/>
            </w:pPr>
            <w:r w:rsidRPr="006A19B5">
              <w:rPr>
                <w:b/>
                <w:i/>
              </w:rPr>
              <w:t>(c) otsingu- ja päästeoperatsioonide tulemusel maabunud kolmandate riikide kodanike ja kodakondsuseta isikute arv ja rahvus, sealhulgas rahvusvahelise kaitse taotluste arv.</w:t>
            </w:r>
          </w:p>
        </w:tc>
      </w:tr>
      <w:tr w:rsidR="00F718F1" w:rsidRPr="006A19B5" w14:paraId="7BB41025" w14:textId="77777777" w:rsidTr="00CD22A1">
        <w:trPr>
          <w:jc w:val="center"/>
        </w:trPr>
        <w:tc>
          <w:tcPr>
            <w:tcW w:w="4876" w:type="dxa"/>
          </w:tcPr>
          <w:p w14:paraId="770D7AFD" w14:textId="77777777" w:rsidR="00F718F1" w:rsidRPr="006A19B5" w:rsidRDefault="00F718F1" w:rsidP="00CD22A1">
            <w:pPr>
              <w:pStyle w:val="Normal6a"/>
            </w:pPr>
          </w:p>
        </w:tc>
        <w:tc>
          <w:tcPr>
            <w:tcW w:w="4876" w:type="dxa"/>
          </w:tcPr>
          <w:p w14:paraId="5B342D20" w14:textId="77777777" w:rsidR="00F718F1" w:rsidRPr="006A19B5" w:rsidRDefault="00F718F1" w:rsidP="00CD22A1">
            <w:pPr>
              <w:pStyle w:val="Normal6a"/>
            </w:pPr>
            <w:r w:rsidRPr="006A19B5">
              <w:rPr>
                <w:b/>
                <w:i/>
              </w:rPr>
              <w:t>(d) nende isikute arv, kes on kinni peetud seoses välise maismaa-, mere- või õhupiiri ebaseadusliku ületamisega ja kes esitavad hiljem varjupaigataotluse;</w:t>
            </w:r>
          </w:p>
        </w:tc>
      </w:tr>
      <w:tr w:rsidR="00F718F1" w:rsidRPr="006A19B5" w14:paraId="39F2DB85" w14:textId="77777777" w:rsidTr="00CD22A1">
        <w:trPr>
          <w:jc w:val="center"/>
        </w:trPr>
        <w:tc>
          <w:tcPr>
            <w:tcW w:w="4876" w:type="dxa"/>
          </w:tcPr>
          <w:p w14:paraId="45DC4E62" w14:textId="77777777" w:rsidR="00F718F1" w:rsidRPr="006A19B5" w:rsidRDefault="00F718F1" w:rsidP="00CD22A1">
            <w:pPr>
              <w:pStyle w:val="Normal6a"/>
            </w:pPr>
          </w:p>
        </w:tc>
        <w:tc>
          <w:tcPr>
            <w:tcW w:w="4876" w:type="dxa"/>
          </w:tcPr>
          <w:p w14:paraId="2FB7D1A8" w14:textId="77777777" w:rsidR="00F718F1" w:rsidRPr="006A19B5" w:rsidRDefault="00F718F1" w:rsidP="00CD22A1">
            <w:pPr>
              <w:pStyle w:val="Normal6a"/>
            </w:pPr>
            <w:r w:rsidRPr="006A19B5">
              <w:rPr>
                <w:b/>
                <w:i/>
              </w:rPr>
              <w:t>(e) haavatavas olukorras olevate taotlejate arv, sealhulgas saatjata lapsed, ning nende konkreetsete menetluslike, vastuvõtu- ja ravivajaduste laad;</w:t>
            </w:r>
          </w:p>
        </w:tc>
      </w:tr>
      <w:tr w:rsidR="00F718F1" w:rsidRPr="006A19B5" w14:paraId="0B5D650F" w14:textId="77777777" w:rsidTr="00CD22A1">
        <w:trPr>
          <w:jc w:val="center"/>
        </w:trPr>
        <w:tc>
          <w:tcPr>
            <w:tcW w:w="4876" w:type="dxa"/>
          </w:tcPr>
          <w:p w14:paraId="34DC4DB7" w14:textId="77777777" w:rsidR="00F718F1" w:rsidRPr="006A19B5" w:rsidRDefault="00F718F1" w:rsidP="00CD22A1">
            <w:pPr>
              <w:pStyle w:val="Normal6a"/>
            </w:pPr>
          </w:p>
        </w:tc>
        <w:tc>
          <w:tcPr>
            <w:tcW w:w="4876" w:type="dxa"/>
          </w:tcPr>
          <w:p w14:paraId="029E3B81" w14:textId="77777777" w:rsidR="00F718F1" w:rsidRPr="006A19B5" w:rsidRDefault="00F718F1" w:rsidP="00CD22A1">
            <w:pPr>
              <w:pStyle w:val="Normal6a"/>
            </w:pPr>
            <w:r w:rsidRPr="006A19B5">
              <w:rPr>
                <w:b/>
                <w:i/>
              </w:rPr>
              <w:t>(f) materiaalne, operatiivne, inimressurssidega seonduv ja finantssuutlikkus, sealhulgas seonduvad lüngad ning nendest tulenevad vajadused;</w:t>
            </w:r>
          </w:p>
        </w:tc>
      </w:tr>
      <w:tr w:rsidR="00F718F1" w:rsidRPr="006A19B5" w14:paraId="63A73325" w14:textId="77777777" w:rsidTr="00CD22A1">
        <w:trPr>
          <w:jc w:val="center"/>
        </w:trPr>
        <w:tc>
          <w:tcPr>
            <w:tcW w:w="4876" w:type="dxa"/>
          </w:tcPr>
          <w:p w14:paraId="18FAB5D6" w14:textId="77777777" w:rsidR="00F718F1" w:rsidRPr="006A19B5" w:rsidRDefault="00F718F1" w:rsidP="00CD22A1">
            <w:pPr>
              <w:pStyle w:val="Normal6a"/>
            </w:pPr>
          </w:p>
        </w:tc>
        <w:tc>
          <w:tcPr>
            <w:tcW w:w="4876" w:type="dxa"/>
          </w:tcPr>
          <w:p w14:paraId="651EA4DA" w14:textId="77777777" w:rsidR="00F718F1" w:rsidRPr="006A19B5" w:rsidRDefault="00F718F1" w:rsidP="00CD22A1">
            <w:pPr>
              <w:pStyle w:val="Normal6a"/>
            </w:pPr>
            <w:r w:rsidRPr="006A19B5">
              <w:rPr>
                <w:b/>
                <w:i/>
              </w:rPr>
              <w:t>(g) vastuvõetud ja väljasaadetud vastuvõtmispalvete arv kooskõlas määrusega EL (XXX/XXX) [varjupaiga- ja rändehaldus]; </w:t>
            </w:r>
          </w:p>
        </w:tc>
      </w:tr>
      <w:tr w:rsidR="00F718F1" w:rsidRPr="006A19B5" w14:paraId="68AABA7E" w14:textId="77777777" w:rsidTr="00CD22A1">
        <w:trPr>
          <w:jc w:val="center"/>
        </w:trPr>
        <w:tc>
          <w:tcPr>
            <w:tcW w:w="4876" w:type="dxa"/>
          </w:tcPr>
          <w:p w14:paraId="206202D6" w14:textId="77777777" w:rsidR="00F718F1" w:rsidRPr="006A19B5" w:rsidRDefault="00F718F1" w:rsidP="00CD22A1">
            <w:pPr>
              <w:pStyle w:val="Normal6a"/>
            </w:pPr>
          </w:p>
        </w:tc>
        <w:tc>
          <w:tcPr>
            <w:tcW w:w="4876" w:type="dxa"/>
          </w:tcPr>
          <w:p w14:paraId="6B1390E6" w14:textId="77777777" w:rsidR="00F718F1" w:rsidRPr="006A19B5" w:rsidRDefault="00F718F1" w:rsidP="00CD22A1">
            <w:pPr>
              <w:pStyle w:val="Normal6a"/>
            </w:pPr>
            <w:r w:rsidRPr="006A19B5">
              <w:rPr>
                <w:b/>
                <w:i/>
              </w:rPr>
              <w:t>(h) teostatud üleviimiste arv;</w:t>
            </w:r>
          </w:p>
        </w:tc>
      </w:tr>
      <w:tr w:rsidR="00F718F1" w:rsidRPr="006A19B5" w14:paraId="1F42126F" w14:textId="77777777" w:rsidTr="00CD22A1">
        <w:trPr>
          <w:jc w:val="center"/>
        </w:trPr>
        <w:tc>
          <w:tcPr>
            <w:tcW w:w="4876" w:type="dxa"/>
          </w:tcPr>
          <w:p w14:paraId="78C16630" w14:textId="77777777" w:rsidR="00F718F1" w:rsidRPr="006A19B5" w:rsidRDefault="00F718F1" w:rsidP="00CD22A1">
            <w:pPr>
              <w:pStyle w:val="Normal6a"/>
            </w:pPr>
          </w:p>
        </w:tc>
        <w:tc>
          <w:tcPr>
            <w:tcW w:w="4876" w:type="dxa"/>
          </w:tcPr>
          <w:p w14:paraId="2E7A274A" w14:textId="77777777" w:rsidR="00F718F1" w:rsidRPr="006A19B5" w:rsidRDefault="00F718F1" w:rsidP="00CD22A1">
            <w:pPr>
              <w:pStyle w:val="Normal6a"/>
            </w:pPr>
            <w:r w:rsidRPr="006A19B5">
              <w:rPr>
                <w:b/>
                <w:i/>
              </w:rPr>
              <w:t>(i) asjaomasele liikmesriigile liidu ametite kaudu ja liidu eelarvest antud toetus.</w:t>
            </w:r>
          </w:p>
        </w:tc>
      </w:tr>
      <w:tr w:rsidR="00F718F1" w:rsidRPr="006A19B5" w14:paraId="04A47513" w14:textId="77777777" w:rsidTr="00CD22A1">
        <w:trPr>
          <w:jc w:val="center"/>
        </w:trPr>
        <w:tc>
          <w:tcPr>
            <w:tcW w:w="4876" w:type="dxa"/>
          </w:tcPr>
          <w:p w14:paraId="44C9E9EA" w14:textId="77777777" w:rsidR="00F718F1" w:rsidRPr="006A19B5" w:rsidRDefault="00F718F1" w:rsidP="00CD22A1">
            <w:pPr>
              <w:pStyle w:val="Normal6a"/>
            </w:pPr>
          </w:p>
        </w:tc>
        <w:tc>
          <w:tcPr>
            <w:tcW w:w="4876" w:type="dxa"/>
          </w:tcPr>
          <w:p w14:paraId="111F9BB0" w14:textId="77777777" w:rsidR="00F718F1" w:rsidRPr="006A19B5" w:rsidRDefault="00F718F1" w:rsidP="00CD22A1">
            <w:pPr>
              <w:pStyle w:val="Normal6a"/>
            </w:pPr>
            <w:r w:rsidRPr="006A19B5">
              <w:rPr>
                <w:b/>
                <w:i/>
              </w:rPr>
              <w:t xml:space="preserve">6. Hädaolukorra hindamisel võtab komisjon arvesse kõiki kättesaadavaid </w:t>
            </w:r>
            <w:r w:rsidRPr="006A19B5">
              <w:rPr>
                <w:b/>
                <w:i/>
              </w:rPr>
              <w:lastRenderedPageBreak/>
              <w:t>liidu allikaid ja aruandeid, samuti Euroopa Liidu Põhiõiguste Ameti kvartalibülletääne rände kohta ja muid aruandeid ning teavet ja andmeid rahvusvahelistelt organisatsioonidelt, kodanikuühiskonna organisatsioonidelt ja sõltumatutelt organitelt.</w:t>
            </w:r>
          </w:p>
        </w:tc>
      </w:tr>
    </w:tbl>
    <w:p w14:paraId="342C0DFB"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92112E1" w14:textId="77777777" w:rsidR="00F718F1" w:rsidRPr="006A19B5" w:rsidRDefault="00F718F1" w:rsidP="00F718F1">
      <w:r w:rsidRPr="006A19B5">
        <w:rPr>
          <w:rStyle w:val="HideTWBExt"/>
          <w:noProof w:val="0"/>
        </w:rPr>
        <w:t>&lt;/Amend&gt;</w:t>
      </w:r>
    </w:p>
    <w:p w14:paraId="0A7E733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469</w:t>
      </w:r>
      <w:r w:rsidRPr="006A19B5">
        <w:rPr>
          <w:rStyle w:val="HideTWBExt"/>
          <w:b w:val="0"/>
          <w:noProof w:val="0"/>
        </w:rPr>
        <w:t>&lt;/NumAm&gt;</w:t>
      </w:r>
    </w:p>
    <w:p w14:paraId="30169730"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6DB2EB98" w14:textId="77777777" w:rsidR="00F718F1" w:rsidRPr="006A19B5" w:rsidRDefault="00F718F1" w:rsidP="00F718F1">
      <w:pPr>
        <w:pStyle w:val="NormalBold"/>
      </w:pPr>
      <w:r w:rsidRPr="006A19B5">
        <w:rPr>
          <w:rStyle w:val="HideTWBExt"/>
          <w:b w:val="0"/>
          <w:noProof w:val="0"/>
        </w:rPr>
        <w:t>&lt;/RepeatBlock-By&gt;</w:t>
      </w:r>
    </w:p>
    <w:p w14:paraId="04051A4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2CE23EE" w14:textId="77777777" w:rsidR="00F718F1" w:rsidRPr="006A19B5" w:rsidRDefault="00F718F1" w:rsidP="00F718F1">
      <w:pPr>
        <w:pStyle w:val="NormalBold"/>
      </w:pPr>
      <w:r w:rsidRPr="006A19B5">
        <w:rPr>
          <w:rStyle w:val="HideTWBExt"/>
          <w:b w:val="0"/>
          <w:noProof w:val="0"/>
        </w:rPr>
        <w:t>&lt;Article&gt;</w:t>
      </w:r>
      <w:r w:rsidRPr="006A19B5">
        <w:t>Artikkel 2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34B04C2" w14:textId="77777777" w:rsidTr="00CD22A1">
        <w:trPr>
          <w:trHeight w:hRule="exact" w:val="240"/>
          <w:jc w:val="center"/>
        </w:trPr>
        <w:tc>
          <w:tcPr>
            <w:tcW w:w="9752" w:type="dxa"/>
            <w:gridSpan w:val="2"/>
          </w:tcPr>
          <w:p w14:paraId="49455141" w14:textId="77777777" w:rsidR="00F718F1" w:rsidRPr="006A19B5" w:rsidRDefault="00F718F1" w:rsidP="00CD22A1"/>
        </w:tc>
      </w:tr>
      <w:tr w:rsidR="00F718F1" w:rsidRPr="006A19B5" w14:paraId="2AEC49AE" w14:textId="77777777" w:rsidTr="00CD22A1">
        <w:trPr>
          <w:trHeight w:val="240"/>
          <w:jc w:val="center"/>
        </w:trPr>
        <w:tc>
          <w:tcPr>
            <w:tcW w:w="4876" w:type="dxa"/>
          </w:tcPr>
          <w:p w14:paraId="7002274B" w14:textId="77777777" w:rsidR="00F718F1" w:rsidRPr="006A19B5" w:rsidRDefault="00F718F1" w:rsidP="00CD22A1">
            <w:pPr>
              <w:pStyle w:val="AmColumnHeading"/>
            </w:pPr>
            <w:r w:rsidRPr="006A19B5">
              <w:t>Komisjoni ettepanek</w:t>
            </w:r>
          </w:p>
        </w:tc>
        <w:tc>
          <w:tcPr>
            <w:tcW w:w="4876" w:type="dxa"/>
          </w:tcPr>
          <w:p w14:paraId="1DAA5785" w14:textId="77777777" w:rsidR="00F718F1" w:rsidRPr="006A19B5" w:rsidRDefault="00F718F1" w:rsidP="00CD22A1">
            <w:pPr>
              <w:pStyle w:val="AmColumnHeading"/>
            </w:pPr>
            <w:r w:rsidRPr="006A19B5">
              <w:t>Muudatusettepanek</w:t>
            </w:r>
          </w:p>
        </w:tc>
      </w:tr>
      <w:tr w:rsidR="00F718F1" w:rsidRPr="006A19B5" w14:paraId="12DFE672" w14:textId="77777777" w:rsidTr="00CD22A1">
        <w:trPr>
          <w:jc w:val="center"/>
        </w:trPr>
        <w:tc>
          <w:tcPr>
            <w:tcW w:w="4876" w:type="dxa"/>
          </w:tcPr>
          <w:p w14:paraId="45D3732D" w14:textId="77777777" w:rsidR="00F718F1" w:rsidRPr="006A19B5" w:rsidRDefault="00F718F1" w:rsidP="00CD22A1">
            <w:pPr>
              <w:pStyle w:val="Normal6a"/>
            </w:pPr>
          </w:p>
        </w:tc>
        <w:tc>
          <w:tcPr>
            <w:tcW w:w="4876" w:type="dxa"/>
          </w:tcPr>
          <w:p w14:paraId="5BF64C74" w14:textId="77777777" w:rsidR="00F718F1" w:rsidRPr="006A19B5" w:rsidRDefault="00F718F1" w:rsidP="00CD22A1">
            <w:pPr>
              <w:pStyle w:val="NormalBoldItalicCenter6a"/>
            </w:pPr>
            <w:r w:rsidRPr="006A19B5">
              <w:t>Artikkel 2a</w:t>
            </w:r>
          </w:p>
        </w:tc>
      </w:tr>
      <w:tr w:rsidR="00F718F1" w:rsidRPr="006A19B5" w14:paraId="59B202A3" w14:textId="77777777" w:rsidTr="00CD22A1">
        <w:trPr>
          <w:jc w:val="center"/>
        </w:trPr>
        <w:tc>
          <w:tcPr>
            <w:tcW w:w="4876" w:type="dxa"/>
          </w:tcPr>
          <w:p w14:paraId="329850E6" w14:textId="77777777" w:rsidR="00F718F1" w:rsidRPr="006A19B5" w:rsidRDefault="00F718F1" w:rsidP="00CD22A1">
            <w:pPr>
              <w:pStyle w:val="Normal6a"/>
            </w:pPr>
          </w:p>
        </w:tc>
        <w:tc>
          <w:tcPr>
            <w:tcW w:w="4876" w:type="dxa"/>
          </w:tcPr>
          <w:p w14:paraId="186444D9" w14:textId="77777777" w:rsidR="00F718F1" w:rsidRPr="006A19B5" w:rsidRDefault="00F718F1" w:rsidP="00CD22A1">
            <w:pPr>
              <w:pStyle w:val="NormalBoldItalicCenter6a"/>
            </w:pPr>
            <w:r w:rsidRPr="006A19B5">
              <w:t>Hädaolukorra hindamine</w:t>
            </w:r>
          </w:p>
        </w:tc>
      </w:tr>
      <w:tr w:rsidR="00F718F1" w:rsidRPr="006A19B5" w14:paraId="6736ED91" w14:textId="77777777" w:rsidTr="00CD22A1">
        <w:trPr>
          <w:jc w:val="center"/>
        </w:trPr>
        <w:tc>
          <w:tcPr>
            <w:tcW w:w="4876" w:type="dxa"/>
          </w:tcPr>
          <w:p w14:paraId="1D1BFDD6" w14:textId="77777777" w:rsidR="00F718F1" w:rsidRPr="006A19B5" w:rsidRDefault="00F718F1" w:rsidP="00CD22A1">
            <w:pPr>
              <w:pStyle w:val="Normal6a"/>
            </w:pPr>
          </w:p>
        </w:tc>
        <w:tc>
          <w:tcPr>
            <w:tcW w:w="4876" w:type="dxa"/>
          </w:tcPr>
          <w:p w14:paraId="55E5AD51" w14:textId="77777777" w:rsidR="00F718F1" w:rsidRPr="006A19B5" w:rsidRDefault="00F718F1" w:rsidP="00CD22A1">
            <w:pPr>
              <w:pStyle w:val="Normal6a"/>
            </w:pPr>
            <w:r w:rsidRPr="006A19B5">
              <w:rPr>
                <w:b/>
                <w:i/>
              </w:rPr>
              <w:t>1. Komisjon hindab, kas liikmesriik on hädaolukorras vastavalt artiklis 1 määratletule järgmistel juhtudel:</w:t>
            </w:r>
          </w:p>
        </w:tc>
      </w:tr>
      <w:tr w:rsidR="00F718F1" w:rsidRPr="006A19B5" w14:paraId="7D65F9FC" w14:textId="77777777" w:rsidTr="00CD22A1">
        <w:trPr>
          <w:jc w:val="center"/>
        </w:trPr>
        <w:tc>
          <w:tcPr>
            <w:tcW w:w="4876" w:type="dxa"/>
          </w:tcPr>
          <w:p w14:paraId="4144B828" w14:textId="77777777" w:rsidR="00F718F1" w:rsidRPr="006A19B5" w:rsidRDefault="00F718F1" w:rsidP="00CD22A1">
            <w:pPr>
              <w:pStyle w:val="Normal6a"/>
            </w:pPr>
          </w:p>
        </w:tc>
        <w:tc>
          <w:tcPr>
            <w:tcW w:w="4876" w:type="dxa"/>
          </w:tcPr>
          <w:p w14:paraId="0459A044" w14:textId="77777777" w:rsidR="00F718F1" w:rsidRPr="006A19B5" w:rsidRDefault="00F718F1" w:rsidP="00CD22A1">
            <w:pPr>
              <w:pStyle w:val="Normal6a"/>
            </w:pPr>
            <w:r w:rsidRPr="006A19B5">
              <w:rPr>
                <w:b/>
                <w:i/>
              </w:rPr>
              <w:t>(a) kõnealune liikmesriik on komisjonile üksikasjaliku taotlusega teatanud, et ta leiab, et on hädaolukorras;</w:t>
            </w:r>
          </w:p>
        </w:tc>
      </w:tr>
      <w:tr w:rsidR="00F718F1" w:rsidRPr="006A19B5" w14:paraId="55D464AA" w14:textId="77777777" w:rsidTr="00CD22A1">
        <w:trPr>
          <w:jc w:val="center"/>
        </w:trPr>
        <w:tc>
          <w:tcPr>
            <w:tcW w:w="4876" w:type="dxa"/>
          </w:tcPr>
          <w:p w14:paraId="4C343BF8" w14:textId="77777777" w:rsidR="00F718F1" w:rsidRPr="006A19B5" w:rsidRDefault="00F718F1" w:rsidP="00CD22A1">
            <w:pPr>
              <w:pStyle w:val="Normal6a"/>
            </w:pPr>
          </w:p>
        </w:tc>
        <w:tc>
          <w:tcPr>
            <w:tcW w:w="4876" w:type="dxa"/>
          </w:tcPr>
          <w:p w14:paraId="0AED8A04" w14:textId="77777777" w:rsidR="00F718F1" w:rsidRPr="006A19B5" w:rsidRDefault="00F718F1" w:rsidP="00CD22A1">
            <w:pPr>
              <w:pStyle w:val="Normal6a"/>
            </w:pPr>
            <w:r w:rsidRPr="006A19B5">
              <w:rPr>
                <w:b/>
                <w:i/>
              </w:rPr>
              <w:t>(b) komisjon on seisukohal, et liikmesriigid võivad olla hädaolukorras;</w:t>
            </w:r>
          </w:p>
        </w:tc>
      </w:tr>
      <w:tr w:rsidR="00F718F1" w:rsidRPr="006A19B5" w14:paraId="4C506A78" w14:textId="77777777" w:rsidTr="00CD22A1">
        <w:trPr>
          <w:jc w:val="center"/>
        </w:trPr>
        <w:tc>
          <w:tcPr>
            <w:tcW w:w="4876" w:type="dxa"/>
          </w:tcPr>
          <w:p w14:paraId="5026A3DA" w14:textId="77777777" w:rsidR="00F718F1" w:rsidRPr="006A19B5" w:rsidRDefault="00F718F1" w:rsidP="00CD22A1">
            <w:pPr>
              <w:pStyle w:val="Normal6a"/>
            </w:pPr>
          </w:p>
        </w:tc>
        <w:tc>
          <w:tcPr>
            <w:tcW w:w="4876" w:type="dxa"/>
          </w:tcPr>
          <w:p w14:paraId="7568B0B8" w14:textId="77777777" w:rsidR="00F718F1" w:rsidRPr="006A19B5" w:rsidRDefault="00F718F1" w:rsidP="00CD22A1">
            <w:pPr>
              <w:pStyle w:val="Normal6a"/>
            </w:pPr>
            <w:r w:rsidRPr="006A19B5">
              <w:rPr>
                <w:b/>
                <w:i/>
              </w:rPr>
              <w:t>(c) Euroopa Parlament või nõukogu leiab, et liikmesriik on hädaolukorras.</w:t>
            </w:r>
          </w:p>
        </w:tc>
      </w:tr>
      <w:tr w:rsidR="00F718F1" w:rsidRPr="006A19B5" w14:paraId="0184D239" w14:textId="77777777" w:rsidTr="00CD22A1">
        <w:trPr>
          <w:jc w:val="center"/>
        </w:trPr>
        <w:tc>
          <w:tcPr>
            <w:tcW w:w="4876" w:type="dxa"/>
          </w:tcPr>
          <w:p w14:paraId="44115F86" w14:textId="77777777" w:rsidR="00F718F1" w:rsidRPr="006A19B5" w:rsidRDefault="00F718F1" w:rsidP="00CD22A1">
            <w:pPr>
              <w:pStyle w:val="Normal6a"/>
            </w:pPr>
          </w:p>
        </w:tc>
        <w:tc>
          <w:tcPr>
            <w:tcW w:w="4876" w:type="dxa"/>
          </w:tcPr>
          <w:p w14:paraId="698A8107" w14:textId="77777777" w:rsidR="00F718F1" w:rsidRPr="006A19B5" w:rsidRDefault="00F718F1" w:rsidP="00CD22A1">
            <w:pPr>
              <w:pStyle w:val="Normal6a"/>
            </w:pPr>
            <w:r w:rsidRPr="006A19B5">
              <w:rPr>
                <w:b/>
                <w:i/>
              </w:rPr>
              <w:t>2. Kui komisjon hindab, kas liikmesriik on hädaolukorras, konsulteerib ta Euroopa Liidu Varjupaigaameti, Euroopa Liidu Põhiõiguste Ameti, samuti rahvusvaheliste organisatsioonidega, eelkõige Euroopa Nõukogu inimõiguste volinikuga, ÜRO Pagulaste Ülemvoliniku Ameti ja Rahvusvahelise Migratsiooniorganisatsiooniga, ning võtab arvesse neile antud teavet.</w:t>
            </w:r>
          </w:p>
        </w:tc>
      </w:tr>
      <w:tr w:rsidR="00F718F1" w:rsidRPr="006A19B5" w14:paraId="4535B020" w14:textId="77777777" w:rsidTr="00CD22A1">
        <w:trPr>
          <w:jc w:val="center"/>
        </w:trPr>
        <w:tc>
          <w:tcPr>
            <w:tcW w:w="4876" w:type="dxa"/>
          </w:tcPr>
          <w:p w14:paraId="5F817EAA" w14:textId="77777777" w:rsidR="00F718F1" w:rsidRPr="006A19B5" w:rsidRDefault="00F718F1" w:rsidP="00CD22A1">
            <w:pPr>
              <w:pStyle w:val="Normal6a"/>
            </w:pPr>
          </w:p>
        </w:tc>
        <w:tc>
          <w:tcPr>
            <w:tcW w:w="4876" w:type="dxa"/>
          </w:tcPr>
          <w:p w14:paraId="05E5352D" w14:textId="77777777" w:rsidR="00F718F1" w:rsidRPr="006A19B5" w:rsidRDefault="00F718F1" w:rsidP="00CD22A1">
            <w:pPr>
              <w:pStyle w:val="Normal6a"/>
            </w:pPr>
            <w:r w:rsidRPr="006A19B5">
              <w:rPr>
                <w:b/>
                <w:i/>
              </w:rPr>
              <w:t>3. Komisjon konsulteerib hindamise käigus asjaomase liikmesriigiga.</w:t>
            </w:r>
          </w:p>
        </w:tc>
      </w:tr>
      <w:tr w:rsidR="00F718F1" w:rsidRPr="006A19B5" w14:paraId="751C4A6B" w14:textId="77777777" w:rsidTr="00CD22A1">
        <w:trPr>
          <w:jc w:val="center"/>
        </w:trPr>
        <w:tc>
          <w:tcPr>
            <w:tcW w:w="4876" w:type="dxa"/>
          </w:tcPr>
          <w:p w14:paraId="37B29EFB" w14:textId="77777777" w:rsidR="00F718F1" w:rsidRPr="006A19B5" w:rsidRDefault="00F718F1" w:rsidP="00CD22A1">
            <w:pPr>
              <w:pStyle w:val="Normal6a"/>
            </w:pPr>
          </w:p>
        </w:tc>
        <w:tc>
          <w:tcPr>
            <w:tcW w:w="4876" w:type="dxa"/>
          </w:tcPr>
          <w:p w14:paraId="5A89D77A" w14:textId="77777777" w:rsidR="00F718F1" w:rsidRPr="006A19B5" w:rsidRDefault="00F718F1" w:rsidP="00CD22A1">
            <w:pPr>
              <w:pStyle w:val="Normal6a"/>
            </w:pPr>
            <w:r w:rsidRPr="006A19B5">
              <w:rPr>
                <w:b/>
                <w:i/>
              </w:rPr>
              <w:t>4. Komisjon teavitab sellise hindamise alustamisest viivitamata Euroopa Parlamenti, nõukogu ja asjaomast liikmesriiki.</w:t>
            </w:r>
          </w:p>
        </w:tc>
      </w:tr>
      <w:tr w:rsidR="00F718F1" w:rsidRPr="006A19B5" w14:paraId="4C13C929" w14:textId="77777777" w:rsidTr="00CD22A1">
        <w:trPr>
          <w:jc w:val="center"/>
        </w:trPr>
        <w:tc>
          <w:tcPr>
            <w:tcW w:w="4876" w:type="dxa"/>
          </w:tcPr>
          <w:p w14:paraId="595FE8AD" w14:textId="77777777" w:rsidR="00F718F1" w:rsidRPr="006A19B5" w:rsidRDefault="00F718F1" w:rsidP="00CD22A1">
            <w:pPr>
              <w:pStyle w:val="Normal6a"/>
            </w:pPr>
          </w:p>
        </w:tc>
        <w:tc>
          <w:tcPr>
            <w:tcW w:w="4876" w:type="dxa"/>
          </w:tcPr>
          <w:p w14:paraId="4F6E0DC9" w14:textId="77777777" w:rsidR="00F718F1" w:rsidRPr="006A19B5" w:rsidRDefault="00F718F1" w:rsidP="00CD22A1">
            <w:pPr>
              <w:pStyle w:val="Normal6a"/>
            </w:pPr>
            <w:r w:rsidRPr="006A19B5">
              <w:rPr>
                <w:b/>
                <w:i/>
              </w:rPr>
              <w:t>5. Hädaolukorra hindamisel võetakse arvesse järgmist:</w:t>
            </w:r>
          </w:p>
        </w:tc>
      </w:tr>
      <w:tr w:rsidR="00F718F1" w:rsidRPr="006A19B5" w14:paraId="1F8D03F6" w14:textId="77777777" w:rsidTr="00CD22A1">
        <w:trPr>
          <w:jc w:val="center"/>
        </w:trPr>
        <w:tc>
          <w:tcPr>
            <w:tcW w:w="4876" w:type="dxa"/>
          </w:tcPr>
          <w:p w14:paraId="2E190E60" w14:textId="77777777" w:rsidR="00F718F1" w:rsidRPr="006A19B5" w:rsidRDefault="00F718F1" w:rsidP="00CD22A1">
            <w:pPr>
              <w:pStyle w:val="Normal6a"/>
            </w:pPr>
          </w:p>
        </w:tc>
        <w:tc>
          <w:tcPr>
            <w:tcW w:w="4876" w:type="dxa"/>
          </w:tcPr>
          <w:p w14:paraId="1249429C" w14:textId="77777777" w:rsidR="00F718F1" w:rsidRPr="006A19B5" w:rsidRDefault="00F718F1" w:rsidP="00CD22A1">
            <w:pPr>
              <w:pStyle w:val="Normal6a"/>
            </w:pPr>
            <w:r w:rsidRPr="006A19B5">
              <w:rPr>
                <w:b/>
                <w:i/>
              </w:rPr>
              <w:t>(a) kolmandate riikide kodanike rahvusvahelise kaitse taotluste arv ja taotlejate kodakondsus;</w:t>
            </w:r>
          </w:p>
        </w:tc>
      </w:tr>
      <w:tr w:rsidR="00F718F1" w:rsidRPr="006A19B5" w14:paraId="57C396D7" w14:textId="77777777" w:rsidTr="00CD22A1">
        <w:trPr>
          <w:jc w:val="center"/>
        </w:trPr>
        <w:tc>
          <w:tcPr>
            <w:tcW w:w="4876" w:type="dxa"/>
          </w:tcPr>
          <w:p w14:paraId="7FDDAB10" w14:textId="77777777" w:rsidR="00F718F1" w:rsidRPr="006A19B5" w:rsidRDefault="00F718F1" w:rsidP="00CD22A1">
            <w:pPr>
              <w:pStyle w:val="Normal6a"/>
            </w:pPr>
          </w:p>
        </w:tc>
        <w:tc>
          <w:tcPr>
            <w:tcW w:w="4876" w:type="dxa"/>
          </w:tcPr>
          <w:p w14:paraId="75F87594" w14:textId="77777777" w:rsidR="00F718F1" w:rsidRPr="006A19B5" w:rsidRDefault="00F718F1" w:rsidP="00CD22A1">
            <w:pPr>
              <w:pStyle w:val="Normal6a"/>
            </w:pPr>
            <w:r w:rsidRPr="006A19B5">
              <w:rPr>
                <w:b/>
                <w:i/>
              </w:rPr>
              <w:t>(b) saatjata alaealiste arv;</w:t>
            </w:r>
          </w:p>
        </w:tc>
      </w:tr>
      <w:tr w:rsidR="00F718F1" w:rsidRPr="006A19B5" w14:paraId="0C62EF0C" w14:textId="77777777" w:rsidTr="00CD22A1">
        <w:trPr>
          <w:jc w:val="center"/>
        </w:trPr>
        <w:tc>
          <w:tcPr>
            <w:tcW w:w="4876" w:type="dxa"/>
          </w:tcPr>
          <w:p w14:paraId="057E9B7D" w14:textId="77777777" w:rsidR="00F718F1" w:rsidRPr="006A19B5" w:rsidRDefault="00F718F1" w:rsidP="00CD22A1">
            <w:pPr>
              <w:pStyle w:val="Normal6a"/>
            </w:pPr>
          </w:p>
        </w:tc>
        <w:tc>
          <w:tcPr>
            <w:tcW w:w="4876" w:type="dxa"/>
          </w:tcPr>
          <w:p w14:paraId="651FB4AB" w14:textId="77777777" w:rsidR="00F718F1" w:rsidRPr="006A19B5" w:rsidRDefault="00F718F1" w:rsidP="00CD22A1">
            <w:pPr>
              <w:pStyle w:val="Normal6a"/>
            </w:pPr>
            <w:r w:rsidRPr="006A19B5">
              <w:rPr>
                <w:b/>
                <w:i/>
              </w:rPr>
              <w:t>(c) asjaomase liikmesriigi esitatud teave, sealhulgas seoses tema suutlikkusega menetleda suurenenud arvu rahvusvahelise kaitse taotlusi, tagada kõigi isikute vastuvõtt, sealhulgas spetsiifiliste menetluslike ja vastuvõtuvajadustega isikute ja saatjata alaealiste vastuvõtt;</w:t>
            </w:r>
          </w:p>
        </w:tc>
      </w:tr>
      <w:tr w:rsidR="00F718F1" w:rsidRPr="006A19B5" w14:paraId="3B3D2FA3" w14:textId="77777777" w:rsidTr="00CD22A1">
        <w:trPr>
          <w:jc w:val="center"/>
        </w:trPr>
        <w:tc>
          <w:tcPr>
            <w:tcW w:w="4876" w:type="dxa"/>
          </w:tcPr>
          <w:p w14:paraId="4A795A8D" w14:textId="77777777" w:rsidR="00F718F1" w:rsidRPr="006A19B5" w:rsidRDefault="00F718F1" w:rsidP="00CD22A1">
            <w:pPr>
              <w:pStyle w:val="Normal6a"/>
            </w:pPr>
          </w:p>
        </w:tc>
        <w:tc>
          <w:tcPr>
            <w:tcW w:w="4876" w:type="dxa"/>
          </w:tcPr>
          <w:p w14:paraId="2C93C018" w14:textId="77777777" w:rsidR="00F718F1" w:rsidRPr="006A19B5" w:rsidRDefault="00F718F1" w:rsidP="00CD22A1">
            <w:pPr>
              <w:pStyle w:val="Normal6a"/>
            </w:pPr>
            <w:r w:rsidRPr="006A19B5">
              <w:rPr>
                <w:b/>
                <w:i/>
              </w:rPr>
              <w:t>(d) toetus, mida Euroopa Liidu Varjupaigaamet osutab liikmesriigile, kes võib olla hädaolukorras.</w:t>
            </w:r>
          </w:p>
        </w:tc>
      </w:tr>
    </w:tbl>
    <w:p w14:paraId="35594EA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E2BB06A" w14:textId="77777777" w:rsidR="00F718F1" w:rsidRPr="006A19B5" w:rsidRDefault="00F718F1" w:rsidP="00F718F1">
      <w:r w:rsidRPr="006A19B5">
        <w:rPr>
          <w:rStyle w:val="HideTWBExt"/>
          <w:noProof w:val="0"/>
        </w:rPr>
        <w:t>&lt;/Amend&gt;</w:t>
      </w:r>
    </w:p>
    <w:p w14:paraId="19EF5E2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470</w:t>
      </w:r>
      <w:r w:rsidRPr="006A19B5">
        <w:rPr>
          <w:rStyle w:val="HideTWBExt"/>
          <w:b w:val="0"/>
          <w:noProof w:val="0"/>
        </w:rPr>
        <w:t>&lt;/NumAm&gt;</w:t>
      </w:r>
    </w:p>
    <w:p w14:paraId="0EFCA7A3" w14:textId="77777777" w:rsidR="00F718F1" w:rsidRPr="006A19B5" w:rsidRDefault="00F718F1" w:rsidP="00F718F1">
      <w:pPr>
        <w:pStyle w:val="NormalBold"/>
      </w:pPr>
      <w:r w:rsidRPr="006A19B5">
        <w:rPr>
          <w:rStyle w:val="HideTWBExt"/>
          <w:b w:val="0"/>
          <w:noProof w:val="0"/>
        </w:rPr>
        <w:t>&lt;RepeatBlock-By&gt;&lt;Members&gt;</w:t>
      </w:r>
      <w:r w:rsidRPr="006A19B5">
        <w:t>Silvia Sardone, Mara Bizzotto, Annalisa Tardino</w:t>
      </w:r>
      <w:r w:rsidRPr="006A19B5">
        <w:rPr>
          <w:rStyle w:val="HideTWBExt"/>
          <w:b w:val="0"/>
          <w:noProof w:val="0"/>
        </w:rPr>
        <w:t>&lt;/Members&gt;</w:t>
      </w:r>
    </w:p>
    <w:p w14:paraId="0DB7D00A" w14:textId="77777777" w:rsidR="00F718F1" w:rsidRPr="006A19B5" w:rsidRDefault="00F718F1" w:rsidP="00F718F1">
      <w:pPr>
        <w:pStyle w:val="NormalBold"/>
      </w:pPr>
      <w:r w:rsidRPr="006A19B5">
        <w:rPr>
          <w:rStyle w:val="HideTWBExt"/>
          <w:b w:val="0"/>
          <w:noProof w:val="0"/>
        </w:rPr>
        <w:t>&lt;/RepeatBlock-By&gt;</w:t>
      </w:r>
    </w:p>
    <w:p w14:paraId="5FB4CF7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6882581" w14:textId="77777777" w:rsidR="00F718F1" w:rsidRPr="006A19B5" w:rsidRDefault="00F718F1" w:rsidP="00F718F1">
      <w:pPr>
        <w:pStyle w:val="NormalBold"/>
      </w:pPr>
      <w:r w:rsidRPr="006A19B5">
        <w:rPr>
          <w:rStyle w:val="HideTWBExt"/>
          <w:b w:val="0"/>
          <w:noProof w:val="0"/>
        </w:rPr>
        <w:t>&lt;Article&gt;</w:t>
      </w:r>
      <w:r w:rsidRPr="006A19B5">
        <w:t>Artikkel 2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D669C9B" w14:textId="77777777" w:rsidTr="00CD22A1">
        <w:trPr>
          <w:trHeight w:hRule="exact" w:val="240"/>
          <w:jc w:val="center"/>
        </w:trPr>
        <w:tc>
          <w:tcPr>
            <w:tcW w:w="9752" w:type="dxa"/>
            <w:gridSpan w:val="2"/>
          </w:tcPr>
          <w:p w14:paraId="2013A9D2" w14:textId="77777777" w:rsidR="00F718F1" w:rsidRPr="006A19B5" w:rsidRDefault="00F718F1" w:rsidP="00CD22A1"/>
        </w:tc>
      </w:tr>
      <w:tr w:rsidR="00F718F1" w:rsidRPr="006A19B5" w14:paraId="64ECAF77" w14:textId="77777777" w:rsidTr="00CD22A1">
        <w:trPr>
          <w:trHeight w:val="240"/>
          <w:jc w:val="center"/>
        </w:trPr>
        <w:tc>
          <w:tcPr>
            <w:tcW w:w="4876" w:type="dxa"/>
          </w:tcPr>
          <w:p w14:paraId="5492AC71" w14:textId="77777777" w:rsidR="00F718F1" w:rsidRPr="006A19B5" w:rsidRDefault="00F718F1" w:rsidP="00CD22A1">
            <w:pPr>
              <w:pStyle w:val="AmColumnHeading"/>
            </w:pPr>
            <w:r w:rsidRPr="006A19B5">
              <w:t>Komisjoni ettepanek</w:t>
            </w:r>
          </w:p>
        </w:tc>
        <w:tc>
          <w:tcPr>
            <w:tcW w:w="4876" w:type="dxa"/>
          </w:tcPr>
          <w:p w14:paraId="19EE457E" w14:textId="77777777" w:rsidR="00F718F1" w:rsidRPr="006A19B5" w:rsidRDefault="00F718F1" w:rsidP="00CD22A1">
            <w:pPr>
              <w:pStyle w:val="AmColumnHeading"/>
            </w:pPr>
            <w:r w:rsidRPr="006A19B5">
              <w:t>Muudatusettepanek</w:t>
            </w:r>
          </w:p>
        </w:tc>
      </w:tr>
      <w:tr w:rsidR="00F718F1" w:rsidRPr="006A19B5" w14:paraId="4D1903CA" w14:textId="77777777" w:rsidTr="00CD22A1">
        <w:trPr>
          <w:jc w:val="center"/>
        </w:trPr>
        <w:tc>
          <w:tcPr>
            <w:tcW w:w="4876" w:type="dxa"/>
          </w:tcPr>
          <w:p w14:paraId="67144703" w14:textId="77777777" w:rsidR="00F718F1" w:rsidRPr="006A19B5" w:rsidRDefault="00F718F1" w:rsidP="00CD22A1">
            <w:pPr>
              <w:pStyle w:val="Normal6a"/>
            </w:pPr>
          </w:p>
        </w:tc>
        <w:tc>
          <w:tcPr>
            <w:tcW w:w="4876" w:type="dxa"/>
          </w:tcPr>
          <w:p w14:paraId="0FF535AE" w14:textId="77777777" w:rsidR="00F718F1" w:rsidRPr="006A19B5" w:rsidRDefault="00F718F1" w:rsidP="00CD22A1">
            <w:pPr>
              <w:pStyle w:val="NormalBoldItalicCenter6a"/>
            </w:pPr>
            <w:r w:rsidRPr="006A19B5">
              <w:t>Artikkel 2a</w:t>
            </w:r>
          </w:p>
        </w:tc>
      </w:tr>
      <w:tr w:rsidR="00F718F1" w:rsidRPr="006A19B5" w14:paraId="503B977E" w14:textId="77777777" w:rsidTr="00CD22A1">
        <w:trPr>
          <w:jc w:val="center"/>
        </w:trPr>
        <w:tc>
          <w:tcPr>
            <w:tcW w:w="4876" w:type="dxa"/>
          </w:tcPr>
          <w:p w14:paraId="53B34355" w14:textId="77777777" w:rsidR="00F718F1" w:rsidRPr="006A19B5" w:rsidRDefault="00F718F1" w:rsidP="00CD22A1">
            <w:pPr>
              <w:pStyle w:val="Normal6a"/>
            </w:pPr>
          </w:p>
        </w:tc>
        <w:tc>
          <w:tcPr>
            <w:tcW w:w="4876" w:type="dxa"/>
          </w:tcPr>
          <w:p w14:paraId="1F2B03C0" w14:textId="77777777" w:rsidR="00F718F1" w:rsidRPr="006A19B5" w:rsidRDefault="00F718F1" w:rsidP="00CD22A1">
            <w:pPr>
              <w:pStyle w:val="NormalBoldItalicCenter6a"/>
            </w:pPr>
            <w:r w:rsidRPr="006A19B5">
              <w:t>Solidaarsus kolmandate riikide keskustes menetletud taotluste suhtes kriisiolukorras</w:t>
            </w:r>
          </w:p>
        </w:tc>
      </w:tr>
      <w:tr w:rsidR="00F718F1" w:rsidRPr="006A19B5" w14:paraId="47BCC067" w14:textId="77777777" w:rsidTr="00CD22A1">
        <w:trPr>
          <w:jc w:val="center"/>
        </w:trPr>
        <w:tc>
          <w:tcPr>
            <w:tcW w:w="4876" w:type="dxa"/>
          </w:tcPr>
          <w:p w14:paraId="192FA633" w14:textId="77777777" w:rsidR="00F718F1" w:rsidRPr="006A19B5" w:rsidRDefault="00F718F1" w:rsidP="00CD22A1">
            <w:pPr>
              <w:pStyle w:val="Normal6a"/>
            </w:pPr>
          </w:p>
        </w:tc>
        <w:tc>
          <w:tcPr>
            <w:tcW w:w="4876" w:type="dxa"/>
          </w:tcPr>
          <w:p w14:paraId="5407BBCE" w14:textId="77777777" w:rsidR="00F718F1" w:rsidRPr="006A19B5" w:rsidRDefault="00F718F1" w:rsidP="00CD22A1">
            <w:pPr>
              <w:pStyle w:val="Normal6a"/>
            </w:pPr>
            <w:r w:rsidRPr="006A19B5">
              <w:rPr>
                <w:b/>
                <w:i/>
              </w:rPr>
              <w:t>1. Euroopa Komisjon loob koostöös asjaomaste ELi asutustega, eelkõige Frontexi ja Euroopa Varjupaigaküsimuste Tugiametiga (EASO), kolmandates riikides varjupaigaküsimuste menetlemise keskused.</w:t>
            </w:r>
          </w:p>
        </w:tc>
      </w:tr>
      <w:tr w:rsidR="00F718F1" w:rsidRPr="006A19B5" w14:paraId="2FD20CE5" w14:textId="77777777" w:rsidTr="00CD22A1">
        <w:trPr>
          <w:jc w:val="center"/>
        </w:trPr>
        <w:tc>
          <w:tcPr>
            <w:tcW w:w="4876" w:type="dxa"/>
          </w:tcPr>
          <w:p w14:paraId="2F2DFED8" w14:textId="77777777" w:rsidR="00F718F1" w:rsidRPr="006A19B5" w:rsidRDefault="00F718F1" w:rsidP="00CD22A1">
            <w:pPr>
              <w:pStyle w:val="Normal6a"/>
            </w:pPr>
          </w:p>
        </w:tc>
        <w:tc>
          <w:tcPr>
            <w:tcW w:w="4876" w:type="dxa"/>
          </w:tcPr>
          <w:p w14:paraId="12966CA1" w14:textId="77777777" w:rsidR="00F718F1" w:rsidRPr="006A19B5" w:rsidRDefault="00F718F1" w:rsidP="00CD22A1">
            <w:pPr>
              <w:pStyle w:val="Normal6a"/>
            </w:pPr>
            <w:r w:rsidRPr="006A19B5">
              <w:rPr>
                <w:b/>
                <w:i/>
              </w:rPr>
              <w:t>2. Nendes rajatistes töötav personal peab olema saanud asjakohase koolituse varjupaigataotluste kiireks menetlemiseks kooskõlas liidu ja siseriikliku õigusega.</w:t>
            </w:r>
          </w:p>
        </w:tc>
      </w:tr>
      <w:tr w:rsidR="00F718F1" w:rsidRPr="006A19B5" w14:paraId="171CAB1D" w14:textId="77777777" w:rsidTr="00CD22A1">
        <w:trPr>
          <w:jc w:val="center"/>
        </w:trPr>
        <w:tc>
          <w:tcPr>
            <w:tcW w:w="4876" w:type="dxa"/>
          </w:tcPr>
          <w:p w14:paraId="28456DB5" w14:textId="77777777" w:rsidR="00F718F1" w:rsidRPr="006A19B5" w:rsidRDefault="00F718F1" w:rsidP="00CD22A1">
            <w:pPr>
              <w:pStyle w:val="Normal6a"/>
            </w:pPr>
          </w:p>
        </w:tc>
        <w:tc>
          <w:tcPr>
            <w:tcW w:w="4876" w:type="dxa"/>
          </w:tcPr>
          <w:p w14:paraId="0A8E7B4B" w14:textId="77777777" w:rsidR="00F718F1" w:rsidRPr="006A19B5" w:rsidRDefault="00F718F1" w:rsidP="00CD22A1">
            <w:pPr>
              <w:pStyle w:val="Normal6a"/>
            </w:pPr>
            <w:r w:rsidRPr="006A19B5">
              <w:rPr>
                <w:b/>
                <w:i/>
              </w:rPr>
              <w:t>3. Taotlejad, kes saavad positiivse otsuse paigutatakse ümber vastavalt määruse (EL) XXX/XXX [varjupaiga- ja rändehaldus] artikli 45 lõike 2 punktis a sätestatud tingimustele.</w:t>
            </w:r>
          </w:p>
        </w:tc>
      </w:tr>
      <w:tr w:rsidR="00F718F1" w:rsidRPr="006A19B5" w14:paraId="6D4F8108" w14:textId="77777777" w:rsidTr="00CD22A1">
        <w:trPr>
          <w:jc w:val="center"/>
        </w:trPr>
        <w:tc>
          <w:tcPr>
            <w:tcW w:w="4876" w:type="dxa"/>
          </w:tcPr>
          <w:p w14:paraId="41DD3A39" w14:textId="77777777" w:rsidR="00F718F1" w:rsidRPr="006A19B5" w:rsidRDefault="00F718F1" w:rsidP="00CD22A1">
            <w:pPr>
              <w:pStyle w:val="Normal6a"/>
            </w:pPr>
          </w:p>
        </w:tc>
        <w:tc>
          <w:tcPr>
            <w:tcW w:w="4876" w:type="dxa"/>
          </w:tcPr>
          <w:p w14:paraId="5F0F6982" w14:textId="77777777" w:rsidR="00F718F1" w:rsidRPr="006A19B5" w:rsidRDefault="00F718F1" w:rsidP="00CD22A1">
            <w:pPr>
              <w:pStyle w:val="Normal6a"/>
            </w:pPr>
            <w:r w:rsidRPr="006A19B5">
              <w:rPr>
                <w:b/>
                <w:i/>
              </w:rPr>
              <w:t>4. Taotlejad, kes ei saa positiivset otsust, saadetakse viivitamata tagasi oma päritoluriiki.</w:t>
            </w:r>
          </w:p>
        </w:tc>
      </w:tr>
    </w:tbl>
    <w:p w14:paraId="1E1603D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D9D6921" w14:textId="77777777" w:rsidR="00F718F1" w:rsidRPr="006A19B5" w:rsidRDefault="00F718F1" w:rsidP="00F718F1">
      <w:r w:rsidRPr="006A19B5">
        <w:rPr>
          <w:rStyle w:val="HideTWBExt"/>
          <w:noProof w:val="0"/>
        </w:rPr>
        <w:t>&lt;/Amend&gt;</w:t>
      </w:r>
    </w:p>
    <w:p w14:paraId="202752E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471</w:t>
      </w:r>
      <w:r w:rsidRPr="006A19B5">
        <w:rPr>
          <w:rStyle w:val="HideTWBExt"/>
          <w:b w:val="0"/>
          <w:noProof w:val="0"/>
        </w:rPr>
        <w:t>&lt;/NumAm&gt;</w:t>
      </w:r>
    </w:p>
    <w:p w14:paraId="1FA465CD"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00E222F2" w14:textId="77777777" w:rsidR="00F718F1" w:rsidRPr="006A19B5" w:rsidRDefault="00F718F1" w:rsidP="00F718F1">
      <w:pPr>
        <w:pStyle w:val="NormalBold"/>
      </w:pPr>
      <w:r w:rsidRPr="006A19B5">
        <w:rPr>
          <w:rStyle w:val="HideTWBExt"/>
          <w:b w:val="0"/>
          <w:noProof w:val="0"/>
        </w:rPr>
        <w:t>&lt;/RepeatBlock-By&gt;</w:t>
      </w:r>
    </w:p>
    <w:p w14:paraId="7E635D9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50AC5EC" w14:textId="77777777" w:rsidR="00F718F1" w:rsidRPr="006A19B5" w:rsidRDefault="00F718F1" w:rsidP="00F718F1">
      <w:pPr>
        <w:pStyle w:val="NormalBold"/>
      </w:pPr>
      <w:r w:rsidRPr="006A19B5">
        <w:rPr>
          <w:rStyle w:val="HideTWBExt"/>
          <w:b w:val="0"/>
          <w:noProof w:val="0"/>
        </w:rPr>
        <w:t>&lt;Article&gt;</w:t>
      </w:r>
      <w:r w:rsidRPr="006A19B5">
        <w:t>Artikkel 2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6748F8F" w14:textId="77777777" w:rsidTr="00CD22A1">
        <w:trPr>
          <w:trHeight w:hRule="exact" w:val="240"/>
          <w:jc w:val="center"/>
        </w:trPr>
        <w:tc>
          <w:tcPr>
            <w:tcW w:w="9752" w:type="dxa"/>
            <w:gridSpan w:val="2"/>
          </w:tcPr>
          <w:p w14:paraId="4957C02E" w14:textId="77777777" w:rsidR="00F718F1" w:rsidRPr="006A19B5" w:rsidRDefault="00F718F1" w:rsidP="00CD22A1"/>
        </w:tc>
      </w:tr>
      <w:tr w:rsidR="00F718F1" w:rsidRPr="006A19B5" w14:paraId="1033FA63" w14:textId="77777777" w:rsidTr="00CD22A1">
        <w:trPr>
          <w:trHeight w:val="240"/>
          <w:jc w:val="center"/>
        </w:trPr>
        <w:tc>
          <w:tcPr>
            <w:tcW w:w="4876" w:type="dxa"/>
          </w:tcPr>
          <w:p w14:paraId="00B43B8B" w14:textId="77777777" w:rsidR="00F718F1" w:rsidRPr="006A19B5" w:rsidRDefault="00F718F1" w:rsidP="00CD22A1">
            <w:pPr>
              <w:pStyle w:val="AmColumnHeading"/>
            </w:pPr>
            <w:r w:rsidRPr="006A19B5">
              <w:t>Komisjoni ettepanek</w:t>
            </w:r>
          </w:p>
        </w:tc>
        <w:tc>
          <w:tcPr>
            <w:tcW w:w="4876" w:type="dxa"/>
          </w:tcPr>
          <w:p w14:paraId="1D5CE7C4" w14:textId="77777777" w:rsidR="00F718F1" w:rsidRPr="006A19B5" w:rsidRDefault="00F718F1" w:rsidP="00CD22A1">
            <w:pPr>
              <w:pStyle w:val="AmColumnHeading"/>
            </w:pPr>
            <w:r w:rsidRPr="006A19B5">
              <w:t>Muudatusettepanek</w:t>
            </w:r>
          </w:p>
        </w:tc>
      </w:tr>
      <w:tr w:rsidR="00F718F1" w:rsidRPr="006A19B5" w14:paraId="11E5D54C" w14:textId="77777777" w:rsidTr="00CD22A1">
        <w:trPr>
          <w:jc w:val="center"/>
        </w:trPr>
        <w:tc>
          <w:tcPr>
            <w:tcW w:w="4876" w:type="dxa"/>
          </w:tcPr>
          <w:p w14:paraId="35195F13" w14:textId="77777777" w:rsidR="00F718F1" w:rsidRPr="006A19B5" w:rsidRDefault="00F718F1" w:rsidP="00CD22A1">
            <w:pPr>
              <w:pStyle w:val="Normal6a"/>
            </w:pPr>
          </w:p>
        </w:tc>
        <w:tc>
          <w:tcPr>
            <w:tcW w:w="4876" w:type="dxa"/>
          </w:tcPr>
          <w:p w14:paraId="29613974" w14:textId="77777777" w:rsidR="00F718F1" w:rsidRPr="006A19B5" w:rsidRDefault="00F718F1" w:rsidP="00CD22A1">
            <w:pPr>
              <w:pStyle w:val="NormalBoldItalicCenter6a"/>
            </w:pPr>
            <w:r w:rsidRPr="006A19B5">
              <w:t>Artikkel 2b</w:t>
            </w:r>
          </w:p>
        </w:tc>
      </w:tr>
      <w:tr w:rsidR="00F718F1" w:rsidRPr="006A19B5" w14:paraId="342A458B" w14:textId="77777777" w:rsidTr="00CD22A1">
        <w:trPr>
          <w:jc w:val="center"/>
        </w:trPr>
        <w:tc>
          <w:tcPr>
            <w:tcW w:w="4876" w:type="dxa"/>
          </w:tcPr>
          <w:p w14:paraId="39347EA4" w14:textId="77777777" w:rsidR="00F718F1" w:rsidRPr="006A19B5" w:rsidRDefault="00F718F1" w:rsidP="00CD22A1">
            <w:pPr>
              <w:pStyle w:val="Normal6a"/>
            </w:pPr>
          </w:p>
        </w:tc>
        <w:tc>
          <w:tcPr>
            <w:tcW w:w="4876" w:type="dxa"/>
          </w:tcPr>
          <w:p w14:paraId="2DEB3A59" w14:textId="77777777" w:rsidR="00F718F1" w:rsidRPr="006A19B5" w:rsidRDefault="00F718F1" w:rsidP="00CD22A1">
            <w:pPr>
              <w:pStyle w:val="NormalBoldItalicCenter6a"/>
            </w:pPr>
            <w:r w:rsidRPr="006A19B5">
              <w:t>Otsus hädaolukorra kohta</w:t>
            </w:r>
          </w:p>
        </w:tc>
      </w:tr>
      <w:tr w:rsidR="00F718F1" w:rsidRPr="006A19B5" w14:paraId="0D60FF96" w14:textId="77777777" w:rsidTr="00CD22A1">
        <w:trPr>
          <w:jc w:val="center"/>
        </w:trPr>
        <w:tc>
          <w:tcPr>
            <w:tcW w:w="4876" w:type="dxa"/>
          </w:tcPr>
          <w:p w14:paraId="54BABDD6" w14:textId="77777777" w:rsidR="00F718F1" w:rsidRPr="006A19B5" w:rsidRDefault="00F718F1" w:rsidP="00CD22A1">
            <w:pPr>
              <w:pStyle w:val="Normal6a"/>
            </w:pPr>
          </w:p>
        </w:tc>
        <w:tc>
          <w:tcPr>
            <w:tcW w:w="4876" w:type="dxa"/>
          </w:tcPr>
          <w:p w14:paraId="1B119A81" w14:textId="77777777" w:rsidR="00F718F1" w:rsidRPr="006A19B5" w:rsidRDefault="00F718F1" w:rsidP="00CD22A1">
            <w:pPr>
              <w:pStyle w:val="Normal6a"/>
            </w:pPr>
            <w:r w:rsidRPr="006A19B5">
              <w:rPr>
                <w:b/>
                <w:i/>
              </w:rPr>
              <w:t>1. Komisjon võtab pärast artikli 2a kohaselt tehtud hindamistaotluse saamist hiljemalt kahe nädala jooksul pärast artikli 2a lõikes 4 osutatud teavitamist vastu otsuse hädaolukorra kohta ning esitab selle Euroopa Parlamendile ja nõukogule.</w:t>
            </w:r>
          </w:p>
        </w:tc>
      </w:tr>
      <w:tr w:rsidR="00F718F1" w:rsidRPr="006A19B5" w14:paraId="2D39057F" w14:textId="77777777" w:rsidTr="00CD22A1">
        <w:trPr>
          <w:jc w:val="center"/>
        </w:trPr>
        <w:tc>
          <w:tcPr>
            <w:tcW w:w="4876" w:type="dxa"/>
          </w:tcPr>
          <w:p w14:paraId="5D39E439" w14:textId="77777777" w:rsidR="00F718F1" w:rsidRPr="006A19B5" w:rsidRDefault="00F718F1" w:rsidP="00CD22A1">
            <w:pPr>
              <w:pStyle w:val="Normal6a"/>
            </w:pPr>
          </w:p>
        </w:tc>
        <w:tc>
          <w:tcPr>
            <w:tcW w:w="4876" w:type="dxa"/>
          </w:tcPr>
          <w:p w14:paraId="10F54A88" w14:textId="77777777" w:rsidR="00F718F1" w:rsidRPr="006A19B5" w:rsidRDefault="00F718F1" w:rsidP="00CD22A1">
            <w:pPr>
              <w:pStyle w:val="Normal6a"/>
            </w:pPr>
            <w:r w:rsidRPr="006A19B5">
              <w:rPr>
                <w:b/>
                <w:i/>
              </w:rPr>
              <w:t>2. Oma otsuses teatab komisjon, kas asjaomane liikmesriik on hädaolukorras vastavalt käesoleva määruse artikli 1a lõike 1 punktis a määratletule.</w:t>
            </w:r>
          </w:p>
        </w:tc>
      </w:tr>
      <w:tr w:rsidR="00F718F1" w:rsidRPr="006A19B5" w14:paraId="5091B58E" w14:textId="77777777" w:rsidTr="00CD22A1">
        <w:trPr>
          <w:jc w:val="center"/>
        </w:trPr>
        <w:tc>
          <w:tcPr>
            <w:tcW w:w="4876" w:type="dxa"/>
          </w:tcPr>
          <w:p w14:paraId="7F94948D" w14:textId="77777777" w:rsidR="00F718F1" w:rsidRPr="006A19B5" w:rsidRDefault="00F718F1" w:rsidP="00CD22A1">
            <w:pPr>
              <w:pStyle w:val="Normal6a"/>
            </w:pPr>
          </w:p>
        </w:tc>
        <w:tc>
          <w:tcPr>
            <w:tcW w:w="4876" w:type="dxa"/>
          </w:tcPr>
          <w:p w14:paraId="0213E701" w14:textId="77777777" w:rsidR="00F718F1" w:rsidRPr="006A19B5" w:rsidRDefault="00F718F1" w:rsidP="00CD22A1">
            <w:pPr>
              <w:pStyle w:val="Normal6a"/>
            </w:pPr>
            <w:r w:rsidRPr="006A19B5">
              <w:rPr>
                <w:b/>
                <w:i/>
              </w:rPr>
              <w:t>3. Kui komisjon jõuab järeldusele, et asjaomane liikmesriik on hädaolukorras, tehakse otsuses kindlaks järgmine:</w:t>
            </w:r>
          </w:p>
        </w:tc>
      </w:tr>
      <w:tr w:rsidR="00F718F1" w:rsidRPr="006A19B5" w14:paraId="7EA59ABB" w14:textId="77777777" w:rsidTr="00CD22A1">
        <w:trPr>
          <w:jc w:val="center"/>
        </w:trPr>
        <w:tc>
          <w:tcPr>
            <w:tcW w:w="4876" w:type="dxa"/>
          </w:tcPr>
          <w:p w14:paraId="00EED82B" w14:textId="77777777" w:rsidR="00F718F1" w:rsidRPr="006A19B5" w:rsidRDefault="00F718F1" w:rsidP="00CD22A1">
            <w:pPr>
              <w:pStyle w:val="Normal6a"/>
            </w:pPr>
          </w:p>
        </w:tc>
        <w:tc>
          <w:tcPr>
            <w:tcW w:w="4876" w:type="dxa"/>
          </w:tcPr>
          <w:p w14:paraId="65E789FD" w14:textId="77777777" w:rsidR="00F718F1" w:rsidRPr="006A19B5" w:rsidRDefault="00F718F1" w:rsidP="00CD22A1">
            <w:pPr>
              <w:pStyle w:val="Normal6a"/>
            </w:pPr>
            <w:r w:rsidRPr="006A19B5">
              <w:rPr>
                <w:b/>
                <w:i/>
              </w:rPr>
              <w:t xml:space="preserve">(a) asjaomase liikmesriigi varjupaiga-, vastuvõtu-, integratsiooni- ja lastekaitsesuutlikkus, samuti tema üldised operatiivsed, materiaalsed ja inimressurssidega seotud vajadused </w:t>
            </w:r>
            <w:r w:rsidRPr="006A19B5">
              <w:rPr>
                <w:b/>
                <w:i/>
              </w:rPr>
              <w:lastRenderedPageBreak/>
              <w:t>varjupaigajuhtumite haldamisel; ning</w:t>
            </w:r>
          </w:p>
        </w:tc>
      </w:tr>
      <w:tr w:rsidR="00F718F1" w:rsidRPr="006A19B5" w14:paraId="58224128" w14:textId="77777777" w:rsidTr="00CD22A1">
        <w:trPr>
          <w:jc w:val="center"/>
        </w:trPr>
        <w:tc>
          <w:tcPr>
            <w:tcW w:w="4876" w:type="dxa"/>
          </w:tcPr>
          <w:p w14:paraId="322DEBD9" w14:textId="77777777" w:rsidR="00F718F1" w:rsidRPr="006A19B5" w:rsidRDefault="00F718F1" w:rsidP="00CD22A1">
            <w:pPr>
              <w:pStyle w:val="Normal6a"/>
            </w:pPr>
          </w:p>
        </w:tc>
        <w:tc>
          <w:tcPr>
            <w:tcW w:w="4876" w:type="dxa"/>
          </w:tcPr>
          <w:p w14:paraId="26BDBDAC" w14:textId="77777777" w:rsidR="00F718F1" w:rsidRPr="006A19B5" w:rsidRDefault="00F718F1" w:rsidP="00CD22A1">
            <w:pPr>
              <w:pStyle w:val="Normal6a"/>
            </w:pPr>
            <w:r w:rsidRPr="006A19B5">
              <w:rPr>
                <w:b/>
                <w:i/>
              </w:rPr>
              <w:t>(b) viivitamatud meetmed, mida asjaomane liikmesriik peab hädaolukorrale reageerimiseks võtma.</w:t>
            </w:r>
          </w:p>
        </w:tc>
      </w:tr>
      <w:tr w:rsidR="00F718F1" w:rsidRPr="006A19B5" w14:paraId="440C5C1F" w14:textId="77777777" w:rsidTr="00CD22A1">
        <w:trPr>
          <w:jc w:val="center"/>
        </w:trPr>
        <w:tc>
          <w:tcPr>
            <w:tcW w:w="4876" w:type="dxa"/>
          </w:tcPr>
          <w:p w14:paraId="352A74EC" w14:textId="77777777" w:rsidR="00F718F1" w:rsidRPr="006A19B5" w:rsidRDefault="00F718F1" w:rsidP="00CD22A1">
            <w:pPr>
              <w:pStyle w:val="Normal6a"/>
            </w:pPr>
          </w:p>
        </w:tc>
        <w:tc>
          <w:tcPr>
            <w:tcW w:w="4876" w:type="dxa"/>
          </w:tcPr>
          <w:p w14:paraId="38D44FF6" w14:textId="77777777" w:rsidR="00F718F1" w:rsidRPr="006A19B5" w:rsidRDefault="00F718F1" w:rsidP="00CD22A1">
            <w:pPr>
              <w:pStyle w:val="Normal6a"/>
            </w:pPr>
            <w:r w:rsidRPr="006A19B5">
              <w:rPr>
                <w:b/>
                <w:i/>
              </w:rPr>
              <w:t>4. Vajaduse korral tehakse otsusega järgmist:</w:t>
            </w:r>
          </w:p>
        </w:tc>
      </w:tr>
      <w:tr w:rsidR="00F718F1" w:rsidRPr="006A19B5" w14:paraId="7708D083" w14:textId="77777777" w:rsidTr="00CD22A1">
        <w:trPr>
          <w:jc w:val="center"/>
        </w:trPr>
        <w:tc>
          <w:tcPr>
            <w:tcW w:w="4876" w:type="dxa"/>
          </w:tcPr>
          <w:p w14:paraId="2936DD3E" w14:textId="77777777" w:rsidR="00F718F1" w:rsidRPr="006A19B5" w:rsidRDefault="00F718F1" w:rsidP="00CD22A1">
            <w:pPr>
              <w:pStyle w:val="Normal6a"/>
            </w:pPr>
          </w:p>
        </w:tc>
        <w:tc>
          <w:tcPr>
            <w:tcW w:w="4876" w:type="dxa"/>
          </w:tcPr>
          <w:p w14:paraId="38D24E0B" w14:textId="77777777" w:rsidR="00F718F1" w:rsidRPr="006A19B5" w:rsidRDefault="00F718F1" w:rsidP="00CD22A1">
            <w:pPr>
              <w:pStyle w:val="Normal6a"/>
            </w:pPr>
            <w:r w:rsidRPr="006A19B5">
              <w:rPr>
                <w:b/>
                <w:i/>
              </w:rPr>
              <w:t>(a) määratakse kindlaks rahvusvahelise kaitse taotlejate ja kaitse alla võetud isikute, sealhulgas prima facie rahvusvahelise kaitse alla võetud isikute koguarv ja kategooriad, kes paigutatakse ümber kooskõlas artikliga 3d, samuti iga liikmesriigi ümberpaigutamiste osakaal, mis on arvutatud kooskõlas artiklis 3c sätestatud võrdluskvoodiga;</w:t>
            </w:r>
          </w:p>
        </w:tc>
      </w:tr>
      <w:tr w:rsidR="00F718F1" w:rsidRPr="006A19B5" w14:paraId="6DA33A40" w14:textId="77777777" w:rsidTr="00CD22A1">
        <w:trPr>
          <w:jc w:val="center"/>
        </w:trPr>
        <w:tc>
          <w:tcPr>
            <w:tcW w:w="4876" w:type="dxa"/>
          </w:tcPr>
          <w:p w14:paraId="28342D99" w14:textId="77777777" w:rsidR="00F718F1" w:rsidRPr="006A19B5" w:rsidRDefault="00F718F1" w:rsidP="00CD22A1">
            <w:pPr>
              <w:pStyle w:val="Normal6a"/>
            </w:pPr>
          </w:p>
        </w:tc>
        <w:tc>
          <w:tcPr>
            <w:tcW w:w="4876" w:type="dxa"/>
          </w:tcPr>
          <w:p w14:paraId="74C611BB" w14:textId="77777777" w:rsidR="00F718F1" w:rsidRPr="006A19B5" w:rsidRDefault="00F718F1" w:rsidP="00CD22A1">
            <w:pPr>
              <w:pStyle w:val="Normal6a"/>
            </w:pPr>
            <w:r w:rsidRPr="006A19B5">
              <w:rPr>
                <w:b/>
                <w:i/>
              </w:rPr>
              <w:t>(b) määratletakse isikute, kelle suhtes hakkab kohalduma prima facie rahvusvaheline kaitse, konkreetne päritoluriik või ametlik alaline elukoht või konkreetne taotlejate rühm;</w:t>
            </w:r>
          </w:p>
        </w:tc>
      </w:tr>
      <w:tr w:rsidR="00F718F1" w:rsidRPr="006A19B5" w14:paraId="5A0B0A33" w14:textId="77777777" w:rsidTr="00CD22A1">
        <w:trPr>
          <w:jc w:val="center"/>
        </w:trPr>
        <w:tc>
          <w:tcPr>
            <w:tcW w:w="4876" w:type="dxa"/>
          </w:tcPr>
          <w:p w14:paraId="29FEAB41" w14:textId="77777777" w:rsidR="00F718F1" w:rsidRPr="006A19B5" w:rsidRDefault="00F718F1" w:rsidP="00CD22A1">
            <w:pPr>
              <w:pStyle w:val="Normal6a"/>
            </w:pPr>
          </w:p>
        </w:tc>
        <w:tc>
          <w:tcPr>
            <w:tcW w:w="4876" w:type="dxa"/>
          </w:tcPr>
          <w:p w14:paraId="29FC95C9" w14:textId="77777777" w:rsidR="00F718F1" w:rsidRPr="006A19B5" w:rsidRDefault="00F718F1" w:rsidP="00CD22A1">
            <w:pPr>
              <w:pStyle w:val="Normal6a"/>
            </w:pPr>
            <w:r w:rsidRPr="006A19B5">
              <w:rPr>
                <w:b/>
                <w:i/>
              </w:rPr>
              <w:t>(c) määratakse kindlaks ajavahemik, mille käigus tagatakse viivitamatu kaitse, mille kestus on minimaalselt kuus kuud ja maksimaalselt aasta ning määratletakse isikute, kelle suhtes hakkab kohalduma viivitamatu kaitse, konkreetne päritoluriik või endine alaline elukoht või konkreetne taotlejate rühm;</w:t>
            </w:r>
          </w:p>
        </w:tc>
      </w:tr>
      <w:tr w:rsidR="00F718F1" w:rsidRPr="006A19B5" w14:paraId="339F2285" w14:textId="77777777" w:rsidTr="00CD22A1">
        <w:trPr>
          <w:jc w:val="center"/>
        </w:trPr>
        <w:tc>
          <w:tcPr>
            <w:tcW w:w="4876" w:type="dxa"/>
          </w:tcPr>
          <w:p w14:paraId="7493199F" w14:textId="77777777" w:rsidR="00F718F1" w:rsidRPr="006A19B5" w:rsidRDefault="00F718F1" w:rsidP="00CD22A1">
            <w:pPr>
              <w:pStyle w:val="Normal6a"/>
            </w:pPr>
          </w:p>
        </w:tc>
        <w:tc>
          <w:tcPr>
            <w:tcW w:w="4876" w:type="dxa"/>
          </w:tcPr>
          <w:p w14:paraId="4A4AD376" w14:textId="77777777" w:rsidR="00F718F1" w:rsidRPr="006A19B5" w:rsidRDefault="00F718F1" w:rsidP="00CD22A1">
            <w:pPr>
              <w:pStyle w:val="Normal6a"/>
            </w:pPr>
            <w:r w:rsidRPr="006A19B5">
              <w:rPr>
                <w:b/>
                <w:i/>
              </w:rPr>
              <w:t>5. Komisjon võtab hädaolukorra otsuse vastu delegeeritud õigusaktiga vastavalt artiklitele 12a, 12b ja 12c. Komisjon konsulteerib, kasutades oma volitusi võtta vastu delegeeritud akte, varjupaigaameti ja ELi ümberpaigutamiskoordinaatoriga.</w:t>
            </w:r>
          </w:p>
        </w:tc>
      </w:tr>
    </w:tbl>
    <w:p w14:paraId="7AFC1B2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4ABD63B" w14:textId="77777777" w:rsidR="00F718F1" w:rsidRPr="006A19B5" w:rsidRDefault="00F718F1" w:rsidP="00F718F1">
      <w:pPr>
        <w:pStyle w:val="AmJustTitle"/>
      </w:pPr>
      <w:r w:rsidRPr="006A19B5">
        <w:rPr>
          <w:rStyle w:val="HideTWBExt"/>
          <w:i w:val="0"/>
          <w:noProof w:val="0"/>
        </w:rPr>
        <w:t>&lt;TitreJust&gt;</w:t>
      </w:r>
      <w:r w:rsidRPr="006A19B5">
        <w:t>Selgitus</w:t>
      </w:r>
      <w:r w:rsidRPr="006A19B5">
        <w:rPr>
          <w:rStyle w:val="HideTWBExt"/>
          <w:i w:val="0"/>
          <w:noProof w:val="0"/>
        </w:rPr>
        <w:t>&lt;/TitreJust&gt;</w:t>
      </w:r>
    </w:p>
    <w:p w14:paraId="3F466E86" w14:textId="77777777" w:rsidR="00F718F1" w:rsidRPr="006A19B5" w:rsidRDefault="00F718F1" w:rsidP="00F718F1">
      <w:pPr>
        <w:pStyle w:val="AmJustText"/>
      </w:pPr>
      <w:r w:rsidRPr="006A19B5">
        <w:t>Hädaolukorra väljakuulutamisel on märkimisväärne mõju varjupaigataotlejatele ja asjaomasele liikmesriigile. Sellest tingitult on oluline tagada, et Euroopa Parlament kui Euroopa Liidu demokraatlik alus oleks piisavalt menetlusse kaasatud. Seetõttu soovitab variraportöör kasutada hädaolukorra suhtes otsuse tegemiseks rakendusaktide asemel delegeeritud akte.</w:t>
      </w:r>
    </w:p>
    <w:p w14:paraId="0C0AE366" w14:textId="77777777" w:rsidR="00F718F1" w:rsidRPr="006A19B5" w:rsidRDefault="00F718F1" w:rsidP="00F718F1">
      <w:r w:rsidRPr="006A19B5">
        <w:rPr>
          <w:rStyle w:val="HideTWBExt"/>
          <w:noProof w:val="0"/>
        </w:rPr>
        <w:t>&lt;/Amend&gt;</w:t>
      </w:r>
    </w:p>
    <w:p w14:paraId="106117C2" w14:textId="77777777" w:rsidR="00F718F1" w:rsidRPr="006A19B5" w:rsidRDefault="00F718F1" w:rsidP="00F718F1">
      <w:pPr>
        <w:pStyle w:val="AmNumberTabs"/>
      </w:pPr>
      <w:r w:rsidRPr="006A19B5">
        <w:rPr>
          <w:rStyle w:val="HideTWBExt"/>
          <w:b w:val="0"/>
          <w:noProof w:val="0"/>
        </w:rPr>
        <w:lastRenderedPageBreak/>
        <w:t>&lt;Amend&gt;</w:t>
      </w:r>
      <w:r w:rsidRPr="006A19B5">
        <w:t>Muudatusettepanek</w:t>
      </w:r>
      <w:r w:rsidRPr="006A19B5">
        <w:tab/>
      </w:r>
      <w:r w:rsidRPr="006A19B5">
        <w:tab/>
      </w:r>
      <w:r w:rsidRPr="006A19B5">
        <w:rPr>
          <w:rStyle w:val="HideTWBExt"/>
          <w:b w:val="0"/>
          <w:noProof w:val="0"/>
        </w:rPr>
        <w:t>&lt;NumAm&gt;</w:t>
      </w:r>
      <w:r w:rsidRPr="006A19B5">
        <w:t>472</w:t>
      </w:r>
      <w:r w:rsidRPr="006A19B5">
        <w:rPr>
          <w:rStyle w:val="HideTWBExt"/>
          <w:b w:val="0"/>
          <w:noProof w:val="0"/>
        </w:rPr>
        <w:t>&lt;/NumAm&gt;</w:t>
      </w:r>
    </w:p>
    <w:p w14:paraId="77D92106"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5FD4E22E" w14:textId="77777777" w:rsidR="00F718F1" w:rsidRPr="006A19B5" w:rsidRDefault="00F718F1" w:rsidP="00F718F1">
      <w:pPr>
        <w:pStyle w:val="NormalBold"/>
      </w:pPr>
      <w:r w:rsidRPr="006A19B5">
        <w:rPr>
          <w:rStyle w:val="HideTWBExt"/>
          <w:b w:val="0"/>
          <w:noProof w:val="0"/>
        </w:rPr>
        <w:t>&lt;/RepeatBlock-By&gt;</w:t>
      </w:r>
    </w:p>
    <w:p w14:paraId="04F5FA6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B94B070" w14:textId="77777777" w:rsidR="00F718F1" w:rsidRPr="006A19B5" w:rsidRDefault="00F718F1" w:rsidP="00F718F1">
      <w:pPr>
        <w:pStyle w:val="NormalBold"/>
      </w:pPr>
      <w:r w:rsidRPr="006A19B5">
        <w:rPr>
          <w:rStyle w:val="HideTWBExt"/>
          <w:b w:val="0"/>
          <w:noProof w:val="0"/>
        </w:rPr>
        <w:t>&lt;Article&gt;</w:t>
      </w:r>
      <w:r w:rsidRPr="006A19B5">
        <w:t>Artikkel 2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B1D3A14" w14:textId="77777777" w:rsidTr="00CD22A1">
        <w:trPr>
          <w:trHeight w:hRule="exact" w:val="240"/>
          <w:jc w:val="center"/>
        </w:trPr>
        <w:tc>
          <w:tcPr>
            <w:tcW w:w="9752" w:type="dxa"/>
            <w:gridSpan w:val="2"/>
          </w:tcPr>
          <w:p w14:paraId="4241A329" w14:textId="77777777" w:rsidR="00F718F1" w:rsidRPr="006A19B5" w:rsidRDefault="00F718F1" w:rsidP="00CD22A1"/>
        </w:tc>
      </w:tr>
      <w:tr w:rsidR="00F718F1" w:rsidRPr="006A19B5" w14:paraId="18F85409" w14:textId="77777777" w:rsidTr="00CD22A1">
        <w:trPr>
          <w:trHeight w:val="240"/>
          <w:jc w:val="center"/>
        </w:trPr>
        <w:tc>
          <w:tcPr>
            <w:tcW w:w="4876" w:type="dxa"/>
          </w:tcPr>
          <w:p w14:paraId="5B49F777" w14:textId="77777777" w:rsidR="00F718F1" w:rsidRPr="006A19B5" w:rsidRDefault="00F718F1" w:rsidP="00CD22A1">
            <w:pPr>
              <w:pStyle w:val="AmColumnHeading"/>
            </w:pPr>
            <w:r w:rsidRPr="006A19B5">
              <w:t>Komisjoni ettepanek</w:t>
            </w:r>
          </w:p>
        </w:tc>
        <w:tc>
          <w:tcPr>
            <w:tcW w:w="4876" w:type="dxa"/>
          </w:tcPr>
          <w:p w14:paraId="3FA78724" w14:textId="77777777" w:rsidR="00F718F1" w:rsidRPr="006A19B5" w:rsidRDefault="00F718F1" w:rsidP="00CD22A1">
            <w:pPr>
              <w:pStyle w:val="AmColumnHeading"/>
            </w:pPr>
            <w:r w:rsidRPr="006A19B5">
              <w:t>Muudatusettepanek</w:t>
            </w:r>
          </w:p>
        </w:tc>
      </w:tr>
      <w:tr w:rsidR="00F718F1" w:rsidRPr="006A19B5" w14:paraId="7AB5908F" w14:textId="77777777" w:rsidTr="00CD22A1">
        <w:trPr>
          <w:jc w:val="center"/>
        </w:trPr>
        <w:tc>
          <w:tcPr>
            <w:tcW w:w="4876" w:type="dxa"/>
          </w:tcPr>
          <w:p w14:paraId="09BC9C96" w14:textId="77777777" w:rsidR="00F718F1" w:rsidRPr="006A19B5" w:rsidRDefault="00F718F1" w:rsidP="00CD22A1">
            <w:pPr>
              <w:pStyle w:val="Normal6a"/>
            </w:pPr>
          </w:p>
        </w:tc>
        <w:tc>
          <w:tcPr>
            <w:tcW w:w="4876" w:type="dxa"/>
          </w:tcPr>
          <w:p w14:paraId="23CFECA1" w14:textId="77777777" w:rsidR="00F718F1" w:rsidRPr="006A19B5" w:rsidRDefault="00F718F1" w:rsidP="00CD22A1">
            <w:pPr>
              <w:pStyle w:val="NormalBoldItalicCenter6a"/>
            </w:pPr>
            <w:r w:rsidRPr="006A19B5">
              <w:t>Artikkel 2b</w:t>
            </w:r>
          </w:p>
        </w:tc>
      </w:tr>
      <w:tr w:rsidR="00F718F1" w:rsidRPr="006A19B5" w14:paraId="6B2F44C9" w14:textId="77777777" w:rsidTr="00CD22A1">
        <w:trPr>
          <w:jc w:val="center"/>
        </w:trPr>
        <w:tc>
          <w:tcPr>
            <w:tcW w:w="4876" w:type="dxa"/>
          </w:tcPr>
          <w:p w14:paraId="2277C75F" w14:textId="77777777" w:rsidR="00F718F1" w:rsidRPr="006A19B5" w:rsidRDefault="00F718F1" w:rsidP="00CD22A1">
            <w:pPr>
              <w:pStyle w:val="Normal6a"/>
            </w:pPr>
          </w:p>
        </w:tc>
        <w:tc>
          <w:tcPr>
            <w:tcW w:w="4876" w:type="dxa"/>
          </w:tcPr>
          <w:p w14:paraId="68284015" w14:textId="77777777" w:rsidR="00F718F1" w:rsidRPr="006A19B5" w:rsidRDefault="00F718F1" w:rsidP="00CD22A1">
            <w:pPr>
              <w:pStyle w:val="NormalBoldItalicCenter6a"/>
            </w:pPr>
            <w:r w:rsidRPr="006A19B5">
              <w:t>Otsus hädaolukorra kohta</w:t>
            </w:r>
          </w:p>
        </w:tc>
      </w:tr>
      <w:tr w:rsidR="00F718F1" w:rsidRPr="006A19B5" w14:paraId="31C45736" w14:textId="77777777" w:rsidTr="00CD22A1">
        <w:trPr>
          <w:jc w:val="center"/>
        </w:trPr>
        <w:tc>
          <w:tcPr>
            <w:tcW w:w="4876" w:type="dxa"/>
          </w:tcPr>
          <w:p w14:paraId="0F6EC716" w14:textId="77777777" w:rsidR="00F718F1" w:rsidRPr="006A19B5" w:rsidRDefault="00F718F1" w:rsidP="00CD22A1">
            <w:pPr>
              <w:pStyle w:val="Normal6a"/>
            </w:pPr>
          </w:p>
        </w:tc>
        <w:tc>
          <w:tcPr>
            <w:tcW w:w="4876" w:type="dxa"/>
          </w:tcPr>
          <w:p w14:paraId="27D85868" w14:textId="77777777" w:rsidR="00F718F1" w:rsidRPr="006A19B5" w:rsidRDefault="00F718F1" w:rsidP="00CD22A1">
            <w:pPr>
              <w:pStyle w:val="Normal6a"/>
            </w:pPr>
            <w:r w:rsidRPr="006A19B5">
              <w:rPr>
                <w:b/>
                <w:i/>
              </w:rPr>
              <w:t>1. Komisjon võtab pärast artikli 2a kohaselt tehtud hindamistaotluse saamist hiljemalt seitsme päeva jooksul pärast teavitamist vastu põhjendatud otsuse hädaolukorra kohta ning esitab selle Euroopa Parlamendile ja nõukogule.</w:t>
            </w:r>
          </w:p>
        </w:tc>
      </w:tr>
      <w:tr w:rsidR="00F718F1" w:rsidRPr="006A19B5" w14:paraId="49BBDD4D" w14:textId="77777777" w:rsidTr="00CD22A1">
        <w:trPr>
          <w:jc w:val="center"/>
        </w:trPr>
        <w:tc>
          <w:tcPr>
            <w:tcW w:w="4876" w:type="dxa"/>
          </w:tcPr>
          <w:p w14:paraId="54528CC1" w14:textId="77777777" w:rsidR="00F718F1" w:rsidRPr="006A19B5" w:rsidRDefault="00F718F1" w:rsidP="00CD22A1">
            <w:pPr>
              <w:pStyle w:val="Normal6a"/>
            </w:pPr>
          </w:p>
        </w:tc>
        <w:tc>
          <w:tcPr>
            <w:tcW w:w="4876" w:type="dxa"/>
          </w:tcPr>
          <w:p w14:paraId="7DEEB5A8" w14:textId="77777777" w:rsidR="00F718F1" w:rsidRPr="006A19B5" w:rsidRDefault="00F718F1" w:rsidP="00CD22A1">
            <w:pPr>
              <w:pStyle w:val="Normal6a"/>
            </w:pPr>
            <w:r w:rsidRPr="006A19B5">
              <w:rPr>
                <w:b/>
                <w:i/>
              </w:rPr>
              <w:t>2. Komisjoni delegeeritud akti kaudu vastu võetavas otsuses sisaldub järgmine:</w:t>
            </w:r>
          </w:p>
        </w:tc>
      </w:tr>
      <w:tr w:rsidR="00F718F1" w:rsidRPr="006A19B5" w14:paraId="49535ED6" w14:textId="77777777" w:rsidTr="00CD22A1">
        <w:trPr>
          <w:jc w:val="center"/>
        </w:trPr>
        <w:tc>
          <w:tcPr>
            <w:tcW w:w="4876" w:type="dxa"/>
          </w:tcPr>
          <w:p w14:paraId="4725A2C5" w14:textId="77777777" w:rsidR="00F718F1" w:rsidRPr="006A19B5" w:rsidRDefault="00F718F1" w:rsidP="00CD22A1">
            <w:pPr>
              <w:pStyle w:val="Normal6a"/>
            </w:pPr>
          </w:p>
        </w:tc>
        <w:tc>
          <w:tcPr>
            <w:tcW w:w="4876" w:type="dxa"/>
          </w:tcPr>
          <w:p w14:paraId="09E24A91" w14:textId="77777777" w:rsidR="00F718F1" w:rsidRPr="006A19B5" w:rsidRDefault="00F718F1" w:rsidP="00CD22A1">
            <w:pPr>
              <w:pStyle w:val="Normal6a"/>
            </w:pPr>
            <w:r w:rsidRPr="006A19B5">
              <w:rPr>
                <w:b/>
                <w:i/>
              </w:rPr>
              <w:t>(a) soovitused asjaomasele liikmesriigile, kuidas parandada oma vastuvõtu- ja menetlemissuutlikkust, et täita oma ELi õigustikust tulenevaid kohustusi, sealhulgas võimalik täiendava toe saamine Euroopa Liidu Varjupaigaametilt, ÜRO Pagulaste Ülemvoliniku Ametilt ja Rahvusvahelise Migratsiooniorganisatsioonilt;</w:t>
            </w:r>
          </w:p>
        </w:tc>
      </w:tr>
      <w:tr w:rsidR="00F718F1" w:rsidRPr="006A19B5" w14:paraId="45FEAC1B" w14:textId="77777777" w:rsidTr="00CD22A1">
        <w:trPr>
          <w:jc w:val="center"/>
        </w:trPr>
        <w:tc>
          <w:tcPr>
            <w:tcW w:w="4876" w:type="dxa"/>
          </w:tcPr>
          <w:p w14:paraId="1E6A207F" w14:textId="77777777" w:rsidR="00F718F1" w:rsidRPr="006A19B5" w:rsidRDefault="00F718F1" w:rsidP="00CD22A1">
            <w:pPr>
              <w:pStyle w:val="Normal6a"/>
            </w:pPr>
          </w:p>
        </w:tc>
        <w:tc>
          <w:tcPr>
            <w:tcW w:w="4876" w:type="dxa"/>
          </w:tcPr>
          <w:p w14:paraId="686D5910" w14:textId="77777777" w:rsidR="00F718F1" w:rsidRPr="006A19B5" w:rsidRDefault="00F718F1" w:rsidP="00CD22A1">
            <w:pPr>
              <w:pStyle w:val="Normal6a"/>
            </w:pPr>
            <w:r w:rsidRPr="006A19B5">
              <w:rPr>
                <w:b/>
                <w:i/>
              </w:rPr>
              <w:t>(b) isikute kategooriad, kes vastavad prima facie rahvusvahelise kaitse menetluse tingimustele;</w:t>
            </w:r>
          </w:p>
        </w:tc>
      </w:tr>
      <w:tr w:rsidR="00F718F1" w:rsidRPr="006A19B5" w14:paraId="7A3BAA53" w14:textId="77777777" w:rsidTr="00CD22A1">
        <w:trPr>
          <w:jc w:val="center"/>
        </w:trPr>
        <w:tc>
          <w:tcPr>
            <w:tcW w:w="4876" w:type="dxa"/>
          </w:tcPr>
          <w:p w14:paraId="561D53DC" w14:textId="77777777" w:rsidR="00F718F1" w:rsidRPr="006A19B5" w:rsidRDefault="00F718F1" w:rsidP="00CD22A1">
            <w:pPr>
              <w:pStyle w:val="Normal6a"/>
            </w:pPr>
          </w:p>
        </w:tc>
        <w:tc>
          <w:tcPr>
            <w:tcW w:w="4876" w:type="dxa"/>
          </w:tcPr>
          <w:p w14:paraId="3E2706C6" w14:textId="77777777" w:rsidR="00F718F1" w:rsidRPr="006A19B5" w:rsidRDefault="00F718F1" w:rsidP="00CD22A1">
            <w:pPr>
              <w:pStyle w:val="Normal6a"/>
            </w:pPr>
            <w:r w:rsidRPr="006A19B5">
              <w:rPr>
                <w:b/>
                <w:i/>
              </w:rPr>
              <w:t>(c) kohustusliku ümberpaigutamise mehhanismi rakendamise eeldatav ajakava.</w:t>
            </w:r>
          </w:p>
        </w:tc>
      </w:tr>
    </w:tbl>
    <w:p w14:paraId="5E022E88"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4C00554" w14:textId="77777777" w:rsidR="00F718F1" w:rsidRPr="006A19B5" w:rsidRDefault="00F718F1" w:rsidP="00F718F1">
      <w:r w:rsidRPr="006A19B5">
        <w:rPr>
          <w:rStyle w:val="HideTWBExt"/>
          <w:noProof w:val="0"/>
        </w:rPr>
        <w:t>&lt;/Amend&gt;</w:t>
      </w:r>
    </w:p>
    <w:p w14:paraId="7D8B94C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473</w:t>
      </w:r>
      <w:r w:rsidRPr="006A19B5">
        <w:rPr>
          <w:rStyle w:val="HideTWBExt"/>
          <w:b w:val="0"/>
          <w:noProof w:val="0"/>
        </w:rPr>
        <w:t>&lt;/NumAm&gt;</w:t>
      </w:r>
    </w:p>
    <w:p w14:paraId="6ED88032"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02BAF2D5" w14:textId="77777777" w:rsidR="00F718F1" w:rsidRPr="006A19B5" w:rsidRDefault="00F718F1" w:rsidP="00F718F1">
      <w:pPr>
        <w:pStyle w:val="NormalBold"/>
      </w:pPr>
      <w:r w:rsidRPr="006A19B5">
        <w:rPr>
          <w:rStyle w:val="HideTWBExt"/>
          <w:b w:val="0"/>
          <w:noProof w:val="0"/>
        </w:rPr>
        <w:t>&lt;/RepeatBlock-By&gt;</w:t>
      </w:r>
    </w:p>
    <w:p w14:paraId="590281C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03AD764" w14:textId="77777777" w:rsidR="00F718F1" w:rsidRPr="006A19B5" w:rsidRDefault="00F718F1" w:rsidP="00F718F1">
      <w:pPr>
        <w:pStyle w:val="NormalBold"/>
      </w:pPr>
      <w:r w:rsidRPr="006A19B5">
        <w:rPr>
          <w:rStyle w:val="HideTWBExt"/>
          <w:b w:val="0"/>
          <w:noProof w:val="0"/>
        </w:rPr>
        <w:t>&lt;Article&gt;</w:t>
      </w:r>
      <w:r w:rsidRPr="006A19B5">
        <w:t>Artikkel 2 c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C13051D" w14:textId="77777777" w:rsidTr="00CD22A1">
        <w:trPr>
          <w:trHeight w:hRule="exact" w:val="240"/>
          <w:jc w:val="center"/>
        </w:trPr>
        <w:tc>
          <w:tcPr>
            <w:tcW w:w="9752" w:type="dxa"/>
            <w:gridSpan w:val="2"/>
          </w:tcPr>
          <w:p w14:paraId="7C65E51A" w14:textId="77777777" w:rsidR="00F718F1" w:rsidRPr="006A19B5" w:rsidRDefault="00F718F1" w:rsidP="00CD22A1"/>
        </w:tc>
      </w:tr>
      <w:tr w:rsidR="00F718F1" w:rsidRPr="006A19B5" w14:paraId="39985728" w14:textId="77777777" w:rsidTr="00CD22A1">
        <w:trPr>
          <w:trHeight w:val="240"/>
          <w:jc w:val="center"/>
        </w:trPr>
        <w:tc>
          <w:tcPr>
            <w:tcW w:w="4876" w:type="dxa"/>
          </w:tcPr>
          <w:p w14:paraId="30B80E51" w14:textId="77777777" w:rsidR="00F718F1" w:rsidRPr="006A19B5" w:rsidRDefault="00F718F1" w:rsidP="00CD22A1">
            <w:pPr>
              <w:pStyle w:val="AmColumnHeading"/>
            </w:pPr>
            <w:r w:rsidRPr="006A19B5">
              <w:t>Komisjoni ettepanek</w:t>
            </w:r>
          </w:p>
        </w:tc>
        <w:tc>
          <w:tcPr>
            <w:tcW w:w="4876" w:type="dxa"/>
          </w:tcPr>
          <w:p w14:paraId="2009F8BE" w14:textId="77777777" w:rsidR="00F718F1" w:rsidRPr="006A19B5" w:rsidRDefault="00F718F1" w:rsidP="00CD22A1">
            <w:pPr>
              <w:pStyle w:val="AmColumnHeading"/>
            </w:pPr>
            <w:r w:rsidRPr="006A19B5">
              <w:t>Muudatusettepanek</w:t>
            </w:r>
          </w:p>
        </w:tc>
      </w:tr>
      <w:tr w:rsidR="00F718F1" w:rsidRPr="006A19B5" w14:paraId="16649498" w14:textId="77777777" w:rsidTr="00CD22A1">
        <w:trPr>
          <w:jc w:val="center"/>
        </w:trPr>
        <w:tc>
          <w:tcPr>
            <w:tcW w:w="4876" w:type="dxa"/>
          </w:tcPr>
          <w:p w14:paraId="245473F9" w14:textId="77777777" w:rsidR="00F718F1" w:rsidRPr="006A19B5" w:rsidRDefault="00F718F1" w:rsidP="00CD22A1">
            <w:pPr>
              <w:pStyle w:val="Normal6a"/>
            </w:pPr>
          </w:p>
        </w:tc>
        <w:tc>
          <w:tcPr>
            <w:tcW w:w="4876" w:type="dxa"/>
          </w:tcPr>
          <w:p w14:paraId="56F1D426" w14:textId="77777777" w:rsidR="00F718F1" w:rsidRPr="006A19B5" w:rsidRDefault="00F718F1" w:rsidP="00CD22A1">
            <w:pPr>
              <w:pStyle w:val="NormalBoldItalicCenter6a"/>
            </w:pPr>
            <w:r w:rsidRPr="006A19B5">
              <w:t>Artikkel 2c</w:t>
            </w:r>
          </w:p>
        </w:tc>
      </w:tr>
      <w:tr w:rsidR="00F718F1" w:rsidRPr="006A19B5" w14:paraId="51089F34" w14:textId="77777777" w:rsidTr="00CD22A1">
        <w:trPr>
          <w:jc w:val="center"/>
        </w:trPr>
        <w:tc>
          <w:tcPr>
            <w:tcW w:w="4876" w:type="dxa"/>
          </w:tcPr>
          <w:p w14:paraId="2BA53614" w14:textId="77777777" w:rsidR="00F718F1" w:rsidRPr="006A19B5" w:rsidRDefault="00F718F1" w:rsidP="00CD22A1">
            <w:pPr>
              <w:pStyle w:val="Normal6a"/>
            </w:pPr>
          </w:p>
        </w:tc>
        <w:tc>
          <w:tcPr>
            <w:tcW w:w="4876" w:type="dxa"/>
          </w:tcPr>
          <w:p w14:paraId="7C187334" w14:textId="77777777" w:rsidR="00F718F1" w:rsidRPr="006A19B5" w:rsidRDefault="00F718F1" w:rsidP="00CD22A1">
            <w:pPr>
              <w:pStyle w:val="NormalBoldItalicCenter6a"/>
            </w:pPr>
            <w:r w:rsidRPr="006A19B5">
              <w:t>Hädaolukorras toimimise kava:</w:t>
            </w:r>
          </w:p>
        </w:tc>
      </w:tr>
      <w:tr w:rsidR="00F718F1" w:rsidRPr="006A19B5" w14:paraId="44FA7D56" w14:textId="77777777" w:rsidTr="00CD22A1">
        <w:trPr>
          <w:jc w:val="center"/>
        </w:trPr>
        <w:tc>
          <w:tcPr>
            <w:tcW w:w="4876" w:type="dxa"/>
          </w:tcPr>
          <w:p w14:paraId="52D07DE8" w14:textId="77777777" w:rsidR="00F718F1" w:rsidRPr="006A19B5" w:rsidRDefault="00F718F1" w:rsidP="00CD22A1">
            <w:pPr>
              <w:pStyle w:val="Normal6a"/>
            </w:pPr>
          </w:p>
        </w:tc>
        <w:tc>
          <w:tcPr>
            <w:tcW w:w="4876" w:type="dxa"/>
          </w:tcPr>
          <w:p w14:paraId="237B1C54" w14:textId="77777777" w:rsidR="00F718F1" w:rsidRPr="006A19B5" w:rsidRDefault="00F718F1" w:rsidP="00CD22A1">
            <w:pPr>
              <w:pStyle w:val="Normal6a"/>
            </w:pPr>
            <w:r w:rsidRPr="006A19B5">
              <w:rPr>
                <w:b/>
                <w:i/>
              </w:rPr>
              <w:t>1. Ühe kuu jooksul artikli 2b lõike 1 kohase otsuse vastu võtmisest hädaolukorra kohta esitab liikmesriik, pärast Euroopa Liidu Varjupaigaameti ja Ei ümberpaigutamise koordinaatoriga konsulteerimist komisjonile, parlamendile ja nõukogule hädaolukorra lahendamise kava. Kava sisaldab üksikasjalikku analüüsi meetmete kohta, mida on vaja hädaolukorrale reageerimiseks ja selle lahendamiseks ning asjaomase liikmesriigi vastupanuvõime edendamiseks tulevikus, sealhulgas:</w:t>
            </w:r>
          </w:p>
        </w:tc>
      </w:tr>
      <w:tr w:rsidR="00F718F1" w:rsidRPr="006A19B5" w14:paraId="46D0AD6F" w14:textId="77777777" w:rsidTr="00CD22A1">
        <w:trPr>
          <w:jc w:val="center"/>
        </w:trPr>
        <w:tc>
          <w:tcPr>
            <w:tcW w:w="4876" w:type="dxa"/>
          </w:tcPr>
          <w:p w14:paraId="58A71645" w14:textId="77777777" w:rsidR="00F718F1" w:rsidRPr="006A19B5" w:rsidRDefault="00F718F1" w:rsidP="00CD22A1">
            <w:pPr>
              <w:pStyle w:val="Normal6a"/>
            </w:pPr>
          </w:p>
        </w:tc>
        <w:tc>
          <w:tcPr>
            <w:tcW w:w="4876" w:type="dxa"/>
          </w:tcPr>
          <w:p w14:paraId="1D0E4097" w14:textId="77777777" w:rsidR="00F718F1" w:rsidRPr="006A19B5" w:rsidRDefault="00F718F1" w:rsidP="00CD22A1">
            <w:pPr>
              <w:pStyle w:val="Normal6a"/>
            </w:pPr>
            <w:r w:rsidRPr="006A19B5">
              <w:rPr>
                <w:b/>
                <w:i/>
              </w:rPr>
              <w:t>(a) meetmete kohta, et toime tulla probleemidega varjupaiga-, vastuvõtu-, lastekaitse- ja integratsioonisüsteemide toimimises ja tegeleda puudustega liikmesriigi võimes täita oma kohustusi kooskõlas ELi ja rahvusvahelise õigusega;</w:t>
            </w:r>
          </w:p>
        </w:tc>
      </w:tr>
      <w:tr w:rsidR="00F718F1" w:rsidRPr="006A19B5" w14:paraId="3B0E7D30" w14:textId="77777777" w:rsidTr="00CD22A1">
        <w:trPr>
          <w:jc w:val="center"/>
        </w:trPr>
        <w:tc>
          <w:tcPr>
            <w:tcW w:w="4876" w:type="dxa"/>
          </w:tcPr>
          <w:p w14:paraId="4E9A473A" w14:textId="77777777" w:rsidR="00F718F1" w:rsidRPr="006A19B5" w:rsidRDefault="00F718F1" w:rsidP="00CD22A1">
            <w:pPr>
              <w:pStyle w:val="Normal6a"/>
            </w:pPr>
          </w:p>
        </w:tc>
        <w:tc>
          <w:tcPr>
            <w:tcW w:w="4876" w:type="dxa"/>
          </w:tcPr>
          <w:p w14:paraId="0FAB55FD" w14:textId="77777777" w:rsidR="00F718F1" w:rsidRPr="006A19B5" w:rsidRDefault="00F718F1" w:rsidP="00CD22A1">
            <w:pPr>
              <w:pStyle w:val="Normal6a"/>
            </w:pPr>
            <w:r w:rsidRPr="006A19B5">
              <w:rPr>
                <w:b/>
                <w:i/>
              </w:rPr>
              <w:t>(b) meetmete kohta, et kaitsta rahvusvahelise kaitse ja muude kaitse vormide taotlejate ja kaitse saajate õigusi, sealhulgas tõhusa seiremehhanismi kaudu ning kaasates Euroopa Liidu Põhiõiguste Ametit ja liidu asutuste põhiõiguste ametnikke;</w:t>
            </w:r>
          </w:p>
        </w:tc>
      </w:tr>
      <w:tr w:rsidR="00F718F1" w:rsidRPr="006A19B5" w14:paraId="6B07084A" w14:textId="77777777" w:rsidTr="00CD22A1">
        <w:trPr>
          <w:jc w:val="center"/>
        </w:trPr>
        <w:tc>
          <w:tcPr>
            <w:tcW w:w="4876" w:type="dxa"/>
          </w:tcPr>
          <w:p w14:paraId="35E56FB5" w14:textId="77777777" w:rsidR="00F718F1" w:rsidRPr="006A19B5" w:rsidRDefault="00F718F1" w:rsidP="00CD22A1">
            <w:pPr>
              <w:pStyle w:val="Normal6a"/>
            </w:pPr>
          </w:p>
        </w:tc>
        <w:tc>
          <w:tcPr>
            <w:tcW w:w="4876" w:type="dxa"/>
          </w:tcPr>
          <w:p w14:paraId="3DFB415B" w14:textId="77777777" w:rsidR="00F718F1" w:rsidRPr="006A19B5" w:rsidRDefault="00F718F1" w:rsidP="00CD22A1">
            <w:pPr>
              <w:pStyle w:val="Normal6a"/>
            </w:pPr>
            <w:r w:rsidRPr="006A19B5">
              <w:rPr>
                <w:b/>
                <w:i/>
              </w:rPr>
              <w:t>(c) vajaduse korral palvet täiendava solidaarsustoetuse saamiseks ümberpaigutamise kaudu;</w:t>
            </w:r>
          </w:p>
        </w:tc>
      </w:tr>
      <w:tr w:rsidR="00F718F1" w:rsidRPr="006A19B5" w14:paraId="1313AD51" w14:textId="77777777" w:rsidTr="00CD22A1">
        <w:trPr>
          <w:jc w:val="center"/>
        </w:trPr>
        <w:tc>
          <w:tcPr>
            <w:tcW w:w="4876" w:type="dxa"/>
          </w:tcPr>
          <w:p w14:paraId="07D5DC9F" w14:textId="77777777" w:rsidR="00F718F1" w:rsidRPr="006A19B5" w:rsidRDefault="00F718F1" w:rsidP="00CD22A1">
            <w:pPr>
              <w:pStyle w:val="Normal6a"/>
            </w:pPr>
          </w:p>
        </w:tc>
        <w:tc>
          <w:tcPr>
            <w:tcW w:w="4876" w:type="dxa"/>
          </w:tcPr>
          <w:p w14:paraId="327D7C3B" w14:textId="77777777" w:rsidR="00F718F1" w:rsidRPr="006A19B5" w:rsidRDefault="00F718F1" w:rsidP="00CD22A1">
            <w:pPr>
              <w:pStyle w:val="Normal6a"/>
            </w:pPr>
            <w:r w:rsidRPr="006A19B5">
              <w:rPr>
                <w:b/>
                <w:i/>
              </w:rPr>
              <w:t>(d) vajaduse korral palvet ELi hädaolukorra instrumentidest toetuse saamiseks vajalike meetmete rakendamiseks;</w:t>
            </w:r>
          </w:p>
        </w:tc>
      </w:tr>
      <w:tr w:rsidR="00F718F1" w:rsidRPr="006A19B5" w14:paraId="2BA1E2C8" w14:textId="77777777" w:rsidTr="00CD22A1">
        <w:trPr>
          <w:jc w:val="center"/>
        </w:trPr>
        <w:tc>
          <w:tcPr>
            <w:tcW w:w="4876" w:type="dxa"/>
          </w:tcPr>
          <w:p w14:paraId="74ECB3A5" w14:textId="77777777" w:rsidR="00F718F1" w:rsidRPr="006A19B5" w:rsidRDefault="00F718F1" w:rsidP="00CD22A1">
            <w:pPr>
              <w:pStyle w:val="Normal6a"/>
            </w:pPr>
          </w:p>
        </w:tc>
        <w:tc>
          <w:tcPr>
            <w:tcW w:w="4876" w:type="dxa"/>
          </w:tcPr>
          <w:p w14:paraId="37B4BC20" w14:textId="77777777" w:rsidR="00F718F1" w:rsidRPr="006A19B5" w:rsidRDefault="00F718F1" w:rsidP="00CD22A1">
            <w:pPr>
              <w:pStyle w:val="Normal6a"/>
            </w:pPr>
            <w:r w:rsidRPr="006A19B5">
              <w:rPr>
                <w:b/>
                <w:i/>
              </w:rPr>
              <w:t>(e) vajaduse korral palvet operatiivtoetuse saamiseks olemasolevate ELi instrumentide kaudu.</w:t>
            </w:r>
          </w:p>
        </w:tc>
      </w:tr>
    </w:tbl>
    <w:p w14:paraId="7C85CD3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41FEBBD" w14:textId="77777777" w:rsidR="00F718F1" w:rsidRPr="006A19B5" w:rsidRDefault="00F718F1" w:rsidP="00F718F1">
      <w:pPr>
        <w:pStyle w:val="AmJustTitle"/>
      </w:pPr>
      <w:r w:rsidRPr="006A19B5">
        <w:rPr>
          <w:rStyle w:val="HideTWBExt"/>
          <w:i w:val="0"/>
          <w:noProof w:val="0"/>
        </w:rPr>
        <w:t>&lt;TitreJust&gt;</w:t>
      </w:r>
      <w:r w:rsidRPr="006A19B5">
        <w:t>Selgitus</w:t>
      </w:r>
      <w:r w:rsidRPr="006A19B5">
        <w:rPr>
          <w:rStyle w:val="HideTWBExt"/>
          <w:i w:val="0"/>
          <w:noProof w:val="0"/>
        </w:rPr>
        <w:t>&lt;/TitreJust&gt;</w:t>
      </w:r>
    </w:p>
    <w:p w14:paraId="47A38342" w14:textId="77777777" w:rsidR="00F718F1" w:rsidRPr="006A19B5" w:rsidRDefault="00F718F1" w:rsidP="00F718F1">
      <w:pPr>
        <w:pStyle w:val="AmJustText"/>
      </w:pPr>
      <w:r w:rsidRPr="006A19B5">
        <w:t xml:space="preserve">In order to have a balanced approach between solidarity and responsibility in an emergency situation and in order to prevent a prolonged situation of emergency, the Shadow believes it </w:t>
      </w:r>
      <w:r w:rsidRPr="006A19B5">
        <w:lastRenderedPageBreak/>
        <w:t>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14:paraId="66EF4D65" w14:textId="77777777" w:rsidR="00F718F1" w:rsidRPr="006A19B5" w:rsidRDefault="00F718F1" w:rsidP="00F718F1">
      <w:r w:rsidRPr="006A19B5">
        <w:rPr>
          <w:rStyle w:val="HideTWBExt"/>
          <w:noProof w:val="0"/>
        </w:rPr>
        <w:t>&lt;/Amend&gt;</w:t>
      </w:r>
    </w:p>
    <w:p w14:paraId="41F6CD8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474</w:t>
      </w:r>
      <w:r w:rsidRPr="006A19B5">
        <w:rPr>
          <w:rStyle w:val="HideTWBExt"/>
          <w:b w:val="0"/>
          <w:noProof w:val="0"/>
        </w:rPr>
        <w:t>&lt;/NumAm&gt;</w:t>
      </w:r>
    </w:p>
    <w:p w14:paraId="3436FA6D"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3C31E74A" w14:textId="77777777" w:rsidR="00F718F1" w:rsidRPr="006A19B5" w:rsidRDefault="00F718F1" w:rsidP="00F718F1">
      <w:pPr>
        <w:pStyle w:val="NormalBold"/>
      </w:pPr>
      <w:r w:rsidRPr="006A19B5">
        <w:rPr>
          <w:rStyle w:val="HideTWBExt"/>
          <w:b w:val="0"/>
          <w:noProof w:val="0"/>
        </w:rPr>
        <w:t>&lt;/RepeatBlock-By&gt;</w:t>
      </w:r>
    </w:p>
    <w:p w14:paraId="6182C47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0B901F8" w14:textId="77777777" w:rsidR="00F718F1" w:rsidRPr="006A19B5" w:rsidRDefault="00F718F1" w:rsidP="00F718F1">
      <w:pPr>
        <w:pStyle w:val="NormalBold"/>
      </w:pPr>
      <w:r w:rsidRPr="006A19B5">
        <w:rPr>
          <w:rStyle w:val="HideTWBExt"/>
          <w:b w:val="0"/>
          <w:noProof w:val="0"/>
        </w:rPr>
        <w:t>&lt;Article&gt;</w:t>
      </w:r>
      <w:r w:rsidRPr="006A19B5">
        <w:t>Artikkel 2 c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075EF6E" w14:textId="77777777" w:rsidTr="00CD22A1">
        <w:trPr>
          <w:trHeight w:hRule="exact" w:val="240"/>
          <w:jc w:val="center"/>
        </w:trPr>
        <w:tc>
          <w:tcPr>
            <w:tcW w:w="9752" w:type="dxa"/>
            <w:gridSpan w:val="2"/>
          </w:tcPr>
          <w:p w14:paraId="048D6C07" w14:textId="77777777" w:rsidR="00F718F1" w:rsidRPr="006A19B5" w:rsidRDefault="00F718F1" w:rsidP="00CD22A1"/>
        </w:tc>
      </w:tr>
      <w:tr w:rsidR="00F718F1" w:rsidRPr="006A19B5" w14:paraId="0F696DA3" w14:textId="77777777" w:rsidTr="00CD22A1">
        <w:trPr>
          <w:trHeight w:val="240"/>
          <w:jc w:val="center"/>
        </w:trPr>
        <w:tc>
          <w:tcPr>
            <w:tcW w:w="4876" w:type="dxa"/>
          </w:tcPr>
          <w:p w14:paraId="076F3338" w14:textId="77777777" w:rsidR="00F718F1" w:rsidRPr="006A19B5" w:rsidRDefault="00F718F1" w:rsidP="00CD22A1">
            <w:pPr>
              <w:pStyle w:val="AmColumnHeading"/>
            </w:pPr>
            <w:r w:rsidRPr="006A19B5">
              <w:t>Komisjoni ettepanek</w:t>
            </w:r>
          </w:p>
        </w:tc>
        <w:tc>
          <w:tcPr>
            <w:tcW w:w="4876" w:type="dxa"/>
          </w:tcPr>
          <w:p w14:paraId="500CA02B" w14:textId="77777777" w:rsidR="00F718F1" w:rsidRPr="006A19B5" w:rsidRDefault="00F718F1" w:rsidP="00CD22A1">
            <w:pPr>
              <w:pStyle w:val="AmColumnHeading"/>
            </w:pPr>
            <w:r w:rsidRPr="006A19B5">
              <w:t>Muudatusettepanek</w:t>
            </w:r>
          </w:p>
        </w:tc>
      </w:tr>
      <w:tr w:rsidR="00F718F1" w:rsidRPr="006A19B5" w14:paraId="79179AC8" w14:textId="77777777" w:rsidTr="00CD22A1">
        <w:trPr>
          <w:jc w:val="center"/>
        </w:trPr>
        <w:tc>
          <w:tcPr>
            <w:tcW w:w="4876" w:type="dxa"/>
          </w:tcPr>
          <w:p w14:paraId="5A9FBBCA" w14:textId="77777777" w:rsidR="00F718F1" w:rsidRPr="006A19B5" w:rsidRDefault="00F718F1" w:rsidP="00CD22A1">
            <w:pPr>
              <w:pStyle w:val="Normal6a"/>
            </w:pPr>
          </w:p>
        </w:tc>
        <w:tc>
          <w:tcPr>
            <w:tcW w:w="4876" w:type="dxa"/>
          </w:tcPr>
          <w:p w14:paraId="3CF4095A" w14:textId="77777777" w:rsidR="00F718F1" w:rsidRPr="006A19B5" w:rsidRDefault="00F718F1" w:rsidP="00CD22A1">
            <w:pPr>
              <w:pStyle w:val="NormalBoldItalicCenter6a"/>
            </w:pPr>
            <w:r w:rsidRPr="006A19B5">
              <w:t>Artikkel 2c</w:t>
            </w:r>
          </w:p>
        </w:tc>
      </w:tr>
      <w:tr w:rsidR="00F718F1" w:rsidRPr="006A19B5" w14:paraId="22162B40" w14:textId="77777777" w:rsidTr="00CD22A1">
        <w:trPr>
          <w:jc w:val="center"/>
        </w:trPr>
        <w:tc>
          <w:tcPr>
            <w:tcW w:w="4876" w:type="dxa"/>
          </w:tcPr>
          <w:p w14:paraId="1999E9BD" w14:textId="77777777" w:rsidR="00F718F1" w:rsidRPr="006A19B5" w:rsidRDefault="00F718F1" w:rsidP="00CD22A1">
            <w:pPr>
              <w:pStyle w:val="Normal6a"/>
            </w:pPr>
          </w:p>
        </w:tc>
        <w:tc>
          <w:tcPr>
            <w:tcW w:w="4876" w:type="dxa"/>
          </w:tcPr>
          <w:p w14:paraId="40A8AD89" w14:textId="77777777" w:rsidR="00F718F1" w:rsidRPr="006A19B5" w:rsidRDefault="00F718F1" w:rsidP="00CD22A1">
            <w:pPr>
              <w:pStyle w:val="NormalBoldItalicCenter6a"/>
            </w:pPr>
            <w:r w:rsidRPr="006A19B5">
              <w:t>Hädaolukorra lõpetamine</w:t>
            </w:r>
          </w:p>
        </w:tc>
      </w:tr>
      <w:tr w:rsidR="00F718F1" w:rsidRPr="006A19B5" w14:paraId="58DE0714" w14:textId="77777777" w:rsidTr="00CD22A1">
        <w:trPr>
          <w:jc w:val="center"/>
        </w:trPr>
        <w:tc>
          <w:tcPr>
            <w:tcW w:w="4876" w:type="dxa"/>
          </w:tcPr>
          <w:p w14:paraId="4785FEDB" w14:textId="77777777" w:rsidR="00F718F1" w:rsidRPr="006A19B5" w:rsidRDefault="00F718F1" w:rsidP="00CD22A1">
            <w:pPr>
              <w:pStyle w:val="Normal6a"/>
            </w:pPr>
          </w:p>
        </w:tc>
        <w:tc>
          <w:tcPr>
            <w:tcW w:w="4876" w:type="dxa"/>
          </w:tcPr>
          <w:p w14:paraId="7A8EF1C5" w14:textId="77777777" w:rsidR="00F718F1" w:rsidRPr="006A19B5" w:rsidRDefault="00F718F1" w:rsidP="00CD22A1">
            <w:pPr>
              <w:pStyle w:val="Normal6a"/>
            </w:pPr>
            <w:r w:rsidRPr="006A19B5">
              <w:rPr>
                <w:b/>
                <w:i/>
              </w:rPr>
              <w:t>Kui liikmesriik enam komisjoni hinnangul hädaolukorras ei ole, võtab komisjon hädaolukorra lõppenuks kuulutamiseks vastu delegeeritud akti, järgides sama menetlust kui hädaolukorra hindamisel.</w:t>
            </w:r>
          </w:p>
        </w:tc>
      </w:tr>
    </w:tbl>
    <w:p w14:paraId="58C2757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722137A" w14:textId="77777777" w:rsidR="00F718F1" w:rsidRPr="006A19B5" w:rsidRDefault="00F718F1" w:rsidP="00F718F1">
      <w:r w:rsidRPr="006A19B5">
        <w:rPr>
          <w:rStyle w:val="HideTWBExt"/>
          <w:noProof w:val="0"/>
        </w:rPr>
        <w:t>&lt;/Amend&gt;</w:t>
      </w:r>
    </w:p>
    <w:p w14:paraId="01CF280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475</w:t>
      </w:r>
      <w:r w:rsidRPr="006A19B5">
        <w:rPr>
          <w:rStyle w:val="HideTWBExt"/>
          <w:b w:val="0"/>
          <w:noProof w:val="0"/>
        </w:rPr>
        <w:t>&lt;/NumAm&gt;</w:t>
      </w:r>
    </w:p>
    <w:p w14:paraId="033F6026"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31584FD9" w14:textId="77777777" w:rsidR="00F718F1" w:rsidRPr="006A19B5" w:rsidRDefault="00F718F1" w:rsidP="00F718F1">
      <w:pPr>
        <w:pStyle w:val="NormalBold"/>
      </w:pPr>
      <w:r w:rsidRPr="006A19B5">
        <w:rPr>
          <w:rStyle w:val="HideTWBExt"/>
          <w:b w:val="0"/>
          <w:noProof w:val="0"/>
        </w:rPr>
        <w:t>&lt;/RepeatBlock-By&gt;</w:t>
      </w:r>
    </w:p>
    <w:p w14:paraId="23FC119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83BB748" w14:textId="77777777" w:rsidR="00F718F1" w:rsidRPr="006A19B5" w:rsidRDefault="00F718F1" w:rsidP="00F718F1">
      <w:pPr>
        <w:pStyle w:val="NormalBold"/>
      </w:pPr>
      <w:r w:rsidRPr="006A19B5">
        <w:rPr>
          <w:rStyle w:val="HideTWBExt"/>
          <w:b w:val="0"/>
          <w:noProof w:val="0"/>
        </w:rPr>
        <w:t>&lt;Article&gt;</w:t>
      </w:r>
      <w:r w:rsidRPr="006A19B5">
        <w:t>Artikkel 2 d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87DAAE4" w14:textId="77777777" w:rsidTr="00CD22A1">
        <w:trPr>
          <w:trHeight w:hRule="exact" w:val="240"/>
          <w:jc w:val="center"/>
        </w:trPr>
        <w:tc>
          <w:tcPr>
            <w:tcW w:w="9752" w:type="dxa"/>
            <w:gridSpan w:val="2"/>
          </w:tcPr>
          <w:p w14:paraId="45F30E70" w14:textId="77777777" w:rsidR="00F718F1" w:rsidRPr="006A19B5" w:rsidRDefault="00F718F1" w:rsidP="00CD22A1"/>
        </w:tc>
      </w:tr>
      <w:tr w:rsidR="00F718F1" w:rsidRPr="006A19B5" w14:paraId="1BCF4956" w14:textId="77777777" w:rsidTr="00CD22A1">
        <w:trPr>
          <w:trHeight w:val="240"/>
          <w:jc w:val="center"/>
        </w:trPr>
        <w:tc>
          <w:tcPr>
            <w:tcW w:w="4876" w:type="dxa"/>
          </w:tcPr>
          <w:p w14:paraId="2811BC41" w14:textId="77777777" w:rsidR="00F718F1" w:rsidRPr="006A19B5" w:rsidRDefault="00F718F1" w:rsidP="00CD22A1">
            <w:pPr>
              <w:pStyle w:val="AmColumnHeading"/>
            </w:pPr>
            <w:r w:rsidRPr="006A19B5">
              <w:t>Komisjoni ettepanek</w:t>
            </w:r>
          </w:p>
        </w:tc>
        <w:tc>
          <w:tcPr>
            <w:tcW w:w="4876" w:type="dxa"/>
          </w:tcPr>
          <w:p w14:paraId="4B6FD1C5" w14:textId="77777777" w:rsidR="00F718F1" w:rsidRPr="006A19B5" w:rsidRDefault="00F718F1" w:rsidP="00CD22A1">
            <w:pPr>
              <w:pStyle w:val="AmColumnHeading"/>
            </w:pPr>
            <w:r w:rsidRPr="006A19B5">
              <w:t>Muudatusettepanek</w:t>
            </w:r>
          </w:p>
        </w:tc>
      </w:tr>
      <w:tr w:rsidR="00F718F1" w:rsidRPr="006A19B5" w14:paraId="276A2152" w14:textId="77777777" w:rsidTr="00CD22A1">
        <w:trPr>
          <w:jc w:val="center"/>
        </w:trPr>
        <w:tc>
          <w:tcPr>
            <w:tcW w:w="4876" w:type="dxa"/>
          </w:tcPr>
          <w:p w14:paraId="7A3D28C1" w14:textId="77777777" w:rsidR="00F718F1" w:rsidRPr="006A19B5" w:rsidRDefault="00F718F1" w:rsidP="00CD22A1">
            <w:pPr>
              <w:pStyle w:val="Normal6a"/>
            </w:pPr>
          </w:p>
        </w:tc>
        <w:tc>
          <w:tcPr>
            <w:tcW w:w="4876" w:type="dxa"/>
          </w:tcPr>
          <w:p w14:paraId="17515D04" w14:textId="77777777" w:rsidR="00F718F1" w:rsidRPr="006A19B5" w:rsidRDefault="00F718F1" w:rsidP="00CD22A1">
            <w:pPr>
              <w:pStyle w:val="NormalBoldItalicCenter6a"/>
            </w:pPr>
            <w:r w:rsidRPr="006A19B5">
              <w:t>Artikkel 2d</w:t>
            </w:r>
          </w:p>
        </w:tc>
      </w:tr>
      <w:tr w:rsidR="00F718F1" w:rsidRPr="006A19B5" w14:paraId="2CDB3812" w14:textId="77777777" w:rsidTr="00CD22A1">
        <w:trPr>
          <w:jc w:val="center"/>
        </w:trPr>
        <w:tc>
          <w:tcPr>
            <w:tcW w:w="4876" w:type="dxa"/>
          </w:tcPr>
          <w:p w14:paraId="2D8D097A" w14:textId="77777777" w:rsidR="00F718F1" w:rsidRPr="006A19B5" w:rsidRDefault="00F718F1" w:rsidP="00CD22A1">
            <w:pPr>
              <w:pStyle w:val="Normal6a"/>
            </w:pPr>
          </w:p>
        </w:tc>
        <w:tc>
          <w:tcPr>
            <w:tcW w:w="4876" w:type="dxa"/>
          </w:tcPr>
          <w:p w14:paraId="16B15A20" w14:textId="77777777" w:rsidR="00F718F1" w:rsidRPr="006A19B5" w:rsidRDefault="00F718F1" w:rsidP="00CD22A1">
            <w:pPr>
              <w:pStyle w:val="NormalBoldItalicCenter6a"/>
            </w:pPr>
            <w:r w:rsidRPr="006A19B5">
              <w:t>Meetmete rakendamise seire hädaolukorras</w:t>
            </w:r>
          </w:p>
        </w:tc>
      </w:tr>
      <w:tr w:rsidR="00F718F1" w:rsidRPr="006A19B5" w14:paraId="57F8A41D" w14:textId="77777777" w:rsidTr="00CD22A1">
        <w:trPr>
          <w:jc w:val="center"/>
        </w:trPr>
        <w:tc>
          <w:tcPr>
            <w:tcW w:w="4876" w:type="dxa"/>
          </w:tcPr>
          <w:p w14:paraId="7102D816" w14:textId="77777777" w:rsidR="00F718F1" w:rsidRPr="006A19B5" w:rsidRDefault="00F718F1" w:rsidP="00CD22A1">
            <w:pPr>
              <w:pStyle w:val="Normal6a"/>
            </w:pPr>
          </w:p>
        </w:tc>
        <w:tc>
          <w:tcPr>
            <w:tcW w:w="4876" w:type="dxa"/>
          </w:tcPr>
          <w:p w14:paraId="1528C41F" w14:textId="77777777" w:rsidR="00F718F1" w:rsidRPr="006A19B5" w:rsidRDefault="00F718F1" w:rsidP="00CD22A1">
            <w:pPr>
              <w:pStyle w:val="Normal6a"/>
            </w:pPr>
            <w:r w:rsidRPr="006A19B5">
              <w:rPr>
                <w:b/>
                <w:i/>
              </w:rPr>
              <w:t>1. Käesoleva määruse sätted kuuluvad määruses (EL) XXX/XXX [taustakontrolli määrus] sätestatud seiremehhanismi kohaldamisalasse.</w:t>
            </w:r>
          </w:p>
        </w:tc>
      </w:tr>
      <w:tr w:rsidR="00F718F1" w:rsidRPr="006A19B5" w14:paraId="1CC462A2" w14:textId="77777777" w:rsidTr="00CD22A1">
        <w:trPr>
          <w:jc w:val="center"/>
        </w:trPr>
        <w:tc>
          <w:tcPr>
            <w:tcW w:w="4876" w:type="dxa"/>
          </w:tcPr>
          <w:p w14:paraId="78BCD7FB" w14:textId="77777777" w:rsidR="00F718F1" w:rsidRPr="006A19B5" w:rsidRDefault="00F718F1" w:rsidP="00CD22A1">
            <w:pPr>
              <w:pStyle w:val="Normal6a"/>
            </w:pPr>
          </w:p>
        </w:tc>
        <w:tc>
          <w:tcPr>
            <w:tcW w:w="4876" w:type="dxa"/>
          </w:tcPr>
          <w:p w14:paraId="7FB6A427" w14:textId="77777777" w:rsidR="00F718F1" w:rsidRPr="006A19B5" w:rsidRDefault="00F718F1" w:rsidP="00CD22A1">
            <w:pPr>
              <w:pStyle w:val="Normal6a"/>
            </w:pPr>
            <w:r w:rsidRPr="006A19B5">
              <w:rPr>
                <w:b/>
                <w:i/>
              </w:rPr>
              <w:t xml:space="preserve">2. Euroopa Liidu Varjupaigaamet ja komisjon teostavad iga kahe kuu tagant </w:t>
            </w:r>
            <w:r w:rsidRPr="006A19B5">
              <w:rPr>
                <w:b/>
                <w:i/>
              </w:rPr>
              <w:lastRenderedPageBreak/>
              <w:t>käesolevas määruses sätestatud meetmete hindamise, et hinnata nende vajalikkust, proportsionaalsust, tõhusust ja mõju varjupaigataotlejate põhiõigustele ning kogu Euroopa ühisele varjupaigasüsteemile. Euroopa Liidu Varjupaigaamet ja komisjon esitavad peamisi tähelepanekuid sisaldava hindamisaruande Euroopa Parlamendile ja nõukogule. Kui artikli 2 kohaselt teostatud hinnangu(te)st selgub, et meetmed ei ole enam vajalikud, proportsionaalsed või need on viinud taotleja põhiõiguste rikkumiseni, peatab komisjon kooskõlas artiklis 12a sätestatud menetlusega kõnealuses liikmesriigis meetmete rakendamise viivitamatult.</w:t>
            </w:r>
          </w:p>
        </w:tc>
      </w:tr>
      <w:tr w:rsidR="00F718F1" w:rsidRPr="006A19B5" w14:paraId="628040FC" w14:textId="77777777" w:rsidTr="00CD22A1">
        <w:trPr>
          <w:jc w:val="center"/>
        </w:trPr>
        <w:tc>
          <w:tcPr>
            <w:tcW w:w="4876" w:type="dxa"/>
          </w:tcPr>
          <w:p w14:paraId="35089B12" w14:textId="77777777" w:rsidR="00F718F1" w:rsidRPr="006A19B5" w:rsidRDefault="00F718F1" w:rsidP="00CD22A1">
            <w:pPr>
              <w:pStyle w:val="Normal6a"/>
            </w:pPr>
          </w:p>
        </w:tc>
        <w:tc>
          <w:tcPr>
            <w:tcW w:w="4876" w:type="dxa"/>
          </w:tcPr>
          <w:p w14:paraId="2631E08D" w14:textId="77777777" w:rsidR="00F718F1" w:rsidRPr="006A19B5" w:rsidRDefault="00F718F1" w:rsidP="00CD22A1">
            <w:pPr>
              <w:pStyle w:val="Normal6a"/>
            </w:pPr>
            <w:r w:rsidRPr="006A19B5">
              <w:rPr>
                <w:b/>
                <w:i/>
              </w:rPr>
              <w:t>3. Komisjon annab nõukogule ja Euroopa Parlamendile käesoleva määruse kohaldamisest aru üks kord aastas. Euroopa Parlamendile ja nõukogule aruannete esitamisel võtab komisjon arvesse vastuvõetud meetmete ning määruses sätestatud menetluste vajalikkust, proportsionaalsust, tulemusi, rakendamist ja tõhusust, selle instrumendi täiendavust teiste instrumentide suhtes ja vastuvõetud meetmete mõju varjupaigataotlejate ja rahvusvahelise kaitse saajate õigustele ning kogu Euroopa ühisele varjupaigasüsteemile. Aastaaruanne peaks pakkuma välja ka soovitusi parandusteks kohtades, kus puudused on ilmsed.</w:t>
            </w:r>
          </w:p>
        </w:tc>
      </w:tr>
      <w:tr w:rsidR="00F718F1" w:rsidRPr="006A19B5" w14:paraId="5C467C6C" w14:textId="77777777" w:rsidTr="00CD22A1">
        <w:trPr>
          <w:jc w:val="center"/>
        </w:trPr>
        <w:tc>
          <w:tcPr>
            <w:tcW w:w="4876" w:type="dxa"/>
          </w:tcPr>
          <w:p w14:paraId="6D49F37D" w14:textId="77777777" w:rsidR="00F718F1" w:rsidRPr="006A19B5" w:rsidRDefault="00F718F1" w:rsidP="00CD22A1">
            <w:pPr>
              <w:pStyle w:val="Normal6a"/>
            </w:pPr>
          </w:p>
        </w:tc>
        <w:tc>
          <w:tcPr>
            <w:tcW w:w="4876" w:type="dxa"/>
          </w:tcPr>
          <w:p w14:paraId="490EEA7C" w14:textId="77777777" w:rsidR="00F718F1" w:rsidRPr="006A19B5" w:rsidRDefault="00F718F1" w:rsidP="00CD22A1">
            <w:pPr>
              <w:pStyle w:val="Normal6a"/>
            </w:pPr>
            <w:r w:rsidRPr="006A19B5">
              <w:rPr>
                <w:b/>
                <w:i/>
              </w:rPr>
              <w:t>4. Käesoleva määruse kohaselt määratletud hädaolukord ei vabasta Euroopa Liidu Varjupaigaametit määruse (EL) 2021/2303 [Euroopa Liidu Varjupaigaameti kohta] kirjelduse kohase seiretegevuse teostamisest.</w:t>
            </w:r>
          </w:p>
        </w:tc>
      </w:tr>
    </w:tbl>
    <w:p w14:paraId="17203239"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9337944" w14:textId="77777777" w:rsidR="00F718F1" w:rsidRPr="006A19B5" w:rsidRDefault="00F718F1" w:rsidP="00F718F1">
      <w:pPr>
        <w:pStyle w:val="AmJustTitle"/>
      </w:pPr>
      <w:r w:rsidRPr="006A19B5">
        <w:rPr>
          <w:rStyle w:val="HideTWBExt"/>
          <w:i w:val="0"/>
          <w:noProof w:val="0"/>
        </w:rPr>
        <w:t>&lt;TitreJust&gt;</w:t>
      </w:r>
      <w:r w:rsidRPr="006A19B5">
        <w:t>Selgitus</w:t>
      </w:r>
      <w:r w:rsidRPr="006A19B5">
        <w:rPr>
          <w:rStyle w:val="HideTWBExt"/>
          <w:i w:val="0"/>
          <w:noProof w:val="0"/>
        </w:rPr>
        <w:t>&lt;/TitreJust&gt;</w:t>
      </w:r>
    </w:p>
    <w:p w14:paraId="56C00742" w14:textId="77777777" w:rsidR="00F718F1" w:rsidRPr="006A19B5" w:rsidRDefault="00F718F1" w:rsidP="00F718F1">
      <w:pPr>
        <w:pStyle w:val="AmJustText"/>
      </w:pPr>
      <w:r w:rsidRPr="006A19B5">
        <w:t>Võttes arvesse, et hädaolukorral on asjaomasele liikmesriigile, liidule tervikuna ja varjupaigataotlejale tõsised tagajärjed, on oluline, et käesoleva määruse meetmeid hinnataks regulaarselt.</w:t>
      </w:r>
    </w:p>
    <w:p w14:paraId="1FE35BDA" w14:textId="77777777" w:rsidR="00F718F1" w:rsidRPr="006A19B5" w:rsidRDefault="00F718F1" w:rsidP="00F718F1">
      <w:r w:rsidRPr="006A19B5">
        <w:rPr>
          <w:rStyle w:val="HideTWBExt"/>
          <w:noProof w:val="0"/>
        </w:rPr>
        <w:lastRenderedPageBreak/>
        <w:t>&lt;/Amend&gt;</w:t>
      </w:r>
    </w:p>
    <w:p w14:paraId="3A0B06A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476</w:t>
      </w:r>
      <w:r w:rsidRPr="006A19B5">
        <w:rPr>
          <w:rStyle w:val="HideTWBExt"/>
          <w:b w:val="0"/>
          <w:noProof w:val="0"/>
        </w:rPr>
        <w:t>&lt;/NumAm&gt;</w:t>
      </w:r>
    </w:p>
    <w:p w14:paraId="540BE314"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67135400" w14:textId="77777777" w:rsidR="00F718F1" w:rsidRPr="006A19B5" w:rsidRDefault="00F718F1" w:rsidP="00F718F1">
      <w:pPr>
        <w:pStyle w:val="NormalBold"/>
      </w:pPr>
      <w:r w:rsidRPr="006A19B5">
        <w:rPr>
          <w:rStyle w:val="HideTWBExt"/>
          <w:b w:val="0"/>
          <w:noProof w:val="0"/>
        </w:rPr>
        <w:t>&lt;/RepeatBlock-By&gt;</w:t>
      </w:r>
    </w:p>
    <w:p w14:paraId="6B8A66C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794E363" w14:textId="77777777" w:rsidR="00F718F1" w:rsidRPr="006A19B5" w:rsidRDefault="00F718F1" w:rsidP="00F718F1">
      <w:pPr>
        <w:pStyle w:val="NormalBold"/>
      </w:pPr>
      <w:r w:rsidRPr="006A19B5">
        <w:rPr>
          <w:rStyle w:val="HideTWBExt"/>
          <w:b w:val="0"/>
          <w:noProof w:val="0"/>
        </w:rPr>
        <w:t>&lt;Article&gt;</w:t>
      </w:r>
      <w:r w:rsidRPr="006A19B5">
        <w:t>Artikkel 2 e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DE230CC" w14:textId="77777777" w:rsidTr="00CD22A1">
        <w:trPr>
          <w:trHeight w:hRule="exact" w:val="240"/>
          <w:jc w:val="center"/>
        </w:trPr>
        <w:tc>
          <w:tcPr>
            <w:tcW w:w="9752" w:type="dxa"/>
            <w:gridSpan w:val="2"/>
          </w:tcPr>
          <w:p w14:paraId="65E42EBF" w14:textId="77777777" w:rsidR="00F718F1" w:rsidRPr="006A19B5" w:rsidRDefault="00F718F1" w:rsidP="00CD22A1"/>
        </w:tc>
      </w:tr>
      <w:tr w:rsidR="00F718F1" w:rsidRPr="006A19B5" w14:paraId="6A90EBDC" w14:textId="77777777" w:rsidTr="00CD22A1">
        <w:trPr>
          <w:trHeight w:val="240"/>
          <w:jc w:val="center"/>
        </w:trPr>
        <w:tc>
          <w:tcPr>
            <w:tcW w:w="4876" w:type="dxa"/>
          </w:tcPr>
          <w:p w14:paraId="6976F306" w14:textId="77777777" w:rsidR="00F718F1" w:rsidRPr="006A19B5" w:rsidRDefault="00F718F1" w:rsidP="00CD22A1">
            <w:pPr>
              <w:pStyle w:val="AmColumnHeading"/>
            </w:pPr>
            <w:r w:rsidRPr="006A19B5">
              <w:t>Komisjoni ettepanek</w:t>
            </w:r>
          </w:p>
        </w:tc>
        <w:tc>
          <w:tcPr>
            <w:tcW w:w="4876" w:type="dxa"/>
          </w:tcPr>
          <w:p w14:paraId="13562332" w14:textId="77777777" w:rsidR="00F718F1" w:rsidRPr="006A19B5" w:rsidRDefault="00F718F1" w:rsidP="00CD22A1">
            <w:pPr>
              <w:pStyle w:val="AmColumnHeading"/>
            </w:pPr>
            <w:r w:rsidRPr="006A19B5">
              <w:t>Muudatusettepanek</w:t>
            </w:r>
          </w:p>
        </w:tc>
      </w:tr>
      <w:tr w:rsidR="00F718F1" w:rsidRPr="006A19B5" w14:paraId="1DBF5F86" w14:textId="77777777" w:rsidTr="00CD22A1">
        <w:trPr>
          <w:jc w:val="center"/>
        </w:trPr>
        <w:tc>
          <w:tcPr>
            <w:tcW w:w="4876" w:type="dxa"/>
          </w:tcPr>
          <w:p w14:paraId="54B547B0" w14:textId="77777777" w:rsidR="00F718F1" w:rsidRPr="006A19B5" w:rsidRDefault="00F718F1" w:rsidP="00CD22A1">
            <w:pPr>
              <w:pStyle w:val="Normal6a"/>
            </w:pPr>
          </w:p>
        </w:tc>
        <w:tc>
          <w:tcPr>
            <w:tcW w:w="4876" w:type="dxa"/>
          </w:tcPr>
          <w:p w14:paraId="498C12F0" w14:textId="77777777" w:rsidR="00F718F1" w:rsidRPr="006A19B5" w:rsidRDefault="00F718F1" w:rsidP="00CD22A1">
            <w:pPr>
              <w:pStyle w:val="NormalBoldItalicCenter6a"/>
            </w:pPr>
            <w:r w:rsidRPr="006A19B5">
              <w:t>Artikkel 2e</w:t>
            </w:r>
          </w:p>
        </w:tc>
      </w:tr>
      <w:tr w:rsidR="00F718F1" w:rsidRPr="006A19B5" w14:paraId="0AAF46E8" w14:textId="77777777" w:rsidTr="00CD22A1">
        <w:trPr>
          <w:jc w:val="center"/>
        </w:trPr>
        <w:tc>
          <w:tcPr>
            <w:tcW w:w="4876" w:type="dxa"/>
          </w:tcPr>
          <w:p w14:paraId="51C06574" w14:textId="77777777" w:rsidR="00F718F1" w:rsidRPr="006A19B5" w:rsidRDefault="00F718F1" w:rsidP="00CD22A1">
            <w:pPr>
              <w:pStyle w:val="Normal6a"/>
            </w:pPr>
          </w:p>
        </w:tc>
        <w:tc>
          <w:tcPr>
            <w:tcW w:w="4876" w:type="dxa"/>
          </w:tcPr>
          <w:p w14:paraId="5D0101CF" w14:textId="77777777" w:rsidR="00F718F1" w:rsidRPr="006A19B5" w:rsidRDefault="00F718F1" w:rsidP="00CD22A1">
            <w:pPr>
              <w:pStyle w:val="NormalBoldItalicCenter6a"/>
            </w:pPr>
            <w:r w:rsidRPr="006A19B5">
              <w:t>Hädaolukorra lõpetamine</w:t>
            </w:r>
          </w:p>
        </w:tc>
      </w:tr>
      <w:tr w:rsidR="00F718F1" w:rsidRPr="006A19B5" w14:paraId="44F8A533" w14:textId="77777777" w:rsidTr="00CD22A1">
        <w:trPr>
          <w:jc w:val="center"/>
        </w:trPr>
        <w:tc>
          <w:tcPr>
            <w:tcW w:w="4876" w:type="dxa"/>
          </w:tcPr>
          <w:p w14:paraId="013FEA8E" w14:textId="77777777" w:rsidR="00F718F1" w:rsidRPr="006A19B5" w:rsidRDefault="00F718F1" w:rsidP="00CD22A1">
            <w:pPr>
              <w:pStyle w:val="Normal6a"/>
            </w:pPr>
          </w:p>
        </w:tc>
        <w:tc>
          <w:tcPr>
            <w:tcW w:w="4876" w:type="dxa"/>
          </w:tcPr>
          <w:p w14:paraId="0C160CE0" w14:textId="77777777" w:rsidR="00F718F1" w:rsidRPr="006A19B5" w:rsidRDefault="00F718F1" w:rsidP="00CD22A1">
            <w:pPr>
              <w:pStyle w:val="Normal6a"/>
            </w:pPr>
            <w:r w:rsidRPr="006A19B5">
              <w:rPr>
                <w:b/>
                <w:i/>
              </w:rPr>
              <w:t>Kui komisjon jõuab artiklis 2a loetletud kriteeriumite põhjal seisukohale, et liikmesriik ei ole enam hädaolukorras või kui ta leiab hinnangu käigus, et ajutised meetmed ei ole vastavalt artikli 2d lõikes 2 osutatule enam vajalikud või proportsionaalsed, võtab komisjon kooskõlas artikliga 12a vastu delegeeritud akti, et kuulutada liikmesriigi hädaolukord lõppenuks.</w:t>
            </w:r>
          </w:p>
        </w:tc>
      </w:tr>
    </w:tbl>
    <w:p w14:paraId="11E660D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E1F03CF" w14:textId="77777777" w:rsidR="00F718F1" w:rsidRPr="006A19B5" w:rsidRDefault="00F718F1" w:rsidP="00F718F1">
      <w:r w:rsidRPr="006A19B5">
        <w:rPr>
          <w:rStyle w:val="HideTWBExt"/>
          <w:noProof w:val="0"/>
        </w:rPr>
        <w:t>&lt;/Amend&gt;</w:t>
      </w:r>
    </w:p>
    <w:p w14:paraId="7727225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477</w:t>
      </w:r>
      <w:r w:rsidRPr="006A19B5">
        <w:rPr>
          <w:rStyle w:val="HideTWBExt"/>
          <w:b w:val="0"/>
          <w:noProof w:val="0"/>
        </w:rPr>
        <w:t>&lt;/NumAm&gt;</w:t>
      </w:r>
    </w:p>
    <w:p w14:paraId="335D3DBF"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1B168FA5" w14:textId="77777777" w:rsidR="00F718F1" w:rsidRPr="006A19B5" w:rsidRDefault="00F718F1" w:rsidP="00F718F1">
      <w:pPr>
        <w:pStyle w:val="NormalBold"/>
      </w:pPr>
      <w:r w:rsidRPr="006A19B5">
        <w:rPr>
          <w:rStyle w:val="HideTWBExt"/>
          <w:b w:val="0"/>
          <w:noProof w:val="0"/>
        </w:rPr>
        <w:t>&lt;/RepeatBlock-By&gt;</w:t>
      </w:r>
    </w:p>
    <w:p w14:paraId="4B917CD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76E2988" w14:textId="77777777" w:rsidR="00F718F1" w:rsidRPr="006A19B5" w:rsidRDefault="00F718F1" w:rsidP="00F718F1">
      <w:pPr>
        <w:pStyle w:val="NormalBold"/>
      </w:pPr>
      <w:r w:rsidRPr="006A19B5">
        <w:rPr>
          <w:rStyle w:val="HideTWBExt"/>
          <w:b w:val="0"/>
          <w:noProof w:val="0"/>
        </w:rPr>
        <w:t>&lt;Article&gt;</w:t>
      </w:r>
      <w:r w:rsidRPr="006A19B5">
        <w:t>III peatükk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183728A" w14:textId="77777777" w:rsidTr="00CD22A1">
        <w:trPr>
          <w:trHeight w:hRule="exact" w:val="240"/>
          <w:jc w:val="center"/>
        </w:trPr>
        <w:tc>
          <w:tcPr>
            <w:tcW w:w="9752" w:type="dxa"/>
            <w:gridSpan w:val="2"/>
          </w:tcPr>
          <w:p w14:paraId="483C0472" w14:textId="77777777" w:rsidR="00F718F1" w:rsidRPr="006A19B5" w:rsidRDefault="00F718F1" w:rsidP="00CD22A1"/>
        </w:tc>
      </w:tr>
      <w:tr w:rsidR="00F718F1" w:rsidRPr="006A19B5" w14:paraId="3EABDD4F" w14:textId="77777777" w:rsidTr="00CD22A1">
        <w:trPr>
          <w:trHeight w:val="240"/>
          <w:jc w:val="center"/>
        </w:trPr>
        <w:tc>
          <w:tcPr>
            <w:tcW w:w="4876" w:type="dxa"/>
          </w:tcPr>
          <w:p w14:paraId="6ACDEBE6" w14:textId="77777777" w:rsidR="00F718F1" w:rsidRPr="006A19B5" w:rsidRDefault="00F718F1" w:rsidP="00CD22A1">
            <w:pPr>
              <w:pStyle w:val="AmColumnHeading"/>
            </w:pPr>
            <w:r w:rsidRPr="006A19B5">
              <w:t>Komisjoni ettepanek</w:t>
            </w:r>
          </w:p>
        </w:tc>
        <w:tc>
          <w:tcPr>
            <w:tcW w:w="4876" w:type="dxa"/>
          </w:tcPr>
          <w:p w14:paraId="78DFD99A" w14:textId="77777777" w:rsidR="00F718F1" w:rsidRPr="006A19B5" w:rsidRDefault="00F718F1" w:rsidP="00CD22A1">
            <w:pPr>
              <w:pStyle w:val="AmColumnHeading"/>
            </w:pPr>
            <w:r w:rsidRPr="006A19B5">
              <w:t>Muudatusettepanek</w:t>
            </w:r>
          </w:p>
        </w:tc>
      </w:tr>
      <w:tr w:rsidR="00F718F1" w:rsidRPr="006A19B5" w14:paraId="352D6332" w14:textId="77777777" w:rsidTr="00CD22A1">
        <w:trPr>
          <w:jc w:val="center"/>
        </w:trPr>
        <w:tc>
          <w:tcPr>
            <w:tcW w:w="4876" w:type="dxa"/>
          </w:tcPr>
          <w:p w14:paraId="6255FCFC" w14:textId="77777777" w:rsidR="00F718F1" w:rsidRPr="006A19B5" w:rsidRDefault="00F718F1" w:rsidP="00CD22A1">
            <w:pPr>
              <w:pStyle w:val="Normal6a"/>
            </w:pPr>
            <w:r w:rsidRPr="006A19B5">
              <w:t>III</w:t>
            </w:r>
            <w:r w:rsidRPr="006A19B5">
              <w:tab/>
            </w:r>
            <w:r w:rsidRPr="006A19B5">
              <w:rPr>
                <w:b/>
                <w:i/>
              </w:rPr>
              <w:t>Varjupaiga- ja tagasisaatmismenetlused kriisiolukorras</w:t>
            </w:r>
          </w:p>
        </w:tc>
        <w:tc>
          <w:tcPr>
            <w:tcW w:w="4876" w:type="dxa"/>
          </w:tcPr>
          <w:p w14:paraId="17D72EDC" w14:textId="77777777" w:rsidR="00F718F1" w:rsidRPr="006A19B5" w:rsidRDefault="00F718F1" w:rsidP="00CD22A1">
            <w:pPr>
              <w:pStyle w:val="Normal6a"/>
            </w:pPr>
            <w:r w:rsidRPr="006A19B5">
              <w:t>III</w:t>
            </w:r>
            <w:r w:rsidRPr="006A19B5">
              <w:tab/>
            </w:r>
            <w:r w:rsidRPr="006A19B5">
              <w:rPr>
                <w:b/>
                <w:i/>
              </w:rPr>
              <w:t>Vastutuse jagamine ja solidaarsusmehhanism hädaolukorras</w:t>
            </w:r>
          </w:p>
        </w:tc>
      </w:tr>
    </w:tbl>
    <w:p w14:paraId="294354A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7124157" w14:textId="77777777" w:rsidR="00F718F1" w:rsidRPr="006A19B5" w:rsidRDefault="00F718F1" w:rsidP="00F718F1">
      <w:r w:rsidRPr="006A19B5">
        <w:rPr>
          <w:rStyle w:val="HideTWBExt"/>
          <w:noProof w:val="0"/>
        </w:rPr>
        <w:t>&lt;/Amend&gt;</w:t>
      </w:r>
    </w:p>
    <w:p w14:paraId="2A2C25B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478</w:t>
      </w:r>
      <w:r w:rsidRPr="006A19B5">
        <w:rPr>
          <w:rStyle w:val="HideTWBExt"/>
          <w:b w:val="0"/>
          <w:noProof w:val="0"/>
        </w:rPr>
        <w:t>&lt;/NumAm&gt;</w:t>
      </w:r>
    </w:p>
    <w:p w14:paraId="7AB0AD02"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66EA0E66" w14:textId="77777777" w:rsidR="00F718F1" w:rsidRPr="006A19B5" w:rsidRDefault="00F718F1" w:rsidP="00F718F1">
      <w:pPr>
        <w:pStyle w:val="NormalBold"/>
      </w:pPr>
      <w:r w:rsidRPr="006A19B5">
        <w:rPr>
          <w:rStyle w:val="HideTWBExt"/>
          <w:b w:val="0"/>
          <w:noProof w:val="0"/>
        </w:rPr>
        <w:t>&lt;/RepeatBlock-By&gt;</w:t>
      </w:r>
    </w:p>
    <w:p w14:paraId="3C3755D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1E408F2" w14:textId="77777777" w:rsidR="00F718F1" w:rsidRPr="006A19B5" w:rsidRDefault="00F718F1" w:rsidP="00F718F1">
      <w:pPr>
        <w:pStyle w:val="NormalBold"/>
      </w:pPr>
      <w:r w:rsidRPr="006A19B5">
        <w:rPr>
          <w:rStyle w:val="HideTWBExt"/>
          <w:b w:val="0"/>
          <w:noProof w:val="0"/>
        </w:rPr>
        <w:t>&lt;Article&gt;</w:t>
      </w:r>
      <w:r w:rsidRPr="006A19B5">
        <w:t>III peatükk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1842E57" w14:textId="77777777" w:rsidTr="00CD22A1">
        <w:trPr>
          <w:trHeight w:hRule="exact" w:val="240"/>
          <w:jc w:val="center"/>
        </w:trPr>
        <w:tc>
          <w:tcPr>
            <w:tcW w:w="9752" w:type="dxa"/>
            <w:gridSpan w:val="2"/>
          </w:tcPr>
          <w:p w14:paraId="1437F379" w14:textId="77777777" w:rsidR="00F718F1" w:rsidRPr="006A19B5" w:rsidRDefault="00F718F1" w:rsidP="00CD22A1"/>
        </w:tc>
      </w:tr>
      <w:tr w:rsidR="00F718F1" w:rsidRPr="006A19B5" w14:paraId="0BB4623C" w14:textId="77777777" w:rsidTr="00CD22A1">
        <w:trPr>
          <w:trHeight w:val="240"/>
          <w:jc w:val="center"/>
        </w:trPr>
        <w:tc>
          <w:tcPr>
            <w:tcW w:w="4876" w:type="dxa"/>
          </w:tcPr>
          <w:p w14:paraId="06F2A117" w14:textId="77777777" w:rsidR="00F718F1" w:rsidRPr="006A19B5" w:rsidRDefault="00F718F1" w:rsidP="00CD22A1">
            <w:pPr>
              <w:pStyle w:val="AmColumnHeading"/>
            </w:pPr>
            <w:r w:rsidRPr="006A19B5">
              <w:lastRenderedPageBreak/>
              <w:t>Komisjoni ettepanek</w:t>
            </w:r>
          </w:p>
        </w:tc>
        <w:tc>
          <w:tcPr>
            <w:tcW w:w="4876" w:type="dxa"/>
          </w:tcPr>
          <w:p w14:paraId="251AAEE6" w14:textId="77777777" w:rsidR="00F718F1" w:rsidRPr="006A19B5" w:rsidRDefault="00F718F1" w:rsidP="00CD22A1">
            <w:pPr>
              <w:pStyle w:val="AmColumnHeading"/>
            </w:pPr>
            <w:r w:rsidRPr="006A19B5">
              <w:t>Muudatusettepanek</w:t>
            </w:r>
          </w:p>
        </w:tc>
      </w:tr>
      <w:tr w:rsidR="00F718F1" w:rsidRPr="006A19B5" w14:paraId="0ADE6401" w14:textId="77777777" w:rsidTr="00CD22A1">
        <w:trPr>
          <w:jc w:val="center"/>
        </w:trPr>
        <w:tc>
          <w:tcPr>
            <w:tcW w:w="4876" w:type="dxa"/>
          </w:tcPr>
          <w:p w14:paraId="22293F83" w14:textId="77777777" w:rsidR="00F718F1" w:rsidRPr="006A19B5" w:rsidRDefault="00F718F1" w:rsidP="00CD22A1">
            <w:pPr>
              <w:pStyle w:val="Normal6a"/>
            </w:pPr>
            <w:r w:rsidRPr="006A19B5">
              <w:t>III</w:t>
            </w:r>
            <w:r w:rsidRPr="006A19B5">
              <w:tab/>
            </w:r>
            <w:r w:rsidRPr="006A19B5">
              <w:rPr>
                <w:b/>
                <w:i/>
              </w:rPr>
              <w:t>Varjupaiga- ja tagasisaatmismenetlused kriisiolukorras</w:t>
            </w:r>
          </w:p>
        </w:tc>
        <w:tc>
          <w:tcPr>
            <w:tcW w:w="4876" w:type="dxa"/>
          </w:tcPr>
          <w:p w14:paraId="23764268" w14:textId="77777777" w:rsidR="00F718F1" w:rsidRPr="006A19B5" w:rsidRDefault="00F718F1" w:rsidP="00CD22A1">
            <w:pPr>
              <w:pStyle w:val="Normal6a"/>
            </w:pPr>
            <w:r w:rsidRPr="006A19B5">
              <w:t>III</w:t>
            </w:r>
            <w:r w:rsidRPr="006A19B5">
              <w:tab/>
            </w:r>
            <w:r w:rsidRPr="006A19B5">
              <w:rPr>
                <w:b/>
                <w:i/>
              </w:rPr>
              <w:t>Varjupaigaga seotud vastutuse jagamine ja solidaarsus hädaolukorras</w:t>
            </w:r>
          </w:p>
        </w:tc>
      </w:tr>
    </w:tbl>
    <w:p w14:paraId="10AF342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C6FD7EA" w14:textId="77777777" w:rsidR="00F718F1" w:rsidRPr="006A19B5" w:rsidRDefault="00F718F1" w:rsidP="00F718F1">
      <w:r w:rsidRPr="006A19B5">
        <w:rPr>
          <w:rStyle w:val="HideTWBExt"/>
          <w:noProof w:val="0"/>
        </w:rPr>
        <w:t>&lt;/Amend&gt;</w:t>
      </w:r>
    </w:p>
    <w:p w14:paraId="205CDE2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479</w:t>
      </w:r>
      <w:r w:rsidRPr="006A19B5">
        <w:rPr>
          <w:rStyle w:val="HideTWBExt"/>
          <w:b w:val="0"/>
          <w:noProof w:val="0"/>
        </w:rPr>
        <w:t>&lt;/NumAm&gt;</w:t>
      </w:r>
    </w:p>
    <w:p w14:paraId="25C262FE"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Olivier Chastel, Moritz Körner</w:t>
      </w:r>
      <w:r w:rsidRPr="006A19B5">
        <w:rPr>
          <w:rStyle w:val="HideTWBExt"/>
          <w:b w:val="0"/>
          <w:noProof w:val="0"/>
        </w:rPr>
        <w:t>&lt;/Members&gt;</w:t>
      </w:r>
    </w:p>
    <w:p w14:paraId="2D5C7D4C" w14:textId="77777777" w:rsidR="00F718F1" w:rsidRPr="006A19B5" w:rsidRDefault="00F718F1" w:rsidP="00F718F1">
      <w:pPr>
        <w:pStyle w:val="NormalBold"/>
      </w:pPr>
      <w:r w:rsidRPr="006A19B5">
        <w:rPr>
          <w:rStyle w:val="HideTWBExt"/>
          <w:b w:val="0"/>
          <w:noProof w:val="0"/>
        </w:rPr>
        <w:t>&lt;/RepeatBlock-By&gt;</w:t>
      </w:r>
    </w:p>
    <w:p w14:paraId="503F89F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09D0C98" w14:textId="77777777" w:rsidR="00F718F1" w:rsidRPr="006A19B5" w:rsidRDefault="00F718F1" w:rsidP="00F718F1">
      <w:pPr>
        <w:pStyle w:val="NormalBold"/>
      </w:pPr>
      <w:r w:rsidRPr="006A19B5">
        <w:rPr>
          <w:rStyle w:val="HideTWBExt"/>
          <w:b w:val="0"/>
          <w:noProof w:val="0"/>
        </w:rPr>
        <w:t>&lt;Article&gt;</w:t>
      </w:r>
      <w:r w:rsidRPr="006A19B5">
        <w:t>III peatükk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0F746CB" w14:textId="77777777" w:rsidTr="00CD22A1">
        <w:trPr>
          <w:trHeight w:hRule="exact" w:val="240"/>
          <w:jc w:val="center"/>
        </w:trPr>
        <w:tc>
          <w:tcPr>
            <w:tcW w:w="9752" w:type="dxa"/>
            <w:gridSpan w:val="2"/>
          </w:tcPr>
          <w:p w14:paraId="13F8F5B8" w14:textId="77777777" w:rsidR="00F718F1" w:rsidRPr="006A19B5" w:rsidRDefault="00F718F1" w:rsidP="00CD22A1"/>
        </w:tc>
      </w:tr>
      <w:tr w:rsidR="00F718F1" w:rsidRPr="006A19B5" w14:paraId="24397EC9" w14:textId="77777777" w:rsidTr="00CD22A1">
        <w:trPr>
          <w:trHeight w:val="240"/>
          <w:jc w:val="center"/>
        </w:trPr>
        <w:tc>
          <w:tcPr>
            <w:tcW w:w="4876" w:type="dxa"/>
          </w:tcPr>
          <w:p w14:paraId="3963C75E" w14:textId="77777777" w:rsidR="00F718F1" w:rsidRPr="006A19B5" w:rsidRDefault="00F718F1" w:rsidP="00CD22A1">
            <w:pPr>
              <w:pStyle w:val="AmColumnHeading"/>
            </w:pPr>
            <w:r w:rsidRPr="006A19B5">
              <w:t>Komisjoni ettepanek</w:t>
            </w:r>
          </w:p>
        </w:tc>
        <w:tc>
          <w:tcPr>
            <w:tcW w:w="4876" w:type="dxa"/>
          </w:tcPr>
          <w:p w14:paraId="43E43106" w14:textId="77777777" w:rsidR="00F718F1" w:rsidRPr="006A19B5" w:rsidRDefault="00F718F1" w:rsidP="00CD22A1">
            <w:pPr>
              <w:pStyle w:val="AmColumnHeading"/>
            </w:pPr>
            <w:r w:rsidRPr="006A19B5">
              <w:t>Muudatusettepanek</w:t>
            </w:r>
          </w:p>
        </w:tc>
      </w:tr>
      <w:tr w:rsidR="00F718F1" w:rsidRPr="006A19B5" w14:paraId="05F45E2D" w14:textId="77777777" w:rsidTr="00CD22A1">
        <w:trPr>
          <w:jc w:val="center"/>
        </w:trPr>
        <w:tc>
          <w:tcPr>
            <w:tcW w:w="4876" w:type="dxa"/>
          </w:tcPr>
          <w:p w14:paraId="4CC1A30F" w14:textId="77777777" w:rsidR="00F718F1" w:rsidRPr="006A19B5" w:rsidRDefault="00F718F1" w:rsidP="00CD22A1">
            <w:pPr>
              <w:pStyle w:val="Normal6a"/>
            </w:pPr>
            <w:r w:rsidRPr="006A19B5">
              <w:t>III</w:t>
            </w:r>
            <w:r w:rsidRPr="006A19B5">
              <w:tab/>
            </w:r>
            <w:r w:rsidRPr="006A19B5">
              <w:rPr>
                <w:b/>
                <w:i/>
              </w:rPr>
              <w:t>Varjupaiga- ja tagasisaatmismenetlused kriisiolukorras</w:t>
            </w:r>
          </w:p>
        </w:tc>
        <w:tc>
          <w:tcPr>
            <w:tcW w:w="4876" w:type="dxa"/>
          </w:tcPr>
          <w:p w14:paraId="3B995F93" w14:textId="77777777" w:rsidR="00F718F1" w:rsidRPr="006A19B5" w:rsidRDefault="00F718F1" w:rsidP="00CD22A1">
            <w:pPr>
              <w:pStyle w:val="Normal6a"/>
            </w:pPr>
            <w:r w:rsidRPr="006A19B5">
              <w:t>III</w:t>
            </w:r>
            <w:r w:rsidRPr="006A19B5">
              <w:tab/>
            </w:r>
            <w:r w:rsidRPr="006A19B5">
              <w:rPr>
                <w:b/>
                <w:i/>
              </w:rPr>
              <w:t>välja jäetud</w:t>
            </w:r>
          </w:p>
        </w:tc>
      </w:tr>
    </w:tbl>
    <w:p w14:paraId="0ACD9AA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CB3866A" w14:textId="77777777" w:rsidR="00F718F1" w:rsidRPr="006A19B5" w:rsidRDefault="00F718F1" w:rsidP="00F718F1">
      <w:r w:rsidRPr="006A19B5">
        <w:rPr>
          <w:rStyle w:val="HideTWBExt"/>
          <w:noProof w:val="0"/>
        </w:rPr>
        <w:t>&lt;/Amend&gt;</w:t>
      </w:r>
    </w:p>
    <w:p w14:paraId="3464116C"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480</w:t>
      </w:r>
      <w:r w:rsidRPr="006A19B5">
        <w:rPr>
          <w:rStyle w:val="HideTWBExt"/>
          <w:b w:val="0"/>
          <w:noProof w:val="0"/>
        </w:rPr>
        <w:t>&lt;/NumAm&gt;</w:t>
      </w:r>
    </w:p>
    <w:p w14:paraId="7DFD2297"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7324EA32" w14:textId="77777777" w:rsidR="00F718F1" w:rsidRPr="006A19B5" w:rsidRDefault="00F718F1" w:rsidP="00F718F1">
      <w:pPr>
        <w:pStyle w:val="NormalBold"/>
      </w:pPr>
      <w:r w:rsidRPr="006A19B5">
        <w:rPr>
          <w:rStyle w:val="HideTWBExt"/>
          <w:b w:val="0"/>
          <w:noProof w:val="0"/>
        </w:rPr>
        <w:t>&lt;/RepeatBlock-By&gt;</w:t>
      </w:r>
    </w:p>
    <w:p w14:paraId="6A397D5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A8B6D12" w14:textId="77777777" w:rsidR="00F718F1" w:rsidRPr="006A19B5" w:rsidRDefault="00F718F1" w:rsidP="00F718F1">
      <w:pPr>
        <w:pStyle w:val="NormalBold"/>
      </w:pPr>
      <w:r w:rsidRPr="006A19B5">
        <w:rPr>
          <w:rStyle w:val="HideTWBExt"/>
          <w:b w:val="0"/>
          <w:noProof w:val="0"/>
        </w:rPr>
        <w:t>&lt;Article&gt;</w:t>
      </w:r>
      <w:r w:rsidRPr="006A19B5">
        <w:t>Artikkel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56A0F37" w14:textId="77777777" w:rsidTr="00CD22A1">
        <w:trPr>
          <w:trHeight w:hRule="exact" w:val="240"/>
          <w:jc w:val="center"/>
        </w:trPr>
        <w:tc>
          <w:tcPr>
            <w:tcW w:w="9752" w:type="dxa"/>
            <w:gridSpan w:val="2"/>
          </w:tcPr>
          <w:p w14:paraId="11E410ED" w14:textId="77777777" w:rsidR="00F718F1" w:rsidRPr="006A19B5" w:rsidRDefault="00F718F1" w:rsidP="00CD22A1"/>
        </w:tc>
      </w:tr>
      <w:tr w:rsidR="00F718F1" w:rsidRPr="006A19B5" w14:paraId="69BB2E27" w14:textId="77777777" w:rsidTr="00CD22A1">
        <w:trPr>
          <w:trHeight w:val="240"/>
          <w:jc w:val="center"/>
        </w:trPr>
        <w:tc>
          <w:tcPr>
            <w:tcW w:w="4876" w:type="dxa"/>
          </w:tcPr>
          <w:p w14:paraId="00D696E3" w14:textId="77777777" w:rsidR="00F718F1" w:rsidRPr="006A19B5" w:rsidRDefault="00F718F1" w:rsidP="00CD22A1">
            <w:pPr>
              <w:pStyle w:val="AmColumnHeading"/>
            </w:pPr>
            <w:r w:rsidRPr="006A19B5">
              <w:t>Komisjoni ettepanek</w:t>
            </w:r>
          </w:p>
        </w:tc>
        <w:tc>
          <w:tcPr>
            <w:tcW w:w="4876" w:type="dxa"/>
          </w:tcPr>
          <w:p w14:paraId="43673724" w14:textId="77777777" w:rsidR="00F718F1" w:rsidRPr="006A19B5" w:rsidRDefault="00F718F1" w:rsidP="00CD22A1">
            <w:pPr>
              <w:pStyle w:val="AmColumnHeading"/>
            </w:pPr>
            <w:r w:rsidRPr="006A19B5">
              <w:t>Muudatusettepanek</w:t>
            </w:r>
          </w:p>
        </w:tc>
      </w:tr>
      <w:tr w:rsidR="00F718F1" w:rsidRPr="006A19B5" w14:paraId="4F0E0EA0" w14:textId="77777777" w:rsidTr="00CD22A1">
        <w:trPr>
          <w:jc w:val="center"/>
        </w:trPr>
        <w:tc>
          <w:tcPr>
            <w:tcW w:w="4876" w:type="dxa"/>
          </w:tcPr>
          <w:p w14:paraId="4CE67DD0" w14:textId="77777777" w:rsidR="00F718F1" w:rsidRPr="006A19B5" w:rsidRDefault="00F718F1" w:rsidP="00CD22A1">
            <w:pPr>
              <w:pStyle w:val="Normal6a"/>
            </w:pPr>
            <w:r w:rsidRPr="006A19B5">
              <w:rPr>
                <w:b/>
                <w:i/>
              </w:rPr>
              <w:t>[...]</w:t>
            </w:r>
          </w:p>
        </w:tc>
        <w:tc>
          <w:tcPr>
            <w:tcW w:w="4876" w:type="dxa"/>
          </w:tcPr>
          <w:p w14:paraId="417560C4" w14:textId="77777777" w:rsidR="00F718F1" w:rsidRPr="006A19B5" w:rsidRDefault="00F718F1" w:rsidP="00CD22A1">
            <w:pPr>
              <w:pStyle w:val="Normal6a"/>
            </w:pPr>
            <w:r w:rsidRPr="006A19B5">
              <w:rPr>
                <w:b/>
                <w:i/>
              </w:rPr>
              <w:t>välja jäetud</w:t>
            </w:r>
          </w:p>
        </w:tc>
      </w:tr>
    </w:tbl>
    <w:p w14:paraId="6953FEA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65CD6B5" w14:textId="77777777" w:rsidR="00F718F1" w:rsidRPr="006A19B5" w:rsidRDefault="00F718F1" w:rsidP="00F718F1">
      <w:r w:rsidRPr="006A19B5">
        <w:rPr>
          <w:rStyle w:val="HideTWBExt"/>
          <w:noProof w:val="0"/>
        </w:rPr>
        <w:t>&lt;/Amend&gt;</w:t>
      </w:r>
    </w:p>
    <w:p w14:paraId="4346355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481</w:t>
      </w:r>
      <w:r w:rsidRPr="006A19B5">
        <w:rPr>
          <w:rStyle w:val="HideTWBExt"/>
          <w:b w:val="0"/>
          <w:noProof w:val="0"/>
        </w:rPr>
        <w:t>&lt;/NumAm&gt;</w:t>
      </w:r>
    </w:p>
    <w:p w14:paraId="777A3D0C"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2784F6C3" w14:textId="77777777" w:rsidR="00F718F1" w:rsidRPr="006A19B5" w:rsidRDefault="00F718F1" w:rsidP="00F718F1">
      <w:pPr>
        <w:pStyle w:val="NormalBold"/>
      </w:pPr>
      <w:r w:rsidRPr="006A19B5">
        <w:rPr>
          <w:rStyle w:val="HideTWBExt"/>
          <w:b w:val="0"/>
          <w:noProof w:val="0"/>
        </w:rPr>
        <w:t>&lt;/RepeatBlock-By&gt;</w:t>
      </w:r>
    </w:p>
    <w:p w14:paraId="32FB64F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15E290E" w14:textId="77777777" w:rsidR="00F718F1" w:rsidRPr="006A19B5" w:rsidRDefault="00F718F1" w:rsidP="00F718F1">
      <w:pPr>
        <w:pStyle w:val="NormalBold"/>
      </w:pPr>
      <w:r w:rsidRPr="006A19B5">
        <w:rPr>
          <w:rStyle w:val="HideTWBExt"/>
          <w:b w:val="0"/>
          <w:noProof w:val="0"/>
        </w:rPr>
        <w:t>&lt;Article&gt;</w:t>
      </w:r>
      <w:r w:rsidRPr="006A19B5">
        <w:t>Artikkel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A077F71" w14:textId="77777777" w:rsidTr="00CD22A1">
        <w:trPr>
          <w:trHeight w:hRule="exact" w:val="240"/>
          <w:jc w:val="center"/>
        </w:trPr>
        <w:tc>
          <w:tcPr>
            <w:tcW w:w="9752" w:type="dxa"/>
            <w:gridSpan w:val="2"/>
          </w:tcPr>
          <w:p w14:paraId="4459F48C" w14:textId="77777777" w:rsidR="00F718F1" w:rsidRPr="006A19B5" w:rsidRDefault="00F718F1" w:rsidP="00CD22A1"/>
        </w:tc>
      </w:tr>
      <w:tr w:rsidR="00F718F1" w:rsidRPr="006A19B5" w14:paraId="26FBA159" w14:textId="77777777" w:rsidTr="00CD22A1">
        <w:trPr>
          <w:trHeight w:val="240"/>
          <w:jc w:val="center"/>
        </w:trPr>
        <w:tc>
          <w:tcPr>
            <w:tcW w:w="4876" w:type="dxa"/>
          </w:tcPr>
          <w:p w14:paraId="1CB0F110" w14:textId="77777777" w:rsidR="00F718F1" w:rsidRPr="006A19B5" w:rsidRDefault="00F718F1" w:rsidP="00CD22A1">
            <w:pPr>
              <w:pStyle w:val="AmColumnHeading"/>
            </w:pPr>
            <w:r w:rsidRPr="006A19B5">
              <w:t>Komisjoni ettepanek</w:t>
            </w:r>
          </w:p>
        </w:tc>
        <w:tc>
          <w:tcPr>
            <w:tcW w:w="4876" w:type="dxa"/>
          </w:tcPr>
          <w:p w14:paraId="4B1CB293" w14:textId="77777777" w:rsidR="00F718F1" w:rsidRPr="006A19B5" w:rsidRDefault="00F718F1" w:rsidP="00CD22A1">
            <w:pPr>
              <w:pStyle w:val="AmColumnHeading"/>
            </w:pPr>
            <w:r w:rsidRPr="006A19B5">
              <w:t>Muudatusettepanek</w:t>
            </w:r>
          </w:p>
        </w:tc>
      </w:tr>
      <w:tr w:rsidR="00F718F1" w:rsidRPr="006A19B5" w14:paraId="16E9CFA1" w14:textId="77777777" w:rsidTr="00CD22A1">
        <w:trPr>
          <w:jc w:val="center"/>
        </w:trPr>
        <w:tc>
          <w:tcPr>
            <w:tcW w:w="4876" w:type="dxa"/>
          </w:tcPr>
          <w:p w14:paraId="1E69950C" w14:textId="77777777" w:rsidR="00F718F1" w:rsidRPr="006A19B5" w:rsidRDefault="00F718F1" w:rsidP="00CD22A1">
            <w:pPr>
              <w:pStyle w:val="Normal6a"/>
            </w:pPr>
            <w:r w:rsidRPr="006A19B5">
              <w:rPr>
                <w:b/>
                <w:i/>
              </w:rPr>
              <w:t>[...]</w:t>
            </w:r>
          </w:p>
        </w:tc>
        <w:tc>
          <w:tcPr>
            <w:tcW w:w="4876" w:type="dxa"/>
          </w:tcPr>
          <w:p w14:paraId="5387AC4C" w14:textId="77777777" w:rsidR="00F718F1" w:rsidRPr="006A19B5" w:rsidRDefault="00F718F1" w:rsidP="00CD22A1">
            <w:pPr>
              <w:pStyle w:val="Normal6a"/>
            </w:pPr>
            <w:r w:rsidRPr="006A19B5">
              <w:rPr>
                <w:b/>
                <w:i/>
              </w:rPr>
              <w:t>välja jäetud</w:t>
            </w:r>
          </w:p>
        </w:tc>
      </w:tr>
    </w:tbl>
    <w:p w14:paraId="22CF1C2C"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E787ECD" w14:textId="77777777" w:rsidR="00F718F1" w:rsidRPr="006A19B5" w:rsidRDefault="00F718F1" w:rsidP="00F718F1">
      <w:r w:rsidRPr="006A19B5">
        <w:rPr>
          <w:rStyle w:val="HideTWBExt"/>
          <w:noProof w:val="0"/>
        </w:rPr>
        <w:t>&lt;/Amend&gt;</w:t>
      </w:r>
    </w:p>
    <w:p w14:paraId="411A9C85"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482</w:t>
      </w:r>
      <w:r w:rsidRPr="006A19B5">
        <w:rPr>
          <w:rStyle w:val="HideTWBExt"/>
          <w:b w:val="0"/>
          <w:noProof w:val="0"/>
        </w:rPr>
        <w:t>&lt;/NumAm&gt;</w:t>
      </w:r>
    </w:p>
    <w:p w14:paraId="34F371C2"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Olivier Chastel, Moritz Körner</w:t>
      </w:r>
      <w:r w:rsidRPr="006A19B5">
        <w:rPr>
          <w:rStyle w:val="HideTWBExt"/>
          <w:b w:val="0"/>
          <w:noProof w:val="0"/>
        </w:rPr>
        <w:t>&lt;/Members&gt;</w:t>
      </w:r>
    </w:p>
    <w:p w14:paraId="7A5FF857" w14:textId="77777777" w:rsidR="00F718F1" w:rsidRPr="006A19B5" w:rsidRDefault="00F718F1" w:rsidP="00F718F1">
      <w:pPr>
        <w:pStyle w:val="NormalBold"/>
      </w:pPr>
      <w:r w:rsidRPr="006A19B5">
        <w:rPr>
          <w:rStyle w:val="HideTWBExt"/>
          <w:b w:val="0"/>
          <w:noProof w:val="0"/>
        </w:rPr>
        <w:t>&lt;/RepeatBlock-By&gt;</w:t>
      </w:r>
    </w:p>
    <w:p w14:paraId="4EC70BC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51BB9F8" w14:textId="77777777" w:rsidR="00F718F1" w:rsidRPr="006A19B5" w:rsidRDefault="00F718F1" w:rsidP="00F718F1">
      <w:pPr>
        <w:pStyle w:val="NormalBold"/>
      </w:pPr>
      <w:r w:rsidRPr="006A19B5">
        <w:rPr>
          <w:rStyle w:val="HideTWBExt"/>
          <w:b w:val="0"/>
          <w:noProof w:val="0"/>
        </w:rPr>
        <w:t>&lt;Article&gt;</w:t>
      </w:r>
      <w:r w:rsidRPr="006A19B5">
        <w:t>Artikkel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8B9EAEC" w14:textId="77777777" w:rsidTr="00CD22A1">
        <w:trPr>
          <w:trHeight w:hRule="exact" w:val="240"/>
          <w:jc w:val="center"/>
        </w:trPr>
        <w:tc>
          <w:tcPr>
            <w:tcW w:w="9752" w:type="dxa"/>
            <w:gridSpan w:val="2"/>
          </w:tcPr>
          <w:p w14:paraId="53BA2F6A" w14:textId="77777777" w:rsidR="00F718F1" w:rsidRPr="006A19B5" w:rsidRDefault="00F718F1" w:rsidP="00CD22A1"/>
        </w:tc>
      </w:tr>
      <w:tr w:rsidR="00F718F1" w:rsidRPr="006A19B5" w14:paraId="1BDA1B09" w14:textId="77777777" w:rsidTr="00CD22A1">
        <w:trPr>
          <w:trHeight w:val="240"/>
          <w:jc w:val="center"/>
        </w:trPr>
        <w:tc>
          <w:tcPr>
            <w:tcW w:w="4876" w:type="dxa"/>
          </w:tcPr>
          <w:p w14:paraId="7F762B69" w14:textId="77777777" w:rsidR="00F718F1" w:rsidRPr="006A19B5" w:rsidRDefault="00F718F1" w:rsidP="00CD22A1">
            <w:pPr>
              <w:pStyle w:val="AmColumnHeading"/>
            </w:pPr>
            <w:r w:rsidRPr="006A19B5">
              <w:t>Komisjoni ettepanek</w:t>
            </w:r>
          </w:p>
        </w:tc>
        <w:tc>
          <w:tcPr>
            <w:tcW w:w="4876" w:type="dxa"/>
          </w:tcPr>
          <w:p w14:paraId="736C4684" w14:textId="77777777" w:rsidR="00F718F1" w:rsidRPr="006A19B5" w:rsidRDefault="00F718F1" w:rsidP="00CD22A1">
            <w:pPr>
              <w:pStyle w:val="AmColumnHeading"/>
            </w:pPr>
            <w:r w:rsidRPr="006A19B5">
              <w:t>Muudatusettepanek</w:t>
            </w:r>
          </w:p>
        </w:tc>
      </w:tr>
      <w:tr w:rsidR="00F718F1" w:rsidRPr="006A19B5" w14:paraId="23148ADF" w14:textId="77777777" w:rsidTr="00CD22A1">
        <w:trPr>
          <w:jc w:val="center"/>
        </w:trPr>
        <w:tc>
          <w:tcPr>
            <w:tcW w:w="4876" w:type="dxa"/>
          </w:tcPr>
          <w:p w14:paraId="194BDD19" w14:textId="77777777" w:rsidR="00F718F1" w:rsidRPr="006A19B5" w:rsidRDefault="00F718F1" w:rsidP="00CD22A1">
            <w:pPr>
              <w:pStyle w:val="Normal6a"/>
            </w:pPr>
            <w:r w:rsidRPr="006A19B5">
              <w:rPr>
                <w:b/>
                <w:i/>
              </w:rPr>
              <w:t>[...]</w:t>
            </w:r>
          </w:p>
        </w:tc>
        <w:tc>
          <w:tcPr>
            <w:tcW w:w="4876" w:type="dxa"/>
          </w:tcPr>
          <w:p w14:paraId="0E6DBDBC" w14:textId="77777777" w:rsidR="00F718F1" w:rsidRPr="006A19B5" w:rsidRDefault="00F718F1" w:rsidP="00CD22A1">
            <w:pPr>
              <w:pStyle w:val="Normal6a"/>
            </w:pPr>
            <w:r w:rsidRPr="006A19B5">
              <w:rPr>
                <w:b/>
                <w:i/>
              </w:rPr>
              <w:t>välja jäetud</w:t>
            </w:r>
          </w:p>
        </w:tc>
      </w:tr>
    </w:tbl>
    <w:p w14:paraId="662061F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35BB347" w14:textId="77777777" w:rsidR="00F718F1" w:rsidRPr="006A19B5" w:rsidRDefault="00F718F1" w:rsidP="00F718F1">
      <w:r w:rsidRPr="006A19B5">
        <w:rPr>
          <w:rStyle w:val="HideTWBExt"/>
          <w:noProof w:val="0"/>
        </w:rPr>
        <w:t>&lt;/Amend&gt;</w:t>
      </w:r>
    </w:p>
    <w:p w14:paraId="1715CBF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483</w:t>
      </w:r>
      <w:r w:rsidRPr="006A19B5">
        <w:rPr>
          <w:rStyle w:val="HideTWBExt"/>
          <w:b w:val="0"/>
          <w:noProof w:val="0"/>
        </w:rPr>
        <w:t>&lt;/NumAm&gt;</w:t>
      </w:r>
    </w:p>
    <w:p w14:paraId="3A3FB600"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Jeroen Lenaers, Tomas Tobé, Lena Düpont, Loucas Fourlas</w:t>
      </w:r>
      <w:r w:rsidRPr="006A19B5">
        <w:rPr>
          <w:rStyle w:val="HideTWBExt"/>
          <w:b w:val="0"/>
          <w:noProof w:val="0"/>
        </w:rPr>
        <w:t>&lt;/Members&gt;</w:t>
      </w:r>
    </w:p>
    <w:p w14:paraId="3935F8F7" w14:textId="77777777" w:rsidR="00F718F1" w:rsidRPr="006A19B5" w:rsidRDefault="00F718F1" w:rsidP="00F718F1">
      <w:pPr>
        <w:pStyle w:val="NormalBold"/>
      </w:pPr>
      <w:r w:rsidRPr="006A19B5">
        <w:rPr>
          <w:rStyle w:val="HideTWBExt"/>
          <w:b w:val="0"/>
          <w:noProof w:val="0"/>
        </w:rPr>
        <w:t>&lt;/RepeatBlock-By&gt;</w:t>
      </w:r>
    </w:p>
    <w:p w14:paraId="669CE2D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BB7140B" w14:textId="77777777" w:rsidR="00F718F1" w:rsidRPr="006A19B5" w:rsidRDefault="00F718F1" w:rsidP="00F718F1">
      <w:pPr>
        <w:pStyle w:val="NormalBold"/>
      </w:pPr>
      <w:r w:rsidRPr="006A19B5">
        <w:rPr>
          <w:rStyle w:val="HideTWBExt"/>
          <w:b w:val="0"/>
          <w:noProof w:val="0"/>
        </w:rPr>
        <w:t>&lt;Article&gt;</w:t>
      </w:r>
      <w:r w:rsidRPr="006A19B5">
        <w:t>Artikkel 3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DE7C4C2" w14:textId="77777777" w:rsidTr="00CD22A1">
        <w:trPr>
          <w:trHeight w:hRule="exact" w:val="240"/>
          <w:jc w:val="center"/>
        </w:trPr>
        <w:tc>
          <w:tcPr>
            <w:tcW w:w="9752" w:type="dxa"/>
            <w:gridSpan w:val="2"/>
          </w:tcPr>
          <w:p w14:paraId="2988BDD8" w14:textId="77777777" w:rsidR="00F718F1" w:rsidRPr="006A19B5" w:rsidRDefault="00F718F1" w:rsidP="00CD22A1"/>
        </w:tc>
      </w:tr>
      <w:tr w:rsidR="00F718F1" w:rsidRPr="006A19B5" w14:paraId="7346DCC2" w14:textId="77777777" w:rsidTr="00CD22A1">
        <w:trPr>
          <w:trHeight w:val="240"/>
          <w:jc w:val="center"/>
        </w:trPr>
        <w:tc>
          <w:tcPr>
            <w:tcW w:w="4876" w:type="dxa"/>
          </w:tcPr>
          <w:p w14:paraId="3F7436A5" w14:textId="77777777" w:rsidR="00F718F1" w:rsidRPr="006A19B5" w:rsidRDefault="00F718F1" w:rsidP="00CD22A1">
            <w:pPr>
              <w:pStyle w:val="AmColumnHeading"/>
            </w:pPr>
            <w:r w:rsidRPr="006A19B5">
              <w:t>Komisjoni ettepanek</w:t>
            </w:r>
          </w:p>
        </w:tc>
        <w:tc>
          <w:tcPr>
            <w:tcW w:w="4876" w:type="dxa"/>
          </w:tcPr>
          <w:p w14:paraId="68612EA2" w14:textId="77777777" w:rsidR="00F718F1" w:rsidRPr="006A19B5" w:rsidRDefault="00F718F1" w:rsidP="00CD22A1">
            <w:pPr>
              <w:pStyle w:val="AmColumnHeading"/>
            </w:pPr>
            <w:r w:rsidRPr="006A19B5">
              <w:t>Muudatusettepanek</w:t>
            </w:r>
          </w:p>
        </w:tc>
      </w:tr>
      <w:tr w:rsidR="00F718F1" w:rsidRPr="006A19B5" w14:paraId="3954F55B" w14:textId="77777777" w:rsidTr="00CD22A1">
        <w:trPr>
          <w:jc w:val="center"/>
        </w:trPr>
        <w:tc>
          <w:tcPr>
            <w:tcW w:w="4876" w:type="dxa"/>
          </w:tcPr>
          <w:p w14:paraId="008FEB80" w14:textId="77777777" w:rsidR="00F718F1" w:rsidRPr="006A19B5" w:rsidRDefault="00F718F1" w:rsidP="00CD22A1">
            <w:pPr>
              <w:pStyle w:val="Normal6a"/>
            </w:pPr>
            <w:r w:rsidRPr="006A19B5">
              <w:t>1.</w:t>
            </w:r>
            <w:r w:rsidRPr="006A19B5">
              <w:tab/>
              <w:t xml:space="preserve">Kui liikmesriik leiab, et ta seisab silmitsi artikli 1 lõikes 2 osutatud kriisiolukorraga, </w:t>
            </w:r>
            <w:r w:rsidRPr="006A19B5">
              <w:rPr>
                <w:b/>
                <w:i/>
              </w:rPr>
              <w:t>esitab</w:t>
            </w:r>
            <w:r w:rsidRPr="006A19B5">
              <w:t xml:space="preserve"> ta </w:t>
            </w:r>
            <w:r w:rsidRPr="006A19B5">
              <w:rPr>
                <w:b/>
                <w:bCs/>
                <w:i/>
                <w:iCs/>
              </w:rPr>
              <w:t>komisjonile põhjendatud taotluse</w:t>
            </w:r>
            <w:r w:rsidRPr="006A19B5">
              <w:t>, et vajaduse korral kohaldada artiklites 4, 5 või 6 sätestatud eeskirju.</w:t>
            </w:r>
          </w:p>
        </w:tc>
        <w:tc>
          <w:tcPr>
            <w:tcW w:w="4876" w:type="dxa"/>
          </w:tcPr>
          <w:p w14:paraId="2C4A4C11" w14:textId="77777777" w:rsidR="00F718F1" w:rsidRPr="006A19B5" w:rsidRDefault="00F718F1" w:rsidP="00CD22A1">
            <w:pPr>
              <w:pStyle w:val="Normal6a"/>
            </w:pPr>
            <w:r w:rsidRPr="006A19B5">
              <w:t>1.</w:t>
            </w:r>
            <w:r w:rsidRPr="006A19B5">
              <w:tab/>
              <w:t xml:space="preserve">Kui liikmesriik leiab, et ta seisab silmitsi artikli 1 lõikes 2 osutatud kriisiolukorraga, </w:t>
            </w:r>
            <w:r w:rsidRPr="006A19B5">
              <w:rPr>
                <w:b/>
                <w:i/>
              </w:rPr>
              <w:t>teavitab</w:t>
            </w:r>
            <w:r w:rsidRPr="006A19B5">
              <w:t xml:space="preserve"> ta </w:t>
            </w:r>
            <w:r w:rsidRPr="006A19B5">
              <w:rPr>
                <w:b/>
                <w:i/>
              </w:rPr>
              <w:t>viivitamatult komisjoni, Euroopa Parlamenti ja nõukogu</w:t>
            </w:r>
            <w:r w:rsidRPr="006A19B5">
              <w:t>, et vajaduse korral kohaldada artiklites 4, 5 või 6 sätestatud eeskirju.</w:t>
            </w:r>
          </w:p>
        </w:tc>
      </w:tr>
    </w:tbl>
    <w:p w14:paraId="0B55667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6496AAD" w14:textId="77777777" w:rsidR="00F718F1" w:rsidRPr="006A19B5" w:rsidRDefault="00F718F1" w:rsidP="00F718F1">
      <w:r w:rsidRPr="006A19B5">
        <w:rPr>
          <w:rStyle w:val="HideTWBExt"/>
          <w:noProof w:val="0"/>
        </w:rPr>
        <w:t>&lt;/Amend&gt;</w:t>
      </w:r>
    </w:p>
    <w:p w14:paraId="5CB247E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484</w:t>
      </w:r>
      <w:r w:rsidRPr="006A19B5">
        <w:rPr>
          <w:rStyle w:val="HideTWBExt"/>
          <w:b w:val="0"/>
          <w:noProof w:val="0"/>
        </w:rPr>
        <w:t>&lt;/NumAm&gt;</w:t>
      </w:r>
    </w:p>
    <w:p w14:paraId="3E7D575D"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698D5A95" w14:textId="77777777" w:rsidR="00F718F1" w:rsidRPr="006A19B5" w:rsidRDefault="00F718F1" w:rsidP="00F718F1">
      <w:pPr>
        <w:pStyle w:val="NormalBold"/>
      </w:pPr>
      <w:r w:rsidRPr="006A19B5">
        <w:rPr>
          <w:rStyle w:val="HideTWBExt"/>
          <w:b w:val="0"/>
          <w:noProof w:val="0"/>
        </w:rPr>
        <w:t>&lt;/RepeatBlock-By&gt;</w:t>
      </w:r>
    </w:p>
    <w:p w14:paraId="6ED8F120"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3A74127" w14:textId="77777777" w:rsidR="00F718F1" w:rsidRPr="006A19B5" w:rsidRDefault="00F718F1" w:rsidP="00F718F1">
      <w:pPr>
        <w:pStyle w:val="NormalBold"/>
      </w:pPr>
      <w:r w:rsidRPr="006A19B5">
        <w:rPr>
          <w:rStyle w:val="HideTWBExt"/>
          <w:b w:val="0"/>
          <w:noProof w:val="0"/>
        </w:rPr>
        <w:t>&lt;Article&gt;</w:t>
      </w:r>
      <w:r w:rsidRPr="006A19B5">
        <w:t>Artikkel 3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C11F9C0" w14:textId="77777777" w:rsidTr="00CD22A1">
        <w:trPr>
          <w:trHeight w:hRule="exact" w:val="240"/>
          <w:jc w:val="center"/>
        </w:trPr>
        <w:tc>
          <w:tcPr>
            <w:tcW w:w="9752" w:type="dxa"/>
            <w:gridSpan w:val="2"/>
          </w:tcPr>
          <w:p w14:paraId="127B37A2" w14:textId="77777777" w:rsidR="00F718F1" w:rsidRPr="006A19B5" w:rsidRDefault="00F718F1" w:rsidP="00CD22A1"/>
        </w:tc>
      </w:tr>
      <w:tr w:rsidR="00F718F1" w:rsidRPr="006A19B5" w14:paraId="51032234" w14:textId="77777777" w:rsidTr="00CD22A1">
        <w:trPr>
          <w:trHeight w:val="240"/>
          <w:jc w:val="center"/>
        </w:trPr>
        <w:tc>
          <w:tcPr>
            <w:tcW w:w="4876" w:type="dxa"/>
          </w:tcPr>
          <w:p w14:paraId="78A7018E" w14:textId="77777777" w:rsidR="00F718F1" w:rsidRPr="006A19B5" w:rsidRDefault="00F718F1" w:rsidP="00CD22A1">
            <w:pPr>
              <w:pStyle w:val="AmColumnHeading"/>
            </w:pPr>
            <w:r w:rsidRPr="006A19B5">
              <w:t>Komisjoni ettepanek</w:t>
            </w:r>
          </w:p>
        </w:tc>
        <w:tc>
          <w:tcPr>
            <w:tcW w:w="4876" w:type="dxa"/>
          </w:tcPr>
          <w:p w14:paraId="39F39760" w14:textId="77777777" w:rsidR="00F718F1" w:rsidRPr="006A19B5" w:rsidRDefault="00F718F1" w:rsidP="00CD22A1">
            <w:pPr>
              <w:pStyle w:val="AmColumnHeading"/>
            </w:pPr>
            <w:r w:rsidRPr="006A19B5">
              <w:t>Muudatusettepanek</w:t>
            </w:r>
          </w:p>
        </w:tc>
      </w:tr>
      <w:tr w:rsidR="00F718F1" w:rsidRPr="006A19B5" w14:paraId="43548690" w14:textId="77777777" w:rsidTr="00CD22A1">
        <w:trPr>
          <w:jc w:val="center"/>
        </w:trPr>
        <w:tc>
          <w:tcPr>
            <w:tcW w:w="4876" w:type="dxa"/>
          </w:tcPr>
          <w:p w14:paraId="0044070D" w14:textId="77777777" w:rsidR="00F718F1" w:rsidRPr="006A19B5" w:rsidRDefault="00F718F1" w:rsidP="00CD22A1">
            <w:pPr>
              <w:pStyle w:val="Normal6a"/>
            </w:pPr>
            <w:r w:rsidRPr="006A19B5">
              <w:t>1.</w:t>
            </w:r>
            <w:r w:rsidRPr="006A19B5">
              <w:tab/>
              <w:t xml:space="preserve">Kui liikmesriik leiab, et ta seisab silmitsi artikli 1 lõikes 2 osutatud </w:t>
            </w:r>
            <w:r w:rsidRPr="006A19B5">
              <w:lastRenderedPageBreak/>
              <w:t xml:space="preserve">kriisiolukorraga, </w:t>
            </w:r>
            <w:r w:rsidRPr="006A19B5">
              <w:rPr>
                <w:b/>
                <w:i/>
              </w:rPr>
              <w:t>esitab</w:t>
            </w:r>
            <w:r w:rsidRPr="006A19B5">
              <w:t xml:space="preserve"> ta </w:t>
            </w:r>
            <w:r w:rsidRPr="006A19B5">
              <w:rPr>
                <w:b/>
                <w:i/>
              </w:rPr>
              <w:t>komisjonile põhjendatud taotluse, et</w:t>
            </w:r>
            <w:r w:rsidRPr="006A19B5">
              <w:t xml:space="preserve"> vajaduse korral kohaldada artiklites 4, 5 või 6 sätestatud eeskirju.</w:t>
            </w:r>
          </w:p>
        </w:tc>
        <w:tc>
          <w:tcPr>
            <w:tcW w:w="4876" w:type="dxa"/>
          </w:tcPr>
          <w:p w14:paraId="4CCF2F40" w14:textId="77777777" w:rsidR="00F718F1" w:rsidRPr="006A19B5" w:rsidRDefault="00F718F1" w:rsidP="00CD22A1">
            <w:pPr>
              <w:pStyle w:val="Normal6a"/>
            </w:pPr>
            <w:r w:rsidRPr="006A19B5">
              <w:lastRenderedPageBreak/>
              <w:t>1.</w:t>
            </w:r>
            <w:r w:rsidRPr="006A19B5">
              <w:tab/>
              <w:t xml:space="preserve">Kui liikmesriik leiab, et ta seisab silmitsi artikli 1 lõikes 2 osutatud </w:t>
            </w:r>
            <w:r w:rsidRPr="006A19B5">
              <w:lastRenderedPageBreak/>
              <w:t xml:space="preserve">kriisiolukorraga, </w:t>
            </w:r>
            <w:r w:rsidRPr="006A19B5">
              <w:rPr>
                <w:b/>
                <w:i/>
              </w:rPr>
              <w:t>võib</w:t>
            </w:r>
            <w:r w:rsidRPr="006A19B5">
              <w:t xml:space="preserve"> ta vajaduse korral kohaldada artiklites 4, 5 või 6 sätestatud eeskirju.</w:t>
            </w:r>
          </w:p>
        </w:tc>
      </w:tr>
    </w:tbl>
    <w:p w14:paraId="1CBB2226"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219CB7E" w14:textId="77777777" w:rsidR="00F718F1" w:rsidRPr="006A19B5" w:rsidRDefault="00F718F1" w:rsidP="00F718F1">
      <w:r w:rsidRPr="006A19B5">
        <w:rPr>
          <w:rStyle w:val="HideTWBExt"/>
          <w:noProof w:val="0"/>
        </w:rPr>
        <w:t>&lt;/Amend&gt;</w:t>
      </w:r>
    </w:p>
    <w:p w14:paraId="319DD78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485</w:t>
      </w:r>
      <w:r w:rsidRPr="006A19B5">
        <w:rPr>
          <w:rStyle w:val="HideTWBExt"/>
          <w:b w:val="0"/>
          <w:noProof w:val="0"/>
        </w:rPr>
        <w:t>&lt;/NumAm&gt;</w:t>
      </w:r>
    </w:p>
    <w:p w14:paraId="0F63135E" w14:textId="77777777" w:rsidR="00F718F1" w:rsidRPr="006A19B5" w:rsidRDefault="00F718F1" w:rsidP="00F718F1">
      <w:pPr>
        <w:pStyle w:val="NormalBold"/>
      </w:pPr>
      <w:r w:rsidRPr="006A19B5">
        <w:rPr>
          <w:rStyle w:val="HideTWBExt"/>
          <w:b w:val="0"/>
          <w:noProof w:val="0"/>
        </w:rPr>
        <w:t>&lt;RepeatBlock-By&gt;&lt;Members&gt;</w:t>
      </w:r>
      <w:r w:rsidRPr="006A19B5">
        <w:t>Silvia Sardone, Mara Bizzotto, Annalisa Tardino</w:t>
      </w:r>
      <w:r w:rsidRPr="006A19B5">
        <w:rPr>
          <w:rStyle w:val="HideTWBExt"/>
          <w:b w:val="0"/>
          <w:noProof w:val="0"/>
        </w:rPr>
        <w:t>&lt;/Members&gt;</w:t>
      </w:r>
    </w:p>
    <w:p w14:paraId="66EABA23" w14:textId="77777777" w:rsidR="00F718F1" w:rsidRPr="006A19B5" w:rsidRDefault="00F718F1" w:rsidP="00F718F1">
      <w:pPr>
        <w:pStyle w:val="NormalBold"/>
      </w:pPr>
      <w:r w:rsidRPr="006A19B5">
        <w:rPr>
          <w:rStyle w:val="HideTWBExt"/>
          <w:b w:val="0"/>
          <w:noProof w:val="0"/>
        </w:rPr>
        <w:t>&lt;/RepeatBlock-By&gt;</w:t>
      </w:r>
    </w:p>
    <w:p w14:paraId="55F3CB5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4CDE29E" w14:textId="77777777" w:rsidR="00F718F1" w:rsidRPr="006A19B5" w:rsidRDefault="00F718F1" w:rsidP="00F718F1">
      <w:pPr>
        <w:pStyle w:val="NormalBold"/>
      </w:pPr>
      <w:r w:rsidRPr="006A19B5">
        <w:rPr>
          <w:rStyle w:val="HideTWBExt"/>
          <w:b w:val="0"/>
          <w:noProof w:val="0"/>
        </w:rPr>
        <w:t>&lt;Article&gt;</w:t>
      </w:r>
      <w:r w:rsidRPr="006A19B5">
        <w:t>Artikkel 3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0C9B92F" w14:textId="77777777" w:rsidTr="00CD22A1">
        <w:trPr>
          <w:trHeight w:hRule="exact" w:val="240"/>
          <w:jc w:val="center"/>
        </w:trPr>
        <w:tc>
          <w:tcPr>
            <w:tcW w:w="9752" w:type="dxa"/>
            <w:gridSpan w:val="2"/>
          </w:tcPr>
          <w:p w14:paraId="697B7879" w14:textId="77777777" w:rsidR="00F718F1" w:rsidRPr="006A19B5" w:rsidRDefault="00F718F1" w:rsidP="00CD22A1"/>
        </w:tc>
      </w:tr>
      <w:tr w:rsidR="00F718F1" w:rsidRPr="006A19B5" w14:paraId="6478D3C3" w14:textId="77777777" w:rsidTr="00CD22A1">
        <w:trPr>
          <w:trHeight w:val="240"/>
          <w:jc w:val="center"/>
        </w:trPr>
        <w:tc>
          <w:tcPr>
            <w:tcW w:w="4876" w:type="dxa"/>
          </w:tcPr>
          <w:p w14:paraId="15D22A40" w14:textId="77777777" w:rsidR="00F718F1" w:rsidRPr="006A19B5" w:rsidRDefault="00F718F1" w:rsidP="00CD22A1">
            <w:pPr>
              <w:pStyle w:val="AmColumnHeading"/>
            </w:pPr>
            <w:r w:rsidRPr="006A19B5">
              <w:t>Komisjoni ettepanek</w:t>
            </w:r>
          </w:p>
        </w:tc>
        <w:tc>
          <w:tcPr>
            <w:tcW w:w="4876" w:type="dxa"/>
          </w:tcPr>
          <w:p w14:paraId="3AAB9B7D" w14:textId="77777777" w:rsidR="00F718F1" w:rsidRPr="006A19B5" w:rsidRDefault="00F718F1" w:rsidP="00CD22A1">
            <w:pPr>
              <w:pStyle w:val="AmColumnHeading"/>
            </w:pPr>
            <w:r w:rsidRPr="006A19B5">
              <w:t>Muudatusettepanek</w:t>
            </w:r>
          </w:p>
        </w:tc>
      </w:tr>
      <w:tr w:rsidR="00F718F1" w:rsidRPr="006A19B5" w14:paraId="0A06C43F" w14:textId="77777777" w:rsidTr="00CD22A1">
        <w:trPr>
          <w:jc w:val="center"/>
        </w:trPr>
        <w:tc>
          <w:tcPr>
            <w:tcW w:w="4876" w:type="dxa"/>
          </w:tcPr>
          <w:p w14:paraId="0A60D961" w14:textId="77777777" w:rsidR="00F718F1" w:rsidRPr="006A19B5" w:rsidRDefault="00F718F1" w:rsidP="00CD22A1">
            <w:pPr>
              <w:pStyle w:val="Normal6a"/>
            </w:pPr>
            <w:r w:rsidRPr="006A19B5">
              <w:t>1.</w:t>
            </w:r>
            <w:r w:rsidRPr="006A19B5">
              <w:tab/>
              <w:t xml:space="preserve">Kui liikmesriik leiab, et ta seisab silmitsi artikli 1 lõikes 2 osutatud kriisiolukorraga, esitab ta komisjonile põhjendatud </w:t>
            </w:r>
            <w:r w:rsidRPr="006A19B5">
              <w:rPr>
                <w:b/>
                <w:i/>
              </w:rPr>
              <w:t>taotluse</w:t>
            </w:r>
            <w:r w:rsidRPr="006A19B5">
              <w:t>, et vajaduse korral kohaldada artiklites 4, 5 või 6 sätestatud eeskirju.</w:t>
            </w:r>
          </w:p>
        </w:tc>
        <w:tc>
          <w:tcPr>
            <w:tcW w:w="4876" w:type="dxa"/>
          </w:tcPr>
          <w:p w14:paraId="4080032E" w14:textId="77777777" w:rsidR="00F718F1" w:rsidRPr="006A19B5" w:rsidRDefault="00F718F1" w:rsidP="00CD22A1">
            <w:pPr>
              <w:pStyle w:val="Normal6a"/>
            </w:pPr>
            <w:r w:rsidRPr="006A19B5">
              <w:t>1.</w:t>
            </w:r>
            <w:r w:rsidRPr="006A19B5">
              <w:tab/>
              <w:t xml:space="preserve">Kui liikmesriik leiab, et ta seisab silmitsi artikli 1 lõikes 2 osutatud kriisiolukorraga, esitab ta komisjonile põhjendatud </w:t>
            </w:r>
            <w:r w:rsidRPr="006A19B5">
              <w:rPr>
                <w:b/>
                <w:i/>
              </w:rPr>
              <w:t>teate</w:t>
            </w:r>
            <w:r w:rsidRPr="006A19B5">
              <w:t>, et vajaduse korral kohaldada artiklites 4, 5 või 6 sätestatud eeskirju.</w:t>
            </w:r>
          </w:p>
        </w:tc>
      </w:tr>
    </w:tbl>
    <w:p w14:paraId="40A351C5"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484C4D6" w14:textId="77777777" w:rsidR="00F718F1" w:rsidRPr="006A19B5" w:rsidRDefault="00F718F1" w:rsidP="00F718F1">
      <w:r w:rsidRPr="006A19B5">
        <w:rPr>
          <w:rStyle w:val="HideTWBExt"/>
          <w:noProof w:val="0"/>
        </w:rPr>
        <w:t>&lt;/Amend&gt;</w:t>
      </w:r>
    </w:p>
    <w:p w14:paraId="183013A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486</w:t>
      </w:r>
      <w:r w:rsidRPr="006A19B5">
        <w:rPr>
          <w:rStyle w:val="HideTWBExt"/>
          <w:b w:val="0"/>
          <w:noProof w:val="0"/>
        </w:rPr>
        <w:t>&lt;/NumAm&gt;</w:t>
      </w:r>
    </w:p>
    <w:p w14:paraId="076F8BE6" w14:textId="77777777" w:rsidR="00F718F1" w:rsidRPr="006A19B5" w:rsidRDefault="00F718F1" w:rsidP="00F718F1">
      <w:pPr>
        <w:pStyle w:val="NormalBold"/>
      </w:pPr>
      <w:r w:rsidRPr="006A19B5">
        <w:rPr>
          <w:rStyle w:val="HideTWBExt"/>
          <w:b w:val="0"/>
          <w:noProof w:val="0"/>
        </w:rPr>
        <w:t>&lt;RepeatBlock-By&gt;&lt;Members&gt;</w:t>
      </w:r>
      <w:r w:rsidRPr="006A19B5">
        <w:t>Balázs Hidvéghi, Loránt Vincze</w:t>
      </w:r>
      <w:r w:rsidRPr="006A19B5">
        <w:rPr>
          <w:rStyle w:val="HideTWBExt"/>
          <w:b w:val="0"/>
          <w:noProof w:val="0"/>
        </w:rPr>
        <w:t>&lt;/Members&gt;</w:t>
      </w:r>
    </w:p>
    <w:p w14:paraId="5D56A4EF" w14:textId="77777777" w:rsidR="00F718F1" w:rsidRPr="006A19B5" w:rsidRDefault="00F718F1" w:rsidP="00F718F1">
      <w:pPr>
        <w:pStyle w:val="NormalBold"/>
      </w:pPr>
      <w:r w:rsidRPr="006A19B5">
        <w:rPr>
          <w:rStyle w:val="HideTWBExt"/>
          <w:b w:val="0"/>
          <w:noProof w:val="0"/>
        </w:rPr>
        <w:t>&lt;/RepeatBlock-By&gt;</w:t>
      </w:r>
    </w:p>
    <w:p w14:paraId="60024F5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3ABD497" w14:textId="77777777" w:rsidR="00F718F1" w:rsidRPr="006A19B5" w:rsidRDefault="00F718F1" w:rsidP="00F718F1">
      <w:pPr>
        <w:pStyle w:val="NormalBold"/>
      </w:pPr>
      <w:r w:rsidRPr="006A19B5">
        <w:rPr>
          <w:rStyle w:val="HideTWBExt"/>
          <w:b w:val="0"/>
          <w:noProof w:val="0"/>
        </w:rPr>
        <w:t>&lt;Article&gt;</w:t>
      </w:r>
      <w:r w:rsidRPr="006A19B5">
        <w:t>Artikkel 3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4C52222" w14:textId="77777777" w:rsidTr="00CD22A1">
        <w:trPr>
          <w:trHeight w:hRule="exact" w:val="240"/>
          <w:jc w:val="center"/>
        </w:trPr>
        <w:tc>
          <w:tcPr>
            <w:tcW w:w="9752" w:type="dxa"/>
            <w:gridSpan w:val="2"/>
          </w:tcPr>
          <w:p w14:paraId="02077FF9" w14:textId="77777777" w:rsidR="00F718F1" w:rsidRPr="006A19B5" w:rsidRDefault="00F718F1" w:rsidP="00CD22A1"/>
        </w:tc>
      </w:tr>
      <w:tr w:rsidR="00F718F1" w:rsidRPr="006A19B5" w14:paraId="1FD00176" w14:textId="77777777" w:rsidTr="00CD22A1">
        <w:trPr>
          <w:trHeight w:val="240"/>
          <w:jc w:val="center"/>
        </w:trPr>
        <w:tc>
          <w:tcPr>
            <w:tcW w:w="4876" w:type="dxa"/>
          </w:tcPr>
          <w:p w14:paraId="49BB78C6" w14:textId="77777777" w:rsidR="00F718F1" w:rsidRPr="006A19B5" w:rsidRDefault="00F718F1" w:rsidP="00CD22A1">
            <w:pPr>
              <w:pStyle w:val="AmColumnHeading"/>
            </w:pPr>
            <w:r w:rsidRPr="006A19B5">
              <w:t>Komisjoni ettepanek</w:t>
            </w:r>
          </w:p>
        </w:tc>
        <w:tc>
          <w:tcPr>
            <w:tcW w:w="4876" w:type="dxa"/>
          </w:tcPr>
          <w:p w14:paraId="38152F9A" w14:textId="77777777" w:rsidR="00F718F1" w:rsidRPr="006A19B5" w:rsidRDefault="00F718F1" w:rsidP="00CD22A1">
            <w:pPr>
              <w:pStyle w:val="AmColumnHeading"/>
            </w:pPr>
            <w:r w:rsidRPr="006A19B5">
              <w:t>Muudatusettepanek</w:t>
            </w:r>
          </w:p>
        </w:tc>
      </w:tr>
      <w:tr w:rsidR="00F718F1" w:rsidRPr="006A19B5" w14:paraId="2534195A" w14:textId="77777777" w:rsidTr="00CD22A1">
        <w:trPr>
          <w:jc w:val="center"/>
        </w:trPr>
        <w:tc>
          <w:tcPr>
            <w:tcW w:w="4876" w:type="dxa"/>
          </w:tcPr>
          <w:p w14:paraId="09D4CF88" w14:textId="77777777" w:rsidR="00F718F1" w:rsidRPr="006A19B5" w:rsidRDefault="00F718F1" w:rsidP="00CD22A1">
            <w:pPr>
              <w:pStyle w:val="Normal6a"/>
            </w:pPr>
            <w:r w:rsidRPr="006A19B5">
              <w:t>1.</w:t>
            </w:r>
            <w:r w:rsidRPr="006A19B5">
              <w:tab/>
              <w:t xml:space="preserve">Kui liikmesriik leiab, et ta seisab silmitsi artikli 1 lõikes 2 osutatud kriisiolukorraga, esitab ta </w:t>
            </w:r>
            <w:r w:rsidRPr="006A19B5">
              <w:rPr>
                <w:b/>
                <w:i/>
              </w:rPr>
              <w:t>komisjonile</w:t>
            </w:r>
            <w:r w:rsidRPr="006A19B5">
              <w:t xml:space="preserve"> põhjendatud taotluse, et vajaduse korral kohaldada artiklites 4, 5 või 6 sätestatud eeskirju.</w:t>
            </w:r>
          </w:p>
        </w:tc>
        <w:tc>
          <w:tcPr>
            <w:tcW w:w="4876" w:type="dxa"/>
          </w:tcPr>
          <w:p w14:paraId="442A48B5" w14:textId="77777777" w:rsidR="00F718F1" w:rsidRPr="006A19B5" w:rsidRDefault="00F718F1" w:rsidP="00CD22A1">
            <w:pPr>
              <w:pStyle w:val="Normal6a"/>
            </w:pPr>
            <w:r w:rsidRPr="006A19B5">
              <w:t>1.</w:t>
            </w:r>
            <w:r w:rsidRPr="006A19B5">
              <w:tab/>
              <w:t xml:space="preserve">Kui liikmesriik leiab, et ta seisab silmitsi artikli 1 lõikes 2 osutatud kriisiolukorraga, esitab ta </w:t>
            </w:r>
            <w:r w:rsidRPr="006A19B5">
              <w:rPr>
                <w:b/>
                <w:i/>
              </w:rPr>
              <w:t>nõukogule</w:t>
            </w:r>
            <w:r w:rsidRPr="006A19B5">
              <w:t xml:space="preserve"> põhjendatud taotluse, et vajaduse korral kohaldada artiklites 4, 5 või 6 sätestatud eeskirju.</w:t>
            </w:r>
          </w:p>
        </w:tc>
      </w:tr>
      <w:tr w:rsidR="00F718F1" w:rsidRPr="006A19B5" w14:paraId="2FEE2D44" w14:textId="77777777" w:rsidTr="00CD22A1">
        <w:trPr>
          <w:jc w:val="center"/>
        </w:trPr>
        <w:tc>
          <w:tcPr>
            <w:tcW w:w="4876" w:type="dxa"/>
          </w:tcPr>
          <w:p w14:paraId="5ABD641D" w14:textId="77777777" w:rsidR="00F718F1" w:rsidRPr="006A19B5" w:rsidRDefault="00F718F1" w:rsidP="00CD22A1">
            <w:pPr>
              <w:pStyle w:val="Normal6a"/>
            </w:pPr>
          </w:p>
        </w:tc>
        <w:tc>
          <w:tcPr>
            <w:tcW w:w="4876" w:type="dxa"/>
          </w:tcPr>
          <w:p w14:paraId="2EB6A53F" w14:textId="77777777" w:rsidR="00F718F1" w:rsidRPr="006A19B5" w:rsidRDefault="00F718F1" w:rsidP="00CD22A1">
            <w:pPr>
              <w:pStyle w:val="NormalItalic6a"/>
            </w:pPr>
            <w:r w:rsidRPr="006A19B5">
              <w:t>(Käesolevat muudatust kohaldatakse kogu artikli 3 ulatuses)</w:t>
            </w:r>
          </w:p>
        </w:tc>
      </w:tr>
    </w:tbl>
    <w:p w14:paraId="5F4B593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8A9EF03" w14:textId="77777777" w:rsidR="00F718F1" w:rsidRPr="006A19B5" w:rsidRDefault="00F718F1" w:rsidP="00F718F1">
      <w:r w:rsidRPr="006A19B5">
        <w:rPr>
          <w:rStyle w:val="HideTWBExt"/>
          <w:noProof w:val="0"/>
        </w:rPr>
        <w:t>&lt;/Amend&gt;</w:t>
      </w:r>
    </w:p>
    <w:p w14:paraId="306C25C3" w14:textId="77777777" w:rsidR="00F718F1" w:rsidRPr="006A19B5" w:rsidRDefault="00F718F1" w:rsidP="00F718F1">
      <w:pPr>
        <w:pStyle w:val="AmNumberTabs"/>
      </w:pPr>
      <w:r w:rsidRPr="006A19B5">
        <w:rPr>
          <w:rStyle w:val="HideTWBExt"/>
          <w:b w:val="0"/>
          <w:noProof w:val="0"/>
        </w:rPr>
        <w:lastRenderedPageBreak/>
        <w:t>&lt;Amend&gt;</w:t>
      </w:r>
      <w:r w:rsidRPr="006A19B5">
        <w:t>Muudatusettepanek</w:t>
      </w:r>
      <w:r w:rsidRPr="006A19B5">
        <w:tab/>
      </w:r>
      <w:r w:rsidRPr="006A19B5">
        <w:tab/>
      </w:r>
      <w:r w:rsidRPr="006A19B5">
        <w:rPr>
          <w:rStyle w:val="HideTWBExt"/>
          <w:b w:val="0"/>
          <w:noProof w:val="0"/>
        </w:rPr>
        <w:t>&lt;NumAm&gt;</w:t>
      </w:r>
      <w:r w:rsidRPr="006A19B5">
        <w:t>487</w:t>
      </w:r>
      <w:r w:rsidRPr="006A19B5">
        <w:rPr>
          <w:rStyle w:val="HideTWBExt"/>
          <w:b w:val="0"/>
          <w:noProof w:val="0"/>
        </w:rPr>
        <w:t>&lt;/NumAm&gt;</w:t>
      </w:r>
    </w:p>
    <w:p w14:paraId="3FF17944" w14:textId="77777777" w:rsidR="00F718F1" w:rsidRPr="006A19B5" w:rsidRDefault="00F718F1" w:rsidP="00F718F1">
      <w:pPr>
        <w:pStyle w:val="NormalBold"/>
      </w:pPr>
      <w:r w:rsidRPr="006A19B5">
        <w:rPr>
          <w:rStyle w:val="HideTWBExt"/>
          <w:b w:val="0"/>
          <w:noProof w:val="0"/>
        </w:rPr>
        <w:t>&lt;RepeatBlock-By&gt;&lt;Members&gt;</w:t>
      </w:r>
      <w:r w:rsidRPr="006A19B5">
        <w:t>Silvia Sardone, Mara Bizzotto, Annalisa Tardino</w:t>
      </w:r>
      <w:r w:rsidRPr="006A19B5">
        <w:rPr>
          <w:rStyle w:val="HideTWBExt"/>
          <w:b w:val="0"/>
          <w:noProof w:val="0"/>
        </w:rPr>
        <w:t>&lt;/Members&gt;</w:t>
      </w:r>
    </w:p>
    <w:p w14:paraId="2DC5EDDC" w14:textId="77777777" w:rsidR="00F718F1" w:rsidRPr="006A19B5" w:rsidRDefault="00F718F1" w:rsidP="00F718F1">
      <w:pPr>
        <w:pStyle w:val="NormalBold"/>
      </w:pPr>
      <w:r w:rsidRPr="006A19B5">
        <w:rPr>
          <w:rStyle w:val="HideTWBExt"/>
          <w:b w:val="0"/>
          <w:noProof w:val="0"/>
        </w:rPr>
        <w:t>&lt;/RepeatBlock-By&gt;</w:t>
      </w:r>
    </w:p>
    <w:p w14:paraId="1D42E7B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ABF31D1" w14:textId="77777777" w:rsidR="00F718F1" w:rsidRPr="006A19B5" w:rsidRDefault="00F718F1" w:rsidP="00F718F1">
      <w:pPr>
        <w:pStyle w:val="NormalBold"/>
      </w:pPr>
      <w:r w:rsidRPr="006A19B5">
        <w:rPr>
          <w:rStyle w:val="HideTWBExt"/>
          <w:b w:val="0"/>
          <w:noProof w:val="0"/>
        </w:rPr>
        <w:t>&lt;Article&gt;</w:t>
      </w:r>
      <w:r w:rsidRPr="006A19B5">
        <w:t>Artikkel 3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B645118" w14:textId="77777777" w:rsidTr="00CD22A1">
        <w:trPr>
          <w:trHeight w:hRule="exact" w:val="240"/>
          <w:jc w:val="center"/>
        </w:trPr>
        <w:tc>
          <w:tcPr>
            <w:tcW w:w="9752" w:type="dxa"/>
            <w:gridSpan w:val="2"/>
          </w:tcPr>
          <w:p w14:paraId="03E6E177" w14:textId="77777777" w:rsidR="00F718F1" w:rsidRPr="006A19B5" w:rsidRDefault="00F718F1" w:rsidP="00CD22A1"/>
        </w:tc>
      </w:tr>
      <w:tr w:rsidR="00F718F1" w:rsidRPr="006A19B5" w14:paraId="0B169EF6" w14:textId="77777777" w:rsidTr="00CD22A1">
        <w:trPr>
          <w:trHeight w:val="240"/>
          <w:jc w:val="center"/>
        </w:trPr>
        <w:tc>
          <w:tcPr>
            <w:tcW w:w="4876" w:type="dxa"/>
          </w:tcPr>
          <w:p w14:paraId="6287EEC4" w14:textId="77777777" w:rsidR="00F718F1" w:rsidRPr="006A19B5" w:rsidRDefault="00F718F1" w:rsidP="00CD22A1">
            <w:pPr>
              <w:pStyle w:val="AmColumnHeading"/>
            </w:pPr>
            <w:r w:rsidRPr="006A19B5">
              <w:t>Komisjoni ettepanek</w:t>
            </w:r>
          </w:p>
        </w:tc>
        <w:tc>
          <w:tcPr>
            <w:tcW w:w="4876" w:type="dxa"/>
          </w:tcPr>
          <w:p w14:paraId="13DFC85F" w14:textId="77777777" w:rsidR="00F718F1" w:rsidRPr="006A19B5" w:rsidRDefault="00F718F1" w:rsidP="00CD22A1">
            <w:pPr>
              <w:pStyle w:val="AmColumnHeading"/>
            </w:pPr>
            <w:r w:rsidRPr="006A19B5">
              <w:t>Muudatusettepanek</w:t>
            </w:r>
          </w:p>
        </w:tc>
      </w:tr>
      <w:tr w:rsidR="00F718F1" w:rsidRPr="006A19B5" w14:paraId="089BFE8D" w14:textId="77777777" w:rsidTr="00CD22A1">
        <w:trPr>
          <w:jc w:val="center"/>
        </w:trPr>
        <w:tc>
          <w:tcPr>
            <w:tcW w:w="4876" w:type="dxa"/>
          </w:tcPr>
          <w:p w14:paraId="7DDCEA8D" w14:textId="77777777" w:rsidR="00F718F1" w:rsidRPr="006A19B5" w:rsidRDefault="00F718F1" w:rsidP="00CD22A1">
            <w:pPr>
              <w:pStyle w:val="Normal6a"/>
            </w:pPr>
            <w:r w:rsidRPr="006A19B5">
              <w:rPr>
                <w:b/>
                <w:i/>
              </w:rPr>
              <w:t>2.</w:t>
            </w:r>
            <w:r w:rsidRPr="006A19B5">
              <w:tab/>
            </w:r>
            <w:r w:rsidRPr="006A19B5">
              <w:rPr>
                <w:b/>
                <w:i/>
              </w:rPr>
              <w:t>Kui komisjon peab sellist taotlust lõike 8 kohaselt tehtud kontrolli alusel põhjendatuks, lubab ta rakendusotsusega asjaomasel liikmesriigil artiklites 4, 5 või 6 sätestatud erandeid kohaldada.</w:t>
            </w:r>
          </w:p>
        </w:tc>
        <w:tc>
          <w:tcPr>
            <w:tcW w:w="4876" w:type="dxa"/>
          </w:tcPr>
          <w:p w14:paraId="1F1F235A" w14:textId="77777777" w:rsidR="00F718F1" w:rsidRPr="006A19B5" w:rsidRDefault="00F718F1" w:rsidP="00CD22A1">
            <w:pPr>
              <w:pStyle w:val="Normal6a"/>
            </w:pPr>
            <w:r w:rsidRPr="006A19B5">
              <w:rPr>
                <w:b/>
                <w:i/>
              </w:rPr>
              <w:t>välja jäetud</w:t>
            </w:r>
          </w:p>
        </w:tc>
      </w:tr>
    </w:tbl>
    <w:p w14:paraId="63812C4E"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D8D984E" w14:textId="77777777" w:rsidR="00F718F1" w:rsidRPr="006A19B5" w:rsidRDefault="00F718F1" w:rsidP="00F718F1">
      <w:r w:rsidRPr="006A19B5">
        <w:rPr>
          <w:rStyle w:val="HideTWBExt"/>
          <w:noProof w:val="0"/>
        </w:rPr>
        <w:t>&lt;/Amend&gt;</w:t>
      </w:r>
    </w:p>
    <w:p w14:paraId="79A8042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488</w:t>
      </w:r>
      <w:r w:rsidRPr="006A19B5">
        <w:rPr>
          <w:rStyle w:val="HideTWBExt"/>
          <w:b w:val="0"/>
          <w:noProof w:val="0"/>
        </w:rPr>
        <w:t>&lt;/NumAm&gt;</w:t>
      </w:r>
    </w:p>
    <w:p w14:paraId="3DB35B54"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24C36A60" w14:textId="77777777" w:rsidR="00F718F1" w:rsidRPr="006A19B5" w:rsidRDefault="00F718F1" w:rsidP="00F718F1">
      <w:pPr>
        <w:pStyle w:val="NormalBold"/>
      </w:pPr>
      <w:r w:rsidRPr="006A19B5">
        <w:rPr>
          <w:rStyle w:val="HideTWBExt"/>
          <w:b w:val="0"/>
          <w:noProof w:val="0"/>
        </w:rPr>
        <w:t>&lt;/RepeatBlock-By&gt;</w:t>
      </w:r>
    </w:p>
    <w:p w14:paraId="77D4BBF0"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73AE8F0" w14:textId="77777777" w:rsidR="00F718F1" w:rsidRPr="006A19B5" w:rsidRDefault="00F718F1" w:rsidP="00F718F1">
      <w:pPr>
        <w:pStyle w:val="NormalBold"/>
      </w:pPr>
      <w:r w:rsidRPr="006A19B5">
        <w:rPr>
          <w:rStyle w:val="HideTWBExt"/>
          <w:b w:val="0"/>
          <w:noProof w:val="0"/>
        </w:rPr>
        <w:t>&lt;Article&gt;</w:t>
      </w:r>
      <w:r w:rsidRPr="006A19B5">
        <w:t>Artikkel 3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D24358B" w14:textId="77777777" w:rsidTr="00CD22A1">
        <w:trPr>
          <w:trHeight w:hRule="exact" w:val="240"/>
          <w:jc w:val="center"/>
        </w:trPr>
        <w:tc>
          <w:tcPr>
            <w:tcW w:w="9752" w:type="dxa"/>
            <w:gridSpan w:val="2"/>
          </w:tcPr>
          <w:p w14:paraId="6A0717AD" w14:textId="77777777" w:rsidR="00F718F1" w:rsidRPr="006A19B5" w:rsidRDefault="00F718F1" w:rsidP="00CD22A1"/>
        </w:tc>
      </w:tr>
      <w:tr w:rsidR="00F718F1" w:rsidRPr="006A19B5" w14:paraId="604269C5" w14:textId="77777777" w:rsidTr="00CD22A1">
        <w:trPr>
          <w:trHeight w:val="240"/>
          <w:jc w:val="center"/>
        </w:trPr>
        <w:tc>
          <w:tcPr>
            <w:tcW w:w="4876" w:type="dxa"/>
          </w:tcPr>
          <w:p w14:paraId="6126EC56" w14:textId="77777777" w:rsidR="00F718F1" w:rsidRPr="006A19B5" w:rsidRDefault="00F718F1" w:rsidP="00CD22A1">
            <w:pPr>
              <w:pStyle w:val="AmColumnHeading"/>
            </w:pPr>
            <w:r w:rsidRPr="006A19B5">
              <w:t>Komisjoni ettepanek</w:t>
            </w:r>
          </w:p>
        </w:tc>
        <w:tc>
          <w:tcPr>
            <w:tcW w:w="4876" w:type="dxa"/>
          </w:tcPr>
          <w:p w14:paraId="2D458D17" w14:textId="77777777" w:rsidR="00F718F1" w:rsidRPr="006A19B5" w:rsidRDefault="00F718F1" w:rsidP="00CD22A1">
            <w:pPr>
              <w:pStyle w:val="AmColumnHeading"/>
            </w:pPr>
            <w:r w:rsidRPr="006A19B5">
              <w:t>Muudatusettepanek</w:t>
            </w:r>
          </w:p>
        </w:tc>
      </w:tr>
      <w:tr w:rsidR="00F718F1" w:rsidRPr="006A19B5" w14:paraId="18A43B71" w14:textId="77777777" w:rsidTr="00CD22A1">
        <w:trPr>
          <w:jc w:val="center"/>
        </w:trPr>
        <w:tc>
          <w:tcPr>
            <w:tcW w:w="4876" w:type="dxa"/>
          </w:tcPr>
          <w:p w14:paraId="6EE0902B" w14:textId="77777777" w:rsidR="00F718F1" w:rsidRPr="006A19B5" w:rsidRDefault="00F718F1" w:rsidP="00CD22A1">
            <w:pPr>
              <w:pStyle w:val="Normal6a"/>
            </w:pPr>
            <w:r w:rsidRPr="006A19B5">
              <w:rPr>
                <w:b/>
                <w:i/>
              </w:rPr>
              <w:t>2.</w:t>
            </w:r>
            <w:r w:rsidRPr="006A19B5">
              <w:tab/>
            </w:r>
            <w:r w:rsidRPr="006A19B5">
              <w:rPr>
                <w:b/>
                <w:i/>
              </w:rPr>
              <w:t>Kui komisjon peab sellist taotlust lõike 8 kohaselt tehtud kontrolli alusel põhjendatuks, lubab ta rakendusotsusega asjaomasel liikmesriigil artiklites 4, 5 või 6 sätestatud erandeid kohaldada.</w:t>
            </w:r>
          </w:p>
        </w:tc>
        <w:tc>
          <w:tcPr>
            <w:tcW w:w="4876" w:type="dxa"/>
          </w:tcPr>
          <w:p w14:paraId="3807A726" w14:textId="77777777" w:rsidR="00F718F1" w:rsidRPr="006A19B5" w:rsidRDefault="00F718F1" w:rsidP="00CD22A1">
            <w:pPr>
              <w:pStyle w:val="Normal6a"/>
            </w:pPr>
            <w:r w:rsidRPr="006A19B5">
              <w:rPr>
                <w:b/>
                <w:i/>
              </w:rPr>
              <w:t>välja jäetud</w:t>
            </w:r>
          </w:p>
        </w:tc>
      </w:tr>
    </w:tbl>
    <w:p w14:paraId="6F892155"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AD0BE6C" w14:textId="77777777" w:rsidR="00F718F1" w:rsidRPr="006A19B5" w:rsidRDefault="00F718F1" w:rsidP="00F718F1">
      <w:r w:rsidRPr="006A19B5">
        <w:rPr>
          <w:rStyle w:val="HideTWBExt"/>
          <w:noProof w:val="0"/>
        </w:rPr>
        <w:t>&lt;/Amend&gt;</w:t>
      </w:r>
    </w:p>
    <w:p w14:paraId="4DE65FB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489</w:t>
      </w:r>
      <w:r w:rsidRPr="006A19B5">
        <w:rPr>
          <w:rStyle w:val="HideTWBExt"/>
          <w:b w:val="0"/>
          <w:noProof w:val="0"/>
        </w:rPr>
        <w:t>&lt;/NumAm&gt;</w:t>
      </w:r>
    </w:p>
    <w:p w14:paraId="19F2CA5F"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Jeroen Lenaers, Tomas Tobé, Lena Düpont, Loucas Fourlas</w:t>
      </w:r>
      <w:r w:rsidRPr="006A19B5">
        <w:rPr>
          <w:rStyle w:val="HideTWBExt"/>
          <w:b w:val="0"/>
          <w:noProof w:val="0"/>
        </w:rPr>
        <w:t>&lt;/Members&gt;</w:t>
      </w:r>
    </w:p>
    <w:p w14:paraId="124A5EA7" w14:textId="77777777" w:rsidR="00F718F1" w:rsidRPr="006A19B5" w:rsidRDefault="00F718F1" w:rsidP="00F718F1">
      <w:pPr>
        <w:pStyle w:val="NormalBold"/>
      </w:pPr>
      <w:r w:rsidRPr="006A19B5">
        <w:rPr>
          <w:rStyle w:val="HideTWBExt"/>
          <w:b w:val="0"/>
          <w:noProof w:val="0"/>
        </w:rPr>
        <w:t>&lt;/RepeatBlock-By&gt;</w:t>
      </w:r>
    </w:p>
    <w:p w14:paraId="4A1DF2B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9F59D0A" w14:textId="77777777" w:rsidR="00F718F1" w:rsidRPr="006A19B5" w:rsidRDefault="00F718F1" w:rsidP="00F718F1">
      <w:pPr>
        <w:pStyle w:val="NormalBold"/>
      </w:pPr>
      <w:r w:rsidRPr="006A19B5">
        <w:rPr>
          <w:rStyle w:val="HideTWBExt"/>
          <w:b w:val="0"/>
          <w:noProof w:val="0"/>
        </w:rPr>
        <w:t>&lt;Article&gt;</w:t>
      </w:r>
      <w:r w:rsidRPr="006A19B5">
        <w:t>Artikkel 3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C4C36AF" w14:textId="77777777" w:rsidTr="00CD22A1">
        <w:trPr>
          <w:trHeight w:hRule="exact" w:val="240"/>
          <w:jc w:val="center"/>
        </w:trPr>
        <w:tc>
          <w:tcPr>
            <w:tcW w:w="9752" w:type="dxa"/>
            <w:gridSpan w:val="2"/>
          </w:tcPr>
          <w:p w14:paraId="5E966FCF" w14:textId="77777777" w:rsidR="00F718F1" w:rsidRPr="006A19B5" w:rsidRDefault="00F718F1" w:rsidP="00CD22A1"/>
        </w:tc>
      </w:tr>
      <w:tr w:rsidR="00F718F1" w:rsidRPr="006A19B5" w14:paraId="5D7B725E" w14:textId="77777777" w:rsidTr="00CD22A1">
        <w:trPr>
          <w:trHeight w:val="240"/>
          <w:jc w:val="center"/>
        </w:trPr>
        <w:tc>
          <w:tcPr>
            <w:tcW w:w="4876" w:type="dxa"/>
          </w:tcPr>
          <w:p w14:paraId="22DAB34A" w14:textId="77777777" w:rsidR="00F718F1" w:rsidRPr="006A19B5" w:rsidRDefault="00F718F1" w:rsidP="00CD22A1">
            <w:pPr>
              <w:pStyle w:val="AmColumnHeading"/>
            </w:pPr>
            <w:r w:rsidRPr="006A19B5">
              <w:t>Komisjoni ettepanek</w:t>
            </w:r>
          </w:p>
        </w:tc>
        <w:tc>
          <w:tcPr>
            <w:tcW w:w="4876" w:type="dxa"/>
          </w:tcPr>
          <w:p w14:paraId="3B1CDDF2" w14:textId="77777777" w:rsidR="00F718F1" w:rsidRPr="006A19B5" w:rsidRDefault="00F718F1" w:rsidP="00CD22A1">
            <w:pPr>
              <w:pStyle w:val="AmColumnHeading"/>
            </w:pPr>
            <w:r w:rsidRPr="006A19B5">
              <w:t>Muudatusettepanek</w:t>
            </w:r>
          </w:p>
        </w:tc>
      </w:tr>
      <w:tr w:rsidR="00F718F1" w:rsidRPr="006A19B5" w14:paraId="4E2494CC" w14:textId="77777777" w:rsidTr="00CD22A1">
        <w:trPr>
          <w:jc w:val="center"/>
        </w:trPr>
        <w:tc>
          <w:tcPr>
            <w:tcW w:w="4876" w:type="dxa"/>
          </w:tcPr>
          <w:p w14:paraId="63DF57BD" w14:textId="77777777" w:rsidR="00F718F1" w:rsidRPr="006A19B5" w:rsidRDefault="00F718F1" w:rsidP="00CD22A1">
            <w:pPr>
              <w:pStyle w:val="Normal6a"/>
            </w:pPr>
            <w:r w:rsidRPr="006A19B5">
              <w:t>2.</w:t>
            </w:r>
            <w:r w:rsidRPr="006A19B5">
              <w:tab/>
              <w:t xml:space="preserve">Kui komisjon </w:t>
            </w:r>
            <w:r w:rsidRPr="006A19B5">
              <w:rPr>
                <w:b/>
                <w:i/>
              </w:rPr>
              <w:t>peab sellist taotlust</w:t>
            </w:r>
            <w:r w:rsidRPr="006A19B5">
              <w:t xml:space="preserve"> lõike 8 kohaselt tehtud kontrolli alusel </w:t>
            </w:r>
            <w:r w:rsidRPr="006A19B5">
              <w:rPr>
                <w:b/>
                <w:bCs/>
                <w:i/>
                <w:iCs/>
              </w:rPr>
              <w:t>põhjendatuks</w:t>
            </w:r>
            <w:r w:rsidRPr="006A19B5">
              <w:t xml:space="preserve">, lubab ta rakendusotsusega </w:t>
            </w:r>
            <w:r w:rsidRPr="006A19B5">
              <w:lastRenderedPageBreak/>
              <w:t>asjaomasel liikmesriigil artiklites 4, 5 või 6 sätestatud erandeid kohaldada.</w:t>
            </w:r>
          </w:p>
        </w:tc>
        <w:tc>
          <w:tcPr>
            <w:tcW w:w="4876" w:type="dxa"/>
          </w:tcPr>
          <w:p w14:paraId="0A35D477" w14:textId="77777777" w:rsidR="00F718F1" w:rsidRPr="006A19B5" w:rsidRDefault="00F718F1" w:rsidP="00CD22A1">
            <w:pPr>
              <w:pStyle w:val="Normal6a"/>
            </w:pPr>
            <w:r w:rsidRPr="006A19B5">
              <w:lastRenderedPageBreak/>
              <w:t>2.</w:t>
            </w:r>
            <w:r w:rsidRPr="006A19B5">
              <w:tab/>
              <w:t xml:space="preserve">Kui komisjon </w:t>
            </w:r>
            <w:r w:rsidRPr="006A19B5">
              <w:rPr>
                <w:b/>
                <w:i/>
              </w:rPr>
              <w:t>jõuab</w:t>
            </w:r>
            <w:r w:rsidRPr="006A19B5">
              <w:t xml:space="preserve"> lõike 8 kohaselt tehtud kontrolli alusel </w:t>
            </w:r>
            <w:r w:rsidRPr="006A19B5">
              <w:rPr>
                <w:b/>
                <w:i/>
              </w:rPr>
              <w:t xml:space="preserve">seisukohale, et mõjutatud liikmesriik </w:t>
            </w:r>
            <w:r w:rsidRPr="006A19B5">
              <w:rPr>
                <w:b/>
                <w:i/>
              </w:rPr>
              <w:lastRenderedPageBreak/>
              <w:t>seisab silmitsi kriisiolukorraga</w:t>
            </w:r>
            <w:r w:rsidRPr="006A19B5">
              <w:t>, lubab ta rakendusotsusega asjaomasel liikmesriigil artiklites 4, 5 või 6 sätestatud erandeid kohaldada.</w:t>
            </w:r>
          </w:p>
        </w:tc>
      </w:tr>
    </w:tbl>
    <w:p w14:paraId="6C6D3F75"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628542E" w14:textId="77777777" w:rsidR="00F718F1" w:rsidRPr="006A19B5" w:rsidRDefault="00F718F1" w:rsidP="00F718F1">
      <w:r w:rsidRPr="006A19B5">
        <w:rPr>
          <w:rStyle w:val="HideTWBExt"/>
          <w:noProof w:val="0"/>
        </w:rPr>
        <w:t>&lt;/Amend&gt;</w:t>
      </w:r>
    </w:p>
    <w:p w14:paraId="40B4433B"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490</w:t>
      </w:r>
      <w:r w:rsidRPr="006A19B5">
        <w:rPr>
          <w:rStyle w:val="HideTWBExt"/>
          <w:b w:val="0"/>
          <w:noProof w:val="0"/>
        </w:rPr>
        <w:t>&lt;/NumAm&gt;</w:t>
      </w:r>
    </w:p>
    <w:p w14:paraId="5E84148F"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0C15A1E5" w14:textId="77777777" w:rsidR="00F718F1" w:rsidRPr="006A19B5" w:rsidRDefault="00F718F1" w:rsidP="00F718F1">
      <w:pPr>
        <w:pStyle w:val="NormalBold"/>
      </w:pPr>
      <w:r w:rsidRPr="006A19B5">
        <w:rPr>
          <w:rStyle w:val="HideTWBExt"/>
          <w:b w:val="0"/>
          <w:noProof w:val="0"/>
        </w:rPr>
        <w:t>&lt;/RepeatBlock-By&gt;</w:t>
      </w:r>
    </w:p>
    <w:p w14:paraId="34F08FE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BCD7639" w14:textId="77777777" w:rsidR="00F718F1" w:rsidRPr="006A19B5" w:rsidRDefault="00F718F1" w:rsidP="00F718F1">
      <w:pPr>
        <w:pStyle w:val="NormalBold"/>
      </w:pPr>
      <w:r w:rsidRPr="006A19B5">
        <w:rPr>
          <w:rStyle w:val="HideTWBExt"/>
          <w:b w:val="0"/>
          <w:noProof w:val="0"/>
        </w:rPr>
        <w:t>&lt;Article&gt;</w:t>
      </w:r>
      <w:r w:rsidRPr="006A19B5">
        <w:t>Artikkel 3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AC1E278" w14:textId="77777777" w:rsidTr="00CD22A1">
        <w:trPr>
          <w:trHeight w:hRule="exact" w:val="240"/>
          <w:jc w:val="center"/>
        </w:trPr>
        <w:tc>
          <w:tcPr>
            <w:tcW w:w="9752" w:type="dxa"/>
            <w:gridSpan w:val="2"/>
          </w:tcPr>
          <w:p w14:paraId="643D325C" w14:textId="77777777" w:rsidR="00F718F1" w:rsidRPr="006A19B5" w:rsidRDefault="00F718F1" w:rsidP="00CD22A1"/>
        </w:tc>
      </w:tr>
      <w:tr w:rsidR="00F718F1" w:rsidRPr="006A19B5" w14:paraId="3BE83F4B" w14:textId="77777777" w:rsidTr="00CD22A1">
        <w:trPr>
          <w:trHeight w:val="240"/>
          <w:jc w:val="center"/>
        </w:trPr>
        <w:tc>
          <w:tcPr>
            <w:tcW w:w="4876" w:type="dxa"/>
          </w:tcPr>
          <w:p w14:paraId="1B19D06A" w14:textId="77777777" w:rsidR="00F718F1" w:rsidRPr="006A19B5" w:rsidRDefault="00F718F1" w:rsidP="00CD22A1">
            <w:pPr>
              <w:pStyle w:val="AmColumnHeading"/>
            </w:pPr>
            <w:r w:rsidRPr="006A19B5">
              <w:t>Komisjoni ettepanek</w:t>
            </w:r>
          </w:p>
        </w:tc>
        <w:tc>
          <w:tcPr>
            <w:tcW w:w="4876" w:type="dxa"/>
          </w:tcPr>
          <w:p w14:paraId="485D3C89" w14:textId="77777777" w:rsidR="00F718F1" w:rsidRPr="006A19B5" w:rsidRDefault="00F718F1" w:rsidP="00CD22A1">
            <w:pPr>
              <w:pStyle w:val="AmColumnHeading"/>
            </w:pPr>
            <w:r w:rsidRPr="006A19B5">
              <w:t>Muudatusettepanek</w:t>
            </w:r>
          </w:p>
        </w:tc>
      </w:tr>
      <w:tr w:rsidR="00F718F1" w:rsidRPr="006A19B5" w14:paraId="5745EF80" w14:textId="77777777" w:rsidTr="00CD22A1">
        <w:trPr>
          <w:jc w:val="center"/>
        </w:trPr>
        <w:tc>
          <w:tcPr>
            <w:tcW w:w="4876" w:type="dxa"/>
          </w:tcPr>
          <w:p w14:paraId="57D0ECD2" w14:textId="77777777" w:rsidR="00F718F1" w:rsidRPr="006A19B5" w:rsidRDefault="00F718F1" w:rsidP="00CD22A1">
            <w:pPr>
              <w:pStyle w:val="Normal6a"/>
            </w:pPr>
            <w:r w:rsidRPr="006A19B5">
              <w:t>2.</w:t>
            </w:r>
            <w:r w:rsidRPr="006A19B5">
              <w:tab/>
              <w:t xml:space="preserve">Kui komisjon </w:t>
            </w:r>
            <w:r w:rsidRPr="006A19B5">
              <w:rPr>
                <w:b/>
                <w:bCs/>
                <w:i/>
                <w:iCs/>
              </w:rPr>
              <w:t>peab sellist taotlust lõike 8 kohaselt tehtud kontrolli alusel põhjendatuks</w:t>
            </w:r>
            <w:r w:rsidRPr="006A19B5">
              <w:t>, lubab ta rakendusotsusega asjaomasel liikmesriigil artiklites 4, 5 või 6 sätestatud erandeid kohaldada.</w:t>
            </w:r>
          </w:p>
        </w:tc>
        <w:tc>
          <w:tcPr>
            <w:tcW w:w="4876" w:type="dxa"/>
          </w:tcPr>
          <w:p w14:paraId="051A268F" w14:textId="77777777" w:rsidR="00F718F1" w:rsidRPr="006A19B5" w:rsidRDefault="00F718F1" w:rsidP="00CD22A1">
            <w:pPr>
              <w:pStyle w:val="Normal6a"/>
            </w:pPr>
            <w:r w:rsidRPr="006A19B5">
              <w:t>2.</w:t>
            </w:r>
            <w:r w:rsidRPr="006A19B5">
              <w:tab/>
              <w:t xml:space="preserve">Kui </w:t>
            </w:r>
            <w:r w:rsidRPr="006A19B5">
              <w:rPr>
                <w:b/>
                <w:bCs/>
                <w:i/>
                <w:iCs/>
              </w:rPr>
              <w:t>liikmesriik on taotluse kätte saanud ja</w:t>
            </w:r>
            <w:r w:rsidRPr="006A19B5">
              <w:t xml:space="preserve"> komisjon </w:t>
            </w:r>
            <w:r w:rsidRPr="006A19B5">
              <w:rPr>
                <w:b/>
                <w:bCs/>
                <w:i/>
                <w:iCs/>
              </w:rPr>
              <w:t>näitab piisavate põhjendustega, et see on põhjendamatu</w:t>
            </w:r>
            <w:r w:rsidRPr="006A19B5">
              <w:t xml:space="preserve">, lubab ta </w:t>
            </w:r>
            <w:r w:rsidRPr="006A19B5">
              <w:rPr>
                <w:b/>
                <w:bCs/>
                <w:i/>
                <w:iCs/>
              </w:rPr>
              <w:t>komisjoni</w:t>
            </w:r>
            <w:r w:rsidRPr="006A19B5">
              <w:t xml:space="preserve"> rakendusotsusega asjaomasel liikmesriigil artiklites 4, 5 või 6 sätestatud erandeid kohaldada.</w:t>
            </w:r>
          </w:p>
        </w:tc>
      </w:tr>
    </w:tbl>
    <w:p w14:paraId="3101DA2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2F1A6C59" w14:textId="77777777" w:rsidR="00F718F1" w:rsidRPr="006A19B5" w:rsidRDefault="00F718F1" w:rsidP="00F718F1">
      <w:r w:rsidRPr="006A19B5">
        <w:rPr>
          <w:rStyle w:val="HideTWBExt"/>
          <w:noProof w:val="0"/>
        </w:rPr>
        <w:t>&lt;/Amend&gt;</w:t>
      </w:r>
    </w:p>
    <w:p w14:paraId="4674B55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491</w:t>
      </w:r>
      <w:r w:rsidRPr="006A19B5">
        <w:rPr>
          <w:rStyle w:val="HideTWBExt"/>
          <w:b w:val="0"/>
          <w:noProof w:val="0"/>
        </w:rPr>
        <w:t>&lt;/NumAm&gt;</w:t>
      </w:r>
    </w:p>
    <w:p w14:paraId="065CE814" w14:textId="77777777" w:rsidR="00F718F1" w:rsidRPr="006A19B5" w:rsidRDefault="00F718F1" w:rsidP="00F718F1">
      <w:pPr>
        <w:pStyle w:val="NormalBold"/>
      </w:pPr>
      <w:r w:rsidRPr="006A19B5">
        <w:rPr>
          <w:rStyle w:val="HideTWBExt"/>
          <w:b w:val="0"/>
          <w:noProof w:val="0"/>
        </w:rPr>
        <w:t>&lt;RepeatBlock-By&gt;&lt;Members&gt;</w:t>
      </w:r>
      <w:r w:rsidRPr="006A19B5">
        <w:t>Silvia Sardone, Mara Bizzotto, Annalisa Tardino</w:t>
      </w:r>
      <w:r w:rsidRPr="006A19B5">
        <w:rPr>
          <w:rStyle w:val="HideTWBExt"/>
          <w:b w:val="0"/>
          <w:noProof w:val="0"/>
        </w:rPr>
        <w:t>&lt;/Members&gt;</w:t>
      </w:r>
    </w:p>
    <w:p w14:paraId="35400036" w14:textId="77777777" w:rsidR="00F718F1" w:rsidRPr="006A19B5" w:rsidRDefault="00F718F1" w:rsidP="00F718F1">
      <w:pPr>
        <w:pStyle w:val="NormalBold"/>
      </w:pPr>
      <w:r w:rsidRPr="006A19B5">
        <w:rPr>
          <w:rStyle w:val="HideTWBExt"/>
          <w:b w:val="0"/>
          <w:noProof w:val="0"/>
        </w:rPr>
        <w:t>&lt;/RepeatBlock-By&gt;</w:t>
      </w:r>
    </w:p>
    <w:p w14:paraId="7354F340"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D04E413" w14:textId="77777777" w:rsidR="00F718F1" w:rsidRPr="006A19B5" w:rsidRDefault="00F718F1" w:rsidP="00F718F1">
      <w:pPr>
        <w:pStyle w:val="NormalBold"/>
      </w:pPr>
      <w:r w:rsidRPr="006A19B5">
        <w:rPr>
          <w:rStyle w:val="HideTWBExt"/>
          <w:b w:val="0"/>
          <w:noProof w:val="0"/>
        </w:rPr>
        <w:t>&lt;Article&gt;</w:t>
      </w:r>
      <w:r w:rsidRPr="006A19B5">
        <w:t>Artikkel 3 – lõige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2159F7E" w14:textId="77777777" w:rsidTr="00CD22A1">
        <w:trPr>
          <w:trHeight w:hRule="exact" w:val="240"/>
          <w:jc w:val="center"/>
        </w:trPr>
        <w:tc>
          <w:tcPr>
            <w:tcW w:w="9752" w:type="dxa"/>
            <w:gridSpan w:val="2"/>
          </w:tcPr>
          <w:p w14:paraId="5FAE7043" w14:textId="77777777" w:rsidR="00F718F1" w:rsidRPr="006A19B5" w:rsidRDefault="00F718F1" w:rsidP="00CD22A1"/>
        </w:tc>
      </w:tr>
      <w:tr w:rsidR="00F718F1" w:rsidRPr="006A19B5" w14:paraId="384A5F1E" w14:textId="77777777" w:rsidTr="00CD22A1">
        <w:trPr>
          <w:trHeight w:val="240"/>
          <w:jc w:val="center"/>
        </w:trPr>
        <w:tc>
          <w:tcPr>
            <w:tcW w:w="4876" w:type="dxa"/>
          </w:tcPr>
          <w:p w14:paraId="529486DB" w14:textId="77777777" w:rsidR="00F718F1" w:rsidRPr="006A19B5" w:rsidRDefault="00F718F1" w:rsidP="00CD22A1">
            <w:pPr>
              <w:pStyle w:val="AmColumnHeading"/>
            </w:pPr>
            <w:r w:rsidRPr="006A19B5">
              <w:t>Komisjoni ettepanek</w:t>
            </w:r>
          </w:p>
        </w:tc>
        <w:tc>
          <w:tcPr>
            <w:tcW w:w="4876" w:type="dxa"/>
          </w:tcPr>
          <w:p w14:paraId="2706507C" w14:textId="77777777" w:rsidR="00F718F1" w:rsidRPr="006A19B5" w:rsidRDefault="00F718F1" w:rsidP="00CD22A1">
            <w:pPr>
              <w:pStyle w:val="AmColumnHeading"/>
            </w:pPr>
            <w:r w:rsidRPr="006A19B5">
              <w:t>Muudatusettepanek</w:t>
            </w:r>
          </w:p>
        </w:tc>
      </w:tr>
      <w:tr w:rsidR="00F718F1" w:rsidRPr="006A19B5" w14:paraId="6577380F" w14:textId="77777777" w:rsidTr="00CD22A1">
        <w:trPr>
          <w:jc w:val="center"/>
        </w:trPr>
        <w:tc>
          <w:tcPr>
            <w:tcW w:w="4876" w:type="dxa"/>
          </w:tcPr>
          <w:p w14:paraId="182FD2F9" w14:textId="77777777" w:rsidR="00F718F1" w:rsidRPr="006A19B5" w:rsidRDefault="00F718F1" w:rsidP="00CD22A1">
            <w:pPr>
              <w:pStyle w:val="Normal6a"/>
            </w:pPr>
            <w:r w:rsidRPr="006A19B5">
              <w:rPr>
                <w:b/>
                <w:i/>
              </w:rPr>
              <w:t>3.</w:t>
            </w:r>
            <w:r w:rsidRPr="006A19B5">
              <w:tab/>
            </w:r>
            <w:r w:rsidRPr="006A19B5">
              <w:rPr>
                <w:b/>
                <w:i/>
              </w:rPr>
              <w:t>Lõikes 2 osutatud rakendusotsus võetakse vastu kümne päeva jooksul alates taotluse esitamisest ning selles määratakse kindlaks kuupäev, millest alates võib artiklites 4, 5 või 6 sätestatud eeskirju kohaldada ning nende kohaldamise tähtaeg.</w:t>
            </w:r>
          </w:p>
        </w:tc>
        <w:tc>
          <w:tcPr>
            <w:tcW w:w="4876" w:type="dxa"/>
          </w:tcPr>
          <w:p w14:paraId="7DBD6276" w14:textId="77777777" w:rsidR="00F718F1" w:rsidRPr="006A19B5" w:rsidRDefault="00F718F1" w:rsidP="00CD22A1">
            <w:pPr>
              <w:pStyle w:val="Normal6a"/>
            </w:pPr>
            <w:r w:rsidRPr="006A19B5">
              <w:rPr>
                <w:b/>
                <w:i/>
              </w:rPr>
              <w:t>välja jäetud</w:t>
            </w:r>
          </w:p>
        </w:tc>
      </w:tr>
    </w:tbl>
    <w:p w14:paraId="29AE869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76D50D4" w14:textId="77777777" w:rsidR="00F718F1" w:rsidRPr="006A19B5" w:rsidRDefault="00F718F1" w:rsidP="00F718F1">
      <w:r w:rsidRPr="006A19B5">
        <w:rPr>
          <w:rStyle w:val="HideTWBExt"/>
          <w:noProof w:val="0"/>
        </w:rPr>
        <w:t>&lt;/Amend&gt;</w:t>
      </w:r>
    </w:p>
    <w:p w14:paraId="61C1939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492</w:t>
      </w:r>
      <w:r w:rsidRPr="006A19B5">
        <w:rPr>
          <w:rStyle w:val="HideTWBExt"/>
          <w:b w:val="0"/>
          <w:noProof w:val="0"/>
        </w:rPr>
        <w:t>&lt;/NumAm&gt;</w:t>
      </w:r>
    </w:p>
    <w:p w14:paraId="5A47082D" w14:textId="77777777" w:rsidR="00F718F1" w:rsidRPr="006A19B5" w:rsidRDefault="00F718F1" w:rsidP="00F718F1">
      <w:pPr>
        <w:pStyle w:val="NormalBold"/>
      </w:pPr>
      <w:r w:rsidRPr="006A19B5">
        <w:rPr>
          <w:rStyle w:val="HideTWBExt"/>
          <w:b w:val="0"/>
          <w:noProof w:val="0"/>
        </w:rPr>
        <w:lastRenderedPageBreak/>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721192C4" w14:textId="77777777" w:rsidR="00F718F1" w:rsidRPr="006A19B5" w:rsidRDefault="00F718F1" w:rsidP="00F718F1">
      <w:pPr>
        <w:pStyle w:val="NormalBold"/>
      </w:pPr>
      <w:r w:rsidRPr="006A19B5">
        <w:rPr>
          <w:rStyle w:val="HideTWBExt"/>
          <w:b w:val="0"/>
          <w:noProof w:val="0"/>
        </w:rPr>
        <w:t>&lt;/RepeatBlock-By&gt;</w:t>
      </w:r>
    </w:p>
    <w:p w14:paraId="2738630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93C3799" w14:textId="77777777" w:rsidR="00F718F1" w:rsidRPr="006A19B5" w:rsidRDefault="00F718F1" w:rsidP="00F718F1">
      <w:pPr>
        <w:pStyle w:val="NormalBold"/>
      </w:pPr>
      <w:r w:rsidRPr="006A19B5">
        <w:rPr>
          <w:rStyle w:val="HideTWBExt"/>
          <w:b w:val="0"/>
          <w:noProof w:val="0"/>
        </w:rPr>
        <w:t>&lt;Article&gt;</w:t>
      </w:r>
      <w:r w:rsidRPr="006A19B5">
        <w:t>Artikkel 3 – lõige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18EBD2E" w14:textId="77777777" w:rsidTr="00CD22A1">
        <w:trPr>
          <w:trHeight w:hRule="exact" w:val="240"/>
          <w:jc w:val="center"/>
        </w:trPr>
        <w:tc>
          <w:tcPr>
            <w:tcW w:w="9752" w:type="dxa"/>
            <w:gridSpan w:val="2"/>
          </w:tcPr>
          <w:p w14:paraId="562DAE90" w14:textId="77777777" w:rsidR="00F718F1" w:rsidRPr="006A19B5" w:rsidRDefault="00F718F1" w:rsidP="00CD22A1"/>
        </w:tc>
      </w:tr>
      <w:tr w:rsidR="00F718F1" w:rsidRPr="006A19B5" w14:paraId="2BEA8C16" w14:textId="77777777" w:rsidTr="00CD22A1">
        <w:trPr>
          <w:trHeight w:val="240"/>
          <w:jc w:val="center"/>
        </w:trPr>
        <w:tc>
          <w:tcPr>
            <w:tcW w:w="4876" w:type="dxa"/>
          </w:tcPr>
          <w:p w14:paraId="4BFC52A5" w14:textId="77777777" w:rsidR="00F718F1" w:rsidRPr="006A19B5" w:rsidRDefault="00F718F1" w:rsidP="00CD22A1">
            <w:pPr>
              <w:pStyle w:val="AmColumnHeading"/>
            </w:pPr>
            <w:r w:rsidRPr="006A19B5">
              <w:t>Komisjoni ettepanek</w:t>
            </w:r>
          </w:p>
        </w:tc>
        <w:tc>
          <w:tcPr>
            <w:tcW w:w="4876" w:type="dxa"/>
          </w:tcPr>
          <w:p w14:paraId="29FB61FA" w14:textId="77777777" w:rsidR="00F718F1" w:rsidRPr="006A19B5" w:rsidRDefault="00F718F1" w:rsidP="00CD22A1">
            <w:pPr>
              <w:pStyle w:val="AmColumnHeading"/>
            </w:pPr>
            <w:r w:rsidRPr="006A19B5">
              <w:t>Muudatusettepanek</w:t>
            </w:r>
          </w:p>
        </w:tc>
      </w:tr>
      <w:tr w:rsidR="00F718F1" w:rsidRPr="006A19B5" w14:paraId="597673A4" w14:textId="77777777" w:rsidTr="00CD22A1">
        <w:trPr>
          <w:jc w:val="center"/>
        </w:trPr>
        <w:tc>
          <w:tcPr>
            <w:tcW w:w="4876" w:type="dxa"/>
          </w:tcPr>
          <w:p w14:paraId="600D00C8" w14:textId="77777777" w:rsidR="00F718F1" w:rsidRPr="006A19B5" w:rsidRDefault="00F718F1" w:rsidP="00CD22A1">
            <w:pPr>
              <w:pStyle w:val="Normal6a"/>
            </w:pPr>
            <w:r w:rsidRPr="006A19B5">
              <w:rPr>
                <w:b/>
                <w:i/>
              </w:rPr>
              <w:t>3.</w:t>
            </w:r>
            <w:r w:rsidRPr="006A19B5">
              <w:tab/>
            </w:r>
            <w:r w:rsidRPr="006A19B5">
              <w:rPr>
                <w:b/>
                <w:i/>
              </w:rPr>
              <w:t>Lõikes 2 osutatud rakendusotsus võetakse vastu kümne päeva jooksul alates taotluse esitamisest ning selles määratakse kindlaks kuupäev, millest alates võib artiklites 4, 5 või 6 sätestatud eeskirju kohaldada ning nende kohaldamise tähtaeg.</w:t>
            </w:r>
          </w:p>
        </w:tc>
        <w:tc>
          <w:tcPr>
            <w:tcW w:w="4876" w:type="dxa"/>
          </w:tcPr>
          <w:p w14:paraId="6DE3DBDC" w14:textId="77777777" w:rsidR="00F718F1" w:rsidRPr="006A19B5" w:rsidRDefault="00F718F1" w:rsidP="00CD22A1">
            <w:pPr>
              <w:pStyle w:val="Normal6a"/>
            </w:pPr>
            <w:r w:rsidRPr="006A19B5">
              <w:rPr>
                <w:b/>
                <w:i/>
              </w:rPr>
              <w:t>välja jäetud</w:t>
            </w:r>
          </w:p>
        </w:tc>
      </w:tr>
    </w:tbl>
    <w:p w14:paraId="303F49F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706994D" w14:textId="77777777" w:rsidR="00F718F1" w:rsidRPr="006A19B5" w:rsidRDefault="00F718F1" w:rsidP="00F718F1">
      <w:r w:rsidRPr="006A19B5">
        <w:rPr>
          <w:rStyle w:val="HideTWBExt"/>
          <w:noProof w:val="0"/>
        </w:rPr>
        <w:t>&lt;/Amend&gt;</w:t>
      </w:r>
    </w:p>
    <w:p w14:paraId="5A1CBE2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493</w:t>
      </w:r>
      <w:r w:rsidRPr="006A19B5">
        <w:rPr>
          <w:rStyle w:val="HideTWBExt"/>
          <w:b w:val="0"/>
          <w:noProof w:val="0"/>
        </w:rPr>
        <w:t>&lt;/NumAm&gt;</w:t>
      </w:r>
    </w:p>
    <w:p w14:paraId="1BB70874"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57CC0568" w14:textId="77777777" w:rsidR="00F718F1" w:rsidRPr="006A19B5" w:rsidRDefault="00F718F1" w:rsidP="00F718F1">
      <w:pPr>
        <w:pStyle w:val="NormalBold"/>
      </w:pPr>
      <w:r w:rsidRPr="006A19B5">
        <w:rPr>
          <w:rStyle w:val="HideTWBExt"/>
          <w:b w:val="0"/>
          <w:noProof w:val="0"/>
        </w:rPr>
        <w:t>&lt;/RepeatBlock-By&gt;</w:t>
      </w:r>
    </w:p>
    <w:p w14:paraId="48F85A9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AB9588E" w14:textId="77777777" w:rsidR="00F718F1" w:rsidRPr="006A19B5" w:rsidRDefault="00F718F1" w:rsidP="00F718F1">
      <w:pPr>
        <w:pStyle w:val="NormalBold"/>
      </w:pPr>
      <w:r w:rsidRPr="006A19B5">
        <w:rPr>
          <w:rStyle w:val="HideTWBExt"/>
          <w:b w:val="0"/>
          <w:noProof w:val="0"/>
        </w:rPr>
        <w:t>&lt;Article&gt;</w:t>
      </w:r>
      <w:r w:rsidRPr="006A19B5">
        <w:t>Artikkel 3 – lõige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5006D10" w14:textId="77777777" w:rsidTr="00CD22A1">
        <w:trPr>
          <w:trHeight w:hRule="exact" w:val="240"/>
          <w:jc w:val="center"/>
        </w:trPr>
        <w:tc>
          <w:tcPr>
            <w:tcW w:w="9752" w:type="dxa"/>
            <w:gridSpan w:val="2"/>
          </w:tcPr>
          <w:p w14:paraId="338734C6" w14:textId="77777777" w:rsidR="00F718F1" w:rsidRPr="006A19B5" w:rsidRDefault="00F718F1" w:rsidP="00CD22A1"/>
        </w:tc>
      </w:tr>
      <w:tr w:rsidR="00F718F1" w:rsidRPr="006A19B5" w14:paraId="1C4DFD5F" w14:textId="77777777" w:rsidTr="00CD22A1">
        <w:trPr>
          <w:trHeight w:val="240"/>
          <w:jc w:val="center"/>
        </w:trPr>
        <w:tc>
          <w:tcPr>
            <w:tcW w:w="4876" w:type="dxa"/>
          </w:tcPr>
          <w:p w14:paraId="5C64F68C" w14:textId="77777777" w:rsidR="00F718F1" w:rsidRPr="006A19B5" w:rsidRDefault="00F718F1" w:rsidP="00CD22A1">
            <w:pPr>
              <w:pStyle w:val="AmColumnHeading"/>
            </w:pPr>
            <w:r w:rsidRPr="006A19B5">
              <w:t>Komisjoni ettepanek</w:t>
            </w:r>
          </w:p>
        </w:tc>
        <w:tc>
          <w:tcPr>
            <w:tcW w:w="4876" w:type="dxa"/>
          </w:tcPr>
          <w:p w14:paraId="28533CBE" w14:textId="77777777" w:rsidR="00F718F1" w:rsidRPr="006A19B5" w:rsidRDefault="00F718F1" w:rsidP="00CD22A1">
            <w:pPr>
              <w:pStyle w:val="AmColumnHeading"/>
            </w:pPr>
            <w:r w:rsidRPr="006A19B5">
              <w:t>Muudatusettepanek</w:t>
            </w:r>
          </w:p>
        </w:tc>
      </w:tr>
      <w:tr w:rsidR="00F718F1" w:rsidRPr="006A19B5" w14:paraId="75B7736D" w14:textId="77777777" w:rsidTr="00CD22A1">
        <w:trPr>
          <w:jc w:val="center"/>
        </w:trPr>
        <w:tc>
          <w:tcPr>
            <w:tcW w:w="4876" w:type="dxa"/>
          </w:tcPr>
          <w:p w14:paraId="76FDEFC3" w14:textId="77777777" w:rsidR="00F718F1" w:rsidRPr="006A19B5" w:rsidRDefault="00F718F1" w:rsidP="00CD22A1">
            <w:pPr>
              <w:pStyle w:val="Normal6a"/>
            </w:pPr>
            <w:r w:rsidRPr="006A19B5">
              <w:t>3.</w:t>
            </w:r>
            <w:r w:rsidRPr="006A19B5">
              <w:tab/>
              <w:t>Lõikes 2 osutatud rakendusotsus võetakse vastu kümne päeva jooksul alates taotluse esitamisest ning selles määratakse kindlaks kuupäev, millest alates võib artiklites 4, 5 või 6 sätestatud eeskirju kohaldada ning nende kohaldamise tähtaeg.</w:t>
            </w:r>
          </w:p>
        </w:tc>
        <w:tc>
          <w:tcPr>
            <w:tcW w:w="4876" w:type="dxa"/>
          </w:tcPr>
          <w:p w14:paraId="06E40C45" w14:textId="77777777" w:rsidR="00F718F1" w:rsidRPr="006A19B5" w:rsidRDefault="00F718F1" w:rsidP="00CD22A1">
            <w:pPr>
              <w:pStyle w:val="Normal6a"/>
            </w:pPr>
            <w:r w:rsidRPr="006A19B5">
              <w:t>3.</w:t>
            </w:r>
            <w:r w:rsidRPr="006A19B5">
              <w:tab/>
              <w:t xml:space="preserve">Lõikes 2 osutatud rakendusotsus võetakse vastu </w:t>
            </w:r>
            <w:r w:rsidRPr="006A19B5">
              <w:rPr>
                <w:b/>
                <w:bCs/>
                <w:i/>
                <w:iCs/>
              </w:rPr>
              <w:t>ja sellest teavitatakse nõuetekohaselt</w:t>
            </w:r>
            <w:r w:rsidRPr="006A19B5">
              <w:t xml:space="preserve"> kümne päeva jooksul alates taotluse esitamisest ning selles määratakse kindlaks kuupäev, millest alates võib artiklites 4, 5 või 6 sätestatud eeskirju kohaldada ning nende kohaldamise tähtaeg.</w:t>
            </w:r>
          </w:p>
        </w:tc>
      </w:tr>
    </w:tbl>
    <w:p w14:paraId="19D41DE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798CD45A" w14:textId="77777777" w:rsidR="00F718F1" w:rsidRPr="006A19B5" w:rsidRDefault="00F718F1" w:rsidP="00F718F1">
      <w:r w:rsidRPr="006A19B5">
        <w:rPr>
          <w:rStyle w:val="HideTWBExt"/>
          <w:noProof w:val="0"/>
        </w:rPr>
        <w:t>&lt;/Amend&gt;</w:t>
      </w:r>
    </w:p>
    <w:p w14:paraId="2679FAA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494</w:t>
      </w:r>
      <w:r w:rsidRPr="006A19B5">
        <w:rPr>
          <w:rStyle w:val="HideTWBExt"/>
          <w:b w:val="0"/>
          <w:noProof w:val="0"/>
        </w:rPr>
        <w:t>&lt;/NumAm&gt;</w:t>
      </w:r>
    </w:p>
    <w:p w14:paraId="309276D2"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Jeroen Lenaers, Tomas Tobé, Lena Düpont, Loucas Fourlas</w:t>
      </w:r>
      <w:r w:rsidRPr="006A19B5">
        <w:rPr>
          <w:rStyle w:val="HideTWBExt"/>
          <w:b w:val="0"/>
          <w:noProof w:val="0"/>
        </w:rPr>
        <w:t>&lt;/Members&gt;</w:t>
      </w:r>
    </w:p>
    <w:p w14:paraId="7DE52410" w14:textId="77777777" w:rsidR="00F718F1" w:rsidRPr="006A19B5" w:rsidRDefault="00F718F1" w:rsidP="00F718F1">
      <w:pPr>
        <w:pStyle w:val="NormalBold"/>
      </w:pPr>
      <w:r w:rsidRPr="006A19B5">
        <w:rPr>
          <w:rStyle w:val="HideTWBExt"/>
          <w:b w:val="0"/>
          <w:noProof w:val="0"/>
        </w:rPr>
        <w:t>&lt;/RepeatBlock-By&gt;</w:t>
      </w:r>
    </w:p>
    <w:p w14:paraId="5AA5687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6A61B77" w14:textId="77777777" w:rsidR="00F718F1" w:rsidRPr="006A19B5" w:rsidRDefault="00F718F1" w:rsidP="00F718F1">
      <w:pPr>
        <w:pStyle w:val="NormalBold"/>
      </w:pPr>
      <w:r w:rsidRPr="006A19B5">
        <w:rPr>
          <w:rStyle w:val="HideTWBExt"/>
          <w:b w:val="0"/>
          <w:noProof w:val="0"/>
        </w:rPr>
        <w:t>&lt;Article&gt;</w:t>
      </w:r>
      <w:r w:rsidRPr="006A19B5">
        <w:t>Artikkel 3 – lõige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E8CD820" w14:textId="77777777" w:rsidTr="00CD22A1">
        <w:trPr>
          <w:trHeight w:hRule="exact" w:val="240"/>
          <w:jc w:val="center"/>
        </w:trPr>
        <w:tc>
          <w:tcPr>
            <w:tcW w:w="9752" w:type="dxa"/>
            <w:gridSpan w:val="2"/>
          </w:tcPr>
          <w:p w14:paraId="7D786377" w14:textId="77777777" w:rsidR="00F718F1" w:rsidRPr="006A19B5" w:rsidRDefault="00F718F1" w:rsidP="00CD22A1"/>
        </w:tc>
      </w:tr>
      <w:tr w:rsidR="00F718F1" w:rsidRPr="006A19B5" w14:paraId="42E83B4A" w14:textId="77777777" w:rsidTr="00CD22A1">
        <w:trPr>
          <w:trHeight w:val="240"/>
          <w:jc w:val="center"/>
        </w:trPr>
        <w:tc>
          <w:tcPr>
            <w:tcW w:w="4876" w:type="dxa"/>
          </w:tcPr>
          <w:p w14:paraId="4C4BFBE5" w14:textId="77777777" w:rsidR="00F718F1" w:rsidRPr="006A19B5" w:rsidRDefault="00F718F1" w:rsidP="00CD22A1">
            <w:pPr>
              <w:pStyle w:val="AmColumnHeading"/>
            </w:pPr>
            <w:r w:rsidRPr="006A19B5">
              <w:lastRenderedPageBreak/>
              <w:t>Komisjoni ettepanek</w:t>
            </w:r>
          </w:p>
        </w:tc>
        <w:tc>
          <w:tcPr>
            <w:tcW w:w="4876" w:type="dxa"/>
          </w:tcPr>
          <w:p w14:paraId="1A0B69D8" w14:textId="77777777" w:rsidR="00F718F1" w:rsidRPr="006A19B5" w:rsidRDefault="00F718F1" w:rsidP="00CD22A1">
            <w:pPr>
              <w:pStyle w:val="AmColumnHeading"/>
            </w:pPr>
            <w:r w:rsidRPr="006A19B5">
              <w:t>Muudatusettepanek</w:t>
            </w:r>
          </w:p>
        </w:tc>
      </w:tr>
      <w:tr w:rsidR="00F718F1" w:rsidRPr="006A19B5" w14:paraId="70638A16" w14:textId="77777777" w:rsidTr="00CD22A1">
        <w:trPr>
          <w:jc w:val="center"/>
        </w:trPr>
        <w:tc>
          <w:tcPr>
            <w:tcW w:w="4876" w:type="dxa"/>
          </w:tcPr>
          <w:p w14:paraId="62376C15" w14:textId="77777777" w:rsidR="00F718F1" w:rsidRPr="006A19B5" w:rsidRDefault="00F718F1" w:rsidP="00CD22A1">
            <w:pPr>
              <w:pStyle w:val="Normal6a"/>
            </w:pPr>
            <w:r w:rsidRPr="006A19B5">
              <w:t>3.</w:t>
            </w:r>
            <w:r w:rsidRPr="006A19B5">
              <w:tab/>
              <w:t xml:space="preserve">Lõikes 2 osutatud rakendusotsus võetakse vastu kümne päeva jooksul alates </w:t>
            </w:r>
            <w:r w:rsidRPr="006A19B5">
              <w:rPr>
                <w:b/>
                <w:i/>
              </w:rPr>
              <w:t>taotluse esitamisest</w:t>
            </w:r>
            <w:r w:rsidRPr="006A19B5">
              <w:t xml:space="preserve"> ning selles määratakse kindlaks kuupäev, millest alates võib artiklites 4, 5 või 6 sätestatud eeskirju kohaldada ning nende kohaldamise tähtaeg.</w:t>
            </w:r>
          </w:p>
        </w:tc>
        <w:tc>
          <w:tcPr>
            <w:tcW w:w="4876" w:type="dxa"/>
          </w:tcPr>
          <w:p w14:paraId="033A588B" w14:textId="77777777" w:rsidR="00F718F1" w:rsidRPr="006A19B5" w:rsidRDefault="00F718F1" w:rsidP="00CD22A1">
            <w:pPr>
              <w:pStyle w:val="Normal6a"/>
            </w:pPr>
            <w:r w:rsidRPr="006A19B5">
              <w:t>3.</w:t>
            </w:r>
            <w:r w:rsidRPr="006A19B5">
              <w:tab/>
              <w:t xml:space="preserve">Lõikes 2 osutatud rakendusotsus võetakse vastu kümne päeva jooksul alates </w:t>
            </w:r>
            <w:r w:rsidRPr="006A19B5">
              <w:rPr>
                <w:b/>
                <w:i/>
              </w:rPr>
              <w:t>teavitusest</w:t>
            </w:r>
            <w:r w:rsidRPr="006A19B5">
              <w:t xml:space="preserve"> ning selles määratakse kindlaks kuupäev, millest alates võib artiklites 4, 5 või 6 sätestatud eeskirju kohaldada ning nende kohaldamise tähtaeg.</w:t>
            </w:r>
          </w:p>
        </w:tc>
      </w:tr>
    </w:tbl>
    <w:p w14:paraId="35B553A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857CAA0" w14:textId="77777777" w:rsidR="00F718F1" w:rsidRPr="006A19B5" w:rsidRDefault="00F718F1" w:rsidP="00F718F1">
      <w:r w:rsidRPr="006A19B5">
        <w:rPr>
          <w:rStyle w:val="HideTWBExt"/>
          <w:noProof w:val="0"/>
        </w:rPr>
        <w:t>&lt;/Amend&gt;</w:t>
      </w:r>
    </w:p>
    <w:p w14:paraId="2171E07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495</w:t>
      </w:r>
      <w:r w:rsidRPr="006A19B5">
        <w:rPr>
          <w:rStyle w:val="HideTWBExt"/>
          <w:b w:val="0"/>
          <w:noProof w:val="0"/>
        </w:rPr>
        <w:t>&lt;/NumAm&gt;</w:t>
      </w:r>
    </w:p>
    <w:p w14:paraId="28BE0463"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1CBB0FCD" w14:textId="77777777" w:rsidR="00F718F1" w:rsidRPr="006A19B5" w:rsidRDefault="00F718F1" w:rsidP="00F718F1">
      <w:pPr>
        <w:pStyle w:val="NormalBold"/>
      </w:pPr>
      <w:r w:rsidRPr="006A19B5">
        <w:rPr>
          <w:rStyle w:val="HideTWBExt"/>
          <w:b w:val="0"/>
          <w:noProof w:val="0"/>
        </w:rPr>
        <w:t>&lt;/RepeatBlock-By&gt;</w:t>
      </w:r>
    </w:p>
    <w:p w14:paraId="4F59EA0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7744ECF" w14:textId="77777777" w:rsidR="00F718F1" w:rsidRPr="006A19B5" w:rsidRDefault="00F718F1" w:rsidP="00F718F1">
      <w:pPr>
        <w:pStyle w:val="NormalBold"/>
      </w:pPr>
      <w:r w:rsidRPr="006A19B5">
        <w:rPr>
          <w:rStyle w:val="HideTWBExt"/>
          <w:b w:val="0"/>
          <w:noProof w:val="0"/>
        </w:rPr>
        <w:t>&lt;Article&gt;</w:t>
      </w:r>
      <w:r w:rsidRPr="006A19B5">
        <w:t>Artikkel 3 – lõige 3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783CC5C" w14:textId="77777777" w:rsidTr="00CD22A1">
        <w:trPr>
          <w:trHeight w:hRule="exact" w:val="240"/>
          <w:jc w:val="center"/>
        </w:trPr>
        <w:tc>
          <w:tcPr>
            <w:tcW w:w="9752" w:type="dxa"/>
            <w:gridSpan w:val="2"/>
          </w:tcPr>
          <w:p w14:paraId="5400387C" w14:textId="77777777" w:rsidR="00F718F1" w:rsidRPr="006A19B5" w:rsidRDefault="00F718F1" w:rsidP="00CD22A1"/>
        </w:tc>
      </w:tr>
      <w:tr w:rsidR="00F718F1" w:rsidRPr="006A19B5" w14:paraId="10FD54D7" w14:textId="77777777" w:rsidTr="00CD22A1">
        <w:trPr>
          <w:trHeight w:val="240"/>
          <w:jc w:val="center"/>
        </w:trPr>
        <w:tc>
          <w:tcPr>
            <w:tcW w:w="4876" w:type="dxa"/>
          </w:tcPr>
          <w:p w14:paraId="06439AB3" w14:textId="77777777" w:rsidR="00F718F1" w:rsidRPr="006A19B5" w:rsidRDefault="00F718F1" w:rsidP="00CD22A1">
            <w:pPr>
              <w:pStyle w:val="AmColumnHeading"/>
            </w:pPr>
            <w:r w:rsidRPr="006A19B5">
              <w:t>Komisjoni ettepanek</w:t>
            </w:r>
          </w:p>
        </w:tc>
        <w:tc>
          <w:tcPr>
            <w:tcW w:w="4876" w:type="dxa"/>
          </w:tcPr>
          <w:p w14:paraId="6A927E1F" w14:textId="77777777" w:rsidR="00F718F1" w:rsidRPr="006A19B5" w:rsidRDefault="00F718F1" w:rsidP="00CD22A1">
            <w:pPr>
              <w:pStyle w:val="AmColumnHeading"/>
            </w:pPr>
            <w:r w:rsidRPr="006A19B5">
              <w:t>Muudatusettepanek</w:t>
            </w:r>
          </w:p>
        </w:tc>
      </w:tr>
      <w:tr w:rsidR="00F718F1" w:rsidRPr="006A19B5" w14:paraId="6A23AFB0" w14:textId="77777777" w:rsidTr="00CD22A1">
        <w:trPr>
          <w:jc w:val="center"/>
        </w:trPr>
        <w:tc>
          <w:tcPr>
            <w:tcW w:w="4876" w:type="dxa"/>
          </w:tcPr>
          <w:p w14:paraId="61AC6CF5" w14:textId="77777777" w:rsidR="00F718F1" w:rsidRPr="006A19B5" w:rsidRDefault="00F718F1" w:rsidP="00CD22A1">
            <w:pPr>
              <w:pStyle w:val="Normal6a"/>
            </w:pPr>
          </w:p>
        </w:tc>
        <w:tc>
          <w:tcPr>
            <w:tcW w:w="4876" w:type="dxa"/>
          </w:tcPr>
          <w:p w14:paraId="2EDCDD54" w14:textId="77777777" w:rsidR="00F718F1" w:rsidRPr="006A19B5" w:rsidRDefault="00F718F1" w:rsidP="00CD22A1">
            <w:pPr>
              <w:pStyle w:val="Normal6a"/>
            </w:pPr>
            <w:r w:rsidRPr="006A19B5">
              <w:rPr>
                <w:b/>
                <w:i/>
              </w:rPr>
              <w:t>3a.</w:t>
            </w:r>
            <w:r w:rsidRPr="006A19B5">
              <w:tab/>
            </w:r>
            <w:r w:rsidRPr="006A19B5">
              <w:rPr>
                <w:b/>
                <w:i/>
              </w:rPr>
              <w:t>Kui komisjon ei võta lõikes 2 osutatud rakendusotsust vastu ega teavita sellest nõuetekohaselt lõikes 3 osutatud tähtaja jooksul, loetakse see kõikidel õiguslikel eesmärkidel vaikimisi lubatuks; liikmesriik võib kohaldada käesoleva määruse sätteid.</w:t>
            </w:r>
          </w:p>
        </w:tc>
      </w:tr>
    </w:tbl>
    <w:p w14:paraId="7617DA69"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0C22E86E" w14:textId="77777777" w:rsidR="00F718F1" w:rsidRPr="006A19B5" w:rsidRDefault="00F718F1" w:rsidP="00F718F1">
      <w:r w:rsidRPr="006A19B5">
        <w:rPr>
          <w:rStyle w:val="HideTWBExt"/>
          <w:noProof w:val="0"/>
        </w:rPr>
        <w:t>&lt;/Amend&gt;</w:t>
      </w:r>
    </w:p>
    <w:p w14:paraId="2C03D41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496</w:t>
      </w:r>
      <w:r w:rsidRPr="006A19B5">
        <w:rPr>
          <w:rStyle w:val="HideTWBExt"/>
          <w:b w:val="0"/>
          <w:noProof w:val="0"/>
        </w:rPr>
        <w:t>&lt;/NumAm&gt;</w:t>
      </w:r>
    </w:p>
    <w:p w14:paraId="29EB4C45"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42D9C078" w14:textId="77777777" w:rsidR="00F718F1" w:rsidRPr="006A19B5" w:rsidRDefault="00F718F1" w:rsidP="00F718F1">
      <w:pPr>
        <w:pStyle w:val="NormalBold"/>
      </w:pPr>
      <w:r w:rsidRPr="006A19B5">
        <w:rPr>
          <w:rStyle w:val="HideTWBExt"/>
          <w:b w:val="0"/>
          <w:noProof w:val="0"/>
        </w:rPr>
        <w:t>&lt;/RepeatBlock-By&gt;</w:t>
      </w:r>
    </w:p>
    <w:p w14:paraId="36B9876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68D0D2F" w14:textId="77777777" w:rsidR="00F718F1" w:rsidRPr="006A19B5" w:rsidRDefault="00F718F1" w:rsidP="00F718F1">
      <w:pPr>
        <w:pStyle w:val="NormalBold"/>
      </w:pPr>
      <w:r w:rsidRPr="006A19B5">
        <w:rPr>
          <w:rStyle w:val="HideTWBExt"/>
          <w:b w:val="0"/>
          <w:noProof w:val="0"/>
        </w:rPr>
        <w:t>&lt;Article&gt;</w:t>
      </w:r>
      <w:r w:rsidRPr="006A19B5">
        <w:t>Artikkel 3 – lõige 4</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A4A48D9" w14:textId="77777777" w:rsidTr="00CD22A1">
        <w:trPr>
          <w:trHeight w:hRule="exact" w:val="240"/>
          <w:jc w:val="center"/>
        </w:trPr>
        <w:tc>
          <w:tcPr>
            <w:tcW w:w="9752" w:type="dxa"/>
            <w:gridSpan w:val="2"/>
          </w:tcPr>
          <w:p w14:paraId="6C3F7A78" w14:textId="77777777" w:rsidR="00F718F1" w:rsidRPr="006A19B5" w:rsidRDefault="00F718F1" w:rsidP="00CD22A1"/>
        </w:tc>
      </w:tr>
      <w:tr w:rsidR="00F718F1" w:rsidRPr="006A19B5" w14:paraId="6A25DD17" w14:textId="77777777" w:rsidTr="00CD22A1">
        <w:trPr>
          <w:trHeight w:val="240"/>
          <w:jc w:val="center"/>
        </w:trPr>
        <w:tc>
          <w:tcPr>
            <w:tcW w:w="4876" w:type="dxa"/>
          </w:tcPr>
          <w:p w14:paraId="6ED9A564" w14:textId="77777777" w:rsidR="00F718F1" w:rsidRPr="006A19B5" w:rsidRDefault="00F718F1" w:rsidP="00CD22A1">
            <w:pPr>
              <w:pStyle w:val="AmColumnHeading"/>
            </w:pPr>
            <w:r w:rsidRPr="006A19B5">
              <w:t>Komisjoni ettepanek</w:t>
            </w:r>
          </w:p>
        </w:tc>
        <w:tc>
          <w:tcPr>
            <w:tcW w:w="4876" w:type="dxa"/>
          </w:tcPr>
          <w:p w14:paraId="2EAAD122" w14:textId="77777777" w:rsidR="00F718F1" w:rsidRPr="006A19B5" w:rsidRDefault="00F718F1" w:rsidP="00CD22A1">
            <w:pPr>
              <w:pStyle w:val="AmColumnHeading"/>
            </w:pPr>
            <w:r w:rsidRPr="006A19B5">
              <w:t>Muudatusettepanek</w:t>
            </w:r>
          </w:p>
        </w:tc>
      </w:tr>
      <w:tr w:rsidR="00F718F1" w:rsidRPr="006A19B5" w14:paraId="645319E1" w14:textId="77777777" w:rsidTr="00CD22A1">
        <w:trPr>
          <w:jc w:val="center"/>
        </w:trPr>
        <w:tc>
          <w:tcPr>
            <w:tcW w:w="4876" w:type="dxa"/>
          </w:tcPr>
          <w:p w14:paraId="499FB018" w14:textId="77777777" w:rsidR="00F718F1" w:rsidRPr="006A19B5" w:rsidRDefault="00F718F1" w:rsidP="00CD22A1">
            <w:pPr>
              <w:pStyle w:val="Normal6a"/>
            </w:pPr>
            <w:r w:rsidRPr="006A19B5">
              <w:t>4.</w:t>
            </w:r>
            <w:r w:rsidRPr="006A19B5">
              <w:tab/>
              <w:t xml:space="preserve">Komisjon võib lubada artiklites 4 ja 5 sätestatud eeskirjade kohaldamist </w:t>
            </w:r>
            <w:r w:rsidRPr="006A19B5">
              <w:rPr>
                <w:b/>
                <w:bCs/>
                <w:i/>
                <w:iCs/>
              </w:rPr>
              <w:t>kuue kuu</w:t>
            </w:r>
            <w:r w:rsidRPr="006A19B5">
              <w:t xml:space="preserve"> jooksul. Seda ajavahemikku võib pikendada </w:t>
            </w:r>
            <w:r w:rsidRPr="006A19B5">
              <w:rPr>
                <w:b/>
                <w:bCs/>
                <w:i/>
                <w:iCs/>
              </w:rPr>
              <w:t>kõige rohkem üheks aastaks</w:t>
            </w:r>
            <w:r w:rsidRPr="006A19B5">
              <w:t>.</w:t>
            </w:r>
          </w:p>
        </w:tc>
        <w:tc>
          <w:tcPr>
            <w:tcW w:w="4876" w:type="dxa"/>
          </w:tcPr>
          <w:p w14:paraId="0E336269" w14:textId="77777777" w:rsidR="00F718F1" w:rsidRPr="006A19B5" w:rsidRDefault="00F718F1" w:rsidP="00CD22A1">
            <w:pPr>
              <w:pStyle w:val="Normal6a"/>
            </w:pPr>
            <w:r w:rsidRPr="006A19B5">
              <w:t>4.</w:t>
            </w:r>
            <w:r w:rsidRPr="006A19B5">
              <w:tab/>
              <w:t xml:space="preserve">Komisjon võib lubada artiklites 4 ja 5 sätestatud eeskirjade kohaldamist </w:t>
            </w:r>
            <w:r w:rsidRPr="006A19B5">
              <w:rPr>
                <w:b/>
                <w:bCs/>
                <w:i/>
                <w:iCs/>
              </w:rPr>
              <w:t>ühe aasta</w:t>
            </w:r>
            <w:r w:rsidRPr="006A19B5">
              <w:t xml:space="preserve"> jooksul. Seda ajavahemikku võib </w:t>
            </w:r>
            <w:r w:rsidRPr="006A19B5">
              <w:rPr>
                <w:b/>
                <w:bCs/>
                <w:i/>
                <w:iCs/>
              </w:rPr>
              <w:t>kriisiolukorra püsimisel liikmesriigi põhjendatud taotlusega</w:t>
            </w:r>
            <w:r w:rsidRPr="006A19B5">
              <w:t xml:space="preserve"> pikendada.</w:t>
            </w:r>
          </w:p>
        </w:tc>
      </w:tr>
    </w:tbl>
    <w:p w14:paraId="6314AE5E"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2B723FFD" w14:textId="77777777" w:rsidR="00F718F1" w:rsidRPr="006A19B5" w:rsidRDefault="00F718F1" w:rsidP="00F718F1">
      <w:r w:rsidRPr="006A19B5">
        <w:rPr>
          <w:rStyle w:val="HideTWBExt"/>
          <w:noProof w:val="0"/>
        </w:rPr>
        <w:lastRenderedPageBreak/>
        <w:t>&lt;/Amend&gt;</w:t>
      </w:r>
    </w:p>
    <w:p w14:paraId="6C2B053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497</w:t>
      </w:r>
      <w:r w:rsidRPr="006A19B5">
        <w:rPr>
          <w:rStyle w:val="HideTWBExt"/>
          <w:b w:val="0"/>
          <w:noProof w:val="0"/>
        </w:rPr>
        <w:t>&lt;/NumAm&gt;</w:t>
      </w:r>
    </w:p>
    <w:p w14:paraId="497450E5"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0E503E55" w14:textId="77777777" w:rsidR="00F718F1" w:rsidRPr="006A19B5" w:rsidRDefault="00F718F1" w:rsidP="00F718F1">
      <w:pPr>
        <w:pStyle w:val="NormalBold"/>
      </w:pPr>
      <w:r w:rsidRPr="006A19B5">
        <w:rPr>
          <w:rStyle w:val="HideTWBExt"/>
          <w:b w:val="0"/>
          <w:noProof w:val="0"/>
        </w:rPr>
        <w:t>&lt;/RepeatBlock-By&gt;</w:t>
      </w:r>
    </w:p>
    <w:p w14:paraId="3773EDE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57A0157" w14:textId="77777777" w:rsidR="00F718F1" w:rsidRPr="006A19B5" w:rsidRDefault="00F718F1" w:rsidP="00F718F1">
      <w:pPr>
        <w:pStyle w:val="NormalBold"/>
      </w:pPr>
      <w:r w:rsidRPr="006A19B5">
        <w:rPr>
          <w:rStyle w:val="HideTWBExt"/>
          <w:b w:val="0"/>
          <w:noProof w:val="0"/>
        </w:rPr>
        <w:t>&lt;Article&gt;</w:t>
      </w:r>
      <w:r w:rsidRPr="006A19B5">
        <w:t>Artikkel 3 – lõige 4</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039BC77" w14:textId="77777777" w:rsidTr="00CD22A1">
        <w:trPr>
          <w:trHeight w:hRule="exact" w:val="240"/>
          <w:jc w:val="center"/>
        </w:trPr>
        <w:tc>
          <w:tcPr>
            <w:tcW w:w="9752" w:type="dxa"/>
            <w:gridSpan w:val="2"/>
          </w:tcPr>
          <w:p w14:paraId="64926BAD" w14:textId="77777777" w:rsidR="00F718F1" w:rsidRPr="006A19B5" w:rsidRDefault="00F718F1" w:rsidP="00CD22A1"/>
        </w:tc>
      </w:tr>
      <w:tr w:rsidR="00F718F1" w:rsidRPr="006A19B5" w14:paraId="7B6E35AD" w14:textId="77777777" w:rsidTr="00CD22A1">
        <w:trPr>
          <w:trHeight w:val="240"/>
          <w:jc w:val="center"/>
        </w:trPr>
        <w:tc>
          <w:tcPr>
            <w:tcW w:w="4876" w:type="dxa"/>
          </w:tcPr>
          <w:p w14:paraId="21FFFB4C" w14:textId="77777777" w:rsidR="00F718F1" w:rsidRPr="006A19B5" w:rsidRDefault="00F718F1" w:rsidP="00CD22A1">
            <w:pPr>
              <w:pStyle w:val="AmColumnHeading"/>
            </w:pPr>
            <w:r w:rsidRPr="006A19B5">
              <w:t>Komisjoni ettepanek</w:t>
            </w:r>
          </w:p>
        </w:tc>
        <w:tc>
          <w:tcPr>
            <w:tcW w:w="4876" w:type="dxa"/>
          </w:tcPr>
          <w:p w14:paraId="745852D2" w14:textId="77777777" w:rsidR="00F718F1" w:rsidRPr="006A19B5" w:rsidRDefault="00F718F1" w:rsidP="00CD22A1">
            <w:pPr>
              <w:pStyle w:val="AmColumnHeading"/>
            </w:pPr>
            <w:r w:rsidRPr="006A19B5">
              <w:t>Muudatusettepanek</w:t>
            </w:r>
          </w:p>
        </w:tc>
      </w:tr>
      <w:tr w:rsidR="00F718F1" w:rsidRPr="006A19B5" w14:paraId="652A4542" w14:textId="77777777" w:rsidTr="00CD22A1">
        <w:trPr>
          <w:jc w:val="center"/>
        </w:trPr>
        <w:tc>
          <w:tcPr>
            <w:tcW w:w="4876" w:type="dxa"/>
          </w:tcPr>
          <w:p w14:paraId="4E0E238F" w14:textId="77777777" w:rsidR="00F718F1" w:rsidRPr="006A19B5" w:rsidRDefault="00F718F1" w:rsidP="00CD22A1">
            <w:pPr>
              <w:pStyle w:val="Normal6a"/>
            </w:pPr>
            <w:r w:rsidRPr="006A19B5">
              <w:t>4.</w:t>
            </w:r>
            <w:r w:rsidRPr="006A19B5">
              <w:tab/>
            </w:r>
            <w:r w:rsidRPr="006A19B5">
              <w:rPr>
                <w:b/>
                <w:i/>
              </w:rPr>
              <w:t>Komisjon võib lubada</w:t>
            </w:r>
            <w:r w:rsidRPr="006A19B5">
              <w:t xml:space="preserve"> artiklites 4 ja 5 sätestatud eeskirjade </w:t>
            </w:r>
            <w:r w:rsidRPr="006A19B5">
              <w:rPr>
                <w:b/>
                <w:i/>
              </w:rPr>
              <w:t>kohaldamist kuue kuu jooksul. Seda ajavahemikku võib pikendada kõige rohkem üheks aastaks</w:t>
            </w:r>
            <w:r w:rsidRPr="006A19B5">
              <w:t>.</w:t>
            </w:r>
          </w:p>
        </w:tc>
        <w:tc>
          <w:tcPr>
            <w:tcW w:w="4876" w:type="dxa"/>
          </w:tcPr>
          <w:p w14:paraId="0F770C94" w14:textId="77777777" w:rsidR="00F718F1" w:rsidRPr="006A19B5" w:rsidRDefault="00F718F1" w:rsidP="00CD22A1">
            <w:pPr>
              <w:pStyle w:val="Normal6a"/>
            </w:pPr>
            <w:r w:rsidRPr="006A19B5">
              <w:t>4.</w:t>
            </w:r>
            <w:r w:rsidRPr="006A19B5">
              <w:tab/>
              <w:t xml:space="preserve">Artiklites 4 ja 5 sätestatud eeskirjade </w:t>
            </w:r>
            <w:r w:rsidRPr="006A19B5">
              <w:rPr>
                <w:b/>
                <w:i/>
              </w:rPr>
              <w:t>kohaldamine võib võtta nii kaua kui vaja</w:t>
            </w:r>
            <w:r w:rsidRPr="006A19B5">
              <w:t>.</w:t>
            </w:r>
          </w:p>
        </w:tc>
      </w:tr>
    </w:tbl>
    <w:p w14:paraId="21AFD75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1E5AADA" w14:textId="77777777" w:rsidR="00F718F1" w:rsidRPr="006A19B5" w:rsidRDefault="00F718F1" w:rsidP="00F718F1">
      <w:r w:rsidRPr="006A19B5">
        <w:rPr>
          <w:rStyle w:val="HideTWBExt"/>
          <w:noProof w:val="0"/>
        </w:rPr>
        <w:t>&lt;/Amend&gt;</w:t>
      </w:r>
    </w:p>
    <w:p w14:paraId="631DF6E4"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498</w:t>
      </w:r>
      <w:r w:rsidRPr="006A19B5">
        <w:rPr>
          <w:rStyle w:val="HideTWBExt"/>
          <w:b w:val="0"/>
          <w:noProof w:val="0"/>
        </w:rPr>
        <w:t>&lt;/NumAm&gt;</w:t>
      </w:r>
    </w:p>
    <w:p w14:paraId="0F9567FE" w14:textId="77777777" w:rsidR="00F718F1" w:rsidRPr="006A19B5" w:rsidRDefault="00F718F1" w:rsidP="00F718F1">
      <w:pPr>
        <w:pStyle w:val="NormalBold"/>
      </w:pPr>
      <w:r w:rsidRPr="006A19B5">
        <w:rPr>
          <w:rStyle w:val="HideTWBExt"/>
          <w:b w:val="0"/>
          <w:noProof w:val="0"/>
        </w:rPr>
        <w:t>&lt;RepeatBlock-By&gt;&lt;Members&gt;</w:t>
      </w:r>
      <w:r w:rsidRPr="006A19B5">
        <w:t>Silvia Sardone, Mara Bizzotto, Annalisa Tardino</w:t>
      </w:r>
      <w:r w:rsidRPr="006A19B5">
        <w:rPr>
          <w:rStyle w:val="HideTWBExt"/>
          <w:b w:val="0"/>
          <w:noProof w:val="0"/>
        </w:rPr>
        <w:t>&lt;/Members&gt;</w:t>
      </w:r>
    </w:p>
    <w:p w14:paraId="71C3229C" w14:textId="77777777" w:rsidR="00F718F1" w:rsidRPr="006A19B5" w:rsidRDefault="00F718F1" w:rsidP="00F718F1">
      <w:pPr>
        <w:pStyle w:val="NormalBold"/>
      </w:pPr>
      <w:r w:rsidRPr="006A19B5">
        <w:rPr>
          <w:rStyle w:val="HideTWBExt"/>
          <w:b w:val="0"/>
          <w:noProof w:val="0"/>
        </w:rPr>
        <w:t>&lt;/RepeatBlock-By&gt;</w:t>
      </w:r>
    </w:p>
    <w:p w14:paraId="6613A25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A48FF57" w14:textId="77777777" w:rsidR="00F718F1" w:rsidRPr="006A19B5" w:rsidRDefault="00F718F1" w:rsidP="00F718F1">
      <w:pPr>
        <w:pStyle w:val="NormalBold"/>
      </w:pPr>
      <w:r w:rsidRPr="006A19B5">
        <w:rPr>
          <w:rStyle w:val="HideTWBExt"/>
          <w:b w:val="0"/>
          <w:noProof w:val="0"/>
        </w:rPr>
        <w:t>&lt;Article&gt;</w:t>
      </w:r>
      <w:r w:rsidRPr="006A19B5">
        <w:t>Artikkel 3 – lõige 4</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EB46FAD" w14:textId="77777777" w:rsidTr="00CD22A1">
        <w:trPr>
          <w:trHeight w:hRule="exact" w:val="240"/>
          <w:jc w:val="center"/>
        </w:trPr>
        <w:tc>
          <w:tcPr>
            <w:tcW w:w="9752" w:type="dxa"/>
            <w:gridSpan w:val="2"/>
          </w:tcPr>
          <w:p w14:paraId="7D786480" w14:textId="77777777" w:rsidR="00F718F1" w:rsidRPr="006A19B5" w:rsidRDefault="00F718F1" w:rsidP="00CD22A1"/>
        </w:tc>
      </w:tr>
      <w:tr w:rsidR="00F718F1" w:rsidRPr="006A19B5" w14:paraId="78BB3F80" w14:textId="77777777" w:rsidTr="00CD22A1">
        <w:trPr>
          <w:trHeight w:val="240"/>
          <w:jc w:val="center"/>
        </w:trPr>
        <w:tc>
          <w:tcPr>
            <w:tcW w:w="4876" w:type="dxa"/>
          </w:tcPr>
          <w:p w14:paraId="3B2CE5FD" w14:textId="77777777" w:rsidR="00F718F1" w:rsidRPr="006A19B5" w:rsidRDefault="00F718F1" w:rsidP="00CD22A1">
            <w:pPr>
              <w:pStyle w:val="AmColumnHeading"/>
            </w:pPr>
            <w:r w:rsidRPr="006A19B5">
              <w:t>Komisjoni ettepanek</w:t>
            </w:r>
          </w:p>
        </w:tc>
        <w:tc>
          <w:tcPr>
            <w:tcW w:w="4876" w:type="dxa"/>
          </w:tcPr>
          <w:p w14:paraId="447FDFD8" w14:textId="77777777" w:rsidR="00F718F1" w:rsidRPr="006A19B5" w:rsidRDefault="00F718F1" w:rsidP="00CD22A1">
            <w:pPr>
              <w:pStyle w:val="AmColumnHeading"/>
            </w:pPr>
            <w:r w:rsidRPr="006A19B5">
              <w:t>Muudatusettepanek</w:t>
            </w:r>
          </w:p>
        </w:tc>
      </w:tr>
      <w:tr w:rsidR="00F718F1" w:rsidRPr="006A19B5" w14:paraId="46FF673D" w14:textId="77777777" w:rsidTr="00CD22A1">
        <w:trPr>
          <w:jc w:val="center"/>
        </w:trPr>
        <w:tc>
          <w:tcPr>
            <w:tcW w:w="4876" w:type="dxa"/>
          </w:tcPr>
          <w:p w14:paraId="42801021" w14:textId="77777777" w:rsidR="00F718F1" w:rsidRPr="006A19B5" w:rsidRDefault="00F718F1" w:rsidP="00CD22A1">
            <w:pPr>
              <w:pStyle w:val="Normal6a"/>
            </w:pPr>
            <w:r w:rsidRPr="006A19B5">
              <w:t>4.</w:t>
            </w:r>
            <w:r w:rsidRPr="006A19B5">
              <w:tab/>
              <w:t xml:space="preserve">Komisjon võib lubada artiklites 4 ja 5 sätestatud eeskirjade kohaldamist kuue kuu jooksul. Seda ajavahemikku </w:t>
            </w:r>
            <w:r w:rsidRPr="006A19B5">
              <w:rPr>
                <w:b/>
                <w:i/>
              </w:rPr>
              <w:t>võib pikendada kõige rohkem üheks aastaks</w:t>
            </w:r>
            <w:r w:rsidRPr="006A19B5">
              <w:t>.</w:t>
            </w:r>
          </w:p>
        </w:tc>
        <w:tc>
          <w:tcPr>
            <w:tcW w:w="4876" w:type="dxa"/>
          </w:tcPr>
          <w:p w14:paraId="45F79AEE" w14:textId="77777777" w:rsidR="00F718F1" w:rsidRPr="006A19B5" w:rsidRDefault="00F718F1" w:rsidP="00CD22A1">
            <w:pPr>
              <w:pStyle w:val="Normal6a"/>
            </w:pPr>
            <w:r w:rsidRPr="006A19B5">
              <w:t>4.</w:t>
            </w:r>
            <w:r w:rsidRPr="006A19B5">
              <w:tab/>
              <w:t xml:space="preserve">Komisjon võib lubada artiklites 4 ja 5 sätestatud eeskirjade kohaldamist kuue kuu jooksul. Seda ajavahemikku </w:t>
            </w:r>
            <w:r w:rsidRPr="006A19B5">
              <w:rPr>
                <w:b/>
                <w:i/>
              </w:rPr>
              <w:t>pikendatakse, kui kriisiolukord ei ole lahenenud</w:t>
            </w:r>
            <w:r w:rsidRPr="006A19B5">
              <w:t>.</w:t>
            </w:r>
          </w:p>
        </w:tc>
      </w:tr>
    </w:tbl>
    <w:p w14:paraId="4F2873A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DE9244E" w14:textId="77777777" w:rsidR="00F718F1" w:rsidRPr="006A19B5" w:rsidRDefault="00F718F1" w:rsidP="00F718F1">
      <w:r w:rsidRPr="006A19B5">
        <w:rPr>
          <w:rStyle w:val="HideTWBExt"/>
          <w:noProof w:val="0"/>
        </w:rPr>
        <w:t>&lt;/Amend&gt;</w:t>
      </w:r>
    </w:p>
    <w:p w14:paraId="1166DF9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499</w:t>
      </w:r>
      <w:r w:rsidRPr="006A19B5">
        <w:rPr>
          <w:rStyle w:val="HideTWBExt"/>
          <w:b w:val="0"/>
          <w:noProof w:val="0"/>
        </w:rPr>
        <w:t>&lt;/NumAm&gt;</w:t>
      </w:r>
    </w:p>
    <w:p w14:paraId="329BAEE5"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19914C47" w14:textId="77777777" w:rsidR="00F718F1" w:rsidRPr="006A19B5" w:rsidRDefault="00F718F1" w:rsidP="00F718F1">
      <w:pPr>
        <w:pStyle w:val="NormalBold"/>
      </w:pPr>
      <w:r w:rsidRPr="006A19B5">
        <w:rPr>
          <w:rStyle w:val="HideTWBExt"/>
          <w:b w:val="0"/>
          <w:noProof w:val="0"/>
        </w:rPr>
        <w:t>&lt;/RepeatBlock-By&gt;</w:t>
      </w:r>
    </w:p>
    <w:p w14:paraId="7628056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8641070" w14:textId="77777777" w:rsidR="00F718F1" w:rsidRPr="006A19B5" w:rsidRDefault="00F718F1" w:rsidP="00F718F1">
      <w:pPr>
        <w:pStyle w:val="NormalBold"/>
      </w:pPr>
      <w:r w:rsidRPr="006A19B5">
        <w:rPr>
          <w:rStyle w:val="HideTWBExt"/>
          <w:b w:val="0"/>
          <w:noProof w:val="0"/>
        </w:rPr>
        <w:t>&lt;Article&gt;</w:t>
      </w:r>
      <w:r w:rsidRPr="006A19B5">
        <w:t>Artikkel 3 – lõige 5</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705B518" w14:textId="77777777" w:rsidTr="00CD22A1">
        <w:trPr>
          <w:trHeight w:hRule="exact" w:val="240"/>
          <w:jc w:val="center"/>
        </w:trPr>
        <w:tc>
          <w:tcPr>
            <w:tcW w:w="9752" w:type="dxa"/>
            <w:gridSpan w:val="2"/>
          </w:tcPr>
          <w:p w14:paraId="31D79897" w14:textId="77777777" w:rsidR="00F718F1" w:rsidRPr="006A19B5" w:rsidRDefault="00F718F1" w:rsidP="00CD22A1"/>
        </w:tc>
      </w:tr>
      <w:tr w:rsidR="00F718F1" w:rsidRPr="006A19B5" w14:paraId="6724CFA3" w14:textId="77777777" w:rsidTr="00CD22A1">
        <w:trPr>
          <w:trHeight w:val="240"/>
          <w:jc w:val="center"/>
        </w:trPr>
        <w:tc>
          <w:tcPr>
            <w:tcW w:w="4876" w:type="dxa"/>
          </w:tcPr>
          <w:p w14:paraId="71012432" w14:textId="77777777" w:rsidR="00F718F1" w:rsidRPr="006A19B5" w:rsidRDefault="00F718F1" w:rsidP="00CD22A1">
            <w:pPr>
              <w:pStyle w:val="AmColumnHeading"/>
            </w:pPr>
            <w:r w:rsidRPr="006A19B5">
              <w:t>Komisjoni ettepanek</w:t>
            </w:r>
          </w:p>
        </w:tc>
        <w:tc>
          <w:tcPr>
            <w:tcW w:w="4876" w:type="dxa"/>
          </w:tcPr>
          <w:p w14:paraId="53D68122" w14:textId="77777777" w:rsidR="00F718F1" w:rsidRPr="006A19B5" w:rsidRDefault="00F718F1" w:rsidP="00CD22A1">
            <w:pPr>
              <w:pStyle w:val="AmColumnHeading"/>
            </w:pPr>
            <w:r w:rsidRPr="006A19B5">
              <w:t>Muudatusettepanek</w:t>
            </w:r>
          </w:p>
        </w:tc>
      </w:tr>
      <w:tr w:rsidR="00F718F1" w:rsidRPr="006A19B5" w14:paraId="40F070C6" w14:textId="77777777" w:rsidTr="00CD22A1">
        <w:trPr>
          <w:jc w:val="center"/>
        </w:trPr>
        <w:tc>
          <w:tcPr>
            <w:tcW w:w="4876" w:type="dxa"/>
          </w:tcPr>
          <w:p w14:paraId="0A3E9BB3" w14:textId="77777777" w:rsidR="00F718F1" w:rsidRPr="006A19B5" w:rsidRDefault="00F718F1" w:rsidP="00CD22A1">
            <w:pPr>
              <w:pStyle w:val="Normal6a"/>
            </w:pPr>
            <w:r w:rsidRPr="006A19B5">
              <w:rPr>
                <w:b/>
                <w:i/>
              </w:rPr>
              <w:t>5.</w:t>
            </w:r>
            <w:r w:rsidRPr="006A19B5">
              <w:tab/>
            </w:r>
            <w:r w:rsidRPr="006A19B5">
              <w:rPr>
                <w:b/>
                <w:i/>
              </w:rPr>
              <w:t xml:space="preserve">Komisjon võib lubada artiklis 6 sätestatud eeskirjade kohaldamist kuni nelja nädala jooksul. Kui liikmesriik peab </w:t>
            </w:r>
            <w:r w:rsidRPr="006A19B5">
              <w:rPr>
                <w:b/>
                <w:i/>
              </w:rPr>
              <w:lastRenderedPageBreak/>
              <w:t>vajalikuks artiklis 6 sätestatud eeskirjade kohaldamist pikendada, esitab ta komisjonile põhjendatud taotluse hiljemalt viis päeva enne neljanädalase tähtaja möödumist. Komisjon võib lubada pikendada artiklis 6 sätestatud eeskirjade kohaldamist veel kuni nelja nädala võrra ja seda võib üks kord pikendada. Kohaldamisaeg ei tohi kokku olla pikem kui kaksteist nädalat, sealhulgas lõikes 2 osutatud rakendusotsuse vastuvõtmisele eelnev ajavahemik, kui kohaldatakse lõiget 8.</w:t>
            </w:r>
          </w:p>
        </w:tc>
        <w:tc>
          <w:tcPr>
            <w:tcW w:w="4876" w:type="dxa"/>
          </w:tcPr>
          <w:p w14:paraId="1EE7E2B1" w14:textId="77777777" w:rsidR="00F718F1" w:rsidRPr="006A19B5" w:rsidRDefault="00F718F1" w:rsidP="00CD22A1">
            <w:pPr>
              <w:pStyle w:val="Normal6a"/>
            </w:pPr>
            <w:r w:rsidRPr="006A19B5">
              <w:rPr>
                <w:b/>
                <w:i/>
              </w:rPr>
              <w:lastRenderedPageBreak/>
              <w:t>välja jäetud</w:t>
            </w:r>
          </w:p>
        </w:tc>
      </w:tr>
    </w:tbl>
    <w:p w14:paraId="632338E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94B52CE" w14:textId="77777777" w:rsidR="00F718F1" w:rsidRPr="006A19B5" w:rsidRDefault="00F718F1" w:rsidP="00F718F1">
      <w:r w:rsidRPr="006A19B5">
        <w:rPr>
          <w:rStyle w:val="HideTWBExt"/>
          <w:noProof w:val="0"/>
        </w:rPr>
        <w:t>&lt;/Amend&gt;</w:t>
      </w:r>
    </w:p>
    <w:p w14:paraId="16CC5F8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500</w:t>
      </w:r>
      <w:r w:rsidRPr="006A19B5">
        <w:rPr>
          <w:rStyle w:val="HideTWBExt"/>
          <w:b w:val="0"/>
          <w:noProof w:val="0"/>
        </w:rPr>
        <w:t>&lt;/NumAm&gt;</w:t>
      </w:r>
    </w:p>
    <w:p w14:paraId="397A724C"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297FB1CA" w14:textId="77777777" w:rsidR="00F718F1" w:rsidRPr="006A19B5" w:rsidRDefault="00F718F1" w:rsidP="00F718F1">
      <w:pPr>
        <w:pStyle w:val="NormalBold"/>
      </w:pPr>
      <w:r w:rsidRPr="006A19B5">
        <w:rPr>
          <w:rStyle w:val="HideTWBExt"/>
          <w:b w:val="0"/>
          <w:noProof w:val="0"/>
        </w:rPr>
        <w:t>&lt;/RepeatBlock-By&gt;</w:t>
      </w:r>
    </w:p>
    <w:p w14:paraId="22D4669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9710214" w14:textId="77777777" w:rsidR="00F718F1" w:rsidRPr="006A19B5" w:rsidRDefault="00F718F1" w:rsidP="00F718F1">
      <w:pPr>
        <w:pStyle w:val="NormalBold"/>
      </w:pPr>
      <w:r w:rsidRPr="006A19B5">
        <w:rPr>
          <w:rStyle w:val="HideTWBExt"/>
          <w:b w:val="0"/>
          <w:noProof w:val="0"/>
        </w:rPr>
        <w:t>&lt;Article&gt;</w:t>
      </w:r>
      <w:r w:rsidRPr="006A19B5">
        <w:t>Artikkel 3 – lõige 5</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07F6181" w14:textId="77777777" w:rsidTr="00CD22A1">
        <w:trPr>
          <w:trHeight w:hRule="exact" w:val="240"/>
          <w:jc w:val="center"/>
        </w:trPr>
        <w:tc>
          <w:tcPr>
            <w:tcW w:w="9752" w:type="dxa"/>
            <w:gridSpan w:val="2"/>
          </w:tcPr>
          <w:p w14:paraId="0F6994D5" w14:textId="77777777" w:rsidR="00F718F1" w:rsidRPr="006A19B5" w:rsidRDefault="00F718F1" w:rsidP="00CD22A1"/>
        </w:tc>
      </w:tr>
      <w:tr w:rsidR="00F718F1" w:rsidRPr="006A19B5" w14:paraId="41089E3A" w14:textId="77777777" w:rsidTr="00CD22A1">
        <w:trPr>
          <w:trHeight w:val="240"/>
          <w:jc w:val="center"/>
        </w:trPr>
        <w:tc>
          <w:tcPr>
            <w:tcW w:w="4876" w:type="dxa"/>
          </w:tcPr>
          <w:p w14:paraId="11CC7F90" w14:textId="77777777" w:rsidR="00F718F1" w:rsidRPr="006A19B5" w:rsidRDefault="00F718F1" w:rsidP="00CD22A1">
            <w:pPr>
              <w:pStyle w:val="AmColumnHeading"/>
            </w:pPr>
            <w:r w:rsidRPr="006A19B5">
              <w:t>Komisjoni ettepanek</w:t>
            </w:r>
          </w:p>
        </w:tc>
        <w:tc>
          <w:tcPr>
            <w:tcW w:w="4876" w:type="dxa"/>
          </w:tcPr>
          <w:p w14:paraId="6D4667CA" w14:textId="77777777" w:rsidR="00F718F1" w:rsidRPr="006A19B5" w:rsidRDefault="00F718F1" w:rsidP="00CD22A1">
            <w:pPr>
              <w:pStyle w:val="AmColumnHeading"/>
            </w:pPr>
            <w:r w:rsidRPr="006A19B5">
              <w:t>Muudatusettepanek</w:t>
            </w:r>
          </w:p>
        </w:tc>
      </w:tr>
      <w:tr w:rsidR="00F718F1" w:rsidRPr="006A19B5" w14:paraId="2D73F0A3" w14:textId="77777777" w:rsidTr="00CD22A1">
        <w:trPr>
          <w:jc w:val="center"/>
        </w:trPr>
        <w:tc>
          <w:tcPr>
            <w:tcW w:w="4876" w:type="dxa"/>
          </w:tcPr>
          <w:p w14:paraId="02AAFC01" w14:textId="77777777" w:rsidR="00F718F1" w:rsidRPr="006A19B5" w:rsidRDefault="00F718F1" w:rsidP="00CD22A1">
            <w:pPr>
              <w:pStyle w:val="Normal6a"/>
            </w:pPr>
            <w:r w:rsidRPr="006A19B5">
              <w:t>5.</w:t>
            </w:r>
            <w:r w:rsidRPr="006A19B5">
              <w:tab/>
              <w:t xml:space="preserve">Komisjon võib lubada artiklis 6 sätestatud eeskirjade kohaldamist kuni </w:t>
            </w:r>
            <w:r w:rsidRPr="006A19B5">
              <w:rPr>
                <w:b/>
                <w:bCs/>
                <w:i/>
                <w:iCs/>
              </w:rPr>
              <w:t>nelja</w:t>
            </w:r>
            <w:r w:rsidRPr="006A19B5">
              <w:t xml:space="preserve"> nädala jooksul. Kui liikmesriik peab vajalikuks artiklis 6 sätestatud eeskirjade kohaldamist pikendada, esitab ta komisjonile põhjendatud taotluse hiljemalt viis päeva enne </w:t>
            </w:r>
            <w:r w:rsidRPr="006A19B5">
              <w:rPr>
                <w:b/>
                <w:bCs/>
                <w:i/>
                <w:iCs/>
              </w:rPr>
              <w:t>neljanädalase</w:t>
            </w:r>
            <w:r w:rsidRPr="006A19B5">
              <w:t xml:space="preserve"> tähtaja möödumist. Komisjon võib lubada pikendada artiklis 6 sätestatud eeskirjade kohaldamist </w:t>
            </w:r>
            <w:r w:rsidRPr="006A19B5">
              <w:rPr>
                <w:b/>
                <w:bCs/>
                <w:i/>
                <w:iCs/>
              </w:rPr>
              <w:t>veel kuni nelja nädala võrra ja seda võib üks kord pikendada</w:t>
            </w:r>
            <w:r w:rsidRPr="006A19B5">
              <w:t xml:space="preserve">. </w:t>
            </w:r>
            <w:r w:rsidRPr="006A19B5">
              <w:rPr>
                <w:b/>
                <w:i/>
              </w:rPr>
              <w:t>Kohaldamisaeg ei tohi kokku olla pikem kui kaksteist nädalat, sealhulgas lõikes 2 osutatud rakendusotsuse vastuvõtmisele eelnev ajavahemik, kui kohaldatakse lõiget 8.</w:t>
            </w:r>
          </w:p>
        </w:tc>
        <w:tc>
          <w:tcPr>
            <w:tcW w:w="4876" w:type="dxa"/>
          </w:tcPr>
          <w:p w14:paraId="7492592C" w14:textId="77777777" w:rsidR="00F718F1" w:rsidRPr="006A19B5" w:rsidRDefault="00F718F1" w:rsidP="00CD22A1">
            <w:pPr>
              <w:pStyle w:val="Normal6a"/>
            </w:pPr>
            <w:r w:rsidRPr="006A19B5">
              <w:t>5.</w:t>
            </w:r>
            <w:r w:rsidRPr="006A19B5">
              <w:tab/>
              <w:t xml:space="preserve">Komisjon võib lubada artiklis 6 sätestatud eeskirjade kohaldamist kuni </w:t>
            </w:r>
            <w:r w:rsidRPr="006A19B5">
              <w:rPr>
                <w:b/>
                <w:bCs/>
                <w:i/>
                <w:iCs/>
              </w:rPr>
              <w:t>kaheksa</w:t>
            </w:r>
            <w:r w:rsidRPr="006A19B5">
              <w:t xml:space="preserve"> nädala jooksul. Kui liikmesriik peab vajalikuks artiklis 6 sätestatud eeskirjade kohaldamist pikendada, esitab ta komisjonile põhjendatud taotluse hiljemalt viis päeva enne </w:t>
            </w:r>
            <w:r w:rsidRPr="006A19B5">
              <w:rPr>
                <w:b/>
                <w:bCs/>
                <w:i/>
                <w:iCs/>
              </w:rPr>
              <w:t>kaheksanädalase</w:t>
            </w:r>
            <w:r w:rsidRPr="006A19B5">
              <w:t xml:space="preserve"> tähtaja möödumist. Komisjon võib lubada pikendada artiklis 6 sätestatud eeskirjade kohaldamist </w:t>
            </w:r>
            <w:r w:rsidRPr="006A19B5">
              <w:rPr>
                <w:b/>
                <w:bCs/>
                <w:i/>
                <w:iCs/>
              </w:rPr>
              <w:t>seni, kuni esialgne kriisiolukord püsib</w:t>
            </w:r>
            <w:r w:rsidRPr="006A19B5">
              <w:t>.</w:t>
            </w:r>
          </w:p>
        </w:tc>
      </w:tr>
    </w:tbl>
    <w:p w14:paraId="53E36D2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56DFB6D4" w14:textId="77777777" w:rsidR="00F718F1" w:rsidRPr="006A19B5" w:rsidRDefault="00F718F1" w:rsidP="00F718F1">
      <w:r w:rsidRPr="006A19B5">
        <w:rPr>
          <w:rStyle w:val="HideTWBExt"/>
          <w:noProof w:val="0"/>
        </w:rPr>
        <w:t>&lt;/Amend&gt;</w:t>
      </w:r>
    </w:p>
    <w:p w14:paraId="28A8B15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501</w:t>
      </w:r>
      <w:r w:rsidRPr="006A19B5">
        <w:rPr>
          <w:rStyle w:val="HideTWBExt"/>
          <w:b w:val="0"/>
          <w:noProof w:val="0"/>
        </w:rPr>
        <w:t>&lt;/NumAm&gt;</w:t>
      </w:r>
    </w:p>
    <w:p w14:paraId="6AA86019" w14:textId="77777777" w:rsidR="00F718F1" w:rsidRPr="006A19B5" w:rsidRDefault="00F718F1" w:rsidP="00F718F1">
      <w:pPr>
        <w:pStyle w:val="NormalBold"/>
      </w:pPr>
      <w:r w:rsidRPr="006A19B5">
        <w:rPr>
          <w:rStyle w:val="HideTWBExt"/>
          <w:b w:val="0"/>
          <w:noProof w:val="0"/>
        </w:rPr>
        <w:t>&lt;RepeatBlock-By&gt;&lt;Members&gt;</w:t>
      </w:r>
      <w:r w:rsidRPr="006A19B5">
        <w:t>Silvia Sardone, Mara Bizzotto, Annalisa Tardino</w:t>
      </w:r>
      <w:r w:rsidRPr="006A19B5">
        <w:rPr>
          <w:rStyle w:val="HideTWBExt"/>
          <w:b w:val="0"/>
          <w:noProof w:val="0"/>
        </w:rPr>
        <w:t>&lt;/Members&gt;</w:t>
      </w:r>
    </w:p>
    <w:p w14:paraId="587B84D5" w14:textId="77777777" w:rsidR="00F718F1" w:rsidRPr="006A19B5" w:rsidRDefault="00F718F1" w:rsidP="00F718F1">
      <w:pPr>
        <w:pStyle w:val="NormalBold"/>
      </w:pPr>
      <w:r w:rsidRPr="006A19B5">
        <w:rPr>
          <w:rStyle w:val="HideTWBExt"/>
          <w:b w:val="0"/>
          <w:noProof w:val="0"/>
        </w:rPr>
        <w:lastRenderedPageBreak/>
        <w:t>&lt;/RepeatBlock-By&gt;</w:t>
      </w:r>
    </w:p>
    <w:p w14:paraId="15A3D2D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8DC7EC9" w14:textId="77777777" w:rsidR="00F718F1" w:rsidRPr="006A19B5" w:rsidRDefault="00F718F1" w:rsidP="00F718F1">
      <w:pPr>
        <w:pStyle w:val="NormalBold"/>
      </w:pPr>
      <w:r w:rsidRPr="006A19B5">
        <w:rPr>
          <w:rStyle w:val="HideTWBExt"/>
          <w:b w:val="0"/>
          <w:noProof w:val="0"/>
        </w:rPr>
        <w:t>&lt;Article&gt;</w:t>
      </w:r>
      <w:r w:rsidRPr="006A19B5">
        <w:t>Artikkel 3 – lõige 5</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C2EBF0A" w14:textId="77777777" w:rsidTr="00CD22A1">
        <w:trPr>
          <w:trHeight w:hRule="exact" w:val="240"/>
          <w:jc w:val="center"/>
        </w:trPr>
        <w:tc>
          <w:tcPr>
            <w:tcW w:w="9752" w:type="dxa"/>
            <w:gridSpan w:val="2"/>
          </w:tcPr>
          <w:p w14:paraId="4DF8C873" w14:textId="77777777" w:rsidR="00F718F1" w:rsidRPr="006A19B5" w:rsidRDefault="00F718F1" w:rsidP="00CD22A1"/>
        </w:tc>
      </w:tr>
      <w:tr w:rsidR="00F718F1" w:rsidRPr="006A19B5" w14:paraId="171E538B" w14:textId="77777777" w:rsidTr="00CD22A1">
        <w:trPr>
          <w:trHeight w:val="240"/>
          <w:jc w:val="center"/>
        </w:trPr>
        <w:tc>
          <w:tcPr>
            <w:tcW w:w="4876" w:type="dxa"/>
          </w:tcPr>
          <w:p w14:paraId="0863C59E" w14:textId="77777777" w:rsidR="00F718F1" w:rsidRPr="006A19B5" w:rsidRDefault="00F718F1" w:rsidP="00CD22A1">
            <w:pPr>
              <w:pStyle w:val="AmColumnHeading"/>
            </w:pPr>
            <w:r w:rsidRPr="006A19B5">
              <w:t>Komisjoni ettepanek</w:t>
            </w:r>
          </w:p>
        </w:tc>
        <w:tc>
          <w:tcPr>
            <w:tcW w:w="4876" w:type="dxa"/>
          </w:tcPr>
          <w:p w14:paraId="76A0EFD9" w14:textId="77777777" w:rsidR="00F718F1" w:rsidRPr="006A19B5" w:rsidRDefault="00F718F1" w:rsidP="00CD22A1">
            <w:pPr>
              <w:pStyle w:val="AmColumnHeading"/>
            </w:pPr>
            <w:r w:rsidRPr="006A19B5">
              <w:t>Muudatusettepanek</w:t>
            </w:r>
          </w:p>
        </w:tc>
      </w:tr>
      <w:tr w:rsidR="00F718F1" w:rsidRPr="006A19B5" w14:paraId="225A9981" w14:textId="77777777" w:rsidTr="00CD22A1">
        <w:trPr>
          <w:jc w:val="center"/>
        </w:trPr>
        <w:tc>
          <w:tcPr>
            <w:tcW w:w="4876" w:type="dxa"/>
          </w:tcPr>
          <w:p w14:paraId="0177AAC8" w14:textId="77777777" w:rsidR="00F718F1" w:rsidRPr="006A19B5" w:rsidRDefault="00F718F1" w:rsidP="00CD22A1">
            <w:pPr>
              <w:pStyle w:val="Normal6a"/>
            </w:pPr>
            <w:r w:rsidRPr="006A19B5">
              <w:t>5.</w:t>
            </w:r>
            <w:r w:rsidRPr="006A19B5">
              <w:tab/>
              <w:t xml:space="preserve">Komisjon võib lubada artiklis 6 sätestatud eeskirjade kohaldamist kuni </w:t>
            </w:r>
            <w:r w:rsidRPr="006A19B5">
              <w:rPr>
                <w:b/>
                <w:i/>
              </w:rPr>
              <w:t>nelja</w:t>
            </w:r>
            <w:r w:rsidRPr="006A19B5">
              <w:t xml:space="preserve"> nädala jooksul. Kui liikmesriik peab vajalikuks artiklis 6 sätestatud eeskirjade kohaldamist pikendada, esitab ta komisjonile põhjendatud </w:t>
            </w:r>
            <w:r w:rsidRPr="006A19B5">
              <w:rPr>
                <w:b/>
                <w:i/>
              </w:rPr>
              <w:t>taotluse</w:t>
            </w:r>
            <w:r w:rsidRPr="006A19B5">
              <w:t xml:space="preserve"> hiljemalt viis päeva enne </w:t>
            </w:r>
            <w:r w:rsidRPr="006A19B5">
              <w:rPr>
                <w:b/>
                <w:i/>
              </w:rPr>
              <w:t>neljanädalase</w:t>
            </w:r>
            <w:r w:rsidRPr="006A19B5">
              <w:t xml:space="preserve"> tähtaja möödumist. Komisjon võib lubada pikendada artiklis 6 sätestatud eeskirjade kohaldamist </w:t>
            </w:r>
            <w:r w:rsidRPr="006A19B5">
              <w:rPr>
                <w:b/>
                <w:i/>
              </w:rPr>
              <w:t>veel kuni nelja nädala võrra ja seda võib üks kord</w:t>
            </w:r>
            <w:r w:rsidRPr="006A19B5">
              <w:t xml:space="preserve"> pikendada</w:t>
            </w:r>
            <w:r w:rsidRPr="006A19B5">
              <w:rPr>
                <w:b/>
                <w:bCs/>
                <w:i/>
                <w:iCs/>
              </w:rPr>
              <w:t>.</w:t>
            </w:r>
            <w:r w:rsidRPr="006A19B5">
              <w:rPr>
                <w:b/>
                <w:i/>
              </w:rPr>
              <w:t xml:space="preserve"> Kohaldamisaeg ei tohi kokku olla pikem kui kaksteist nädalat, sealhulgas lõikes 2 osutatud rakendusotsuse vastuvõtmisele eelnev ajavahemik, kui kohaldatakse lõiget 8</w:t>
            </w:r>
            <w:r w:rsidRPr="006A19B5">
              <w:t>.</w:t>
            </w:r>
          </w:p>
        </w:tc>
        <w:tc>
          <w:tcPr>
            <w:tcW w:w="4876" w:type="dxa"/>
          </w:tcPr>
          <w:p w14:paraId="66DF5F5E" w14:textId="77777777" w:rsidR="00F718F1" w:rsidRPr="006A19B5" w:rsidRDefault="00F718F1" w:rsidP="00CD22A1">
            <w:pPr>
              <w:pStyle w:val="Normal6a"/>
            </w:pPr>
            <w:r w:rsidRPr="006A19B5">
              <w:t>5.</w:t>
            </w:r>
            <w:r w:rsidRPr="006A19B5">
              <w:tab/>
              <w:t xml:space="preserve">Komisjon võib lubada artiklis 6 sätestatud eeskirjade kohaldamist kuni </w:t>
            </w:r>
            <w:r w:rsidRPr="006A19B5">
              <w:rPr>
                <w:b/>
                <w:i/>
              </w:rPr>
              <w:t>viie</w:t>
            </w:r>
            <w:r w:rsidRPr="006A19B5">
              <w:t xml:space="preserve"> nädala jooksul. Kui liikmesriik peab vajalikuks artiklis 6 sätestatud eeskirjade kohaldamist pikendada, esitab ta komisjonile põhjendatud </w:t>
            </w:r>
            <w:r w:rsidRPr="006A19B5">
              <w:rPr>
                <w:b/>
                <w:i/>
              </w:rPr>
              <w:t>teate</w:t>
            </w:r>
            <w:r w:rsidRPr="006A19B5">
              <w:t xml:space="preserve"> hiljemalt viis päeva enne </w:t>
            </w:r>
            <w:r w:rsidRPr="006A19B5">
              <w:rPr>
                <w:b/>
                <w:i/>
              </w:rPr>
              <w:t>viienädalase</w:t>
            </w:r>
            <w:r w:rsidRPr="006A19B5">
              <w:t xml:space="preserve"> tähtaja möödumist. Komisjon võib lubada artiklis 6 sätestatud eeskirjade kohaldamist pikendada</w:t>
            </w:r>
            <w:r w:rsidRPr="006A19B5">
              <w:rPr>
                <w:b/>
                <w:i/>
              </w:rPr>
              <w:t>, kui kriisiolukord ei ole lahenenud</w:t>
            </w:r>
            <w:r w:rsidRPr="006A19B5">
              <w:t>.</w:t>
            </w:r>
          </w:p>
        </w:tc>
      </w:tr>
    </w:tbl>
    <w:p w14:paraId="08BFAE9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C990688" w14:textId="77777777" w:rsidR="00F718F1" w:rsidRPr="006A19B5" w:rsidRDefault="00F718F1" w:rsidP="00F718F1">
      <w:r w:rsidRPr="006A19B5">
        <w:rPr>
          <w:rStyle w:val="HideTWBExt"/>
          <w:noProof w:val="0"/>
        </w:rPr>
        <w:t>&lt;/Amend&gt;</w:t>
      </w:r>
    </w:p>
    <w:p w14:paraId="5CA10F2B"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502</w:t>
      </w:r>
      <w:r w:rsidRPr="006A19B5">
        <w:rPr>
          <w:rStyle w:val="HideTWBExt"/>
          <w:b w:val="0"/>
          <w:noProof w:val="0"/>
        </w:rPr>
        <w:t>&lt;/NumAm&gt;</w:t>
      </w:r>
    </w:p>
    <w:p w14:paraId="29CFBAB7"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Jeroen Lenaers, Tomas Tobé, Lena Düpont, Loucas Fourlas</w:t>
      </w:r>
      <w:r w:rsidRPr="006A19B5">
        <w:rPr>
          <w:rStyle w:val="HideTWBExt"/>
          <w:b w:val="0"/>
          <w:noProof w:val="0"/>
        </w:rPr>
        <w:t>&lt;/Members&gt;</w:t>
      </w:r>
    </w:p>
    <w:p w14:paraId="213ACD02" w14:textId="77777777" w:rsidR="00F718F1" w:rsidRPr="006A19B5" w:rsidRDefault="00F718F1" w:rsidP="00F718F1">
      <w:pPr>
        <w:pStyle w:val="NormalBold"/>
      </w:pPr>
      <w:r w:rsidRPr="006A19B5">
        <w:rPr>
          <w:rStyle w:val="HideTWBExt"/>
          <w:b w:val="0"/>
          <w:noProof w:val="0"/>
        </w:rPr>
        <w:t>&lt;/RepeatBlock-By&gt;</w:t>
      </w:r>
    </w:p>
    <w:p w14:paraId="67D786FD"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26279C4" w14:textId="77777777" w:rsidR="00F718F1" w:rsidRPr="006A19B5" w:rsidRDefault="00F718F1" w:rsidP="00F718F1">
      <w:pPr>
        <w:pStyle w:val="NormalBold"/>
      </w:pPr>
      <w:r w:rsidRPr="006A19B5">
        <w:rPr>
          <w:rStyle w:val="HideTWBExt"/>
          <w:b w:val="0"/>
          <w:noProof w:val="0"/>
        </w:rPr>
        <w:t>&lt;Article&gt;</w:t>
      </w:r>
      <w:r w:rsidRPr="006A19B5">
        <w:t>Artikkel 3 – lõige 5</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8C8DEEC" w14:textId="77777777" w:rsidTr="00CD22A1">
        <w:trPr>
          <w:trHeight w:hRule="exact" w:val="240"/>
          <w:jc w:val="center"/>
        </w:trPr>
        <w:tc>
          <w:tcPr>
            <w:tcW w:w="9752" w:type="dxa"/>
            <w:gridSpan w:val="2"/>
          </w:tcPr>
          <w:p w14:paraId="26E63696" w14:textId="77777777" w:rsidR="00F718F1" w:rsidRPr="006A19B5" w:rsidRDefault="00F718F1" w:rsidP="00CD22A1"/>
        </w:tc>
      </w:tr>
      <w:tr w:rsidR="00F718F1" w:rsidRPr="006A19B5" w14:paraId="41463AE5" w14:textId="77777777" w:rsidTr="00CD22A1">
        <w:trPr>
          <w:trHeight w:val="240"/>
          <w:jc w:val="center"/>
        </w:trPr>
        <w:tc>
          <w:tcPr>
            <w:tcW w:w="4876" w:type="dxa"/>
          </w:tcPr>
          <w:p w14:paraId="7D1CFA0B" w14:textId="77777777" w:rsidR="00F718F1" w:rsidRPr="006A19B5" w:rsidRDefault="00F718F1" w:rsidP="00CD22A1">
            <w:pPr>
              <w:pStyle w:val="AmColumnHeading"/>
            </w:pPr>
            <w:r w:rsidRPr="006A19B5">
              <w:t>Komisjoni ettepanek</w:t>
            </w:r>
          </w:p>
        </w:tc>
        <w:tc>
          <w:tcPr>
            <w:tcW w:w="4876" w:type="dxa"/>
          </w:tcPr>
          <w:p w14:paraId="5BB170EE" w14:textId="77777777" w:rsidR="00F718F1" w:rsidRPr="006A19B5" w:rsidRDefault="00F718F1" w:rsidP="00CD22A1">
            <w:pPr>
              <w:pStyle w:val="AmColumnHeading"/>
            </w:pPr>
            <w:r w:rsidRPr="006A19B5">
              <w:t>Muudatusettepanek</w:t>
            </w:r>
          </w:p>
        </w:tc>
      </w:tr>
      <w:tr w:rsidR="00F718F1" w:rsidRPr="006A19B5" w14:paraId="4F1AFAF2" w14:textId="77777777" w:rsidTr="00CD22A1">
        <w:trPr>
          <w:jc w:val="center"/>
        </w:trPr>
        <w:tc>
          <w:tcPr>
            <w:tcW w:w="4876" w:type="dxa"/>
          </w:tcPr>
          <w:p w14:paraId="3E4E3444" w14:textId="77777777" w:rsidR="00F718F1" w:rsidRPr="006A19B5" w:rsidRDefault="00F718F1" w:rsidP="00CD22A1">
            <w:pPr>
              <w:pStyle w:val="Normal6a"/>
            </w:pPr>
            <w:r w:rsidRPr="006A19B5">
              <w:t>5.</w:t>
            </w:r>
            <w:r w:rsidRPr="006A19B5">
              <w:tab/>
              <w:t xml:space="preserve">Komisjon võib lubada artiklis 6 sätestatud eeskirjade kohaldamist kuni </w:t>
            </w:r>
            <w:r w:rsidRPr="006A19B5">
              <w:rPr>
                <w:b/>
                <w:i/>
              </w:rPr>
              <w:t>nelja</w:t>
            </w:r>
            <w:r w:rsidRPr="006A19B5">
              <w:t xml:space="preserve"> nädala jooksul. Kui liikmesriik peab vajalikuks artiklis 6 sätestatud eeskirjade kohaldamist pikendada, esitab ta komisjonile põhjendatud taotluse hiljemalt viis päeva enne </w:t>
            </w:r>
            <w:r w:rsidRPr="006A19B5">
              <w:rPr>
                <w:b/>
                <w:i/>
              </w:rPr>
              <w:t>neljanädalase</w:t>
            </w:r>
            <w:r w:rsidRPr="006A19B5">
              <w:t xml:space="preserve"> tähtaja möödumist. Komisjon võib lubada pikendada artiklis 6 sätestatud eeskirjade kohaldamist veel kuni nelja nädala võrra ja seda võib üks kord pikendada. Kohaldamisaeg ei tohi kokku olla pikem kui </w:t>
            </w:r>
            <w:r w:rsidRPr="006A19B5">
              <w:rPr>
                <w:b/>
                <w:i/>
              </w:rPr>
              <w:t>kaksteist</w:t>
            </w:r>
            <w:r w:rsidRPr="006A19B5">
              <w:t xml:space="preserve"> nädalat, sealhulgas lõikes 2 </w:t>
            </w:r>
            <w:r w:rsidRPr="006A19B5">
              <w:lastRenderedPageBreak/>
              <w:t>osutatud rakendusotsuse vastuvõtmisele eelnev ajavahemik, kui kohaldatakse lõiget 8.</w:t>
            </w:r>
          </w:p>
        </w:tc>
        <w:tc>
          <w:tcPr>
            <w:tcW w:w="4876" w:type="dxa"/>
          </w:tcPr>
          <w:p w14:paraId="5937DCB5" w14:textId="77777777" w:rsidR="00F718F1" w:rsidRPr="006A19B5" w:rsidRDefault="00F718F1" w:rsidP="00CD22A1">
            <w:pPr>
              <w:pStyle w:val="Normal6a"/>
            </w:pPr>
            <w:r w:rsidRPr="006A19B5">
              <w:lastRenderedPageBreak/>
              <w:t>5.</w:t>
            </w:r>
            <w:r w:rsidRPr="006A19B5">
              <w:tab/>
              <w:t xml:space="preserve">Komisjon võib lubada artiklis 6 sätestatud eeskirjade kohaldamist kuni </w:t>
            </w:r>
            <w:r w:rsidRPr="006A19B5">
              <w:rPr>
                <w:b/>
                <w:i/>
              </w:rPr>
              <w:t>kaheteist</w:t>
            </w:r>
            <w:r w:rsidRPr="006A19B5">
              <w:t xml:space="preserve"> nädala jooksul. Kui liikmesriik peab vajalikuks artiklis 6 sätestatud eeskirjade kohaldamist pikendada, esitab ta komisjonile põhjendatud taotluse hiljemalt viis päeva enne </w:t>
            </w:r>
            <w:r w:rsidRPr="006A19B5">
              <w:rPr>
                <w:b/>
                <w:i/>
              </w:rPr>
              <w:t>kaheteistnädalase</w:t>
            </w:r>
            <w:r w:rsidRPr="006A19B5">
              <w:t xml:space="preserve"> tähtaja möödumist. Komisjon võib lubada pikendada artiklis 6 sätestatud eeskirjade kohaldamist veel kuni nelja nädala võrra ja seda võib üks kord pikendada. Kohaldamisaeg ei tohi kokku olla pikem kui </w:t>
            </w:r>
            <w:r w:rsidRPr="006A19B5">
              <w:rPr>
                <w:b/>
                <w:i/>
              </w:rPr>
              <w:t>kakskümmend</w:t>
            </w:r>
            <w:r w:rsidRPr="006A19B5">
              <w:t xml:space="preserve"> nädalat, sealhulgas </w:t>
            </w:r>
            <w:r w:rsidRPr="006A19B5">
              <w:lastRenderedPageBreak/>
              <w:t>lõikes 2 osutatud rakendusotsuse vastuvõtmisele eelnev ajavahemik, kui kohaldatakse lõiget 8.</w:t>
            </w:r>
          </w:p>
        </w:tc>
      </w:tr>
    </w:tbl>
    <w:p w14:paraId="591A0508"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63FEC0E" w14:textId="77777777" w:rsidR="00F718F1" w:rsidRPr="006A19B5" w:rsidRDefault="00F718F1" w:rsidP="00F718F1">
      <w:r w:rsidRPr="006A19B5">
        <w:rPr>
          <w:rStyle w:val="HideTWBExt"/>
          <w:noProof w:val="0"/>
        </w:rPr>
        <w:t>&lt;/Amend&gt;</w:t>
      </w:r>
    </w:p>
    <w:p w14:paraId="14BC22EB"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503</w:t>
      </w:r>
      <w:r w:rsidRPr="006A19B5">
        <w:rPr>
          <w:rStyle w:val="HideTWBExt"/>
          <w:b w:val="0"/>
          <w:noProof w:val="0"/>
        </w:rPr>
        <w:t>&lt;/NumAm&gt;</w:t>
      </w:r>
    </w:p>
    <w:p w14:paraId="109441DA" w14:textId="77777777" w:rsidR="00F718F1" w:rsidRPr="006A19B5" w:rsidRDefault="00F718F1" w:rsidP="00F718F1">
      <w:pPr>
        <w:pStyle w:val="NormalBold"/>
      </w:pPr>
      <w:r w:rsidRPr="006A19B5">
        <w:rPr>
          <w:rStyle w:val="HideTWBExt"/>
          <w:b w:val="0"/>
          <w:noProof w:val="0"/>
        </w:rPr>
        <w:t>&lt;RepeatBlock-By&gt;&lt;Members&gt;</w:t>
      </w:r>
      <w:r w:rsidRPr="006A19B5">
        <w:t>Silvia Sardone, Mara Bizzotto, Annalisa Tardino</w:t>
      </w:r>
      <w:r w:rsidRPr="006A19B5">
        <w:rPr>
          <w:rStyle w:val="HideTWBExt"/>
          <w:b w:val="0"/>
          <w:noProof w:val="0"/>
        </w:rPr>
        <w:t>&lt;/Members&gt;</w:t>
      </w:r>
    </w:p>
    <w:p w14:paraId="22AF0FAE" w14:textId="77777777" w:rsidR="00F718F1" w:rsidRPr="006A19B5" w:rsidRDefault="00F718F1" w:rsidP="00F718F1">
      <w:pPr>
        <w:pStyle w:val="NormalBold"/>
      </w:pPr>
      <w:r w:rsidRPr="006A19B5">
        <w:rPr>
          <w:rStyle w:val="HideTWBExt"/>
          <w:b w:val="0"/>
          <w:noProof w:val="0"/>
        </w:rPr>
        <w:t>&lt;/RepeatBlock-By&gt;</w:t>
      </w:r>
    </w:p>
    <w:p w14:paraId="30F944A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5CA93BA" w14:textId="77777777" w:rsidR="00F718F1" w:rsidRPr="006A19B5" w:rsidRDefault="00F718F1" w:rsidP="00F718F1">
      <w:pPr>
        <w:pStyle w:val="NormalBold"/>
      </w:pPr>
      <w:r w:rsidRPr="006A19B5">
        <w:rPr>
          <w:rStyle w:val="HideTWBExt"/>
          <w:b w:val="0"/>
          <w:noProof w:val="0"/>
        </w:rPr>
        <w:t>&lt;Article&gt;</w:t>
      </w:r>
      <w:r w:rsidRPr="006A19B5">
        <w:t>Artikkel 3 – lõige 6</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DB299A5" w14:textId="77777777" w:rsidTr="00CD22A1">
        <w:trPr>
          <w:trHeight w:hRule="exact" w:val="240"/>
          <w:jc w:val="center"/>
        </w:trPr>
        <w:tc>
          <w:tcPr>
            <w:tcW w:w="9752" w:type="dxa"/>
            <w:gridSpan w:val="2"/>
          </w:tcPr>
          <w:p w14:paraId="27922C1A" w14:textId="77777777" w:rsidR="00F718F1" w:rsidRPr="006A19B5" w:rsidRDefault="00F718F1" w:rsidP="00CD22A1"/>
        </w:tc>
      </w:tr>
      <w:tr w:rsidR="00F718F1" w:rsidRPr="006A19B5" w14:paraId="5D4E40FB" w14:textId="77777777" w:rsidTr="00CD22A1">
        <w:trPr>
          <w:trHeight w:val="240"/>
          <w:jc w:val="center"/>
        </w:trPr>
        <w:tc>
          <w:tcPr>
            <w:tcW w:w="4876" w:type="dxa"/>
          </w:tcPr>
          <w:p w14:paraId="37BD0B42" w14:textId="77777777" w:rsidR="00F718F1" w:rsidRPr="006A19B5" w:rsidRDefault="00F718F1" w:rsidP="00CD22A1">
            <w:pPr>
              <w:pStyle w:val="AmColumnHeading"/>
            </w:pPr>
            <w:r w:rsidRPr="006A19B5">
              <w:t>Komisjoni ettepanek</w:t>
            </w:r>
          </w:p>
        </w:tc>
        <w:tc>
          <w:tcPr>
            <w:tcW w:w="4876" w:type="dxa"/>
          </w:tcPr>
          <w:p w14:paraId="6A65C548" w14:textId="77777777" w:rsidR="00F718F1" w:rsidRPr="006A19B5" w:rsidRDefault="00F718F1" w:rsidP="00CD22A1">
            <w:pPr>
              <w:pStyle w:val="AmColumnHeading"/>
            </w:pPr>
            <w:r w:rsidRPr="006A19B5">
              <w:t>Muudatusettepanek</w:t>
            </w:r>
          </w:p>
        </w:tc>
      </w:tr>
      <w:tr w:rsidR="00F718F1" w:rsidRPr="006A19B5" w14:paraId="73FA9D05" w14:textId="77777777" w:rsidTr="00CD22A1">
        <w:trPr>
          <w:jc w:val="center"/>
        </w:trPr>
        <w:tc>
          <w:tcPr>
            <w:tcW w:w="4876" w:type="dxa"/>
          </w:tcPr>
          <w:p w14:paraId="1E1FD79E" w14:textId="77777777" w:rsidR="00F718F1" w:rsidRPr="006A19B5" w:rsidRDefault="00F718F1" w:rsidP="00CD22A1">
            <w:pPr>
              <w:pStyle w:val="Normal6a"/>
            </w:pPr>
            <w:r w:rsidRPr="006A19B5">
              <w:rPr>
                <w:b/>
                <w:i/>
              </w:rPr>
              <w:t>6.</w:t>
            </w:r>
            <w:r w:rsidRPr="006A19B5">
              <w:tab/>
            </w:r>
            <w:r w:rsidRPr="006A19B5">
              <w:rPr>
                <w:b/>
                <w:i/>
              </w:rPr>
              <w:t>Lõikes 2 osutatud rakendusotsus võetakse vastu artikli 11 lõikes 1 osutatud menetluse kohaselt.</w:t>
            </w:r>
          </w:p>
        </w:tc>
        <w:tc>
          <w:tcPr>
            <w:tcW w:w="4876" w:type="dxa"/>
          </w:tcPr>
          <w:p w14:paraId="469F9A98" w14:textId="77777777" w:rsidR="00F718F1" w:rsidRPr="006A19B5" w:rsidRDefault="00F718F1" w:rsidP="00CD22A1">
            <w:pPr>
              <w:pStyle w:val="Normal6a"/>
            </w:pPr>
            <w:r w:rsidRPr="006A19B5">
              <w:rPr>
                <w:b/>
                <w:i/>
              </w:rPr>
              <w:t>välja jäetud</w:t>
            </w:r>
          </w:p>
        </w:tc>
      </w:tr>
    </w:tbl>
    <w:p w14:paraId="7066C6EB"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1EA1A2F" w14:textId="77777777" w:rsidR="00F718F1" w:rsidRPr="006A19B5" w:rsidRDefault="00F718F1" w:rsidP="00F718F1">
      <w:r w:rsidRPr="006A19B5">
        <w:rPr>
          <w:rStyle w:val="HideTWBExt"/>
          <w:noProof w:val="0"/>
        </w:rPr>
        <w:t>&lt;/Amend&gt;</w:t>
      </w:r>
    </w:p>
    <w:p w14:paraId="2808841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504</w:t>
      </w:r>
      <w:r w:rsidRPr="006A19B5">
        <w:rPr>
          <w:rStyle w:val="HideTWBExt"/>
          <w:b w:val="0"/>
          <w:noProof w:val="0"/>
        </w:rPr>
        <w:t>&lt;/NumAm&gt;</w:t>
      </w:r>
    </w:p>
    <w:p w14:paraId="69C08F9E" w14:textId="77777777" w:rsidR="00F718F1" w:rsidRPr="006A19B5" w:rsidRDefault="00F718F1" w:rsidP="00F718F1">
      <w:pPr>
        <w:pStyle w:val="NormalBold"/>
      </w:pPr>
      <w:r w:rsidRPr="006A19B5">
        <w:rPr>
          <w:rStyle w:val="HideTWBExt"/>
          <w:b w:val="0"/>
          <w:noProof w:val="0"/>
        </w:rPr>
        <w:t>&lt;RepeatBlock-By&gt;&lt;Members&gt;</w:t>
      </w:r>
      <w:r w:rsidRPr="006A19B5">
        <w:t>Balázs Hidvéghi, Loránt Vincze</w:t>
      </w:r>
      <w:r w:rsidRPr="006A19B5">
        <w:rPr>
          <w:rStyle w:val="HideTWBExt"/>
          <w:b w:val="0"/>
          <w:noProof w:val="0"/>
        </w:rPr>
        <w:t>&lt;/Members&gt;</w:t>
      </w:r>
    </w:p>
    <w:p w14:paraId="1B5286C1" w14:textId="77777777" w:rsidR="00F718F1" w:rsidRPr="006A19B5" w:rsidRDefault="00F718F1" w:rsidP="00F718F1">
      <w:pPr>
        <w:pStyle w:val="NormalBold"/>
      </w:pPr>
      <w:r w:rsidRPr="006A19B5">
        <w:rPr>
          <w:rStyle w:val="HideTWBExt"/>
          <w:b w:val="0"/>
          <w:noProof w:val="0"/>
        </w:rPr>
        <w:t>&lt;/RepeatBlock-By&gt;</w:t>
      </w:r>
    </w:p>
    <w:p w14:paraId="4808523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247A383" w14:textId="77777777" w:rsidR="00F718F1" w:rsidRPr="006A19B5" w:rsidRDefault="00F718F1" w:rsidP="00F718F1">
      <w:pPr>
        <w:pStyle w:val="NormalBold"/>
      </w:pPr>
      <w:r w:rsidRPr="006A19B5">
        <w:rPr>
          <w:rStyle w:val="HideTWBExt"/>
          <w:b w:val="0"/>
          <w:noProof w:val="0"/>
        </w:rPr>
        <w:t>&lt;Article&gt;</w:t>
      </w:r>
      <w:r w:rsidRPr="006A19B5">
        <w:t>Artikkel 3 – lõige 6</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EE52420" w14:textId="77777777" w:rsidTr="00CD22A1">
        <w:trPr>
          <w:trHeight w:hRule="exact" w:val="240"/>
          <w:jc w:val="center"/>
        </w:trPr>
        <w:tc>
          <w:tcPr>
            <w:tcW w:w="9752" w:type="dxa"/>
            <w:gridSpan w:val="2"/>
          </w:tcPr>
          <w:p w14:paraId="115898A8" w14:textId="77777777" w:rsidR="00F718F1" w:rsidRPr="006A19B5" w:rsidRDefault="00F718F1" w:rsidP="00CD22A1"/>
        </w:tc>
      </w:tr>
      <w:tr w:rsidR="00F718F1" w:rsidRPr="006A19B5" w14:paraId="2497D201" w14:textId="77777777" w:rsidTr="00CD22A1">
        <w:trPr>
          <w:trHeight w:val="240"/>
          <w:jc w:val="center"/>
        </w:trPr>
        <w:tc>
          <w:tcPr>
            <w:tcW w:w="4876" w:type="dxa"/>
          </w:tcPr>
          <w:p w14:paraId="07A7A7DC" w14:textId="77777777" w:rsidR="00F718F1" w:rsidRPr="006A19B5" w:rsidRDefault="00F718F1" w:rsidP="00CD22A1">
            <w:pPr>
              <w:pStyle w:val="AmColumnHeading"/>
            </w:pPr>
            <w:r w:rsidRPr="006A19B5">
              <w:t>Komisjoni ettepanek</w:t>
            </w:r>
          </w:p>
        </w:tc>
        <w:tc>
          <w:tcPr>
            <w:tcW w:w="4876" w:type="dxa"/>
          </w:tcPr>
          <w:p w14:paraId="45DF5A4B" w14:textId="77777777" w:rsidR="00F718F1" w:rsidRPr="006A19B5" w:rsidRDefault="00F718F1" w:rsidP="00CD22A1">
            <w:pPr>
              <w:pStyle w:val="AmColumnHeading"/>
            </w:pPr>
            <w:r w:rsidRPr="006A19B5">
              <w:t>Muudatusettepanek</w:t>
            </w:r>
          </w:p>
        </w:tc>
      </w:tr>
      <w:tr w:rsidR="00F718F1" w:rsidRPr="006A19B5" w14:paraId="6FD8A128" w14:textId="77777777" w:rsidTr="00CD22A1">
        <w:trPr>
          <w:jc w:val="center"/>
        </w:trPr>
        <w:tc>
          <w:tcPr>
            <w:tcW w:w="4876" w:type="dxa"/>
          </w:tcPr>
          <w:p w14:paraId="6F603346" w14:textId="77777777" w:rsidR="00F718F1" w:rsidRPr="006A19B5" w:rsidRDefault="00F718F1" w:rsidP="00CD22A1">
            <w:pPr>
              <w:pStyle w:val="Normal6a"/>
            </w:pPr>
            <w:r w:rsidRPr="006A19B5">
              <w:rPr>
                <w:b/>
                <w:i/>
              </w:rPr>
              <w:t>6.</w:t>
            </w:r>
            <w:r w:rsidRPr="006A19B5">
              <w:tab/>
            </w:r>
            <w:r w:rsidRPr="006A19B5">
              <w:rPr>
                <w:b/>
                <w:i/>
              </w:rPr>
              <w:t>Lõikes 2 osutatud rakendusotsus võetakse vastu artikli 11 lõikes 1 osutatud menetluse kohaselt.</w:t>
            </w:r>
          </w:p>
        </w:tc>
        <w:tc>
          <w:tcPr>
            <w:tcW w:w="4876" w:type="dxa"/>
          </w:tcPr>
          <w:p w14:paraId="589BE623" w14:textId="77777777" w:rsidR="00F718F1" w:rsidRPr="006A19B5" w:rsidRDefault="00F718F1" w:rsidP="00CD22A1">
            <w:pPr>
              <w:pStyle w:val="Normal6a"/>
            </w:pPr>
            <w:r w:rsidRPr="006A19B5">
              <w:rPr>
                <w:b/>
                <w:i/>
              </w:rPr>
              <w:t>välja jäetud</w:t>
            </w:r>
          </w:p>
        </w:tc>
      </w:tr>
    </w:tbl>
    <w:p w14:paraId="64AB709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00A6064" w14:textId="77777777" w:rsidR="00F718F1" w:rsidRPr="006A19B5" w:rsidRDefault="00F718F1" w:rsidP="00F718F1">
      <w:r w:rsidRPr="006A19B5">
        <w:rPr>
          <w:rStyle w:val="HideTWBExt"/>
          <w:noProof w:val="0"/>
        </w:rPr>
        <w:t>&lt;/Amend&gt;</w:t>
      </w:r>
    </w:p>
    <w:p w14:paraId="475669E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505</w:t>
      </w:r>
      <w:r w:rsidRPr="006A19B5">
        <w:rPr>
          <w:rStyle w:val="HideTWBExt"/>
          <w:b w:val="0"/>
          <w:noProof w:val="0"/>
        </w:rPr>
        <w:t>&lt;/NumAm&gt;</w:t>
      </w:r>
    </w:p>
    <w:p w14:paraId="5929DC98"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3600A1F7" w14:textId="77777777" w:rsidR="00F718F1" w:rsidRPr="006A19B5" w:rsidRDefault="00F718F1" w:rsidP="00F718F1">
      <w:pPr>
        <w:pStyle w:val="NormalBold"/>
      </w:pPr>
      <w:r w:rsidRPr="006A19B5">
        <w:rPr>
          <w:rStyle w:val="HideTWBExt"/>
          <w:b w:val="0"/>
          <w:noProof w:val="0"/>
        </w:rPr>
        <w:t>&lt;/RepeatBlock-By&gt;</w:t>
      </w:r>
    </w:p>
    <w:p w14:paraId="5152460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C55C825" w14:textId="77777777" w:rsidR="00F718F1" w:rsidRPr="006A19B5" w:rsidRDefault="00F718F1" w:rsidP="00F718F1">
      <w:pPr>
        <w:pStyle w:val="NormalBold"/>
      </w:pPr>
      <w:r w:rsidRPr="006A19B5">
        <w:rPr>
          <w:rStyle w:val="HideTWBExt"/>
          <w:b w:val="0"/>
          <w:noProof w:val="0"/>
        </w:rPr>
        <w:t>&lt;Article&gt;</w:t>
      </w:r>
      <w:r w:rsidRPr="006A19B5">
        <w:t>Artikkel 3 – lõige 7</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A3338E5" w14:textId="77777777" w:rsidTr="00CD22A1">
        <w:trPr>
          <w:trHeight w:hRule="exact" w:val="240"/>
          <w:jc w:val="center"/>
        </w:trPr>
        <w:tc>
          <w:tcPr>
            <w:tcW w:w="9752" w:type="dxa"/>
            <w:gridSpan w:val="2"/>
          </w:tcPr>
          <w:p w14:paraId="61EC1D77" w14:textId="77777777" w:rsidR="00F718F1" w:rsidRPr="006A19B5" w:rsidRDefault="00F718F1" w:rsidP="00CD22A1"/>
        </w:tc>
      </w:tr>
      <w:tr w:rsidR="00F718F1" w:rsidRPr="006A19B5" w14:paraId="3018D62F" w14:textId="77777777" w:rsidTr="00CD22A1">
        <w:trPr>
          <w:trHeight w:val="240"/>
          <w:jc w:val="center"/>
        </w:trPr>
        <w:tc>
          <w:tcPr>
            <w:tcW w:w="4876" w:type="dxa"/>
          </w:tcPr>
          <w:p w14:paraId="5A1A7AC9" w14:textId="77777777" w:rsidR="00F718F1" w:rsidRPr="006A19B5" w:rsidRDefault="00F718F1" w:rsidP="00CD22A1">
            <w:pPr>
              <w:pStyle w:val="AmColumnHeading"/>
            </w:pPr>
            <w:r w:rsidRPr="006A19B5">
              <w:t>Komisjoni ettepanek</w:t>
            </w:r>
          </w:p>
        </w:tc>
        <w:tc>
          <w:tcPr>
            <w:tcW w:w="4876" w:type="dxa"/>
          </w:tcPr>
          <w:p w14:paraId="44E569CE" w14:textId="77777777" w:rsidR="00F718F1" w:rsidRPr="006A19B5" w:rsidRDefault="00F718F1" w:rsidP="00CD22A1">
            <w:pPr>
              <w:pStyle w:val="AmColumnHeading"/>
            </w:pPr>
            <w:r w:rsidRPr="006A19B5">
              <w:t>Muudatusettepanek</w:t>
            </w:r>
          </w:p>
        </w:tc>
      </w:tr>
      <w:tr w:rsidR="00F718F1" w:rsidRPr="006A19B5" w14:paraId="3BA063B4" w14:textId="77777777" w:rsidTr="00CD22A1">
        <w:trPr>
          <w:jc w:val="center"/>
        </w:trPr>
        <w:tc>
          <w:tcPr>
            <w:tcW w:w="4876" w:type="dxa"/>
          </w:tcPr>
          <w:p w14:paraId="43DD9474" w14:textId="77777777" w:rsidR="00F718F1" w:rsidRPr="006A19B5" w:rsidRDefault="00F718F1" w:rsidP="00CD22A1">
            <w:pPr>
              <w:pStyle w:val="Normal6a"/>
            </w:pPr>
            <w:r w:rsidRPr="006A19B5">
              <w:rPr>
                <w:b/>
                <w:i/>
              </w:rPr>
              <w:lastRenderedPageBreak/>
              <w:t>7.</w:t>
            </w:r>
            <w:r w:rsidRPr="006A19B5">
              <w:tab/>
            </w:r>
            <w:r w:rsidRPr="006A19B5">
              <w:rPr>
                <w:b/>
                <w:i/>
              </w:rPr>
              <w:t>Lõikes 1 osutatud taotluse esitamisel võib liikmesriik teatada komisjonile, et ta peab vajalikuks kohaldada artiklis 6 sätestatud eeskirju enne, kui komisjon taotluse läbivaatamise lõpetab. Sellisel juhul võib asjaomane liikmesriik erandina käesoleva artikli lõikest 3 kohaldada artiklis 6 sätestatud eeskirju alates taotlusele järgnevast päevast kuni 15 päeva jooksul. Liikmesriik märgib taotluses põhjused, miks on vaja tegutseda viivitamata.</w:t>
            </w:r>
          </w:p>
        </w:tc>
        <w:tc>
          <w:tcPr>
            <w:tcW w:w="4876" w:type="dxa"/>
          </w:tcPr>
          <w:p w14:paraId="2694F5A4" w14:textId="77777777" w:rsidR="00F718F1" w:rsidRPr="006A19B5" w:rsidRDefault="00F718F1" w:rsidP="00CD22A1">
            <w:pPr>
              <w:pStyle w:val="Normal6a"/>
            </w:pPr>
            <w:r w:rsidRPr="006A19B5">
              <w:rPr>
                <w:b/>
                <w:i/>
              </w:rPr>
              <w:t>välja jäetud</w:t>
            </w:r>
          </w:p>
        </w:tc>
      </w:tr>
    </w:tbl>
    <w:p w14:paraId="131DC30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7D01785" w14:textId="77777777" w:rsidR="00F718F1" w:rsidRPr="006A19B5" w:rsidRDefault="00F718F1" w:rsidP="00F718F1">
      <w:r w:rsidRPr="006A19B5">
        <w:rPr>
          <w:rStyle w:val="HideTWBExt"/>
          <w:noProof w:val="0"/>
        </w:rPr>
        <w:t>&lt;/Amend&gt;</w:t>
      </w:r>
    </w:p>
    <w:p w14:paraId="4303329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506</w:t>
      </w:r>
      <w:r w:rsidRPr="006A19B5">
        <w:rPr>
          <w:rStyle w:val="HideTWBExt"/>
          <w:b w:val="0"/>
          <w:noProof w:val="0"/>
        </w:rPr>
        <w:t>&lt;/NumAm&gt;</w:t>
      </w:r>
    </w:p>
    <w:p w14:paraId="6CB81056" w14:textId="77777777" w:rsidR="00F718F1" w:rsidRPr="006A19B5" w:rsidRDefault="00F718F1" w:rsidP="00F718F1">
      <w:pPr>
        <w:pStyle w:val="NormalBold"/>
      </w:pPr>
      <w:r w:rsidRPr="006A19B5">
        <w:rPr>
          <w:rStyle w:val="HideTWBExt"/>
          <w:b w:val="0"/>
          <w:noProof w:val="0"/>
        </w:rPr>
        <w:t>&lt;RepeatBlock-By&gt;&lt;Members&gt;</w:t>
      </w:r>
      <w:r w:rsidRPr="006A19B5">
        <w:t>Silvia Sardone, Mara Bizzotto, Annalisa Tardino</w:t>
      </w:r>
      <w:r w:rsidRPr="006A19B5">
        <w:rPr>
          <w:rStyle w:val="HideTWBExt"/>
          <w:b w:val="0"/>
          <w:noProof w:val="0"/>
        </w:rPr>
        <w:t>&lt;/Members&gt;</w:t>
      </w:r>
    </w:p>
    <w:p w14:paraId="6C579266" w14:textId="77777777" w:rsidR="00F718F1" w:rsidRPr="006A19B5" w:rsidRDefault="00F718F1" w:rsidP="00F718F1">
      <w:pPr>
        <w:pStyle w:val="NormalBold"/>
      </w:pPr>
      <w:r w:rsidRPr="006A19B5">
        <w:rPr>
          <w:rStyle w:val="HideTWBExt"/>
          <w:b w:val="0"/>
          <w:noProof w:val="0"/>
        </w:rPr>
        <w:t>&lt;/RepeatBlock-By&gt;</w:t>
      </w:r>
    </w:p>
    <w:p w14:paraId="7698474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AF2F16A" w14:textId="77777777" w:rsidR="00F718F1" w:rsidRPr="006A19B5" w:rsidRDefault="00F718F1" w:rsidP="00F718F1">
      <w:pPr>
        <w:pStyle w:val="NormalBold"/>
      </w:pPr>
      <w:r w:rsidRPr="006A19B5">
        <w:rPr>
          <w:rStyle w:val="HideTWBExt"/>
          <w:b w:val="0"/>
          <w:noProof w:val="0"/>
        </w:rPr>
        <w:t>&lt;Article&gt;</w:t>
      </w:r>
      <w:r w:rsidRPr="006A19B5">
        <w:t>Artikkel 3 – lõige 7</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E2F9535" w14:textId="77777777" w:rsidTr="00CD22A1">
        <w:trPr>
          <w:trHeight w:hRule="exact" w:val="240"/>
          <w:jc w:val="center"/>
        </w:trPr>
        <w:tc>
          <w:tcPr>
            <w:tcW w:w="9752" w:type="dxa"/>
            <w:gridSpan w:val="2"/>
          </w:tcPr>
          <w:p w14:paraId="65245722" w14:textId="77777777" w:rsidR="00F718F1" w:rsidRPr="006A19B5" w:rsidRDefault="00F718F1" w:rsidP="00CD22A1"/>
        </w:tc>
      </w:tr>
      <w:tr w:rsidR="00F718F1" w:rsidRPr="006A19B5" w14:paraId="3FB1CB41" w14:textId="77777777" w:rsidTr="00CD22A1">
        <w:trPr>
          <w:trHeight w:val="240"/>
          <w:jc w:val="center"/>
        </w:trPr>
        <w:tc>
          <w:tcPr>
            <w:tcW w:w="4876" w:type="dxa"/>
          </w:tcPr>
          <w:p w14:paraId="427BF4A3" w14:textId="77777777" w:rsidR="00F718F1" w:rsidRPr="006A19B5" w:rsidRDefault="00F718F1" w:rsidP="00CD22A1">
            <w:pPr>
              <w:pStyle w:val="AmColumnHeading"/>
            </w:pPr>
            <w:r w:rsidRPr="006A19B5">
              <w:t>Komisjoni ettepanek</w:t>
            </w:r>
          </w:p>
        </w:tc>
        <w:tc>
          <w:tcPr>
            <w:tcW w:w="4876" w:type="dxa"/>
          </w:tcPr>
          <w:p w14:paraId="2864D7A6" w14:textId="77777777" w:rsidR="00F718F1" w:rsidRPr="006A19B5" w:rsidRDefault="00F718F1" w:rsidP="00CD22A1">
            <w:pPr>
              <w:pStyle w:val="AmColumnHeading"/>
            </w:pPr>
            <w:r w:rsidRPr="006A19B5">
              <w:t>Muudatusettepanek</w:t>
            </w:r>
          </w:p>
        </w:tc>
      </w:tr>
      <w:tr w:rsidR="00F718F1" w:rsidRPr="006A19B5" w14:paraId="3950F28F" w14:textId="77777777" w:rsidTr="00CD22A1">
        <w:trPr>
          <w:jc w:val="center"/>
        </w:trPr>
        <w:tc>
          <w:tcPr>
            <w:tcW w:w="4876" w:type="dxa"/>
          </w:tcPr>
          <w:p w14:paraId="22CF4F30" w14:textId="77777777" w:rsidR="00F718F1" w:rsidRPr="006A19B5" w:rsidRDefault="00F718F1" w:rsidP="00CD22A1">
            <w:pPr>
              <w:pStyle w:val="Normal6a"/>
            </w:pPr>
            <w:r w:rsidRPr="006A19B5">
              <w:t>7.</w:t>
            </w:r>
            <w:r w:rsidRPr="006A19B5">
              <w:tab/>
              <w:t xml:space="preserve">Lõikes 1 osutatud </w:t>
            </w:r>
            <w:r w:rsidRPr="006A19B5">
              <w:rPr>
                <w:b/>
                <w:i/>
              </w:rPr>
              <w:t>taotluse</w:t>
            </w:r>
            <w:r w:rsidRPr="006A19B5">
              <w:t xml:space="preserve"> esitamisel võib liikmesriik teatada komisjonile, et ta peab vajalikuks kohaldada artiklis 6 sätestatud eeskirju enne, kui komisjon </w:t>
            </w:r>
            <w:r w:rsidRPr="006A19B5">
              <w:rPr>
                <w:b/>
                <w:i/>
              </w:rPr>
              <w:t>taotluse läbivaatamise lõpetab</w:t>
            </w:r>
            <w:r w:rsidRPr="006A19B5">
              <w:t xml:space="preserve">. Sellisel juhul võib asjaomane liikmesriik erandina käesoleva artikli lõikest 3 kohaldada artiklis 6 sätestatud eeskirju alates </w:t>
            </w:r>
            <w:r w:rsidRPr="006A19B5">
              <w:rPr>
                <w:b/>
                <w:i/>
              </w:rPr>
              <w:t>taotlusele</w:t>
            </w:r>
            <w:r w:rsidRPr="006A19B5">
              <w:t xml:space="preserve"> järgnevast päevast kuni 15 päeva jooksul. Liikmesriik märgib </w:t>
            </w:r>
            <w:r w:rsidRPr="006A19B5">
              <w:rPr>
                <w:b/>
                <w:i/>
              </w:rPr>
              <w:t>taotluses</w:t>
            </w:r>
            <w:r w:rsidRPr="006A19B5">
              <w:t xml:space="preserve"> põhjused, miks on vaja tegutseda viivitamata.</w:t>
            </w:r>
          </w:p>
        </w:tc>
        <w:tc>
          <w:tcPr>
            <w:tcW w:w="4876" w:type="dxa"/>
          </w:tcPr>
          <w:p w14:paraId="061D9E5C" w14:textId="77777777" w:rsidR="00F718F1" w:rsidRPr="006A19B5" w:rsidRDefault="00F718F1" w:rsidP="00CD22A1">
            <w:pPr>
              <w:pStyle w:val="Normal6a"/>
            </w:pPr>
            <w:r w:rsidRPr="006A19B5">
              <w:t>7.</w:t>
            </w:r>
            <w:r w:rsidRPr="006A19B5">
              <w:tab/>
              <w:t xml:space="preserve">Lõikes 1 osutatud </w:t>
            </w:r>
            <w:r w:rsidRPr="006A19B5">
              <w:rPr>
                <w:b/>
                <w:i/>
              </w:rPr>
              <w:t>teate</w:t>
            </w:r>
            <w:r w:rsidRPr="006A19B5">
              <w:t xml:space="preserve"> esitamisel võib liikmesriik teatada komisjonile, et ta peab vajalikuks kohaldada artiklis 6 sätestatud eeskirju enne, kui komisjon </w:t>
            </w:r>
            <w:r w:rsidRPr="006A19B5">
              <w:rPr>
                <w:b/>
                <w:i/>
              </w:rPr>
              <w:t>on teate läbivaatamist hinnanud</w:t>
            </w:r>
            <w:r w:rsidRPr="006A19B5">
              <w:t xml:space="preserve">. Sellisel juhul võib asjaomane liikmesriik erandina käesoleva artikli lõikest 3 kohaldada artiklis 6 sätestatud eeskirju alates </w:t>
            </w:r>
            <w:r w:rsidRPr="006A19B5">
              <w:rPr>
                <w:b/>
                <w:i/>
              </w:rPr>
              <w:t>teatele</w:t>
            </w:r>
            <w:r w:rsidRPr="006A19B5">
              <w:t xml:space="preserve"> järgnevast päevast kuni 15 päeva jooksul. Liikmesriik märgib </w:t>
            </w:r>
            <w:r w:rsidRPr="006A19B5">
              <w:rPr>
                <w:b/>
                <w:i/>
              </w:rPr>
              <w:t>teates</w:t>
            </w:r>
            <w:r w:rsidRPr="006A19B5">
              <w:t xml:space="preserve"> põhjused, miks on vaja tegutseda viivitamata.</w:t>
            </w:r>
          </w:p>
        </w:tc>
      </w:tr>
    </w:tbl>
    <w:p w14:paraId="7176283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CF0F49B" w14:textId="77777777" w:rsidR="00F718F1" w:rsidRPr="006A19B5" w:rsidRDefault="00F718F1" w:rsidP="00F718F1">
      <w:r w:rsidRPr="006A19B5">
        <w:rPr>
          <w:rStyle w:val="HideTWBExt"/>
          <w:noProof w:val="0"/>
        </w:rPr>
        <w:t>&lt;/Amend&gt;</w:t>
      </w:r>
    </w:p>
    <w:p w14:paraId="0A11B77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507</w:t>
      </w:r>
      <w:r w:rsidRPr="006A19B5">
        <w:rPr>
          <w:rStyle w:val="HideTWBExt"/>
          <w:b w:val="0"/>
          <w:noProof w:val="0"/>
        </w:rPr>
        <w:t>&lt;/NumAm&gt;</w:t>
      </w:r>
    </w:p>
    <w:p w14:paraId="64B94539"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Jeroen Lenaers, Tomas Tobé, Lena Düpont, Loucas Fourlas</w:t>
      </w:r>
      <w:r w:rsidRPr="006A19B5">
        <w:rPr>
          <w:rStyle w:val="HideTWBExt"/>
          <w:b w:val="0"/>
          <w:noProof w:val="0"/>
        </w:rPr>
        <w:t>&lt;/Members&gt;</w:t>
      </w:r>
    </w:p>
    <w:p w14:paraId="32A17D7D" w14:textId="77777777" w:rsidR="00F718F1" w:rsidRPr="006A19B5" w:rsidRDefault="00F718F1" w:rsidP="00F718F1">
      <w:pPr>
        <w:pStyle w:val="NormalBold"/>
      </w:pPr>
      <w:r w:rsidRPr="006A19B5">
        <w:rPr>
          <w:rStyle w:val="HideTWBExt"/>
          <w:b w:val="0"/>
          <w:noProof w:val="0"/>
        </w:rPr>
        <w:t>&lt;/RepeatBlock-By&gt;</w:t>
      </w:r>
    </w:p>
    <w:p w14:paraId="7857FFD2"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2FE0C34" w14:textId="77777777" w:rsidR="00F718F1" w:rsidRPr="006A19B5" w:rsidRDefault="00F718F1" w:rsidP="00F718F1">
      <w:pPr>
        <w:pStyle w:val="NormalBold"/>
      </w:pPr>
      <w:r w:rsidRPr="006A19B5">
        <w:rPr>
          <w:rStyle w:val="HideTWBExt"/>
          <w:b w:val="0"/>
          <w:noProof w:val="0"/>
        </w:rPr>
        <w:t>&lt;Article&gt;</w:t>
      </w:r>
      <w:r w:rsidRPr="006A19B5">
        <w:t>Artikkel 3 – lõige 7</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28CA6FB" w14:textId="77777777" w:rsidTr="00CD22A1">
        <w:trPr>
          <w:trHeight w:hRule="exact" w:val="240"/>
          <w:jc w:val="center"/>
        </w:trPr>
        <w:tc>
          <w:tcPr>
            <w:tcW w:w="9752" w:type="dxa"/>
            <w:gridSpan w:val="2"/>
          </w:tcPr>
          <w:p w14:paraId="47271CE7" w14:textId="77777777" w:rsidR="00F718F1" w:rsidRPr="006A19B5" w:rsidRDefault="00F718F1" w:rsidP="00CD22A1"/>
        </w:tc>
      </w:tr>
      <w:tr w:rsidR="00F718F1" w:rsidRPr="006A19B5" w14:paraId="2193771C" w14:textId="77777777" w:rsidTr="00CD22A1">
        <w:trPr>
          <w:trHeight w:val="240"/>
          <w:jc w:val="center"/>
        </w:trPr>
        <w:tc>
          <w:tcPr>
            <w:tcW w:w="4876" w:type="dxa"/>
          </w:tcPr>
          <w:p w14:paraId="28EEB597" w14:textId="77777777" w:rsidR="00F718F1" w:rsidRPr="006A19B5" w:rsidRDefault="00F718F1" w:rsidP="00CD22A1">
            <w:pPr>
              <w:pStyle w:val="AmColumnHeading"/>
            </w:pPr>
            <w:r w:rsidRPr="006A19B5">
              <w:lastRenderedPageBreak/>
              <w:t>Komisjoni ettepanek</w:t>
            </w:r>
          </w:p>
        </w:tc>
        <w:tc>
          <w:tcPr>
            <w:tcW w:w="4876" w:type="dxa"/>
          </w:tcPr>
          <w:p w14:paraId="68B9237E" w14:textId="77777777" w:rsidR="00F718F1" w:rsidRPr="006A19B5" w:rsidRDefault="00F718F1" w:rsidP="00CD22A1">
            <w:pPr>
              <w:pStyle w:val="AmColumnHeading"/>
            </w:pPr>
            <w:r w:rsidRPr="006A19B5">
              <w:t>Muudatusettepanek</w:t>
            </w:r>
          </w:p>
        </w:tc>
      </w:tr>
      <w:tr w:rsidR="00F718F1" w:rsidRPr="006A19B5" w14:paraId="48E2ECD5" w14:textId="77777777" w:rsidTr="00CD22A1">
        <w:trPr>
          <w:jc w:val="center"/>
        </w:trPr>
        <w:tc>
          <w:tcPr>
            <w:tcW w:w="4876" w:type="dxa"/>
          </w:tcPr>
          <w:p w14:paraId="314D3AF3" w14:textId="77777777" w:rsidR="00F718F1" w:rsidRPr="006A19B5" w:rsidRDefault="00F718F1" w:rsidP="00CD22A1">
            <w:pPr>
              <w:pStyle w:val="Normal6a"/>
            </w:pPr>
            <w:r w:rsidRPr="006A19B5">
              <w:t>7.</w:t>
            </w:r>
            <w:r w:rsidRPr="006A19B5">
              <w:tab/>
              <w:t xml:space="preserve">Lõikes 1 osutatud </w:t>
            </w:r>
            <w:r w:rsidRPr="006A19B5">
              <w:rPr>
                <w:b/>
                <w:i/>
              </w:rPr>
              <w:t>taotluse</w:t>
            </w:r>
            <w:r w:rsidRPr="006A19B5">
              <w:t xml:space="preserve"> esitamisel võib liikmesriik teatada komisjonile, et ta peab vajalikuks kohaldada artiklis 6 sätestatud eeskirju enne, kui komisjon </w:t>
            </w:r>
            <w:r w:rsidRPr="006A19B5">
              <w:rPr>
                <w:b/>
                <w:i/>
              </w:rPr>
              <w:t>taotluse</w:t>
            </w:r>
            <w:r w:rsidRPr="006A19B5">
              <w:t xml:space="preserve"> läbivaatamise lõpetab. Sellisel juhul võib asjaomane liikmesriik erandina käesoleva artikli lõikest 3 kohaldada artiklis 6 sätestatud eeskirju alates </w:t>
            </w:r>
            <w:r w:rsidRPr="006A19B5">
              <w:rPr>
                <w:b/>
                <w:i/>
              </w:rPr>
              <w:t>taotlusele</w:t>
            </w:r>
            <w:r w:rsidRPr="006A19B5">
              <w:t xml:space="preserve"> järgnevast päevast kuni 15 päeva jooksul. Liikmesriik märgib </w:t>
            </w:r>
            <w:r w:rsidRPr="006A19B5">
              <w:rPr>
                <w:b/>
                <w:i/>
              </w:rPr>
              <w:t>taotluses</w:t>
            </w:r>
            <w:r w:rsidRPr="006A19B5">
              <w:t xml:space="preserve"> põhjused, miks on vaja tegutseda viivitamata.</w:t>
            </w:r>
          </w:p>
        </w:tc>
        <w:tc>
          <w:tcPr>
            <w:tcW w:w="4876" w:type="dxa"/>
          </w:tcPr>
          <w:p w14:paraId="7ADB4494" w14:textId="77777777" w:rsidR="00F718F1" w:rsidRPr="006A19B5" w:rsidRDefault="00F718F1" w:rsidP="00CD22A1">
            <w:pPr>
              <w:pStyle w:val="Normal6a"/>
            </w:pPr>
            <w:r w:rsidRPr="006A19B5">
              <w:t>7.</w:t>
            </w:r>
            <w:r w:rsidRPr="006A19B5">
              <w:tab/>
              <w:t xml:space="preserve">Lõikes 1 osutatud </w:t>
            </w:r>
            <w:r w:rsidRPr="006A19B5">
              <w:rPr>
                <w:b/>
                <w:i/>
              </w:rPr>
              <w:t>teate</w:t>
            </w:r>
            <w:r w:rsidRPr="006A19B5">
              <w:t xml:space="preserve"> esitamisel võib liikmesriik teatada komisjonile, et ta peab vajalikuks kohaldada artiklis 6 sätestatud eeskirju enne, kui komisjon </w:t>
            </w:r>
            <w:r w:rsidRPr="006A19B5">
              <w:rPr>
                <w:b/>
                <w:i/>
              </w:rPr>
              <w:t>teate</w:t>
            </w:r>
            <w:r w:rsidRPr="006A19B5">
              <w:t xml:space="preserve"> läbivaatamise lõpetab. Sellisel juhul võib asjaomane liikmesriik erandina käesoleva artikli lõikest 3 kohaldada artiklis 6 sätestatud eeskirju alates </w:t>
            </w:r>
            <w:r w:rsidRPr="006A19B5">
              <w:rPr>
                <w:b/>
                <w:i/>
              </w:rPr>
              <w:t>teatele</w:t>
            </w:r>
            <w:r w:rsidRPr="006A19B5">
              <w:t xml:space="preserve"> järgnevast päevast kuni 15 päeva jooksul. Liikmesriik märgib </w:t>
            </w:r>
            <w:r w:rsidRPr="006A19B5">
              <w:rPr>
                <w:b/>
                <w:i/>
              </w:rPr>
              <w:t>teates</w:t>
            </w:r>
            <w:r w:rsidRPr="006A19B5">
              <w:t xml:space="preserve"> põhjused, miks on vaja tegutseda viivitamata. </w:t>
            </w:r>
            <w:r w:rsidRPr="006A19B5">
              <w:rPr>
                <w:b/>
                <w:i/>
              </w:rPr>
              <w:t>Komisjon hindab olukorda asjaomases liikmesriigis ning võtab 15 päeva jooksul vastu lõikes 2 osutatud rakendusotsuse.</w:t>
            </w:r>
          </w:p>
        </w:tc>
      </w:tr>
    </w:tbl>
    <w:p w14:paraId="44A4860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6B60ABC" w14:textId="77777777" w:rsidR="00F718F1" w:rsidRPr="006A19B5" w:rsidRDefault="00F718F1" w:rsidP="00F718F1">
      <w:r w:rsidRPr="006A19B5">
        <w:rPr>
          <w:rStyle w:val="HideTWBExt"/>
          <w:noProof w:val="0"/>
        </w:rPr>
        <w:t>&lt;/Amend&gt;</w:t>
      </w:r>
    </w:p>
    <w:p w14:paraId="562A546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508</w:t>
      </w:r>
      <w:r w:rsidRPr="006A19B5">
        <w:rPr>
          <w:rStyle w:val="HideTWBExt"/>
          <w:b w:val="0"/>
          <w:noProof w:val="0"/>
        </w:rPr>
        <w:t>&lt;/NumAm&gt;</w:t>
      </w:r>
    </w:p>
    <w:p w14:paraId="30F4CED5"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3AAF8BEF" w14:textId="77777777" w:rsidR="00F718F1" w:rsidRPr="006A19B5" w:rsidRDefault="00F718F1" w:rsidP="00F718F1">
      <w:pPr>
        <w:pStyle w:val="NormalBold"/>
      </w:pPr>
      <w:r w:rsidRPr="006A19B5">
        <w:rPr>
          <w:rStyle w:val="HideTWBExt"/>
          <w:b w:val="0"/>
          <w:noProof w:val="0"/>
        </w:rPr>
        <w:t>&lt;/RepeatBlock-By&gt;</w:t>
      </w:r>
    </w:p>
    <w:p w14:paraId="7B981F6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5F96226" w14:textId="77777777" w:rsidR="00F718F1" w:rsidRPr="006A19B5" w:rsidRDefault="00F718F1" w:rsidP="00F718F1">
      <w:pPr>
        <w:pStyle w:val="NormalBold"/>
      </w:pPr>
      <w:r w:rsidRPr="006A19B5">
        <w:rPr>
          <w:rStyle w:val="HideTWBExt"/>
          <w:b w:val="0"/>
          <w:noProof w:val="0"/>
        </w:rPr>
        <w:t>&lt;Article&gt;</w:t>
      </w:r>
      <w:r w:rsidRPr="006A19B5">
        <w:t>Artikkel 3 – lõige 7</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BFCD004" w14:textId="77777777" w:rsidTr="00CD22A1">
        <w:trPr>
          <w:trHeight w:hRule="exact" w:val="240"/>
          <w:jc w:val="center"/>
        </w:trPr>
        <w:tc>
          <w:tcPr>
            <w:tcW w:w="9752" w:type="dxa"/>
            <w:gridSpan w:val="2"/>
          </w:tcPr>
          <w:p w14:paraId="1B371A68" w14:textId="77777777" w:rsidR="00F718F1" w:rsidRPr="006A19B5" w:rsidRDefault="00F718F1" w:rsidP="00CD22A1"/>
        </w:tc>
      </w:tr>
      <w:tr w:rsidR="00F718F1" w:rsidRPr="006A19B5" w14:paraId="25613C0F" w14:textId="77777777" w:rsidTr="00CD22A1">
        <w:trPr>
          <w:trHeight w:val="240"/>
          <w:jc w:val="center"/>
        </w:trPr>
        <w:tc>
          <w:tcPr>
            <w:tcW w:w="4876" w:type="dxa"/>
          </w:tcPr>
          <w:p w14:paraId="1CC4E0D4" w14:textId="77777777" w:rsidR="00F718F1" w:rsidRPr="006A19B5" w:rsidRDefault="00F718F1" w:rsidP="00CD22A1">
            <w:pPr>
              <w:pStyle w:val="AmColumnHeading"/>
            </w:pPr>
            <w:r w:rsidRPr="006A19B5">
              <w:t>Komisjoni ettepanek</w:t>
            </w:r>
          </w:p>
        </w:tc>
        <w:tc>
          <w:tcPr>
            <w:tcW w:w="4876" w:type="dxa"/>
          </w:tcPr>
          <w:p w14:paraId="47F1E168" w14:textId="77777777" w:rsidR="00F718F1" w:rsidRPr="006A19B5" w:rsidRDefault="00F718F1" w:rsidP="00CD22A1">
            <w:pPr>
              <w:pStyle w:val="AmColumnHeading"/>
            </w:pPr>
            <w:r w:rsidRPr="006A19B5">
              <w:t>Muudatusettepanek</w:t>
            </w:r>
          </w:p>
        </w:tc>
      </w:tr>
      <w:tr w:rsidR="00F718F1" w:rsidRPr="006A19B5" w14:paraId="5E64DC79" w14:textId="77777777" w:rsidTr="00CD22A1">
        <w:trPr>
          <w:jc w:val="center"/>
        </w:trPr>
        <w:tc>
          <w:tcPr>
            <w:tcW w:w="4876" w:type="dxa"/>
          </w:tcPr>
          <w:p w14:paraId="1E49C6CB" w14:textId="77777777" w:rsidR="00F718F1" w:rsidRPr="006A19B5" w:rsidRDefault="00F718F1" w:rsidP="00CD22A1">
            <w:pPr>
              <w:pStyle w:val="Normal6a"/>
            </w:pPr>
            <w:r w:rsidRPr="006A19B5">
              <w:t>7.</w:t>
            </w:r>
            <w:r w:rsidRPr="006A19B5">
              <w:tab/>
              <w:t xml:space="preserve">Lõikes 1 osutatud taotluse esitamisel võib liikmesriik teatada komisjonile, et ta peab vajalikuks kohaldada artiklis 6 sätestatud eeskirju enne, kui komisjon taotluse läbivaatamise lõpetab. Sellisel juhul võib asjaomane liikmesriik erandina käesoleva artikli lõikest 3 kohaldada artiklis 6 sätestatud eeskirju alates taotlusele järgnevast päevast kuni </w:t>
            </w:r>
            <w:r w:rsidRPr="006A19B5">
              <w:rPr>
                <w:b/>
                <w:bCs/>
                <w:i/>
                <w:iCs/>
              </w:rPr>
              <w:t>15 päeva</w:t>
            </w:r>
            <w:r w:rsidRPr="006A19B5">
              <w:t xml:space="preserve"> jooksul. Liikmesriik märgib taotluses põhjused, miks on vaja tegutseda viivitamata.</w:t>
            </w:r>
          </w:p>
        </w:tc>
        <w:tc>
          <w:tcPr>
            <w:tcW w:w="4876" w:type="dxa"/>
          </w:tcPr>
          <w:p w14:paraId="0F5C2E32" w14:textId="77777777" w:rsidR="00F718F1" w:rsidRPr="006A19B5" w:rsidRDefault="00F718F1" w:rsidP="00CD22A1">
            <w:pPr>
              <w:pStyle w:val="Normal6a"/>
            </w:pPr>
            <w:r w:rsidRPr="006A19B5">
              <w:t>7.</w:t>
            </w:r>
            <w:r w:rsidRPr="006A19B5">
              <w:tab/>
              <w:t xml:space="preserve">Lõikes 1 osutatud taotluse esitamisel võib liikmesriik teatada komisjonile, et ta peab vajalikuks kohaldada artiklis 6 sätestatud eeskirju enne, kui komisjon taotluse läbivaatamise lõpetab. Sellisel juhul võib asjaomane liikmesriik erandina käesoleva artikli lõikest 3 kohaldada artiklis 6 sätestatud eeskirju alates taotlusele järgnevast päevast kuni </w:t>
            </w:r>
            <w:r w:rsidRPr="006A19B5">
              <w:rPr>
                <w:b/>
                <w:bCs/>
                <w:i/>
                <w:iCs/>
              </w:rPr>
              <w:t>ühe kuu</w:t>
            </w:r>
            <w:r w:rsidRPr="006A19B5">
              <w:t xml:space="preserve"> jooksul. Liikmesriik märgib taotluses põhjused, miks on vaja tegutseda viivitamata.</w:t>
            </w:r>
          </w:p>
        </w:tc>
      </w:tr>
    </w:tbl>
    <w:p w14:paraId="5E6B0385"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4A72DEEE" w14:textId="77777777" w:rsidR="00F718F1" w:rsidRPr="006A19B5" w:rsidRDefault="00F718F1" w:rsidP="00F718F1">
      <w:r w:rsidRPr="006A19B5">
        <w:rPr>
          <w:rStyle w:val="HideTWBExt"/>
          <w:noProof w:val="0"/>
        </w:rPr>
        <w:t>&lt;/Amend&gt;</w:t>
      </w:r>
    </w:p>
    <w:p w14:paraId="5062D05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509</w:t>
      </w:r>
      <w:r w:rsidRPr="006A19B5">
        <w:rPr>
          <w:rStyle w:val="HideTWBExt"/>
          <w:b w:val="0"/>
          <w:noProof w:val="0"/>
        </w:rPr>
        <w:t>&lt;/NumAm&gt;</w:t>
      </w:r>
    </w:p>
    <w:p w14:paraId="79DED3D8"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7472018C" w14:textId="77777777" w:rsidR="00F718F1" w:rsidRPr="006A19B5" w:rsidRDefault="00F718F1" w:rsidP="00F718F1">
      <w:pPr>
        <w:pStyle w:val="NormalBold"/>
      </w:pPr>
      <w:r w:rsidRPr="006A19B5">
        <w:rPr>
          <w:rStyle w:val="HideTWBExt"/>
          <w:b w:val="0"/>
          <w:noProof w:val="0"/>
        </w:rPr>
        <w:lastRenderedPageBreak/>
        <w:t>&lt;/RepeatBlock-By&gt;</w:t>
      </w:r>
    </w:p>
    <w:p w14:paraId="54B2504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7BE3D02" w14:textId="77777777" w:rsidR="00F718F1" w:rsidRPr="006A19B5" w:rsidRDefault="00F718F1" w:rsidP="00F718F1">
      <w:pPr>
        <w:pStyle w:val="NormalBold"/>
      </w:pPr>
      <w:r w:rsidRPr="006A19B5">
        <w:rPr>
          <w:rStyle w:val="HideTWBExt"/>
          <w:b w:val="0"/>
          <w:noProof w:val="0"/>
        </w:rPr>
        <w:t>&lt;Article&gt;</w:t>
      </w:r>
      <w:r w:rsidRPr="006A19B5">
        <w:t>Artikkel 3 – lõige 8</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EEB48B7" w14:textId="77777777" w:rsidTr="00CD22A1">
        <w:trPr>
          <w:trHeight w:hRule="exact" w:val="240"/>
          <w:jc w:val="center"/>
        </w:trPr>
        <w:tc>
          <w:tcPr>
            <w:tcW w:w="9752" w:type="dxa"/>
            <w:gridSpan w:val="2"/>
          </w:tcPr>
          <w:p w14:paraId="38375CAE" w14:textId="77777777" w:rsidR="00F718F1" w:rsidRPr="006A19B5" w:rsidRDefault="00F718F1" w:rsidP="00CD22A1"/>
        </w:tc>
      </w:tr>
      <w:tr w:rsidR="00F718F1" w:rsidRPr="006A19B5" w14:paraId="2112D4A7" w14:textId="77777777" w:rsidTr="00CD22A1">
        <w:trPr>
          <w:trHeight w:val="240"/>
          <w:jc w:val="center"/>
        </w:trPr>
        <w:tc>
          <w:tcPr>
            <w:tcW w:w="4876" w:type="dxa"/>
          </w:tcPr>
          <w:p w14:paraId="63517596" w14:textId="77777777" w:rsidR="00F718F1" w:rsidRPr="006A19B5" w:rsidRDefault="00F718F1" w:rsidP="00CD22A1">
            <w:pPr>
              <w:pStyle w:val="AmColumnHeading"/>
            </w:pPr>
            <w:r w:rsidRPr="006A19B5">
              <w:t>Komisjoni ettepanek</w:t>
            </w:r>
          </w:p>
        </w:tc>
        <w:tc>
          <w:tcPr>
            <w:tcW w:w="4876" w:type="dxa"/>
          </w:tcPr>
          <w:p w14:paraId="4718E4EB" w14:textId="77777777" w:rsidR="00F718F1" w:rsidRPr="006A19B5" w:rsidRDefault="00F718F1" w:rsidP="00CD22A1">
            <w:pPr>
              <w:pStyle w:val="AmColumnHeading"/>
            </w:pPr>
            <w:r w:rsidRPr="006A19B5">
              <w:t>Muudatusettepanek</w:t>
            </w:r>
          </w:p>
        </w:tc>
      </w:tr>
      <w:tr w:rsidR="00F718F1" w:rsidRPr="006A19B5" w14:paraId="593EA8D8" w14:textId="77777777" w:rsidTr="00CD22A1">
        <w:trPr>
          <w:jc w:val="center"/>
        </w:trPr>
        <w:tc>
          <w:tcPr>
            <w:tcW w:w="4876" w:type="dxa"/>
          </w:tcPr>
          <w:p w14:paraId="6A74D6DE" w14:textId="77777777" w:rsidR="00F718F1" w:rsidRPr="006A19B5" w:rsidRDefault="00F718F1" w:rsidP="00CD22A1">
            <w:pPr>
              <w:pStyle w:val="Normal6a"/>
            </w:pPr>
            <w:r w:rsidRPr="006A19B5">
              <w:rPr>
                <w:b/>
                <w:i/>
              </w:rPr>
              <w:t>8.</w:t>
            </w:r>
            <w:r w:rsidRPr="006A19B5">
              <w:tab/>
            </w:r>
            <w:r w:rsidRPr="006A19B5">
              <w:rPr>
                <w:b/>
                <w:i/>
              </w:rPr>
              <w:t>Komisjon hindab lõike 1 kohast põhjendatud taotlust või lõike 7 kohast teadet, tuginedes tõendatud teabele, eelkõige teabele, mille on kogunud komisjon vastavalt rändevaldkonna valmisolekut ja kriisiohjet puudutavale ELi mehhanismile (rändevaldkonna valmisoleku- ja kriisikava), teabele, mille on kogunud Euroopa Varjupaigaküsimuste Tugiamet (EASO) vastavalt määrusele (EL) nr 439/2010</w:t>
            </w:r>
            <w:r w:rsidRPr="006A19B5">
              <w:rPr>
                <w:rStyle w:val="SupBoldItalic"/>
              </w:rPr>
              <w:t>10</w:t>
            </w:r>
            <w:r w:rsidRPr="006A19B5">
              <w:rPr>
                <w:b/>
                <w:i/>
              </w:rPr>
              <w:t>, teabele, mille on kogunud Euroopa Piiri- ja Rannikuvalve Amet vastavalt määrusele (EL) 2019/1896 ning rändehalduse aruandele, millele on osutatud määruse (EL) XXX/XXX [varjupaiga- ja rändehaldus] artiklis 6.</w:t>
            </w:r>
          </w:p>
        </w:tc>
        <w:tc>
          <w:tcPr>
            <w:tcW w:w="4876" w:type="dxa"/>
          </w:tcPr>
          <w:p w14:paraId="1F63F870" w14:textId="77777777" w:rsidR="00F718F1" w:rsidRPr="006A19B5" w:rsidRDefault="00F718F1" w:rsidP="00CD22A1">
            <w:pPr>
              <w:pStyle w:val="Normal6a"/>
            </w:pPr>
            <w:r w:rsidRPr="006A19B5">
              <w:rPr>
                <w:b/>
                <w:i/>
              </w:rPr>
              <w:t>välja jäetud</w:t>
            </w:r>
          </w:p>
        </w:tc>
      </w:tr>
      <w:tr w:rsidR="00F718F1" w:rsidRPr="006A19B5" w14:paraId="1D0B6863" w14:textId="77777777" w:rsidTr="00CD22A1">
        <w:trPr>
          <w:jc w:val="center"/>
        </w:trPr>
        <w:tc>
          <w:tcPr>
            <w:tcW w:w="4876" w:type="dxa"/>
          </w:tcPr>
          <w:p w14:paraId="53E03D3C" w14:textId="77777777" w:rsidR="00F718F1" w:rsidRPr="006A19B5" w:rsidRDefault="00F718F1" w:rsidP="00CD22A1">
            <w:pPr>
              <w:pStyle w:val="Normal6a"/>
            </w:pPr>
            <w:r w:rsidRPr="006A19B5">
              <w:t>_________________</w:t>
            </w:r>
          </w:p>
        </w:tc>
        <w:tc>
          <w:tcPr>
            <w:tcW w:w="4876" w:type="dxa"/>
          </w:tcPr>
          <w:p w14:paraId="5C9A0DAC" w14:textId="77777777" w:rsidR="00F718F1" w:rsidRPr="006A19B5" w:rsidRDefault="00F718F1" w:rsidP="00CD22A1">
            <w:pPr>
              <w:pStyle w:val="Normal6a"/>
            </w:pPr>
          </w:p>
        </w:tc>
      </w:tr>
      <w:tr w:rsidR="00F718F1" w:rsidRPr="006A19B5" w14:paraId="5F82CAFA" w14:textId="77777777" w:rsidTr="00CD22A1">
        <w:trPr>
          <w:jc w:val="center"/>
        </w:trPr>
        <w:tc>
          <w:tcPr>
            <w:tcW w:w="4876" w:type="dxa"/>
          </w:tcPr>
          <w:p w14:paraId="59B05CD4" w14:textId="77777777" w:rsidR="00F718F1" w:rsidRPr="006A19B5" w:rsidRDefault="00F718F1" w:rsidP="00CD22A1">
            <w:pPr>
              <w:pStyle w:val="Normal6a"/>
            </w:pPr>
            <w:r w:rsidRPr="006A19B5">
              <w:rPr>
                <w:rStyle w:val="SupBoldItalic"/>
              </w:rPr>
              <w:t>10</w:t>
            </w:r>
            <w:r w:rsidRPr="006A19B5">
              <w:t xml:space="preserve"> </w:t>
            </w:r>
            <w:r w:rsidRPr="006A19B5">
              <w:rPr>
                <w:b/>
                <w:i/>
              </w:rPr>
              <w:t>Euroopa Parlamendi ja nõukogu 19. mai 2010. aasta määrus (EL) nr 439/2010, millega luuakse Euroopa Varjupaigaküsimuste Tugiamet (ELT L 132, 29.5.2010, lk 11).</w:t>
            </w:r>
          </w:p>
        </w:tc>
        <w:tc>
          <w:tcPr>
            <w:tcW w:w="4876" w:type="dxa"/>
          </w:tcPr>
          <w:p w14:paraId="5DE61A10" w14:textId="77777777" w:rsidR="00F718F1" w:rsidRPr="006A19B5" w:rsidRDefault="00F718F1" w:rsidP="00CD22A1">
            <w:pPr>
              <w:pStyle w:val="Normal6a"/>
            </w:pPr>
          </w:p>
        </w:tc>
      </w:tr>
    </w:tbl>
    <w:p w14:paraId="37B1B9A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82B230A" w14:textId="77777777" w:rsidR="00F718F1" w:rsidRPr="006A19B5" w:rsidRDefault="00F718F1" w:rsidP="00F718F1">
      <w:r w:rsidRPr="006A19B5">
        <w:rPr>
          <w:rStyle w:val="HideTWBExt"/>
          <w:noProof w:val="0"/>
        </w:rPr>
        <w:t>&lt;/Amend&gt;</w:t>
      </w:r>
    </w:p>
    <w:p w14:paraId="76E7126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510</w:t>
      </w:r>
      <w:r w:rsidRPr="006A19B5">
        <w:rPr>
          <w:rStyle w:val="HideTWBExt"/>
          <w:b w:val="0"/>
          <w:noProof w:val="0"/>
        </w:rPr>
        <w:t>&lt;/NumAm&gt;</w:t>
      </w:r>
    </w:p>
    <w:p w14:paraId="19B9DEB9"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0AA228DD" w14:textId="77777777" w:rsidR="00F718F1" w:rsidRPr="006A19B5" w:rsidRDefault="00F718F1" w:rsidP="00F718F1">
      <w:pPr>
        <w:pStyle w:val="NormalBold"/>
      </w:pPr>
      <w:r w:rsidRPr="006A19B5">
        <w:rPr>
          <w:rStyle w:val="HideTWBExt"/>
          <w:b w:val="0"/>
          <w:noProof w:val="0"/>
        </w:rPr>
        <w:t>&lt;/RepeatBlock-By&gt;</w:t>
      </w:r>
    </w:p>
    <w:p w14:paraId="0A066EF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3DBDAEA" w14:textId="77777777" w:rsidR="00F718F1" w:rsidRPr="006A19B5" w:rsidRDefault="00F718F1" w:rsidP="00F718F1">
      <w:pPr>
        <w:pStyle w:val="NormalBold"/>
      </w:pPr>
      <w:r w:rsidRPr="006A19B5">
        <w:rPr>
          <w:rStyle w:val="HideTWBExt"/>
          <w:b w:val="0"/>
          <w:noProof w:val="0"/>
        </w:rPr>
        <w:t>&lt;Article&gt;</w:t>
      </w:r>
      <w:r w:rsidRPr="006A19B5">
        <w:t>Artikkel 3 – lõige 8</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382FDCB" w14:textId="77777777" w:rsidTr="00CD22A1">
        <w:trPr>
          <w:trHeight w:hRule="exact" w:val="240"/>
          <w:jc w:val="center"/>
        </w:trPr>
        <w:tc>
          <w:tcPr>
            <w:tcW w:w="9752" w:type="dxa"/>
            <w:gridSpan w:val="2"/>
          </w:tcPr>
          <w:p w14:paraId="146A0D0A" w14:textId="77777777" w:rsidR="00F718F1" w:rsidRPr="006A19B5" w:rsidRDefault="00F718F1" w:rsidP="00CD22A1"/>
        </w:tc>
      </w:tr>
      <w:tr w:rsidR="00F718F1" w:rsidRPr="006A19B5" w14:paraId="659FA7FF" w14:textId="77777777" w:rsidTr="00CD22A1">
        <w:trPr>
          <w:trHeight w:val="240"/>
          <w:jc w:val="center"/>
        </w:trPr>
        <w:tc>
          <w:tcPr>
            <w:tcW w:w="4876" w:type="dxa"/>
          </w:tcPr>
          <w:p w14:paraId="134F2153" w14:textId="77777777" w:rsidR="00F718F1" w:rsidRPr="006A19B5" w:rsidRDefault="00F718F1" w:rsidP="00CD22A1">
            <w:pPr>
              <w:pStyle w:val="AmColumnHeading"/>
            </w:pPr>
            <w:r w:rsidRPr="006A19B5">
              <w:t>Komisjoni ettepanek</w:t>
            </w:r>
          </w:p>
        </w:tc>
        <w:tc>
          <w:tcPr>
            <w:tcW w:w="4876" w:type="dxa"/>
          </w:tcPr>
          <w:p w14:paraId="5DBE390E" w14:textId="77777777" w:rsidR="00F718F1" w:rsidRPr="006A19B5" w:rsidRDefault="00F718F1" w:rsidP="00CD22A1">
            <w:pPr>
              <w:pStyle w:val="AmColumnHeading"/>
            </w:pPr>
            <w:r w:rsidRPr="006A19B5">
              <w:t>Muudatusettepanek</w:t>
            </w:r>
          </w:p>
        </w:tc>
      </w:tr>
      <w:tr w:rsidR="00F718F1" w:rsidRPr="006A19B5" w14:paraId="151FFB6F" w14:textId="77777777" w:rsidTr="00CD22A1">
        <w:trPr>
          <w:jc w:val="center"/>
        </w:trPr>
        <w:tc>
          <w:tcPr>
            <w:tcW w:w="4876" w:type="dxa"/>
          </w:tcPr>
          <w:p w14:paraId="38FCE0A4" w14:textId="77777777" w:rsidR="00F718F1" w:rsidRPr="006A19B5" w:rsidRDefault="00F718F1" w:rsidP="00CD22A1">
            <w:pPr>
              <w:pStyle w:val="Normal6a"/>
            </w:pPr>
            <w:r w:rsidRPr="006A19B5">
              <w:t>8.</w:t>
            </w:r>
            <w:r w:rsidRPr="006A19B5">
              <w:tab/>
              <w:t xml:space="preserve">Komisjon hindab lõike 1 kohast põhjendatud taotlust või lõike 7 kohast teadet, tuginedes tõendatud teabele, eelkõige teabele, mille on kogunud komisjon vastavalt rändevaldkonna valmisolekut ja kriisiohjet puudutavale ELi </w:t>
            </w:r>
            <w:r w:rsidRPr="006A19B5">
              <w:lastRenderedPageBreak/>
              <w:t>mehhanismile (rändevaldkonna valmisoleku- ja kriisikava), teabele, mille on kogunud Euroopa Varjupaigaküsimuste Tugiamet (EASO) vastavalt määrusele (EL) nr 439/2010</w:t>
            </w:r>
            <w:r w:rsidRPr="006A19B5">
              <w:rPr>
                <w:rStyle w:val="Sup"/>
              </w:rPr>
              <w:t>10</w:t>
            </w:r>
            <w:r w:rsidRPr="006A19B5">
              <w:t>, teabele, mille on kogunud Euroopa Piiri- ja Rannikuvalve Amet vastavalt määrusele (EL) 2019/1896 ning rändehalduse aruandele, millele on osutatud määruse (EL) XXX/XXX [</w:t>
            </w:r>
            <w:r w:rsidRPr="006A19B5">
              <w:rPr>
                <w:i/>
                <w:iCs/>
              </w:rPr>
              <w:t>varjupaiga- ja rändehaldus</w:t>
            </w:r>
            <w:r w:rsidRPr="006A19B5">
              <w:t>] artiklis 6.</w:t>
            </w:r>
          </w:p>
        </w:tc>
        <w:tc>
          <w:tcPr>
            <w:tcW w:w="4876" w:type="dxa"/>
          </w:tcPr>
          <w:p w14:paraId="5842C8D8" w14:textId="77777777" w:rsidR="00F718F1" w:rsidRPr="006A19B5" w:rsidRDefault="00F718F1" w:rsidP="00CD22A1">
            <w:pPr>
              <w:pStyle w:val="Normal6a"/>
            </w:pPr>
            <w:r w:rsidRPr="006A19B5">
              <w:lastRenderedPageBreak/>
              <w:t>8.</w:t>
            </w:r>
            <w:r w:rsidRPr="006A19B5">
              <w:tab/>
              <w:t xml:space="preserve">Komisjon hindab lõike 1 kohast põhjendatud taotlust või lõike 7 kohast teadet, tuginedes tõendatud teabele, eelkõige teabele, mille on kogunud komisjon vastavalt rändevaldkonna valmisolekut ja kriisiohjet puudutavale ELi </w:t>
            </w:r>
            <w:r w:rsidRPr="006A19B5">
              <w:lastRenderedPageBreak/>
              <w:t>mehhanismile (rändevaldkonna valmisoleku- ja kriisikava), teabele, mille on kogunud Euroopa Varjupaigaküsimuste Tugiamet (EASO) vastavalt määrusele (EL) nr 439/2010</w:t>
            </w:r>
            <w:r w:rsidRPr="006A19B5">
              <w:rPr>
                <w:rStyle w:val="Sup"/>
              </w:rPr>
              <w:t>10</w:t>
            </w:r>
            <w:r w:rsidRPr="006A19B5">
              <w:t>, teabele, mille on kogunud Euroopa Piiri- ja Rannikuvalve Amet vastavalt määrusele (EL) 2019/1896 ning rändehalduse aruandele, millele on osutatud määruse (EL) XXX/XXX [</w:t>
            </w:r>
            <w:r w:rsidRPr="006A19B5">
              <w:rPr>
                <w:i/>
                <w:iCs/>
              </w:rPr>
              <w:t>varjupaiga- ja rändehaldus</w:t>
            </w:r>
            <w:r w:rsidRPr="006A19B5">
              <w:t>] artiklis 6</w:t>
            </w:r>
            <w:r w:rsidRPr="006A19B5">
              <w:rPr>
                <w:b/>
                <w:bCs/>
                <w:i/>
                <w:iCs/>
              </w:rPr>
              <w:t>;</w:t>
            </w:r>
            <w:r w:rsidRPr="006A19B5">
              <w:rPr>
                <w:b/>
                <w:i/>
              </w:rPr>
              <w:t xml:space="preserve"> </w:t>
            </w:r>
            <w:r w:rsidRPr="006A19B5">
              <w:rPr>
                <w:b/>
                <w:bCs/>
                <w:i/>
                <w:iCs/>
              </w:rPr>
              <w:t>võttes eelkõige arvesse piirikaitse eest vastutava liikmesriigi politsei või sõjalise teenistuse aruandeid</w:t>
            </w:r>
            <w:r w:rsidRPr="006A19B5">
              <w:t>.</w:t>
            </w:r>
          </w:p>
        </w:tc>
      </w:tr>
      <w:tr w:rsidR="00F718F1" w:rsidRPr="006A19B5" w14:paraId="6610BE8B" w14:textId="77777777" w:rsidTr="00CD22A1">
        <w:trPr>
          <w:jc w:val="center"/>
        </w:trPr>
        <w:tc>
          <w:tcPr>
            <w:tcW w:w="4876" w:type="dxa"/>
          </w:tcPr>
          <w:p w14:paraId="06FD998F" w14:textId="77777777" w:rsidR="00F718F1" w:rsidRPr="006A19B5" w:rsidRDefault="00F718F1" w:rsidP="00CD22A1">
            <w:pPr>
              <w:pStyle w:val="Normal6a"/>
            </w:pPr>
            <w:r w:rsidRPr="006A19B5">
              <w:lastRenderedPageBreak/>
              <w:t>_________________</w:t>
            </w:r>
          </w:p>
        </w:tc>
        <w:tc>
          <w:tcPr>
            <w:tcW w:w="4876" w:type="dxa"/>
          </w:tcPr>
          <w:p w14:paraId="49F8BA52" w14:textId="77777777" w:rsidR="00F718F1" w:rsidRPr="006A19B5" w:rsidRDefault="00F718F1" w:rsidP="00CD22A1">
            <w:pPr>
              <w:pStyle w:val="Normal6a"/>
            </w:pPr>
            <w:r w:rsidRPr="006A19B5">
              <w:t>_________________</w:t>
            </w:r>
          </w:p>
        </w:tc>
      </w:tr>
      <w:tr w:rsidR="00F718F1" w:rsidRPr="006A19B5" w14:paraId="2A92D7E0" w14:textId="77777777" w:rsidTr="00CD22A1">
        <w:trPr>
          <w:jc w:val="center"/>
        </w:trPr>
        <w:tc>
          <w:tcPr>
            <w:tcW w:w="4876" w:type="dxa"/>
          </w:tcPr>
          <w:p w14:paraId="2B6AC3C6" w14:textId="77777777" w:rsidR="00F718F1" w:rsidRPr="006A19B5" w:rsidRDefault="00F718F1" w:rsidP="00CD22A1">
            <w:pPr>
              <w:pStyle w:val="Normal6a"/>
            </w:pPr>
            <w:r w:rsidRPr="006A19B5">
              <w:rPr>
                <w:rStyle w:val="Sup"/>
              </w:rPr>
              <w:t>10</w:t>
            </w:r>
            <w:r w:rsidRPr="006A19B5">
              <w:t xml:space="preserve"> Euroopa Parlamendi ja nõukogu 19. mai 2010. aasta määrus (EL) nr 439/2010, millega luuakse Euroopa Varjupaigaküsimuste Tugiamet (ELT L 132, 29.5.2010, lk 11).</w:t>
            </w:r>
          </w:p>
        </w:tc>
        <w:tc>
          <w:tcPr>
            <w:tcW w:w="4876" w:type="dxa"/>
          </w:tcPr>
          <w:p w14:paraId="39E53E46" w14:textId="77777777" w:rsidR="00F718F1" w:rsidRPr="006A19B5" w:rsidRDefault="00F718F1" w:rsidP="00CD22A1">
            <w:pPr>
              <w:pStyle w:val="Normal6a"/>
            </w:pPr>
            <w:r w:rsidRPr="006A19B5">
              <w:rPr>
                <w:rStyle w:val="Sup"/>
              </w:rPr>
              <w:t>10</w:t>
            </w:r>
            <w:r w:rsidRPr="006A19B5">
              <w:t xml:space="preserve"> Euroopa Parlamendi ja nõukogu 19. mai 2010. aasta määrus (EL) nr 439/2010, millega luuakse Euroopa Varjupaigaküsimuste Tugiamet (ELT L 132, 29.5.2010, lk 11).</w:t>
            </w:r>
          </w:p>
        </w:tc>
      </w:tr>
    </w:tbl>
    <w:p w14:paraId="5E707B0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1C2D70ED" w14:textId="77777777" w:rsidR="00F718F1" w:rsidRPr="006A19B5" w:rsidRDefault="00F718F1" w:rsidP="00F718F1">
      <w:r w:rsidRPr="006A19B5">
        <w:rPr>
          <w:rStyle w:val="HideTWBExt"/>
          <w:noProof w:val="0"/>
        </w:rPr>
        <w:t>&lt;/Amend&gt;</w:t>
      </w:r>
    </w:p>
    <w:p w14:paraId="7F310E1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511</w:t>
      </w:r>
      <w:r w:rsidRPr="006A19B5">
        <w:rPr>
          <w:rStyle w:val="HideTWBExt"/>
          <w:b w:val="0"/>
          <w:noProof w:val="0"/>
        </w:rPr>
        <w:t>&lt;/NumAm&gt;</w:t>
      </w:r>
    </w:p>
    <w:p w14:paraId="17F5A262"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Jeroen Lenaers, Tomas Tobé, Lena Düpont, Loucas Fourlas</w:t>
      </w:r>
      <w:r w:rsidRPr="006A19B5">
        <w:rPr>
          <w:rStyle w:val="HideTWBExt"/>
          <w:b w:val="0"/>
          <w:noProof w:val="0"/>
        </w:rPr>
        <w:t>&lt;/Members&gt;</w:t>
      </w:r>
    </w:p>
    <w:p w14:paraId="456334FC" w14:textId="77777777" w:rsidR="00F718F1" w:rsidRPr="006A19B5" w:rsidRDefault="00F718F1" w:rsidP="00F718F1">
      <w:pPr>
        <w:pStyle w:val="NormalBold"/>
      </w:pPr>
      <w:r w:rsidRPr="006A19B5">
        <w:rPr>
          <w:rStyle w:val="HideTWBExt"/>
          <w:b w:val="0"/>
          <w:noProof w:val="0"/>
        </w:rPr>
        <w:t>&lt;/RepeatBlock-By&gt;</w:t>
      </w:r>
    </w:p>
    <w:p w14:paraId="09F487E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50E9964" w14:textId="77777777" w:rsidR="00F718F1" w:rsidRPr="006A19B5" w:rsidRDefault="00F718F1" w:rsidP="00F718F1">
      <w:pPr>
        <w:pStyle w:val="NormalBold"/>
      </w:pPr>
      <w:r w:rsidRPr="006A19B5">
        <w:rPr>
          <w:rStyle w:val="HideTWBExt"/>
          <w:b w:val="0"/>
          <w:noProof w:val="0"/>
        </w:rPr>
        <w:t>&lt;Article&gt;</w:t>
      </w:r>
      <w:r w:rsidRPr="006A19B5">
        <w:t>Artikkel 3 – lõige 8</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4915C2C" w14:textId="77777777" w:rsidTr="00CD22A1">
        <w:trPr>
          <w:trHeight w:hRule="exact" w:val="240"/>
          <w:jc w:val="center"/>
        </w:trPr>
        <w:tc>
          <w:tcPr>
            <w:tcW w:w="9752" w:type="dxa"/>
            <w:gridSpan w:val="2"/>
          </w:tcPr>
          <w:p w14:paraId="1C1F3718" w14:textId="77777777" w:rsidR="00F718F1" w:rsidRPr="006A19B5" w:rsidRDefault="00F718F1" w:rsidP="00CD22A1"/>
        </w:tc>
      </w:tr>
      <w:tr w:rsidR="00F718F1" w:rsidRPr="006A19B5" w14:paraId="3E562818" w14:textId="77777777" w:rsidTr="00CD22A1">
        <w:trPr>
          <w:trHeight w:val="240"/>
          <w:jc w:val="center"/>
        </w:trPr>
        <w:tc>
          <w:tcPr>
            <w:tcW w:w="4876" w:type="dxa"/>
          </w:tcPr>
          <w:p w14:paraId="0789F6A1" w14:textId="77777777" w:rsidR="00F718F1" w:rsidRPr="006A19B5" w:rsidRDefault="00F718F1" w:rsidP="00CD22A1">
            <w:pPr>
              <w:pStyle w:val="AmColumnHeading"/>
            </w:pPr>
            <w:r w:rsidRPr="006A19B5">
              <w:t>Komisjoni ettepanek</w:t>
            </w:r>
          </w:p>
        </w:tc>
        <w:tc>
          <w:tcPr>
            <w:tcW w:w="4876" w:type="dxa"/>
          </w:tcPr>
          <w:p w14:paraId="52C72EAB" w14:textId="77777777" w:rsidR="00F718F1" w:rsidRPr="006A19B5" w:rsidRDefault="00F718F1" w:rsidP="00CD22A1">
            <w:pPr>
              <w:pStyle w:val="AmColumnHeading"/>
            </w:pPr>
            <w:r w:rsidRPr="006A19B5">
              <w:t>Muudatusettepanek</w:t>
            </w:r>
          </w:p>
        </w:tc>
      </w:tr>
      <w:tr w:rsidR="00F718F1" w:rsidRPr="006A19B5" w14:paraId="18C9761E" w14:textId="77777777" w:rsidTr="00CD22A1">
        <w:trPr>
          <w:jc w:val="center"/>
        </w:trPr>
        <w:tc>
          <w:tcPr>
            <w:tcW w:w="4876" w:type="dxa"/>
          </w:tcPr>
          <w:p w14:paraId="0A4CEF9F" w14:textId="77777777" w:rsidR="00F718F1" w:rsidRPr="006A19B5" w:rsidRDefault="00F718F1" w:rsidP="00CD22A1">
            <w:pPr>
              <w:pStyle w:val="Normal6a"/>
            </w:pPr>
            <w:r w:rsidRPr="006A19B5">
              <w:t>8.</w:t>
            </w:r>
            <w:r w:rsidRPr="006A19B5">
              <w:tab/>
              <w:t xml:space="preserve">Komisjon hindab lõike 1 kohast </w:t>
            </w:r>
            <w:r w:rsidRPr="006A19B5">
              <w:rPr>
                <w:b/>
                <w:i/>
              </w:rPr>
              <w:t>põhjendatud taotlust</w:t>
            </w:r>
            <w:r w:rsidRPr="006A19B5">
              <w:t xml:space="preserve"> või lõike 7 kohast teadet, tuginedes tõendatud teabele, eelkõige teabele, mille on kogunud komisjon vastavalt rändevaldkonna valmisolekut ja kriisiohjet puudutavale ELi mehhanismile (rändevaldkonna valmisoleku- ja kriisikava), teabele, mille on kogunud Euroopa Varjupaigaküsimuste Tugiamet (EASO) vastavalt määrusele (EL) nr 439/2010</w:t>
            </w:r>
            <w:r w:rsidRPr="006A19B5">
              <w:rPr>
                <w:rStyle w:val="Sup"/>
              </w:rPr>
              <w:t>10</w:t>
            </w:r>
            <w:r w:rsidRPr="006A19B5">
              <w:t xml:space="preserve">, teabele, mille on kogunud Euroopa Piiri- ja Rannikuvalve Amet vastavalt määrusele (EL) 2019/1896 ning rändehalduse aruandele, millele on osutatud määruse (EL) XXX/XXX </w:t>
            </w:r>
            <w:r w:rsidRPr="006A19B5">
              <w:lastRenderedPageBreak/>
              <w:t>[</w:t>
            </w:r>
            <w:r w:rsidRPr="006A19B5">
              <w:rPr>
                <w:i/>
                <w:iCs/>
              </w:rPr>
              <w:t>varjupaiga- ja rändehaldus</w:t>
            </w:r>
            <w:r w:rsidRPr="006A19B5">
              <w:t>] artiklis 6.</w:t>
            </w:r>
          </w:p>
        </w:tc>
        <w:tc>
          <w:tcPr>
            <w:tcW w:w="4876" w:type="dxa"/>
          </w:tcPr>
          <w:p w14:paraId="44916481" w14:textId="77777777" w:rsidR="00F718F1" w:rsidRPr="006A19B5" w:rsidRDefault="00F718F1" w:rsidP="00CD22A1">
            <w:pPr>
              <w:pStyle w:val="Normal6a"/>
            </w:pPr>
            <w:r w:rsidRPr="006A19B5">
              <w:lastRenderedPageBreak/>
              <w:t>8.</w:t>
            </w:r>
            <w:r w:rsidRPr="006A19B5">
              <w:tab/>
              <w:t xml:space="preserve">Komisjon hindab lõike 1 kohast </w:t>
            </w:r>
            <w:r w:rsidRPr="006A19B5">
              <w:rPr>
                <w:b/>
                <w:i/>
              </w:rPr>
              <w:t>teadet</w:t>
            </w:r>
            <w:r w:rsidRPr="006A19B5">
              <w:t xml:space="preserve"> või lõike 7 kohast teadet, tuginedes tõendatud teabele, eelkõige teabele, mille on kogunud komisjon vastavalt rändevaldkonna valmisolekut ja kriisiohjet puudutavale ELi mehhanismile (rändevaldkonna valmisoleku- ja kriisikava), teabele, mille on kogunud Euroopa Varjupaigaküsimuste Tugiamet (EASO) vastavalt määrusele (EL) nr 439/2010</w:t>
            </w:r>
            <w:r w:rsidRPr="006A19B5">
              <w:rPr>
                <w:rStyle w:val="Sup"/>
              </w:rPr>
              <w:t>10</w:t>
            </w:r>
            <w:r w:rsidRPr="006A19B5">
              <w:t xml:space="preserve">, teabele, mille on kogunud Euroopa Piiri- ja Rannikuvalve Amet vastavalt määrusele (EL) 2019/1896 ning rändehalduse aruandele, millele on osutatud määruse (EL) XXX/XXX </w:t>
            </w:r>
            <w:r w:rsidRPr="006A19B5">
              <w:lastRenderedPageBreak/>
              <w:t>[</w:t>
            </w:r>
            <w:r w:rsidRPr="006A19B5">
              <w:rPr>
                <w:i/>
                <w:iCs/>
              </w:rPr>
              <w:t>varjupaiga- ja rändehaldus</w:t>
            </w:r>
            <w:r w:rsidRPr="006A19B5">
              <w:t xml:space="preserve">] artiklis 6 </w:t>
            </w:r>
            <w:r w:rsidRPr="006A19B5">
              <w:rPr>
                <w:b/>
                <w:i/>
              </w:rPr>
              <w:t>ja muule asjaomasele teabele liidu organitelt, ametitelt ja asutustelt</w:t>
            </w:r>
            <w:r w:rsidRPr="006A19B5">
              <w:t>.</w:t>
            </w:r>
          </w:p>
        </w:tc>
      </w:tr>
      <w:tr w:rsidR="00F718F1" w:rsidRPr="006A19B5" w14:paraId="4080C70D" w14:textId="77777777" w:rsidTr="00CD22A1">
        <w:trPr>
          <w:jc w:val="center"/>
        </w:trPr>
        <w:tc>
          <w:tcPr>
            <w:tcW w:w="4876" w:type="dxa"/>
          </w:tcPr>
          <w:p w14:paraId="03C51ACB" w14:textId="77777777" w:rsidR="00F718F1" w:rsidRPr="006A19B5" w:rsidRDefault="00F718F1" w:rsidP="00CD22A1">
            <w:pPr>
              <w:pStyle w:val="Normal6a"/>
            </w:pPr>
            <w:r w:rsidRPr="006A19B5">
              <w:lastRenderedPageBreak/>
              <w:t>_________________</w:t>
            </w:r>
          </w:p>
        </w:tc>
        <w:tc>
          <w:tcPr>
            <w:tcW w:w="4876" w:type="dxa"/>
          </w:tcPr>
          <w:p w14:paraId="3BA19292" w14:textId="77777777" w:rsidR="00F718F1" w:rsidRPr="006A19B5" w:rsidRDefault="00F718F1" w:rsidP="00CD22A1">
            <w:pPr>
              <w:pStyle w:val="Normal6a"/>
            </w:pPr>
            <w:r w:rsidRPr="006A19B5">
              <w:t>_________________</w:t>
            </w:r>
          </w:p>
        </w:tc>
      </w:tr>
      <w:tr w:rsidR="00F718F1" w:rsidRPr="006A19B5" w14:paraId="6398F1E0" w14:textId="77777777" w:rsidTr="00CD22A1">
        <w:trPr>
          <w:jc w:val="center"/>
        </w:trPr>
        <w:tc>
          <w:tcPr>
            <w:tcW w:w="4876" w:type="dxa"/>
          </w:tcPr>
          <w:p w14:paraId="276119A9" w14:textId="77777777" w:rsidR="00F718F1" w:rsidRPr="006A19B5" w:rsidRDefault="00F718F1" w:rsidP="00CD22A1">
            <w:pPr>
              <w:pStyle w:val="Normal6a"/>
            </w:pPr>
            <w:r w:rsidRPr="006A19B5">
              <w:rPr>
                <w:rStyle w:val="Sup"/>
              </w:rPr>
              <w:t>10</w:t>
            </w:r>
            <w:r w:rsidRPr="006A19B5">
              <w:t xml:space="preserve"> Euroopa Parlamendi ja nõukogu 19. mai 2010. aasta määrus (EL) nr 439/2010, millega luuakse Euroopa Varjupaigaküsimuste Tugiamet (ELT L 132, 29.5.2010, lk 11).</w:t>
            </w:r>
          </w:p>
        </w:tc>
        <w:tc>
          <w:tcPr>
            <w:tcW w:w="4876" w:type="dxa"/>
          </w:tcPr>
          <w:p w14:paraId="53223D5D" w14:textId="77777777" w:rsidR="00F718F1" w:rsidRPr="006A19B5" w:rsidRDefault="00F718F1" w:rsidP="00CD22A1">
            <w:pPr>
              <w:pStyle w:val="Normal6a"/>
            </w:pPr>
            <w:r w:rsidRPr="006A19B5">
              <w:rPr>
                <w:rStyle w:val="Sup"/>
              </w:rPr>
              <w:t>10</w:t>
            </w:r>
            <w:r w:rsidRPr="006A19B5">
              <w:t xml:space="preserve"> Euroopa Parlamendi ja nõukogu 19. mai 2010. aasta määrus (EL) nr 439/2010, millega luuakse Euroopa Varjupaigaküsimuste Tugiamet (ELT L 132, 29.5.2010, lk 11).</w:t>
            </w:r>
          </w:p>
        </w:tc>
      </w:tr>
    </w:tbl>
    <w:p w14:paraId="7D83F716"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AAB0998" w14:textId="77777777" w:rsidR="00F718F1" w:rsidRPr="006A19B5" w:rsidRDefault="00F718F1" w:rsidP="00F718F1">
      <w:r w:rsidRPr="006A19B5">
        <w:rPr>
          <w:rStyle w:val="HideTWBExt"/>
          <w:noProof w:val="0"/>
        </w:rPr>
        <w:t>&lt;/Amend&gt;</w:t>
      </w:r>
    </w:p>
    <w:p w14:paraId="34CBC9F5"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512</w:t>
      </w:r>
      <w:r w:rsidRPr="006A19B5">
        <w:rPr>
          <w:rStyle w:val="HideTWBExt"/>
          <w:b w:val="0"/>
          <w:noProof w:val="0"/>
        </w:rPr>
        <w:t>&lt;/NumAm&gt;</w:t>
      </w:r>
    </w:p>
    <w:p w14:paraId="090F9BC4" w14:textId="77777777" w:rsidR="00F718F1" w:rsidRPr="006A19B5" w:rsidRDefault="00F718F1" w:rsidP="00F718F1">
      <w:pPr>
        <w:pStyle w:val="NormalBold"/>
      </w:pPr>
      <w:r w:rsidRPr="006A19B5">
        <w:rPr>
          <w:rStyle w:val="HideTWBExt"/>
          <w:b w:val="0"/>
          <w:noProof w:val="0"/>
        </w:rPr>
        <w:t>&lt;RepeatBlock-By&gt;&lt;Members&gt;</w:t>
      </w:r>
      <w:r w:rsidRPr="006A19B5">
        <w:t>Silvia Sardone, Mara Bizzotto, Annalisa Tardino</w:t>
      </w:r>
      <w:r w:rsidRPr="006A19B5">
        <w:rPr>
          <w:rStyle w:val="HideTWBExt"/>
          <w:b w:val="0"/>
          <w:noProof w:val="0"/>
        </w:rPr>
        <w:t>&lt;/Members&gt;</w:t>
      </w:r>
    </w:p>
    <w:p w14:paraId="36D766ED" w14:textId="77777777" w:rsidR="00F718F1" w:rsidRPr="006A19B5" w:rsidRDefault="00F718F1" w:rsidP="00F718F1">
      <w:pPr>
        <w:pStyle w:val="NormalBold"/>
      </w:pPr>
      <w:r w:rsidRPr="006A19B5">
        <w:rPr>
          <w:rStyle w:val="HideTWBExt"/>
          <w:b w:val="0"/>
          <w:noProof w:val="0"/>
        </w:rPr>
        <w:t>&lt;/RepeatBlock-By&gt;</w:t>
      </w:r>
    </w:p>
    <w:p w14:paraId="009458D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620A8D6" w14:textId="77777777" w:rsidR="00F718F1" w:rsidRPr="006A19B5" w:rsidRDefault="00F718F1" w:rsidP="00F718F1">
      <w:pPr>
        <w:pStyle w:val="NormalBold"/>
      </w:pPr>
      <w:r w:rsidRPr="006A19B5">
        <w:rPr>
          <w:rStyle w:val="HideTWBExt"/>
          <w:b w:val="0"/>
          <w:noProof w:val="0"/>
        </w:rPr>
        <w:t>&lt;Article&gt;</w:t>
      </w:r>
      <w:r w:rsidRPr="006A19B5">
        <w:t>Artikkel 3 – lõige 8</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B32FF0C" w14:textId="77777777" w:rsidTr="00CD22A1">
        <w:trPr>
          <w:trHeight w:hRule="exact" w:val="240"/>
          <w:jc w:val="center"/>
        </w:trPr>
        <w:tc>
          <w:tcPr>
            <w:tcW w:w="9752" w:type="dxa"/>
            <w:gridSpan w:val="2"/>
          </w:tcPr>
          <w:p w14:paraId="3DFA0232" w14:textId="77777777" w:rsidR="00F718F1" w:rsidRPr="006A19B5" w:rsidRDefault="00F718F1" w:rsidP="00CD22A1"/>
        </w:tc>
      </w:tr>
      <w:tr w:rsidR="00F718F1" w:rsidRPr="006A19B5" w14:paraId="04A51A53" w14:textId="77777777" w:rsidTr="00CD22A1">
        <w:trPr>
          <w:trHeight w:val="240"/>
          <w:jc w:val="center"/>
        </w:trPr>
        <w:tc>
          <w:tcPr>
            <w:tcW w:w="4876" w:type="dxa"/>
          </w:tcPr>
          <w:p w14:paraId="2E6F42C2" w14:textId="77777777" w:rsidR="00F718F1" w:rsidRPr="006A19B5" w:rsidRDefault="00F718F1" w:rsidP="00CD22A1">
            <w:pPr>
              <w:pStyle w:val="AmColumnHeading"/>
            </w:pPr>
            <w:r w:rsidRPr="006A19B5">
              <w:t>Komisjoni ettepanek</w:t>
            </w:r>
          </w:p>
        </w:tc>
        <w:tc>
          <w:tcPr>
            <w:tcW w:w="4876" w:type="dxa"/>
          </w:tcPr>
          <w:p w14:paraId="7D60C651" w14:textId="77777777" w:rsidR="00F718F1" w:rsidRPr="006A19B5" w:rsidRDefault="00F718F1" w:rsidP="00CD22A1">
            <w:pPr>
              <w:pStyle w:val="AmColumnHeading"/>
            </w:pPr>
            <w:r w:rsidRPr="006A19B5">
              <w:t>Muudatusettepanek</w:t>
            </w:r>
          </w:p>
        </w:tc>
      </w:tr>
      <w:tr w:rsidR="00F718F1" w:rsidRPr="006A19B5" w14:paraId="63BA1D28" w14:textId="77777777" w:rsidTr="00CD22A1">
        <w:trPr>
          <w:jc w:val="center"/>
        </w:trPr>
        <w:tc>
          <w:tcPr>
            <w:tcW w:w="4876" w:type="dxa"/>
          </w:tcPr>
          <w:p w14:paraId="4CEF903C" w14:textId="77777777" w:rsidR="00F718F1" w:rsidRPr="006A19B5" w:rsidRDefault="00F718F1" w:rsidP="00CD22A1">
            <w:pPr>
              <w:pStyle w:val="Normal6a"/>
            </w:pPr>
            <w:r w:rsidRPr="006A19B5">
              <w:t>8.</w:t>
            </w:r>
            <w:r w:rsidRPr="006A19B5">
              <w:tab/>
              <w:t xml:space="preserve">Komisjon hindab lõike 1 kohast põhjendatud </w:t>
            </w:r>
            <w:r w:rsidRPr="006A19B5">
              <w:rPr>
                <w:b/>
                <w:i/>
              </w:rPr>
              <w:t>taotlust</w:t>
            </w:r>
            <w:r w:rsidRPr="006A19B5">
              <w:t xml:space="preserve"> või lõike 7 kohast teadet, tuginedes tõendatud teabele, eelkõige teabele, mille on kogunud komisjon vastavalt rändevaldkonna valmisolekut ja kriisiohjet puudutavale ELi mehhanismile (rändevaldkonna valmisoleku- ja kriisikava), teabele, mille on kogunud Euroopa Varjupaigaküsimuste Tugiamet (EASO) vastavalt määrusele (EL) nr 439/2010</w:t>
            </w:r>
            <w:r w:rsidRPr="006A19B5">
              <w:rPr>
                <w:rStyle w:val="Sup"/>
              </w:rPr>
              <w:t>10</w:t>
            </w:r>
            <w:r w:rsidRPr="006A19B5">
              <w:t>, teabele, mille on kogunud Euroopa Piiri- ja Rannikuvalve Amet vastavalt määrusele (EL) 2019/1896 ning rändehalduse aruandele, millele on osutatud määruse (EL) XXX/XXX [</w:t>
            </w:r>
            <w:r w:rsidRPr="006A19B5">
              <w:rPr>
                <w:i/>
                <w:iCs/>
              </w:rPr>
              <w:t>varjupaiga- ja rändehaldus</w:t>
            </w:r>
            <w:r w:rsidRPr="006A19B5">
              <w:t>] artiklis 6.</w:t>
            </w:r>
          </w:p>
        </w:tc>
        <w:tc>
          <w:tcPr>
            <w:tcW w:w="4876" w:type="dxa"/>
          </w:tcPr>
          <w:p w14:paraId="1D7D1C79" w14:textId="77777777" w:rsidR="00F718F1" w:rsidRPr="006A19B5" w:rsidRDefault="00F718F1" w:rsidP="00CD22A1">
            <w:pPr>
              <w:pStyle w:val="Normal6a"/>
            </w:pPr>
            <w:r w:rsidRPr="006A19B5">
              <w:t>8.</w:t>
            </w:r>
            <w:r w:rsidRPr="006A19B5">
              <w:tab/>
              <w:t xml:space="preserve">Komisjon hindab lõike 1 kohast põhjendatud </w:t>
            </w:r>
            <w:r w:rsidRPr="006A19B5">
              <w:rPr>
                <w:b/>
                <w:i/>
              </w:rPr>
              <w:t>teadet</w:t>
            </w:r>
            <w:r w:rsidRPr="006A19B5">
              <w:t xml:space="preserve"> või lõike 7 kohast teadet, tuginedes tõendatud teabele, eelkõige teabele, mille on kogunud komisjon vastavalt rändevaldkonna valmisolekut ja kriisiohjet puudutavale ELi mehhanismile (rändevaldkonna valmisoleku- ja kriisikava), teabele, mille on kogunud Euroopa Varjupaigaküsimuste Tugiamet (EASO) vastavalt määrusele (EL) nr 439/2010</w:t>
            </w:r>
            <w:r w:rsidRPr="006A19B5">
              <w:rPr>
                <w:rStyle w:val="Sup"/>
              </w:rPr>
              <w:t>10</w:t>
            </w:r>
            <w:r w:rsidRPr="006A19B5">
              <w:t>, teabele, mille on kogunud Euroopa Piiri- ja Rannikuvalve Amet vastavalt määrusele (EL) 2019/1896 ning rändehalduse aruandele, millele on osutatud määruse (EL) XXX/XXX [</w:t>
            </w:r>
            <w:r w:rsidRPr="006A19B5">
              <w:rPr>
                <w:i/>
                <w:iCs/>
              </w:rPr>
              <w:t>varjupaiga- ja rändehaldus</w:t>
            </w:r>
            <w:r w:rsidRPr="006A19B5">
              <w:t>] artiklis 6.</w:t>
            </w:r>
          </w:p>
        </w:tc>
      </w:tr>
      <w:tr w:rsidR="00F718F1" w:rsidRPr="006A19B5" w14:paraId="40B6E5DE" w14:textId="77777777" w:rsidTr="00CD22A1">
        <w:trPr>
          <w:jc w:val="center"/>
        </w:trPr>
        <w:tc>
          <w:tcPr>
            <w:tcW w:w="4876" w:type="dxa"/>
          </w:tcPr>
          <w:p w14:paraId="75FD6124" w14:textId="77777777" w:rsidR="00F718F1" w:rsidRPr="006A19B5" w:rsidRDefault="00F718F1" w:rsidP="00CD22A1">
            <w:pPr>
              <w:pStyle w:val="Normal6a"/>
            </w:pPr>
            <w:r w:rsidRPr="006A19B5">
              <w:t>_________________</w:t>
            </w:r>
          </w:p>
        </w:tc>
        <w:tc>
          <w:tcPr>
            <w:tcW w:w="4876" w:type="dxa"/>
          </w:tcPr>
          <w:p w14:paraId="1484AB93" w14:textId="77777777" w:rsidR="00F718F1" w:rsidRPr="006A19B5" w:rsidRDefault="00F718F1" w:rsidP="00CD22A1">
            <w:pPr>
              <w:pStyle w:val="Normal6a"/>
            </w:pPr>
            <w:r w:rsidRPr="006A19B5">
              <w:t>_________________</w:t>
            </w:r>
          </w:p>
        </w:tc>
      </w:tr>
      <w:tr w:rsidR="00F718F1" w:rsidRPr="006A19B5" w14:paraId="241C6570" w14:textId="77777777" w:rsidTr="00CD22A1">
        <w:trPr>
          <w:jc w:val="center"/>
        </w:trPr>
        <w:tc>
          <w:tcPr>
            <w:tcW w:w="4876" w:type="dxa"/>
          </w:tcPr>
          <w:p w14:paraId="439D49B8" w14:textId="77777777" w:rsidR="00F718F1" w:rsidRPr="006A19B5" w:rsidRDefault="00F718F1" w:rsidP="00CD22A1">
            <w:pPr>
              <w:pStyle w:val="Normal6a"/>
            </w:pPr>
            <w:r w:rsidRPr="006A19B5">
              <w:rPr>
                <w:rStyle w:val="Sup"/>
              </w:rPr>
              <w:t>10</w:t>
            </w:r>
            <w:r w:rsidRPr="006A19B5">
              <w:t xml:space="preserve"> Euroopa Parlamendi ja nõukogu 19. mai 2010. aasta määrus (EL) nr 439/2010, millega luuakse Euroopa Varjupaigaküsimuste Tugiamet (ELT L 132, 29.5.2010, lk 11).</w:t>
            </w:r>
          </w:p>
        </w:tc>
        <w:tc>
          <w:tcPr>
            <w:tcW w:w="4876" w:type="dxa"/>
          </w:tcPr>
          <w:p w14:paraId="0421EA0B" w14:textId="77777777" w:rsidR="00F718F1" w:rsidRPr="006A19B5" w:rsidRDefault="00F718F1" w:rsidP="00CD22A1">
            <w:pPr>
              <w:pStyle w:val="Normal6a"/>
            </w:pPr>
            <w:r w:rsidRPr="006A19B5">
              <w:rPr>
                <w:rStyle w:val="Sup"/>
              </w:rPr>
              <w:t>10</w:t>
            </w:r>
            <w:r w:rsidRPr="006A19B5">
              <w:t xml:space="preserve"> Euroopa Parlamendi ja nõukogu 19. mai 2010. aasta määrus (EL) nr 439/2010, millega luuakse Euroopa Varjupaigaküsimuste Tugiamet (ELT L 132, 29.5.2010, lk 11).</w:t>
            </w:r>
          </w:p>
        </w:tc>
      </w:tr>
    </w:tbl>
    <w:p w14:paraId="706C516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67CB757" w14:textId="77777777" w:rsidR="00F718F1" w:rsidRPr="006A19B5" w:rsidRDefault="00F718F1" w:rsidP="00F718F1">
      <w:r w:rsidRPr="006A19B5">
        <w:rPr>
          <w:rStyle w:val="HideTWBExt"/>
          <w:noProof w:val="0"/>
        </w:rPr>
        <w:lastRenderedPageBreak/>
        <w:t>&lt;/Amend&gt;</w:t>
      </w:r>
    </w:p>
    <w:p w14:paraId="653DA7F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513</w:t>
      </w:r>
      <w:r w:rsidRPr="006A19B5">
        <w:rPr>
          <w:rStyle w:val="HideTWBExt"/>
          <w:b w:val="0"/>
          <w:noProof w:val="0"/>
        </w:rPr>
        <w:t>&lt;/NumAm&gt;</w:t>
      </w:r>
    </w:p>
    <w:p w14:paraId="0960D558"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62E5500E" w14:textId="77777777" w:rsidR="00F718F1" w:rsidRPr="006A19B5" w:rsidRDefault="00F718F1" w:rsidP="00F718F1">
      <w:pPr>
        <w:pStyle w:val="NormalBold"/>
      </w:pPr>
      <w:r w:rsidRPr="006A19B5">
        <w:rPr>
          <w:rStyle w:val="HideTWBExt"/>
          <w:b w:val="0"/>
          <w:noProof w:val="0"/>
        </w:rPr>
        <w:t>&lt;/RepeatBlock-By&gt;</w:t>
      </w:r>
    </w:p>
    <w:p w14:paraId="123D270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F0F916F" w14:textId="77777777" w:rsidR="00F718F1" w:rsidRPr="006A19B5" w:rsidRDefault="00F718F1" w:rsidP="00F718F1">
      <w:pPr>
        <w:pStyle w:val="NormalBold"/>
      </w:pPr>
      <w:r w:rsidRPr="006A19B5">
        <w:rPr>
          <w:rStyle w:val="HideTWBExt"/>
          <w:b w:val="0"/>
          <w:noProof w:val="0"/>
        </w:rPr>
        <w:t>&lt;Article&gt;</w:t>
      </w:r>
      <w:r w:rsidRPr="006A19B5">
        <w:t>Artikkel 3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6AD73F7" w14:textId="77777777" w:rsidTr="00CD22A1">
        <w:trPr>
          <w:trHeight w:hRule="exact" w:val="240"/>
          <w:jc w:val="center"/>
        </w:trPr>
        <w:tc>
          <w:tcPr>
            <w:tcW w:w="9752" w:type="dxa"/>
            <w:gridSpan w:val="2"/>
          </w:tcPr>
          <w:p w14:paraId="234B3142" w14:textId="77777777" w:rsidR="00F718F1" w:rsidRPr="006A19B5" w:rsidRDefault="00F718F1" w:rsidP="00CD22A1"/>
        </w:tc>
      </w:tr>
      <w:tr w:rsidR="00F718F1" w:rsidRPr="006A19B5" w14:paraId="245BABD7" w14:textId="77777777" w:rsidTr="00CD22A1">
        <w:trPr>
          <w:trHeight w:val="240"/>
          <w:jc w:val="center"/>
        </w:trPr>
        <w:tc>
          <w:tcPr>
            <w:tcW w:w="4876" w:type="dxa"/>
          </w:tcPr>
          <w:p w14:paraId="17468D0B" w14:textId="77777777" w:rsidR="00F718F1" w:rsidRPr="006A19B5" w:rsidRDefault="00F718F1" w:rsidP="00CD22A1">
            <w:pPr>
              <w:pStyle w:val="AmColumnHeading"/>
            </w:pPr>
            <w:r w:rsidRPr="006A19B5">
              <w:t>Komisjoni ettepanek</w:t>
            </w:r>
          </w:p>
        </w:tc>
        <w:tc>
          <w:tcPr>
            <w:tcW w:w="4876" w:type="dxa"/>
          </w:tcPr>
          <w:p w14:paraId="089DAF53" w14:textId="77777777" w:rsidR="00F718F1" w:rsidRPr="006A19B5" w:rsidRDefault="00F718F1" w:rsidP="00CD22A1">
            <w:pPr>
              <w:pStyle w:val="AmColumnHeading"/>
            </w:pPr>
            <w:r w:rsidRPr="006A19B5">
              <w:t>Muudatusettepanek</w:t>
            </w:r>
          </w:p>
        </w:tc>
      </w:tr>
      <w:tr w:rsidR="00F718F1" w:rsidRPr="006A19B5" w14:paraId="6A6B779E" w14:textId="77777777" w:rsidTr="00CD22A1">
        <w:trPr>
          <w:jc w:val="center"/>
        </w:trPr>
        <w:tc>
          <w:tcPr>
            <w:tcW w:w="4876" w:type="dxa"/>
          </w:tcPr>
          <w:p w14:paraId="6BDC22C8" w14:textId="77777777" w:rsidR="00F718F1" w:rsidRPr="006A19B5" w:rsidRDefault="00F718F1" w:rsidP="00CD22A1">
            <w:pPr>
              <w:pStyle w:val="Normal6a"/>
            </w:pPr>
          </w:p>
        </w:tc>
        <w:tc>
          <w:tcPr>
            <w:tcW w:w="4876" w:type="dxa"/>
          </w:tcPr>
          <w:p w14:paraId="772F3E07" w14:textId="77777777" w:rsidR="00F718F1" w:rsidRPr="006A19B5" w:rsidRDefault="00F718F1" w:rsidP="00CD22A1">
            <w:pPr>
              <w:pStyle w:val="NormalBoldItalicCenter6a"/>
            </w:pPr>
            <w:r w:rsidRPr="006A19B5">
              <w:t>Artikkel 3a</w:t>
            </w:r>
          </w:p>
        </w:tc>
      </w:tr>
      <w:tr w:rsidR="00F718F1" w:rsidRPr="006A19B5" w14:paraId="20B651D2" w14:textId="77777777" w:rsidTr="00CD22A1">
        <w:trPr>
          <w:jc w:val="center"/>
        </w:trPr>
        <w:tc>
          <w:tcPr>
            <w:tcW w:w="4876" w:type="dxa"/>
          </w:tcPr>
          <w:p w14:paraId="37D8E9F3" w14:textId="77777777" w:rsidR="00F718F1" w:rsidRPr="006A19B5" w:rsidRDefault="00F718F1" w:rsidP="00CD22A1">
            <w:pPr>
              <w:pStyle w:val="Normal6a"/>
            </w:pPr>
          </w:p>
        </w:tc>
        <w:tc>
          <w:tcPr>
            <w:tcW w:w="4876" w:type="dxa"/>
          </w:tcPr>
          <w:p w14:paraId="1793EB4B" w14:textId="77777777" w:rsidR="00F718F1" w:rsidRPr="006A19B5" w:rsidRDefault="00F718F1" w:rsidP="00CD22A1">
            <w:pPr>
              <w:pStyle w:val="NormalBoldItalicCenter6a"/>
            </w:pPr>
            <w:r w:rsidRPr="006A19B5">
              <w:t>Menetluses olevate varjupaigataotluste suhtes vastutuse jaotamine hädaolukorras automaatse lihtsustatud menetluse kaudu</w:t>
            </w:r>
          </w:p>
        </w:tc>
      </w:tr>
      <w:tr w:rsidR="00F718F1" w:rsidRPr="006A19B5" w14:paraId="25D917E5" w14:textId="77777777" w:rsidTr="00CD22A1">
        <w:trPr>
          <w:jc w:val="center"/>
        </w:trPr>
        <w:tc>
          <w:tcPr>
            <w:tcW w:w="4876" w:type="dxa"/>
          </w:tcPr>
          <w:p w14:paraId="0D6DBA43" w14:textId="77777777" w:rsidR="00F718F1" w:rsidRPr="006A19B5" w:rsidRDefault="00F718F1" w:rsidP="00CD22A1">
            <w:pPr>
              <w:pStyle w:val="Normal6a"/>
            </w:pPr>
          </w:p>
        </w:tc>
        <w:tc>
          <w:tcPr>
            <w:tcW w:w="4876" w:type="dxa"/>
          </w:tcPr>
          <w:p w14:paraId="458F4F11" w14:textId="77777777" w:rsidR="00F718F1" w:rsidRPr="006A19B5" w:rsidRDefault="00F718F1" w:rsidP="00CD22A1">
            <w:pPr>
              <w:pStyle w:val="Normal6a"/>
            </w:pPr>
            <w:r w:rsidRPr="006A19B5">
              <w:rPr>
                <w:b/>
                <w:i/>
              </w:rPr>
              <w:t>1. Artikli 1a lõike 1 punktis a osutatud hädaolukorras ja pärast komisjoni vastu võetud otsust hädaolukorra kohta kooskõlas artikliga 2b, teavitab asjaomane liikmesriik taotlejat menetlusest, et määrata kindlaks vastutus tema taotluse eest kooskõlas määruse (EL) XXX/XXX [varjupaiga- ja rändehaldus] artikliga 11 ja viib läbi isikliku vestluse kooskõlas määruse (EL) XXX/XXX [varjupaiga- ja rändehaldus] artikliga 12.</w:t>
            </w:r>
          </w:p>
        </w:tc>
      </w:tr>
      <w:tr w:rsidR="00F718F1" w:rsidRPr="006A19B5" w14:paraId="4BC925A3" w14:textId="77777777" w:rsidTr="00CD22A1">
        <w:trPr>
          <w:jc w:val="center"/>
        </w:trPr>
        <w:tc>
          <w:tcPr>
            <w:tcW w:w="4876" w:type="dxa"/>
          </w:tcPr>
          <w:p w14:paraId="14766211" w14:textId="77777777" w:rsidR="00F718F1" w:rsidRPr="006A19B5" w:rsidRDefault="00F718F1" w:rsidP="00CD22A1">
            <w:pPr>
              <w:pStyle w:val="Normal6a"/>
            </w:pPr>
          </w:p>
        </w:tc>
        <w:tc>
          <w:tcPr>
            <w:tcW w:w="4876" w:type="dxa"/>
          </w:tcPr>
          <w:p w14:paraId="1C9CF0A8" w14:textId="77777777" w:rsidR="00F718F1" w:rsidRPr="006A19B5" w:rsidRDefault="00F718F1" w:rsidP="00CD22A1">
            <w:pPr>
              <w:pStyle w:val="Normal6a"/>
            </w:pPr>
            <w:r w:rsidRPr="006A19B5">
              <w:rPr>
                <w:b/>
                <w:i/>
              </w:rPr>
              <w:t>2. Asjaomane liikmesriik tuvastab kiiresti jaotusmehhanismiga määratud liikmesriigi, mille suhtes on esialgu piisavalt märke selle kohta, et taotlejal on tähenduslikud sidemed konkreetse liikmesriigiga (kooskõlas mis tahes määruse (EL) XXX/XXX [varjupaiga- ja rändehaldus] kriteeriumiga), mis ei ole vastutava liikmesriigi kindlaksmääramise menetlust läbi viiv liikmesriik.</w:t>
            </w:r>
          </w:p>
        </w:tc>
      </w:tr>
      <w:tr w:rsidR="00F718F1" w:rsidRPr="006A19B5" w14:paraId="3B367765" w14:textId="77777777" w:rsidTr="00CD22A1">
        <w:trPr>
          <w:jc w:val="center"/>
        </w:trPr>
        <w:tc>
          <w:tcPr>
            <w:tcW w:w="4876" w:type="dxa"/>
          </w:tcPr>
          <w:p w14:paraId="7EB5B86D" w14:textId="77777777" w:rsidR="00F718F1" w:rsidRPr="006A19B5" w:rsidRDefault="00F718F1" w:rsidP="00CD22A1">
            <w:pPr>
              <w:pStyle w:val="Normal6a"/>
            </w:pPr>
          </w:p>
        </w:tc>
        <w:tc>
          <w:tcPr>
            <w:tcW w:w="4876" w:type="dxa"/>
          </w:tcPr>
          <w:p w14:paraId="1C71221D" w14:textId="77777777" w:rsidR="00F718F1" w:rsidRPr="006A19B5" w:rsidRDefault="00F718F1" w:rsidP="00CD22A1">
            <w:pPr>
              <w:pStyle w:val="Normal6a"/>
            </w:pPr>
            <w:r w:rsidRPr="006A19B5">
              <w:rPr>
                <w:b/>
                <w:i/>
              </w:rPr>
              <w:t xml:space="preserve">3. Tegemaks kindlaks, kas on olemas piisavalt märke selle kohta, et taotlejal on mõne liikmesriigiga tähenduslikud sidemed, lähtub asjaomase liikmesriigi kindlaksmääramise menetlust läbi viiv liikmesriik taotleja esitatud tõenditest ja muust teabest ning kasutab asjaomaseid liidu andmebaase. Asjaomase liikmesriigi kindlaksmääramise menetlust läbi viiv liikmesriik tagab ühtlasi, et taotleja saab aru, et tal ei lubata jääda jaotusmehhanismiga määratud </w:t>
            </w:r>
            <w:r w:rsidRPr="006A19B5">
              <w:rPr>
                <w:b/>
                <w:i/>
              </w:rPr>
              <w:lastRenderedPageBreak/>
              <w:t>liikmesriiki, kui asjaomane liikmesriik ei saa esitatud tõendeid ja teavet kontrollida. Kui taotleja esitatud või asjaomaste liidu andmebaaside kaudu kogutud teave ei anna ilmselget alust kahelda, et määruse (EL) XXX/XXX [varjupaiga- ja rändehaldus] kriteeriumid on konkreetsele liikmesriigile kohaldatavad, järeldab asjaomane liikmesriik, et esmapilgul on piisavalt märke, mis näitavad, et kõnealused sidemed vastavad käesoleva artikli lõike 1 nõuetele. Selle liikmesriigi pädevad asutused, kus taotlejal võivad olla sidemed, abistavad vastutava liikmesriigi kindlaksmääramise menetlust läbi viiva liikmesriigi pädevaid asutusi mis tahes niisugustele küsimustele vastamisel, mille eesmärk on välja selgitada, kas väidetavad perekondlikud sidemed on tõesed.</w:t>
            </w:r>
          </w:p>
        </w:tc>
      </w:tr>
      <w:tr w:rsidR="00F718F1" w:rsidRPr="006A19B5" w14:paraId="339140B4" w14:textId="77777777" w:rsidTr="00CD22A1">
        <w:trPr>
          <w:jc w:val="center"/>
        </w:trPr>
        <w:tc>
          <w:tcPr>
            <w:tcW w:w="4876" w:type="dxa"/>
          </w:tcPr>
          <w:p w14:paraId="338F34C2" w14:textId="77777777" w:rsidR="00F718F1" w:rsidRPr="006A19B5" w:rsidRDefault="00F718F1" w:rsidP="00CD22A1">
            <w:pPr>
              <w:pStyle w:val="Normal6a"/>
            </w:pPr>
          </w:p>
        </w:tc>
        <w:tc>
          <w:tcPr>
            <w:tcW w:w="4876" w:type="dxa"/>
          </w:tcPr>
          <w:p w14:paraId="17E7D2DE" w14:textId="77777777" w:rsidR="00F718F1" w:rsidRPr="006A19B5" w:rsidRDefault="00F718F1" w:rsidP="00CD22A1">
            <w:pPr>
              <w:pStyle w:val="Normal6a"/>
            </w:pPr>
            <w:r w:rsidRPr="006A19B5">
              <w:rPr>
                <w:b/>
                <w:i/>
              </w:rPr>
              <w:t>4. Kui asjaomane liikmesriik on lõigete 1 ja 2 kohaselt seisukohal, et konkreetsest liikmesriigist saab tõenäoliselt esialgu jaotusmehhanismiga määratud liikmesriik kooskõlas määruses (EL) XXX/XXX [varjupaiga- ja rändehaldus] sätestatud kriteeriumitega, teavitab asjaomane liikmesriik jaotusmehhanismiga määratud liikmesriiki ning taotleja viiakse üle sellesse liikmesriiki.</w:t>
            </w:r>
          </w:p>
        </w:tc>
      </w:tr>
      <w:tr w:rsidR="00F718F1" w:rsidRPr="006A19B5" w14:paraId="15629260" w14:textId="77777777" w:rsidTr="00CD22A1">
        <w:trPr>
          <w:jc w:val="center"/>
        </w:trPr>
        <w:tc>
          <w:tcPr>
            <w:tcW w:w="4876" w:type="dxa"/>
          </w:tcPr>
          <w:p w14:paraId="666BF9C1" w14:textId="77777777" w:rsidR="00F718F1" w:rsidRPr="006A19B5" w:rsidRDefault="00F718F1" w:rsidP="00CD22A1">
            <w:pPr>
              <w:pStyle w:val="Normal6a"/>
            </w:pPr>
          </w:p>
        </w:tc>
        <w:tc>
          <w:tcPr>
            <w:tcW w:w="4876" w:type="dxa"/>
          </w:tcPr>
          <w:p w14:paraId="57593C13" w14:textId="77777777" w:rsidR="00F718F1" w:rsidRPr="006A19B5" w:rsidRDefault="00F718F1" w:rsidP="00CD22A1">
            <w:pPr>
              <w:pStyle w:val="Normal6a"/>
            </w:pPr>
            <w:r w:rsidRPr="006A19B5">
              <w:rPr>
                <w:b/>
                <w:i/>
              </w:rPr>
              <w:t>5. Vastutava liikmesriigi kindlaksmääramise menetlust läbi viiv liikmesriik edastab kogu taotleja esitatud teabe määruse (EÜ) nr 1560/2003 artikli 18 põhjal loodud elektroonilise sidevõrgu DubliNet kaudu jaotusmehhanismiga määratud liikmesriigile.</w:t>
            </w:r>
          </w:p>
        </w:tc>
      </w:tr>
      <w:tr w:rsidR="00F718F1" w:rsidRPr="006A19B5" w14:paraId="72D23A6F" w14:textId="77777777" w:rsidTr="00CD22A1">
        <w:trPr>
          <w:jc w:val="center"/>
        </w:trPr>
        <w:tc>
          <w:tcPr>
            <w:tcW w:w="4876" w:type="dxa"/>
          </w:tcPr>
          <w:p w14:paraId="01962ED1" w14:textId="77777777" w:rsidR="00F718F1" w:rsidRPr="006A19B5" w:rsidRDefault="00F718F1" w:rsidP="00CD22A1">
            <w:pPr>
              <w:pStyle w:val="Normal6a"/>
            </w:pPr>
          </w:p>
        </w:tc>
        <w:tc>
          <w:tcPr>
            <w:tcW w:w="4876" w:type="dxa"/>
          </w:tcPr>
          <w:p w14:paraId="798EB567" w14:textId="77777777" w:rsidR="00F718F1" w:rsidRPr="006A19B5" w:rsidRDefault="00F718F1" w:rsidP="00CD22A1">
            <w:pPr>
              <w:pStyle w:val="Normal6a"/>
            </w:pPr>
            <w:r w:rsidRPr="006A19B5">
              <w:rPr>
                <w:b/>
                <w:i/>
              </w:rPr>
              <w:t>6. Jaotusmehhanismiga määratud liikmesriik määrab kooskõlas lõikes 3 viidatud menetlusega kindlaks, kas määruses (EU) XXX/XXX [varjupaiga- ja rändehaldus] sätestatud tingimused on täidetud. Kui need on täidetud, saab jaotusmehhanismiga määratud liikmesriigist vastutav liikmesriik.</w:t>
            </w:r>
          </w:p>
        </w:tc>
      </w:tr>
      <w:tr w:rsidR="00F718F1" w:rsidRPr="006A19B5" w14:paraId="57BD044D" w14:textId="77777777" w:rsidTr="00CD22A1">
        <w:trPr>
          <w:jc w:val="center"/>
        </w:trPr>
        <w:tc>
          <w:tcPr>
            <w:tcW w:w="4876" w:type="dxa"/>
          </w:tcPr>
          <w:p w14:paraId="0618B009" w14:textId="77777777" w:rsidR="00F718F1" w:rsidRPr="006A19B5" w:rsidRDefault="00F718F1" w:rsidP="00CD22A1">
            <w:pPr>
              <w:pStyle w:val="Normal6a"/>
            </w:pPr>
          </w:p>
        </w:tc>
        <w:tc>
          <w:tcPr>
            <w:tcW w:w="4876" w:type="dxa"/>
          </w:tcPr>
          <w:p w14:paraId="7C25F88C" w14:textId="77777777" w:rsidR="00F718F1" w:rsidRPr="006A19B5" w:rsidRDefault="00F718F1" w:rsidP="00CD22A1">
            <w:pPr>
              <w:pStyle w:val="Normal6a"/>
            </w:pPr>
            <w:r w:rsidRPr="006A19B5">
              <w:rPr>
                <w:b/>
                <w:i/>
              </w:rPr>
              <w:t>7. Kui seejärel tuvastatakse, et taotlejal ei ole tähenduslikke sidemeid kõnealuse liikmesriigiga, tagab jaotusmehhanismiga määratud liikmesriik, et taotleja paigutatakse kooskõlas artiklis 3b sätestatud menetlusega ümber teise vastutavasse liikmesriiki.</w:t>
            </w:r>
          </w:p>
        </w:tc>
      </w:tr>
    </w:tbl>
    <w:p w14:paraId="095AD81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D2197B7" w14:textId="77777777" w:rsidR="00F718F1" w:rsidRPr="006A19B5" w:rsidRDefault="00F718F1" w:rsidP="00F718F1">
      <w:pPr>
        <w:pStyle w:val="AmJustTitle"/>
      </w:pPr>
      <w:r w:rsidRPr="006A19B5">
        <w:rPr>
          <w:rStyle w:val="HideTWBExt"/>
          <w:i w:val="0"/>
          <w:noProof w:val="0"/>
        </w:rPr>
        <w:t>&lt;TitreJust&gt;</w:t>
      </w:r>
      <w:r w:rsidRPr="006A19B5">
        <w:t>Selgitus</w:t>
      </w:r>
      <w:r w:rsidRPr="006A19B5">
        <w:rPr>
          <w:rStyle w:val="HideTWBExt"/>
          <w:i w:val="0"/>
          <w:noProof w:val="0"/>
        </w:rPr>
        <w:t>&lt;/TitreJust&gt;</w:t>
      </w:r>
    </w:p>
    <w:p w14:paraId="0CC636C1" w14:textId="77777777" w:rsidR="00F718F1" w:rsidRPr="006A19B5" w:rsidRDefault="00F718F1" w:rsidP="00F718F1">
      <w:pPr>
        <w:pStyle w:val="AmJustText"/>
      </w:pPr>
      <w:r w:rsidRPr="006A19B5">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14:paraId="2B2F338D" w14:textId="77777777" w:rsidR="00F718F1" w:rsidRPr="006A19B5" w:rsidRDefault="00F718F1" w:rsidP="00F718F1">
      <w:r w:rsidRPr="006A19B5">
        <w:rPr>
          <w:rStyle w:val="HideTWBExt"/>
          <w:noProof w:val="0"/>
        </w:rPr>
        <w:t>&lt;/Amend&gt;</w:t>
      </w:r>
    </w:p>
    <w:p w14:paraId="777FAD9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514</w:t>
      </w:r>
      <w:r w:rsidRPr="006A19B5">
        <w:rPr>
          <w:rStyle w:val="HideTWBExt"/>
          <w:b w:val="0"/>
          <w:noProof w:val="0"/>
        </w:rPr>
        <w:t>&lt;/NumAm&gt;</w:t>
      </w:r>
    </w:p>
    <w:p w14:paraId="7833CB80"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7612F6B1" w14:textId="77777777" w:rsidR="00F718F1" w:rsidRPr="006A19B5" w:rsidRDefault="00F718F1" w:rsidP="00F718F1">
      <w:pPr>
        <w:pStyle w:val="NormalBold"/>
      </w:pPr>
      <w:r w:rsidRPr="006A19B5">
        <w:rPr>
          <w:rStyle w:val="HideTWBExt"/>
          <w:b w:val="0"/>
          <w:noProof w:val="0"/>
        </w:rPr>
        <w:t>&lt;/RepeatBlock-By&gt;</w:t>
      </w:r>
    </w:p>
    <w:p w14:paraId="508ED49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27F9608" w14:textId="77777777" w:rsidR="00F718F1" w:rsidRPr="006A19B5" w:rsidRDefault="00F718F1" w:rsidP="00F718F1">
      <w:pPr>
        <w:pStyle w:val="NormalBold"/>
      </w:pPr>
      <w:r w:rsidRPr="006A19B5">
        <w:rPr>
          <w:rStyle w:val="HideTWBExt"/>
          <w:b w:val="0"/>
          <w:noProof w:val="0"/>
        </w:rPr>
        <w:t>&lt;Article&gt;</w:t>
      </w:r>
      <w:r w:rsidRPr="006A19B5">
        <w:t>Artikkel 3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0E37907" w14:textId="77777777" w:rsidTr="00CD22A1">
        <w:trPr>
          <w:trHeight w:hRule="exact" w:val="240"/>
          <w:jc w:val="center"/>
        </w:trPr>
        <w:tc>
          <w:tcPr>
            <w:tcW w:w="9752" w:type="dxa"/>
            <w:gridSpan w:val="2"/>
          </w:tcPr>
          <w:p w14:paraId="43AB6236" w14:textId="77777777" w:rsidR="00F718F1" w:rsidRPr="006A19B5" w:rsidRDefault="00F718F1" w:rsidP="00CD22A1"/>
        </w:tc>
      </w:tr>
      <w:tr w:rsidR="00F718F1" w:rsidRPr="006A19B5" w14:paraId="01AC4B02" w14:textId="77777777" w:rsidTr="00CD22A1">
        <w:trPr>
          <w:trHeight w:val="240"/>
          <w:jc w:val="center"/>
        </w:trPr>
        <w:tc>
          <w:tcPr>
            <w:tcW w:w="4876" w:type="dxa"/>
          </w:tcPr>
          <w:p w14:paraId="51A6B8FD" w14:textId="77777777" w:rsidR="00F718F1" w:rsidRPr="006A19B5" w:rsidRDefault="00F718F1" w:rsidP="00CD22A1">
            <w:pPr>
              <w:pStyle w:val="AmColumnHeading"/>
            </w:pPr>
            <w:r w:rsidRPr="006A19B5">
              <w:t>Komisjoni ettepanek</w:t>
            </w:r>
          </w:p>
        </w:tc>
        <w:tc>
          <w:tcPr>
            <w:tcW w:w="4876" w:type="dxa"/>
          </w:tcPr>
          <w:p w14:paraId="0413ABA3" w14:textId="77777777" w:rsidR="00F718F1" w:rsidRPr="006A19B5" w:rsidRDefault="00F718F1" w:rsidP="00CD22A1">
            <w:pPr>
              <w:pStyle w:val="AmColumnHeading"/>
            </w:pPr>
            <w:r w:rsidRPr="006A19B5">
              <w:t>Muudatusettepanek</w:t>
            </w:r>
          </w:p>
        </w:tc>
      </w:tr>
      <w:tr w:rsidR="00F718F1" w:rsidRPr="006A19B5" w14:paraId="2D3327AE" w14:textId="77777777" w:rsidTr="00CD22A1">
        <w:trPr>
          <w:jc w:val="center"/>
        </w:trPr>
        <w:tc>
          <w:tcPr>
            <w:tcW w:w="4876" w:type="dxa"/>
          </w:tcPr>
          <w:p w14:paraId="49C64772" w14:textId="77777777" w:rsidR="00F718F1" w:rsidRPr="006A19B5" w:rsidRDefault="00F718F1" w:rsidP="00CD22A1">
            <w:pPr>
              <w:pStyle w:val="Normal6a"/>
            </w:pPr>
          </w:p>
        </w:tc>
        <w:tc>
          <w:tcPr>
            <w:tcW w:w="4876" w:type="dxa"/>
          </w:tcPr>
          <w:p w14:paraId="56AFB157" w14:textId="77777777" w:rsidR="00F718F1" w:rsidRPr="006A19B5" w:rsidRDefault="00F718F1" w:rsidP="00CD22A1">
            <w:pPr>
              <w:pStyle w:val="NormalBoldItalicCenter6a"/>
            </w:pPr>
            <w:r w:rsidRPr="006A19B5">
              <w:t>Artikkel 3a</w:t>
            </w:r>
          </w:p>
        </w:tc>
      </w:tr>
      <w:tr w:rsidR="00F718F1" w:rsidRPr="006A19B5" w14:paraId="7A1B961A" w14:textId="77777777" w:rsidTr="00CD22A1">
        <w:trPr>
          <w:jc w:val="center"/>
        </w:trPr>
        <w:tc>
          <w:tcPr>
            <w:tcW w:w="4876" w:type="dxa"/>
          </w:tcPr>
          <w:p w14:paraId="1E860638" w14:textId="77777777" w:rsidR="00F718F1" w:rsidRPr="006A19B5" w:rsidRDefault="00F718F1" w:rsidP="00CD22A1">
            <w:pPr>
              <w:pStyle w:val="Normal6a"/>
            </w:pPr>
          </w:p>
        </w:tc>
        <w:tc>
          <w:tcPr>
            <w:tcW w:w="4876" w:type="dxa"/>
          </w:tcPr>
          <w:p w14:paraId="16A95B2D" w14:textId="77777777" w:rsidR="00F718F1" w:rsidRPr="006A19B5" w:rsidRDefault="00F718F1" w:rsidP="00CD22A1">
            <w:pPr>
              <w:pStyle w:val="NormalBoldItalicCenter6a"/>
            </w:pPr>
            <w:r w:rsidRPr="006A19B5">
              <w:t>ELi ümberpaigutamise koordinaator</w:t>
            </w:r>
          </w:p>
        </w:tc>
      </w:tr>
      <w:tr w:rsidR="00F718F1" w:rsidRPr="006A19B5" w14:paraId="6FF3510C" w14:textId="77777777" w:rsidTr="00CD22A1">
        <w:trPr>
          <w:jc w:val="center"/>
        </w:trPr>
        <w:tc>
          <w:tcPr>
            <w:tcW w:w="4876" w:type="dxa"/>
          </w:tcPr>
          <w:p w14:paraId="0F5A4B99" w14:textId="77777777" w:rsidR="00F718F1" w:rsidRPr="006A19B5" w:rsidRDefault="00F718F1" w:rsidP="00CD22A1">
            <w:pPr>
              <w:pStyle w:val="Normal6a"/>
            </w:pPr>
          </w:p>
        </w:tc>
        <w:tc>
          <w:tcPr>
            <w:tcW w:w="4876" w:type="dxa"/>
          </w:tcPr>
          <w:p w14:paraId="1612F2A5" w14:textId="77777777" w:rsidR="00F718F1" w:rsidRPr="006A19B5" w:rsidRDefault="00F718F1" w:rsidP="00CD22A1">
            <w:pPr>
              <w:pStyle w:val="Normal6a"/>
            </w:pPr>
            <w:r w:rsidRPr="006A19B5">
              <w:rPr>
                <w:b/>
                <w:i/>
              </w:rPr>
              <w:t>1. Selleks et toetada käesolevas määruses sätestatud kohustuslikku ümberpaigutamist, määrab komisjon ELi ümberpaigutamise koordinaatori, kes koordineerib ümberpaigutamistegevust toetatavast liikmesriigist osalevatesse liikmesriikidesse.</w:t>
            </w:r>
          </w:p>
        </w:tc>
      </w:tr>
      <w:tr w:rsidR="00F718F1" w:rsidRPr="006A19B5" w14:paraId="1B16C754" w14:textId="77777777" w:rsidTr="00CD22A1">
        <w:trPr>
          <w:jc w:val="center"/>
        </w:trPr>
        <w:tc>
          <w:tcPr>
            <w:tcW w:w="4876" w:type="dxa"/>
          </w:tcPr>
          <w:p w14:paraId="64792089" w14:textId="77777777" w:rsidR="00F718F1" w:rsidRPr="006A19B5" w:rsidRDefault="00F718F1" w:rsidP="00CD22A1">
            <w:pPr>
              <w:pStyle w:val="Normal6a"/>
            </w:pPr>
          </w:p>
        </w:tc>
        <w:tc>
          <w:tcPr>
            <w:tcW w:w="4876" w:type="dxa"/>
          </w:tcPr>
          <w:p w14:paraId="15E20642" w14:textId="77777777" w:rsidR="00F718F1" w:rsidRPr="006A19B5" w:rsidRDefault="00F718F1" w:rsidP="00CD22A1">
            <w:pPr>
              <w:pStyle w:val="Normal6a"/>
            </w:pPr>
            <w:r w:rsidRPr="006A19B5">
              <w:rPr>
                <w:b/>
                <w:i/>
              </w:rPr>
              <w:t xml:space="preserve">2. ELi ümberpaigutamise koordinaatorit peaks tema ülesannete täitmisel abistama vastav amet, et toetada liikmesriikidevahelist koordineerimist, et </w:t>
            </w:r>
            <w:r w:rsidRPr="006A19B5">
              <w:rPr>
                <w:b/>
                <w:i/>
              </w:rPr>
              <w:lastRenderedPageBreak/>
              <w:t>tagada menetluste ühtlustamine.</w:t>
            </w:r>
          </w:p>
        </w:tc>
      </w:tr>
      <w:tr w:rsidR="00F718F1" w:rsidRPr="006A19B5" w14:paraId="28F18BF0" w14:textId="77777777" w:rsidTr="00CD22A1">
        <w:trPr>
          <w:jc w:val="center"/>
        </w:trPr>
        <w:tc>
          <w:tcPr>
            <w:tcW w:w="4876" w:type="dxa"/>
          </w:tcPr>
          <w:p w14:paraId="53E9A194" w14:textId="77777777" w:rsidR="00F718F1" w:rsidRPr="006A19B5" w:rsidRDefault="00F718F1" w:rsidP="00CD22A1">
            <w:pPr>
              <w:pStyle w:val="Normal6a"/>
            </w:pPr>
          </w:p>
        </w:tc>
        <w:tc>
          <w:tcPr>
            <w:tcW w:w="4876" w:type="dxa"/>
          </w:tcPr>
          <w:p w14:paraId="44E89038" w14:textId="77777777" w:rsidR="00F718F1" w:rsidRPr="006A19B5" w:rsidRDefault="00F718F1" w:rsidP="00CD22A1">
            <w:pPr>
              <w:pStyle w:val="Normal6a"/>
            </w:pPr>
            <w:r w:rsidRPr="006A19B5">
              <w:rPr>
                <w:b/>
                <w:i/>
              </w:rPr>
              <w:t>3. ELi ümberpaigutamise koordinaatorit toetaks varjupaigaamet, kelle ülesanne on arvutada jaotuskvoot, luua ja hallata automatiseeritud tarkvara rahvusvahelise kaitse taotlejate levitamiseks vastavalt käesolevas määruses sätestatud kriteeriumidele.</w:t>
            </w:r>
          </w:p>
        </w:tc>
      </w:tr>
    </w:tbl>
    <w:p w14:paraId="559236A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5467A0E" w14:textId="77777777" w:rsidR="00F718F1" w:rsidRPr="006A19B5" w:rsidRDefault="00F718F1" w:rsidP="00F718F1">
      <w:r w:rsidRPr="006A19B5">
        <w:rPr>
          <w:rStyle w:val="HideTWBExt"/>
          <w:noProof w:val="0"/>
        </w:rPr>
        <w:t>&lt;/Amend&gt;</w:t>
      </w:r>
    </w:p>
    <w:p w14:paraId="7F953975"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515</w:t>
      </w:r>
      <w:r w:rsidRPr="006A19B5">
        <w:rPr>
          <w:rStyle w:val="HideTWBExt"/>
          <w:b w:val="0"/>
          <w:noProof w:val="0"/>
        </w:rPr>
        <w:t>&lt;/NumAm&gt;</w:t>
      </w:r>
    </w:p>
    <w:p w14:paraId="1ACA4966" w14:textId="77777777" w:rsidR="00F718F1" w:rsidRPr="006A19B5" w:rsidRDefault="00F718F1" w:rsidP="00F718F1">
      <w:pPr>
        <w:pStyle w:val="NormalBold"/>
      </w:pPr>
      <w:r w:rsidRPr="006A19B5">
        <w:rPr>
          <w:rStyle w:val="HideTWBExt"/>
          <w:b w:val="0"/>
          <w:noProof w:val="0"/>
        </w:rPr>
        <w:t>&lt;RepeatBlock-By&gt;&lt;Members&gt;</w:t>
      </w:r>
      <w:r w:rsidRPr="006A19B5">
        <w:t>Balázs Hidvéghi, Loránt Vincze</w:t>
      </w:r>
      <w:r w:rsidRPr="006A19B5">
        <w:rPr>
          <w:rStyle w:val="HideTWBExt"/>
          <w:b w:val="0"/>
          <w:noProof w:val="0"/>
        </w:rPr>
        <w:t>&lt;/Members&gt;</w:t>
      </w:r>
    </w:p>
    <w:p w14:paraId="5D6E8653" w14:textId="77777777" w:rsidR="00F718F1" w:rsidRPr="006A19B5" w:rsidRDefault="00F718F1" w:rsidP="00F718F1">
      <w:pPr>
        <w:pStyle w:val="NormalBold"/>
      </w:pPr>
      <w:r w:rsidRPr="006A19B5">
        <w:rPr>
          <w:rStyle w:val="HideTWBExt"/>
          <w:b w:val="0"/>
          <w:noProof w:val="0"/>
        </w:rPr>
        <w:t>&lt;/RepeatBlock-By&gt;</w:t>
      </w:r>
    </w:p>
    <w:p w14:paraId="742407C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54C21A9" w14:textId="77777777" w:rsidR="00F718F1" w:rsidRPr="006A19B5" w:rsidRDefault="00F718F1" w:rsidP="00F718F1">
      <w:pPr>
        <w:pStyle w:val="NormalBold"/>
      </w:pPr>
      <w:r w:rsidRPr="006A19B5">
        <w:rPr>
          <w:rStyle w:val="HideTWBExt"/>
          <w:b w:val="0"/>
          <w:noProof w:val="0"/>
        </w:rPr>
        <w:t>&lt;Article&gt;</w:t>
      </w:r>
      <w:r w:rsidRPr="006A19B5">
        <w:t>Artikkel 3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AE27E37" w14:textId="77777777" w:rsidTr="00CD22A1">
        <w:trPr>
          <w:trHeight w:hRule="exact" w:val="240"/>
          <w:jc w:val="center"/>
        </w:trPr>
        <w:tc>
          <w:tcPr>
            <w:tcW w:w="9752" w:type="dxa"/>
            <w:gridSpan w:val="2"/>
          </w:tcPr>
          <w:p w14:paraId="74B4104E" w14:textId="77777777" w:rsidR="00F718F1" w:rsidRPr="006A19B5" w:rsidRDefault="00F718F1" w:rsidP="00CD22A1"/>
        </w:tc>
      </w:tr>
      <w:tr w:rsidR="00F718F1" w:rsidRPr="006A19B5" w14:paraId="7485D802" w14:textId="77777777" w:rsidTr="00CD22A1">
        <w:trPr>
          <w:trHeight w:val="240"/>
          <w:jc w:val="center"/>
        </w:trPr>
        <w:tc>
          <w:tcPr>
            <w:tcW w:w="4876" w:type="dxa"/>
          </w:tcPr>
          <w:p w14:paraId="1E10E3D1" w14:textId="77777777" w:rsidR="00F718F1" w:rsidRPr="006A19B5" w:rsidRDefault="00F718F1" w:rsidP="00CD22A1">
            <w:pPr>
              <w:pStyle w:val="AmColumnHeading"/>
            </w:pPr>
            <w:r w:rsidRPr="006A19B5">
              <w:t>Komisjoni ettepanek</w:t>
            </w:r>
          </w:p>
        </w:tc>
        <w:tc>
          <w:tcPr>
            <w:tcW w:w="4876" w:type="dxa"/>
          </w:tcPr>
          <w:p w14:paraId="0900889E" w14:textId="77777777" w:rsidR="00F718F1" w:rsidRPr="006A19B5" w:rsidRDefault="00F718F1" w:rsidP="00CD22A1">
            <w:pPr>
              <w:pStyle w:val="AmColumnHeading"/>
            </w:pPr>
            <w:r w:rsidRPr="006A19B5">
              <w:t>Muudatusettepanek</w:t>
            </w:r>
          </w:p>
        </w:tc>
      </w:tr>
      <w:tr w:rsidR="00F718F1" w:rsidRPr="006A19B5" w14:paraId="4C9070EF" w14:textId="77777777" w:rsidTr="00CD22A1">
        <w:trPr>
          <w:jc w:val="center"/>
        </w:trPr>
        <w:tc>
          <w:tcPr>
            <w:tcW w:w="4876" w:type="dxa"/>
          </w:tcPr>
          <w:p w14:paraId="4DBCB0EC" w14:textId="77777777" w:rsidR="00F718F1" w:rsidRPr="006A19B5" w:rsidRDefault="00F718F1" w:rsidP="00CD22A1">
            <w:pPr>
              <w:pStyle w:val="Normal6a"/>
            </w:pPr>
          </w:p>
        </w:tc>
        <w:tc>
          <w:tcPr>
            <w:tcW w:w="4876" w:type="dxa"/>
          </w:tcPr>
          <w:p w14:paraId="5ADC32A9" w14:textId="77777777" w:rsidR="00F718F1" w:rsidRPr="006A19B5" w:rsidRDefault="00F718F1" w:rsidP="00CD22A1">
            <w:pPr>
              <w:pStyle w:val="NormalBoldItalicCenter6a"/>
            </w:pPr>
            <w:r w:rsidRPr="006A19B5">
              <w:t>Artikkel 3a</w:t>
            </w:r>
          </w:p>
        </w:tc>
      </w:tr>
      <w:tr w:rsidR="00F718F1" w:rsidRPr="006A19B5" w14:paraId="3AD94552" w14:textId="77777777" w:rsidTr="00CD22A1">
        <w:trPr>
          <w:jc w:val="center"/>
        </w:trPr>
        <w:tc>
          <w:tcPr>
            <w:tcW w:w="4876" w:type="dxa"/>
          </w:tcPr>
          <w:p w14:paraId="5C495E1C" w14:textId="77777777" w:rsidR="00F718F1" w:rsidRPr="006A19B5" w:rsidRDefault="00F718F1" w:rsidP="00CD22A1">
            <w:pPr>
              <w:pStyle w:val="Normal6a"/>
            </w:pPr>
          </w:p>
        </w:tc>
        <w:tc>
          <w:tcPr>
            <w:tcW w:w="4876" w:type="dxa"/>
          </w:tcPr>
          <w:p w14:paraId="05AC377C" w14:textId="77777777" w:rsidR="00F718F1" w:rsidRPr="006A19B5" w:rsidRDefault="00F718F1" w:rsidP="00CD22A1">
            <w:pPr>
              <w:pStyle w:val="NormalBoldItalicCenter6a"/>
            </w:pPr>
            <w:r w:rsidRPr="006A19B5">
              <w:t>Taotlused ohututes kolmandates riikides</w:t>
            </w:r>
          </w:p>
        </w:tc>
      </w:tr>
      <w:tr w:rsidR="00F718F1" w:rsidRPr="006A19B5" w14:paraId="77C5C215" w14:textId="77777777" w:rsidTr="00CD22A1">
        <w:trPr>
          <w:jc w:val="center"/>
        </w:trPr>
        <w:tc>
          <w:tcPr>
            <w:tcW w:w="4876" w:type="dxa"/>
          </w:tcPr>
          <w:p w14:paraId="3C453A40" w14:textId="77777777" w:rsidR="00F718F1" w:rsidRPr="006A19B5" w:rsidRDefault="00F718F1" w:rsidP="00CD22A1">
            <w:pPr>
              <w:pStyle w:val="Normal6a"/>
            </w:pPr>
          </w:p>
        </w:tc>
        <w:tc>
          <w:tcPr>
            <w:tcW w:w="4876" w:type="dxa"/>
          </w:tcPr>
          <w:p w14:paraId="46D86C76" w14:textId="77777777" w:rsidR="00F718F1" w:rsidRPr="006A19B5" w:rsidRDefault="00F718F1" w:rsidP="00CD22A1">
            <w:pPr>
              <w:pStyle w:val="Normal6a"/>
            </w:pPr>
            <w:r w:rsidRPr="006A19B5">
              <w:rPr>
                <w:b/>
                <w:i/>
              </w:rPr>
              <w:t>1. Kriisiolukorras võivad liikmesriigid kehtestada ja säilitada süsteemi, kus varjupaigataotluse esitamine on võimalik ainult ohutute kolmandate riikide konsulaatides.</w:t>
            </w:r>
          </w:p>
        </w:tc>
      </w:tr>
      <w:tr w:rsidR="00F718F1" w:rsidRPr="006A19B5" w14:paraId="587A63FC" w14:textId="77777777" w:rsidTr="00CD22A1">
        <w:trPr>
          <w:jc w:val="center"/>
        </w:trPr>
        <w:tc>
          <w:tcPr>
            <w:tcW w:w="4876" w:type="dxa"/>
          </w:tcPr>
          <w:p w14:paraId="78B389F3" w14:textId="77777777" w:rsidR="00F718F1" w:rsidRPr="006A19B5" w:rsidRDefault="00F718F1" w:rsidP="00CD22A1">
            <w:pPr>
              <w:pStyle w:val="Normal6a"/>
            </w:pPr>
          </w:p>
        </w:tc>
        <w:tc>
          <w:tcPr>
            <w:tcW w:w="4876" w:type="dxa"/>
          </w:tcPr>
          <w:p w14:paraId="1AC025E4" w14:textId="77777777" w:rsidR="00F718F1" w:rsidRPr="006A19B5" w:rsidRDefault="00F718F1" w:rsidP="00CD22A1">
            <w:pPr>
              <w:pStyle w:val="Normal6a"/>
            </w:pPr>
            <w:r w:rsidRPr="006A19B5">
              <w:rPr>
                <w:b/>
                <w:i/>
              </w:rPr>
              <w:t>2. Need, kes saabuvad liikmesriigi välispiirile, esitavad varjupaigataotluse seal ning need, kes saabuvad ohutu kolmanda riigi kaudu, võib suunata liikmesriigi konsulaati naabruses asuvas ohutus kolmandas riigis.</w:t>
            </w:r>
          </w:p>
        </w:tc>
      </w:tr>
    </w:tbl>
    <w:p w14:paraId="6A5A915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F8590F1" w14:textId="77777777" w:rsidR="00F718F1" w:rsidRPr="006A19B5" w:rsidRDefault="00F718F1" w:rsidP="00F718F1">
      <w:r w:rsidRPr="006A19B5">
        <w:rPr>
          <w:rStyle w:val="HideTWBExt"/>
          <w:noProof w:val="0"/>
        </w:rPr>
        <w:t>&lt;/Amend&gt;</w:t>
      </w:r>
    </w:p>
    <w:p w14:paraId="26322B8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516</w:t>
      </w:r>
      <w:r w:rsidRPr="006A19B5">
        <w:rPr>
          <w:rStyle w:val="HideTWBExt"/>
          <w:b w:val="0"/>
          <w:noProof w:val="0"/>
        </w:rPr>
        <w:t>&lt;/NumAm&gt;</w:t>
      </w:r>
    </w:p>
    <w:p w14:paraId="6DBD265F"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 Ondřej Kovařík</w:t>
      </w:r>
      <w:r w:rsidRPr="006A19B5">
        <w:rPr>
          <w:rStyle w:val="HideTWBExt"/>
          <w:b w:val="0"/>
          <w:noProof w:val="0"/>
        </w:rPr>
        <w:t>&lt;/Members&gt;</w:t>
      </w:r>
    </w:p>
    <w:p w14:paraId="0C75F12B" w14:textId="77777777" w:rsidR="00F718F1" w:rsidRPr="006A19B5" w:rsidRDefault="00F718F1" w:rsidP="00F718F1">
      <w:pPr>
        <w:pStyle w:val="NormalBold"/>
      </w:pPr>
      <w:r w:rsidRPr="006A19B5">
        <w:rPr>
          <w:rStyle w:val="HideTWBExt"/>
          <w:b w:val="0"/>
          <w:noProof w:val="0"/>
        </w:rPr>
        <w:t>&lt;/RepeatBlock-By&gt;</w:t>
      </w:r>
    </w:p>
    <w:p w14:paraId="23B1AC6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22FC494" w14:textId="77777777" w:rsidR="00F718F1" w:rsidRPr="006A19B5" w:rsidRDefault="00F718F1" w:rsidP="00F718F1">
      <w:pPr>
        <w:pStyle w:val="NormalBold"/>
      </w:pPr>
      <w:r w:rsidRPr="006A19B5">
        <w:rPr>
          <w:rStyle w:val="HideTWBExt"/>
          <w:b w:val="0"/>
          <w:noProof w:val="0"/>
        </w:rPr>
        <w:t>&lt;Article&gt;</w:t>
      </w:r>
      <w:r w:rsidRPr="006A19B5">
        <w:t>Artikkel 3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7BC6EC1" w14:textId="77777777" w:rsidTr="00CD22A1">
        <w:trPr>
          <w:trHeight w:hRule="exact" w:val="240"/>
          <w:jc w:val="center"/>
        </w:trPr>
        <w:tc>
          <w:tcPr>
            <w:tcW w:w="9752" w:type="dxa"/>
            <w:gridSpan w:val="2"/>
          </w:tcPr>
          <w:p w14:paraId="2D9567D0" w14:textId="77777777" w:rsidR="00F718F1" w:rsidRPr="006A19B5" w:rsidRDefault="00F718F1" w:rsidP="00CD22A1"/>
        </w:tc>
      </w:tr>
      <w:tr w:rsidR="00F718F1" w:rsidRPr="006A19B5" w14:paraId="75020139" w14:textId="77777777" w:rsidTr="00CD22A1">
        <w:trPr>
          <w:trHeight w:val="240"/>
          <w:jc w:val="center"/>
        </w:trPr>
        <w:tc>
          <w:tcPr>
            <w:tcW w:w="4876" w:type="dxa"/>
          </w:tcPr>
          <w:p w14:paraId="72F1B3EF" w14:textId="77777777" w:rsidR="00F718F1" w:rsidRPr="006A19B5" w:rsidRDefault="00F718F1" w:rsidP="00CD22A1">
            <w:pPr>
              <w:pStyle w:val="AmColumnHeading"/>
            </w:pPr>
            <w:r w:rsidRPr="006A19B5">
              <w:lastRenderedPageBreak/>
              <w:t>Komisjoni ettepanek</w:t>
            </w:r>
          </w:p>
        </w:tc>
        <w:tc>
          <w:tcPr>
            <w:tcW w:w="4876" w:type="dxa"/>
          </w:tcPr>
          <w:p w14:paraId="3D90BF27" w14:textId="77777777" w:rsidR="00F718F1" w:rsidRPr="006A19B5" w:rsidRDefault="00F718F1" w:rsidP="00CD22A1">
            <w:pPr>
              <w:pStyle w:val="AmColumnHeading"/>
            </w:pPr>
            <w:r w:rsidRPr="006A19B5">
              <w:t>Muudatusettepanek</w:t>
            </w:r>
          </w:p>
        </w:tc>
      </w:tr>
      <w:tr w:rsidR="00F718F1" w:rsidRPr="006A19B5" w14:paraId="419A3EDA" w14:textId="77777777" w:rsidTr="00CD22A1">
        <w:trPr>
          <w:jc w:val="center"/>
        </w:trPr>
        <w:tc>
          <w:tcPr>
            <w:tcW w:w="4876" w:type="dxa"/>
          </w:tcPr>
          <w:p w14:paraId="68F5E18A" w14:textId="77777777" w:rsidR="00F718F1" w:rsidRPr="006A19B5" w:rsidRDefault="00F718F1" w:rsidP="00CD22A1">
            <w:pPr>
              <w:pStyle w:val="Normal6a"/>
            </w:pPr>
          </w:p>
        </w:tc>
        <w:tc>
          <w:tcPr>
            <w:tcW w:w="4876" w:type="dxa"/>
          </w:tcPr>
          <w:p w14:paraId="3BDA5276" w14:textId="77777777" w:rsidR="00F718F1" w:rsidRPr="006A19B5" w:rsidRDefault="00F718F1" w:rsidP="00CD22A1">
            <w:pPr>
              <w:pStyle w:val="NormalBoldItalicCenter6a"/>
            </w:pPr>
            <w:r w:rsidRPr="006A19B5">
              <w:t>Artikkel 3a</w:t>
            </w:r>
          </w:p>
        </w:tc>
      </w:tr>
      <w:tr w:rsidR="00F718F1" w:rsidRPr="006A19B5" w14:paraId="6BFE3B66" w14:textId="77777777" w:rsidTr="00CD22A1">
        <w:trPr>
          <w:jc w:val="center"/>
        </w:trPr>
        <w:tc>
          <w:tcPr>
            <w:tcW w:w="4876" w:type="dxa"/>
          </w:tcPr>
          <w:p w14:paraId="5569FDB2" w14:textId="77777777" w:rsidR="00F718F1" w:rsidRPr="006A19B5" w:rsidRDefault="00F718F1" w:rsidP="00CD22A1">
            <w:pPr>
              <w:pStyle w:val="Normal6a"/>
            </w:pPr>
          </w:p>
        </w:tc>
        <w:tc>
          <w:tcPr>
            <w:tcW w:w="4876" w:type="dxa"/>
          </w:tcPr>
          <w:p w14:paraId="5E3680F6" w14:textId="77777777" w:rsidR="00F718F1" w:rsidRPr="006A19B5" w:rsidRDefault="00F718F1" w:rsidP="00CD22A1">
            <w:pPr>
              <w:pStyle w:val="NormalBoldItalicCenter6a"/>
            </w:pPr>
            <w:r w:rsidRPr="006A19B5">
              <w:t>Määruses (EL) XXX/XXX [varjupaigamenetluste määrus] sätestatud registreerimistähtaja pikendamine</w:t>
            </w:r>
          </w:p>
        </w:tc>
      </w:tr>
      <w:tr w:rsidR="00F718F1" w:rsidRPr="006A19B5" w14:paraId="42AC02BB" w14:textId="77777777" w:rsidTr="00CD22A1">
        <w:trPr>
          <w:jc w:val="center"/>
        </w:trPr>
        <w:tc>
          <w:tcPr>
            <w:tcW w:w="4876" w:type="dxa"/>
          </w:tcPr>
          <w:p w14:paraId="1339B6B0" w14:textId="77777777" w:rsidR="00F718F1" w:rsidRPr="006A19B5" w:rsidRDefault="00F718F1" w:rsidP="00CD22A1">
            <w:pPr>
              <w:pStyle w:val="Normal6a"/>
            </w:pPr>
          </w:p>
        </w:tc>
        <w:tc>
          <w:tcPr>
            <w:tcW w:w="4876" w:type="dxa"/>
          </w:tcPr>
          <w:p w14:paraId="28223084" w14:textId="77777777" w:rsidR="00F718F1" w:rsidRPr="006A19B5" w:rsidRDefault="00F718F1" w:rsidP="00CD22A1">
            <w:pPr>
              <w:pStyle w:val="Normal6a"/>
            </w:pPr>
            <w:r w:rsidRPr="006A19B5">
              <w:rPr>
                <w:b/>
                <w:i/>
              </w:rPr>
              <w:t>1. Erandina määruse (EL) XXX/XXX [varjupaigamenetluste määrus] artiklist 27 registreeritakse kriisiolukorras käesoleva artikli kohaldamise ajal esitatud taotlused hiljemalt nelja nädala jooksul alates nende esitamisest.</w:t>
            </w:r>
          </w:p>
        </w:tc>
      </w:tr>
    </w:tbl>
    <w:p w14:paraId="5BF1A469"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03D403C" w14:textId="77777777" w:rsidR="00F718F1" w:rsidRPr="006A19B5" w:rsidRDefault="00F718F1" w:rsidP="00F718F1">
      <w:r w:rsidRPr="006A19B5">
        <w:rPr>
          <w:rStyle w:val="HideTWBExt"/>
          <w:noProof w:val="0"/>
        </w:rPr>
        <w:t>&lt;/Amend&gt;</w:t>
      </w:r>
    </w:p>
    <w:p w14:paraId="5EBCE85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517</w:t>
      </w:r>
      <w:r w:rsidRPr="006A19B5">
        <w:rPr>
          <w:rStyle w:val="HideTWBExt"/>
          <w:b w:val="0"/>
          <w:noProof w:val="0"/>
        </w:rPr>
        <w:t>&lt;/NumAm&gt;</w:t>
      </w:r>
    </w:p>
    <w:p w14:paraId="102A8789"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4A9E4725" w14:textId="77777777" w:rsidR="00F718F1" w:rsidRPr="006A19B5" w:rsidRDefault="00F718F1" w:rsidP="00F718F1">
      <w:pPr>
        <w:pStyle w:val="NormalBold"/>
      </w:pPr>
      <w:r w:rsidRPr="006A19B5">
        <w:rPr>
          <w:rStyle w:val="HideTWBExt"/>
          <w:b w:val="0"/>
          <w:noProof w:val="0"/>
        </w:rPr>
        <w:t>&lt;/RepeatBlock-By&gt;</w:t>
      </w:r>
    </w:p>
    <w:p w14:paraId="351C2F02"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5442E08" w14:textId="77777777" w:rsidR="00F718F1" w:rsidRPr="006A19B5" w:rsidRDefault="00F718F1" w:rsidP="00F718F1">
      <w:pPr>
        <w:pStyle w:val="NormalBold"/>
      </w:pPr>
      <w:r w:rsidRPr="006A19B5">
        <w:rPr>
          <w:rStyle w:val="HideTWBExt"/>
          <w:b w:val="0"/>
          <w:noProof w:val="0"/>
        </w:rPr>
        <w:t>&lt;Article&gt;</w:t>
      </w:r>
      <w:r w:rsidRPr="006A19B5">
        <w:t>Artikkel 3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8B9198F" w14:textId="77777777" w:rsidTr="00CD22A1">
        <w:trPr>
          <w:trHeight w:hRule="exact" w:val="240"/>
          <w:jc w:val="center"/>
        </w:trPr>
        <w:tc>
          <w:tcPr>
            <w:tcW w:w="9752" w:type="dxa"/>
            <w:gridSpan w:val="2"/>
          </w:tcPr>
          <w:p w14:paraId="73A69543" w14:textId="77777777" w:rsidR="00F718F1" w:rsidRPr="006A19B5" w:rsidRDefault="00F718F1" w:rsidP="00CD22A1"/>
        </w:tc>
      </w:tr>
      <w:tr w:rsidR="00F718F1" w:rsidRPr="006A19B5" w14:paraId="7A1BE68A" w14:textId="77777777" w:rsidTr="00CD22A1">
        <w:trPr>
          <w:trHeight w:val="240"/>
          <w:jc w:val="center"/>
        </w:trPr>
        <w:tc>
          <w:tcPr>
            <w:tcW w:w="4876" w:type="dxa"/>
          </w:tcPr>
          <w:p w14:paraId="50166448" w14:textId="77777777" w:rsidR="00F718F1" w:rsidRPr="006A19B5" w:rsidRDefault="00F718F1" w:rsidP="00CD22A1">
            <w:pPr>
              <w:pStyle w:val="AmColumnHeading"/>
            </w:pPr>
            <w:r w:rsidRPr="006A19B5">
              <w:t>Komisjoni ettepanek</w:t>
            </w:r>
          </w:p>
        </w:tc>
        <w:tc>
          <w:tcPr>
            <w:tcW w:w="4876" w:type="dxa"/>
          </w:tcPr>
          <w:p w14:paraId="0611F620" w14:textId="77777777" w:rsidR="00F718F1" w:rsidRPr="006A19B5" w:rsidRDefault="00F718F1" w:rsidP="00CD22A1">
            <w:pPr>
              <w:pStyle w:val="AmColumnHeading"/>
            </w:pPr>
            <w:r w:rsidRPr="006A19B5">
              <w:t>Muudatusettepanek</w:t>
            </w:r>
          </w:p>
        </w:tc>
      </w:tr>
      <w:tr w:rsidR="00F718F1" w:rsidRPr="006A19B5" w14:paraId="117256A9" w14:textId="77777777" w:rsidTr="00CD22A1">
        <w:trPr>
          <w:jc w:val="center"/>
        </w:trPr>
        <w:tc>
          <w:tcPr>
            <w:tcW w:w="4876" w:type="dxa"/>
          </w:tcPr>
          <w:p w14:paraId="1B682FD3" w14:textId="77777777" w:rsidR="00F718F1" w:rsidRPr="006A19B5" w:rsidRDefault="00F718F1" w:rsidP="00CD22A1">
            <w:pPr>
              <w:pStyle w:val="Normal6a"/>
            </w:pPr>
          </w:p>
        </w:tc>
        <w:tc>
          <w:tcPr>
            <w:tcW w:w="4876" w:type="dxa"/>
          </w:tcPr>
          <w:p w14:paraId="06FF7684" w14:textId="77777777" w:rsidR="00F718F1" w:rsidRPr="006A19B5" w:rsidRDefault="00F718F1" w:rsidP="00CD22A1">
            <w:pPr>
              <w:pStyle w:val="NormalBoldItalicCenter6a"/>
            </w:pPr>
            <w:r w:rsidRPr="006A19B5">
              <w:t>Artikkel 3b</w:t>
            </w:r>
          </w:p>
        </w:tc>
      </w:tr>
      <w:tr w:rsidR="00F718F1" w:rsidRPr="006A19B5" w14:paraId="66E9533F" w14:textId="77777777" w:rsidTr="00CD22A1">
        <w:trPr>
          <w:jc w:val="center"/>
        </w:trPr>
        <w:tc>
          <w:tcPr>
            <w:tcW w:w="4876" w:type="dxa"/>
          </w:tcPr>
          <w:p w14:paraId="6A73476A" w14:textId="77777777" w:rsidR="00F718F1" w:rsidRPr="006A19B5" w:rsidRDefault="00F718F1" w:rsidP="00CD22A1">
            <w:pPr>
              <w:pStyle w:val="Normal6a"/>
            </w:pPr>
          </w:p>
        </w:tc>
        <w:tc>
          <w:tcPr>
            <w:tcW w:w="4876" w:type="dxa"/>
          </w:tcPr>
          <w:p w14:paraId="6387AC49" w14:textId="77777777" w:rsidR="00F718F1" w:rsidRPr="006A19B5" w:rsidRDefault="00F718F1" w:rsidP="00CD22A1">
            <w:pPr>
              <w:pStyle w:val="NormalBoldItalicCenter6a"/>
            </w:pPr>
            <w:r w:rsidRPr="006A19B5">
              <w:t>Varjupaigataotluste menetlemise eest vastutava liikmesriigi kindlaks määramine hädaolukorras</w:t>
            </w:r>
          </w:p>
        </w:tc>
      </w:tr>
      <w:tr w:rsidR="00F718F1" w:rsidRPr="006A19B5" w14:paraId="1CCD5E46" w14:textId="77777777" w:rsidTr="00CD22A1">
        <w:trPr>
          <w:jc w:val="center"/>
        </w:trPr>
        <w:tc>
          <w:tcPr>
            <w:tcW w:w="4876" w:type="dxa"/>
          </w:tcPr>
          <w:p w14:paraId="202B72DA" w14:textId="77777777" w:rsidR="00F718F1" w:rsidRPr="006A19B5" w:rsidRDefault="00F718F1" w:rsidP="00CD22A1">
            <w:pPr>
              <w:pStyle w:val="Normal6a"/>
            </w:pPr>
          </w:p>
        </w:tc>
        <w:tc>
          <w:tcPr>
            <w:tcW w:w="4876" w:type="dxa"/>
          </w:tcPr>
          <w:p w14:paraId="3DE1DC4D" w14:textId="77777777" w:rsidR="00F718F1" w:rsidRPr="006A19B5" w:rsidRDefault="00F718F1" w:rsidP="00CD22A1">
            <w:pPr>
              <w:pStyle w:val="Normal6a"/>
            </w:pPr>
            <w:r w:rsidRPr="006A19B5">
              <w:rPr>
                <w:b/>
                <w:i/>
              </w:rPr>
              <w:t>1. Hädaolukorras tagavad liikmesriigid, et kolmandate riikide kodanikud või kodakondsuseta isikud, kes esitavad taotluse mis tahes liikmesriigi territooriumil, sealhulgas piiril või transiiditsoonis, teevad kiiresti kindlaks liikmesriigi, kes vastutab rahvusvahelise kaitse taotluste menetlemise eest, vastavalt määruses (EL) XXX/XXX [varjupaiga- ja rändehaldus] sätestatud kriteeriumitele.</w:t>
            </w:r>
          </w:p>
        </w:tc>
      </w:tr>
      <w:tr w:rsidR="00F718F1" w:rsidRPr="006A19B5" w14:paraId="5182C1CC" w14:textId="77777777" w:rsidTr="00CD22A1">
        <w:trPr>
          <w:jc w:val="center"/>
        </w:trPr>
        <w:tc>
          <w:tcPr>
            <w:tcW w:w="4876" w:type="dxa"/>
          </w:tcPr>
          <w:p w14:paraId="0DA67747" w14:textId="77777777" w:rsidR="00F718F1" w:rsidRPr="006A19B5" w:rsidRDefault="00F718F1" w:rsidP="00CD22A1">
            <w:pPr>
              <w:pStyle w:val="Normal6a"/>
            </w:pPr>
          </w:p>
        </w:tc>
        <w:tc>
          <w:tcPr>
            <w:tcW w:w="4876" w:type="dxa"/>
          </w:tcPr>
          <w:p w14:paraId="463A9C16" w14:textId="77777777" w:rsidR="00F718F1" w:rsidRPr="006A19B5" w:rsidRDefault="00F718F1" w:rsidP="00CD22A1">
            <w:pPr>
              <w:pStyle w:val="Normal6a"/>
            </w:pPr>
            <w:r w:rsidRPr="006A19B5">
              <w:rPr>
                <w:b/>
                <w:i/>
              </w:rPr>
              <w:t xml:space="preserve">2. Seoses sellega kehtestab vastutava liikmesriigi kindlaksmääramise menetlust läbi viiv liikmesriik lihtsustatud menetluse, kui on esialgu piisavaid märke, mis näitavad, et neil on konkreetses liikmesriigis tõenäoliselt perekond või muud tähenduslikud </w:t>
            </w:r>
            <w:r w:rsidRPr="006A19B5">
              <w:rPr>
                <w:b/>
                <w:i/>
              </w:rPr>
              <w:lastRenderedPageBreak/>
              <w:t>sidemed. Vastutava liikmesriigi kindlaksmääramise menetlust läbi viiva liikmesriigi hinnang põhineb taotleja või mõnes muus liikmesriigis elavate sugulaste esitatud teabel. Selle liikmesriigi asutused, kus taotlejal võivad olla sidemed, abistavad vastutava liikmesriigi kindlaksmääramise menetlust läbi viivat liikmesriiki mis tahes niisugustele küsimustele vastamisel või esitades dokumente võimalikult kiiresti.</w:t>
            </w:r>
          </w:p>
        </w:tc>
      </w:tr>
      <w:tr w:rsidR="00F718F1" w:rsidRPr="006A19B5" w14:paraId="4E6DB15E" w14:textId="77777777" w:rsidTr="00CD22A1">
        <w:trPr>
          <w:jc w:val="center"/>
        </w:trPr>
        <w:tc>
          <w:tcPr>
            <w:tcW w:w="4876" w:type="dxa"/>
          </w:tcPr>
          <w:p w14:paraId="205185BB" w14:textId="77777777" w:rsidR="00F718F1" w:rsidRPr="006A19B5" w:rsidRDefault="00F718F1" w:rsidP="00CD22A1">
            <w:pPr>
              <w:pStyle w:val="Normal6a"/>
            </w:pPr>
          </w:p>
        </w:tc>
        <w:tc>
          <w:tcPr>
            <w:tcW w:w="4876" w:type="dxa"/>
          </w:tcPr>
          <w:p w14:paraId="72840982" w14:textId="77777777" w:rsidR="00F718F1" w:rsidRPr="006A19B5" w:rsidRDefault="00F718F1" w:rsidP="00CD22A1">
            <w:pPr>
              <w:pStyle w:val="Normal6a"/>
            </w:pPr>
            <w:r w:rsidRPr="006A19B5">
              <w:rPr>
                <w:b/>
                <w:i/>
              </w:rPr>
              <w:t>Esialgsetel märkidel põhinev lihtsustatud menetlus peaks kohalduma järgmistel juhtudel:</w:t>
            </w:r>
          </w:p>
        </w:tc>
      </w:tr>
      <w:tr w:rsidR="00F718F1" w:rsidRPr="006A19B5" w14:paraId="24F3C8C7" w14:textId="77777777" w:rsidTr="00CD22A1">
        <w:trPr>
          <w:jc w:val="center"/>
        </w:trPr>
        <w:tc>
          <w:tcPr>
            <w:tcW w:w="4876" w:type="dxa"/>
          </w:tcPr>
          <w:p w14:paraId="613A47C7" w14:textId="77777777" w:rsidR="00F718F1" w:rsidRPr="006A19B5" w:rsidRDefault="00F718F1" w:rsidP="00CD22A1">
            <w:pPr>
              <w:pStyle w:val="Normal6a"/>
            </w:pPr>
          </w:p>
        </w:tc>
        <w:tc>
          <w:tcPr>
            <w:tcW w:w="4876" w:type="dxa"/>
          </w:tcPr>
          <w:p w14:paraId="13E074F6" w14:textId="0FD807BC" w:rsidR="00F718F1" w:rsidRPr="006A19B5" w:rsidRDefault="00DA6A93" w:rsidP="00CD22A1">
            <w:pPr>
              <w:pStyle w:val="Normal6a"/>
            </w:pPr>
            <w:r>
              <w:rPr>
                <w:b/>
                <w:i/>
              </w:rPr>
              <w:t>(</w:t>
            </w:r>
            <w:r w:rsidR="00F718F1" w:rsidRPr="006A19B5">
              <w:rPr>
                <w:b/>
                <w:i/>
              </w:rPr>
              <w:t>a) kui taotleja teatab, et tal on pereliige, sõltumata sellest, kas perekond oli varem moodustunud päritoluriigis, kes elab seaduslikult liikmesriigis;</w:t>
            </w:r>
          </w:p>
        </w:tc>
      </w:tr>
      <w:tr w:rsidR="00F718F1" w:rsidRPr="006A19B5" w14:paraId="0F8BD9C2" w14:textId="77777777" w:rsidTr="00CD22A1">
        <w:trPr>
          <w:jc w:val="center"/>
        </w:trPr>
        <w:tc>
          <w:tcPr>
            <w:tcW w:w="4876" w:type="dxa"/>
          </w:tcPr>
          <w:p w14:paraId="376A31BE" w14:textId="77777777" w:rsidR="00F718F1" w:rsidRPr="006A19B5" w:rsidRDefault="00F718F1" w:rsidP="00CD22A1">
            <w:pPr>
              <w:pStyle w:val="Normal6a"/>
            </w:pPr>
          </w:p>
        </w:tc>
        <w:tc>
          <w:tcPr>
            <w:tcW w:w="4876" w:type="dxa"/>
          </w:tcPr>
          <w:p w14:paraId="00030963" w14:textId="46B7B2F9" w:rsidR="00F718F1" w:rsidRPr="006A19B5" w:rsidRDefault="00DA6A93" w:rsidP="00CD22A1">
            <w:pPr>
              <w:pStyle w:val="Normal6a"/>
            </w:pPr>
            <w:r>
              <w:rPr>
                <w:b/>
                <w:i/>
              </w:rPr>
              <w:t>(</w:t>
            </w:r>
            <w:r w:rsidR="00F718F1" w:rsidRPr="006A19B5">
              <w:rPr>
                <w:b/>
                <w:i/>
              </w:rPr>
              <w:t>b) kui taotleja teatab, et tal on varem olnud teatud liikmesriigi elamisluba või viisa;</w:t>
            </w:r>
          </w:p>
        </w:tc>
      </w:tr>
      <w:tr w:rsidR="00F718F1" w:rsidRPr="006A19B5" w14:paraId="44693291" w14:textId="77777777" w:rsidTr="00CD22A1">
        <w:trPr>
          <w:jc w:val="center"/>
        </w:trPr>
        <w:tc>
          <w:tcPr>
            <w:tcW w:w="4876" w:type="dxa"/>
          </w:tcPr>
          <w:p w14:paraId="032DA333" w14:textId="77777777" w:rsidR="00F718F1" w:rsidRPr="006A19B5" w:rsidRDefault="00F718F1" w:rsidP="00CD22A1">
            <w:pPr>
              <w:pStyle w:val="Normal6a"/>
            </w:pPr>
          </w:p>
        </w:tc>
        <w:tc>
          <w:tcPr>
            <w:tcW w:w="4876" w:type="dxa"/>
          </w:tcPr>
          <w:p w14:paraId="08DA93EA" w14:textId="426D3886" w:rsidR="00F718F1" w:rsidRPr="006A19B5" w:rsidRDefault="00DA6A93" w:rsidP="00CD22A1">
            <w:pPr>
              <w:pStyle w:val="Normal6a"/>
            </w:pPr>
            <w:r>
              <w:rPr>
                <w:b/>
                <w:i/>
              </w:rPr>
              <w:t>(</w:t>
            </w:r>
            <w:r w:rsidR="00F718F1" w:rsidRPr="006A19B5">
              <w:rPr>
                <w:b/>
                <w:i/>
              </w:rPr>
              <w:t>c) kui taotleja teatab, et on õppinud teatud liikmesriigis;</w:t>
            </w:r>
          </w:p>
        </w:tc>
      </w:tr>
      <w:tr w:rsidR="00F718F1" w:rsidRPr="006A19B5" w14:paraId="25BC1B5E" w14:textId="77777777" w:rsidTr="00CD22A1">
        <w:trPr>
          <w:jc w:val="center"/>
        </w:trPr>
        <w:tc>
          <w:tcPr>
            <w:tcW w:w="4876" w:type="dxa"/>
          </w:tcPr>
          <w:p w14:paraId="12C5C07E" w14:textId="77777777" w:rsidR="00F718F1" w:rsidRPr="006A19B5" w:rsidRDefault="00F718F1" w:rsidP="00CD22A1">
            <w:pPr>
              <w:pStyle w:val="Normal6a"/>
            </w:pPr>
          </w:p>
        </w:tc>
        <w:tc>
          <w:tcPr>
            <w:tcW w:w="4876" w:type="dxa"/>
          </w:tcPr>
          <w:p w14:paraId="47767039" w14:textId="77777777" w:rsidR="00F718F1" w:rsidRPr="006A19B5" w:rsidRDefault="00F718F1" w:rsidP="00CD22A1">
            <w:pPr>
              <w:pStyle w:val="Normal6a"/>
            </w:pPr>
            <w:r w:rsidRPr="006A19B5">
              <w:rPr>
                <w:b/>
                <w:i/>
              </w:rPr>
              <w:t>Vastutava liikmesriigi kindlaksmääramise menetlust läbi viiv liikmesriik tagab, et taotleja saab aru, et tal ei lubata jääda liikmesriiki, kus tema pereliikmed või tähenduslikud sidemed väidetavalt viibivad, kui asjaomane liikmesriik ei saa niisugust väidet tema ümberpaigutamise järel kontrollida.</w:t>
            </w:r>
          </w:p>
        </w:tc>
      </w:tr>
      <w:tr w:rsidR="00F718F1" w:rsidRPr="006A19B5" w14:paraId="2E6B84CA" w14:textId="77777777" w:rsidTr="00CD22A1">
        <w:trPr>
          <w:jc w:val="center"/>
        </w:trPr>
        <w:tc>
          <w:tcPr>
            <w:tcW w:w="4876" w:type="dxa"/>
          </w:tcPr>
          <w:p w14:paraId="3C72A4C3" w14:textId="77777777" w:rsidR="00F718F1" w:rsidRPr="006A19B5" w:rsidRDefault="00F718F1" w:rsidP="00CD22A1">
            <w:pPr>
              <w:pStyle w:val="Normal6a"/>
            </w:pPr>
          </w:p>
        </w:tc>
        <w:tc>
          <w:tcPr>
            <w:tcW w:w="4876" w:type="dxa"/>
          </w:tcPr>
          <w:p w14:paraId="1527AED9" w14:textId="77777777" w:rsidR="00F718F1" w:rsidRPr="006A19B5" w:rsidRDefault="00F718F1" w:rsidP="00CD22A1">
            <w:pPr>
              <w:pStyle w:val="Normal6a"/>
            </w:pPr>
            <w:r w:rsidRPr="006A19B5">
              <w:rPr>
                <w:b/>
                <w:i/>
              </w:rPr>
              <w:t xml:space="preserve">Kui taotleja esitatav teave ei anna ilmselget alust kahelda pereliikmete või muude tähenduslike sidemete olemasolus taotleja esitatud liikmesriigis, järeldatakse, et esmapilgul on piisavalt märke taotleja teise liikmesriiki üleviimiseks. Vastutava liikmesriigi kindlaksmääramise menetlust läbi viiv liikmesriik teavitab vastutavat liikmesriiki. Palve saajaks olev liikmesriik tunnistab end vastutavaks, arvestades suhte õiglasel hindamisel kõiki kättesaadavaid kaudseid tõendeid, kaasa arvatud fotosid, tõendeid kontakti kohta ja tunnistajate ütlusi. Vastuvõtmispalvele mitte vastamine kahe </w:t>
            </w:r>
            <w:r w:rsidRPr="006A19B5">
              <w:rPr>
                <w:b/>
                <w:i/>
              </w:rPr>
              <w:lastRenderedPageBreak/>
              <w:t>nädala jooksul võrdub palve heaks kiitmisega.</w:t>
            </w:r>
          </w:p>
        </w:tc>
      </w:tr>
      <w:tr w:rsidR="00F718F1" w:rsidRPr="006A19B5" w14:paraId="28FF180D" w14:textId="77777777" w:rsidTr="00CD22A1">
        <w:trPr>
          <w:jc w:val="center"/>
        </w:trPr>
        <w:tc>
          <w:tcPr>
            <w:tcW w:w="4876" w:type="dxa"/>
          </w:tcPr>
          <w:p w14:paraId="6DD1F792" w14:textId="77777777" w:rsidR="00F718F1" w:rsidRPr="006A19B5" w:rsidRDefault="00F718F1" w:rsidP="00CD22A1">
            <w:pPr>
              <w:pStyle w:val="Normal6a"/>
            </w:pPr>
          </w:p>
        </w:tc>
        <w:tc>
          <w:tcPr>
            <w:tcW w:w="4876" w:type="dxa"/>
          </w:tcPr>
          <w:p w14:paraId="2B13931A" w14:textId="77777777" w:rsidR="00F718F1" w:rsidRPr="006A19B5" w:rsidRDefault="00F718F1" w:rsidP="00CD22A1">
            <w:pPr>
              <w:pStyle w:val="Normal6a"/>
            </w:pPr>
            <w:r w:rsidRPr="006A19B5">
              <w:rPr>
                <w:b/>
                <w:i/>
              </w:rPr>
              <w:t>Üleviimist hõlbustatakse reisiloa väljastamisega.</w:t>
            </w:r>
          </w:p>
        </w:tc>
      </w:tr>
      <w:tr w:rsidR="00F718F1" w:rsidRPr="006A19B5" w14:paraId="00997C81" w14:textId="77777777" w:rsidTr="00CD22A1">
        <w:trPr>
          <w:jc w:val="center"/>
        </w:trPr>
        <w:tc>
          <w:tcPr>
            <w:tcW w:w="4876" w:type="dxa"/>
          </w:tcPr>
          <w:p w14:paraId="5D4A68C3" w14:textId="77777777" w:rsidR="00F718F1" w:rsidRPr="006A19B5" w:rsidRDefault="00F718F1" w:rsidP="00CD22A1">
            <w:pPr>
              <w:pStyle w:val="Normal6a"/>
            </w:pPr>
          </w:p>
        </w:tc>
        <w:tc>
          <w:tcPr>
            <w:tcW w:w="4876" w:type="dxa"/>
          </w:tcPr>
          <w:p w14:paraId="0AA1E9F8" w14:textId="77777777" w:rsidR="00F718F1" w:rsidRPr="006A19B5" w:rsidRDefault="00F718F1" w:rsidP="00CD22A1">
            <w:pPr>
              <w:pStyle w:val="Normal6a"/>
            </w:pPr>
            <w:r w:rsidRPr="006A19B5">
              <w:rPr>
                <w:b/>
                <w:i/>
              </w:rPr>
              <w:t>Vastutava liikmesriigi kindlaksmääramise menetlust läbi viiv liikmesriik edastab kogu taotleja esitatud teabe määruse (EÜ) nr 1560/2003 artikli 18 põhjal loodud elektroonilise sidevõrgu DubliNet kaudu jaotusmehhanismiga määratud liikmesriigile.</w:t>
            </w:r>
          </w:p>
        </w:tc>
      </w:tr>
      <w:tr w:rsidR="00F718F1" w:rsidRPr="006A19B5" w14:paraId="325F8388" w14:textId="77777777" w:rsidTr="00CD22A1">
        <w:trPr>
          <w:jc w:val="center"/>
        </w:trPr>
        <w:tc>
          <w:tcPr>
            <w:tcW w:w="4876" w:type="dxa"/>
          </w:tcPr>
          <w:p w14:paraId="1B4A1730" w14:textId="77777777" w:rsidR="00F718F1" w:rsidRPr="006A19B5" w:rsidRDefault="00F718F1" w:rsidP="00CD22A1">
            <w:pPr>
              <w:pStyle w:val="Normal6a"/>
            </w:pPr>
          </w:p>
        </w:tc>
        <w:tc>
          <w:tcPr>
            <w:tcW w:w="4876" w:type="dxa"/>
          </w:tcPr>
          <w:p w14:paraId="04685A5E" w14:textId="77777777" w:rsidR="00F718F1" w:rsidRPr="006A19B5" w:rsidRDefault="00F718F1" w:rsidP="00CD22A1">
            <w:pPr>
              <w:pStyle w:val="Normal6a"/>
            </w:pPr>
            <w:r w:rsidRPr="006A19B5">
              <w:rPr>
                <w:b/>
                <w:i/>
              </w:rPr>
              <w:t>3. Kui taotlejal on sidemeid erinevates liikmesriikides, peab taotleja saama valida liikmesriigi, kuhu ta üleviimist soovib ja vastutama rahvusvahelise kaitse taotluse läbivaatamise eest.</w:t>
            </w:r>
          </w:p>
        </w:tc>
      </w:tr>
      <w:tr w:rsidR="00F718F1" w:rsidRPr="006A19B5" w14:paraId="6B72B31D" w14:textId="77777777" w:rsidTr="00CD22A1">
        <w:trPr>
          <w:jc w:val="center"/>
        </w:trPr>
        <w:tc>
          <w:tcPr>
            <w:tcW w:w="4876" w:type="dxa"/>
          </w:tcPr>
          <w:p w14:paraId="1545BD28" w14:textId="77777777" w:rsidR="00F718F1" w:rsidRPr="006A19B5" w:rsidRDefault="00F718F1" w:rsidP="00CD22A1">
            <w:pPr>
              <w:pStyle w:val="Normal6a"/>
            </w:pPr>
          </w:p>
        </w:tc>
        <w:tc>
          <w:tcPr>
            <w:tcW w:w="4876" w:type="dxa"/>
          </w:tcPr>
          <w:p w14:paraId="2F7660F7" w14:textId="77777777" w:rsidR="00F718F1" w:rsidRPr="006A19B5" w:rsidRDefault="00F718F1" w:rsidP="00CD22A1">
            <w:pPr>
              <w:pStyle w:val="Normal6a"/>
            </w:pPr>
            <w:r w:rsidRPr="006A19B5">
              <w:rPr>
                <w:b/>
                <w:i/>
              </w:rPr>
              <w:t>4. Kui pärast üleviimist tehakse kindlaks, et perekonna taasühinemise ja tähenduslike sidemete tingimusi pole täidetud, tagab jaotusmehhanismiga määratud liikmesriik, et taotleja paigutatakse ümber teise vastutavasse liikmesriiki kooskõlas käesoleva määruse III peatüki artiklis 3c sätestatud menetlusega.</w:t>
            </w:r>
          </w:p>
        </w:tc>
      </w:tr>
      <w:tr w:rsidR="00F718F1" w:rsidRPr="006A19B5" w14:paraId="1EC99AF9" w14:textId="77777777" w:rsidTr="00CD22A1">
        <w:trPr>
          <w:jc w:val="center"/>
        </w:trPr>
        <w:tc>
          <w:tcPr>
            <w:tcW w:w="4876" w:type="dxa"/>
          </w:tcPr>
          <w:p w14:paraId="2A4E5DC1" w14:textId="77777777" w:rsidR="00F718F1" w:rsidRPr="006A19B5" w:rsidRDefault="00F718F1" w:rsidP="00CD22A1">
            <w:pPr>
              <w:pStyle w:val="Normal6a"/>
            </w:pPr>
          </w:p>
        </w:tc>
        <w:tc>
          <w:tcPr>
            <w:tcW w:w="4876" w:type="dxa"/>
          </w:tcPr>
          <w:p w14:paraId="1B6F7AE0" w14:textId="77777777" w:rsidR="00F718F1" w:rsidRPr="006A19B5" w:rsidRDefault="00F718F1" w:rsidP="00CD22A1">
            <w:pPr>
              <w:pStyle w:val="Normal6a"/>
            </w:pPr>
            <w:r w:rsidRPr="006A19B5">
              <w:rPr>
                <w:b/>
                <w:i/>
              </w:rPr>
              <w:t>5. Juhul, kui perekonna või muude tähenduslike sidemete põhjal ei ole võimalik kindlaks määrata vastutavat liikmesriiki, valitakse see käesoleva määruse III peatüki artiklis 3c sätestatud protseduuri kohaselt.</w:t>
            </w:r>
          </w:p>
        </w:tc>
      </w:tr>
      <w:tr w:rsidR="00F718F1" w:rsidRPr="006A19B5" w14:paraId="310AB903" w14:textId="77777777" w:rsidTr="00CD22A1">
        <w:trPr>
          <w:jc w:val="center"/>
        </w:trPr>
        <w:tc>
          <w:tcPr>
            <w:tcW w:w="4876" w:type="dxa"/>
          </w:tcPr>
          <w:p w14:paraId="374B13C1" w14:textId="77777777" w:rsidR="00F718F1" w:rsidRPr="006A19B5" w:rsidRDefault="00F718F1" w:rsidP="00CD22A1">
            <w:pPr>
              <w:pStyle w:val="Normal6a"/>
            </w:pPr>
          </w:p>
        </w:tc>
        <w:tc>
          <w:tcPr>
            <w:tcW w:w="4876" w:type="dxa"/>
          </w:tcPr>
          <w:p w14:paraId="5641B006" w14:textId="77777777" w:rsidR="00F718F1" w:rsidRPr="006A19B5" w:rsidRDefault="00F718F1" w:rsidP="00CD22A1">
            <w:pPr>
              <w:pStyle w:val="Normal6a"/>
            </w:pPr>
            <w:r w:rsidRPr="006A19B5">
              <w:rPr>
                <w:b/>
                <w:i/>
              </w:rPr>
              <w:t>6. Mis tahes liikmesriik saab proaktiivselt taotleja vastu võtta, eelkõige humanitaarsetel põhjustel, mis põhinevad eelkõige perekonnaalastel, tervislikel, kultuurilistel või sotsiaalsetel kaalutustel, keeleoskusel või muudel tähenduslikel sidemetel, mis hõlbustaks tema lõimumist. See eeldab asjaomaste isikute kirjalikku nõusolekut.</w:t>
            </w:r>
          </w:p>
        </w:tc>
      </w:tr>
      <w:tr w:rsidR="00F718F1" w:rsidRPr="006A19B5" w14:paraId="00CB2C09" w14:textId="77777777" w:rsidTr="00CD22A1">
        <w:trPr>
          <w:jc w:val="center"/>
        </w:trPr>
        <w:tc>
          <w:tcPr>
            <w:tcW w:w="4876" w:type="dxa"/>
          </w:tcPr>
          <w:p w14:paraId="036871F9" w14:textId="77777777" w:rsidR="00F718F1" w:rsidRPr="006A19B5" w:rsidRDefault="00F718F1" w:rsidP="00CD22A1">
            <w:pPr>
              <w:pStyle w:val="Normal6a"/>
            </w:pPr>
          </w:p>
        </w:tc>
        <w:tc>
          <w:tcPr>
            <w:tcW w:w="4876" w:type="dxa"/>
          </w:tcPr>
          <w:p w14:paraId="58E914AE" w14:textId="77777777" w:rsidR="00F718F1" w:rsidRPr="006A19B5" w:rsidRDefault="00F718F1" w:rsidP="00CD22A1">
            <w:pPr>
              <w:pStyle w:val="Normal6a"/>
            </w:pPr>
            <w:r w:rsidRPr="006A19B5">
              <w:rPr>
                <w:b/>
                <w:i/>
              </w:rPr>
              <w:t xml:space="preserve">7. Taotleja võib ühtlasi nõuda vastutava liikmesriigi kindlaksmääramise menetlust läbi viival liikmesriigil võtta ühendust teiste liikmesriikidega, et edastada nõuetekohaselt põhjendatud palve tema taotluse menetlemiseks. Taotleja soovitud </w:t>
            </w:r>
            <w:r w:rsidRPr="006A19B5">
              <w:rPr>
                <w:b/>
                <w:i/>
              </w:rPr>
              <w:lastRenderedPageBreak/>
              <w:t>liikmesriik teatab kahe nädala jooksul taotluse saamisest, kas ta kavatseb võtta vastutuse rahvusvahelise kaitse taotluse läbivaatamise eest. Kui soovitud liikmesriik kiidab palve heaks, saab temast vastutav liikmesriik. Liikmesriik, kus rahvusvahelise kaitse taotlus esitati, tagab taotleja üleandmise vastutavale liikmesriigile.</w:t>
            </w:r>
          </w:p>
        </w:tc>
      </w:tr>
      <w:tr w:rsidR="00F718F1" w:rsidRPr="006A19B5" w14:paraId="453566C5" w14:textId="77777777" w:rsidTr="00CD22A1">
        <w:trPr>
          <w:jc w:val="center"/>
        </w:trPr>
        <w:tc>
          <w:tcPr>
            <w:tcW w:w="4876" w:type="dxa"/>
          </w:tcPr>
          <w:p w14:paraId="0D64FA10" w14:textId="77777777" w:rsidR="00F718F1" w:rsidRPr="006A19B5" w:rsidRDefault="00F718F1" w:rsidP="00CD22A1">
            <w:pPr>
              <w:pStyle w:val="Normal6a"/>
            </w:pPr>
          </w:p>
        </w:tc>
        <w:tc>
          <w:tcPr>
            <w:tcW w:w="4876" w:type="dxa"/>
          </w:tcPr>
          <w:p w14:paraId="75D9F268" w14:textId="77777777" w:rsidR="00F718F1" w:rsidRPr="006A19B5" w:rsidRDefault="00F718F1" w:rsidP="00CD22A1">
            <w:pPr>
              <w:pStyle w:val="Normal6a"/>
            </w:pPr>
            <w:r w:rsidRPr="006A19B5">
              <w:rPr>
                <w:b/>
                <w:i/>
              </w:rPr>
              <w:t>8. Liikmesriikide pädevad asutused hoiavad taotlejaid kursis nende taotluste käesoleva määruse kohase menetlemise käiguga. Selline teave esitatakse kirjalikult korrapäraste ajavahemike järel. Alaealiste puhul teavitavad pädevad asutused ühesuguse korra kohaselt nii alaealist kui ka tema esindajat.</w:t>
            </w:r>
          </w:p>
        </w:tc>
      </w:tr>
    </w:tbl>
    <w:p w14:paraId="2CB473D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1CD3555" w14:textId="77777777" w:rsidR="00F718F1" w:rsidRPr="006A19B5" w:rsidRDefault="00F718F1" w:rsidP="00F718F1">
      <w:r w:rsidRPr="006A19B5">
        <w:rPr>
          <w:rStyle w:val="HideTWBExt"/>
          <w:noProof w:val="0"/>
        </w:rPr>
        <w:t>&lt;/Amend&gt;</w:t>
      </w:r>
    </w:p>
    <w:p w14:paraId="26E64CB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518</w:t>
      </w:r>
      <w:r w:rsidRPr="006A19B5">
        <w:rPr>
          <w:rStyle w:val="HideTWBExt"/>
          <w:b w:val="0"/>
          <w:noProof w:val="0"/>
        </w:rPr>
        <w:t>&lt;/NumAm&gt;</w:t>
      </w:r>
    </w:p>
    <w:p w14:paraId="6C1AB16B"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57155001" w14:textId="77777777" w:rsidR="00F718F1" w:rsidRPr="006A19B5" w:rsidRDefault="00F718F1" w:rsidP="00F718F1">
      <w:pPr>
        <w:pStyle w:val="NormalBold"/>
      </w:pPr>
      <w:r w:rsidRPr="006A19B5">
        <w:rPr>
          <w:rStyle w:val="HideTWBExt"/>
          <w:b w:val="0"/>
          <w:noProof w:val="0"/>
        </w:rPr>
        <w:t>&lt;/RepeatBlock-By&gt;</w:t>
      </w:r>
    </w:p>
    <w:p w14:paraId="67AB133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90C6764" w14:textId="77777777" w:rsidR="00F718F1" w:rsidRPr="006A19B5" w:rsidRDefault="00F718F1" w:rsidP="00F718F1">
      <w:pPr>
        <w:pStyle w:val="NormalBold"/>
      </w:pPr>
      <w:r w:rsidRPr="006A19B5">
        <w:rPr>
          <w:rStyle w:val="HideTWBExt"/>
          <w:b w:val="0"/>
          <w:noProof w:val="0"/>
        </w:rPr>
        <w:t>&lt;Article&gt;</w:t>
      </w:r>
      <w:r w:rsidRPr="006A19B5">
        <w:t>Artikkel 3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FF5B4BA" w14:textId="77777777" w:rsidTr="00CD22A1">
        <w:trPr>
          <w:trHeight w:hRule="exact" w:val="240"/>
          <w:jc w:val="center"/>
        </w:trPr>
        <w:tc>
          <w:tcPr>
            <w:tcW w:w="9752" w:type="dxa"/>
            <w:gridSpan w:val="2"/>
          </w:tcPr>
          <w:p w14:paraId="5BE73554" w14:textId="77777777" w:rsidR="00F718F1" w:rsidRPr="006A19B5" w:rsidRDefault="00F718F1" w:rsidP="00CD22A1"/>
        </w:tc>
      </w:tr>
      <w:tr w:rsidR="00F718F1" w:rsidRPr="006A19B5" w14:paraId="5EF3E380" w14:textId="77777777" w:rsidTr="00CD22A1">
        <w:trPr>
          <w:trHeight w:val="240"/>
          <w:jc w:val="center"/>
        </w:trPr>
        <w:tc>
          <w:tcPr>
            <w:tcW w:w="4876" w:type="dxa"/>
          </w:tcPr>
          <w:p w14:paraId="20231BEA" w14:textId="77777777" w:rsidR="00F718F1" w:rsidRPr="006A19B5" w:rsidRDefault="00F718F1" w:rsidP="00CD22A1">
            <w:pPr>
              <w:pStyle w:val="AmColumnHeading"/>
            </w:pPr>
            <w:r w:rsidRPr="006A19B5">
              <w:t>Komisjoni ettepanek</w:t>
            </w:r>
          </w:p>
        </w:tc>
        <w:tc>
          <w:tcPr>
            <w:tcW w:w="4876" w:type="dxa"/>
          </w:tcPr>
          <w:p w14:paraId="7DF29966" w14:textId="77777777" w:rsidR="00F718F1" w:rsidRPr="006A19B5" w:rsidRDefault="00F718F1" w:rsidP="00CD22A1">
            <w:pPr>
              <w:pStyle w:val="AmColumnHeading"/>
            </w:pPr>
            <w:r w:rsidRPr="006A19B5">
              <w:t>Muudatusettepanek</w:t>
            </w:r>
          </w:p>
        </w:tc>
      </w:tr>
      <w:tr w:rsidR="00F718F1" w:rsidRPr="006A19B5" w14:paraId="541E7AF9" w14:textId="77777777" w:rsidTr="00CD22A1">
        <w:trPr>
          <w:jc w:val="center"/>
        </w:trPr>
        <w:tc>
          <w:tcPr>
            <w:tcW w:w="4876" w:type="dxa"/>
          </w:tcPr>
          <w:p w14:paraId="4D6B92AC" w14:textId="77777777" w:rsidR="00F718F1" w:rsidRPr="006A19B5" w:rsidRDefault="00F718F1" w:rsidP="00CD22A1">
            <w:pPr>
              <w:pStyle w:val="Normal6a"/>
            </w:pPr>
          </w:p>
        </w:tc>
        <w:tc>
          <w:tcPr>
            <w:tcW w:w="4876" w:type="dxa"/>
          </w:tcPr>
          <w:p w14:paraId="32E69CEA" w14:textId="77777777" w:rsidR="00F718F1" w:rsidRPr="006A19B5" w:rsidRDefault="00F718F1" w:rsidP="00CD22A1">
            <w:pPr>
              <w:pStyle w:val="NormalBoldItalicCenter6a"/>
            </w:pPr>
            <w:r w:rsidRPr="006A19B5">
              <w:t>Artikkel 3b</w:t>
            </w:r>
          </w:p>
        </w:tc>
      </w:tr>
      <w:tr w:rsidR="00F718F1" w:rsidRPr="006A19B5" w14:paraId="16962A6A" w14:textId="77777777" w:rsidTr="00CD22A1">
        <w:trPr>
          <w:jc w:val="center"/>
        </w:trPr>
        <w:tc>
          <w:tcPr>
            <w:tcW w:w="4876" w:type="dxa"/>
          </w:tcPr>
          <w:p w14:paraId="3060849D" w14:textId="77777777" w:rsidR="00F718F1" w:rsidRPr="006A19B5" w:rsidRDefault="00F718F1" w:rsidP="00CD22A1">
            <w:pPr>
              <w:pStyle w:val="Normal6a"/>
            </w:pPr>
          </w:p>
        </w:tc>
        <w:tc>
          <w:tcPr>
            <w:tcW w:w="4876" w:type="dxa"/>
          </w:tcPr>
          <w:p w14:paraId="01CC52EE" w14:textId="77777777" w:rsidR="00F718F1" w:rsidRPr="006A19B5" w:rsidRDefault="00F718F1" w:rsidP="00CD22A1">
            <w:pPr>
              <w:pStyle w:val="NormalBoldItalicCenter6a"/>
            </w:pPr>
            <w:r w:rsidRPr="006A19B5">
              <w:t>Automaatne jaotamine hädaolukorras</w:t>
            </w:r>
          </w:p>
        </w:tc>
      </w:tr>
      <w:tr w:rsidR="00F718F1" w:rsidRPr="006A19B5" w14:paraId="31685247" w14:textId="77777777" w:rsidTr="00CD22A1">
        <w:trPr>
          <w:jc w:val="center"/>
        </w:trPr>
        <w:tc>
          <w:tcPr>
            <w:tcW w:w="4876" w:type="dxa"/>
          </w:tcPr>
          <w:p w14:paraId="19E5CF99" w14:textId="77777777" w:rsidR="00F718F1" w:rsidRPr="006A19B5" w:rsidRDefault="00F718F1" w:rsidP="00CD22A1">
            <w:pPr>
              <w:pStyle w:val="Normal6a"/>
            </w:pPr>
          </w:p>
        </w:tc>
        <w:tc>
          <w:tcPr>
            <w:tcW w:w="4876" w:type="dxa"/>
          </w:tcPr>
          <w:p w14:paraId="2059D5B5" w14:textId="77777777" w:rsidR="00F718F1" w:rsidRPr="006A19B5" w:rsidRDefault="00F718F1" w:rsidP="00CD22A1">
            <w:pPr>
              <w:pStyle w:val="Normal6a"/>
            </w:pPr>
            <w:r w:rsidRPr="006A19B5">
              <w:rPr>
                <w:b/>
                <w:i/>
              </w:rPr>
              <w:t>1. Artikli 1a lõike 1 punktis a osutatud hädaolukorras, kus vastutavat liikmesriiki ei ole võimalik kooskõlas artiklis 3a osutatud lihtsustatud menetlusega kindlaks määrata või kus kohaldatakse ümberpaigutamist ja ühtegi tähenduslikku sidet liikmesriigiga ei tuvastata, annab hädaolukorras olev liikmesriik taotlejale või rahvusvahelise kaitse saajale, sealhulgas prima facie rahvusvahelise kaitse saajale teada, et ta viiakse üle jaotusmehhanismiga määratud liikmesriiki, mis vajaduse korral saab vastutavaks tema rahvusvahelise kaitse taotluse läbivaatamise eest.</w:t>
            </w:r>
          </w:p>
        </w:tc>
      </w:tr>
      <w:tr w:rsidR="00F718F1" w:rsidRPr="006A19B5" w14:paraId="312EFA10" w14:textId="77777777" w:rsidTr="00CD22A1">
        <w:trPr>
          <w:jc w:val="center"/>
        </w:trPr>
        <w:tc>
          <w:tcPr>
            <w:tcW w:w="4876" w:type="dxa"/>
          </w:tcPr>
          <w:p w14:paraId="0A293940" w14:textId="77777777" w:rsidR="00F718F1" w:rsidRPr="006A19B5" w:rsidRDefault="00F718F1" w:rsidP="00CD22A1">
            <w:pPr>
              <w:pStyle w:val="Normal6a"/>
            </w:pPr>
          </w:p>
        </w:tc>
        <w:tc>
          <w:tcPr>
            <w:tcW w:w="4876" w:type="dxa"/>
          </w:tcPr>
          <w:p w14:paraId="6A85FC5A" w14:textId="77777777" w:rsidR="00F718F1" w:rsidRPr="006A19B5" w:rsidRDefault="00F718F1" w:rsidP="00CD22A1">
            <w:pPr>
              <w:pStyle w:val="Normal6a"/>
            </w:pPr>
            <w:r w:rsidRPr="006A19B5">
              <w:rPr>
                <w:b/>
                <w:i/>
              </w:rPr>
              <w:t>2. Artiklis 3c osutatud võrdlusaluse põhjal koostatakse lühinimekiri neljast liikmesriigist, kelle puhul on taotlejate arv nende võrdlusaluse põhjal määratud kvoodiga võrreldes kõige väiksem.</w:t>
            </w:r>
          </w:p>
        </w:tc>
      </w:tr>
      <w:tr w:rsidR="00F718F1" w:rsidRPr="006A19B5" w14:paraId="1B981006" w14:textId="77777777" w:rsidTr="00CD22A1">
        <w:trPr>
          <w:jc w:val="center"/>
        </w:trPr>
        <w:tc>
          <w:tcPr>
            <w:tcW w:w="4876" w:type="dxa"/>
          </w:tcPr>
          <w:p w14:paraId="723C0AD5" w14:textId="77777777" w:rsidR="00F718F1" w:rsidRPr="006A19B5" w:rsidRDefault="00F718F1" w:rsidP="00CD22A1">
            <w:pPr>
              <w:pStyle w:val="Normal6a"/>
            </w:pPr>
          </w:p>
        </w:tc>
        <w:tc>
          <w:tcPr>
            <w:tcW w:w="4876" w:type="dxa"/>
          </w:tcPr>
          <w:p w14:paraId="0478711D" w14:textId="77777777" w:rsidR="00F718F1" w:rsidRPr="006A19B5" w:rsidRDefault="00F718F1" w:rsidP="00CD22A1">
            <w:pPr>
              <w:pStyle w:val="Normal6a"/>
            </w:pPr>
            <w:r w:rsidRPr="006A19B5">
              <w:rPr>
                <w:b/>
                <w:i/>
              </w:rPr>
              <w:t>3. Hädaolukorras olev liikmesriik edastab taotlejale või kaitse saajale lõikes 2 osutatud nimekirja koos vastavaid liikmesriike iseloomustava teabega. Taotlejal või kaitse saajal on võimalus kolme päeva jooksul pärast selle teabe saamist valida endale liikmesriik nimekirja nelja riigi seast.</w:t>
            </w:r>
          </w:p>
        </w:tc>
      </w:tr>
      <w:tr w:rsidR="00F718F1" w:rsidRPr="006A19B5" w14:paraId="69637853" w14:textId="77777777" w:rsidTr="00CD22A1">
        <w:trPr>
          <w:jc w:val="center"/>
        </w:trPr>
        <w:tc>
          <w:tcPr>
            <w:tcW w:w="4876" w:type="dxa"/>
          </w:tcPr>
          <w:p w14:paraId="33AB6948" w14:textId="77777777" w:rsidR="00F718F1" w:rsidRPr="006A19B5" w:rsidRDefault="00F718F1" w:rsidP="00CD22A1">
            <w:pPr>
              <w:pStyle w:val="Normal6a"/>
            </w:pPr>
          </w:p>
        </w:tc>
        <w:tc>
          <w:tcPr>
            <w:tcW w:w="4876" w:type="dxa"/>
          </w:tcPr>
          <w:p w14:paraId="51F2C459" w14:textId="77777777" w:rsidR="00F718F1" w:rsidRPr="006A19B5" w:rsidRDefault="00F718F1" w:rsidP="00CD22A1">
            <w:pPr>
              <w:pStyle w:val="Normal6a"/>
            </w:pPr>
            <w:r w:rsidRPr="006A19B5">
              <w:rPr>
                <w:b/>
                <w:i/>
              </w:rPr>
              <w:t>4. Kui taotleja või kaitse saaja ei vali liikmesriiki kooskõlas esimese lõiguga, suunab hädaolukorras olev liikmesriik taotleja või kaitse saaja liikmesriiki, millel on kõige väiksem arv taotlejaid nende osakaalu suhtes vastavalt võrdluskvoodile või muusse liikmesriiki, mis on nõustunud neid vabatahtlikult vastu võtma kooskõlas määruse (EU) XXX/XXX [varjupaiga- ja rändehaldus] artikliga 25.</w:t>
            </w:r>
          </w:p>
        </w:tc>
      </w:tr>
      <w:tr w:rsidR="00F718F1" w:rsidRPr="006A19B5" w14:paraId="22D4D701" w14:textId="77777777" w:rsidTr="00CD22A1">
        <w:trPr>
          <w:jc w:val="center"/>
        </w:trPr>
        <w:tc>
          <w:tcPr>
            <w:tcW w:w="4876" w:type="dxa"/>
          </w:tcPr>
          <w:p w14:paraId="280BFADF" w14:textId="77777777" w:rsidR="00F718F1" w:rsidRPr="006A19B5" w:rsidRDefault="00F718F1" w:rsidP="00CD22A1">
            <w:pPr>
              <w:pStyle w:val="Normal6a"/>
            </w:pPr>
          </w:p>
        </w:tc>
        <w:tc>
          <w:tcPr>
            <w:tcW w:w="4876" w:type="dxa"/>
          </w:tcPr>
          <w:p w14:paraId="6EA3F402" w14:textId="77777777" w:rsidR="00F718F1" w:rsidRPr="006A19B5" w:rsidRDefault="00F718F1" w:rsidP="00CD22A1">
            <w:pPr>
              <w:pStyle w:val="Normal6a"/>
            </w:pPr>
            <w:r w:rsidRPr="006A19B5">
              <w:rPr>
                <w:b/>
                <w:i/>
              </w:rPr>
              <w:t>5. ELi ümberpaigutamiste koordinaator toetab ja hõlbustab menetlusi, mis viivad taotlejate ja kaitse saajate ümberpaigutamiseni, pöörates erilist tähelepanu saatjata alaealistele ja muudele haavatavas olukorras olevatele isikutele. Koordinaator tagab ümberpaigutamismenetluste rakendamisel alati perekonna ühtsuse. Ta koordineerib ümberpaigutamise tegevuslikke aspekte, ka Euroopa Liidu Varjupaigaameti või Euroopa Piiri- ja Rannikuvalve Ameti lähetatud ekspertide või eksperdirühmade abil.</w:t>
            </w:r>
          </w:p>
        </w:tc>
      </w:tr>
    </w:tbl>
    <w:p w14:paraId="5A4918F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14F2F71" w14:textId="77777777" w:rsidR="00F718F1" w:rsidRPr="006A19B5" w:rsidRDefault="00F718F1" w:rsidP="00F718F1">
      <w:pPr>
        <w:pStyle w:val="AmJustTitle"/>
      </w:pPr>
      <w:r w:rsidRPr="006A19B5">
        <w:rPr>
          <w:rStyle w:val="HideTWBExt"/>
          <w:i w:val="0"/>
          <w:noProof w:val="0"/>
        </w:rPr>
        <w:t>&lt;TitreJust&gt;</w:t>
      </w:r>
      <w:r w:rsidRPr="006A19B5">
        <w:t>Selgitus</w:t>
      </w:r>
      <w:r w:rsidRPr="006A19B5">
        <w:rPr>
          <w:rStyle w:val="HideTWBExt"/>
          <w:i w:val="0"/>
          <w:noProof w:val="0"/>
        </w:rPr>
        <w:t>&lt;/TitreJust&gt;</w:t>
      </w:r>
    </w:p>
    <w:p w14:paraId="15DBE3FC" w14:textId="77777777" w:rsidR="00F718F1" w:rsidRPr="006A19B5" w:rsidRDefault="00F718F1" w:rsidP="00F718F1">
      <w:pPr>
        <w:pStyle w:val="AmJustText"/>
      </w:pPr>
      <w:r w:rsidRPr="006A19B5">
        <w:t>Variraportööri esitatud muudetud ümberpaigutamismudelis viiakse perekonnaliikmed alati üle liikmesriiki, et tagada perekonna ühtsuse säilitamine.</w:t>
      </w:r>
    </w:p>
    <w:p w14:paraId="2FC5FD89" w14:textId="77777777" w:rsidR="00F718F1" w:rsidRPr="006A19B5" w:rsidRDefault="00F718F1" w:rsidP="00F718F1">
      <w:r w:rsidRPr="006A19B5">
        <w:rPr>
          <w:rStyle w:val="HideTWBExt"/>
          <w:noProof w:val="0"/>
        </w:rPr>
        <w:t>&lt;/Amend&gt;</w:t>
      </w:r>
    </w:p>
    <w:p w14:paraId="7F8C2930"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519</w:t>
      </w:r>
      <w:r w:rsidRPr="006A19B5">
        <w:rPr>
          <w:rStyle w:val="HideTWBExt"/>
          <w:b w:val="0"/>
          <w:noProof w:val="0"/>
        </w:rPr>
        <w:t>&lt;/NumAm&gt;</w:t>
      </w:r>
    </w:p>
    <w:p w14:paraId="3F1503C2" w14:textId="77777777" w:rsidR="00F718F1" w:rsidRPr="006A19B5" w:rsidRDefault="00F718F1" w:rsidP="00F718F1">
      <w:pPr>
        <w:pStyle w:val="NormalBold"/>
      </w:pPr>
      <w:r w:rsidRPr="006A19B5">
        <w:rPr>
          <w:rStyle w:val="HideTWBExt"/>
          <w:b w:val="0"/>
          <w:noProof w:val="0"/>
        </w:rPr>
        <w:lastRenderedPageBreak/>
        <w:t>&lt;RepeatBlock-By&gt;&lt;Members&gt;</w:t>
      </w:r>
      <w:r w:rsidRPr="006A19B5">
        <w:t>Malik Azmani, Dragoş Tudorache, Hilde Vautmans, Fabienne Keller, Jan-Christoph Oetjen, Sophia in 't Veld, Abir Al-Sahlani, Olivier Chastel, Moritz Körner, Ondřej Kovařík</w:t>
      </w:r>
      <w:r w:rsidRPr="006A19B5">
        <w:rPr>
          <w:rStyle w:val="HideTWBExt"/>
          <w:b w:val="0"/>
          <w:noProof w:val="0"/>
        </w:rPr>
        <w:t>&lt;/Members&gt;</w:t>
      </w:r>
    </w:p>
    <w:p w14:paraId="243E03EB" w14:textId="77777777" w:rsidR="00F718F1" w:rsidRPr="006A19B5" w:rsidRDefault="00F718F1" w:rsidP="00F718F1">
      <w:pPr>
        <w:pStyle w:val="NormalBold"/>
      </w:pPr>
      <w:r w:rsidRPr="006A19B5">
        <w:rPr>
          <w:rStyle w:val="HideTWBExt"/>
          <w:b w:val="0"/>
          <w:noProof w:val="0"/>
        </w:rPr>
        <w:t>&lt;/RepeatBlock-By&gt;</w:t>
      </w:r>
    </w:p>
    <w:p w14:paraId="7A290B0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39A439A" w14:textId="77777777" w:rsidR="00F718F1" w:rsidRPr="006A19B5" w:rsidRDefault="00F718F1" w:rsidP="00F718F1">
      <w:pPr>
        <w:pStyle w:val="NormalBold"/>
      </w:pPr>
      <w:r w:rsidRPr="006A19B5">
        <w:rPr>
          <w:rStyle w:val="HideTWBExt"/>
          <w:b w:val="0"/>
          <w:noProof w:val="0"/>
        </w:rPr>
        <w:t>&lt;Article&gt;</w:t>
      </w:r>
      <w:r w:rsidRPr="006A19B5">
        <w:t>Artikkel 3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9F435A7" w14:textId="77777777" w:rsidTr="00CD22A1">
        <w:trPr>
          <w:trHeight w:hRule="exact" w:val="240"/>
          <w:jc w:val="center"/>
        </w:trPr>
        <w:tc>
          <w:tcPr>
            <w:tcW w:w="9752" w:type="dxa"/>
            <w:gridSpan w:val="2"/>
          </w:tcPr>
          <w:p w14:paraId="202015E2" w14:textId="77777777" w:rsidR="00F718F1" w:rsidRPr="006A19B5" w:rsidRDefault="00F718F1" w:rsidP="00CD22A1"/>
        </w:tc>
      </w:tr>
      <w:tr w:rsidR="00F718F1" w:rsidRPr="006A19B5" w14:paraId="76AAB0F3" w14:textId="77777777" w:rsidTr="00CD22A1">
        <w:trPr>
          <w:trHeight w:val="240"/>
          <w:jc w:val="center"/>
        </w:trPr>
        <w:tc>
          <w:tcPr>
            <w:tcW w:w="4876" w:type="dxa"/>
          </w:tcPr>
          <w:p w14:paraId="78BB0422" w14:textId="77777777" w:rsidR="00F718F1" w:rsidRPr="006A19B5" w:rsidRDefault="00F718F1" w:rsidP="00CD22A1">
            <w:pPr>
              <w:pStyle w:val="AmColumnHeading"/>
            </w:pPr>
            <w:r w:rsidRPr="006A19B5">
              <w:t>Komisjoni ettepanek</w:t>
            </w:r>
          </w:p>
        </w:tc>
        <w:tc>
          <w:tcPr>
            <w:tcW w:w="4876" w:type="dxa"/>
          </w:tcPr>
          <w:p w14:paraId="399A7C98" w14:textId="77777777" w:rsidR="00F718F1" w:rsidRPr="006A19B5" w:rsidRDefault="00F718F1" w:rsidP="00CD22A1">
            <w:pPr>
              <w:pStyle w:val="AmColumnHeading"/>
            </w:pPr>
            <w:r w:rsidRPr="006A19B5">
              <w:t>Muudatusettepanek</w:t>
            </w:r>
          </w:p>
        </w:tc>
      </w:tr>
      <w:tr w:rsidR="00F718F1" w:rsidRPr="006A19B5" w14:paraId="01995F2F" w14:textId="77777777" w:rsidTr="00CD22A1">
        <w:trPr>
          <w:jc w:val="center"/>
        </w:trPr>
        <w:tc>
          <w:tcPr>
            <w:tcW w:w="4876" w:type="dxa"/>
          </w:tcPr>
          <w:p w14:paraId="0D536366" w14:textId="77777777" w:rsidR="00F718F1" w:rsidRPr="006A19B5" w:rsidRDefault="00F718F1" w:rsidP="00CD22A1">
            <w:pPr>
              <w:pStyle w:val="Normal6a"/>
            </w:pPr>
          </w:p>
        </w:tc>
        <w:tc>
          <w:tcPr>
            <w:tcW w:w="4876" w:type="dxa"/>
          </w:tcPr>
          <w:p w14:paraId="5319031D" w14:textId="77777777" w:rsidR="00F718F1" w:rsidRPr="006A19B5" w:rsidRDefault="00F718F1" w:rsidP="00CD22A1">
            <w:pPr>
              <w:pStyle w:val="NormalBoldItalicCenter6a"/>
            </w:pPr>
            <w:r w:rsidRPr="006A19B5">
              <w:t>Artikkel 3b</w:t>
            </w:r>
          </w:p>
        </w:tc>
      </w:tr>
      <w:tr w:rsidR="00F718F1" w:rsidRPr="006A19B5" w14:paraId="595DE105" w14:textId="77777777" w:rsidTr="00CD22A1">
        <w:trPr>
          <w:jc w:val="center"/>
        </w:trPr>
        <w:tc>
          <w:tcPr>
            <w:tcW w:w="4876" w:type="dxa"/>
          </w:tcPr>
          <w:p w14:paraId="73E533E9" w14:textId="77777777" w:rsidR="00F718F1" w:rsidRPr="006A19B5" w:rsidRDefault="00F718F1" w:rsidP="00CD22A1">
            <w:pPr>
              <w:pStyle w:val="Normal6a"/>
            </w:pPr>
          </w:p>
        </w:tc>
        <w:tc>
          <w:tcPr>
            <w:tcW w:w="4876" w:type="dxa"/>
          </w:tcPr>
          <w:p w14:paraId="3B05676F" w14:textId="77777777" w:rsidR="00F718F1" w:rsidRPr="006A19B5" w:rsidRDefault="00F718F1" w:rsidP="00CD22A1">
            <w:pPr>
              <w:pStyle w:val="NormalBoldItalicCenter6a"/>
            </w:pPr>
            <w:r w:rsidRPr="006A19B5">
              <w:t>Taustakontrolli menetluste tähtaegade pikendamine</w:t>
            </w:r>
          </w:p>
        </w:tc>
      </w:tr>
      <w:tr w:rsidR="00F718F1" w:rsidRPr="006A19B5" w14:paraId="62C7DECB" w14:textId="77777777" w:rsidTr="00CD22A1">
        <w:trPr>
          <w:jc w:val="center"/>
        </w:trPr>
        <w:tc>
          <w:tcPr>
            <w:tcW w:w="4876" w:type="dxa"/>
          </w:tcPr>
          <w:p w14:paraId="018E528A" w14:textId="77777777" w:rsidR="00F718F1" w:rsidRPr="006A19B5" w:rsidRDefault="00F718F1" w:rsidP="00CD22A1">
            <w:pPr>
              <w:pStyle w:val="Normal6a"/>
            </w:pPr>
          </w:p>
        </w:tc>
        <w:tc>
          <w:tcPr>
            <w:tcW w:w="4876" w:type="dxa"/>
          </w:tcPr>
          <w:p w14:paraId="4C0123D1" w14:textId="77777777" w:rsidR="00F718F1" w:rsidRPr="006A19B5" w:rsidRDefault="00F718F1" w:rsidP="00CD22A1">
            <w:pPr>
              <w:pStyle w:val="Normal6a"/>
            </w:pPr>
            <w:r w:rsidRPr="006A19B5">
              <w:rPr>
                <w:b/>
                <w:i/>
              </w:rPr>
              <w:t>1. Erandina määruse (EU) XXX/XXX [taustakontrolli määrus] artikli 6 lõikest 3 võib taustakontrolli menetluse teostamise tähtaega pikendada viie päeva võrra.</w:t>
            </w:r>
          </w:p>
        </w:tc>
      </w:tr>
    </w:tbl>
    <w:p w14:paraId="28BAFD3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8902CC6" w14:textId="77777777" w:rsidR="00F718F1" w:rsidRPr="006A19B5" w:rsidRDefault="00F718F1" w:rsidP="00F718F1">
      <w:r w:rsidRPr="006A19B5">
        <w:rPr>
          <w:rStyle w:val="HideTWBExt"/>
          <w:noProof w:val="0"/>
        </w:rPr>
        <w:t>&lt;/Amend&gt;</w:t>
      </w:r>
    </w:p>
    <w:p w14:paraId="1DD4376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520</w:t>
      </w:r>
      <w:r w:rsidRPr="006A19B5">
        <w:rPr>
          <w:rStyle w:val="HideTWBExt"/>
          <w:b w:val="0"/>
          <w:noProof w:val="0"/>
        </w:rPr>
        <w:t>&lt;/NumAm&gt;</w:t>
      </w:r>
    </w:p>
    <w:p w14:paraId="715F21BE"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699E6B5C" w14:textId="77777777" w:rsidR="00F718F1" w:rsidRPr="006A19B5" w:rsidRDefault="00F718F1" w:rsidP="00F718F1">
      <w:pPr>
        <w:pStyle w:val="NormalBold"/>
      </w:pPr>
      <w:r w:rsidRPr="006A19B5">
        <w:rPr>
          <w:rStyle w:val="HideTWBExt"/>
          <w:b w:val="0"/>
          <w:noProof w:val="0"/>
        </w:rPr>
        <w:t>&lt;/RepeatBlock-By&gt;</w:t>
      </w:r>
    </w:p>
    <w:p w14:paraId="7D8993A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1F1F803" w14:textId="77777777" w:rsidR="00F718F1" w:rsidRPr="006A19B5" w:rsidRDefault="00F718F1" w:rsidP="00F718F1">
      <w:pPr>
        <w:pStyle w:val="NormalBold"/>
      </w:pPr>
      <w:r w:rsidRPr="006A19B5">
        <w:rPr>
          <w:rStyle w:val="HideTWBExt"/>
          <w:b w:val="0"/>
          <w:noProof w:val="0"/>
        </w:rPr>
        <w:t>&lt;Article&gt;</w:t>
      </w:r>
      <w:r w:rsidRPr="006A19B5">
        <w:t>Artikkel 3 c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6088DB1" w14:textId="77777777" w:rsidTr="00CD22A1">
        <w:trPr>
          <w:trHeight w:hRule="exact" w:val="240"/>
          <w:jc w:val="center"/>
        </w:trPr>
        <w:tc>
          <w:tcPr>
            <w:tcW w:w="9752" w:type="dxa"/>
            <w:gridSpan w:val="2"/>
          </w:tcPr>
          <w:p w14:paraId="5AC44143" w14:textId="77777777" w:rsidR="00F718F1" w:rsidRPr="006A19B5" w:rsidRDefault="00F718F1" w:rsidP="00CD22A1"/>
        </w:tc>
      </w:tr>
      <w:tr w:rsidR="00F718F1" w:rsidRPr="006A19B5" w14:paraId="50F6035C" w14:textId="77777777" w:rsidTr="00CD22A1">
        <w:trPr>
          <w:trHeight w:val="240"/>
          <w:jc w:val="center"/>
        </w:trPr>
        <w:tc>
          <w:tcPr>
            <w:tcW w:w="4876" w:type="dxa"/>
          </w:tcPr>
          <w:p w14:paraId="01309DCA" w14:textId="77777777" w:rsidR="00F718F1" w:rsidRPr="006A19B5" w:rsidRDefault="00F718F1" w:rsidP="00CD22A1">
            <w:pPr>
              <w:pStyle w:val="AmColumnHeading"/>
            </w:pPr>
            <w:r w:rsidRPr="006A19B5">
              <w:t>Komisjoni ettepanek</w:t>
            </w:r>
          </w:p>
        </w:tc>
        <w:tc>
          <w:tcPr>
            <w:tcW w:w="4876" w:type="dxa"/>
          </w:tcPr>
          <w:p w14:paraId="412203BB" w14:textId="77777777" w:rsidR="00F718F1" w:rsidRPr="006A19B5" w:rsidRDefault="00F718F1" w:rsidP="00CD22A1">
            <w:pPr>
              <w:pStyle w:val="AmColumnHeading"/>
            </w:pPr>
            <w:r w:rsidRPr="006A19B5">
              <w:t>Muudatusettepanek</w:t>
            </w:r>
          </w:p>
        </w:tc>
      </w:tr>
      <w:tr w:rsidR="00F718F1" w:rsidRPr="006A19B5" w14:paraId="5321A8CD" w14:textId="77777777" w:rsidTr="00CD22A1">
        <w:trPr>
          <w:jc w:val="center"/>
        </w:trPr>
        <w:tc>
          <w:tcPr>
            <w:tcW w:w="4876" w:type="dxa"/>
          </w:tcPr>
          <w:p w14:paraId="08EBD158" w14:textId="77777777" w:rsidR="00F718F1" w:rsidRPr="006A19B5" w:rsidRDefault="00F718F1" w:rsidP="00CD22A1">
            <w:pPr>
              <w:pStyle w:val="Normal6a"/>
            </w:pPr>
          </w:p>
        </w:tc>
        <w:tc>
          <w:tcPr>
            <w:tcW w:w="4876" w:type="dxa"/>
          </w:tcPr>
          <w:p w14:paraId="59CAC62E" w14:textId="77777777" w:rsidR="00F718F1" w:rsidRPr="006A19B5" w:rsidRDefault="00F718F1" w:rsidP="00CD22A1">
            <w:pPr>
              <w:pStyle w:val="NormalBoldItalicCenter6a"/>
            </w:pPr>
            <w:r w:rsidRPr="006A19B5">
              <w:t>Artikkel 3c</w:t>
            </w:r>
          </w:p>
        </w:tc>
      </w:tr>
      <w:tr w:rsidR="00F718F1" w:rsidRPr="006A19B5" w14:paraId="73F31837" w14:textId="77777777" w:rsidTr="00CD22A1">
        <w:trPr>
          <w:jc w:val="center"/>
        </w:trPr>
        <w:tc>
          <w:tcPr>
            <w:tcW w:w="4876" w:type="dxa"/>
          </w:tcPr>
          <w:p w14:paraId="4D55B55C" w14:textId="77777777" w:rsidR="00F718F1" w:rsidRPr="006A19B5" w:rsidRDefault="00F718F1" w:rsidP="00CD22A1">
            <w:pPr>
              <w:pStyle w:val="Normal6a"/>
            </w:pPr>
          </w:p>
        </w:tc>
        <w:tc>
          <w:tcPr>
            <w:tcW w:w="4876" w:type="dxa"/>
          </w:tcPr>
          <w:p w14:paraId="6C1B720C" w14:textId="77777777" w:rsidR="00F718F1" w:rsidRPr="006A19B5" w:rsidRDefault="00F718F1" w:rsidP="00CD22A1">
            <w:pPr>
              <w:pStyle w:val="NormalBoldItalicCenter6a"/>
            </w:pPr>
            <w:r w:rsidRPr="006A19B5">
              <w:t>Tähenduslike seosteta taotlejate automaatne jaotus</w:t>
            </w:r>
          </w:p>
        </w:tc>
      </w:tr>
      <w:tr w:rsidR="00F718F1" w:rsidRPr="006A19B5" w14:paraId="7A129DF1" w14:textId="77777777" w:rsidTr="00CD22A1">
        <w:trPr>
          <w:jc w:val="center"/>
        </w:trPr>
        <w:tc>
          <w:tcPr>
            <w:tcW w:w="4876" w:type="dxa"/>
          </w:tcPr>
          <w:p w14:paraId="4FF4D883" w14:textId="77777777" w:rsidR="00F718F1" w:rsidRPr="006A19B5" w:rsidRDefault="00F718F1" w:rsidP="00CD22A1">
            <w:pPr>
              <w:pStyle w:val="Normal6a"/>
            </w:pPr>
          </w:p>
        </w:tc>
        <w:tc>
          <w:tcPr>
            <w:tcW w:w="4876" w:type="dxa"/>
          </w:tcPr>
          <w:p w14:paraId="7F22EE08" w14:textId="77777777" w:rsidR="00F718F1" w:rsidRPr="006A19B5" w:rsidRDefault="00F718F1" w:rsidP="00CD22A1">
            <w:pPr>
              <w:pStyle w:val="Normal6a"/>
            </w:pPr>
            <w:r w:rsidRPr="006A19B5">
              <w:rPr>
                <w:b/>
                <w:i/>
              </w:rPr>
              <w:t>1. Juhul, kui vastutavat liikmesriiki ei ole perekonna või muude tähenduslike seoste põhjal võimalik kindlaks määrata, teatab vastutava liikmesriigi kindlaksmääramise menetlust läbi viiv liikmesriik taotlejale, et tema rahvusvahelise kaitse taotluse vaatab läbi jaotusmehhanismiga määratud liikmesriik.</w:t>
            </w:r>
          </w:p>
        </w:tc>
      </w:tr>
      <w:tr w:rsidR="00F718F1" w:rsidRPr="006A19B5" w14:paraId="6FE16E96" w14:textId="77777777" w:rsidTr="00CD22A1">
        <w:trPr>
          <w:jc w:val="center"/>
        </w:trPr>
        <w:tc>
          <w:tcPr>
            <w:tcW w:w="4876" w:type="dxa"/>
          </w:tcPr>
          <w:p w14:paraId="37421C44" w14:textId="77777777" w:rsidR="00F718F1" w:rsidRPr="006A19B5" w:rsidRDefault="00F718F1" w:rsidP="00CD22A1">
            <w:pPr>
              <w:pStyle w:val="Normal6a"/>
            </w:pPr>
          </w:p>
        </w:tc>
        <w:tc>
          <w:tcPr>
            <w:tcW w:w="4876" w:type="dxa"/>
          </w:tcPr>
          <w:p w14:paraId="7E431DF6" w14:textId="77777777" w:rsidR="00F718F1" w:rsidRPr="006A19B5" w:rsidRDefault="00F718F1" w:rsidP="00CD22A1">
            <w:pPr>
              <w:pStyle w:val="Normal6a"/>
            </w:pPr>
            <w:r w:rsidRPr="006A19B5">
              <w:rPr>
                <w:b/>
                <w:i/>
              </w:rPr>
              <w:t>2. Artiklis 3d osutatud jaotuskvoodi põhjal koostab automaatne süsteem lühinimekirja viiest liikmesriigist, kelle puhul taotlejate arv on nende jaotuskvoodi põhjal määratud kvoodiga võrreldes kõige väiksem.</w:t>
            </w:r>
          </w:p>
        </w:tc>
      </w:tr>
      <w:tr w:rsidR="00F718F1" w:rsidRPr="006A19B5" w14:paraId="3D8185CD" w14:textId="77777777" w:rsidTr="00CD22A1">
        <w:trPr>
          <w:jc w:val="center"/>
        </w:trPr>
        <w:tc>
          <w:tcPr>
            <w:tcW w:w="4876" w:type="dxa"/>
          </w:tcPr>
          <w:p w14:paraId="365C5306" w14:textId="77777777" w:rsidR="00F718F1" w:rsidRPr="006A19B5" w:rsidRDefault="00F718F1" w:rsidP="00CD22A1">
            <w:pPr>
              <w:pStyle w:val="Normal6a"/>
            </w:pPr>
          </w:p>
        </w:tc>
        <w:tc>
          <w:tcPr>
            <w:tcW w:w="4876" w:type="dxa"/>
          </w:tcPr>
          <w:p w14:paraId="0EE9E1A1" w14:textId="77777777" w:rsidR="00F718F1" w:rsidRPr="006A19B5" w:rsidRDefault="00F718F1" w:rsidP="00CD22A1">
            <w:pPr>
              <w:pStyle w:val="Normal6a"/>
            </w:pPr>
            <w:r w:rsidRPr="006A19B5">
              <w:rPr>
                <w:b/>
                <w:i/>
              </w:rPr>
              <w:t>3. Vastutava liikmesriigi kindlaksmääramise menetlust läbi viiv liikmesriik edastab taotlejale lõikes 2 osutatud lühinimekirja koos vastavaid liikmesriike iseloomustava teabega. Taotlejal on võimalus viie päeva jooksul pärast selle teabe saamist valida endale lühinimekirja viie riigi seast jaotusmehhanismiga määratud liikmesriik. Kui taotleja käesoleva lõike esimese lõigu kohaselt ühtegi liikmesriiki ei vali, siis, tingimusel et lühinimekiri koostati kooskõlas käesoleva artikli lõikega 2, suunab vastutava liikmesriigi kindlaksmääramise menetlust läbi viiv liikmesriik taotleja sellesse lühinimekirjas olevasse riiki, kelle puhul on taotlejate arv nende artiklis 3d osutatud jaotuskvoodi põhjal määratud kvoodiga võrreldes kõige väiksem.</w:t>
            </w:r>
          </w:p>
        </w:tc>
      </w:tr>
      <w:tr w:rsidR="00F718F1" w:rsidRPr="006A19B5" w14:paraId="67205A36" w14:textId="77777777" w:rsidTr="00CD22A1">
        <w:trPr>
          <w:jc w:val="center"/>
        </w:trPr>
        <w:tc>
          <w:tcPr>
            <w:tcW w:w="4876" w:type="dxa"/>
          </w:tcPr>
          <w:p w14:paraId="2CF6D8AC" w14:textId="77777777" w:rsidR="00F718F1" w:rsidRPr="006A19B5" w:rsidRDefault="00F718F1" w:rsidP="00CD22A1">
            <w:pPr>
              <w:pStyle w:val="Normal6a"/>
            </w:pPr>
          </w:p>
        </w:tc>
        <w:tc>
          <w:tcPr>
            <w:tcW w:w="4876" w:type="dxa"/>
          </w:tcPr>
          <w:p w14:paraId="14E3181A" w14:textId="77777777" w:rsidR="00F718F1" w:rsidRPr="006A19B5" w:rsidRDefault="00F718F1" w:rsidP="00CD22A1">
            <w:pPr>
              <w:pStyle w:val="Normal6a"/>
            </w:pPr>
            <w:r w:rsidRPr="006A19B5">
              <w:rPr>
                <w:b/>
                <w:i/>
              </w:rPr>
              <w:t>4. Lõikeid 1, 2 ja 3 kohaldatakse mutatis mutandis juhul, kui taotlejad on ennast registreerinud perekonnana, sugulastena või taotlejate rühmadena, kes on esitanud palve, et neid registreeritaks koosreisivatena. Kui sellise rühma liikmed valiku osas üksmeelele ei jõua, võib rühma iga liige kooskõlas lõikega 2 valida endale senise rühma jaoks koostatud lühinimekirjast jaotusmehhanismiga määratud liikmesriigi. Kui vastutava liikmesriigi kindlaksmääramise menetlust läbi viivatele asutustele tehtud valikust viie päeva jooksul ei teatata, siis, tingimusel et lühinimekiri koostati kooskõlas käesoleva artikli lõikega 2, suunatakse taotleja sellesse liikmesriiki, kelle puhul on taotlejate arv nende artiklis 3d osutatud jaotuskvoodi põhjal määratud kvoodiga võrreldes kõige väiksem.</w:t>
            </w:r>
          </w:p>
        </w:tc>
      </w:tr>
      <w:tr w:rsidR="00F718F1" w:rsidRPr="006A19B5" w14:paraId="7482095A" w14:textId="77777777" w:rsidTr="00CD22A1">
        <w:trPr>
          <w:jc w:val="center"/>
        </w:trPr>
        <w:tc>
          <w:tcPr>
            <w:tcW w:w="4876" w:type="dxa"/>
          </w:tcPr>
          <w:p w14:paraId="5F31AF5E" w14:textId="77777777" w:rsidR="00F718F1" w:rsidRPr="006A19B5" w:rsidRDefault="00F718F1" w:rsidP="00CD22A1">
            <w:pPr>
              <w:pStyle w:val="Normal6a"/>
            </w:pPr>
          </w:p>
        </w:tc>
        <w:tc>
          <w:tcPr>
            <w:tcW w:w="4876" w:type="dxa"/>
          </w:tcPr>
          <w:p w14:paraId="10219C9E" w14:textId="77777777" w:rsidR="00F718F1" w:rsidRPr="006A19B5" w:rsidRDefault="00F718F1" w:rsidP="00CD22A1">
            <w:pPr>
              <w:pStyle w:val="Normal6a"/>
            </w:pPr>
            <w:r w:rsidRPr="006A19B5">
              <w:rPr>
                <w:b/>
                <w:i/>
              </w:rPr>
              <w:t xml:space="preserve">5. Taotlejal on õigus harta artiklis 47 sätestatud tõhusale õiguskaitsevahendile üleandmisotsuse või vastuvõtmispalve tagasilükkamise faktiliste või õiguslike asjaolude vaidlustamisel või läbivaatamisel kohtus. Üleandmist ei toimu enne kõnealuse otsuse tegemist </w:t>
            </w:r>
            <w:r w:rsidRPr="006A19B5">
              <w:rPr>
                <w:b/>
                <w:i/>
              </w:rPr>
              <w:lastRenderedPageBreak/>
              <w:t>vaidlustamise või läbivaatamise kohta.</w:t>
            </w:r>
          </w:p>
        </w:tc>
      </w:tr>
      <w:tr w:rsidR="00F718F1" w:rsidRPr="006A19B5" w14:paraId="3866A251" w14:textId="77777777" w:rsidTr="00CD22A1">
        <w:trPr>
          <w:jc w:val="center"/>
        </w:trPr>
        <w:tc>
          <w:tcPr>
            <w:tcW w:w="4876" w:type="dxa"/>
          </w:tcPr>
          <w:p w14:paraId="3BADA520" w14:textId="77777777" w:rsidR="00F718F1" w:rsidRPr="006A19B5" w:rsidRDefault="00F718F1" w:rsidP="00CD22A1">
            <w:pPr>
              <w:pStyle w:val="Normal6a"/>
            </w:pPr>
          </w:p>
        </w:tc>
        <w:tc>
          <w:tcPr>
            <w:tcW w:w="4876" w:type="dxa"/>
          </w:tcPr>
          <w:p w14:paraId="0FA497F7" w14:textId="77777777" w:rsidR="00F718F1" w:rsidRPr="006A19B5" w:rsidRDefault="00F718F1" w:rsidP="00CD22A1">
            <w:pPr>
              <w:pStyle w:val="Normal6a"/>
            </w:pPr>
            <w:r w:rsidRPr="006A19B5">
              <w:rPr>
                <w:b/>
                <w:i/>
              </w:rPr>
              <w:t>6. Piiramata taotleja õigust valida endale õigusnõustaja või muu nõustaja omal kulul, tagavad liikmesriigid, et asjaomasel isikul oleks võimalus saada õigusabi ja olla esindatud ning vajaduse korral saada keelelist abi ja kultuuridevahelist vahendamist kõikidel käesolevas määruses sätestatud menetluse etappidel.</w:t>
            </w:r>
          </w:p>
        </w:tc>
      </w:tr>
    </w:tbl>
    <w:p w14:paraId="546DD11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3FC67FC" w14:textId="77777777" w:rsidR="00F718F1" w:rsidRPr="006A19B5" w:rsidRDefault="00F718F1" w:rsidP="00F718F1">
      <w:r w:rsidRPr="006A19B5">
        <w:rPr>
          <w:rStyle w:val="HideTWBExt"/>
          <w:noProof w:val="0"/>
        </w:rPr>
        <w:t>&lt;/Amend&gt;</w:t>
      </w:r>
    </w:p>
    <w:p w14:paraId="1BA3735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521</w:t>
      </w:r>
      <w:r w:rsidRPr="006A19B5">
        <w:rPr>
          <w:rStyle w:val="HideTWBExt"/>
          <w:b w:val="0"/>
          <w:noProof w:val="0"/>
        </w:rPr>
        <w:t>&lt;/NumAm&gt;</w:t>
      </w:r>
    </w:p>
    <w:p w14:paraId="688BB307"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5260141E" w14:textId="77777777" w:rsidR="00F718F1" w:rsidRPr="006A19B5" w:rsidRDefault="00F718F1" w:rsidP="00F718F1">
      <w:pPr>
        <w:pStyle w:val="NormalBold"/>
      </w:pPr>
      <w:r w:rsidRPr="006A19B5">
        <w:rPr>
          <w:rStyle w:val="HideTWBExt"/>
          <w:b w:val="0"/>
          <w:noProof w:val="0"/>
        </w:rPr>
        <w:t>&lt;/RepeatBlock-By&gt;</w:t>
      </w:r>
    </w:p>
    <w:p w14:paraId="4AF0B76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FB9224C" w14:textId="77777777" w:rsidR="00F718F1" w:rsidRPr="006A19B5" w:rsidRDefault="00F718F1" w:rsidP="00F718F1">
      <w:pPr>
        <w:pStyle w:val="NormalBold"/>
      </w:pPr>
      <w:r w:rsidRPr="006A19B5">
        <w:rPr>
          <w:rStyle w:val="HideTWBExt"/>
          <w:b w:val="0"/>
          <w:noProof w:val="0"/>
        </w:rPr>
        <w:t>&lt;Article&gt;</w:t>
      </w:r>
      <w:r w:rsidRPr="006A19B5">
        <w:t>Artikkel 3 c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93A7B79" w14:textId="77777777" w:rsidTr="00CD22A1">
        <w:trPr>
          <w:trHeight w:hRule="exact" w:val="240"/>
          <w:jc w:val="center"/>
        </w:trPr>
        <w:tc>
          <w:tcPr>
            <w:tcW w:w="9752" w:type="dxa"/>
            <w:gridSpan w:val="2"/>
          </w:tcPr>
          <w:p w14:paraId="4C656758" w14:textId="77777777" w:rsidR="00F718F1" w:rsidRPr="006A19B5" w:rsidRDefault="00F718F1" w:rsidP="00CD22A1"/>
        </w:tc>
      </w:tr>
      <w:tr w:rsidR="00F718F1" w:rsidRPr="006A19B5" w14:paraId="2FB81DB1" w14:textId="77777777" w:rsidTr="00CD22A1">
        <w:trPr>
          <w:trHeight w:val="240"/>
          <w:jc w:val="center"/>
        </w:trPr>
        <w:tc>
          <w:tcPr>
            <w:tcW w:w="4876" w:type="dxa"/>
          </w:tcPr>
          <w:p w14:paraId="039FCF5D" w14:textId="77777777" w:rsidR="00F718F1" w:rsidRPr="006A19B5" w:rsidRDefault="00F718F1" w:rsidP="00CD22A1">
            <w:pPr>
              <w:pStyle w:val="AmColumnHeading"/>
            </w:pPr>
            <w:r w:rsidRPr="006A19B5">
              <w:t>Komisjoni ettepanek</w:t>
            </w:r>
          </w:p>
        </w:tc>
        <w:tc>
          <w:tcPr>
            <w:tcW w:w="4876" w:type="dxa"/>
          </w:tcPr>
          <w:p w14:paraId="24E2E6AC" w14:textId="77777777" w:rsidR="00F718F1" w:rsidRPr="006A19B5" w:rsidRDefault="00F718F1" w:rsidP="00CD22A1">
            <w:pPr>
              <w:pStyle w:val="AmColumnHeading"/>
            </w:pPr>
            <w:r w:rsidRPr="006A19B5">
              <w:t>Muudatusettepanek</w:t>
            </w:r>
          </w:p>
        </w:tc>
      </w:tr>
      <w:tr w:rsidR="00F718F1" w:rsidRPr="006A19B5" w14:paraId="5F326E35" w14:textId="77777777" w:rsidTr="00CD22A1">
        <w:trPr>
          <w:jc w:val="center"/>
        </w:trPr>
        <w:tc>
          <w:tcPr>
            <w:tcW w:w="4876" w:type="dxa"/>
          </w:tcPr>
          <w:p w14:paraId="4557D489" w14:textId="77777777" w:rsidR="00F718F1" w:rsidRPr="006A19B5" w:rsidRDefault="00F718F1" w:rsidP="00CD22A1">
            <w:pPr>
              <w:pStyle w:val="Normal6a"/>
            </w:pPr>
          </w:p>
        </w:tc>
        <w:tc>
          <w:tcPr>
            <w:tcW w:w="4876" w:type="dxa"/>
          </w:tcPr>
          <w:p w14:paraId="55815F50" w14:textId="77777777" w:rsidR="00F718F1" w:rsidRPr="006A19B5" w:rsidRDefault="00F718F1" w:rsidP="00CD22A1">
            <w:pPr>
              <w:pStyle w:val="NormalBoldItalicCenter6a"/>
            </w:pPr>
            <w:r w:rsidRPr="006A19B5">
              <w:t>Artikkel 3c</w:t>
            </w:r>
          </w:p>
        </w:tc>
      </w:tr>
      <w:tr w:rsidR="00F718F1" w:rsidRPr="006A19B5" w14:paraId="73935C0F" w14:textId="77777777" w:rsidTr="00CD22A1">
        <w:trPr>
          <w:jc w:val="center"/>
        </w:trPr>
        <w:tc>
          <w:tcPr>
            <w:tcW w:w="4876" w:type="dxa"/>
          </w:tcPr>
          <w:p w14:paraId="2CBAC18B" w14:textId="77777777" w:rsidR="00F718F1" w:rsidRPr="006A19B5" w:rsidRDefault="00F718F1" w:rsidP="00CD22A1">
            <w:pPr>
              <w:pStyle w:val="Normal6a"/>
            </w:pPr>
          </w:p>
        </w:tc>
        <w:tc>
          <w:tcPr>
            <w:tcW w:w="4876" w:type="dxa"/>
          </w:tcPr>
          <w:p w14:paraId="139FC69E" w14:textId="77777777" w:rsidR="00F718F1" w:rsidRPr="006A19B5" w:rsidRDefault="00F718F1" w:rsidP="00CD22A1">
            <w:pPr>
              <w:pStyle w:val="NormalBoldItalicCenter6a"/>
            </w:pPr>
            <w:r w:rsidRPr="006A19B5">
              <w:t>Võrdluskvoot</w:t>
            </w:r>
          </w:p>
        </w:tc>
      </w:tr>
      <w:tr w:rsidR="00F718F1" w:rsidRPr="006A19B5" w14:paraId="74C9A97A" w14:textId="77777777" w:rsidTr="00CD22A1">
        <w:trPr>
          <w:jc w:val="center"/>
        </w:trPr>
        <w:tc>
          <w:tcPr>
            <w:tcW w:w="4876" w:type="dxa"/>
          </w:tcPr>
          <w:p w14:paraId="773FA248" w14:textId="77777777" w:rsidR="00F718F1" w:rsidRPr="006A19B5" w:rsidRDefault="00F718F1" w:rsidP="00CD22A1">
            <w:pPr>
              <w:pStyle w:val="Normal6a"/>
            </w:pPr>
          </w:p>
        </w:tc>
        <w:tc>
          <w:tcPr>
            <w:tcW w:w="4876" w:type="dxa"/>
          </w:tcPr>
          <w:p w14:paraId="5F41A7A7" w14:textId="77777777" w:rsidR="00F718F1" w:rsidRPr="006A19B5" w:rsidRDefault="00F718F1" w:rsidP="00CD22A1">
            <w:pPr>
              <w:pStyle w:val="Normal6a"/>
            </w:pPr>
            <w:r w:rsidRPr="006A19B5">
              <w:rPr>
                <w:b/>
                <w:i/>
              </w:rPr>
              <w:t>1. Iga osaleva liikmesriigi osa ümberpaigutamises arvutatakse varjupaigaameti ja ELi ümberpaigutamise koordinaatori poolt, põhinedes iga liikmesriigi puhul järgmistel kriteeriumidel, vastavalt uusimatele kättesaadavatele Eurostati andmetele:</w:t>
            </w:r>
          </w:p>
        </w:tc>
      </w:tr>
      <w:tr w:rsidR="00F718F1" w:rsidRPr="006A19B5" w14:paraId="4E839610" w14:textId="77777777" w:rsidTr="00CD22A1">
        <w:trPr>
          <w:jc w:val="center"/>
        </w:trPr>
        <w:tc>
          <w:tcPr>
            <w:tcW w:w="4876" w:type="dxa"/>
          </w:tcPr>
          <w:p w14:paraId="7777982A" w14:textId="77777777" w:rsidR="00F718F1" w:rsidRPr="006A19B5" w:rsidRDefault="00F718F1" w:rsidP="00CD22A1">
            <w:pPr>
              <w:pStyle w:val="Normal6a"/>
            </w:pPr>
          </w:p>
        </w:tc>
        <w:tc>
          <w:tcPr>
            <w:tcW w:w="4876" w:type="dxa"/>
          </w:tcPr>
          <w:p w14:paraId="4215845C" w14:textId="77777777" w:rsidR="00F718F1" w:rsidRPr="006A19B5" w:rsidRDefault="00F718F1" w:rsidP="00CD22A1">
            <w:pPr>
              <w:pStyle w:val="Normal6a"/>
            </w:pPr>
            <w:r w:rsidRPr="006A19B5">
              <w:rPr>
                <w:b/>
                <w:i/>
              </w:rPr>
              <w:t>(a) rahvaarv (35 % osatähtsus);</w:t>
            </w:r>
          </w:p>
        </w:tc>
      </w:tr>
      <w:tr w:rsidR="00F718F1" w:rsidRPr="006A19B5" w14:paraId="485F84AA" w14:textId="77777777" w:rsidTr="00CD22A1">
        <w:trPr>
          <w:jc w:val="center"/>
        </w:trPr>
        <w:tc>
          <w:tcPr>
            <w:tcW w:w="4876" w:type="dxa"/>
          </w:tcPr>
          <w:p w14:paraId="2920B915" w14:textId="77777777" w:rsidR="00F718F1" w:rsidRPr="006A19B5" w:rsidRDefault="00F718F1" w:rsidP="00CD22A1">
            <w:pPr>
              <w:pStyle w:val="Normal6a"/>
            </w:pPr>
          </w:p>
        </w:tc>
        <w:tc>
          <w:tcPr>
            <w:tcW w:w="4876" w:type="dxa"/>
          </w:tcPr>
          <w:p w14:paraId="6769293A" w14:textId="77777777" w:rsidR="00F718F1" w:rsidRPr="006A19B5" w:rsidRDefault="00F718F1" w:rsidP="00CD22A1">
            <w:pPr>
              <w:pStyle w:val="Normal6a"/>
            </w:pPr>
            <w:r w:rsidRPr="006A19B5">
              <w:rPr>
                <w:b/>
                <w:i/>
              </w:rPr>
              <w:t>(b) kogu SKP (35 % osatähtsus);</w:t>
            </w:r>
          </w:p>
        </w:tc>
      </w:tr>
      <w:tr w:rsidR="00F718F1" w:rsidRPr="006A19B5" w14:paraId="0A163B52" w14:textId="77777777" w:rsidTr="00CD22A1">
        <w:trPr>
          <w:jc w:val="center"/>
        </w:trPr>
        <w:tc>
          <w:tcPr>
            <w:tcW w:w="4876" w:type="dxa"/>
          </w:tcPr>
          <w:p w14:paraId="13714B7F" w14:textId="77777777" w:rsidR="00F718F1" w:rsidRPr="006A19B5" w:rsidRDefault="00F718F1" w:rsidP="00CD22A1">
            <w:pPr>
              <w:pStyle w:val="Normal6a"/>
            </w:pPr>
          </w:p>
        </w:tc>
        <w:tc>
          <w:tcPr>
            <w:tcW w:w="4876" w:type="dxa"/>
          </w:tcPr>
          <w:p w14:paraId="7C6A0387" w14:textId="77777777" w:rsidR="00F718F1" w:rsidRPr="006A19B5" w:rsidRDefault="00F718F1" w:rsidP="00CD22A1">
            <w:pPr>
              <w:pStyle w:val="Normal6a"/>
            </w:pPr>
            <w:r w:rsidRPr="006A19B5">
              <w:rPr>
                <w:b/>
                <w:i/>
              </w:rPr>
              <w:t>(c) keskmine menetletud varjupaigataotluste arv miljoni elaniku kohta (15 % osatähtsus);</w:t>
            </w:r>
          </w:p>
        </w:tc>
      </w:tr>
      <w:tr w:rsidR="00F718F1" w:rsidRPr="006A19B5" w14:paraId="33D99AAD" w14:textId="77777777" w:rsidTr="00CD22A1">
        <w:trPr>
          <w:jc w:val="center"/>
        </w:trPr>
        <w:tc>
          <w:tcPr>
            <w:tcW w:w="4876" w:type="dxa"/>
          </w:tcPr>
          <w:p w14:paraId="11EE7436" w14:textId="77777777" w:rsidR="00F718F1" w:rsidRPr="006A19B5" w:rsidRDefault="00F718F1" w:rsidP="00CD22A1">
            <w:pPr>
              <w:pStyle w:val="Normal6a"/>
            </w:pPr>
          </w:p>
        </w:tc>
        <w:tc>
          <w:tcPr>
            <w:tcW w:w="4876" w:type="dxa"/>
          </w:tcPr>
          <w:p w14:paraId="03ECF0AC" w14:textId="77777777" w:rsidR="00F718F1" w:rsidRPr="006A19B5" w:rsidRDefault="00F718F1" w:rsidP="00CD22A1">
            <w:pPr>
              <w:pStyle w:val="Normal6a"/>
            </w:pPr>
            <w:r w:rsidRPr="006A19B5">
              <w:rPr>
                <w:b/>
                <w:i/>
              </w:rPr>
              <w:t>(d) ümberasustatud või vastuvõetud pagulaste keskmine arv miljoni elaniku kohta (15 % osatähtsus).</w:t>
            </w:r>
          </w:p>
        </w:tc>
      </w:tr>
    </w:tbl>
    <w:p w14:paraId="3E0FAE6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AA33B53" w14:textId="77777777" w:rsidR="00F718F1" w:rsidRPr="006A19B5" w:rsidRDefault="00F718F1" w:rsidP="00F718F1">
      <w:r w:rsidRPr="006A19B5">
        <w:rPr>
          <w:rStyle w:val="HideTWBExt"/>
          <w:noProof w:val="0"/>
        </w:rPr>
        <w:t>&lt;/Amend&gt;</w:t>
      </w:r>
    </w:p>
    <w:p w14:paraId="1C91156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522</w:t>
      </w:r>
      <w:r w:rsidRPr="006A19B5">
        <w:rPr>
          <w:rStyle w:val="HideTWBExt"/>
          <w:b w:val="0"/>
          <w:noProof w:val="0"/>
        </w:rPr>
        <w:t>&lt;/NumAm&gt;</w:t>
      </w:r>
    </w:p>
    <w:p w14:paraId="04EEE637"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5C027EA1" w14:textId="77777777" w:rsidR="00F718F1" w:rsidRPr="006A19B5" w:rsidRDefault="00F718F1" w:rsidP="00F718F1">
      <w:pPr>
        <w:pStyle w:val="NormalBold"/>
      </w:pPr>
      <w:r w:rsidRPr="006A19B5">
        <w:rPr>
          <w:rStyle w:val="HideTWBExt"/>
          <w:b w:val="0"/>
          <w:noProof w:val="0"/>
        </w:rPr>
        <w:lastRenderedPageBreak/>
        <w:t>&lt;/RepeatBlock-By&gt;</w:t>
      </w:r>
    </w:p>
    <w:p w14:paraId="66C0DE9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02873F1" w14:textId="77777777" w:rsidR="00F718F1" w:rsidRPr="006A19B5" w:rsidRDefault="00F718F1" w:rsidP="00F718F1">
      <w:pPr>
        <w:pStyle w:val="NormalBold"/>
      </w:pPr>
      <w:r w:rsidRPr="006A19B5">
        <w:rPr>
          <w:rStyle w:val="HideTWBExt"/>
          <w:b w:val="0"/>
          <w:noProof w:val="0"/>
        </w:rPr>
        <w:t>&lt;Article&gt;</w:t>
      </w:r>
      <w:r w:rsidRPr="006A19B5">
        <w:t>Artikkel 3 d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7DD2F29" w14:textId="77777777" w:rsidTr="00CD22A1">
        <w:trPr>
          <w:trHeight w:hRule="exact" w:val="240"/>
          <w:jc w:val="center"/>
        </w:trPr>
        <w:tc>
          <w:tcPr>
            <w:tcW w:w="9752" w:type="dxa"/>
            <w:gridSpan w:val="2"/>
          </w:tcPr>
          <w:p w14:paraId="7AF4AEA7" w14:textId="77777777" w:rsidR="00F718F1" w:rsidRPr="006A19B5" w:rsidRDefault="00F718F1" w:rsidP="00CD22A1"/>
        </w:tc>
      </w:tr>
      <w:tr w:rsidR="00F718F1" w:rsidRPr="006A19B5" w14:paraId="694D4ED9" w14:textId="77777777" w:rsidTr="00CD22A1">
        <w:trPr>
          <w:trHeight w:val="240"/>
          <w:jc w:val="center"/>
        </w:trPr>
        <w:tc>
          <w:tcPr>
            <w:tcW w:w="4876" w:type="dxa"/>
          </w:tcPr>
          <w:p w14:paraId="1B67005A" w14:textId="77777777" w:rsidR="00F718F1" w:rsidRPr="006A19B5" w:rsidRDefault="00F718F1" w:rsidP="00CD22A1">
            <w:pPr>
              <w:pStyle w:val="AmColumnHeading"/>
            </w:pPr>
            <w:r w:rsidRPr="006A19B5">
              <w:t>Komisjoni ettepanek</w:t>
            </w:r>
          </w:p>
        </w:tc>
        <w:tc>
          <w:tcPr>
            <w:tcW w:w="4876" w:type="dxa"/>
          </w:tcPr>
          <w:p w14:paraId="598548F9" w14:textId="77777777" w:rsidR="00F718F1" w:rsidRPr="006A19B5" w:rsidRDefault="00F718F1" w:rsidP="00CD22A1">
            <w:pPr>
              <w:pStyle w:val="AmColumnHeading"/>
            </w:pPr>
            <w:r w:rsidRPr="006A19B5">
              <w:t>Muudatusettepanek</w:t>
            </w:r>
          </w:p>
        </w:tc>
      </w:tr>
      <w:tr w:rsidR="00F718F1" w:rsidRPr="006A19B5" w14:paraId="19E8CDC3" w14:textId="77777777" w:rsidTr="00CD22A1">
        <w:trPr>
          <w:jc w:val="center"/>
        </w:trPr>
        <w:tc>
          <w:tcPr>
            <w:tcW w:w="4876" w:type="dxa"/>
          </w:tcPr>
          <w:p w14:paraId="55D6C53B" w14:textId="77777777" w:rsidR="00F718F1" w:rsidRPr="006A19B5" w:rsidRDefault="00F718F1" w:rsidP="00CD22A1">
            <w:pPr>
              <w:pStyle w:val="Normal6a"/>
            </w:pPr>
          </w:p>
        </w:tc>
        <w:tc>
          <w:tcPr>
            <w:tcW w:w="4876" w:type="dxa"/>
          </w:tcPr>
          <w:p w14:paraId="2B593F94" w14:textId="77777777" w:rsidR="00F718F1" w:rsidRPr="006A19B5" w:rsidRDefault="00F718F1" w:rsidP="00CD22A1">
            <w:pPr>
              <w:pStyle w:val="NormalBoldItalicCenter6a"/>
            </w:pPr>
            <w:r w:rsidRPr="006A19B5">
              <w:t>Artikkel 3d</w:t>
            </w:r>
          </w:p>
        </w:tc>
      </w:tr>
      <w:tr w:rsidR="00F718F1" w:rsidRPr="006A19B5" w14:paraId="7AFF4A8F" w14:textId="77777777" w:rsidTr="00CD22A1">
        <w:trPr>
          <w:jc w:val="center"/>
        </w:trPr>
        <w:tc>
          <w:tcPr>
            <w:tcW w:w="4876" w:type="dxa"/>
          </w:tcPr>
          <w:p w14:paraId="132A5FC6" w14:textId="77777777" w:rsidR="00F718F1" w:rsidRPr="006A19B5" w:rsidRDefault="00F718F1" w:rsidP="00CD22A1">
            <w:pPr>
              <w:pStyle w:val="Normal6a"/>
            </w:pPr>
          </w:p>
        </w:tc>
        <w:tc>
          <w:tcPr>
            <w:tcW w:w="4876" w:type="dxa"/>
          </w:tcPr>
          <w:p w14:paraId="5BA8EFAB" w14:textId="77777777" w:rsidR="00F718F1" w:rsidRPr="006A19B5" w:rsidRDefault="00F718F1" w:rsidP="00CD22A1">
            <w:pPr>
              <w:pStyle w:val="NormalBoldItalicCenter6a"/>
            </w:pPr>
            <w:r w:rsidRPr="006A19B5">
              <w:t>Ümberpaigutamine hädaolukorras</w:t>
            </w:r>
          </w:p>
        </w:tc>
      </w:tr>
      <w:tr w:rsidR="00F718F1" w:rsidRPr="006A19B5" w14:paraId="3E87A5A8" w14:textId="77777777" w:rsidTr="00CD22A1">
        <w:trPr>
          <w:jc w:val="center"/>
        </w:trPr>
        <w:tc>
          <w:tcPr>
            <w:tcW w:w="4876" w:type="dxa"/>
          </w:tcPr>
          <w:p w14:paraId="2EDC4F2E" w14:textId="77777777" w:rsidR="00F718F1" w:rsidRPr="006A19B5" w:rsidRDefault="00F718F1" w:rsidP="00CD22A1">
            <w:pPr>
              <w:pStyle w:val="Normal6a"/>
            </w:pPr>
          </w:p>
        </w:tc>
        <w:tc>
          <w:tcPr>
            <w:tcW w:w="4876" w:type="dxa"/>
          </w:tcPr>
          <w:p w14:paraId="54D65BAC" w14:textId="77777777" w:rsidR="00F718F1" w:rsidRPr="006A19B5" w:rsidRDefault="00F718F1" w:rsidP="00CD22A1">
            <w:pPr>
              <w:pStyle w:val="Normal6a"/>
            </w:pPr>
            <w:r w:rsidRPr="006A19B5">
              <w:rPr>
                <w:b/>
                <w:i/>
              </w:rPr>
              <w:t>1. Ümberpaigutamismeetmed hädaolukorras oleva liikmesriigi toetamiseks koosnevad järgmisest:</w:t>
            </w:r>
          </w:p>
        </w:tc>
      </w:tr>
      <w:tr w:rsidR="00F718F1" w:rsidRPr="006A19B5" w14:paraId="4BC11610" w14:textId="77777777" w:rsidTr="00CD22A1">
        <w:trPr>
          <w:jc w:val="center"/>
        </w:trPr>
        <w:tc>
          <w:tcPr>
            <w:tcW w:w="4876" w:type="dxa"/>
          </w:tcPr>
          <w:p w14:paraId="74EB0581" w14:textId="77777777" w:rsidR="00F718F1" w:rsidRPr="006A19B5" w:rsidRDefault="00F718F1" w:rsidP="00CD22A1">
            <w:pPr>
              <w:pStyle w:val="Normal6a"/>
            </w:pPr>
          </w:p>
        </w:tc>
        <w:tc>
          <w:tcPr>
            <w:tcW w:w="4876" w:type="dxa"/>
          </w:tcPr>
          <w:p w14:paraId="773F2025" w14:textId="77777777" w:rsidR="00F718F1" w:rsidRPr="006A19B5" w:rsidRDefault="00F718F1" w:rsidP="00CD22A1">
            <w:pPr>
              <w:pStyle w:val="Normal6a"/>
            </w:pPr>
            <w:r w:rsidRPr="006A19B5">
              <w:rPr>
                <w:b/>
                <w:i/>
              </w:rPr>
              <w:t>(a) rahvusvahelise kaitse taotlejate ümberpaigutamine, sealhulgas viivitamatu kaitse saajate ümberpaigutamine, kelle taotlused on menetlemises;</w:t>
            </w:r>
          </w:p>
        </w:tc>
      </w:tr>
      <w:tr w:rsidR="00F718F1" w:rsidRPr="006A19B5" w14:paraId="28772D52" w14:textId="77777777" w:rsidTr="00CD22A1">
        <w:trPr>
          <w:jc w:val="center"/>
        </w:trPr>
        <w:tc>
          <w:tcPr>
            <w:tcW w:w="4876" w:type="dxa"/>
          </w:tcPr>
          <w:p w14:paraId="49784FEF" w14:textId="77777777" w:rsidR="00F718F1" w:rsidRPr="006A19B5" w:rsidRDefault="00F718F1" w:rsidP="00CD22A1">
            <w:pPr>
              <w:pStyle w:val="Normal6a"/>
            </w:pPr>
          </w:p>
        </w:tc>
        <w:tc>
          <w:tcPr>
            <w:tcW w:w="4876" w:type="dxa"/>
          </w:tcPr>
          <w:p w14:paraId="279F61C9" w14:textId="77777777" w:rsidR="00F718F1" w:rsidRPr="006A19B5" w:rsidRDefault="00F718F1" w:rsidP="00CD22A1">
            <w:pPr>
              <w:pStyle w:val="Normal6a"/>
            </w:pPr>
            <w:r w:rsidRPr="006A19B5">
              <w:rPr>
                <w:b/>
                <w:i/>
              </w:rPr>
              <w:t>(b) prima facie rahvusvahelise kaitse saajate ümberpaigutamine;</w:t>
            </w:r>
          </w:p>
        </w:tc>
      </w:tr>
      <w:tr w:rsidR="00F718F1" w:rsidRPr="006A19B5" w14:paraId="7EED71DA" w14:textId="77777777" w:rsidTr="00CD22A1">
        <w:trPr>
          <w:jc w:val="center"/>
        </w:trPr>
        <w:tc>
          <w:tcPr>
            <w:tcW w:w="4876" w:type="dxa"/>
          </w:tcPr>
          <w:p w14:paraId="7F125955" w14:textId="77777777" w:rsidR="00F718F1" w:rsidRPr="006A19B5" w:rsidRDefault="00F718F1" w:rsidP="00CD22A1">
            <w:pPr>
              <w:pStyle w:val="Normal6a"/>
            </w:pPr>
          </w:p>
        </w:tc>
        <w:tc>
          <w:tcPr>
            <w:tcW w:w="4876" w:type="dxa"/>
          </w:tcPr>
          <w:p w14:paraId="7DFA1B12" w14:textId="77777777" w:rsidR="00F718F1" w:rsidRPr="006A19B5" w:rsidRDefault="00F718F1" w:rsidP="00CD22A1">
            <w:pPr>
              <w:pStyle w:val="Normal6a"/>
            </w:pPr>
            <w:r w:rsidRPr="006A19B5">
              <w:rPr>
                <w:b/>
                <w:i/>
              </w:rPr>
              <w:t>(c) selliste rahvusvahelise kaitse saajate ümberpaigutamine, kellele on tagatud rahvusvaheline kaitse vähem kui kolmeks aastaks ja kes on sellist ümberpaigutamist kirjalikult palunud. </w:t>
            </w:r>
          </w:p>
        </w:tc>
      </w:tr>
      <w:tr w:rsidR="00F718F1" w:rsidRPr="006A19B5" w14:paraId="68DE1329" w14:textId="77777777" w:rsidTr="00CD22A1">
        <w:trPr>
          <w:jc w:val="center"/>
        </w:trPr>
        <w:tc>
          <w:tcPr>
            <w:tcW w:w="4876" w:type="dxa"/>
          </w:tcPr>
          <w:p w14:paraId="7635C32F" w14:textId="77777777" w:rsidR="00F718F1" w:rsidRPr="006A19B5" w:rsidRDefault="00F718F1" w:rsidP="00CD22A1">
            <w:pPr>
              <w:pStyle w:val="Normal6a"/>
            </w:pPr>
          </w:p>
        </w:tc>
        <w:tc>
          <w:tcPr>
            <w:tcW w:w="4876" w:type="dxa"/>
          </w:tcPr>
          <w:p w14:paraId="078DE02F" w14:textId="77777777" w:rsidR="00F718F1" w:rsidRPr="006A19B5" w:rsidRDefault="00F718F1" w:rsidP="00CD22A1">
            <w:pPr>
              <w:pStyle w:val="Normal6a"/>
            </w:pPr>
            <w:r w:rsidRPr="006A19B5">
              <w:rPr>
                <w:b/>
                <w:i/>
              </w:rPr>
              <w:t>2. Määruse (EL) XXX/XXX [varjupaiga- ja rändehaldus] II peatükis täpsustatud ümberpaigutamise menetlusnõuded kohalduvad ümberpaigutamisele hädaolukorras. </w:t>
            </w:r>
          </w:p>
        </w:tc>
      </w:tr>
      <w:tr w:rsidR="00F718F1" w:rsidRPr="006A19B5" w14:paraId="3F495D89" w14:textId="77777777" w:rsidTr="00CD22A1">
        <w:trPr>
          <w:jc w:val="center"/>
        </w:trPr>
        <w:tc>
          <w:tcPr>
            <w:tcW w:w="4876" w:type="dxa"/>
          </w:tcPr>
          <w:p w14:paraId="2A91EC8E" w14:textId="77777777" w:rsidR="00F718F1" w:rsidRPr="006A19B5" w:rsidRDefault="00F718F1" w:rsidP="00CD22A1">
            <w:pPr>
              <w:pStyle w:val="Normal6a"/>
            </w:pPr>
          </w:p>
        </w:tc>
        <w:tc>
          <w:tcPr>
            <w:tcW w:w="4876" w:type="dxa"/>
          </w:tcPr>
          <w:p w14:paraId="3B2CC333" w14:textId="77777777" w:rsidR="00F718F1" w:rsidRPr="006A19B5" w:rsidRDefault="00F718F1" w:rsidP="00CD22A1">
            <w:pPr>
              <w:pStyle w:val="Normal6a"/>
            </w:pPr>
            <w:r w:rsidRPr="006A19B5">
              <w:rPr>
                <w:b/>
                <w:i/>
              </w:rPr>
              <w:t xml:space="preserve">3. Euroopa Liidu Varjupaigaamet koostab ELi ümberpaigutamiste koordinaatori koordineerimisel nimekirja isikutest, kes vastavad ümberpaigutamistingimustele. Nimekirjas näidatakse, kuidas need isikud osalevate liikmesriikide vahel jaotuvad, võttes iga liikmesriigi puhul arvesse tema poolt ümberpaigutatavate isikute koguarvu, nende isikute kodakondsust ning tähenduslikke seoseid nende isikute ja ümberpaigutamise liikmesriigi vahel. Tähenduslike seoste kindlaksmääramisel konsulteeritakse tingimustele vastavate isikutega ja neil on õigus sellisele liigitusele vastuväiteid esitada. Esmatähtsaks peetakse saatjata alaealiste ning teiste haavatavas olukorras olevate isikute, sealhulgas prima facie </w:t>
            </w:r>
            <w:r w:rsidRPr="006A19B5">
              <w:rPr>
                <w:b/>
                <w:i/>
              </w:rPr>
              <w:lastRenderedPageBreak/>
              <w:t>rahvusvahelise kaitse saanud isikute ümberpaigutamist. Kui isikul on tähenduslikke seoseid rohkem kui ühe liikmesriigiga, on ülimuslik tema eelistus. Kui tähenduslikke seoseid ei ole võimalik kindlaks teha, kohaldatakse artiklis 3b sätestatud menetlust.</w:t>
            </w:r>
          </w:p>
        </w:tc>
      </w:tr>
      <w:tr w:rsidR="00F718F1" w:rsidRPr="006A19B5" w14:paraId="09457CB1" w14:textId="77777777" w:rsidTr="00CD22A1">
        <w:trPr>
          <w:jc w:val="center"/>
        </w:trPr>
        <w:tc>
          <w:tcPr>
            <w:tcW w:w="4876" w:type="dxa"/>
          </w:tcPr>
          <w:p w14:paraId="7C961AB8" w14:textId="77777777" w:rsidR="00F718F1" w:rsidRPr="006A19B5" w:rsidRDefault="00F718F1" w:rsidP="00CD22A1">
            <w:pPr>
              <w:pStyle w:val="Normal6a"/>
            </w:pPr>
          </w:p>
        </w:tc>
        <w:tc>
          <w:tcPr>
            <w:tcW w:w="4876" w:type="dxa"/>
          </w:tcPr>
          <w:p w14:paraId="258C0FC3" w14:textId="77777777" w:rsidR="00F718F1" w:rsidRPr="006A19B5" w:rsidRDefault="00F718F1" w:rsidP="00CD22A1">
            <w:pPr>
              <w:pStyle w:val="Normal6a"/>
            </w:pPr>
            <w:r w:rsidRPr="006A19B5">
              <w:rPr>
                <w:b/>
                <w:i/>
              </w:rPr>
              <w:t>4. Hädaolukorras võib kasutada määruse (EL) nr XXX/XXX [varjupaiga- ja rändehaldus] artiklis 48 kehtestatud solidaarsusreservi ümberpaigutamismeetmeid asjaomasele liikmesriigile avalduva surve viivitamatuks leevendamiseks. Kui solidaarsusreserv ei ole piisav, et viivitamatult aidata hädaolukorras oleval liikmesriigil kitsaskohti leevendada, võib kasutada määruse (EL) nr XXX/XXX [varjupaiga- ja rändehaldus] artikli 48 lõike 1 alusel teiste liikmesriikide jaoks loodud solidaarsusreservi solidaarsusmeetmeid, kui see ei ohusta solidaarsusreservi toimimist nende liikmesriikide jaoks. </w:t>
            </w:r>
          </w:p>
        </w:tc>
      </w:tr>
    </w:tbl>
    <w:p w14:paraId="49CD4567"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2EC559C" w14:textId="77777777" w:rsidR="00F718F1" w:rsidRPr="006A19B5" w:rsidRDefault="00F718F1" w:rsidP="00F718F1">
      <w:r w:rsidRPr="006A19B5">
        <w:rPr>
          <w:rStyle w:val="HideTWBExt"/>
          <w:noProof w:val="0"/>
        </w:rPr>
        <w:t>&lt;/Amend&gt;</w:t>
      </w:r>
    </w:p>
    <w:p w14:paraId="62B4007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523</w:t>
      </w:r>
      <w:r w:rsidRPr="006A19B5">
        <w:rPr>
          <w:rStyle w:val="HideTWBExt"/>
          <w:b w:val="0"/>
          <w:noProof w:val="0"/>
        </w:rPr>
        <w:t>&lt;/NumAm&gt;</w:t>
      </w:r>
    </w:p>
    <w:p w14:paraId="2E831E31"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7729F76B" w14:textId="77777777" w:rsidR="00F718F1" w:rsidRPr="006A19B5" w:rsidRDefault="00F718F1" w:rsidP="00F718F1">
      <w:pPr>
        <w:pStyle w:val="NormalBold"/>
      </w:pPr>
      <w:r w:rsidRPr="006A19B5">
        <w:rPr>
          <w:rStyle w:val="HideTWBExt"/>
          <w:b w:val="0"/>
          <w:noProof w:val="0"/>
        </w:rPr>
        <w:t>&lt;/RepeatBlock-By&gt;</w:t>
      </w:r>
    </w:p>
    <w:p w14:paraId="2005B7DD"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66B53A8" w14:textId="77777777" w:rsidR="00F718F1" w:rsidRPr="006A19B5" w:rsidRDefault="00F718F1" w:rsidP="00F718F1">
      <w:pPr>
        <w:pStyle w:val="NormalBold"/>
      </w:pPr>
      <w:r w:rsidRPr="006A19B5">
        <w:rPr>
          <w:rStyle w:val="HideTWBExt"/>
          <w:b w:val="0"/>
          <w:noProof w:val="0"/>
        </w:rPr>
        <w:t>&lt;Article&gt;</w:t>
      </w:r>
      <w:r w:rsidRPr="006A19B5">
        <w:t>Artikkel 3 d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D8AD6EB" w14:textId="77777777" w:rsidTr="00CD22A1">
        <w:trPr>
          <w:trHeight w:hRule="exact" w:val="240"/>
          <w:jc w:val="center"/>
        </w:trPr>
        <w:tc>
          <w:tcPr>
            <w:tcW w:w="9752" w:type="dxa"/>
            <w:gridSpan w:val="2"/>
          </w:tcPr>
          <w:p w14:paraId="2E751A9D" w14:textId="77777777" w:rsidR="00F718F1" w:rsidRPr="006A19B5" w:rsidRDefault="00F718F1" w:rsidP="00CD22A1"/>
        </w:tc>
      </w:tr>
      <w:tr w:rsidR="00F718F1" w:rsidRPr="006A19B5" w14:paraId="1F5B44ED" w14:textId="77777777" w:rsidTr="00CD22A1">
        <w:trPr>
          <w:trHeight w:val="240"/>
          <w:jc w:val="center"/>
        </w:trPr>
        <w:tc>
          <w:tcPr>
            <w:tcW w:w="4876" w:type="dxa"/>
          </w:tcPr>
          <w:p w14:paraId="3263E610" w14:textId="77777777" w:rsidR="00F718F1" w:rsidRPr="006A19B5" w:rsidRDefault="00F718F1" w:rsidP="00CD22A1">
            <w:pPr>
              <w:pStyle w:val="AmColumnHeading"/>
            </w:pPr>
            <w:r w:rsidRPr="006A19B5">
              <w:t>Komisjoni ettepanek</w:t>
            </w:r>
          </w:p>
        </w:tc>
        <w:tc>
          <w:tcPr>
            <w:tcW w:w="4876" w:type="dxa"/>
          </w:tcPr>
          <w:p w14:paraId="3D7DD4D8" w14:textId="77777777" w:rsidR="00F718F1" w:rsidRPr="006A19B5" w:rsidRDefault="00F718F1" w:rsidP="00CD22A1">
            <w:pPr>
              <w:pStyle w:val="AmColumnHeading"/>
            </w:pPr>
            <w:r w:rsidRPr="006A19B5">
              <w:t>Muudatusettepanek</w:t>
            </w:r>
          </w:p>
        </w:tc>
      </w:tr>
      <w:tr w:rsidR="00F718F1" w:rsidRPr="006A19B5" w14:paraId="1E782877" w14:textId="77777777" w:rsidTr="00CD22A1">
        <w:trPr>
          <w:jc w:val="center"/>
        </w:trPr>
        <w:tc>
          <w:tcPr>
            <w:tcW w:w="4876" w:type="dxa"/>
          </w:tcPr>
          <w:p w14:paraId="0B700581" w14:textId="77777777" w:rsidR="00F718F1" w:rsidRPr="006A19B5" w:rsidRDefault="00F718F1" w:rsidP="00CD22A1">
            <w:pPr>
              <w:pStyle w:val="Normal6a"/>
            </w:pPr>
          </w:p>
        </w:tc>
        <w:tc>
          <w:tcPr>
            <w:tcW w:w="4876" w:type="dxa"/>
          </w:tcPr>
          <w:p w14:paraId="638FCB53" w14:textId="77777777" w:rsidR="00F718F1" w:rsidRPr="006A19B5" w:rsidRDefault="00F718F1" w:rsidP="00CD22A1">
            <w:pPr>
              <w:pStyle w:val="NormalBoldItalicCenter6a"/>
            </w:pPr>
            <w:r w:rsidRPr="006A19B5">
              <w:t>Artikkel 3d</w:t>
            </w:r>
          </w:p>
        </w:tc>
      </w:tr>
      <w:tr w:rsidR="00F718F1" w:rsidRPr="006A19B5" w14:paraId="70196DB9" w14:textId="77777777" w:rsidTr="00CD22A1">
        <w:trPr>
          <w:jc w:val="center"/>
        </w:trPr>
        <w:tc>
          <w:tcPr>
            <w:tcW w:w="4876" w:type="dxa"/>
          </w:tcPr>
          <w:p w14:paraId="02B513A2" w14:textId="77777777" w:rsidR="00F718F1" w:rsidRPr="006A19B5" w:rsidRDefault="00F718F1" w:rsidP="00CD22A1">
            <w:pPr>
              <w:pStyle w:val="Normal6a"/>
            </w:pPr>
          </w:p>
        </w:tc>
        <w:tc>
          <w:tcPr>
            <w:tcW w:w="4876" w:type="dxa"/>
          </w:tcPr>
          <w:p w14:paraId="77BEDC61" w14:textId="77777777" w:rsidR="00F718F1" w:rsidRPr="006A19B5" w:rsidRDefault="00F718F1" w:rsidP="00CD22A1">
            <w:pPr>
              <w:pStyle w:val="NormalBoldItalicCenter6a"/>
            </w:pPr>
            <w:r w:rsidRPr="006A19B5">
              <w:t>Võrdluskvoot</w:t>
            </w:r>
          </w:p>
        </w:tc>
      </w:tr>
      <w:tr w:rsidR="00F718F1" w:rsidRPr="006A19B5" w14:paraId="5B95D01E" w14:textId="77777777" w:rsidTr="00CD22A1">
        <w:trPr>
          <w:jc w:val="center"/>
        </w:trPr>
        <w:tc>
          <w:tcPr>
            <w:tcW w:w="4876" w:type="dxa"/>
          </w:tcPr>
          <w:p w14:paraId="1A934620" w14:textId="77777777" w:rsidR="00F718F1" w:rsidRPr="006A19B5" w:rsidRDefault="00F718F1" w:rsidP="00CD22A1">
            <w:pPr>
              <w:pStyle w:val="Normal6a"/>
            </w:pPr>
          </w:p>
        </w:tc>
        <w:tc>
          <w:tcPr>
            <w:tcW w:w="4876" w:type="dxa"/>
          </w:tcPr>
          <w:p w14:paraId="1EF5ED1A" w14:textId="77777777" w:rsidR="00F718F1" w:rsidRPr="006A19B5" w:rsidRDefault="00F718F1" w:rsidP="00CD22A1">
            <w:pPr>
              <w:pStyle w:val="Normal6a"/>
            </w:pPr>
            <w:r w:rsidRPr="006A19B5">
              <w:rPr>
                <w:b/>
                <w:i/>
              </w:rPr>
              <w:t>Iga osaleva liikmesriigi osa ümberpaigutamises arvutatakse varjupaigaameti poolt iga liikmesriigi puhul kooskõlas järgmise valemiga, vastavalt uusimatele kättesaadavatele Eurostati andmetele:</w:t>
            </w:r>
          </w:p>
        </w:tc>
      </w:tr>
      <w:tr w:rsidR="00F718F1" w:rsidRPr="006A19B5" w14:paraId="79C056EC" w14:textId="77777777" w:rsidTr="00CD22A1">
        <w:trPr>
          <w:jc w:val="center"/>
        </w:trPr>
        <w:tc>
          <w:tcPr>
            <w:tcW w:w="4876" w:type="dxa"/>
          </w:tcPr>
          <w:p w14:paraId="1D5DE84A" w14:textId="77777777" w:rsidR="00F718F1" w:rsidRPr="006A19B5" w:rsidRDefault="00F718F1" w:rsidP="00CD22A1">
            <w:pPr>
              <w:pStyle w:val="Normal6a"/>
            </w:pPr>
          </w:p>
        </w:tc>
        <w:tc>
          <w:tcPr>
            <w:tcW w:w="4876" w:type="dxa"/>
          </w:tcPr>
          <w:p w14:paraId="36A52D1C" w14:textId="77777777" w:rsidR="00F718F1" w:rsidRPr="006A19B5" w:rsidRDefault="00F718F1" w:rsidP="00CD22A1">
            <w:pPr>
              <w:pStyle w:val="Normal6a"/>
            </w:pPr>
            <w:r w:rsidRPr="006A19B5">
              <w:rPr>
                <w:b/>
                <w:i/>
              </w:rPr>
              <w:t>(a) rahvaarvu suurus (40 % osatähtsus);</w:t>
            </w:r>
          </w:p>
        </w:tc>
      </w:tr>
      <w:tr w:rsidR="00F718F1" w:rsidRPr="006A19B5" w14:paraId="7F4D6647" w14:textId="77777777" w:rsidTr="00CD22A1">
        <w:trPr>
          <w:jc w:val="center"/>
        </w:trPr>
        <w:tc>
          <w:tcPr>
            <w:tcW w:w="4876" w:type="dxa"/>
          </w:tcPr>
          <w:p w14:paraId="62D38E13" w14:textId="77777777" w:rsidR="00F718F1" w:rsidRPr="006A19B5" w:rsidRDefault="00F718F1" w:rsidP="00CD22A1">
            <w:pPr>
              <w:pStyle w:val="Normal6a"/>
            </w:pPr>
          </w:p>
        </w:tc>
        <w:tc>
          <w:tcPr>
            <w:tcW w:w="4876" w:type="dxa"/>
          </w:tcPr>
          <w:p w14:paraId="68FE4FEF" w14:textId="77777777" w:rsidR="00F718F1" w:rsidRPr="006A19B5" w:rsidRDefault="00F718F1" w:rsidP="00CD22A1">
            <w:pPr>
              <w:pStyle w:val="Normal6a"/>
            </w:pPr>
            <w:r w:rsidRPr="006A19B5">
              <w:rPr>
                <w:b/>
                <w:i/>
              </w:rPr>
              <w:t>(b) kogu SKP (40 % osatähtsus);</w:t>
            </w:r>
          </w:p>
        </w:tc>
      </w:tr>
      <w:tr w:rsidR="00F718F1" w:rsidRPr="006A19B5" w14:paraId="6A45C71B" w14:textId="77777777" w:rsidTr="00CD22A1">
        <w:trPr>
          <w:jc w:val="center"/>
        </w:trPr>
        <w:tc>
          <w:tcPr>
            <w:tcW w:w="4876" w:type="dxa"/>
          </w:tcPr>
          <w:p w14:paraId="5759A58E" w14:textId="77777777" w:rsidR="00F718F1" w:rsidRPr="006A19B5" w:rsidRDefault="00F718F1" w:rsidP="00CD22A1">
            <w:pPr>
              <w:pStyle w:val="Normal6a"/>
            </w:pPr>
          </w:p>
        </w:tc>
        <w:tc>
          <w:tcPr>
            <w:tcW w:w="4876" w:type="dxa"/>
          </w:tcPr>
          <w:p w14:paraId="25312ADB" w14:textId="77777777" w:rsidR="00F718F1" w:rsidRPr="006A19B5" w:rsidRDefault="00F718F1" w:rsidP="00CD22A1">
            <w:pPr>
              <w:pStyle w:val="Normal6a"/>
            </w:pPr>
            <w:r w:rsidRPr="006A19B5">
              <w:rPr>
                <w:b/>
                <w:i/>
              </w:rPr>
              <w:t>(c) töötuse määr (20 % osatähtsus).</w:t>
            </w:r>
          </w:p>
        </w:tc>
      </w:tr>
    </w:tbl>
    <w:p w14:paraId="11F455D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58CE1D4" w14:textId="77777777" w:rsidR="00F718F1" w:rsidRPr="006A19B5" w:rsidRDefault="00F718F1" w:rsidP="00F718F1">
      <w:r w:rsidRPr="006A19B5">
        <w:rPr>
          <w:rStyle w:val="HideTWBExt"/>
          <w:noProof w:val="0"/>
        </w:rPr>
        <w:t>&lt;/Amend&gt;</w:t>
      </w:r>
    </w:p>
    <w:p w14:paraId="0183035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524</w:t>
      </w:r>
      <w:r w:rsidRPr="006A19B5">
        <w:rPr>
          <w:rStyle w:val="HideTWBExt"/>
          <w:b w:val="0"/>
          <w:noProof w:val="0"/>
        </w:rPr>
        <w:t>&lt;/NumAm&gt;</w:t>
      </w:r>
    </w:p>
    <w:p w14:paraId="1A241DF7"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769E3BC9" w14:textId="77777777" w:rsidR="00F718F1" w:rsidRPr="006A19B5" w:rsidRDefault="00F718F1" w:rsidP="00F718F1">
      <w:pPr>
        <w:pStyle w:val="NormalBold"/>
      </w:pPr>
      <w:r w:rsidRPr="006A19B5">
        <w:rPr>
          <w:rStyle w:val="HideTWBExt"/>
          <w:b w:val="0"/>
          <w:noProof w:val="0"/>
        </w:rPr>
        <w:t>&lt;/RepeatBlock-By&gt;</w:t>
      </w:r>
    </w:p>
    <w:p w14:paraId="2F68760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585EC33" w14:textId="77777777" w:rsidR="00F718F1" w:rsidRPr="006A19B5" w:rsidRDefault="00F718F1" w:rsidP="00F718F1">
      <w:pPr>
        <w:pStyle w:val="NormalBold"/>
      </w:pPr>
      <w:r w:rsidRPr="006A19B5">
        <w:rPr>
          <w:rStyle w:val="HideTWBExt"/>
          <w:b w:val="0"/>
          <w:noProof w:val="0"/>
        </w:rPr>
        <w:t>&lt;Article&gt;</w:t>
      </w:r>
      <w:r w:rsidRPr="006A19B5">
        <w:t>Artikkel 3 e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5162029" w14:textId="77777777" w:rsidTr="00CD22A1">
        <w:trPr>
          <w:trHeight w:hRule="exact" w:val="240"/>
          <w:jc w:val="center"/>
        </w:trPr>
        <w:tc>
          <w:tcPr>
            <w:tcW w:w="9752" w:type="dxa"/>
            <w:gridSpan w:val="2"/>
          </w:tcPr>
          <w:p w14:paraId="0DC336B3" w14:textId="77777777" w:rsidR="00F718F1" w:rsidRPr="006A19B5" w:rsidRDefault="00F718F1" w:rsidP="00CD22A1"/>
        </w:tc>
      </w:tr>
      <w:tr w:rsidR="00F718F1" w:rsidRPr="006A19B5" w14:paraId="6F298E5B" w14:textId="77777777" w:rsidTr="00CD22A1">
        <w:trPr>
          <w:trHeight w:val="240"/>
          <w:jc w:val="center"/>
        </w:trPr>
        <w:tc>
          <w:tcPr>
            <w:tcW w:w="4876" w:type="dxa"/>
          </w:tcPr>
          <w:p w14:paraId="0CDC820A" w14:textId="77777777" w:rsidR="00F718F1" w:rsidRPr="006A19B5" w:rsidRDefault="00F718F1" w:rsidP="00CD22A1">
            <w:pPr>
              <w:pStyle w:val="AmColumnHeading"/>
            </w:pPr>
            <w:r w:rsidRPr="006A19B5">
              <w:t>Komisjoni ettepanek</w:t>
            </w:r>
          </w:p>
        </w:tc>
        <w:tc>
          <w:tcPr>
            <w:tcW w:w="4876" w:type="dxa"/>
          </w:tcPr>
          <w:p w14:paraId="02757581" w14:textId="77777777" w:rsidR="00F718F1" w:rsidRPr="006A19B5" w:rsidRDefault="00F718F1" w:rsidP="00CD22A1">
            <w:pPr>
              <w:pStyle w:val="AmColumnHeading"/>
            </w:pPr>
            <w:r w:rsidRPr="006A19B5">
              <w:t>Muudatusettepanek</w:t>
            </w:r>
          </w:p>
        </w:tc>
      </w:tr>
      <w:tr w:rsidR="00F718F1" w:rsidRPr="006A19B5" w14:paraId="1C69582F" w14:textId="77777777" w:rsidTr="00CD22A1">
        <w:trPr>
          <w:jc w:val="center"/>
        </w:trPr>
        <w:tc>
          <w:tcPr>
            <w:tcW w:w="4876" w:type="dxa"/>
          </w:tcPr>
          <w:p w14:paraId="2847379E" w14:textId="77777777" w:rsidR="00F718F1" w:rsidRPr="006A19B5" w:rsidRDefault="00F718F1" w:rsidP="00CD22A1">
            <w:pPr>
              <w:pStyle w:val="Normal6a"/>
            </w:pPr>
          </w:p>
        </w:tc>
        <w:tc>
          <w:tcPr>
            <w:tcW w:w="4876" w:type="dxa"/>
          </w:tcPr>
          <w:p w14:paraId="4F2D6ADC" w14:textId="77777777" w:rsidR="00F718F1" w:rsidRPr="006A19B5" w:rsidRDefault="00F718F1" w:rsidP="00CD22A1">
            <w:pPr>
              <w:pStyle w:val="NormalBoldItalicCenter6a"/>
            </w:pPr>
            <w:r w:rsidRPr="006A19B5">
              <w:t>Artikli 3e</w:t>
            </w:r>
          </w:p>
        </w:tc>
      </w:tr>
      <w:tr w:rsidR="00F718F1" w:rsidRPr="006A19B5" w14:paraId="1DFBB260" w14:textId="77777777" w:rsidTr="00CD22A1">
        <w:trPr>
          <w:jc w:val="center"/>
        </w:trPr>
        <w:tc>
          <w:tcPr>
            <w:tcW w:w="4876" w:type="dxa"/>
          </w:tcPr>
          <w:p w14:paraId="1068C9E2" w14:textId="77777777" w:rsidR="00F718F1" w:rsidRPr="006A19B5" w:rsidRDefault="00F718F1" w:rsidP="00CD22A1">
            <w:pPr>
              <w:pStyle w:val="Normal6a"/>
            </w:pPr>
          </w:p>
        </w:tc>
        <w:tc>
          <w:tcPr>
            <w:tcW w:w="4876" w:type="dxa"/>
          </w:tcPr>
          <w:p w14:paraId="1F15AF88" w14:textId="77777777" w:rsidR="00F718F1" w:rsidRPr="006A19B5" w:rsidRDefault="00F718F1" w:rsidP="00CD22A1">
            <w:pPr>
              <w:pStyle w:val="NormalBoldItalicCenter6a"/>
            </w:pPr>
            <w:r w:rsidRPr="006A19B5">
              <w:t>ELi ümberpaigutamise koordinaator</w:t>
            </w:r>
          </w:p>
        </w:tc>
      </w:tr>
      <w:tr w:rsidR="00F718F1" w:rsidRPr="006A19B5" w14:paraId="4C41EF67" w14:textId="77777777" w:rsidTr="00CD22A1">
        <w:trPr>
          <w:jc w:val="center"/>
        </w:trPr>
        <w:tc>
          <w:tcPr>
            <w:tcW w:w="4876" w:type="dxa"/>
          </w:tcPr>
          <w:p w14:paraId="5BF6C8AB" w14:textId="77777777" w:rsidR="00F718F1" w:rsidRPr="006A19B5" w:rsidRDefault="00F718F1" w:rsidP="00CD22A1">
            <w:pPr>
              <w:pStyle w:val="Normal6a"/>
            </w:pPr>
          </w:p>
        </w:tc>
        <w:tc>
          <w:tcPr>
            <w:tcW w:w="4876" w:type="dxa"/>
          </w:tcPr>
          <w:p w14:paraId="257D2004" w14:textId="77777777" w:rsidR="00F718F1" w:rsidRPr="006A19B5" w:rsidRDefault="00F718F1" w:rsidP="00CD22A1">
            <w:pPr>
              <w:pStyle w:val="Normal6a"/>
            </w:pPr>
            <w:r w:rsidRPr="006A19B5">
              <w:rPr>
                <w:b/>
                <w:i/>
              </w:rPr>
              <w:t>1. Selleks et toetada käesolevas määruses sätestatud kohustuslikku ümberpaigutamist, määrab komisjon ELi ümberpaigutamise koordinaatori, kes tegutseb kontaktpunktina, et koordineerida ümberpaigutamistegevused hädaolukorras olevast liikmesriigist toetavatesse liikmesriikidesse, kes täidavad oma ümberpaigutamise kohustusi.</w:t>
            </w:r>
          </w:p>
        </w:tc>
      </w:tr>
      <w:tr w:rsidR="00F718F1" w:rsidRPr="006A19B5" w14:paraId="319122F1" w14:textId="77777777" w:rsidTr="00CD22A1">
        <w:trPr>
          <w:jc w:val="center"/>
        </w:trPr>
        <w:tc>
          <w:tcPr>
            <w:tcW w:w="4876" w:type="dxa"/>
          </w:tcPr>
          <w:p w14:paraId="188A13DE" w14:textId="77777777" w:rsidR="00F718F1" w:rsidRPr="006A19B5" w:rsidRDefault="00F718F1" w:rsidP="00CD22A1">
            <w:pPr>
              <w:pStyle w:val="Normal6a"/>
            </w:pPr>
          </w:p>
        </w:tc>
        <w:tc>
          <w:tcPr>
            <w:tcW w:w="4876" w:type="dxa"/>
          </w:tcPr>
          <w:p w14:paraId="0428F023" w14:textId="77777777" w:rsidR="00F718F1" w:rsidRPr="006A19B5" w:rsidRDefault="00F718F1" w:rsidP="00CD22A1">
            <w:pPr>
              <w:pStyle w:val="Normal6a"/>
            </w:pPr>
            <w:r w:rsidRPr="006A19B5">
              <w:rPr>
                <w:b/>
                <w:i/>
              </w:rPr>
              <w:t>2. ELi ümberpaigutamise koordinaator:</w:t>
            </w:r>
          </w:p>
        </w:tc>
      </w:tr>
      <w:tr w:rsidR="00F718F1" w:rsidRPr="006A19B5" w14:paraId="4C175096" w14:textId="77777777" w:rsidTr="00CD22A1">
        <w:trPr>
          <w:jc w:val="center"/>
        </w:trPr>
        <w:tc>
          <w:tcPr>
            <w:tcW w:w="4876" w:type="dxa"/>
          </w:tcPr>
          <w:p w14:paraId="27F6422E" w14:textId="77777777" w:rsidR="00F718F1" w:rsidRPr="006A19B5" w:rsidRDefault="00F718F1" w:rsidP="00CD22A1">
            <w:pPr>
              <w:pStyle w:val="Normal6a"/>
            </w:pPr>
          </w:p>
        </w:tc>
        <w:tc>
          <w:tcPr>
            <w:tcW w:w="4876" w:type="dxa"/>
          </w:tcPr>
          <w:p w14:paraId="2D55B541" w14:textId="77777777" w:rsidR="00F718F1" w:rsidRPr="006A19B5" w:rsidRDefault="00F718F1" w:rsidP="00CD22A1">
            <w:pPr>
              <w:pStyle w:val="Normal6a"/>
            </w:pPr>
            <w:r w:rsidRPr="006A19B5">
              <w:rPr>
                <w:b/>
                <w:i/>
              </w:rPr>
              <w:t>(a) koordineerib ja toetab teabevahetust asjaomaste liikmesriikide vahel;</w:t>
            </w:r>
          </w:p>
        </w:tc>
      </w:tr>
      <w:tr w:rsidR="00F718F1" w:rsidRPr="006A19B5" w14:paraId="0D0BB094" w14:textId="77777777" w:rsidTr="00CD22A1">
        <w:trPr>
          <w:jc w:val="center"/>
        </w:trPr>
        <w:tc>
          <w:tcPr>
            <w:tcW w:w="4876" w:type="dxa"/>
          </w:tcPr>
          <w:p w14:paraId="357B5965" w14:textId="77777777" w:rsidR="00F718F1" w:rsidRPr="006A19B5" w:rsidRDefault="00F718F1" w:rsidP="00CD22A1">
            <w:pPr>
              <w:pStyle w:val="Normal6a"/>
            </w:pPr>
          </w:p>
        </w:tc>
        <w:tc>
          <w:tcPr>
            <w:tcW w:w="4876" w:type="dxa"/>
          </w:tcPr>
          <w:p w14:paraId="5821356E" w14:textId="77777777" w:rsidR="00F718F1" w:rsidRPr="006A19B5" w:rsidRDefault="00F718F1" w:rsidP="00CD22A1">
            <w:pPr>
              <w:pStyle w:val="Normal6a"/>
            </w:pPr>
            <w:r w:rsidRPr="006A19B5">
              <w:rPr>
                <w:b/>
                <w:i/>
              </w:rPr>
              <w:t>(b) omab ülevaadet ümberpaigutamistingimustele vastavatest isikutest ning jälgib käimasolevaid ümberpaigutamisi ja asjaomaste liikmesriikide osalust;</w:t>
            </w:r>
          </w:p>
        </w:tc>
      </w:tr>
      <w:tr w:rsidR="00F718F1" w:rsidRPr="006A19B5" w14:paraId="7ABA1B5A" w14:textId="77777777" w:rsidTr="00CD22A1">
        <w:trPr>
          <w:jc w:val="center"/>
        </w:trPr>
        <w:tc>
          <w:tcPr>
            <w:tcW w:w="4876" w:type="dxa"/>
          </w:tcPr>
          <w:p w14:paraId="1481DBA9" w14:textId="77777777" w:rsidR="00F718F1" w:rsidRPr="006A19B5" w:rsidRDefault="00F718F1" w:rsidP="00CD22A1">
            <w:pPr>
              <w:pStyle w:val="Normal6a"/>
            </w:pPr>
          </w:p>
        </w:tc>
        <w:tc>
          <w:tcPr>
            <w:tcW w:w="4876" w:type="dxa"/>
          </w:tcPr>
          <w:p w14:paraId="54D49738" w14:textId="77777777" w:rsidR="00F718F1" w:rsidRPr="006A19B5" w:rsidRDefault="00F718F1" w:rsidP="00CD22A1">
            <w:pPr>
              <w:pStyle w:val="Normal6a"/>
            </w:pPr>
            <w:r w:rsidRPr="006A19B5">
              <w:rPr>
                <w:b/>
                <w:i/>
              </w:rPr>
              <w:t xml:space="preserve">(c) korraldab korrapäraste ajavahemike järel kohtumisi asjaomase liikmesriigi ametiasutuste ja osaleva liikmesriigi vahel, et teha kindlaks vajadused, sealhulgas operatiivtasandil, eesmärgiga hõlbustada liikmesriikide vahelist parimat suhtlust ja koostööd ümberpaigutamistingimustele vastavate isikute ja kohustusliku ümberpaigutamismehhanismi tõhususe </w:t>
            </w:r>
            <w:r w:rsidRPr="006A19B5">
              <w:rPr>
                <w:b/>
                <w:i/>
              </w:rPr>
              <w:lastRenderedPageBreak/>
              <w:t>huvides;</w:t>
            </w:r>
          </w:p>
        </w:tc>
      </w:tr>
      <w:tr w:rsidR="00F718F1" w:rsidRPr="006A19B5" w14:paraId="74E16744" w14:textId="77777777" w:rsidTr="00CD22A1">
        <w:trPr>
          <w:jc w:val="center"/>
        </w:trPr>
        <w:tc>
          <w:tcPr>
            <w:tcW w:w="4876" w:type="dxa"/>
          </w:tcPr>
          <w:p w14:paraId="50B84DFF" w14:textId="77777777" w:rsidR="00F718F1" w:rsidRPr="006A19B5" w:rsidRDefault="00F718F1" w:rsidP="00CD22A1">
            <w:pPr>
              <w:pStyle w:val="Normal6a"/>
            </w:pPr>
          </w:p>
        </w:tc>
        <w:tc>
          <w:tcPr>
            <w:tcW w:w="4876" w:type="dxa"/>
          </w:tcPr>
          <w:p w14:paraId="499504AE" w14:textId="77777777" w:rsidR="00F718F1" w:rsidRPr="006A19B5" w:rsidRDefault="00F718F1" w:rsidP="00CD22A1">
            <w:pPr>
              <w:pStyle w:val="Normal6a"/>
            </w:pPr>
            <w:r w:rsidRPr="006A19B5">
              <w:rPr>
                <w:b/>
                <w:i/>
              </w:rPr>
              <w:t>(d) edendab parimaid tavasid ümberpaigutamise valdkonnas;</w:t>
            </w:r>
          </w:p>
        </w:tc>
      </w:tr>
      <w:tr w:rsidR="00F718F1" w:rsidRPr="006A19B5" w14:paraId="5DDE298E" w14:textId="77777777" w:rsidTr="00CD22A1">
        <w:trPr>
          <w:jc w:val="center"/>
        </w:trPr>
        <w:tc>
          <w:tcPr>
            <w:tcW w:w="4876" w:type="dxa"/>
          </w:tcPr>
          <w:p w14:paraId="064396AA" w14:textId="77777777" w:rsidR="00F718F1" w:rsidRPr="006A19B5" w:rsidRDefault="00F718F1" w:rsidP="00CD22A1">
            <w:pPr>
              <w:pStyle w:val="Normal6a"/>
            </w:pPr>
          </w:p>
        </w:tc>
        <w:tc>
          <w:tcPr>
            <w:tcW w:w="4876" w:type="dxa"/>
          </w:tcPr>
          <w:p w14:paraId="69F7AE14" w14:textId="77777777" w:rsidR="00F718F1" w:rsidRPr="006A19B5" w:rsidRDefault="00F718F1" w:rsidP="00CD22A1">
            <w:pPr>
              <w:pStyle w:val="Normal6a"/>
            </w:pPr>
            <w:r w:rsidRPr="006A19B5">
              <w:rPr>
                <w:b/>
                <w:i/>
              </w:rPr>
              <w:t>(e) julgustab liikmesriike võtma arvesse kohalike ja piirkondlike omavalitsuste suutlikkust ja valmisolekut osaleda ümberpaigutamispüüdlustes.</w:t>
            </w:r>
          </w:p>
        </w:tc>
      </w:tr>
      <w:tr w:rsidR="00F718F1" w:rsidRPr="006A19B5" w14:paraId="6ACC36B4" w14:textId="77777777" w:rsidTr="00CD22A1">
        <w:trPr>
          <w:jc w:val="center"/>
        </w:trPr>
        <w:tc>
          <w:tcPr>
            <w:tcW w:w="4876" w:type="dxa"/>
          </w:tcPr>
          <w:p w14:paraId="2EED02D4" w14:textId="77777777" w:rsidR="00F718F1" w:rsidRPr="006A19B5" w:rsidRDefault="00F718F1" w:rsidP="00CD22A1">
            <w:pPr>
              <w:pStyle w:val="Normal6a"/>
            </w:pPr>
          </w:p>
        </w:tc>
        <w:tc>
          <w:tcPr>
            <w:tcW w:w="4876" w:type="dxa"/>
          </w:tcPr>
          <w:p w14:paraId="55925B7A" w14:textId="77777777" w:rsidR="00F718F1" w:rsidRPr="006A19B5" w:rsidRDefault="00F718F1" w:rsidP="00CD22A1">
            <w:pPr>
              <w:pStyle w:val="Normal6a"/>
            </w:pPr>
            <w:r w:rsidRPr="006A19B5">
              <w:rPr>
                <w:b/>
                <w:i/>
              </w:rPr>
              <w:t>3. ELi ümberpaigutamise koordinaatori büroole tuleks selle ülesande tõhusaks täitmiseks anda piisavalt töötajaid ja vahendeid.</w:t>
            </w:r>
          </w:p>
        </w:tc>
      </w:tr>
    </w:tbl>
    <w:p w14:paraId="375B79F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B6406F9" w14:textId="77777777" w:rsidR="00F718F1" w:rsidRPr="006A19B5" w:rsidRDefault="00F718F1" w:rsidP="00F718F1">
      <w:r w:rsidRPr="006A19B5">
        <w:rPr>
          <w:rStyle w:val="HideTWBExt"/>
          <w:noProof w:val="0"/>
        </w:rPr>
        <w:t>&lt;/Amend&gt;</w:t>
      </w:r>
    </w:p>
    <w:p w14:paraId="4827D84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525</w:t>
      </w:r>
      <w:r w:rsidRPr="006A19B5">
        <w:rPr>
          <w:rStyle w:val="HideTWBExt"/>
          <w:b w:val="0"/>
          <w:noProof w:val="0"/>
        </w:rPr>
        <w:t>&lt;/NumAm&gt;</w:t>
      </w:r>
    </w:p>
    <w:p w14:paraId="3BA23B30"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59C56B97" w14:textId="77777777" w:rsidR="00F718F1" w:rsidRPr="006A19B5" w:rsidRDefault="00F718F1" w:rsidP="00F718F1">
      <w:pPr>
        <w:pStyle w:val="NormalBold"/>
      </w:pPr>
      <w:r w:rsidRPr="006A19B5">
        <w:rPr>
          <w:rStyle w:val="HideTWBExt"/>
          <w:b w:val="0"/>
          <w:noProof w:val="0"/>
        </w:rPr>
        <w:t>&lt;/RepeatBlock-By&gt;</w:t>
      </w:r>
    </w:p>
    <w:p w14:paraId="05BD60D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D37E70D" w14:textId="77777777" w:rsidR="00F718F1" w:rsidRPr="006A19B5" w:rsidRDefault="00F718F1" w:rsidP="00F718F1">
      <w:pPr>
        <w:pStyle w:val="NormalBold"/>
      </w:pPr>
      <w:r w:rsidRPr="006A19B5">
        <w:rPr>
          <w:rStyle w:val="HideTWBExt"/>
          <w:b w:val="0"/>
          <w:noProof w:val="0"/>
        </w:rPr>
        <w:t>&lt;Article&gt;</w:t>
      </w:r>
      <w:r w:rsidRPr="006A19B5">
        <w:t>Artikkel 3 e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FFACF57" w14:textId="77777777" w:rsidTr="00CD22A1">
        <w:trPr>
          <w:trHeight w:hRule="exact" w:val="240"/>
          <w:jc w:val="center"/>
        </w:trPr>
        <w:tc>
          <w:tcPr>
            <w:tcW w:w="9752" w:type="dxa"/>
            <w:gridSpan w:val="2"/>
          </w:tcPr>
          <w:p w14:paraId="74A7AF3E" w14:textId="77777777" w:rsidR="00F718F1" w:rsidRPr="006A19B5" w:rsidRDefault="00F718F1" w:rsidP="00CD22A1"/>
        </w:tc>
      </w:tr>
      <w:tr w:rsidR="00F718F1" w:rsidRPr="006A19B5" w14:paraId="20A52332" w14:textId="77777777" w:rsidTr="00CD22A1">
        <w:trPr>
          <w:trHeight w:val="240"/>
          <w:jc w:val="center"/>
        </w:trPr>
        <w:tc>
          <w:tcPr>
            <w:tcW w:w="4876" w:type="dxa"/>
          </w:tcPr>
          <w:p w14:paraId="33F11326" w14:textId="77777777" w:rsidR="00F718F1" w:rsidRPr="006A19B5" w:rsidRDefault="00F718F1" w:rsidP="00CD22A1">
            <w:pPr>
              <w:pStyle w:val="AmColumnHeading"/>
            </w:pPr>
            <w:r w:rsidRPr="006A19B5">
              <w:t>Komisjoni ettepanek</w:t>
            </w:r>
          </w:p>
        </w:tc>
        <w:tc>
          <w:tcPr>
            <w:tcW w:w="4876" w:type="dxa"/>
          </w:tcPr>
          <w:p w14:paraId="42786AC7" w14:textId="77777777" w:rsidR="00F718F1" w:rsidRPr="006A19B5" w:rsidRDefault="00F718F1" w:rsidP="00CD22A1">
            <w:pPr>
              <w:pStyle w:val="AmColumnHeading"/>
            </w:pPr>
            <w:r w:rsidRPr="006A19B5">
              <w:t>Muudatusettepanek</w:t>
            </w:r>
          </w:p>
        </w:tc>
      </w:tr>
      <w:tr w:rsidR="00F718F1" w:rsidRPr="006A19B5" w14:paraId="41F1F4BC" w14:textId="77777777" w:rsidTr="00CD22A1">
        <w:trPr>
          <w:jc w:val="center"/>
        </w:trPr>
        <w:tc>
          <w:tcPr>
            <w:tcW w:w="4876" w:type="dxa"/>
          </w:tcPr>
          <w:p w14:paraId="7A43F2E7" w14:textId="77777777" w:rsidR="00F718F1" w:rsidRPr="006A19B5" w:rsidRDefault="00F718F1" w:rsidP="00CD22A1">
            <w:pPr>
              <w:pStyle w:val="Normal6a"/>
            </w:pPr>
          </w:p>
        </w:tc>
        <w:tc>
          <w:tcPr>
            <w:tcW w:w="4876" w:type="dxa"/>
          </w:tcPr>
          <w:p w14:paraId="1BCA7B89" w14:textId="77777777" w:rsidR="00F718F1" w:rsidRPr="006A19B5" w:rsidRDefault="00F718F1" w:rsidP="00CD22A1">
            <w:pPr>
              <w:pStyle w:val="NormalBoldItalicCenter6a"/>
            </w:pPr>
            <w:r w:rsidRPr="006A19B5">
              <w:t>Artikli 3e</w:t>
            </w:r>
          </w:p>
        </w:tc>
      </w:tr>
      <w:tr w:rsidR="00F718F1" w:rsidRPr="006A19B5" w14:paraId="7290E34A" w14:textId="77777777" w:rsidTr="00CD22A1">
        <w:trPr>
          <w:jc w:val="center"/>
        </w:trPr>
        <w:tc>
          <w:tcPr>
            <w:tcW w:w="4876" w:type="dxa"/>
          </w:tcPr>
          <w:p w14:paraId="7A46B273" w14:textId="77777777" w:rsidR="00F718F1" w:rsidRPr="006A19B5" w:rsidRDefault="00F718F1" w:rsidP="00CD22A1">
            <w:pPr>
              <w:pStyle w:val="Normal6a"/>
            </w:pPr>
          </w:p>
        </w:tc>
        <w:tc>
          <w:tcPr>
            <w:tcW w:w="4876" w:type="dxa"/>
          </w:tcPr>
          <w:p w14:paraId="0538E409" w14:textId="77777777" w:rsidR="00F718F1" w:rsidRPr="006A19B5" w:rsidRDefault="00F718F1" w:rsidP="00CD22A1">
            <w:pPr>
              <w:pStyle w:val="NormalBoldItalicCenter6a"/>
            </w:pPr>
            <w:r w:rsidRPr="006A19B5">
              <w:t>Ümberpaigutamine hädaolukorras</w:t>
            </w:r>
          </w:p>
        </w:tc>
      </w:tr>
      <w:tr w:rsidR="00F718F1" w:rsidRPr="006A19B5" w14:paraId="64267E39" w14:textId="77777777" w:rsidTr="00CD22A1">
        <w:trPr>
          <w:jc w:val="center"/>
        </w:trPr>
        <w:tc>
          <w:tcPr>
            <w:tcW w:w="4876" w:type="dxa"/>
          </w:tcPr>
          <w:p w14:paraId="3B6C8CA9" w14:textId="77777777" w:rsidR="00F718F1" w:rsidRPr="006A19B5" w:rsidRDefault="00F718F1" w:rsidP="00CD22A1">
            <w:pPr>
              <w:pStyle w:val="Normal6a"/>
            </w:pPr>
          </w:p>
        </w:tc>
        <w:tc>
          <w:tcPr>
            <w:tcW w:w="4876" w:type="dxa"/>
          </w:tcPr>
          <w:p w14:paraId="4E5D161F" w14:textId="77777777" w:rsidR="00F718F1" w:rsidRPr="006A19B5" w:rsidRDefault="00F718F1" w:rsidP="00CD22A1">
            <w:pPr>
              <w:pStyle w:val="Normal6a"/>
            </w:pPr>
            <w:r w:rsidRPr="006A19B5">
              <w:rPr>
                <w:b/>
                <w:i/>
              </w:rPr>
              <w:t>1. Muu hulgas otsingu- ja päästeoperatsioonide järgsete maabumiste korral on liikmesriigi toetamiseks võimalik osaleda järgmist liiki ümberpaigutamismeetmetes:</w:t>
            </w:r>
          </w:p>
        </w:tc>
      </w:tr>
      <w:tr w:rsidR="00F718F1" w:rsidRPr="006A19B5" w14:paraId="6290B026" w14:textId="77777777" w:rsidTr="00CD22A1">
        <w:trPr>
          <w:jc w:val="center"/>
        </w:trPr>
        <w:tc>
          <w:tcPr>
            <w:tcW w:w="4876" w:type="dxa"/>
          </w:tcPr>
          <w:p w14:paraId="33C53E2E" w14:textId="77777777" w:rsidR="00F718F1" w:rsidRPr="006A19B5" w:rsidRDefault="00F718F1" w:rsidP="00CD22A1">
            <w:pPr>
              <w:pStyle w:val="Normal6a"/>
            </w:pPr>
          </w:p>
        </w:tc>
        <w:tc>
          <w:tcPr>
            <w:tcW w:w="4876" w:type="dxa"/>
          </w:tcPr>
          <w:p w14:paraId="30EF2CA6" w14:textId="77777777" w:rsidR="00F718F1" w:rsidRPr="006A19B5" w:rsidRDefault="00F718F1" w:rsidP="00CD22A1">
            <w:pPr>
              <w:pStyle w:val="Normal6a"/>
            </w:pPr>
            <w:r w:rsidRPr="006A19B5">
              <w:rPr>
                <w:b/>
                <w:i/>
              </w:rPr>
              <w:t>(a) taotlejate ümberpaigutamine rahvusvahelise kaitse taotluse läbivaatamiseks;</w:t>
            </w:r>
          </w:p>
        </w:tc>
      </w:tr>
      <w:tr w:rsidR="00F718F1" w:rsidRPr="006A19B5" w14:paraId="25F3A21A" w14:textId="77777777" w:rsidTr="00CD22A1">
        <w:trPr>
          <w:jc w:val="center"/>
        </w:trPr>
        <w:tc>
          <w:tcPr>
            <w:tcW w:w="4876" w:type="dxa"/>
          </w:tcPr>
          <w:p w14:paraId="63C28575" w14:textId="77777777" w:rsidR="00F718F1" w:rsidRPr="006A19B5" w:rsidRDefault="00F718F1" w:rsidP="00CD22A1">
            <w:pPr>
              <w:pStyle w:val="Normal6a"/>
            </w:pPr>
          </w:p>
        </w:tc>
        <w:tc>
          <w:tcPr>
            <w:tcW w:w="4876" w:type="dxa"/>
          </w:tcPr>
          <w:p w14:paraId="3886C9AC" w14:textId="77777777" w:rsidR="00F718F1" w:rsidRPr="006A19B5" w:rsidRDefault="00F718F1" w:rsidP="00CD22A1">
            <w:pPr>
              <w:pStyle w:val="Normal6a"/>
            </w:pPr>
            <w:r w:rsidRPr="006A19B5">
              <w:rPr>
                <w:b/>
                <w:i/>
              </w:rPr>
              <w:t>(b) prima facie rahvusvahelise kaitse saajate ümberpaigutamine;</w:t>
            </w:r>
          </w:p>
        </w:tc>
      </w:tr>
      <w:tr w:rsidR="00F718F1" w:rsidRPr="006A19B5" w14:paraId="06AFD582" w14:textId="77777777" w:rsidTr="00CD22A1">
        <w:trPr>
          <w:jc w:val="center"/>
        </w:trPr>
        <w:tc>
          <w:tcPr>
            <w:tcW w:w="4876" w:type="dxa"/>
          </w:tcPr>
          <w:p w14:paraId="0E9E9863" w14:textId="77777777" w:rsidR="00F718F1" w:rsidRPr="006A19B5" w:rsidRDefault="00F718F1" w:rsidP="00CD22A1">
            <w:pPr>
              <w:pStyle w:val="Normal6a"/>
            </w:pPr>
          </w:p>
        </w:tc>
        <w:tc>
          <w:tcPr>
            <w:tcW w:w="4876" w:type="dxa"/>
          </w:tcPr>
          <w:p w14:paraId="7548D8BE" w14:textId="77777777" w:rsidR="00F718F1" w:rsidRPr="006A19B5" w:rsidRDefault="00F718F1" w:rsidP="00CD22A1">
            <w:pPr>
              <w:pStyle w:val="Normal6a"/>
            </w:pPr>
            <w:r w:rsidRPr="006A19B5">
              <w:rPr>
                <w:b/>
                <w:i/>
              </w:rPr>
              <w:t>(c) selliste rahvusvahelise kaitse saajate ümberpaigutamine, kellele anti rahvusvaheline kaitse vähem kui kolm aastat tagasi rahvusvahelise kaitse saaja palvel.</w:t>
            </w:r>
          </w:p>
        </w:tc>
      </w:tr>
      <w:tr w:rsidR="00F718F1" w:rsidRPr="006A19B5" w14:paraId="20DAC09A" w14:textId="77777777" w:rsidTr="00CD22A1">
        <w:trPr>
          <w:jc w:val="center"/>
        </w:trPr>
        <w:tc>
          <w:tcPr>
            <w:tcW w:w="4876" w:type="dxa"/>
          </w:tcPr>
          <w:p w14:paraId="229E7FAB" w14:textId="77777777" w:rsidR="00F718F1" w:rsidRPr="006A19B5" w:rsidRDefault="00F718F1" w:rsidP="00CD22A1">
            <w:pPr>
              <w:pStyle w:val="Normal6a"/>
            </w:pPr>
          </w:p>
        </w:tc>
        <w:tc>
          <w:tcPr>
            <w:tcW w:w="4876" w:type="dxa"/>
          </w:tcPr>
          <w:p w14:paraId="359499BD" w14:textId="77777777" w:rsidR="00F718F1" w:rsidRPr="006A19B5" w:rsidRDefault="00F718F1" w:rsidP="00CD22A1">
            <w:pPr>
              <w:pStyle w:val="Normal6a"/>
            </w:pPr>
            <w:r w:rsidRPr="006A19B5">
              <w:rPr>
                <w:b/>
                <w:i/>
              </w:rPr>
              <w:t xml:space="preserve">2. Määruses (EL) XXX/XXX [varjupaiga- ja rändehaldus] täpsustatud ümberpaigutamise menetlusnõuded </w:t>
            </w:r>
            <w:r w:rsidRPr="006A19B5">
              <w:rPr>
                <w:b/>
                <w:i/>
              </w:rPr>
              <w:lastRenderedPageBreak/>
              <w:t>kohalduvad ümberpaigutamisele hädaolukorras, kui käesolevas määruses ei ole teisiti sätestatud.</w:t>
            </w:r>
          </w:p>
        </w:tc>
      </w:tr>
      <w:tr w:rsidR="00F718F1" w:rsidRPr="006A19B5" w14:paraId="368B40AC" w14:textId="77777777" w:rsidTr="00CD22A1">
        <w:trPr>
          <w:jc w:val="center"/>
        </w:trPr>
        <w:tc>
          <w:tcPr>
            <w:tcW w:w="4876" w:type="dxa"/>
          </w:tcPr>
          <w:p w14:paraId="031B9EBA" w14:textId="77777777" w:rsidR="00F718F1" w:rsidRPr="006A19B5" w:rsidRDefault="00F718F1" w:rsidP="00CD22A1">
            <w:pPr>
              <w:pStyle w:val="Normal6a"/>
            </w:pPr>
          </w:p>
        </w:tc>
        <w:tc>
          <w:tcPr>
            <w:tcW w:w="4876" w:type="dxa"/>
          </w:tcPr>
          <w:p w14:paraId="55A503AF" w14:textId="77777777" w:rsidR="00F718F1" w:rsidRPr="006A19B5" w:rsidRDefault="00F718F1" w:rsidP="00CD22A1">
            <w:pPr>
              <w:pStyle w:val="Normal6a"/>
            </w:pPr>
            <w:r w:rsidRPr="006A19B5">
              <w:rPr>
                <w:b/>
                <w:i/>
              </w:rPr>
              <w:t>3. Toetatavad ja toetavad liikmesriigid hoiavad komisjoni ja varjupaigaametit kursis kahepoolsel tasandil antud täiendavate ümberpaigutamise lubaduste rakendamisega, mis ei kuulu automaatse jaotusmehhanismi alusel kehtestatud osaluse alla.</w:t>
            </w:r>
          </w:p>
        </w:tc>
      </w:tr>
      <w:tr w:rsidR="00F718F1" w:rsidRPr="006A19B5" w14:paraId="1F5FE854" w14:textId="77777777" w:rsidTr="00CD22A1">
        <w:trPr>
          <w:jc w:val="center"/>
        </w:trPr>
        <w:tc>
          <w:tcPr>
            <w:tcW w:w="4876" w:type="dxa"/>
          </w:tcPr>
          <w:p w14:paraId="173CC6C7" w14:textId="77777777" w:rsidR="00F718F1" w:rsidRPr="006A19B5" w:rsidRDefault="00F718F1" w:rsidP="00CD22A1">
            <w:pPr>
              <w:pStyle w:val="Normal6a"/>
            </w:pPr>
          </w:p>
        </w:tc>
        <w:tc>
          <w:tcPr>
            <w:tcW w:w="4876" w:type="dxa"/>
          </w:tcPr>
          <w:p w14:paraId="11A26DED" w14:textId="77777777" w:rsidR="00F718F1" w:rsidRPr="006A19B5" w:rsidRDefault="00F718F1" w:rsidP="00CD22A1">
            <w:pPr>
              <w:pStyle w:val="Normal6a"/>
            </w:pPr>
            <w:r w:rsidRPr="006A19B5">
              <w:rPr>
                <w:b/>
                <w:i/>
              </w:rPr>
              <w:t>4. ELi ümberpaigutamiskoordinaator koordineerib jaotusmehhanismi rakendamise tegevuslikke aspekte, saades varjupaigaametilt tehnilist tuge.</w:t>
            </w:r>
          </w:p>
        </w:tc>
      </w:tr>
    </w:tbl>
    <w:p w14:paraId="3D60A01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EE9F6A2" w14:textId="77777777" w:rsidR="00F718F1" w:rsidRPr="006A19B5" w:rsidRDefault="00F718F1" w:rsidP="00F718F1">
      <w:r w:rsidRPr="006A19B5">
        <w:rPr>
          <w:rStyle w:val="HideTWBExt"/>
          <w:noProof w:val="0"/>
        </w:rPr>
        <w:t>&lt;/Amend&gt;</w:t>
      </w:r>
    </w:p>
    <w:p w14:paraId="5594EA2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526</w:t>
      </w:r>
      <w:r w:rsidRPr="006A19B5">
        <w:rPr>
          <w:rStyle w:val="HideTWBExt"/>
          <w:b w:val="0"/>
          <w:noProof w:val="0"/>
        </w:rPr>
        <w:t>&lt;/NumAm&gt;</w:t>
      </w:r>
    </w:p>
    <w:p w14:paraId="4CE840DF"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050D8F45" w14:textId="77777777" w:rsidR="00F718F1" w:rsidRPr="006A19B5" w:rsidRDefault="00F718F1" w:rsidP="00F718F1">
      <w:pPr>
        <w:pStyle w:val="NormalBold"/>
      </w:pPr>
      <w:r w:rsidRPr="006A19B5">
        <w:rPr>
          <w:rStyle w:val="HideTWBExt"/>
          <w:b w:val="0"/>
          <w:noProof w:val="0"/>
        </w:rPr>
        <w:t>&lt;/RepeatBlock-By&gt;</w:t>
      </w:r>
    </w:p>
    <w:p w14:paraId="743DFEE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9684CD8" w14:textId="77777777" w:rsidR="00F718F1" w:rsidRPr="006A19B5" w:rsidRDefault="00F718F1" w:rsidP="00F718F1">
      <w:pPr>
        <w:pStyle w:val="NormalBold"/>
      </w:pPr>
      <w:r w:rsidRPr="006A19B5">
        <w:rPr>
          <w:rStyle w:val="HideTWBExt"/>
          <w:b w:val="0"/>
          <w:noProof w:val="0"/>
        </w:rPr>
        <w:t>&lt;Article&gt;</w:t>
      </w:r>
      <w:r w:rsidRPr="006A19B5">
        <w:t>Punkt 3 f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2666AF7" w14:textId="77777777" w:rsidTr="00CD22A1">
        <w:trPr>
          <w:trHeight w:hRule="exact" w:val="240"/>
          <w:jc w:val="center"/>
        </w:trPr>
        <w:tc>
          <w:tcPr>
            <w:tcW w:w="9752" w:type="dxa"/>
            <w:gridSpan w:val="2"/>
          </w:tcPr>
          <w:p w14:paraId="0158B00C" w14:textId="77777777" w:rsidR="00F718F1" w:rsidRPr="006A19B5" w:rsidRDefault="00F718F1" w:rsidP="00CD22A1"/>
        </w:tc>
      </w:tr>
      <w:tr w:rsidR="00F718F1" w:rsidRPr="006A19B5" w14:paraId="0A4609E4" w14:textId="77777777" w:rsidTr="00CD22A1">
        <w:trPr>
          <w:trHeight w:val="240"/>
          <w:jc w:val="center"/>
        </w:trPr>
        <w:tc>
          <w:tcPr>
            <w:tcW w:w="4876" w:type="dxa"/>
          </w:tcPr>
          <w:p w14:paraId="6E225ED2" w14:textId="77777777" w:rsidR="00F718F1" w:rsidRPr="006A19B5" w:rsidRDefault="00F718F1" w:rsidP="00CD22A1">
            <w:pPr>
              <w:pStyle w:val="AmColumnHeading"/>
            </w:pPr>
            <w:r w:rsidRPr="006A19B5">
              <w:t>Komisjoni ettepanek</w:t>
            </w:r>
          </w:p>
        </w:tc>
        <w:tc>
          <w:tcPr>
            <w:tcW w:w="4876" w:type="dxa"/>
          </w:tcPr>
          <w:p w14:paraId="379C8278" w14:textId="77777777" w:rsidR="00F718F1" w:rsidRPr="006A19B5" w:rsidRDefault="00F718F1" w:rsidP="00CD22A1">
            <w:pPr>
              <w:pStyle w:val="AmColumnHeading"/>
            </w:pPr>
            <w:r w:rsidRPr="006A19B5">
              <w:t>Muudatusettepanek</w:t>
            </w:r>
          </w:p>
        </w:tc>
      </w:tr>
      <w:tr w:rsidR="00F718F1" w:rsidRPr="006A19B5" w14:paraId="3E0811C4" w14:textId="77777777" w:rsidTr="00CD22A1">
        <w:trPr>
          <w:jc w:val="center"/>
        </w:trPr>
        <w:tc>
          <w:tcPr>
            <w:tcW w:w="4876" w:type="dxa"/>
          </w:tcPr>
          <w:p w14:paraId="3BF63091" w14:textId="77777777" w:rsidR="00F718F1" w:rsidRPr="006A19B5" w:rsidRDefault="00F718F1" w:rsidP="00CD22A1">
            <w:pPr>
              <w:pStyle w:val="Normal6a"/>
            </w:pPr>
          </w:p>
        </w:tc>
        <w:tc>
          <w:tcPr>
            <w:tcW w:w="4876" w:type="dxa"/>
          </w:tcPr>
          <w:p w14:paraId="6EB2021D" w14:textId="77777777" w:rsidR="00F718F1" w:rsidRPr="006A19B5" w:rsidRDefault="00F718F1" w:rsidP="00CD22A1">
            <w:pPr>
              <w:pStyle w:val="NormalBoldItalicCenter6a"/>
            </w:pPr>
            <w:r w:rsidRPr="006A19B5">
              <w:t>Artikkel 3f</w:t>
            </w:r>
          </w:p>
        </w:tc>
      </w:tr>
      <w:tr w:rsidR="00F718F1" w:rsidRPr="006A19B5" w14:paraId="5A6D0270" w14:textId="77777777" w:rsidTr="00CD22A1">
        <w:trPr>
          <w:jc w:val="center"/>
        </w:trPr>
        <w:tc>
          <w:tcPr>
            <w:tcW w:w="4876" w:type="dxa"/>
          </w:tcPr>
          <w:p w14:paraId="569E5029" w14:textId="77777777" w:rsidR="00F718F1" w:rsidRPr="006A19B5" w:rsidRDefault="00F718F1" w:rsidP="00CD22A1">
            <w:pPr>
              <w:pStyle w:val="Normal6a"/>
            </w:pPr>
          </w:p>
        </w:tc>
        <w:tc>
          <w:tcPr>
            <w:tcW w:w="4876" w:type="dxa"/>
          </w:tcPr>
          <w:p w14:paraId="12762B6F" w14:textId="77777777" w:rsidR="00F718F1" w:rsidRPr="006A19B5" w:rsidRDefault="00F718F1" w:rsidP="00CD22A1">
            <w:pPr>
              <w:pStyle w:val="NormalBoldItalicCenter6a"/>
            </w:pPr>
            <w:r w:rsidRPr="006A19B5">
              <w:t>Rahaline, operatiiv- ja humanitaarabi hädaolukorras</w:t>
            </w:r>
          </w:p>
        </w:tc>
      </w:tr>
      <w:tr w:rsidR="00F718F1" w:rsidRPr="006A19B5" w14:paraId="72C63081" w14:textId="77777777" w:rsidTr="00CD22A1">
        <w:trPr>
          <w:jc w:val="center"/>
        </w:trPr>
        <w:tc>
          <w:tcPr>
            <w:tcW w:w="4876" w:type="dxa"/>
          </w:tcPr>
          <w:p w14:paraId="2303569C" w14:textId="77777777" w:rsidR="00F718F1" w:rsidRPr="006A19B5" w:rsidRDefault="00F718F1" w:rsidP="00CD22A1">
            <w:pPr>
              <w:pStyle w:val="Normal6a"/>
            </w:pPr>
          </w:p>
        </w:tc>
        <w:tc>
          <w:tcPr>
            <w:tcW w:w="4876" w:type="dxa"/>
          </w:tcPr>
          <w:p w14:paraId="521E62EE" w14:textId="77777777" w:rsidR="00F718F1" w:rsidRPr="006A19B5" w:rsidRDefault="00F718F1" w:rsidP="00CD22A1">
            <w:pPr>
              <w:pStyle w:val="Normal6a"/>
            </w:pPr>
            <w:r w:rsidRPr="006A19B5">
              <w:rPr>
                <w:b/>
                <w:i/>
              </w:rPr>
              <w:t>1. Käesoleva määruse artiklite 3a–3d kohast ümberpaigutamise järgset rahalist toetust rakendatakse kooskõlas Euroopa Parlamendi ja nõukogu 7. juuli 2021. aasta määruse (EL) 2021/1147 (millega luuakse Varjupaiga-, Rände- ja Integratsioonifond) artikliga 20, tuginedes kõnealuse määruse artikli 3 lõike 2 punktis d osutatud eesmärgile.</w:t>
            </w:r>
          </w:p>
        </w:tc>
      </w:tr>
      <w:tr w:rsidR="00F718F1" w:rsidRPr="006A19B5" w14:paraId="12A1FC40" w14:textId="77777777" w:rsidTr="00CD22A1">
        <w:trPr>
          <w:jc w:val="center"/>
        </w:trPr>
        <w:tc>
          <w:tcPr>
            <w:tcW w:w="4876" w:type="dxa"/>
          </w:tcPr>
          <w:p w14:paraId="383FC238" w14:textId="77777777" w:rsidR="00F718F1" w:rsidRPr="006A19B5" w:rsidRDefault="00F718F1" w:rsidP="00CD22A1">
            <w:pPr>
              <w:pStyle w:val="Normal6a"/>
            </w:pPr>
          </w:p>
        </w:tc>
        <w:tc>
          <w:tcPr>
            <w:tcW w:w="4876" w:type="dxa"/>
          </w:tcPr>
          <w:p w14:paraId="010AB3D7" w14:textId="77777777" w:rsidR="00F718F1" w:rsidRPr="006A19B5" w:rsidRDefault="00F718F1" w:rsidP="00CD22A1">
            <w:pPr>
              <w:pStyle w:val="Normal6a"/>
            </w:pPr>
            <w:r w:rsidRPr="006A19B5">
              <w:rPr>
                <w:b/>
                <w:i/>
              </w:rPr>
              <w:t xml:space="preserve">2. Hädaolukorras liikmesriigile võib anda erakorralist rahalist toetust vastavalt määruse (EL) 2021/1147 artikli 31 lõike 1 punktidele a ja b. Määruse (EL) 2021/1147 artikli 9 lõike 1, artikli 11 lõike 9, II lisa punkti 2 alapunkti d ja IV lisa kohaseid rahalisi vahendeid võib eraldada kohalikele ja piirkondlikele </w:t>
            </w:r>
            <w:r w:rsidRPr="006A19B5">
              <w:rPr>
                <w:b/>
                <w:i/>
              </w:rPr>
              <w:lastRenderedPageBreak/>
              <w:t>omavalitsustele ning organisatsioonidele, kes toetavad oma liikmesriikide ümberpaigutamispüüdlusi. </w:t>
            </w:r>
          </w:p>
        </w:tc>
      </w:tr>
      <w:tr w:rsidR="00F718F1" w:rsidRPr="006A19B5" w14:paraId="50D806DA" w14:textId="77777777" w:rsidTr="00CD22A1">
        <w:trPr>
          <w:jc w:val="center"/>
        </w:trPr>
        <w:tc>
          <w:tcPr>
            <w:tcW w:w="4876" w:type="dxa"/>
          </w:tcPr>
          <w:p w14:paraId="6B56DF1E" w14:textId="77777777" w:rsidR="00F718F1" w:rsidRPr="006A19B5" w:rsidRDefault="00F718F1" w:rsidP="00CD22A1">
            <w:pPr>
              <w:pStyle w:val="Normal6a"/>
            </w:pPr>
          </w:p>
        </w:tc>
        <w:tc>
          <w:tcPr>
            <w:tcW w:w="4876" w:type="dxa"/>
          </w:tcPr>
          <w:p w14:paraId="7EBA6C41" w14:textId="77777777" w:rsidR="00F718F1" w:rsidRPr="006A19B5" w:rsidRDefault="00F718F1" w:rsidP="00CD22A1">
            <w:pPr>
              <w:pStyle w:val="Normal6a"/>
            </w:pPr>
            <w:r w:rsidRPr="006A19B5">
              <w:rPr>
                <w:b/>
                <w:i/>
              </w:rPr>
              <w:t>3. Taotluse korral ning täielikus koostöös ELi ümberpaigutamise koordinaatoriga ning temaga kooskõlastades koordineerib komisjon toetavate liikmesriikide pakutavate meetmete tegevuslikke aspekte, sealhulgas Euroopa Liidu Varjupaigaameti lähetatud ekspertide või rühmade abi. Varjupaigaameti operatiivabi võib hõlmata taotlustega tegelevaid ametnikke, õigusabi ning tõlke, eesmärgiga ümberpaigutamismenetlust sujuvalt rakendada. Liikmesriigid toetuvad määruse (EL) XXX/XXX [Euroopa Liidu Varjupaigaameti määrus] alusel varjupaigaameti abile koolitusel, operatiiv- ja tehnilise abi andmisel.</w:t>
            </w:r>
          </w:p>
        </w:tc>
      </w:tr>
      <w:tr w:rsidR="00F718F1" w:rsidRPr="006A19B5" w14:paraId="04F851DC" w14:textId="77777777" w:rsidTr="00CD22A1">
        <w:trPr>
          <w:jc w:val="center"/>
        </w:trPr>
        <w:tc>
          <w:tcPr>
            <w:tcW w:w="4876" w:type="dxa"/>
          </w:tcPr>
          <w:p w14:paraId="0A8BC22C" w14:textId="77777777" w:rsidR="00F718F1" w:rsidRPr="006A19B5" w:rsidRDefault="00F718F1" w:rsidP="00CD22A1">
            <w:pPr>
              <w:pStyle w:val="Normal6a"/>
            </w:pPr>
          </w:p>
        </w:tc>
        <w:tc>
          <w:tcPr>
            <w:tcW w:w="4876" w:type="dxa"/>
          </w:tcPr>
          <w:p w14:paraId="2EA4D7D2" w14:textId="77777777" w:rsidR="00F718F1" w:rsidRPr="006A19B5" w:rsidRDefault="00F718F1" w:rsidP="00CD22A1">
            <w:pPr>
              <w:pStyle w:val="Normal6a"/>
            </w:pPr>
            <w:r w:rsidRPr="006A19B5">
              <w:rPr>
                <w:b/>
                <w:i/>
              </w:rPr>
              <w:t>4. Taotluse korral ning täielikus koostöös ELi ümberpaigutamise koordinaatoriga ning temaga kooskõlastades koordineerib komisjon hädaolukorras ühtlasi liikmesriigile antud humanitaarabi. Humanitaarabi võetakse kasutusele kättesaadavatest humanitaarvahenditest, sealhulgas Euroopa elanikkonnakaitse ühisressursi ja rescEU vahenditest otsuse (EL) 2019/420 põhjal. </w:t>
            </w:r>
          </w:p>
        </w:tc>
      </w:tr>
    </w:tbl>
    <w:p w14:paraId="45690BB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9F40895" w14:textId="77777777" w:rsidR="00F718F1" w:rsidRPr="006A19B5" w:rsidRDefault="00F718F1" w:rsidP="00F718F1">
      <w:r w:rsidRPr="006A19B5">
        <w:rPr>
          <w:rStyle w:val="HideTWBExt"/>
          <w:noProof w:val="0"/>
        </w:rPr>
        <w:t>&lt;/Amend&gt;</w:t>
      </w:r>
    </w:p>
    <w:p w14:paraId="30F5B1F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527</w:t>
      </w:r>
      <w:r w:rsidRPr="006A19B5">
        <w:rPr>
          <w:rStyle w:val="HideTWBExt"/>
          <w:b w:val="0"/>
          <w:noProof w:val="0"/>
        </w:rPr>
        <w:t>&lt;/NumAm&gt;</w:t>
      </w:r>
    </w:p>
    <w:p w14:paraId="5CB83A93"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22ABF2F2" w14:textId="77777777" w:rsidR="00F718F1" w:rsidRPr="006A19B5" w:rsidRDefault="00F718F1" w:rsidP="00F718F1">
      <w:pPr>
        <w:pStyle w:val="NormalBold"/>
      </w:pPr>
      <w:r w:rsidRPr="006A19B5">
        <w:rPr>
          <w:rStyle w:val="HideTWBExt"/>
          <w:b w:val="0"/>
          <w:noProof w:val="0"/>
        </w:rPr>
        <w:t>&lt;/RepeatBlock-By&gt;</w:t>
      </w:r>
    </w:p>
    <w:p w14:paraId="3993E3B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993A6FD" w14:textId="77777777" w:rsidR="00F718F1" w:rsidRPr="006A19B5" w:rsidRDefault="00F718F1" w:rsidP="00F718F1">
      <w:pPr>
        <w:pStyle w:val="NormalBold"/>
      </w:pPr>
      <w:r w:rsidRPr="006A19B5">
        <w:rPr>
          <w:rStyle w:val="HideTWBExt"/>
          <w:b w:val="0"/>
          <w:noProof w:val="0"/>
        </w:rPr>
        <w:t>&lt;Article&gt;</w:t>
      </w:r>
      <w:r w:rsidRPr="006A19B5">
        <w:t>Artikkel 3 g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9D078D6" w14:textId="77777777" w:rsidTr="00CD22A1">
        <w:trPr>
          <w:trHeight w:hRule="exact" w:val="240"/>
          <w:jc w:val="center"/>
        </w:trPr>
        <w:tc>
          <w:tcPr>
            <w:tcW w:w="9752" w:type="dxa"/>
            <w:gridSpan w:val="2"/>
          </w:tcPr>
          <w:p w14:paraId="307A2B00" w14:textId="77777777" w:rsidR="00F718F1" w:rsidRPr="006A19B5" w:rsidRDefault="00F718F1" w:rsidP="00CD22A1"/>
        </w:tc>
      </w:tr>
      <w:tr w:rsidR="00F718F1" w:rsidRPr="006A19B5" w14:paraId="22DC8FCD" w14:textId="77777777" w:rsidTr="00CD22A1">
        <w:trPr>
          <w:trHeight w:val="240"/>
          <w:jc w:val="center"/>
        </w:trPr>
        <w:tc>
          <w:tcPr>
            <w:tcW w:w="4876" w:type="dxa"/>
          </w:tcPr>
          <w:p w14:paraId="2DB8A1C7" w14:textId="77777777" w:rsidR="00F718F1" w:rsidRPr="006A19B5" w:rsidRDefault="00F718F1" w:rsidP="00CD22A1">
            <w:pPr>
              <w:pStyle w:val="AmColumnHeading"/>
            </w:pPr>
            <w:r w:rsidRPr="006A19B5">
              <w:t>Komisjoni ettepanek</w:t>
            </w:r>
          </w:p>
        </w:tc>
        <w:tc>
          <w:tcPr>
            <w:tcW w:w="4876" w:type="dxa"/>
          </w:tcPr>
          <w:p w14:paraId="1F2328AF" w14:textId="77777777" w:rsidR="00F718F1" w:rsidRPr="006A19B5" w:rsidRDefault="00F718F1" w:rsidP="00CD22A1">
            <w:pPr>
              <w:pStyle w:val="AmColumnHeading"/>
            </w:pPr>
            <w:r w:rsidRPr="006A19B5">
              <w:t>Muudatusettepanek</w:t>
            </w:r>
          </w:p>
        </w:tc>
      </w:tr>
      <w:tr w:rsidR="00F718F1" w:rsidRPr="006A19B5" w14:paraId="6F10853E" w14:textId="77777777" w:rsidTr="00CD22A1">
        <w:trPr>
          <w:jc w:val="center"/>
        </w:trPr>
        <w:tc>
          <w:tcPr>
            <w:tcW w:w="4876" w:type="dxa"/>
          </w:tcPr>
          <w:p w14:paraId="0285773B" w14:textId="77777777" w:rsidR="00F718F1" w:rsidRPr="006A19B5" w:rsidRDefault="00F718F1" w:rsidP="00CD22A1">
            <w:pPr>
              <w:pStyle w:val="Normal6a"/>
            </w:pPr>
          </w:p>
        </w:tc>
        <w:tc>
          <w:tcPr>
            <w:tcW w:w="4876" w:type="dxa"/>
          </w:tcPr>
          <w:p w14:paraId="553BB80C" w14:textId="77777777" w:rsidR="00F718F1" w:rsidRPr="006A19B5" w:rsidRDefault="00F718F1" w:rsidP="00CD22A1">
            <w:pPr>
              <w:pStyle w:val="NormalBoldItalicCenter6a"/>
            </w:pPr>
            <w:r w:rsidRPr="006A19B5">
              <w:t>Artikkel 3g</w:t>
            </w:r>
          </w:p>
        </w:tc>
      </w:tr>
      <w:tr w:rsidR="00F718F1" w:rsidRPr="006A19B5" w14:paraId="4099D9F6" w14:textId="77777777" w:rsidTr="00CD22A1">
        <w:trPr>
          <w:jc w:val="center"/>
        </w:trPr>
        <w:tc>
          <w:tcPr>
            <w:tcW w:w="4876" w:type="dxa"/>
          </w:tcPr>
          <w:p w14:paraId="67D4870B" w14:textId="77777777" w:rsidR="00F718F1" w:rsidRPr="006A19B5" w:rsidRDefault="00F718F1" w:rsidP="00CD22A1">
            <w:pPr>
              <w:pStyle w:val="Normal6a"/>
            </w:pPr>
          </w:p>
        </w:tc>
        <w:tc>
          <w:tcPr>
            <w:tcW w:w="4876" w:type="dxa"/>
          </w:tcPr>
          <w:p w14:paraId="5F4DA402" w14:textId="77777777" w:rsidR="00F718F1" w:rsidRPr="006A19B5" w:rsidRDefault="00F718F1" w:rsidP="00CD22A1">
            <w:pPr>
              <w:pStyle w:val="NormalBoldItalicCenter6a"/>
            </w:pPr>
            <w:r w:rsidRPr="006A19B5">
              <w:t>Liikmesriigi vastutus hädaolukorras</w:t>
            </w:r>
          </w:p>
        </w:tc>
      </w:tr>
      <w:tr w:rsidR="00F718F1" w:rsidRPr="006A19B5" w14:paraId="2A596D65" w14:textId="77777777" w:rsidTr="00CD22A1">
        <w:trPr>
          <w:jc w:val="center"/>
        </w:trPr>
        <w:tc>
          <w:tcPr>
            <w:tcW w:w="4876" w:type="dxa"/>
          </w:tcPr>
          <w:p w14:paraId="694B8828" w14:textId="77777777" w:rsidR="00F718F1" w:rsidRPr="006A19B5" w:rsidRDefault="00F718F1" w:rsidP="00CD22A1">
            <w:pPr>
              <w:pStyle w:val="Normal6a"/>
            </w:pPr>
          </w:p>
        </w:tc>
        <w:tc>
          <w:tcPr>
            <w:tcW w:w="4876" w:type="dxa"/>
          </w:tcPr>
          <w:p w14:paraId="11B365EA" w14:textId="77777777" w:rsidR="00F718F1" w:rsidRPr="006A19B5" w:rsidRDefault="00F718F1" w:rsidP="00CD22A1">
            <w:pPr>
              <w:pStyle w:val="Normal6a"/>
            </w:pPr>
            <w:r w:rsidRPr="006A19B5">
              <w:rPr>
                <w:b/>
                <w:i/>
              </w:rPr>
              <w:t xml:space="preserve">1. Hädaolukorras olev liikmesriik jätkab kooskõlas direktiiviga XXX/XXX/EL </w:t>
            </w:r>
            <w:r w:rsidRPr="006A19B5">
              <w:rPr>
                <w:b/>
                <w:i/>
              </w:rPr>
              <w:lastRenderedPageBreak/>
              <w:t>[uuesti sõnastatud vastuvõtutingimuste direktiiv] rahvusvahelise kaitse taotlejatele materiaalsete vastuvõtutingimuste ja põhivajaduste, sealhulgas vaimse ja füüsilise tervise teenuste tagamist. </w:t>
            </w:r>
          </w:p>
        </w:tc>
      </w:tr>
      <w:tr w:rsidR="00F718F1" w:rsidRPr="006A19B5" w14:paraId="4EB7911F" w14:textId="77777777" w:rsidTr="00CD22A1">
        <w:trPr>
          <w:jc w:val="center"/>
        </w:trPr>
        <w:tc>
          <w:tcPr>
            <w:tcW w:w="4876" w:type="dxa"/>
          </w:tcPr>
          <w:p w14:paraId="43C675B0" w14:textId="77777777" w:rsidR="00F718F1" w:rsidRPr="006A19B5" w:rsidRDefault="00F718F1" w:rsidP="00CD22A1">
            <w:pPr>
              <w:pStyle w:val="Normal6a"/>
            </w:pPr>
          </w:p>
        </w:tc>
        <w:tc>
          <w:tcPr>
            <w:tcW w:w="4876" w:type="dxa"/>
          </w:tcPr>
          <w:p w14:paraId="2F9DAB0B" w14:textId="77777777" w:rsidR="00F718F1" w:rsidRPr="006A19B5" w:rsidRDefault="00F718F1" w:rsidP="00CD22A1">
            <w:pPr>
              <w:pStyle w:val="Normal6a"/>
            </w:pPr>
            <w:r w:rsidRPr="006A19B5">
              <w:rPr>
                <w:b/>
                <w:i/>
              </w:rPr>
              <w:t>2. Vastuvõtutingimuste direktiivi artikli 14 järgi jätkab asjaomane liikmesriik taotlejate alaealistele lastele ja alaealistele taotlejatele juurdepääsu andmist oma haridussüsteemile sarnastel tingimustel oma kodanikega.</w:t>
            </w:r>
          </w:p>
        </w:tc>
      </w:tr>
      <w:tr w:rsidR="00F718F1" w:rsidRPr="006A19B5" w14:paraId="6AAF30D2" w14:textId="77777777" w:rsidTr="00CD22A1">
        <w:trPr>
          <w:jc w:val="center"/>
        </w:trPr>
        <w:tc>
          <w:tcPr>
            <w:tcW w:w="4876" w:type="dxa"/>
          </w:tcPr>
          <w:p w14:paraId="73474114" w14:textId="77777777" w:rsidR="00F718F1" w:rsidRPr="006A19B5" w:rsidRDefault="00F718F1" w:rsidP="00CD22A1">
            <w:pPr>
              <w:pStyle w:val="Normal6a"/>
            </w:pPr>
          </w:p>
        </w:tc>
        <w:tc>
          <w:tcPr>
            <w:tcW w:w="4876" w:type="dxa"/>
          </w:tcPr>
          <w:p w14:paraId="0F988EE9" w14:textId="77777777" w:rsidR="00F718F1" w:rsidRPr="006A19B5" w:rsidRDefault="00F718F1" w:rsidP="00CD22A1">
            <w:pPr>
              <w:pStyle w:val="Normal6a"/>
            </w:pPr>
            <w:r w:rsidRPr="006A19B5">
              <w:rPr>
                <w:b/>
                <w:i/>
              </w:rPr>
              <w:t>3. Hädaolukorras võib asjaomane liikmesriik pakkuda taotlejatele ja rahvusvahelise kaitse saajatele, eriti neile, keda peetakse elutähtsaid teenuseid pakkuvateks töötajateks, viivitamatut juurdepääsu tööturule.</w:t>
            </w:r>
          </w:p>
        </w:tc>
      </w:tr>
    </w:tbl>
    <w:p w14:paraId="5DF0E09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CE62905" w14:textId="77777777" w:rsidR="00F718F1" w:rsidRPr="006A19B5" w:rsidRDefault="00F718F1" w:rsidP="00F718F1">
      <w:r w:rsidRPr="006A19B5">
        <w:rPr>
          <w:rStyle w:val="HideTWBExt"/>
          <w:noProof w:val="0"/>
        </w:rPr>
        <w:t>&lt;/Amend&gt;</w:t>
      </w:r>
    </w:p>
    <w:p w14:paraId="2010BD1C"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528</w:t>
      </w:r>
      <w:r w:rsidRPr="006A19B5">
        <w:rPr>
          <w:rStyle w:val="HideTWBExt"/>
          <w:b w:val="0"/>
          <w:noProof w:val="0"/>
        </w:rPr>
        <w:t>&lt;/NumAm&gt;</w:t>
      </w:r>
    </w:p>
    <w:p w14:paraId="3D339039"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7E30A542" w14:textId="77777777" w:rsidR="00F718F1" w:rsidRPr="006A19B5" w:rsidRDefault="00F718F1" w:rsidP="00F718F1">
      <w:pPr>
        <w:pStyle w:val="NormalBold"/>
      </w:pPr>
      <w:r w:rsidRPr="006A19B5">
        <w:rPr>
          <w:rStyle w:val="HideTWBExt"/>
          <w:b w:val="0"/>
          <w:noProof w:val="0"/>
        </w:rPr>
        <w:t>&lt;/RepeatBlock-By&gt;</w:t>
      </w:r>
    </w:p>
    <w:p w14:paraId="2B40CAE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FB5493F" w14:textId="77777777" w:rsidR="00F718F1" w:rsidRPr="006A19B5" w:rsidRDefault="00F718F1" w:rsidP="00F718F1">
      <w:pPr>
        <w:pStyle w:val="NormalBold"/>
      </w:pPr>
      <w:r w:rsidRPr="006A19B5">
        <w:rPr>
          <w:rStyle w:val="HideTWBExt"/>
          <w:b w:val="0"/>
          <w:noProof w:val="0"/>
        </w:rPr>
        <w:t>&lt;Article&gt;</w:t>
      </w:r>
      <w:r w:rsidRPr="006A19B5">
        <w:t>Artikkel 4</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A9D3DA7" w14:textId="77777777" w:rsidTr="00CD22A1">
        <w:trPr>
          <w:trHeight w:hRule="exact" w:val="240"/>
          <w:jc w:val="center"/>
        </w:trPr>
        <w:tc>
          <w:tcPr>
            <w:tcW w:w="9752" w:type="dxa"/>
            <w:gridSpan w:val="2"/>
          </w:tcPr>
          <w:p w14:paraId="18C7F8B7" w14:textId="77777777" w:rsidR="00F718F1" w:rsidRPr="006A19B5" w:rsidRDefault="00F718F1" w:rsidP="00CD22A1"/>
        </w:tc>
      </w:tr>
      <w:tr w:rsidR="00F718F1" w:rsidRPr="006A19B5" w14:paraId="348D8ACC" w14:textId="77777777" w:rsidTr="00CD22A1">
        <w:trPr>
          <w:trHeight w:val="240"/>
          <w:jc w:val="center"/>
        </w:trPr>
        <w:tc>
          <w:tcPr>
            <w:tcW w:w="4876" w:type="dxa"/>
          </w:tcPr>
          <w:p w14:paraId="0D52F9DA" w14:textId="77777777" w:rsidR="00F718F1" w:rsidRPr="006A19B5" w:rsidRDefault="00F718F1" w:rsidP="00CD22A1">
            <w:pPr>
              <w:pStyle w:val="AmColumnHeading"/>
            </w:pPr>
            <w:r w:rsidRPr="006A19B5">
              <w:t>Komisjoni ettepanek</w:t>
            </w:r>
          </w:p>
        </w:tc>
        <w:tc>
          <w:tcPr>
            <w:tcW w:w="4876" w:type="dxa"/>
          </w:tcPr>
          <w:p w14:paraId="4347CCED" w14:textId="77777777" w:rsidR="00F718F1" w:rsidRPr="006A19B5" w:rsidRDefault="00F718F1" w:rsidP="00CD22A1">
            <w:pPr>
              <w:pStyle w:val="AmColumnHeading"/>
            </w:pPr>
            <w:r w:rsidRPr="006A19B5">
              <w:t>Muudatusettepanek</w:t>
            </w:r>
          </w:p>
        </w:tc>
      </w:tr>
      <w:tr w:rsidR="00F718F1" w:rsidRPr="006A19B5" w14:paraId="0B169AEA" w14:textId="77777777" w:rsidTr="00CD22A1">
        <w:trPr>
          <w:jc w:val="center"/>
        </w:trPr>
        <w:tc>
          <w:tcPr>
            <w:tcW w:w="4876" w:type="dxa"/>
          </w:tcPr>
          <w:p w14:paraId="351280C3" w14:textId="77777777" w:rsidR="00F718F1" w:rsidRPr="006A19B5" w:rsidRDefault="00F718F1" w:rsidP="00CD22A1">
            <w:pPr>
              <w:pStyle w:val="NormalBoldItalicCenter6a"/>
            </w:pPr>
            <w:r w:rsidRPr="006A19B5">
              <w:t>Artikkel 4</w:t>
            </w:r>
          </w:p>
        </w:tc>
        <w:tc>
          <w:tcPr>
            <w:tcW w:w="4876" w:type="dxa"/>
          </w:tcPr>
          <w:p w14:paraId="21E28BB6" w14:textId="77777777" w:rsidR="00F718F1" w:rsidRPr="006A19B5" w:rsidRDefault="00F718F1" w:rsidP="00CD22A1">
            <w:pPr>
              <w:pStyle w:val="Normal6a"/>
            </w:pPr>
            <w:r w:rsidRPr="006A19B5">
              <w:rPr>
                <w:b/>
                <w:i/>
              </w:rPr>
              <w:t>välja jäetud</w:t>
            </w:r>
          </w:p>
        </w:tc>
      </w:tr>
      <w:tr w:rsidR="00F718F1" w:rsidRPr="006A19B5" w14:paraId="07A3D384" w14:textId="77777777" w:rsidTr="00CD22A1">
        <w:trPr>
          <w:jc w:val="center"/>
        </w:trPr>
        <w:tc>
          <w:tcPr>
            <w:tcW w:w="4876" w:type="dxa"/>
          </w:tcPr>
          <w:p w14:paraId="7D41B5A8" w14:textId="77777777" w:rsidR="00F718F1" w:rsidRPr="006A19B5" w:rsidRDefault="00F718F1" w:rsidP="00CD22A1">
            <w:pPr>
              <w:pStyle w:val="NormalBoldItalicCenter6a"/>
            </w:pPr>
            <w:r w:rsidRPr="006A19B5">
              <w:t>Varjupaigakriiside lahendamise menetlus</w:t>
            </w:r>
          </w:p>
        </w:tc>
        <w:tc>
          <w:tcPr>
            <w:tcW w:w="4876" w:type="dxa"/>
          </w:tcPr>
          <w:p w14:paraId="5CE2E624" w14:textId="77777777" w:rsidR="00F718F1" w:rsidRPr="006A19B5" w:rsidRDefault="00F718F1" w:rsidP="00CD22A1">
            <w:pPr>
              <w:pStyle w:val="Normal6a"/>
            </w:pPr>
          </w:p>
        </w:tc>
      </w:tr>
      <w:tr w:rsidR="00F718F1" w:rsidRPr="006A19B5" w14:paraId="0064660A" w14:textId="77777777" w:rsidTr="00CD22A1">
        <w:trPr>
          <w:jc w:val="center"/>
        </w:trPr>
        <w:tc>
          <w:tcPr>
            <w:tcW w:w="4876" w:type="dxa"/>
          </w:tcPr>
          <w:p w14:paraId="32F619AA" w14:textId="77777777" w:rsidR="00F718F1" w:rsidRPr="006A19B5" w:rsidRDefault="00F718F1" w:rsidP="00CD22A1">
            <w:pPr>
              <w:pStyle w:val="Normal6a"/>
            </w:pPr>
            <w:r w:rsidRPr="006A19B5">
              <w:rPr>
                <w:b/>
                <w:i/>
              </w:rPr>
              <w:t>1. Artikli 1 lõikes 2 osutatud kriisiolukorras ja artiklis 3 sätestatud korras võivad liikmesriigid käesoleva artikli kohaldamise ajal esitatud taotluste puhul teha erandi määruse (EL) XXX/XXX [varjupaigamenetluste määrus] artiklist 41 järgmiselt.</w:t>
            </w:r>
          </w:p>
        </w:tc>
        <w:tc>
          <w:tcPr>
            <w:tcW w:w="4876" w:type="dxa"/>
          </w:tcPr>
          <w:p w14:paraId="264356C4" w14:textId="77777777" w:rsidR="00F718F1" w:rsidRPr="006A19B5" w:rsidRDefault="00F718F1" w:rsidP="00CD22A1">
            <w:pPr>
              <w:pStyle w:val="Normal6a"/>
            </w:pPr>
          </w:p>
        </w:tc>
      </w:tr>
      <w:tr w:rsidR="00F718F1" w:rsidRPr="006A19B5" w14:paraId="0A8A172D" w14:textId="77777777" w:rsidTr="00CD22A1">
        <w:trPr>
          <w:jc w:val="center"/>
        </w:trPr>
        <w:tc>
          <w:tcPr>
            <w:tcW w:w="4876" w:type="dxa"/>
          </w:tcPr>
          <w:p w14:paraId="26AB3007" w14:textId="77777777" w:rsidR="00F718F1" w:rsidRPr="006A19B5" w:rsidRDefault="00F718F1" w:rsidP="00CD22A1">
            <w:pPr>
              <w:pStyle w:val="Normal6a"/>
            </w:pPr>
            <w:r w:rsidRPr="006A19B5">
              <w:rPr>
                <w:b/>
                <w:i/>
              </w:rPr>
              <w:t xml:space="preserve">(a) Erandina määruse (EL) XXX/XXX [varjupaigamenetluste määrus] artikli 41 lõike 2 punktist b võivad liikmesriigid teha piirimenetluse raames otsuse ka taotluse põhjendatuse kohta juhtudel, kui taotlejal on sellise riigi kodakondsus või kui kodakondsuseta isik on sellise kolmanda </w:t>
            </w:r>
            <w:r w:rsidRPr="006A19B5">
              <w:rPr>
                <w:b/>
                <w:i/>
              </w:rPr>
              <w:lastRenderedPageBreak/>
              <w:t>riigi varasem alaline elanik, mille puhul uusimate kättesaadavate üleliiduliste keskmiste Eurostati kvartaliandmete kohaselt on varjupaigataotluste menetleva ametiasutuse poolt rahuldamise määr kogu ELis 75 % või madalam, lisaks määruse (EL) XXX/XXX [varjupaigamenetluste määrus] artikli 40 lõikes 1 osutatud juhtudele.</w:t>
            </w:r>
          </w:p>
        </w:tc>
        <w:tc>
          <w:tcPr>
            <w:tcW w:w="4876" w:type="dxa"/>
          </w:tcPr>
          <w:p w14:paraId="105E3E56" w14:textId="77777777" w:rsidR="00F718F1" w:rsidRPr="006A19B5" w:rsidRDefault="00F718F1" w:rsidP="00CD22A1">
            <w:pPr>
              <w:pStyle w:val="Normal6a"/>
            </w:pPr>
          </w:p>
        </w:tc>
      </w:tr>
      <w:tr w:rsidR="00F718F1" w:rsidRPr="006A19B5" w14:paraId="48E85C44" w14:textId="77777777" w:rsidTr="00CD22A1">
        <w:trPr>
          <w:jc w:val="center"/>
        </w:trPr>
        <w:tc>
          <w:tcPr>
            <w:tcW w:w="4876" w:type="dxa"/>
          </w:tcPr>
          <w:p w14:paraId="6EA7DA15" w14:textId="77777777" w:rsidR="00F718F1" w:rsidRPr="006A19B5" w:rsidRDefault="00F718F1" w:rsidP="00CD22A1">
            <w:pPr>
              <w:pStyle w:val="Normal6a"/>
            </w:pPr>
            <w:r w:rsidRPr="006A19B5">
              <w:rPr>
                <w:b/>
                <w:i/>
              </w:rPr>
              <w:t>(b) Erandina määruse (EL) XXX/XXX [varjupaigamenetluste määrus] artikli 41 lõigetest 11 ja 13 võib kõnealuses artiklis sätestatud taotluste läbivaatamise piirimenetluse maksimaalset kestust pikendada veel kuni kaheksa nädala võrra. Pärast seda tähtaega lubatakse taotlejal siseneda rahvusvahelise kaitse menetluse lõpuleviimiseks liikmesriigi territooriumile.</w:t>
            </w:r>
          </w:p>
        </w:tc>
        <w:tc>
          <w:tcPr>
            <w:tcW w:w="4876" w:type="dxa"/>
          </w:tcPr>
          <w:p w14:paraId="3866556F" w14:textId="77777777" w:rsidR="00F718F1" w:rsidRPr="006A19B5" w:rsidRDefault="00F718F1" w:rsidP="00CD22A1">
            <w:pPr>
              <w:pStyle w:val="Normal6a"/>
            </w:pPr>
          </w:p>
        </w:tc>
      </w:tr>
    </w:tbl>
    <w:p w14:paraId="1528677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A16BE2A" w14:textId="77777777" w:rsidR="00F718F1" w:rsidRPr="006A19B5" w:rsidRDefault="00F718F1" w:rsidP="00F718F1">
      <w:r w:rsidRPr="006A19B5">
        <w:rPr>
          <w:rStyle w:val="HideTWBExt"/>
          <w:noProof w:val="0"/>
        </w:rPr>
        <w:t>&lt;/Amend&gt;</w:t>
      </w:r>
    </w:p>
    <w:p w14:paraId="05B3157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529</w:t>
      </w:r>
      <w:r w:rsidRPr="006A19B5">
        <w:rPr>
          <w:rStyle w:val="HideTWBExt"/>
          <w:b w:val="0"/>
          <w:noProof w:val="0"/>
        </w:rPr>
        <w:t>&lt;/NumAm&gt;</w:t>
      </w:r>
    </w:p>
    <w:p w14:paraId="424A85B0"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3FF79185" w14:textId="77777777" w:rsidR="00F718F1" w:rsidRPr="006A19B5" w:rsidRDefault="00F718F1" w:rsidP="00F718F1">
      <w:pPr>
        <w:pStyle w:val="NormalBold"/>
      </w:pPr>
      <w:r w:rsidRPr="006A19B5">
        <w:rPr>
          <w:rStyle w:val="HideTWBExt"/>
          <w:b w:val="0"/>
          <w:noProof w:val="0"/>
        </w:rPr>
        <w:t>&lt;/RepeatBlock-By&gt;</w:t>
      </w:r>
    </w:p>
    <w:p w14:paraId="17967A5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2DFA849" w14:textId="77777777" w:rsidR="00F718F1" w:rsidRPr="006A19B5" w:rsidRDefault="00F718F1" w:rsidP="00F718F1">
      <w:pPr>
        <w:pStyle w:val="NormalBold"/>
      </w:pPr>
      <w:r w:rsidRPr="006A19B5">
        <w:rPr>
          <w:rStyle w:val="HideTWBExt"/>
          <w:b w:val="0"/>
          <w:noProof w:val="0"/>
        </w:rPr>
        <w:t>&lt;Article&gt;</w:t>
      </w:r>
      <w:r w:rsidRPr="006A19B5">
        <w:t>Artikkel 4</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B2E6360" w14:textId="77777777" w:rsidTr="00CD22A1">
        <w:trPr>
          <w:trHeight w:hRule="exact" w:val="240"/>
          <w:jc w:val="center"/>
        </w:trPr>
        <w:tc>
          <w:tcPr>
            <w:tcW w:w="9752" w:type="dxa"/>
            <w:gridSpan w:val="2"/>
          </w:tcPr>
          <w:p w14:paraId="59479BBC" w14:textId="77777777" w:rsidR="00F718F1" w:rsidRPr="006A19B5" w:rsidRDefault="00F718F1" w:rsidP="00CD22A1"/>
        </w:tc>
      </w:tr>
      <w:tr w:rsidR="00F718F1" w:rsidRPr="006A19B5" w14:paraId="6185C03E" w14:textId="77777777" w:rsidTr="00CD22A1">
        <w:trPr>
          <w:trHeight w:val="240"/>
          <w:jc w:val="center"/>
        </w:trPr>
        <w:tc>
          <w:tcPr>
            <w:tcW w:w="4876" w:type="dxa"/>
          </w:tcPr>
          <w:p w14:paraId="2DA72FD2" w14:textId="77777777" w:rsidR="00F718F1" w:rsidRPr="006A19B5" w:rsidRDefault="00F718F1" w:rsidP="00CD22A1">
            <w:pPr>
              <w:pStyle w:val="AmColumnHeading"/>
            </w:pPr>
            <w:r w:rsidRPr="006A19B5">
              <w:t>Komisjoni ettepanek</w:t>
            </w:r>
          </w:p>
        </w:tc>
        <w:tc>
          <w:tcPr>
            <w:tcW w:w="4876" w:type="dxa"/>
          </w:tcPr>
          <w:p w14:paraId="01E24BE2" w14:textId="77777777" w:rsidR="00F718F1" w:rsidRPr="006A19B5" w:rsidRDefault="00F718F1" w:rsidP="00CD22A1">
            <w:pPr>
              <w:pStyle w:val="AmColumnHeading"/>
            </w:pPr>
            <w:r w:rsidRPr="006A19B5">
              <w:t>Muudatusettepanek</w:t>
            </w:r>
          </w:p>
        </w:tc>
      </w:tr>
      <w:tr w:rsidR="00F718F1" w:rsidRPr="006A19B5" w14:paraId="57301A95" w14:textId="77777777" w:rsidTr="00CD22A1">
        <w:trPr>
          <w:jc w:val="center"/>
        </w:trPr>
        <w:tc>
          <w:tcPr>
            <w:tcW w:w="4876" w:type="dxa"/>
          </w:tcPr>
          <w:p w14:paraId="632CEBA2" w14:textId="77777777" w:rsidR="00F718F1" w:rsidRPr="006A19B5" w:rsidRDefault="00F718F1" w:rsidP="00CD22A1">
            <w:pPr>
              <w:pStyle w:val="NormalBoldItalicCenter6a"/>
            </w:pPr>
            <w:r w:rsidRPr="006A19B5">
              <w:t>Artikkel 4</w:t>
            </w:r>
          </w:p>
        </w:tc>
        <w:tc>
          <w:tcPr>
            <w:tcW w:w="4876" w:type="dxa"/>
          </w:tcPr>
          <w:p w14:paraId="4D587FEA" w14:textId="77777777" w:rsidR="00F718F1" w:rsidRPr="006A19B5" w:rsidRDefault="00F718F1" w:rsidP="00CD22A1">
            <w:pPr>
              <w:pStyle w:val="Normal6a"/>
            </w:pPr>
            <w:r w:rsidRPr="006A19B5">
              <w:rPr>
                <w:b/>
                <w:i/>
              </w:rPr>
              <w:t>välja jäetud</w:t>
            </w:r>
          </w:p>
        </w:tc>
      </w:tr>
      <w:tr w:rsidR="00F718F1" w:rsidRPr="006A19B5" w14:paraId="5B774B62" w14:textId="77777777" w:rsidTr="00CD22A1">
        <w:trPr>
          <w:jc w:val="center"/>
        </w:trPr>
        <w:tc>
          <w:tcPr>
            <w:tcW w:w="4876" w:type="dxa"/>
          </w:tcPr>
          <w:p w14:paraId="6B78B984" w14:textId="77777777" w:rsidR="00F718F1" w:rsidRPr="006A19B5" w:rsidRDefault="00F718F1" w:rsidP="00CD22A1">
            <w:pPr>
              <w:pStyle w:val="NormalBoldItalicCenter6a"/>
            </w:pPr>
            <w:r w:rsidRPr="006A19B5">
              <w:t>Varjupaigakriiside lahendamise menetlus</w:t>
            </w:r>
          </w:p>
        </w:tc>
        <w:tc>
          <w:tcPr>
            <w:tcW w:w="4876" w:type="dxa"/>
          </w:tcPr>
          <w:p w14:paraId="1171F2AB" w14:textId="77777777" w:rsidR="00F718F1" w:rsidRPr="006A19B5" w:rsidRDefault="00F718F1" w:rsidP="00CD22A1">
            <w:pPr>
              <w:pStyle w:val="Normal6a"/>
            </w:pPr>
          </w:p>
        </w:tc>
      </w:tr>
      <w:tr w:rsidR="00F718F1" w:rsidRPr="006A19B5" w14:paraId="17959CE6" w14:textId="77777777" w:rsidTr="00CD22A1">
        <w:trPr>
          <w:jc w:val="center"/>
        </w:trPr>
        <w:tc>
          <w:tcPr>
            <w:tcW w:w="4876" w:type="dxa"/>
          </w:tcPr>
          <w:p w14:paraId="0A93D076" w14:textId="77777777" w:rsidR="00F718F1" w:rsidRPr="006A19B5" w:rsidRDefault="00F718F1" w:rsidP="00CD22A1">
            <w:pPr>
              <w:pStyle w:val="Normal6a"/>
            </w:pPr>
            <w:r w:rsidRPr="006A19B5">
              <w:rPr>
                <w:b/>
                <w:i/>
              </w:rPr>
              <w:t>1. Artikli 1 lõikes 2 osutatud kriisiolukorras ja artiklis 3 sätestatud korras võivad liikmesriigid käesoleva artikli kohaldamise ajal esitatud taotluste puhul teha erandi määruse (EL) XXX/XXX [varjupaigamenetluste määrus] artiklist 41 järgmiselt.</w:t>
            </w:r>
          </w:p>
        </w:tc>
        <w:tc>
          <w:tcPr>
            <w:tcW w:w="4876" w:type="dxa"/>
          </w:tcPr>
          <w:p w14:paraId="63B0FAE2" w14:textId="77777777" w:rsidR="00F718F1" w:rsidRPr="006A19B5" w:rsidRDefault="00F718F1" w:rsidP="00CD22A1">
            <w:pPr>
              <w:pStyle w:val="Normal6a"/>
            </w:pPr>
          </w:p>
        </w:tc>
      </w:tr>
      <w:tr w:rsidR="00F718F1" w:rsidRPr="006A19B5" w14:paraId="5FEB789B" w14:textId="77777777" w:rsidTr="00CD22A1">
        <w:trPr>
          <w:jc w:val="center"/>
        </w:trPr>
        <w:tc>
          <w:tcPr>
            <w:tcW w:w="4876" w:type="dxa"/>
          </w:tcPr>
          <w:p w14:paraId="61B0F380" w14:textId="77777777" w:rsidR="00F718F1" w:rsidRPr="006A19B5" w:rsidRDefault="00F718F1" w:rsidP="00CD22A1">
            <w:pPr>
              <w:pStyle w:val="Normal6a"/>
            </w:pPr>
            <w:r w:rsidRPr="006A19B5">
              <w:rPr>
                <w:b/>
                <w:i/>
              </w:rPr>
              <w:t xml:space="preserve">(a) Erandina määruse (EL) XXX/XXX [varjupaigamenetluste määrus] artikli 41 lõike 2 punktist b võivad liikmesriigid teha piirimenetluse raames otsuse ka taotluse põhjendatuse kohta juhtudel, kui taotlejal </w:t>
            </w:r>
            <w:r w:rsidRPr="006A19B5">
              <w:rPr>
                <w:b/>
                <w:i/>
              </w:rPr>
              <w:lastRenderedPageBreak/>
              <w:t>on sellise riigi kodakondsus või kui kodakondsuseta isik on sellise kolmanda riigi varasem alaline elanik, mille puhul uusimate kättesaadavate üleliiduliste keskmiste Eurostati kvartaliandmete kohaselt on varjupaigataotluste menetleva ametiasutuse poolt rahuldamise määr kogu ELis 75 % või madalam, lisaks määruse (EL) XXX/XXX [varjupaigamenetluste määrus] artikli 40 lõikes 1 osutatud juhtudele.</w:t>
            </w:r>
          </w:p>
        </w:tc>
        <w:tc>
          <w:tcPr>
            <w:tcW w:w="4876" w:type="dxa"/>
          </w:tcPr>
          <w:p w14:paraId="5C7A6E6F" w14:textId="77777777" w:rsidR="00F718F1" w:rsidRPr="006A19B5" w:rsidRDefault="00F718F1" w:rsidP="00CD22A1">
            <w:pPr>
              <w:pStyle w:val="Normal6a"/>
            </w:pPr>
          </w:p>
        </w:tc>
      </w:tr>
      <w:tr w:rsidR="00F718F1" w:rsidRPr="006A19B5" w14:paraId="533837DC" w14:textId="77777777" w:rsidTr="00CD22A1">
        <w:trPr>
          <w:jc w:val="center"/>
        </w:trPr>
        <w:tc>
          <w:tcPr>
            <w:tcW w:w="4876" w:type="dxa"/>
          </w:tcPr>
          <w:p w14:paraId="677EBBCE" w14:textId="77777777" w:rsidR="00F718F1" w:rsidRPr="006A19B5" w:rsidRDefault="00F718F1" w:rsidP="00CD22A1">
            <w:pPr>
              <w:pStyle w:val="Normal6a"/>
            </w:pPr>
            <w:r w:rsidRPr="006A19B5">
              <w:rPr>
                <w:b/>
                <w:i/>
              </w:rPr>
              <w:t>(b) Erandina määruse (EL) XXX/XXX [varjupaigamenetluste määrus] artikli 41 lõigetest 11 ja 13 võib kõnealuses artiklis sätestatud taotluste läbivaatamise piirimenetluse maksimaalset kestust pikendada veel kuni kaheksa nädala võrra. Pärast seda tähtaega lubatakse taotlejal siseneda rahvusvahelise kaitse menetluse lõpuleviimiseks liikmesriigi territooriumile.</w:t>
            </w:r>
          </w:p>
        </w:tc>
        <w:tc>
          <w:tcPr>
            <w:tcW w:w="4876" w:type="dxa"/>
          </w:tcPr>
          <w:p w14:paraId="03F7C474" w14:textId="77777777" w:rsidR="00F718F1" w:rsidRPr="006A19B5" w:rsidRDefault="00F718F1" w:rsidP="00CD22A1">
            <w:pPr>
              <w:pStyle w:val="Normal6a"/>
            </w:pPr>
          </w:p>
        </w:tc>
      </w:tr>
    </w:tbl>
    <w:p w14:paraId="2EC3C2B9"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711F7D8" w14:textId="77777777" w:rsidR="00F718F1" w:rsidRPr="006A19B5" w:rsidRDefault="00F718F1" w:rsidP="00F718F1">
      <w:r w:rsidRPr="006A19B5">
        <w:rPr>
          <w:rStyle w:val="HideTWBExt"/>
          <w:noProof w:val="0"/>
        </w:rPr>
        <w:t>&lt;/Amend&gt;</w:t>
      </w:r>
    </w:p>
    <w:p w14:paraId="6D02FB7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530</w:t>
      </w:r>
      <w:r w:rsidRPr="006A19B5">
        <w:rPr>
          <w:rStyle w:val="HideTWBExt"/>
          <w:b w:val="0"/>
          <w:noProof w:val="0"/>
        </w:rPr>
        <w:t>&lt;/NumAm&gt;</w:t>
      </w:r>
    </w:p>
    <w:p w14:paraId="267630DE"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1F3D7B4F" w14:textId="77777777" w:rsidR="00F718F1" w:rsidRPr="006A19B5" w:rsidRDefault="00F718F1" w:rsidP="00F718F1">
      <w:pPr>
        <w:pStyle w:val="NormalBold"/>
      </w:pPr>
      <w:r w:rsidRPr="006A19B5">
        <w:rPr>
          <w:rStyle w:val="HideTWBExt"/>
          <w:b w:val="0"/>
          <w:noProof w:val="0"/>
        </w:rPr>
        <w:t>&lt;/RepeatBlock-By&gt;</w:t>
      </w:r>
    </w:p>
    <w:p w14:paraId="14B0443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934D202" w14:textId="77777777" w:rsidR="00F718F1" w:rsidRPr="006A19B5" w:rsidRDefault="00F718F1" w:rsidP="00F718F1">
      <w:pPr>
        <w:pStyle w:val="NormalBold"/>
      </w:pPr>
      <w:r w:rsidRPr="006A19B5">
        <w:rPr>
          <w:rStyle w:val="HideTWBExt"/>
          <w:b w:val="0"/>
          <w:noProof w:val="0"/>
        </w:rPr>
        <w:t>&lt;Article&gt;</w:t>
      </w:r>
      <w:r w:rsidRPr="006A19B5">
        <w:t>Artikkel 4</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B328F4A" w14:textId="77777777" w:rsidTr="00CD22A1">
        <w:trPr>
          <w:trHeight w:hRule="exact" w:val="240"/>
          <w:jc w:val="center"/>
        </w:trPr>
        <w:tc>
          <w:tcPr>
            <w:tcW w:w="9752" w:type="dxa"/>
            <w:gridSpan w:val="2"/>
          </w:tcPr>
          <w:p w14:paraId="0A697823" w14:textId="77777777" w:rsidR="00F718F1" w:rsidRPr="006A19B5" w:rsidRDefault="00F718F1" w:rsidP="00CD22A1"/>
        </w:tc>
      </w:tr>
      <w:tr w:rsidR="00F718F1" w:rsidRPr="006A19B5" w14:paraId="1CC88459" w14:textId="77777777" w:rsidTr="00CD22A1">
        <w:trPr>
          <w:trHeight w:val="240"/>
          <w:jc w:val="center"/>
        </w:trPr>
        <w:tc>
          <w:tcPr>
            <w:tcW w:w="4876" w:type="dxa"/>
          </w:tcPr>
          <w:p w14:paraId="2DAFC2AE" w14:textId="77777777" w:rsidR="00F718F1" w:rsidRPr="006A19B5" w:rsidRDefault="00F718F1" w:rsidP="00CD22A1">
            <w:pPr>
              <w:pStyle w:val="AmColumnHeading"/>
            </w:pPr>
            <w:r w:rsidRPr="006A19B5">
              <w:t>Komisjoni ettepanek</w:t>
            </w:r>
          </w:p>
        </w:tc>
        <w:tc>
          <w:tcPr>
            <w:tcW w:w="4876" w:type="dxa"/>
          </w:tcPr>
          <w:p w14:paraId="4ACC5AE9" w14:textId="77777777" w:rsidR="00F718F1" w:rsidRPr="006A19B5" w:rsidRDefault="00F718F1" w:rsidP="00CD22A1">
            <w:pPr>
              <w:pStyle w:val="AmColumnHeading"/>
            </w:pPr>
            <w:r w:rsidRPr="006A19B5">
              <w:t>Muudatusettepanek</w:t>
            </w:r>
          </w:p>
        </w:tc>
      </w:tr>
      <w:tr w:rsidR="00F718F1" w:rsidRPr="006A19B5" w14:paraId="5D026188" w14:textId="77777777" w:rsidTr="00CD22A1">
        <w:trPr>
          <w:jc w:val="center"/>
        </w:trPr>
        <w:tc>
          <w:tcPr>
            <w:tcW w:w="4876" w:type="dxa"/>
          </w:tcPr>
          <w:p w14:paraId="538A0CCB" w14:textId="77777777" w:rsidR="00F718F1" w:rsidRPr="006A19B5" w:rsidRDefault="00F718F1" w:rsidP="00CD22A1">
            <w:pPr>
              <w:pStyle w:val="NormalBoldItalicCenter6a"/>
            </w:pPr>
            <w:r w:rsidRPr="006A19B5">
              <w:t>Artikkel 4</w:t>
            </w:r>
          </w:p>
        </w:tc>
        <w:tc>
          <w:tcPr>
            <w:tcW w:w="4876" w:type="dxa"/>
          </w:tcPr>
          <w:p w14:paraId="7219A601" w14:textId="77777777" w:rsidR="00F718F1" w:rsidRPr="006A19B5" w:rsidRDefault="00F718F1" w:rsidP="00CD22A1">
            <w:pPr>
              <w:pStyle w:val="Normal6a"/>
            </w:pPr>
            <w:r w:rsidRPr="006A19B5">
              <w:rPr>
                <w:b/>
                <w:i/>
              </w:rPr>
              <w:t>välja jäetud</w:t>
            </w:r>
          </w:p>
        </w:tc>
      </w:tr>
      <w:tr w:rsidR="00F718F1" w:rsidRPr="006A19B5" w14:paraId="1A5CA0D3" w14:textId="77777777" w:rsidTr="00CD22A1">
        <w:trPr>
          <w:jc w:val="center"/>
        </w:trPr>
        <w:tc>
          <w:tcPr>
            <w:tcW w:w="4876" w:type="dxa"/>
          </w:tcPr>
          <w:p w14:paraId="3F649146" w14:textId="77777777" w:rsidR="00F718F1" w:rsidRPr="006A19B5" w:rsidRDefault="00F718F1" w:rsidP="00CD22A1">
            <w:pPr>
              <w:pStyle w:val="NormalBoldItalicCenter6a"/>
            </w:pPr>
            <w:r w:rsidRPr="006A19B5">
              <w:t>Varjupaigakriiside lahendamise menetlus</w:t>
            </w:r>
          </w:p>
        </w:tc>
        <w:tc>
          <w:tcPr>
            <w:tcW w:w="4876" w:type="dxa"/>
          </w:tcPr>
          <w:p w14:paraId="1025EF5E" w14:textId="77777777" w:rsidR="00F718F1" w:rsidRPr="006A19B5" w:rsidRDefault="00F718F1" w:rsidP="00CD22A1">
            <w:pPr>
              <w:pStyle w:val="Normal6a"/>
            </w:pPr>
          </w:p>
        </w:tc>
      </w:tr>
      <w:tr w:rsidR="00F718F1" w:rsidRPr="006A19B5" w14:paraId="04EAD629" w14:textId="77777777" w:rsidTr="00CD22A1">
        <w:trPr>
          <w:jc w:val="center"/>
        </w:trPr>
        <w:tc>
          <w:tcPr>
            <w:tcW w:w="4876" w:type="dxa"/>
          </w:tcPr>
          <w:p w14:paraId="6E92708D" w14:textId="77777777" w:rsidR="00F718F1" w:rsidRPr="006A19B5" w:rsidRDefault="00F718F1" w:rsidP="00CD22A1">
            <w:pPr>
              <w:pStyle w:val="Normal6a"/>
            </w:pPr>
            <w:r w:rsidRPr="006A19B5">
              <w:rPr>
                <w:b/>
                <w:i/>
              </w:rPr>
              <w:t>1. Artikli 1 lõikes 2 osutatud kriisiolukorras ja artiklis 3 sätestatud korras võivad liikmesriigid käesoleva artikli kohaldamise ajal esitatud taotluste puhul teha erandi määruse (EL) XXX/XXX [varjupaigamenetluste määrus] artiklist 41 järgmiselt.</w:t>
            </w:r>
          </w:p>
        </w:tc>
        <w:tc>
          <w:tcPr>
            <w:tcW w:w="4876" w:type="dxa"/>
          </w:tcPr>
          <w:p w14:paraId="02F4D061" w14:textId="77777777" w:rsidR="00F718F1" w:rsidRPr="006A19B5" w:rsidRDefault="00F718F1" w:rsidP="00CD22A1">
            <w:pPr>
              <w:pStyle w:val="Normal6a"/>
            </w:pPr>
          </w:p>
        </w:tc>
      </w:tr>
      <w:tr w:rsidR="00F718F1" w:rsidRPr="006A19B5" w14:paraId="5088C902" w14:textId="77777777" w:rsidTr="00CD22A1">
        <w:trPr>
          <w:jc w:val="center"/>
        </w:trPr>
        <w:tc>
          <w:tcPr>
            <w:tcW w:w="4876" w:type="dxa"/>
          </w:tcPr>
          <w:p w14:paraId="402689DC" w14:textId="77777777" w:rsidR="00F718F1" w:rsidRPr="006A19B5" w:rsidRDefault="00F718F1" w:rsidP="00CD22A1">
            <w:pPr>
              <w:pStyle w:val="Normal6a"/>
            </w:pPr>
            <w:r w:rsidRPr="006A19B5">
              <w:rPr>
                <w:b/>
                <w:i/>
              </w:rPr>
              <w:t xml:space="preserve">(a) Erandina määruse (EL) XXX/XXX [varjupaigamenetluste määrus] artikli 41 lõike 2 punktist b võivad liikmesriigid teha </w:t>
            </w:r>
            <w:r w:rsidRPr="006A19B5">
              <w:rPr>
                <w:b/>
                <w:i/>
              </w:rPr>
              <w:lastRenderedPageBreak/>
              <w:t>piirimenetluse raames otsuse ka taotluse põhjendatuse kohta juhtudel, kui taotlejal on sellise riigi kodakondsus või kui kodakondsuseta isik on sellise kolmanda riigi varasem alaline elanik, mille puhul uusimate kättesaadavate üleliiduliste keskmiste Eurostati kvartaliandmete kohaselt on varjupaigataotluste menetleva ametiasutuse poolt rahuldamise määr kogu ELis 75 % või madalam, lisaks määruse (EL) XXX/XXX [varjupaigamenetluste määrus] artikli 40 lõikes 1 osutatud juhtudele.</w:t>
            </w:r>
          </w:p>
        </w:tc>
        <w:tc>
          <w:tcPr>
            <w:tcW w:w="4876" w:type="dxa"/>
          </w:tcPr>
          <w:p w14:paraId="218398C7" w14:textId="77777777" w:rsidR="00F718F1" w:rsidRPr="006A19B5" w:rsidRDefault="00F718F1" w:rsidP="00CD22A1">
            <w:pPr>
              <w:pStyle w:val="Normal6a"/>
            </w:pPr>
          </w:p>
        </w:tc>
      </w:tr>
      <w:tr w:rsidR="00F718F1" w:rsidRPr="006A19B5" w14:paraId="5130D6DD" w14:textId="77777777" w:rsidTr="00CD22A1">
        <w:trPr>
          <w:jc w:val="center"/>
        </w:trPr>
        <w:tc>
          <w:tcPr>
            <w:tcW w:w="4876" w:type="dxa"/>
          </w:tcPr>
          <w:p w14:paraId="2A942CD7" w14:textId="77777777" w:rsidR="00F718F1" w:rsidRPr="006A19B5" w:rsidRDefault="00F718F1" w:rsidP="00CD22A1">
            <w:pPr>
              <w:pStyle w:val="Normal6a"/>
            </w:pPr>
            <w:r w:rsidRPr="006A19B5">
              <w:rPr>
                <w:b/>
                <w:i/>
              </w:rPr>
              <w:t>(b) Erandina määruse (EL) XXX/XXX [varjupaigamenetluste määrus] artikli 41 lõigetest 11 ja 13 võib kõnealuses artiklis sätestatud taotluste läbivaatamise piirimenetluse maksimaalset kestust pikendada veel kuni kaheksa nädala võrra. Pärast seda tähtaega lubatakse taotlejal siseneda rahvusvahelise kaitse menetluse lõpuleviimiseks liikmesriigi territooriumile.</w:t>
            </w:r>
          </w:p>
        </w:tc>
        <w:tc>
          <w:tcPr>
            <w:tcW w:w="4876" w:type="dxa"/>
          </w:tcPr>
          <w:p w14:paraId="11890927" w14:textId="77777777" w:rsidR="00F718F1" w:rsidRPr="006A19B5" w:rsidRDefault="00F718F1" w:rsidP="00CD22A1">
            <w:pPr>
              <w:pStyle w:val="Normal6a"/>
            </w:pPr>
          </w:p>
        </w:tc>
      </w:tr>
    </w:tbl>
    <w:p w14:paraId="59AFB0E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421845A" w14:textId="77777777" w:rsidR="00F718F1" w:rsidRPr="006A19B5" w:rsidRDefault="00F718F1" w:rsidP="00F718F1">
      <w:r w:rsidRPr="006A19B5">
        <w:rPr>
          <w:rStyle w:val="HideTWBExt"/>
          <w:noProof w:val="0"/>
        </w:rPr>
        <w:t>&lt;/Amend&gt;</w:t>
      </w:r>
    </w:p>
    <w:p w14:paraId="35985CF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531</w:t>
      </w:r>
      <w:r w:rsidRPr="006A19B5">
        <w:rPr>
          <w:rStyle w:val="HideTWBExt"/>
          <w:b w:val="0"/>
          <w:noProof w:val="0"/>
        </w:rPr>
        <w:t>&lt;/NumAm&gt;</w:t>
      </w:r>
    </w:p>
    <w:p w14:paraId="313285B5" w14:textId="77777777" w:rsidR="00F718F1" w:rsidRPr="006A19B5" w:rsidRDefault="00F718F1" w:rsidP="00F718F1">
      <w:pPr>
        <w:pStyle w:val="NormalBold"/>
      </w:pPr>
      <w:r w:rsidRPr="006A19B5">
        <w:rPr>
          <w:rStyle w:val="HideTWBExt"/>
          <w:b w:val="0"/>
          <w:noProof w:val="0"/>
        </w:rPr>
        <w:t>&lt;RepeatBlock-By&gt;&lt;Members&gt;</w:t>
      </w:r>
      <w:r w:rsidRPr="006A19B5">
        <w:t>Laura Ferrara</w:t>
      </w:r>
      <w:r w:rsidRPr="006A19B5">
        <w:rPr>
          <w:rStyle w:val="HideTWBExt"/>
          <w:b w:val="0"/>
          <w:noProof w:val="0"/>
        </w:rPr>
        <w:t>&lt;/Members&gt;</w:t>
      </w:r>
    </w:p>
    <w:p w14:paraId="7A4049C4" w14:textId="77777777" w:rsidR="00F718F1" w:rsidRPr="006A19B5" w:rsidRDefault="00F718F1" w:rsidP="00F718F1">
      <w:pPr>
        <w:pStyle w:val="NormalBold"/>
      </w:pPr>
      <w:r w:rsidRPr="006A19B5">
        <w:rPr>
          <w:rStyle w:val="HideTWBExt"/>
          <w:b w:val="0"/>
          <w:noProof w:val="0"/>
        </w:rPr>
        <w:t>&lt;/RepeatBlock-By&gt;</w:t>
      </w:r>
    </w:p>
    <w:p w14:paraId="0F5ADC5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BC2C97F" w14:textId="77777777" w:rsidR="00F718F1" w:rsidRPr="006A19B5" w:rsidRDefault="00F718F1" w:rsidP="00F718F1">
      <w:pPr>
        <w:pStyle w:val="NormalBold"/>
      </w:pPr>
      <w:r w:rsidRPr="006A19B5">
        <w:rPr>
          <w:rStyle w:val="HideTWBExt"/>
          <w:b w:val="0"/>
          <w:noProof w:val="0"/>
        </w:rPr>
        <w:t>&lt;Article&gt;</w:t>
      </w:r>
      <w:r w:rsidRPr="006A19B5">
        <w:t>Artikkel 4 – lõige 1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131859F" w14:textId="77777777" w:rsidTr="00CD22A1">
        <w:trPr>
          <w:trHeight w:hRule="exact" w:val="240"/>
          <w:jc w:val="center"/>
        </w:trPr>
        <w:tc>
          <w:tcPr>
            <w:tcW w:w="9752" w:type="dxa"/>
            <w:gridSpan w:val="2"/>
          </w:tcPr>
          <w:p w14:paraId="6AB8DE35" w14:textId="77777777" w:rsidR="00F718F1" w:rsidRPr="006A19B5" w:rsidRDefault="00F718F1" w:rsidP="00CD22A1"/>
        </w:tc>
      </w:tr>
      <w:tr w:rsidR="00F718F1" w:rsidRPr="006A19B5" w14:paraId="6AF508B3" w14:textId="77777777" w:rsidTr="00CD22A1">
        <w:trPr>
          <w:trHeight w:val="240"/>
          <w:jc w:val="center"/>
        </w:trPr>
        <w:tc>
          <w:tcPr>
            <w:tcW w:w="4876" w:type="dxa"/>
          </w:tcPr>
          <w:p w14:paraId="73E013F4" w14:textId="77777777" w:rsidR="00F718F1" w:rsidRPr="006A19B5" w:rsidRDefault="00F718F1" w:rsidP="00CD22A1">
            <w:pPr>
              <w:pStyle w:val="AmColumnHeading"/>
            </w:pPr>
            <w:r w:rsidRPr="006A19B5">
              <w:t>Komisjoni ettepanek</w:t>
            </w:r>
          </w:p>
        </w:tc>
        <w:tc>
          <w:tcPr>
            <w:tcW w:w="4876" w:type="dxa"/>
          </w:tcPr>
          <w:p w14:paraId="766A66C2" w14:textId="77777777" w:rsidR="00F718F1" w:rsidRPr="006A19B5" w:rsidRDefault="00F718F1" w:rsidP="00CD22A1">
            <w:pPr>
              <w:pStyle w:val="AmColumnHeading"/>
            </w:pPr>
            <w:r w:rsidRPr="006A19B5">
              <w:t>Muudatusettepanek</w:t>
            </w:r>
          </w:p>
        </w:tc>
      </w:tr>
      <w:tr w:rsidR="00F718F1" w:rsidRPr="006A19B5" w14:paraId="54CDD7E0" w14:textId="77777777" w:rsidTr="00CD22A1">
        <w:trPr>
          <w:jc w:val="center"/>
        </w:trPr>
        <w:tc>
          <w:tcPr>
            <w:tcW w:w="4876" w:type="dxa"/>
          </w:tcPr>
          <w:p w14:paraId="555BAE57" w14:textId="77777777" w:rsidR="00F718F1" w:rsidRPr="006A19B5" w:rsidRDefault="00F718F1" w:rsidP="00CD22A1">
            <w:pPr>
              <w:pStyle w:val="Normal6a"/>
            </w:pPr>
            <w:r w:rsidRPr="006A19B5">
              <w:rPr>
                <w:b/>
                <w:i/>
              </w:rPr>
              <w:t>(a)</w:t>
            </w:r>
            <w:r w:rsidRPr="006A19B5">
              <w:tab/>
            </w:r>
            <w:r w:rsidRPr="006A19B5">
              <w:rPr>
                <w:b/>
                <w:i/>
              </w:rPr>
              <w:t xml:space="preserve">Erandina määruse (EL) XXX/XXX [varjupaigamenetluste määrus] artikli 41 lõike 2 punktist b võivad liikmesriigid teha piirimenetluse raames otsuse ka taotluse põhjendatuse kohta juhtudel, kui taotlejal on sellise riigi kodakondsus või kui kodakondsuseta isik on sellise kolmanda riigi varasem alaline elanik, mille puhul uusimate kättesaadavate üleliiduliste keskmiste Eurostati kvartaliandmete kohaselt on varjupaigataotluste menetleva ametiasutuse poolt rahuldamise määr </w:t>
            </w:r>
            <w:r w:rsidRPr="006A19B5">
              <w:rPr>
                <w:b/>
                <w:i/>
              </w:rPr>
              <w:lastRenderedPageBreak/>
              <w:t>kogu ELis 75 % või madalam, lisaks määruse (EL) XXX/XXX [varjupaigamenetluste määrus] artikli 40 lõikes 1 osutatud juhtudele.</w:t>
            </w:r>
          </w:p>
        </w:tc>
        <w:tc>
          <w:tcPr>
            <w:tcW w:w="4876" w:type="dxa"/>
          </w:tcPr>
          <w:p w14:paraId="393C2E6D" w14:textId="77777777" w:rsidR="00F718F1" w:rsidRPr="006A19B5" w:rsidRDefault="00F718F1" w:rsidP="00CD22A1">
            <w:pPr>
              <w:pStyle w:val="Normal6a"/>
            </w:pPr>
            <w:r w:rsidRPr="006A19B5">
              <w:rPr>
                <w:b/>
                <w:i/>
              </w:rPr>
              <w:lastRenderedPageBreak/>
              <w:t>välja jäetud</w:t>
            </w:r>
          </w:p>
        </w:tc>
      </w:tr>
    </w:tbl>
    <w:p w14:paraId="77DF82C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{IT}</w:t>
      </w:r>
      <w:r w:rsidRPr="006A19B5">
        <w:t>it</w:t>
      </w:r>
      <w:r w:rsidRPr="006A19B5">
        <w:rPr>
          <w:rStyle w:val="HideTWBExt"/>
          <w:noProof w:val="0"/>
        </w:rPr>
        <w:t>&lt;/Original&gt;</w:t>
      </w:r>
    </w:p>
    <w:p w14:paraId="54A8839A" w14:textId="77777777" w:rsidR="00F718F1" w:rsidRPr="006A19B5" w:rsidRDefault="00F718F1" w:rsidP="00F718F1">
      <w:r w:rsidRPr="006A19B5">
        <w:rPr>
          <w:rStyle w:val="HideTWBExt"/>
          <w:noProof w:val="0"/>
        </w:rPr>
        <w:t>&lt;/Amend&gt;</w:t>
      </w:r>
    </w:p>
    <w:p w14:paraId="5F865AD4"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532</w:t>
      </w:r>
      <w:r w:rsidRPr="006A19B5">
        <w:rPr>
          <w:rStyle w:val="HideTWBExt"/>
          <w:b w:val="0"/>
          <w:noProof w:val="0"/>
        </w:rPr>
        <w:t>&lt;/NumAm&gt;</w:t>
      </w:r>
    </w:p>
    <w:p w14:paraId="40574FA8"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7097B54C" w14:textId="77777777" w:rsidR="00F718F1" w:rsidRPr="006A19B5" w:rsidRDefault="00F718F1" w:rsidP="00F718F1">
      <w:pPr>
        <w:pStyle w:val="NormalBold"/>
      </w:pPr>
      <w:r w:rsidRPr="006A19B5">
        <w:rPr>
          <w:rStyle w:val="HideTWBExt"/>
          <w:b w:val="0"/>
          <w:noProof w:val="0"/>
        </w:rPr>
        <w:t>&lt;/RepeatBlock-By&gt;</w:t>
      </w:r>
    </w:p>
    <w:p w14:paraId="0713199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2C8E4B6" w14:textId="77777777" w:rsidR="00F718F1" w:rsidRPr="006A19B5" w:rsidRDefault="00F718F1" w:rsidP="00F718F1">
      <w:pPr>
        <w:pStyle w:val="NormalBold"/>
      </w:pPr>
      <w:r w:rsidRPr="006A19B5">
        <w:rPr>
          <w:rStyle w:val="HideTWBExt"/>
          <w:b w:val="0"/>
          <w:noProof w:val="0"/>
        </w:rPr>
        <w:t>&lt;Article&gt;</w:t>
      </w:r>
      <w:r w:rsidRPr="006A19B5">
        <w:t>Artikkel 4 – lõige 1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54EDF25" w14:textId="77777777" w:rsidTr="00CD22A1">
        <w:trPr>
          <w:trHeight w:hRule="exact" w:val="240"/>
          <w:jc w:val="center"/>
        </w:trPr>
        <w:tc>
          <w:tcPr>
            <w:tcW w:w="9752" w:type="dxa"/>
            <w:gridSpan w:val="2"/>
          </w:tcPr>
          <w:p w14:paraId="6FFAD874" w14:textId="77777777" w:rsidR="00F718F1" w:rsidRPr="006A19B5" w:rsidRDefault="00F718F1" w:rsidP="00CD22A1"/>
        </w:tc>
      </w:tr>
      <w:tr w:rsidR="00F718F1" w:rsidRPr="006A19B5" w14:paraId="335948BB" w14:textId="77777777" w:rsidTr="00CD22A1">
        <w:trPr>
          <w:trHeight w:val="240"/>
          <w:jc w:val="center"/>
        </w:trPr>
        <w:tc>
          <w:tcPr>
            <w:tcW w:w="4876" w:type="dxa"/>
          </w:tcPr>
          <w:p w14:paraId="3DD3425E" w14:textId="77777777" w:rsidR="00F718F1" w:rsidRPr="006A19B5" w:rsidRDefault="00F718F1" w:rsidP="00CD22A1">
            <w:pPr>
              <w:pStyle w:val="AmColumnHeading"/>
            </w:pPr>
            <w:r w:rsidRPr="006A19B5">
              <w:t>Komisjoni ettepanek</w:t>
            </w:r>
          </w:p>
        </w:tc>
        <w:tc>
          <w:tcPr>
            <w:tcW w:w="4876" w:type="dxa"/>
          </w:tcPr>
          <w:p w14:paraId="6CA5E544" w14:textId="77777777" w:rsidR="00F718F1" w:rsidRPr="006A19B5" w:rsidRDefault="00F718F1" w:rsidP="00CD22A1">
            <w:pPr>
              <w:pStyle w:val="AmColumnHeading"/>
            </w:pPr>
            <w:r w:rsidRPr="006A19B5">
              <w:t>Muudatusettepanek</w:t>
            </w:r>
          </w:p>
        </w:tc>
      </w:tr>
      <w:tr w:rsidR="00F718F1" w:rsidRPr="006A19B5" w14:paraId="57BE8AE5" w14:textId="77777777" w:rsidTr="00CD22A1">
        <w:trPr>
          <w:jc w:val="center"/>
        </w:trPr>
        <w:tc>
          <w:tcPr>
            <w:tcW w:w="4876" w:type="dxa"/>
          </w:tcPr>
          <w:p w14:paraId="0347FE7C" w14:textId="77777777" w:rsidR="00F718F1" w:rsidRPr="006A19B5" w:rsidRDefault="00F718F1" w:rsidP="00CD22A1">
            <w:pPr>
              <w:pStyle w:val="Normal6a"/>
            </w:pPr>
            <w:r w:rsidRPr="006A19B5">
              <w:t>(a)</w:t>
            </w:r>
            <w:r w:rsidRPr="006A19B5">
              <w:tab/>
              <w:t xml:space="preserve">Erandina määruse (EL) XXX/XXX [varjupaigamenetluste määrus] artikli 41 lõike 2 punktist b võivad liikmesriigid teha piirimenetluse raames otsuse ka taotluse põhjendatuse kohta juhtudel, kui taotlejal on sellise riigi kodakondsus või kui kodakondsuseta isik on sellise kolmanda riigi varasem alaline elanik, mille puhul uusimate kättesaadavate üleliiduliste keskmiste Eurostati kvartaliandmete kohaselt on varjupaigataotluste menetleva ametiasutuse poolt rahuldamise määr kogu ELis </w:t>
            </w:r>
            <w:r w:rsidRPr="006A19B5">
              <w:rPr>
                <w:b/>
                <w:bCs/>
                <w:i/>
                <w:iCs/>
              </w:rPr>
              <w:t>75</w:t>
            </w:r>
            <w:r w:rsidRPr="006A19B5">
              <w:t> % või madalam, lisaks määruse (EL) XXX/XXX [varjupaigamenetluste määrus] artikli 40 lõikes 1 osutatud juhtudele.</w:t>
            </w:r>
          </w:p>
        </w:tc>
        <w:tc>
          <w:tcPr>
            <w:tcW w:w="4876" w:type="dxa"/>
          </w:tcPr>
          <w:p w14:paraId="7BFA98A2" w14:textId="77777777" w:rsidR="00F718F1" w:rsidRPr="006A19B5" w:rsidRDefault="00F718F1" w:rsidP="00CD22A1">
            <w:pPr>
              <w:pStyle w:val="Normal6a"/>
            </w:pPr>
            <w:r w:rsidRPr="006A19B5">
              <w:t>(a)</w:t>
            </w:r>
            <w:r w:rsidRPr="006A19B5">
              <w:tab/>
              <w:t>Erandina määruse (EL) XXX/XXX [</w:t>
            </w:r>
            <w:r w:rsidRPr="006A19B5">
              <w:rPr>
                <w:i/>
                <w:iCs/>
              </w:rPr>
              <w:t>varjupaigamenetluste määrus</w:t>
            </w:r>
            <w:r w:rsidRPr="006A19B5">
              <w:t xml:space="preserve">] artikli 41 lõike 2 punktist b võivad liikmesriigid teha piirimenetluse raames otsuse ka taotluse põhjendatuse kohta juhtudel, kui taotlejal on sellise riigi kodakondsus või kui kodakondsuseta isik on sellise kolmanda riigi varasem alaline elanik, mille puhul uusimate kättesaadavate üleliiduliste keskmiste Eurostati kvartaliandmete kohaselt on varjupaigataotluste menetleva ametiasutuse poolt rahuldamise määr kogu ELis </w:t>
            </w:r>
            <w:r w:rsidRPr="006A19B5">
              <w:rPr>
                <w:b/>
                <w:bCs/>
                <w:i/>
                <w:iCs/>
              </w:rPr>
              <w:t>90</w:t>
            </w:r>
            <w:r w:rsidRPr="006A19B5">
              <w:t> % või madalam, lisaks määruse (EL) XXX/XXX [</w:t>
            </w:r>
            <w:r w:rsidRPr="006A19B5">
              <w:rPr>
                <w:i/>
                <w:iCs/>
              </w:rPr>
              <w:t>varjupaigamenetluste määrus</w:t>
            </w:r>
            <w:r w:rsidRPr="006A19B5">
              <w:t>] artikli 40 lõikes 1 osutatud juhtudele.</w:t>
            </w:r>
          </w:p>
        </w:tc>
      </w:tr>
    </w:tbl>
    <w:p w14:paraId="43E3505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028D77E4" w14:textId="77777777" w:rsidR="00F718F1" w:rsidRPr="006A19B5" w:rsidRDefault="00F718F1" w:rsidP="00F718F1">
      <w:r w:rsidRPr="006A19B5">
        <w:rPr>
          <w:rStyle w:val="HideTWBExt"/>
          <w:noProof w:val="0"/>
        </w:rPr>
        <w:t>&lt;/Amend&gt;</w:t>
      </w:r>
    </w:p>
    <w:p w14:paraId="1C2F4F5C"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533</w:t>
      </w:r>
      <w:r w:rsidRPr="006A19B5">
        <w:rPr>
          <w:rStyle w:val="HideTWBExt"/>
          <w:b w:val="0"/>
          <w:noProof w:val="0"/>
        </w:rPr>
        <w:t>&lt;/NumAm&gt;</w:t>
      </w:r>
    </w:p>
    <w:p w14:paraId="5E0448FF" w14:textId="77777777" w:rsidR="00F718F1" w:rsidRPr="006A19B5" w:rsidRDefault="00F718F1" w:rsidP="00F718F1">
      <w:pPr>
        <w:pStyle w:val="NormalBold"/>
      </w:pPr>
      <w:r w:rsidRPr="006A19B5">
        <w:rPr>
          <w:rStyle w:val="HideTWBExt"/>
          <w:b w:val="0"/>
          <w:noProof w:val="0"/>
        </w:rPr>
        <w:t>&lt;RepeatBlock-By&gt;&lt;Members&gt;</w:t>
      </w:r>
      <w:r w:rsidRPr="006A19B5">
        <w:t>Nadine Morano</w:t>
      </w:r>
      <w:r w:rsidRPr="006A19B5">
        <w:rPr>
          <w:rStyle w:val="HideTWBExt"/>
          <w:b w:val="0"/>
          <w:noProof w:val="0"/>
        </w:rPr>
        <w:t>&lt;/Members&gt;</w:t>
      </w:r>
    </w:p>
    <w:p w14:paraId="657150E7" w14:textId="77777777" w:rsidR="00F718F1" w:rsidRPr="006A19B5" w:rsidRDefault="00F718F1" w:rsidP="00F718F1">
      <w:pPr>
        <w:pStyle w:val="NormalBold"/>
      </w:pPr>
      <w:r w:rsidRPr="006A19B5">
        <w:rPr>
          <w:rStyle w:val="HideTWBExt"/>
          <w:b w:val="0"/>
          <w:noProof w:val="0"/>
        </w:rPr>
        <w:t>&lt;/RepeatBlock-By&gt;</w:t>
      </w:r>
    </w:p>
    <w:p w14:paraId="473987D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51CCF06" w14:textId="77777777" w:rsidR="00F718F1" w:rsidRPr="006A19B5" w:rsidRDefault="00F718F1" w:rsidP="00F718F1">
      <w:pPr>
        <w:pStyle w:val="NormalBold"/>
      </w:pPr>
      <w:r w:rsidRPr="006A19B5">
        <w:rPr>
          <w:rStyle w:val="HideTWBExt"/>
          <w:b w:val="0"/>
          <w:noProof w:val="0"/>
        </w:rPr>
        <w:t>&lt;Article&gt;</w:t>
      </w:r>
      <w:r w:rsidRPr="006A19B5">
        <w:t>Artikkel 4 – lõige 1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C8EC298" w14:textId="77777777" w:rsidTr="00CD22A1">
        <w:trPr>
          <w:trHeight w:hRule="exact" w:val="240"/>
          <w:jc w:val="center"/>
        </w:trPr>
        <w:tc>
          <w:tcPr>
            <w:tcW w:w="9752" w:type="dxa"/>
            <w:gridSpan w:val="2"/>
          </w:tcPr>
          <w:p w14:paraId="3D3EC816" w14:textId="77777777" w:rsidR="00F718F1" w:rsidRPr="006A19B5" w:rsidRDefault="00F718F1" w:rsidP="00CD22A1"/>
        </w:tc>
      </w:tr>
      <w:tr w:rsidR="00F718F1" w:rsidRPr="006A19B5" w14:paraId="799DAA6B" w14:textId="77777777" w:rsidTr="00CD22A1">
        <w:trPr>
          <w:trHeight w:val="240"/>
          <w:jc w:val="center"/>
        </w:trPr>
        <w:tc>
          <w:tcPr>
            <w:tcW w:w="4876" w:type="dxa"/>
          </w:tcPr>
          <w:p w14:paraId="7BCC0972" w14:textId="77777777" w:rsidR="00F718F1" w:rsidRPr="006A19B5" w:rsidRDefault="00F718F1" w:rsidP="00CD22A1">
            <w:pPr>
              <w:pStyle w:val="AmColumnHeading"/>
            </w:pPr>
            <w:r w:rsidRPr="006A19B5">
              <w:t>Komisjoni ettepanek</w:t>
            </w:r>
          </w:p>
        </w:tc>
        <w:tc>
          <w:tcPr>
            <w:tcW w:w="4876" w:type="dxa"/>
          </w:tcPr>
          <w:p w14:paraId="5D935E83" w14:textId="77777777" w:rsidR="00F718F1" w:rsidRPr="006A19B5" w:rsidRDefault="00F718F1" w:rsidP="00CD22A1">
            <w:pPr>
              <w:pStyle w:val="AmColumnHeading"/>
            </w:pPr>
            <w:r w:rsidRPr="006A19B5">
              <w:t>Muudatusettepanek</w:t>
            </w:r>
          </w:p>
        </w:tc>
      </w:tr>
      <w:tr w:rsidR="00F718F1" w:rsidRPr="006A19B5" w14:paraId="1DD4AAD3" w14:textId="77777777" w:rsidTr="00CD22A1">
        <w:trPr>
          <w:jc w:val="center"/>
        </w:trPr>
        <w:tc>
          <w:tcPr>
            <w:tcW w:w="4876" w:type="dxa"/>
          </w:tcPr>
          <w:p w14:paraId="309FBB1D" w14:textId="77777777" w:rsidR="00F718F1" w:rsidRPr="006A19B5" w:rsidRDefault="00F718F1" w:rsidP="00CD22A1">
            <w:pPr>
              <w:pStyle w:val="Normal6a"/>
            </w:pPr>
            <w:r w:rsidRPr="006A19B5">
              <w:t>(a)</w:t>
            </w:r>
            <w:r w:rsidRPr="006A19B5">
              <w:tab/>
              <w:t>Erandina määruse (EL) XXX/XXX [</w:t>
            </w:r>
            <w:r w:rsidRPr="006A19B5">
              <w:rPr>
                <w:i/>
                <w:iCs/>
              </w:rPr>
              <w:t>varjupaigamenetluste määrus</w:t>
            </w:r>
            <w:r w:rsidRPr="006A19B5">
              <w:t xml:space="preserve">] artikli 41 lõike 2 punktist b võivad liikmesriigid teha </w:t>
            </w:r>
            <w:r w:rsidRPr="006A19B5">
              <w:lastRenderedPageBreak/>
              <w:t xml:space="preserve">piirimenetluse raames otsuse ka taotluse põhjendatuse kohta juhtudel, kui taotlejal on sellise riigi kodakondsus või kui kodakondsuseta isik on sellise kolmanda riigi varasem alaline elanik, mille puhul uusimate kättesaadavate üleliiduliste keskmiste Eurostati kvartaliandmete kohaselt on varjupaigataotluste menetleva ametiasutuse poolt rahuldamise määr kogu ELis </w:t>
            </w:r>
            <w:r w:rsidRPr="006A19B5">
              <w:rPr>
                <w:b/>
                <w:bCs/>
                <w:i/>
                <w:iCs/>
              </w:rPr>
              <w:t>75</w:t>
            </w:r>
            <w:r w:rsidRPr="006A19B5">
              <w:t> % või madalam, lisaks määruse (EL) XXX/XXX [</w:t>
            </w:r>
            <w:r w:rsidRPr="006A19B5">
              <w:rPr>
                <w:i/>
                <w:iCs/>
              </w:rPr>
              <w:t>varjupaigamenetluste määrus</w:t>
            </w:r>
            <w:r w:rsidRPr="006A19B5">
              <w:t>] artikli 40 lõikes 1 osutatud juhtudele.</w:t>
            </w:r>
          </w:p>
        </w:tc>
        <w:tc>
          <w:tcPr>
            <w:tcW w:w="4876" w:type="dxa"/>
          </w:tcPr>
          <w:p w14:paraId="7ADA2544" w14:textId="77777777" w:rsidR="00F718F1" w:rsidRPr="006A19B5" w:rsidRDefault="00F718F1" w:rsidP="00CD22A1">
            <w:pPr>
              <w:pStyle w:val="Normal6a"/>
            </w:pPr>
            <w:r w:rsidRPr="006A19B5">
              <w:lastRenderedPageBreak/>
              <w:t>(a)</w:t>
            </w:r>
            <w:r w:rsidRPr="006A19B5">
              <w:tab/>
              <w:t>Erandina määruse (EL) XXX/XXX [</w:t>
            </w:r>
            <w:r w:rsidRPr="006A19B5">
              <w:rPr>
                <w:i/>
                <w:iCs/>
              </w:rPr>
              <w:t>varjupaigamenetluste määrus</w:t>
            </w:r>
            <w:r w:rsidRPr="006A19B5">
              <w:t xml:space="preserve">] artikli 41 lõike 2 punktist b võivad liikmesriigid teha </w:t>
            </w:r>
            <w:r w:rsidRPr="006A19B5">
              <w:lastRenderedPageBreak/>
              <w:t xml:space="preserve">piirimenetluse raames otsuse ka taotluse põhjendatuse kohta juhtudel, kui taotlejal on sellise riigi kodakondsus või kui kodakondsuseta isik on sellise kolmanda riigi varasem alaline elanik, mille puhul uusimate kättesaadavate üleliiduliste keskmiste Eurostati kvartaliandmete kohaselt on varjupaigataotluste menetleva ametiasutuse poolt rahuldamise määr kogu ELis </w:t>
            </w:r>
            <w:r w:rsidRPr="006A19B5">
              <w:rPr>
                <w:b/>
                <w:bCs/>
                <w:i/>
                <w:iCs/>
              </w:rPr>
              <w:t>90</w:t>
            </w:r>
            <w:r w:rsidRPr="006A19B5">
              <w:t> % või madalam, lisaks määruse (EL) XXX/XXX [</w:t>
            </w:r>
            <w:r w:rsidRPr="006A19B5">
              <w:rPr>
                <w:i/>
                <w:iCs/>
              </w:rPr>
              <w:t>varjupaigamenetluste määrus</w:t>
            </w:r>
            <w:r w:rsidRPr="006A19B5">
              <w:t>] artikli 40 lõikes 1 osutatud juhtudele.</w:t>
            </w:r>
          </w:p>
        </w:tc>
      </w:tr>
    </w:tbl>
    <w:p w14:paraId="02AA23B8"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{FR}</w:t>
      </w:r>
      <w:r w:rsidRPr="006A19B5">
        <w:t>fr</w:t>
      </w:r>
      <w:r w:rsidRPr="006A19B5">
        <w:rPr>
          <w:rStyle w:val="HideTWBExt"/>
          <w:noProof w:val="0"/>
        </w:rPr>
        <w:t>&lt;/Original&gt;</w:t>
      </w:r>
    </w:p>
    <w:p w14:paraId="5428ECC2" w14:textId="77777777" w:rsidR="00F718F1" w:rsidRPr="006A19B5" w:rsidRDefault="00F718F1" w:rsidP="00F718F1">
      <w:r w:rsidRPr="006A19B5">
        <w:rPr>
          <w:rStyle w:val="HideTWBExt"/>
          <w:noProof w:val="0"/>
        </w:rPr>
        <w:t>&lt;/Amend&gt;</w:t>
      </w:r>
    </w:p>
    <w:p w14:paraId="3C92E6B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534</w:t>
      </w:r>
      <w:r w:rsidRPr="006A19B5">
        <w:rPr>
          <w:rStyle w:val="HideTWBExt"/>
          <w:b w:val="0"/>
          <w:noProof w:val="0"/>
        </w:rPr>
        <w:t>&lt;/NumAm&gt;</w:t>
      </w:r>
    </w:p>
    <w:p w14:paraId="6AA8ED17"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Jeroen Lenaers, Tomas Tobé, Loucas Fourlas</w:t>
      </w:r>
      <w:r w:rsidRPr="006A19B5">
        <w:rPr>
          <w:rStyle w:val="HideTWBExt"/>
          <w:b w:val="0"/>
          <w:noProof w:val="0"/>
        </w:rPr>
        <w:t>&lt;/Members&gt;</w:t>
      </w:r>
    </w:p>
    <w:p w14:paraId="6D9C6E8F" w14:textId="77777777" w:rsidR="00F718F1" w:rsidRPr="006A19B5" w:rsidRDefault="00F718F1" w:rsidP="00F718F1">
      <w:pPr>
        <w:pStyle w:val="NormalBold"/>
      </w:pPr>
      <w:r w:rsidRPr="006A19B5">
        <w:rPr>
          <w:rStyle w:val="HideTWBExt"/>
          <w:b w:val="0"/>
          <w:noProof w:val="0"/>
        </w:rPr>
        <w:t>&lt;/RepeatBlock-By&gt;</w:t>
      </w:r>
    </w:p>
    <w:p w14:paraId="254A50A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F059F8A" w14:textId="77777777" w:rsidR="00F718F1" w:rsidRPr="006A19B5" w:rsidRDefault="00F718F1" w:rsidP="00F718F1">
      <w:pPr>
        <w:pStyle w:val="NormalBold"/>
      </w:pPr>
      <w:r w:rsidRPr="006A19B5">
        <w:rPr>
          <w:rStyle w:val="HideTWBExt"/>
          <w:b w:val="0"/>
          <w:noProof w:val="0"/>
        </w:rPr>
        <w:t>&lt;Article&gt;</w:t>
      </w:r>
      <w:r w:rsidRPr="006A19B5">
        <w:t>Artikkel 4 – lõige 1 – punkt a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3C99D89" w14:textId="77777777" w:rsidTr="00CD22A1">
        <w:trPr>
          <w:trHeight w:hRule="exact" w:val="240"/>
          <w:jc w:val="center"/>
        </w:trPr>
        <w:tc>
          <w:tcPr>
            <w:tcW w:w="9752" w:type="dxa"/>
            <w:gridSpan w:val="2"/>
          </w:tcPr>
          <w:p w14:paraId="05C64ECC" w14:textId="77777777" w:rsidR="00F718F1" w:rsidRPr="006A19B5" w:rsidRDefault="00F718F1" w:rsidP="00CD22A1"/>
        </w:tc>
      </w:tr>
      <w:tr w:rsidR="00F718F1" w:rsidRPr="006A19B5" w14:paraId="250C9ACE" w14:textId="77777777" w:rsidTr="00CD22A1">
        <w:trPr>
          <w:trHeight w:val="240"/>
          <w:jc w:val="center"/>
        </w:trPr>
        <w:tc>
          <w:tcPr>
            <w:tcW w:w="4876" w:type="dxa"/>
          </w:tcPr>
          <w:p w14:paraId="08AD57CE" w14:textId="77777777" w:rsidR="00F718F1" w:rsidRPr="006A19B5" w:rsidRDefault="00F718F1" w:rsidP="00CD22A1">
            <w:pPr>
              <w:pStyle w:val="AmColumnHeading"/>
            </w:pPr>
            <w:r w:rsidRPr="006A19B5">
              <w:t>Komisjoni ettepanek</w:t>
            </w:r>
          </w:p>
        </w:tc>
        <w:tc>
          <w:tcPr>
            <w:tcW w:w="4876" w:type="dxa"/>
          </w:tcPr>
          <w:p w14:paraId="7D0E34CD" w14:textId="77777777" w:rsidR="00F718F1" w:rsidRPr="006A19B5" w:rsidRDefault="00F718F1" w:rsidP="00CD22A1">
            <w:pPr>
              <w:pStyle w:val="AmColumnHeading"/>
            </w:pPr>
            <w:r w:rsidRPr="006A19B5">
              <w:t>Muudatusettepanek</w:t>
            </w:r>
          </w:p>
        </w:tc>
      </w:tr>
      <w:tr w:rsidR="00F718F1" w:rsidRPr="006A19B5" w14:paraId="328371D8" w14:textId="77777777" w:rsidTr="00CD22A1">
        <w:trPr>
          <w:jc w:val="center"/>
        </w:trPr>
        <w:tc>
          <w:tcPr>
            <w:tcW w:w="4876" w:type="dxa"/>
          </w:tcPr>
          <w:p w14:paraId="6F9B8DE6" w14:textId="77777777" w:rsidR="00F718F1" w:rsidRPr="006A19B5" w:rsidRDefault="00F718F1" w:rsidP="00CD22A1">
            <w:pPr>
              <w:pStyle w:val="Normal6a"/>
            </w:pPr>
          </w:p>
        </w:tc>
        <w:tc>
          <w:tcPr>
            <w:tcW w:w="4876" w:type="dxa"/>
          </w:tcPr>
          <w:p w14:paraId="3D9FB22E" w14:textId="77777777" w:rsidR="00F718F1" w:rsidRPr="006A19B5" w:rsidRDefault="00F718F1" w:rsidP="00CD22A1">
            <w:pPr>
              <w:pStyle w:val="Normal6a"/>
            </w:pPr>
            <w:r w:rsidRPr="006A19B5">
              <w:rPr>
                <w:b/>
                <w:i/>
              </w:rPr>
              <w:t>(aa)</w:t>
            </w:r>
            <w:r w:rsidRPr="006A19B5">
              <w:tab/>
            </w:r>
            <w:r w:rsidRPr="006A19B5">
              <w:rPr>
                <w:b/>
                <w:i/>
              </w:rPr>
              <w:t>Erandina määruse (EL) XXX/XXX [varjupaigamenetluste määrus] artikli 41 lõike 2 punktidest a ja b ning artikli 41 lõikest 5 võib rändajate kolmandate riikide poolt ELi välispiiril poliitilise vahendina kasutamise olukordades kolmandate riikide kodanike või kodakondsuseta isikute saabumisega silmitsi seisev liikmesriik oma välispiiril sellise olukorra tulemusel võtta piirimenetluse raames vastu otsuse kõigi kolmanda riigi kodanike või kodakondsuseta isikute rahvusvahelise kaitse taotluste vastuvõetavuse ja põhjendatuse kohta, kes on kinni peetud või leitud kolmanda riigi piiri lähedusest pärast ebaseaduslikku piiriületust või kes ise tulid piiriületuspunkti.</w:t>
            </w:r>
          </w:p>
        </w:tc>
      </w:tr>
    </w:tbl>
    <w:p w14:paraId="77B32ADB"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F800706" w14:textId="77777777" w:rsidR="00F718F1" w:rsidRPr="006A19B5" w:rsidRDefault="00F718F1" w:rsidP="00F718F1">
      <w:r w:rsidRPr="006A19B5">
        <w:rPr>
          <w:rStyle w:val="HideTWBExt"/>
          <w:noProof w:val="0"/>
        </w:rPr>
        <w:t>&lt;/Amend&gt;</w:t>
      </w:r>
    </w:p>
    <w:p w14:paraId="2D602F08" w14:textId="77777777" w:rsidR="00F718F1" w:rsidRPr="006A19B5" w:rsidRDefault="00F718F1" w:rsidP="00F718F1">
      <w:pPr>
        <w:pStyle w:val="AmNumberTabs"/>
      </w:pPr>
      <w:r w:rsidRPr="006A19B5">
        <w:rPr>
          <w:rStyle w:val="HideTWBExt"/>
          <w:b w:val="0"/>
          <w:noProof w:val="0"/>
        </w:rPr>
        <w:lastRenderedPageBreak/>
        <w:t>&lt;Amend&gt;</w:t>
      </w:r>
      <w:r w:rsidRPr="006A19B5">
        <w:t>Muudatusettepanek</w:t>
      </w:r>
      <w:r w:rsidRPr="006A19B5">
        <w:tab/>
      </w:r>
      <w:r w:rsidRPr="006A19B5">
        <w:tab/>
      </w:r>
      <w:r w:rsidRPr="006A19B5">
        <w:rPr>
          <w:rStyle w:val="HideTWBExt"/>
          <w:b w:val="0"/>
          <w:noProof w:val="0"/>
        </w:rPr>
        <w:t>&lt;NumAm&gt;</w:t>
      </w:r>
      <w:r w:rsidRPr="006A19B5">
        <w:t>535</w:t>
      </w:r>
      <w:r w:rsidRPr="006A19B5">
        <w:rPr>
          <w:rStyle w:val="HideTWBExt"/>
          <w:b w:val="0"/>
          <w:noProof w:val="0"/>
        </w:rPr>
        <w:t>&lt;/NumAm&gt;</w:t>
      </w:r>
    </w:p>
    <w:p w14:paraId="5DF902BF" w14:textId="77777777" w:rsidR="00F718F1" w:rsidRPr="006A19B5" w:rsidRDefault="00F718F1" w:rsidP="00F718F1">
      <w:pPr>
        <w:pStyle w:val="NormalBold"/>
      </w:pPr>
      <w:r w:rsidRPr="006A19B5">
        <w:rPr>
          <w:rStyle w:val="HideTWBExt"/>
          <w:b w:val="0"/>
          <w:noProof w:val="0"/>
        </w:rPr>
        <w:t>&lt;RepeatBlock-By&gt;&lt;Members&gt;</w:t>
      </w:r>
      <w:r w:rsidRPr="006A19B5">
        <w:t>Ondřej Kovařík, Malik Azmani</w:t>
      </w:r>
      <w:r w:rsidRPr="006A19B5">
        <w:rPr>
          <w:rStyle w:val="HideTWBExt"/>
          <w:b w:val="0"/>
          <w:noProof w:val="0"/>
        </w:rPr>
        <w:t>&lt;/Members&gt;</w:t>
      </w:r>
    </w:p>
    <w:p w14:paraId="34EB461C" w14:textId="77777777" w:rsidR="00F718F1" w:rsidRPr="006A19B5" w:rsidRDefault="00F718F1" w:rsidP="00F718F1">
      <w:pPr>
        <w:pStyle w:val="NormalBold"/>
      </w:pPr>
      <w:r w:rsidRPr="006A19B5">
        <w:rPr>
          <w:rStyle w:val="HideTWBExt"/>
          <w:b w:val="0"/>
          <w:noProof w:val="0"/>
        </w:rPr>
        <w:t>&lt;/RepeatBlock-By&gt;</w:t>
      </w:r>
    </w:p>
    <w:p w14:paraId="40ED692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EE7D3DC" w14:textId="77777777" w:rsidR="00F718F1" w:rsidRPr="006A19B5" w:rsidRDefault="00F718F1" w:rsidP="00F718F1">
      <w:pPr>
        <w:pStyle w:val="NormalBold"/>
      </w:pPr>
      <w:r w:rsidRPr="006A19B5">
        <w:rPr>
          <w:rStyle w:val="HideTWBExt"/>
          <w:b w:val="0"/>
          <w:noProof w:val="0"/>
        </w:rPr>
        <w:t>&lt;Article&gt;</w:t>
      </w:r>
      <w:r w:rsidRPr="006A19B5">
        <w:t>Artikkel 4 – lõige 1 – punkt b</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0897809" w14:textId="77777777" w:rsidTr="00CD22A1">
        <w:trPr>
          <w:trHeight w:hRule="exact" w:val="240"/>
          <w:jc w:val="center"/>
        </w:trPr>
        <w:tc>
          <w:tcPr>
            <w:tcW w:w="9752" w:type="dxa"/>
            <w:gridSpan w:val="2"/>
          </w:tcPr>
          <w:p w14:paraId="4EB77ED4" w14:textId="77777777" w:rsidR="00F718F1" w:rsidRPr="006A19B5" w:rsidRDefault="00F718F1" w:rsidP="00CD22A1"/>
        </w:tc>
      </w:tr>
      <w:tr w:rsidR="00F718F1" w:rsidRPr="006A19B5" w14:paraId="107E3F88" w14:textId="77777777" w:rsidTr="00CD22A1">
        <w:trPr>
          <w:trHeight w:val="240"/>
          <w:jc w:val="center"/>
        </w:trPr>
        <w:tc>
          <w:tcPr>
            <w:tcW w:w="4876" w:type="dxa"/>
          </w:tcPr>
          <w:p w14:paraId="64CED61F" w14:textId="77777777" w:rsidR="00F718F1" w:rsidRPr="006A19B5" w:rsidRDefault="00F718F1" w:rsidP="00CD22A1">
            <w:pPr>
              <w:pStyle w:val="AmColumnHeading"/>
            </w:pPr>
            <w:r w:rsidRPr="006A19B5">
              <w:t>Komisjoni ettepanek</w:t>
            </w:r>
          </w:p>
        </w:tc>
        <w:tc>
          <w:tcPr>
            <w:tcW w:w="4876" w:type="dxa"/>
          </w:tcPr>
          <w:p w14:paraId="6DF94FFB" w14:textId="77777777" w:rsidR="00F718F1" w:rsidRPr="006A19B5" w:rsidRDefault="00F718F1" w:rsidP="00CD22A1">
            <w:pPr>
              <w:pStyle w:val="AmColumnHeading"/>
            </w:pPr>
            <w:r w:rsidRPr="006A19B5">
              <w:t>Muudatusettepanek</w:t>
            </w:r>
          </w:p>
        </w:tc>
      </w:tr>
      <w:tr w:rsidR="00F718F1" w:rsidRPr="006A19B5" w14:paraId="33857BB2" w14:textId="77777777" w:rsidTr="00CD22A1">
        <w:trPr>
          <w:jc w:val="center"/>
        </w:trPr>
        <w:tc>
          <w:tcPr>
            <w:tcW w:w="4876" w:type="dxa"/>
          </w:tcPr>
          <w:p w14:paraId="5657F4E2" w14:textId="77777777" w:rsidR="00F718F1" w:rsidRPr="006A19B5" w:rsidRDefault="00F718F1" w:rsidP="00CD22A1">
            <w:pPr>
              <w:pStyle w:val="Normal6a"/>
            </w:pPr>
            <w:r w:rsidRPr="006A19B5">
              <w:t>(b)</w:t>
            </w:r>
            <w:r w:rsidRPr="006A19B5">
              <w:tab/>
              <w:t>Erandina määruse (EL) XXX/XXX [</w:t>
            </w:r>
            <w:r w:rsidRPr="006A19B5">
              <w:rPr>
                <w:i/>
                <w:iCs/>
              </w:rPr>
              <w:t>varjupaigamenetluste määrus</w:t>
            </w:r>
            <w:r w:rsidRPr="006A19B5">
              <w:t>] artikli 41 lõigetest 11 ja 13 võib kõnealuses artiklis sätestatud taotluste läbivaatamise piirimenetluse maksimaalset kestust pikendada veel kuni kaheksa nädala võrra. Pärast seda tähtaega lubatakse taotlejal siseneda rahvusvahelise kaitse menetluse lõpuleviimiseks liikmesriigi territooriumile.</w:t>
            </w:r>
          </w:p>
        </w:tc>
        <w:tc>
          <w:tcPr>
            <w:tcW w:w="4876" w:type="dxa"/>
          </w:tcPr>
          <w:p w14:paraId="075A6FF3" w14:textId="77777777" w:rsidR="00F718F1" w:rsidRPr="006A19B5" w:rsidRDefault="00F718F1" w:rsidP="00CD22A1">
            <w:pPr>
              <w:pStyle w:val="Normal6a"/>
            </w:pPr>
            <w:r w:rsidRPr="006A19B5">
              <w:t>(b)</w:t>
            </w:r>
            <w:r w:rsidRPr="006A19B5">
              <w:tab/>
              <w:t>Erandina määruse (EL) XXX/XXX [</w:t>
            </w:r>
            <w:r w:rsidRPr="006A19B5">
              <w:rPr>
                <w:i/>
                <w:iCs/>
              </w:rPr>
              <w:t>varjupaigamenetluste määrus</w:t>
            </w:r>
            <w:r w:rsidRPr="006A19B5">
              <w:t xml:space="preserve">] artikli 41 lõigetest 11 ja 13 võib kõnealuses artiklis sätestatud taotluste läbivaatamise piirimenetluse maksimaalset kestust pikendada veel kuni kaheksa nädala võrra. Pärast seda tähtaega lubatakse taotlejal siseneda rahvusvahelise kaitse menetluse lõpuleviimiseks liikmesriigi territooriumile. </w:t>
            </w:r>
            <w:r w:rsidRPr="006A19B5">
              <w:rPr>
                <w:b/>
                <w:i/>
              </w:rPr>
              <w:t>Taotlejat võib kinni pidada direktiivis XXX/XXX/EL [uuesti sõnastatud vastuvõtutingimuste direktiiv] sätestatud tingimustel.</w:t>
            </w:r>
          </w:p>
        </w:tc>
      </w:tr>
    </w:tbl>
    <w:p w14:paraId="22E71AE8"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6FFF573" w14:textId="77777777" w:rsidR="00F718F1" w:rsidRPr="006A19B5" w:rsidRDefault="00F718F1" w:rsidP="00F718F1">
      <w:r w:rsidRPr="006A19B5">
        <w:rPr>
          <w:rStyle w:val="HideTWBExt"/>
          <w:noProof w:val="0"/>
        </w:rPr>
        <w:t>&lt;/Amend&gt;</w:t>
      </w:r>
    </w:p>
    <w:p w14:paraId="571604C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536</w:t>
      </w:r>
      <w:r w:rsidRPr="006A19B5">
        <w:rPr>
          <w:rStyle w:val="HideTWBExt"/>
          <w:b w:val="0"/>
          <w:noProof w:val="0"/>
        </w:rPr>
        <w:t>&lt;/NumAm&gt;</w:t>
      </w:r>
    </w:p>
    <w:p w14:paraId="02C21712"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6AFBB9AB" w14:textId="77777777" w:rsidR="00F718F1" w:rsidRPr="006A19B5" w:rsidRDefault="00F718F1" w:rsidP="00F718F1">
      <w:pPr>
        <w:pStyle w:val="NormalBold"/>
      </w:pPr>
      <w:r w:rsidRPr="006A19B5">
        <w:rPr>
          <w:rStyle w:val="HideTWBExt"/>
          <w:b w:val="0"/>
          <w:noProof w:val="0"/>
        </w:rPr>
        <w:t>&lt;/RepeatBlock-By&gt;</w:t>
      </w:r>
    </w:p>
    <w:p w14:paraId="560ED4CD"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2069ACF" w14:textId="77777777" w:rsidR="00F718F1" w:rsidRPr="006A19B5" w:rsidRDefault="00F718F1" w:rsidP="00F718F1">
      <w:pPr>
        <w:pStyle w:val="NormalBold"/>
      </w:pPr>
      <w:r w:rsidRPr="006A19B5">
        <w:rPr>
          <w:rStyle w:val="HideTWBExt"/>
          <w:b w:val="0"/>
          <w:noProof w:val="0"/>
        </w:rPr>
        <w:t>&lt;Article&gt;</w:t>
      </w:r>
      <w:r w:rsidRPr="006A19B5">
        <w:t>Artikkel 4 – lõige 1 – punkt b</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82A7320" w14:textId="77777777" w:rsidTr="00CD22A1">
        <w:trPr>
          <w:trHeight w:hRule="exact" w:val="240"/>
          <w:jc w:val="center"/>
        </w:trPr>
        <w:tc>
          <w:tcPr>
            <w:tcW w:w="9752" w:type="dxa"/>
            <w:gridSpan w:val="2"/>
          </w:tcPr>
          <w:p w14:paraId="226DC4FA" w14:textId="77777777" w:rsidR="00F718F1" w:rsidRPr="006A19B5" w:rsidRDefault="00F718F1" w:rsidP="00CD22A1"/>
        </w:tc>
      </w:tr>
      <w:tr w:rsidR="00F718F1" w:rsidRPr="006A19B5" w14:paraId="562F8B74" w14:textId="77777777" w:rsidTr="00CD22A1">
        <w:trPr>
          <w:trHeight w:val="240"/>
          <w:jc w:val="center"/>
        </w:trPr>
        <w:tc>
          <w:tcPr>
            <w:tcW w:w="4876" w:type="dxa"/>
          </w:tcPr>
          <w:p w14:paraId="3F8F7754" w14:textId="77777777" w:rsidR="00F718F1" w:rsidRPr="006A19B5" w:rsidRDefault="00F718F1" w:rsidP="00CD22A1">
            <w:pPr>
              <w:pStyle w:val="AmColumnHeading"/>
            </w:pPr>
            <w:r w:rsidRPr="006A19B5">
              <w:t>Komisjoni ettepanek</w:t>
            </w:r>
          </w:p>
        </w:tc>
        <w:tc>
          <w:tcPr>
            <w:tcW w:w="4876" w:type="dxa"/>
          </w:tcPr>
          <w:p w14:paraId="7DE1B026" w14:textId="77777777" w:rsidR="00F718F1" w:rsidRPr="006A19B5" w:rsidRDefault="00F718F1" w:rsidP="00CD22A1">
            <w:pPr>
              <w:pStyle w:val="AmColumnHeading"/>
            </w:pPr>
            <w:r w:rsidRPr="006A19B5">
              <w:t>Muudatusettepanek</w:t>
            </w:r>
          </w:p>
        </w:tc>
      </w:tr>
      <w:tr w:rsidR="00F718F1" w:rsidRPr="006A19B5" w14:paraId="57257C89" w14:textId="77777777" w:rsidTr="00CD22A1">
        <w:trPr>
          <w:jc w:val="center"/>
        </w:trPr>
        <w:tc>
          <w:tcPr>
            <w:tcW w:w="4876" w:type="dxa"/>
          </w:tcPr>
          <w:p w14:paraId="7905BF79" w14:textId="77777777" w:rsidR="00F718F1" w:rsidRPr="006A19B5" w:rsidRDefault="00F718F1" w:rsidP="00CD22A1">
            <w:pPr>
              <w:pStyle w:val="Normal6a"/>
            </w:pPr>
            <w:r w:rsidRPr="006A19B5">
              <w:t>(b)</w:t>
            </w:r>
            <w:r w:rsidRPr="006A19B5">
              <w:tab/>
              <w:t>Erandina määruse (EL) XXX/XXX [</w:t>
            </w:r>
            <w:r w:rsidRPr="006A19B5">
              <w:rPr>
                <w:i/>
                <w:iCs/>
              </w:rPr>
              <w:t>varjupaigamenetluste määrus</w:t>
            </w:r>
            <w:r w:rsidRPr="006A19B5">
              <w:t xml:space="preserve">] artikli 41 lõigetest 11 ja 13 võib kõnealuses artiklis sätestatud taotluste läbivaatamise piirimenetluse </w:t>
            </w:r>
            <w:r w:rsidRPr="006A19B5">
              <w:rPr>
                <w:b/>
                <w:i/>
              </w:rPr>
              <w:t>maksimaalset</w:t>
            </w:r>
            <w:r w:rsidRPr="006A19B5">
              <w:t xml:space="preserve"> kestust pikendada veel </w:t>
            </w:r>
            <w:r w:rsidRPr="006A19B5">
              <w:rPr>
                <w:b/>
                <w:i/>
              </w:rPr>
              <w:t>kuni</w:t>
            </w:r>
            <w:r w:rsidRPr="006A19B5">
              <w:t xml:space="preserve"> kaheksa nädala võrra. </w:t>
            </w:r>
            <w:r w:rsidRPr="006A19B5">
              <w:rPr>
                <w:b/>
                <w:i/>
              </w:rPr>
              <w:t>Pärast seda tähtaega lubatakse taotlejal siseneda rahvusvahelise kaitse menetluse lõpuleviimiseks liikmesriigi territooriumile.</w:t>
            </w:r>
          </w:p>
        </w:tc>
        <w:tc>
          <w:tcPr>
            <w:tcW w:w="4876" w:type="dxa"/>
          </w:tcPr>
          <w:p w14:paraId="6C8F7918" w14:textId="77777777" w:rsidR="00F718F1" w:rsidRPr="006A19B5" w:rsidRDefault="00F718F1" w:rsidP="00CD22A1">
            <w:pPr>
              <w:pStyle w:val="Normal6a"/>
            </w:pPr>
            <w:r w:rsidRPr="006A19B5">
              <w:t>(b)</w:t>
            </w:r>
            <w:r w:rsidRPr="006A19B5">
              <w:tab/>
              <w:t>Erandina määruse (EL) XXX/XXX [</w:t>
            </w:r>
            <w:r w:rsidRPr="006A19B5">
              <w:rPr>
                <w:i/>
                <w:iCs/>
              </w:rPr>
              <w:t>varjupaigamenetluste määrus</w:t>
            </w:r>
            <w:r w:rsidRPr="006A19B5">
              <w:t>] artikli 41 lõigetest 11 ja 13 võib kõnealuses artiklis sätestatud taotluste läbivaatamise piirimenetluse kestust pikendada veel kaheksa nädala võrra.</w:t>
            </w:r>
          </w:p>
        </w:tc>
      </w:tr>
    </w:tbl>
    <w:p w14:paraId="5427867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B5F2069" w14:textId="77777777" w:rsidR="00F718F1" w:rsidRPr="006A19B5" w:rsidRDefault="00F718F1" w:rsidP="00F718F1">
      <w:r w:rsidRPr="006A19B5">
        <w:rPr>
          <w:rStyle w:val="HideTWBExt"/>
          <w:noProof w:val="0"/>
        </w:rPr>
        <w:t>&lt;/Amend&gt;</w:t>
      </w:r>
    </w:p>
    <w:p w14:paraId="1F26EA03" w14:textId="77777777" w:rsidR="00F718F1" w:rsidRPr="006A19B5" w:rsidRDefault="00F718F1" w:rsidP="00F718F1">
      <w:pPr>
        <w:pStyle w:val="AmNumberTabs"/>
      </w:pPr>
      <w:r w:rsidRPr="006A19B5">
        <w:rPr>
          <w:rStyle w:val="HideTWBExt"/>
          <w:b w:val="0"/>
          <w:noProof w:val="0"/>
        </w:rPr>
        <w:lastRenderedPageBreak/>
        <w:t>&lt;Amend&gt;</w:t>
      </w:r>
      <w:r w:rsidRPr="006A19B5">
        <w:t>Muudatusettepanek</w:t>
      </w:r>
      <w:r w:rsidRPr="006A19B5">
        <w:tab/>
      </w:r>
      <w:r w:rsidRPr="006A19B5">
        <w:tab/>
      </w:r>
      <w:r w:rsidRPr="006A19B5">
        <w:rPr>
          <w:rStyle w:val="HideTWBExt"/>
          <w:b w:val="0"/>
          <w:noProof w:val="0"/>
        </w:rPr>
        <w:t>&lt;NumAm&gt;</w:t>
      </w:r>
      <w:r w:rsidRPr="006A19B5">
        <w:t>537</w:t>
      </w:r>
      <w:r w:rsidRPr="006A19B5">
        <w:rPr>
          <w:rStyle w:val="HideTWBExt"/>
          <w:b w:val="0"/>
          <w:noProof w:val="0"/>
        </w:rPr>
        <w:t>&lt;/NumAm&gt;</w:t>
      </w:r>
    </w:p>
    <w:p w14:paraId="32EC2F89"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29E86852" w14:textId="77777777" w:rsidR="00F718F1" w:rsidRPr="006A19B5" w:rsidRDefault="00F718F1" w:rsidP="00F718F1">
      <w:pPr>
        <w:pStyle w:val="NormalBold"/>
      </w:pPr>
      <w:r w:rsidRPr="006A19B5">
        <w:rPr>
          <w:rStyle w:val="HideTWBExt"/>
          <w:b w:val="0"/>
          <w:noProof w:val="0"/>
        </w:rPr>
        <w:t>&lt;/RepeatBlock-By&gt;</w:t>
      </w:r>
    </w:p>
    <w:p w14:paraId="53F6EB8D"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2B7714A" w14:textId="77777777" w:rsidR="00F718F1" w:rsidRPr="006A19B5" w:rsidRDefault="00F718F1" w:rsidP="00F718F1">
      <w:pPr>
        <w:pStyle w:val="NormalBold"/>
      </w:pPr>
      <w:r w:rsidRPr="006A19B5">
        <w:rPr>
          <w:rStyle w:val="HideTWBExt"/>
          <w:b w:val="0"/>
          <w:noProof w:val="0"/>
        </w:rPr>
        <w:t>&lt;Article&gt;</w:t>
      </w:r>
      <w:r w:rsidRPr="006A19B5">
        <w:t>Artikkel 4 – lõige 1 – punkt b</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07C4D8B" w14:textId="77777777" w:rsidTr="00CD22A1">
        <w:trPr>
          <w:trHeight w:hRule="exact" w:val="240"/>
          <w:jc w:val="center"/>
        </w:trPr>
        <w:tc>
          <w:tcPr>
            <w:tcW w:w="9752" w:type="dxa"/>
            <w:gridSpan w:val="2"/>
          </w:tcPr>
          <w:p w14:paraId="12820165" w14:textId="77777777" w:rsidR="00F718F1" w:rsidRPr="006A19B5" w:rsidRDefault="00F718F1" w:rsidP="00CD22A1"/>
        </w:tc>
      </w:tr>
      <w:tr w:rsidR="00F718F1" w:rsidRPr="006A19B5" w14:paraId="39F31AD1" w14:textId="77777777" w:rsidTr="00CD22A1">
        <w:trPr>
          <w:trHeight w:val="240"/>
          <w:jc w:val="center"/>
        </w:trPr>
        <w:tc>
          <w:tcPr>
            <w:tcW w:w="4876" w:type="dxa"/>
          </w:tcPr>
          <w:p w14:paraId="5BB79CC5" w14:textId="77777777" w:rsidR="00F718F1" w:rsidRPr="006A19B5" w:rsidRDefault="00F718F1" w:rsidP="00CD22A1">
            <w:pPr>
              <w:pStyle w:val="AmColumnHeading"/>
            </w:pPr>
            <w:r w:rsidRPr="006A19B5">
              <w:t>Komisjoni ettepanek</w:t>
            </w:r>
          </w:p>
        </w:tc>
        <w:tc>
          <w:tcPr>
            <w:tcW w:w="4876" w:type="dxa"/>
          </w:tcPr>
          <w:p w14:paraId="2E061227" w14:textId="77777777" w:rsidR="00F718F1" w:rsidRPr="006A19B5" w:rsidRDefault="00F718F1" w:rsidP="00CD22A1">
            <w:pPr>
              <w:pStyle w:val="AmColumnHeading"/>
            </w:pPr>
            <w:r w:rsidRPr="006A19B5">
              <w:t>Muudatusettepanek</w:t>
            </w:r>
          </w:p>
        </w:tc>
      </w:tr>
      <w:tr w:rsidR="00F718F1" w:rsidRPr="006A19B5" w14:paraId="57662DD0" w14:textId="77777777" w:rsidTr="00CD22A1">
        <w:trPr>
          <w:jc w:val="center"/>
        </w:trPr>
        <w:tc>
          <w:tcPr>
            <w:tcW w:w="4876" w:type="dxa"/>
          </w:tcPr>
          <w:p w14:paraId="3E5883B1" w14:textId="77777777" w:rsidR="00F718F1" w:rsidRPr="006A19B5" w:rsidRDefault="00F718F1" w:rsidP="00CD22A1">
            <w:pPr>
              <w:pStyle w:val="Normal6a"/>
            </w:pPr>
            <w:r w:rsidRPr="006A19B5">
              <w:t>(b)</w:t>
            </w:r>
            <w:r w:rsidRPr="006A19B5">
              <w:tab/>
              <w:t>Erandina määruse (EL) XXX/XXX [</w:t>
            </w:r>
            <w:r w:rsidRPr="006A19B5">
              <w:rPr>
                <w:i/>
                <w:iCs/>
              </w:rPr>
              <w:t>varjupaigamenetluste määrus</w:t>
            </w:r>
            <w:r w:rsidRPr="006A19B5">
              <w:t xml:space="preserve">] artikli 41 lõigetest 11 ja 13 võib kõnealuses artiklis sätestatud taotluste läbivaatamise piirimenetluse maksimaalset kestust pikendada veel kuni </w:t>
            </w:r>
            <w:r w:rsidRPr="006A19B5">
              <w:rPr>
                <w:b/>
                <w:bCs/>
                <w:i/>
                <w:iCs/>
              </w:rPr>
              <w:t>kaheksa</w:t>
            </w:r>
            <w:r w:rsidRPr="006A19B5">
              <w:t xml:space="preserve"> nädala võrra. Pärast seda tähtaega lubatakse taotlejal siseneda rahvusvahelise kaitse menetluse lõpuleviimiseks liikmesriigi territooriumile.</w:t>
            </w:r>
          </w:p>
        </w:tc>
        <w:tc>
          <w:tcPr>
            <w:tcW w:w="4876" w:type="dxa"/>
          </w:tcPr>
          <w:p w14:paraId="64C0E6E1" w14:textId="77777777" w:rsidR="00F718F1" w:rsidRPr="006A19B5" w:rsidRDefault="00F718F1" w:rsidP="00CD22A1">
            <w:pPr>
              <w:pStyle w:val="Normal6a"/>
            </w:pPr>
            <w:r w:rsidRPr="006A19B5">
              <w:t>(b)</w:t>
            </w:r>
            <w:r w:rsidRPr="006A19B5">
              <w:tab/>
              <w:t>Erandina määruse (EL) XXX/XXX [</w:t>
            </w:r>
            <w:r w:rsidRPr="006A19B5">
              <w:rPr>
                <w:i/>
                <w:iCs/>
              </w:rPr>
              <w:t>varjupaigamenetluste määrus</w:t>
            </w:r>
            <w:r w:rsidRPr="006A19B5">
              <w:t xml:space="preserve">] artikli 41 lõigetest 11 ja 13 võib kõnealuses artiklis sätestatud taotluste läbivaatamise piirimenetluse maksimaalset kestust pikendada veel kuni </w:t>
            </w:r>
            <w:r w:rsidRPr="006A19B5">
              <w:rPr>
                <w:b/>
                <w:bCs/>
                <w:i/>
                <w:iCs/>
              </w:rPr>
              <w:t>16</w:t>
            </w:r>
            <w:r w:rsidRPr="006A19B5">
              <w:t> nädala võrra. Pärast seda tähtaega lubatakse taotlejal siseneda rahvusvahelise kaitse menetluse lõpuleviimiseks liikmesriigi territooriumile</w:t>
            </w:r>
            <w:r w:rsidRPr="006A19B5">
              <w:rPr>
                <w:b/>
                <w:bCs/>
                <w:i/>
                <w:iCs/>
              </w:rPr>
              <w:t>;</w:t>
            </w:r>
            <w:r w:rsidRPr="006A19B5">
              <w:rPr>
                <w:b/>
                <w:i/>
              </w:rPr>
              <w:t xml:space="preserve"> </w:t>
            </w:r>
            <w:r w:rsidRPr="006A19B5">
              <w:rPr>
                <w:b/>
                <w:bCs/>
                <w:i/>
                <w:iCs/>
              </w:rPr>
              <w:t>välja arvatud juhul, kui liikmesriik tõendab nõuetekohaselt tõsist ohtu sise- või välisjulgeolekule, avalikule korrale või rahvatervisele</w:t>
            </w:r>
            <w:r w:rsidRPr="006A19B5">
              <w:t>.</w:t>
            </w:r>
          </w:p>
        </w:tc>
      </w:tr>
    </w:tbl>
    <w:p w14:paraId="05F869D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2602334E" w14:textId="77777777" w:rsidR="00F718F1" w:rsidRPr="006A19B5" w:rsidRDefault="00F718F1" w:rsidP="00F718F1">
      <w:r w:rsidRPr="006A19B5">
        <w:rPr>
          <w:rStyle w:val="HideTWBExt"/>
          <w:noProof w:val="0"/>
        </w:rPr>
        <w:t>&lt;/Amend&gt;</w:t>
      </w:r>
    </w:p>
    <w:p w14:paraId="55D20780"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538</w:t>
      </w:r>
      <w:r w:rsidRPr="006A19B5">
        <w:rPr>
          <w:rStyle w:val="HideTWBExt"/>
          <w:b w:val="0"/>
          <w:noProof w:val="0"/>
        </w:rPr>
        <w:t>&lt;/NumAm&gt;</w:t>
      </w:r>
    </w:p>
    <w:p w14:paraId="7576A6E4" w14:textId="77777777" w:rsidR="00F718F1" w:rsidRPr="006A19B5" w:rsidRDefault="00F718F1" w:rsidP="00F718F1">
      <w:pPr>
        <w:pStyle w:val="NormalBold"/>
      </w:pPr>
      <w:r w:rsidRPr="006A19B5">
        <w:rPr>
          <w:rStyle w:val="HideTWBExt"/>
          <w:b w:val="0"/>
          <w:noProof w:val="0"/>
        </w:rPr>
        <w:t>&lt;RepeatBlock-By&gt;&lt;Members&gt;</w:t>
      </w:r>
      <w:r w:rsidRPr="006A19B5">
        <w:t>Laura Ferrara</w:t>
      </w:r>
      <w:r w:rsidRPr="006A19B5">
        <w:rPr>
          <w:rStyle w:val="HideTWBExt"/>
          <w:b w:val="0"/>
          <w:noProof w:val="0"/>
        </w:rPr>
        <w:t>&lt;/Members&gt;</w:t>
      </w:r>
    </w:p>
    <w:p w14:paraId="63ED8085" w14:textId="77777777" w:rsidR="00F718F1" w:rsidRPr="006A19B5" w:rsidRDefault="00F718F1" w:rsidP="00F718F1">
      <w:pPr>
        <w:pStyle w:val="NormalBold"/>
      </w:pPr>
      <w:r w:rsidRPr="006A19B5">
        <w:rPr>
          <w:rStyle w:val="HideTWBExt"/>
          <w:b w:val="0"/>
          <w:noProof w:val="0"/>
        </w:rPr>
        <w:t>&lt;/RepeatBlock-By&gt;</w:t>
      </w:r>
    </w:p>
    <w:p w14:paraId="29686CB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61FB918" w14:textId="77777777" w:rsidR="00F718F1" w:rsidRPr="006A19B5" w:rsidRDefault="00F718F1" w:rsidP="00F718F1">
      <w:pPr>
        <w:pStyle w:val="NormalBold"/>
      </w:pPr>
      <w:r w:rsidRPr="006A19B5">
        <w:rPr>
          <w:rStyle w:val="HideTWBExt"/>
          <w:b w:val="0"/>
          <w:noProof w:val="0"/>
        </w:rPr>
        <w:t>&lt;Article&gt;</w:t>
      </w:r>
      <w:r w:rsidRPr="006A19B5">
        <w:t>Artikkel 4 – lõige 1 – punkt b</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006C755" w14:textId="77777777" w:rsidTr="00CD22A1">
        <w:trPr>
          <w:trHeight w:hRule="exact" w:val="240"/>
          <w:jc w:val="center"/>
        </w:trPr>
        <w:tc>
          <w:tcPr>
            <w:tcW w:w="9752" w:type="dxa"/>
            <w:gridSpan w:val="2"/>
          </w:tcPr>
          <w:p w14:paraId="2A0C96ED" w14:textId="77777777" w:rsidR="00F718F1" w:rsidRPr="006A19B5" w:rsidRDefault="00F718F1" w:rsidP="00CD22A1"/>
        </w:tc>
      </w:tr>
      <w:tr w:rsidR="00F718F1" w:rsidRPr="006A19B5" w14:paraId="6DF8DF86" w14:textId="77777777" w:rsidTr="00CD22A1">
        <w:trPr>
          <w:trHeight w:val="240"/>
          <w:jc w:val="center"/>
        </w:trPr>
        <w:tc>
          <w:tcPr>
            <w:tcW w:w="4876" w:type="dxa"/>
          </w:tcPr>
          <w:p w14:paraId="5F19DB6C" w14:textId="77777777" w:rsidR="00F718F1" w:rsidRPr="006A19B5" w:rsidRDefault="00F718F1" w:rsidP="00CD22A1">
            <w:pPr>
              <w:pStyle w:val="AmColumnHeading"/>
            </w:pPr>
            <w:r w:rsidRPr="006A19B5">
              <w:t>Komisjoni ettepanek</w:t>
            </w:r>
          </w:p>
        </w:tc>
        <w:tc>
          <w:tcPr>
            <w:tcW w:w="4876" w:type="dxa"/>
          </w:tcPr>
          <w:p w14:paraId="7E03AC60" w14:textId="77777777" w:rsidR="00F718F1" w:rsidRPr="006A19B5" w:rsidRDefault="00F718F1" w:rsidP="00CD22A1">
            <w:pPr>
              <w:pStyle w:val="AmColumnHeading"/>
            </w:pPr>
            <w:r w:rsidRPr="006A19B5">
              <w:t>Muudatusettepanek</w:t>
            </w:r>
          </w:p>
        </w:tc>
      </w:tr>
      <w:tr w:rsidR="00F718F1" w:rsidRPr="006A19B5" w14:paraId="39E0620B" w14:textId="77777777" w:rsidTr="00CD22A1">
        <w:trPr>
          <w:jc w:val="center"/>
        </w:trPr>
        <w:tc>
          <w:tcPr>
            <w:tcW w:w="4876" w:type="dxa"/>
          </w:tcPr>
          <w:p w14:paraId="7FA4133C" w14:textId="77777777" w:rsidR="00F718F1" w:rsidRPr="006A19B5" w:rsidRDefault="00F718F1" w:rsidP="00CD22A1">
            <w:pPr>
              <w:pStyle w:val="Normal6a"/>
            </w:pPr>
            <w:r w:rsidRPr="006A19B5">
              <w:t>(b)</w:t>
            </w:r>
            <w:r w:rsidRPr="006A19B5">
              <w:tab/>
              <w:t>Erandina määruse (EL) XXX/XXX [</w:t>
            </w:r>
            <w:r w:rsidRPr="006A19B5">
              <w:rPr>
                <w:i/>
                <w:iCs/>
              </w:rPr>
              <w:t>varjupaigamenetluste määrus</w:t>
            </w:r>
            <w:r w:rsidRPr="006A19B5">
              <w:t xml:space="preserve">] artikli 41 lõigetest 11 ja 13 võib kõnealuses artiklis sätestatud taotluste läbivaatamise piirimenetluse maksimaalset kestust pikendada veel kuni </w:t>
            </w:r>
            <w:r w:rsidRPr="006A19B5">
              <w:rPr>
                <w:b/>
                <w:bCs/>
                <w:i/>
                <w:iCs/>
              </w:rPr>
              <w:t>kaheksa</w:t>
            </w:r>
            <w:r w:rsidRPr="006A19B5">
              <w:t xml:space="preserve"> nädala võrra. Pärast seda tähtaega lubatakse taotlejal siseneda rahvusvahelise kaitse menetluse lõpuleviimiseks liikmesriigi territooriumile.</w:t>
            </w:r>
          </w:p>
        </w:tc>
        <w:tc>
          <w:tcPr>
            <w:tcW w:w="4876" w:type="dxa"/>
          </w:tcPr>
          <w:p w14:paraId="5482D2DE" w14:textId="77777777" w:rsidR="00F718F1" w:rsidRPr="006A19B5" w:rsidRDefault="00F718F1" w:rsidP="00CD22A1">
            <w:pPr>
              <w:pStyle w:val="Normal6a"/>
            </w:pPr>
            <w:r w:rsidRPr="006A19B5">
              <w:t>(b)</w:t>
            </w:r>
            <w:r w:rsidRPr="006A19B5">
              <w:tab/>
              <w:t>Erandina määruse (EL) XXX/XXX [</w:t>
            </w:r>
            <w:r w:rsidRPr="006A19B5">
              <w:rPr>
                <w:i/>
                <w:iCs/>
              </w:rPr>
              <w:t>varjupaigamenetluste määrus</w:t>
            </w:r>
            <w:r w:rsidRPr="006A19B5">
              <w:t xml:space="preserve">] artikli 41 lõigetest 11 ja 13 võib kõnealuses artiklis sätestatud taotluste läbivaatamise piirimenetluse maksimaalset kestust pikendada veel kuni </w:t>
            </w:r>
            <w:r w:rsidRPr="006A19B5">
              <w:rPr>
                <w:b/>
                <w:bCs/>
                <w:i/>
                <w:iCs/>
              </w:rPr>
              <w:t>nelja</w:t>
            </w:r>
            <w:r w:rsidRPr="006A19B5">
              <w:t xml:space="preserve"> nädala võrra. Pärast seda tähtaega lubatakse taotlejal siseneda rahvusvahelise kaitse menetluse lõpuleviimiseks liikmesriigi territooriumile.</w:t>
            </w:r>
          </w:p>
        </w:tc>
      </w:tr>
    </w:tbl>
    <w:p w14:paraId="701E203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{IT}</w:t>
      </w:r>
      <w:r w:rsidRPr="006A19B5">
        <w:t>it</w:t>
      </w:r>
      <w:r w:rsidRPr="006A19B5">
        <w:rPr>
          <w:rStyle w:val="HideTWBExt"/>
          <w:noProof w:val="0"/>
        </w:rPr>
        <w:t>&lt;/Original&gt;</w:t>
      </w:r>
    </w:p>
    <w:p w14:paraId="4EC64D6C" w14:textId="77777777" w:rsidR="00F718F1" w:rsidRPr="006A19B5" w:rsidRDefault="00F718F1" w:rsidP="00F718F1">
      <w:r w:rsidRPr="006A19B5">
        <w:rPr>
          <w:rStyle w:val="HideTWBExt"/>
          <w:noProof w:val="0"/>
        </w:rPr>
        <w:t>&lt;/Amend&gt;</w:t>
      </w:r>
    </w:p>
    <w:p w14:paraId="7EF2E484" w14:textId="77777777" w:rsidR="00F718F1" w:rsidRPr="006A19B5" w:rsidRDefault="00F718F1" w:rsidP="00F718F1">
      <w:pPr>
        <w:pStyle w:val="AmNumberTabs"/>
      </w:pPr>
      <w:r w:rsidRPr="006A19B5">
        <w:rPr>
          <w:rStyle w:val="HideTWBExt"/>
          <w:b w:val="0"/>
          <w:noProof w:val="0"/>
        </w:rPr>
        <w:lastRenderedPageBreak/>
        <w:t>&lt;Amend&gt;</w:t>
      </w:r>
      <w:r w:rsidRPr="006A19B5">
        <w:t>Muudatusettepanek</w:t>
      </w:r>
      <w:r w:rsidRPr="006A19B5">
        <w:tab/>
      </w:r>
      <w:r w:rsidRPr="006A19B5">
        <w:tab/>
      </w:r>
      <w:r w:rsidRPr="006A19B5">
        <w:rPr>
          <w:rStyle w:val="HideTWBExt"/>
          <w:b w:val="0"/>
          <w:noProof w:val="0"/>
        </w:rPr>
        <w:t>&lt;NumAm&gt;</w:t>
      </w:r>
      <w:r w:rsidRPr="006A19B5">
        <w:t>539</w:t>
      </w:r>
      <w:r w:rsidRPr="006A19B5">
        <w:rPr>
          <w:rStyle w:val="HideTWBExt"/>
          <w:b w:val="0"/>
          <w:noProof w:val="0"/>
        </w:rPr>
        <w:t>&lt;/NumAm&gt;</w:t>
      </w:r>
    </w:p>
    <w:p w14:paraId="47358D8B"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Jeroen Lenaers, Tomas Tobé, Lena Düpont, Loucas Fourlas</w:t>
      </w:r>
      <w:r w:rsidRPr="006A19B5">
        <w:rPr>
          <w:rStyle w:val="HideTWBExt"/>
          <w:b w:val="0"/>
          <w:noProof w:val="0"/>
        </w:rPr>
        <w:t>&lt;/Members&gt;</w:t>
      </w:r>
    </w:p>
    <w:p w14:paraId="6C83F56B" w14:textId="77777777" w:rsidR="00F718F1" w:rsidRPr="006A19B5" w:rsidRDefault="00F718F1" w:rsidP="00F718F1">
      <w:pPr>
        <w:pStyle w:val="NormalBold"/>
      </w:pPr>
      <w:r w:rsidRPr="006A19B5">
        <w:rPr>
          <w:rStyle w:val="HideTWBExt"/>
          <w:b w:val="0"/>
          <w:noProof w:val="0"/>
        </w:rPr>
        <w:t>&lt;/RepeatBlock-By&gt;</w:t>
      </w:r>
    </w:p>
    <w:p w14:paraId="1D6B079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E0F70FE" w14:textId="77777777" w:rsidR="00F718F1" w:rsidRPr="006A19B5" w:rsidRDefault="00F718F1" w:rsidP="00F718F1">
      <w:pPr>
        <w:pStyle w:val="NormalBold"/>
      </w:pPr>
      <w:r w:rsidRPr="006A19B5">
        <w:rPr>
          <w:rStyle w:val="HideTWBExt"/>
          <w:b w:val="0"/>
          <w:noProof w:val="0"/>
        </w:rPr>
        <w:t>&lt;Article&gt;</w:t>
      </w:r>
      <w:r w:rsidRPr="006A19B5">
        <w:t>Artikkel 4 – lõige 1 – punkt b</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A82C310" w14:textId="77777777" w:rsidTr="00CD22A1">
        <w:trPr>
          <w:trHeight w:hRule="exact" w:val="240"/>
          <w:jc w:val="center"/>
        </w:trPr>
        <w:tc>
          <w:tcPr>
            <w:tcW w:w="9752" w:type="dxa"/>
            <w:gridSpan w:val="2"/>
          </w:tcPr>
          <w:p w14:paraId="216E9625" w14:textId="77777777" w:rsidR="00F718F1" w:rsidRPr="006A19B5" w:rsidRDefault="00F718F1" w:rsidP="00CD22A1"/>
        </w:tc>
      </w:tr>
      <w:tr w:rsidR="00F718F1" w:rsidRPr="006A19B5" w14:paraId="167534E5" w14:textId="77777777" w:rsidTr="00CD22A1">
        <w:trPr>
          <w:trHeight w:val="240"/>
          <w:jc w:val="center"/>
        </w:trPr>
        <w:tc>
          <w:tcPr>
            <w:tcW w:w="4876" w:type="dxa"/>
          </w:tcPr>
          <w:p w14:paraId="75820A6F" w14:textId="77777777" w:rsidR="00F718F1" w:rsidRPr="006A19B5" w:rsidRDefault="00F718F1" w:rsidP="00CD22A1">
            <w:pPr>
              <w:pStyle w:val="AmColumnHeading"/>
            </w:pPr>
            <w:r w:rsidRPr="006A19B5">
              <w:t>Komisjoni ettepanek</w:t>
            </w:r>
          </w:p>
        </w:tc>
        <w:tc>
          <w:tcPr>
            <w:tcW w:w="4876" w:type="dxa"/>
          </w:tcPr>
          <w:p w14:paraId="18D74B6C" w14:textId="77777777" w:rsidR="00F718F1" w:rsidRPr="006A19B5" w:rsidRDefault="00F718F1" w:rsidP="00CD22A1">
            <w:pPr>
              <w:pStyle w:val="AmColumnHeading"/>
            </w:pPr>
            <w:r w:rsidRPr="006A19B5">
              <w:t>Muudatusettepanek</w:t>
            </w:r>
          </w:p>
        </w:tc>
      </w:tr>
      <w:tr w:rsidR="00F718F1" w:rsidRPr="006A19B5" w14:paraId="661F4810" w14:textId="77777777" w:rsidTr="00CD22A1">
        <w:trPr>
          <w:jc w:val="center"/>
        </w:trPr>
        <w:tc>
          <w:tcPr>
            <w:tcW w:w="4876" w:type="dxa"/>
          </w:tcPr>
          <w:p w14:paraId="297AF3AF" w14:textId="77777777" w:rsidR="00F718F1" w:rsidRPr="006A19B5" w:rsidRDefault="00F718F1" w:rsidP="00CD22A1">
            <w:pPr>
              <w:pStyle w:val="Normal6a"/>
            </w:pPr>
            <w:r w:rsidRPr="006A19B5">
              <w:t>(b)</w:t>
            </w:r>
            <w:r w:rsidRPr="006A19B5">
              <w:tab/>
              <w:t>Erandina määruse (EL) XXX/XXX [</w:t>
            </w:r>
            <w:r w:rsidRPr="006A19B5">
              <w:rPr>
                <w:i/>
                <w:iCs/>
              </w:rPr>
              <w:t>varjupaigamenetluste määrus</w:t>
            </w:r>
            <w:r w:rsidRPr="006A19B5">
              <w:t xml:space="preserve">] artikli 41 lõigetest 11 ja 13 võib kõnealuses artiklis sätestatud taotluste läbivaatamise piirimenetluse maksimaalset kestust pikendada veel kuni </w:t>
            </w:r>
            <w:r w:rsidRPr="006A19B5">
              <w:rPr>
                <w:b/>
                <w:i/>
              </w:rPr>
              <w:t>kaheksa</w:t>
            </w:r>
            <w:r w:rsidRPr="006A19B5">
              <w:t xml:space="preserve"> nädala võrra. Pärast seda tähtaega lubatakse taotlejal siseneda rahvusvahelise kaitse menetluse lõpuleviimiseks liikmesriigi territooriumile.</w:t>
            </w:r>
          </w:p>
        </w:tc>
        <w:tc>
          <w:tcPr>
            <w:tcW w:w="4876" w:type="dxa"/>
          </w:tcPr>
          <w:p w14:paraId="6CE346C8" w14:textId="77777777" w:rsidR="00F718F1" w:rsidRPr="006A19B5" w:rsidRDefault="00F718F1" w:rsidP="00CD22A1">
            <w:pPr>
              <w:pStyle w:val="Normal6a"/>
            </w:pPr>
            <w:r w:rsidRPr="006A19B5">
              <w:t>(b)</w:t>
            </w:r>
            <w:r w:rsidRPr="006A19B5">
              <w:tab/>
              <w:t>Erandina määruse (EL) XXX/XXX [</w:t>
            </w:r>
            <w:r w:rsidRPr="006A19B5">
              <w:rPr>
                <w:i/>
                <w:iCs/>
              </w:rPr>
              <w:t>varjupaigamenetluste määrus</w:t>
            </w:r>
            <w:r w:rsidRPr="006A19B5">
              <w:t xml:space="preserve">] artikli 41 lõigetest 11 ja 13 võib kõnealuses artiklis sätestatud taotluste läbivaatamise piirimenetluse maksimaalset kestust pikendada veel kuni </w:t>
            </w:r>
            <w:r w:rsidRPr="006A19B5">
              <w:rPr>
                <w:b/>
                <w:i/>
              </w:rPr>
              <w:t>kaheteist</w:t>
            </w:r>
            <w:r w:rsidRPr="006A19B5">
              <w:t xml:space="preserve"> nädala võrra. Pärast seda tähtaega lubatakse taotlejal siseneda rahvusvahelise kaitse menetluse lõpuleviimiseks liikmesriigi territooriumile.</w:t>
            </w:r>
          </w:p>
        </w:tc>
      </w:tr>
    </w:tbl>
    <w:p w14:paraId="591C6CB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284BA8C" w14:textId="77777777" w:rsidR="00F718F1" w:rsidRPr="006A19B5" w:rsidRDefault="00F718F1" w:rsidP="00F718F1">
      <w:r w:rsidRPr="006A19B5">
        <w:rPr>
          <w:rStyle w:val="HideTWBExt"/>
          <w:noProof w:val="0"/>
        </w:rPr>
        <w:t>&lt;/Amend&gt;</w:t>
      </w:r>
    </w:p>
    <w:p w14:paraId="7C66268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540</w:t>
      </w:r>
      <w:r w:rsidRPr="006A19B5">
        <w:rPr>
          <w:rStyle w:val="HideTWBExt"/>
          <w:b w:val="0"/>
          <w:noProof w:val="0"/>
        </w:rPr>
        <w:t>&lt;/NumAm&gt;</w:t>
      </w:r>
    </w:p>
    <w:p w14:paraId="75E06FCA" w14:textId="77777777" w:rsidR="00F718F1" w:rsidRPr="006A19B5" w:rsidRDefault="00F718F1" w:rsidP="00F718F1">
      <w:pPr>
        <w:pStyle w:val="NormalBold"/>
      </w:pPr>
      <w:r w:rsidRPr="006A19B5">
        <w:rPr>
          <w:rStyle w:val="HideTWBExt"/>
          <w:b w:val="0"/>
          <w:noProof w:val="0"/>
        </w:rPr>
        <w:t>&lt;RepeatBlock-By&gt;&lt;Members&gt;</w:t>
      </w:r>
      <w:r w:rsidRPr="006A19B5">
        <w:t>Nadine Morano</w:t>
      </w:r>
      <w:r w:rsidRPr="006A19B5">
        <w:rPr>
          <w:rStyle w:val="HideTWBExt"/>
          <w:b w:val="0"/>
          <w:noProof w:val="0"/>
        </w:rPr>
        <w:t>&lt;/Members&gt;</w:t>
      </w:r>
    </w:p>
    <w:p w14:paraId="3E2D907E" w14:textId="77777777" w:rsidR="00F718F1" w:rsidRPr="006A19B5" w:rsidRDefault="00F718F1" w:rsidP="00F718F1">
      <w:pPr>
        <w:pStyle w:val="NormalBold"/>
      </w:pPr>
      <w:r w:rsidRPr="006A19B5">
        <w:rPr>
          <w:rStyle w:val="HideTWBExt"/>
          <w:b w:val="0"/>
          <w:noProof w:val="0"/>
        </w:rPr>
        <w:t>&lt;/RepeatBlock-By&gt;</w:t>
      </w:r>
    </w:p>
    <w:p w14:paraId="750D123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1804C54" w14:textId="77777777" w:rsidR="00F718F1" w:rsidRPr="006A19B5" w:rsidRDefault="00F718F1" w:rsidP="00F718F1">
      <w:pPr>
        <w:pStyle w:val="NormalBold"/>
      </w:pPr>
      <w:r w:rsidRPr="006A19B5">
        <w:rPr>
          <w:rStyle w:val="HideTWBExt"/>
          <w:b w:val="0"/>
          <w:noProof w:val="0"/>
        </w:rPr>
        <w:t>&lt;Article&gt;</w:t>
      </w:r>
      <w:r w:rsidRPr="006A19B5">
        <w:t>Artikkel 4 – lõige 1 – punkt b</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1296F40" w14:textId="77777777" w:rsidTr="00CD22A1">
        <w:trPr>
          <w:trHeight w:hRule="exact" w:val="240"/>
          <w:jc w:val="center"/>
        </w:trPr>
        <w:tc>
          <w:tcPr>
            <w:tcW w:w="9752" w:type="dxa"/>
            <w:gridSpan w:val="2"/>
          </w:tcPr>
          <w:p w14:paraId="01FCFAAD" w14:textId="77777777" w:rsidR="00F718F1" w:rsidRPr="006A19B5" w:rsidRDefault="00F718F1" w:rsidP="00CD22A1"/>
        </w:tc>
      </w:tr>
      <w:tr w:rsidR="00F718F1" w:rsidRPr="006A19B5" w14:paraId="37EFEF35" w14:textId="77777777" w:rsidTr="00CD22A1">
        <w:trPr>
          <w:trHeight w:val="240"/>
          <w:jc w:val="center"/>
        </w:trPr>
        <w:tc>
          <w:tcPr>
            <w:tcW w:w="4876" w:type="dxa"/>
          </w:tcPr>
          <w:p w14:paraId="0D9DD122" w14:textId="77777777" w:rsidR="00F718F1" w:rsidRPr="006A19B5" w:rsidRDefault="00F718F1" w:rsidP="00CD22A1">
            <w:pPr>
              <w:pStyle w:val="AmColumnHeading"/>
            </w:pPr>
            <w:r w:rsidRPr="006A19B5">
              <w:t>Komisjoni ettepanek</w:t>
            </w:r>
          </w:p>
        </w:tc>
        <w:tc>
          <w:tcPr>
            <w:tcW w:w="4876" w:type="dxa"/>
          </w:tcPr>
          <w:p w14:paraId="7A6CB886" w14:textId="77777777" w:rsidR="00F718F1" w:rsidRPr="006A19B5" w:rsidRDefault="00F718F1" w:rsidP="00CD22A1">
            <w:pPr>
              <w:pStyle w:val="AmColumnHeading"/>
            </w:pPr>
            <w:r w:rsidRPr="006A19B5">
              <w:t>Muudatusettepanek</w:t>
            </w:r>
          </w:p>
        </w:tc>
      </w:tr>
      <w:tr w:rsidR="00F718F1" w:rsidRPr="006A19B5" w14:paraId="77FDF614" w14:textId="77777777" w:rsidTr="00CD22A1">
        <w:trPr>
          <w:jc w:val="center"/>
        </w:trPr>
        <w:tc>
          <w:tcPr>
            <w:tcW w:w="4876" w:type="dxa"/>
          </w:tcPr>
          <w:p w14:paraId="0AB887EB" w14:textId="77777777" w:rsidR="00F718F1" w:rsidRPr="006A19B5" w:rsidRDefault="00F718F1" w:rsidP="00CD22A1">
            <w:pPr>
              <w:pStyle w:val="Normal6a"/>
            </w:pPr>
            <w:r w:rsidRPr="006A19B5">
              <w:t>(b)</w:t>
            </w:r>
            <w:r w:rsidRPr="006A19B5">
              <w:tab/>
              <w:t>Erandina määruse (EL) XXX/XXX [</w:t>
            </w:r>
            <w:r w:rsidRPr="006A19B5">
              <w:rPr>
                <w:i/>
                <w:iCs/>
              </w:rPr>
              <w:t>varjupaigamenetluste määrus</w:t>
            </w:r>
            <w:r w:rsidRPr="006A19B5">
              <w:t xml:space="preserve">] artikli 41 lõigetest 11 ja 13 võib kõnealuses artiklis sätestatud taotluste läbivaatamise piirimenetluse maksimaalset kestust pikendada veel kuni </w:t>
            </w:r>
            <w:r w:rsidRPr="006A19B5">
              <w:rPr>
                <w:b/>
                <w:bCs/>
                <w:i/>
                <w:iCs/>
              </w:rPr>
              <w:t>kaheksa</w:t>
            </w:r>
            <w:r w:rsidRPr="006A19B5">
              <w:t xml:space="preserve"> nädala võrra. Pärast seda tähtaega lubatakse taotlejal siseneda rahvusvahelise kaitse menetluse lõpuleviimiseks liikmesriigi territooriumile.</w:t>
            </w:r>
          </w:p>
        </w:tc>
        <w:tc>
          <w:tcPr>
            <w:tcW w:w="4876" w:type="dxa"/>
          </w:tcPr>
          <w:p w14:paraId="6442F6AB" w14:textId="77777777" w:rsidR="00F718F1" w:rsidRPr="006A19B5" w:rsidRDefault="00F718F1" w:rsidP="00CD22A1">
            <w:pPr>
              <w:pStyle w:val="Normal6a"/>
            </w:pPr>
            <w:r w:rsidRPr="006A19B5">
              <w:t>(b)</w:t>
            </w:r>
            <w:r w:rsidRPr="006A19B5">
              <w:tab/>
              <w:t>Erandina määruse (EL) XXX/XXX [</w:t>
            </w:r>
            <w:r w:rsidRPr="006A19B5">
              <w:rPr>
                <w:i/>
                <w:iCs/>
              </w:rPr>
              <w:t>varjupaigamenetluste määrus</w:t>
            </w:r>
            <w:r w:rsidRPr="006A19B5">
              <w:t xml:space="preserve">] artikli 41 lõigetest 11 ja 13 võib kõnealuses artiklis sätestatud taotluste läbivaatamise piirimenetluse maksimaalset kestust pikendada veel kuni </w:t>
            </w:r>
            <w:r w:rsidRPr="006A19B5">
              <w:rPr>
                <w:b/>
                <w:bCs/>
                <w:i/>
                <w:iCs/>
              </w:rPr>
              <w:t>kaheteist</w:t>
            </w:r>
            <w:r w:rsidRPr="006A19B5">
              <w:t xml:space="preserve"> nädala võrra. Pärast seda tähtaega lubatakse taotlejal siseneda rahvusvahelise kaitse menetluse lõpuleviimiseks liikmesriigi territooriumile.</w:t>
            </w:r>
          </w:p>
        </w:tc>
      </w:tr>
    </w:tbl>
    <w:p w14:paraId="64D6560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{FR}</w:t>
      </w:r>
      <w:r w:rsidRPr="006A19B5">
        <w:t>fr</w:t>
      </w:r>
      <w:r w:rsidRPr="006A19B5">
        <w:rPr>
          <w:rStyle w:val="HideTWBExt"/>
          <w:noProof w:val="0"/>
        </w:rPr>
        <w:t>&lt;/Original&gt;</w:t>
      </w:r>
    </w:p>
    <w:p w14:paraId="0DB00312" w14:textId="77777777" w:rsidR="00F718F1" w:rsidRPr="006A19B5" w:rsidRDefault="00F718F1" w:rsidP="00F718F1">
      <w:r w:rsidRPr="006A19B5">
        <w:rPr>
          <w:rStyle w:val="HideTWBExt"/>
          <w:noProof w:val="0"/>
        </w:rPr>
        <w:t>&lt;/Amend&gt;</w:t>
      </w:r>
    </w:p>
    <w:p w14:paraId="4E88489C"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541</w:t>
      </w:r>
      <w:r w:rsidRPr="006A19B5">
        <w:rPr>
          <w:rStyle w:val="HideTWBExt"/>
          <w:b w:val="0"/>
          <w:noProof w:val="0"/>
        </w:rPr>
        <w:t>&lt;/NumAm&gt;</w:t>
      </w:r>
    </w:p>
    <w:p w14:paraId="5D565F83" w14:textId="77777777" w:rsidR="00F718F1" w:rsidRPr="006A19B5" w:rsidRDefault="00F718F1" w:rsidP="00F718F1">
      <w:pPr>
        <w:pStyle w:val="NormalBold"/>
      </w:pPr>
      <w:r w:rsidRPr="006A19B5">
        <w:rPr>
          <w:rStyle w:val="HideTWBExt"/>
          <w:b w:val="0"/>
          <w:noProof w:val="0"/>
        </w:rPr>
        <w:t>&lt;RepeatBlock-By&gt;&lt;Members&gt;</w:t>
      </w:r>
      <w:r w:rsidRPr="006A19B5">
        <w:t>Silvia Sardone, Mara Bizzotto, Annalisa Tardino</w:t>
      </w:r>
      <w:r w:rsidRPr="006A19B5">
        <w:rPr>
          <w:rStyle w:val="HideTWBExt"/>
          <w:b w:val="0"/>
          <w:noProof w:val="0"/>
        </w:rPr>
        <w:t>&lt;/Members&gt;</w:t>
      </w:r>
    </w:p>
    <w:p w14:paraId="559B126F" w14:textId="77777777" w:rsidR="00F718F1" w:rsidRPr="006A19B5" w:rsidRDefault="00F718F1" w:rsidP="00F718F1">
      <w:pPr>
        <w:pStyle w:val="NormalBold"/>
      </w:pPr>
      <w:r w:rsidRPr="006A19B5">
        <w:rPr>
          <w:rStyle w:val="HideTWBExt"/>
          <w:b w:val="0"/>
          <w:noProof w:val="0"/>
        </w:rPr>
        <w:lastRenderedPageBreak/>
        <w:t>&lt;/RepeatBlock-By&gt;</w:t>
      </w:r>
    </w:p>
    <w:p w14:paraId="391F111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7DFF80C" w14:textId="77777777" w:rsidR="00F718F1" w:rsidRPr="006A19B5" w:rsidRDefault="00F718F1" w:rsidP="00F718F1">
      <w:pPr>
        <w:pStyle w:val="NormalBold"/>
      </w:pPr>
      <w:r w:rsidRPr="006A19B5">
        <w:rPr>
          <w:rStyle w:val="HideTWBExt"/>
          <w:b w:val="0"/>
          <w:noProof w:val="0"/>
        </w:rPr>
        <w:t>&lt;Article&gt;</w:t>
      </w:r>
      <w:r w:rsidRPr="006A19B5">
        <w:t>Artikkel 4 – lõige 1 – punkt b</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EBCE81A" w14:textId="77777777" w:rsidTr="00CD22A1">
        <w:trPr>
          <w:trHeight w:hRule="exact" w:val="240"/>
          <w:jc w:val="center"/>
        </w:trPr>
        <w:tc>
          <w:tcPr>
            <w:tcW w:w="9752" w:type="dxa"/>
            <w:gridSpan w:val="2"/>
          </w:tcPr>
          <w:p w14:paraId="663BC9E3" w14:textId="77777777" w:rsidR="00F718F1" w:rsidRPr="006A19B5" w:rsidRDefault="00F718F1" w:rsidP="00CD22A1"/>
        </w:tc>
      </w:tr>
      <w:tr w:rsidR="00F718F1" w:rsidRPr="006A19B5" w14:paraId="55D0A91A" w14:textId="77777777" w:rsidTr="00CD22A1">
        <w:trPr>
          <w:trHeight w:val="240"/>
          <w:jc w:val="center"/>
        </w:trPr>
        <w:tc>
          <w:tcPr>
            <w:tcW w:w="4876" w:type="dxa"/>
          </w:tcPr>
          <w:p w14:paraId="5020F0BB" w14:textId="77777777" w:rsidR="00F718F1" w:rsidRPr="006A19B5" w:rsidRDefault="00F718F1" w:rsidP="00CD22A1">
            <w:pPr>
              <w:pStyle w:val="AmColumnHeading"/>
            </w:pPr>
            <w:r w:rsidRPr="006A19B5">
              <w:t>Komisjoni ettepanek</w:t>
            </w:r>
          </w:p>
        </w:tc>
        <w:tc>
          <w:tcPr>
            <w:tcW w:w="4876" w:type="dxa"/>
          </w:tcPr>
          <w:p w14:paraId="1AC0141F" w14:textId="77777777" w:rsidR="00F718F1" w:rsidRPr="006A19B5" w:rsidRDefault="00F718F1" w:rsidP="00CD22A1">
            <w:pPr>
              <w:pStyle w:val="AmColumnHeading"/>
            </w:pPr>
            <w:r w:rsidRPr="006A19B5">
              <w:t>Muudatusettepanek</w:t>
            </w:r>
          </w:p>
        </w:tc>
      </w:tr>
      <w:tr w:rsidR="00F718F1" w:rsidRPr="006A19B5" w14:paraId="29AAA4C0" w14:textId="77777777" w:rsidTr="00CD22A1">
        <w:trPr>
          <w:jc w:val="center"/>
        </w:trPr>
        <w:tc>
          <w:tcPr>
            <w:tcW w:w="4876" w:type="dxa"/>
          </w:tcPr>
          <w:p w14:paraId="40F41AFE" w14:textId="77777777" w:rsidR="00F718F1" w:rsidRPr="006A19B5" w:rsidRDefault="00F718F1" w:rsidP="00CD22A1">
            <w:pPr>
              <w:pStyle w:val="Normal6a"/>
            </w:pPr>
            <w:r w:rsidRPr="006A19B5">
              <w:t>(b)</w:t>
            </w:r>
            <w:r w:rsidRPr="006A19B5">
              <w:tab/>
              <w:t>Erandina määruse (EL) XXX/XXX [</w:t>
            </w:r>
            <w:r w:rsidRPr="006A19B5">
              <w:rPr>
                <w:i/>
                <w:iCs/>
              </w:rPr>
              <w:t>varjupaigamenetluste määrus</w:t>
            </w:r>
            <w:r w:rsidRPr="006A19B5">
              <w:t xml:space="preserve">] artikli 41 lõigetest 11 ja 13 võib kõnealuses artiklis sätestatud taotluste läbivaatamise piirimenetluse maksimaalset kestust pikendada veel </w:t>
            </w:r>
            <w:r w:rsidRPr="006A19B5">
              <w:rPr>
                <w:b/>
                <w:i/>
              </w:rPr>
              <w:t>kuni</w:t>
            </w:r>
            <w:r w:rsidRPr="006A19B5">
              <w:t xml:space="preserve"> kaheksa nädala võrra. Pärast seda tähtaega </w:t>
            </w:r>
            <w:r w:rsidRPr="006A19B5">
              <w:rPr>
                <w:b/>
                <w:i/>
              </w:rPr>
              <w:t>lubatakse</w:t>
            </w:r>
            <w:r w:rsidRPr="006A19B5">
              <w:t xml:space="preserve"> taotlejal siseneda rahvusvahelise kaitse menetluse lõpuleviimiseks liikmesriigi territooriumile.</w:t>
            </w:r>
          </w:p>
        </w:tc>
        <w:tc>
          <w:tcPr>
            <w:tcW w:w="4876" w:type="dxa"/>
          </w:tcPr>
          <w:p w14:paraId="6FBC663A" w14:textId="77777777" w:rsidR="00F718F1" w:rsidRPr="006A19B5" w:rsidRDefault="00F718F1" w:rsidP="00CD22A1">
            <w:pPr>
              <w:pStyle w:val="Normal6a"/>
            </w:pPr>
            <w:r w:rsidRPr="006A19B5">
              <w:t>(b)</w:t>
            </w:r>
            <w:r w:rsidRPr="006A19B5">
              <w:tab/>
              <w:t>Erandina määruse (EL) XXX/XXX [</w:t>
            </w:r>
            <w:r w:rsidRPr="006A19B5">
              <w:rPr>
                <w:i/>
                <w:iCs/>
              </w:rPr>
              <w:t>varjupaigamenetluste määrus</w:t>
            </w:r>
            <w:r w:rsidRPr="006A19B5">
              <w:t xml:space="preserve">] artikli 41 lõigetest 11 ja 13 võib kõnealuses artiklis sätestatud taotluste läbivaatamise piirimenetluse maksimaalset kestust pikendada veel kaheksa nädala võrra. Pärast seda tähtaega </w:t>
            </w:r>
            <w:r w:rsidRPr="006A19B5">
              <w:rPr>
                <w:b/>
                <w:i/>
              </w:rPr>
              <w:t>võidakse</w:t>
            </w:r>
            <w:r w:rsidRPr="006A19B5">
              <w:t xml:space="preserve"> taotlejal </w:t>
            </w:r>
            <w:r w:rsidRPr="006A19B5">
              <w:rPr>
                <w:b/>
                <w:i/>
              </w:rPr>
              <w:t>lubada</w:t>
            </w:r>
            <w:r w:rsidRPr="006A19B5">
              <w:t xml:space="preserve"> siseneda rahvusvahelise kaitse menetluse lõpuleviimiseks liikmesriigi territooriumile.</w:t>
            </w:r>
          </w:p>
        </w:tc>
      </w:tr>
    </w:tbl>
    <w:p w14:paraId="127F1FF6"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1F9DB69" w14:textId="77777777" w:rsidR="00F718F1" w:rsidRPr="006A19B5" w:rsidRDefault="00F718F1" w:rsidP="00F718F1">
      <w:r w:rsidRPr="006A19B5">
        <w:rPr>
          <w:rStyle w:val="HideTWBExt"/>
          <w:noProof w:val="0"/>
        </w:rPr>
        <w:t>&lt;/Amend&gt;</w:t>
      </w:r>
    </w:p>
    <w:p w14:paraId="66F5469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542</w:t>
      </w:r>
      <w:r w:rsidRPr="006A19B5">
        <w:rPr>
          <w:rStyle w:val="HideTWBExt"/>
          <w:b w:val="0"/>
          <w:noProof w:val="0"/>
        </w:rPr>
        <w:t>&lt;/NumAm&gt;</w:t>
      </w:r>
    </w:p>
    <w:p w14:paraId="6AA2DE28"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Olivier Chastel, Moritz Körner</w:t>
      </w:r>
      <w:r w:rsidRPr="006A19B5">
        <w:rPr>
          <w:rStyle w:val="HideTWBExt"/>
          <w:b w:val="0"/>
          <w:noProof w:val="0"/>
        </w:rPr>
        <w:t>&lt;/Members&gt;</w:t>
      </w:r>
    </w:p>
    <w:p w14:paraId="05319EAB" w14:textId="77777777" w:rsidR="00F718F1" w:rsidRPr="006A19B5" w:rsidRDefault="00F718F1" w:rsidP="00F718F1">
      <w:pPr>
        <w:pStyle w:val="NormalBold"/>
      </w:pPr>
      <w:r w:rsidRPr="006A19B5">
        <w:rPr>
          <w:rStyle w:val="HideTWBExt"/>
          <w:b w:val="0"/>
          <w:noProof w:val="0"/>
        </w:rPr>
        <w:t>&lt;/RepeatBlock-By&gt;</w:t>
      </w:r>
    </w:p>
    <w:p w14:paraId="5BA0BC7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06A2F57" w14:textId="77777777" w:rsidR="00F718F1" w:rsidRPr="006A19B5" w:rsidRDefault="00F718F1" w:rsidP="00F718F1">
      <w:pPr>
        <w:pStyle w:val="NormalBold"/>
      </w:pPr>
      <w:r w:rsidRPr="006A19B5">
        <w:rPr>
          <w:rStyle w:val="HideTWBExt"/>
          <w:b w:val="0"/>
          <w:noProof w:val="0"/>
        </w:rPr>
        <w:t>&lt;Article&gt;</w:t>
      </w:r>
      <w:r w:rsidRPr="006A19B5">
        <w:t>Artikkel 4 – lõige 1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3BF4B4B" w14:textId="77777777" w:rsidTr="00CD22A1">
        <w:trPr>
          <w:trHeight w:hRule="exact" w:val="240"/>
          <w:jc w:val="center"/>
        </w:trPr>
        <w:tc>
          <w:tcPr>
            <w:tcW w:w="9752" w:type="dxa"/>
            <w:gridSpan w:val="2"/>
          </w:tcPr>
          <w:p w14:paraId="44A6F2D9" w14:textId="77777777" w:rsidR="00F718F1" w:rsidRPr="006A19B5" w:rsidRDefault="00F718F1" w:rsidP="00CD22A1"/>
        </w:tc>
      </w:tr>
      <w:tr w:rsidR="00F718F1" w:rsidRPr="006A19B5" w14:paraId="52E2FE0E" w14:textId="77777777" w:rsidTr="00CD22A1">
        <w:trPr>
          <w:trHeight w:val="240"/>
          <w:jc w:val="center"/>
        </w:trPr>
        <w:tc>
          <w:tcPr>
            <w:tcW w:w="4876" w:type="dxa"/>
          </w:tcPr>
          <w:p w14:paraId="6CB85BA1" w14:textId="77777777" w:rsidR="00F718F1" w:rsidRPr="006A19B5" w:rsidRDefault="00F718F1" w:rsidP="00CD22A1">
            <w:pPr>
              <w:pStyle w:val="AmColumnHeading"/>
            </w:pPr>
            <w:r w:rsidRPr="006A19B5">
              <w:t>Komisjoni ettepanek</w:t>
            </w:r>
          </w:p>
        </w:tc>
        <w:tc>
          <w:tcPr>
            <w:tcW w:w="4876" w:type="dxa"/>
          </w:tcPr>
          <w:p w14:paraId="77A01217" w14:textId="77777777" w:rsidR="00F718F1" w:rsidRPr="006A19B5" w:rsidRDefault="00F718F1" w:rsidP="00CD22A1">
            <w:pPr>
              <w:pStyle w:val="AmColumnHeading"/>
            </w:pPr>
            <w:r w:rsidRPr="006A19B5">
              <w:t>Muudatusettepanek</w:t>
            </w:r>
          </w:p>
        </w:tc>
      </w:tr>
      <w:tr w:rsidR="00F718F1" w:rsidRPr="006A19B5" w14:paraId="58059057" w14:textId="77777777" w:rsidTr="00CD22A1">
        <w:trPr>
          <w:jc w:val="center"/>
        </w:trPr>
        <w:tc>
          <w:tcPr>
            <w:tcW w:w="4876" w:type="dxa"/>
          </w:tcPr>
          <w:p w14:paraId="6939491B" w14:textId="77777777" w:rsidR="00F718F1" w:rsidRPr="006A19B5" w:rsidRDefault="00F718F1" w:rsidP="00CD22A1">
            <w:pPr>
              <w:pStyle w:val="Normal6a"/>
            </w:pPr>
          </w:p>
        </w:tc>
        <w:tc>
          <w:tcPr>
            <w:tcW w:w="4876" w:type="dxa"/>
          </w:tcPr>
          <w:p w14:paraId="55B691D6" w14:textId="77777777" w:rsidR="00F718F1" w:rsidRPr="006A19B5" w:rsidRDefault="00F718F1" w:rsidP="00CD22A1">
            <w:pPr>
              <w:pStyle w:val="Normal6a"/>
            </w:pPr>
            <w:r w:rsidRPr="006A19B5">
              <w:rPr>
                <w:b/>
                <w:i/>
              </w:rPr>
              <w:t>1a.</w:t>
            </w:r>
            <w:r w:rsidRPr="006A19B5">
              <w:tab/>
            </w:r>
            <w:r w:rsidRPr="006A19B5">
              <w:rPr>
                <w:b/>
                <w:i/>
              </w:rPr>
              <w:t>Varjupaigakriiside lahendamise menetluse kohaldamisel prioriseerivad liikmesriigid selliste taotluste läbivaatamist, mis on tõenäoliselt põhjendatud, mis pärinevad taotlejatelt, kellel on konkreetsed haavatavused, sealhulgas nende tervisliku seisundi tõttu, või taotluste läbivaatamist, mis on esitatud alaealiste või nende pereliikmete poolt. Menetluse käigus võetakse arvesse lapse ja perekonnaelu ning asjaomase kolmanda riigi kodaniku parimaid huve.</w:t>
            </w:r>
          </w:p>
        </w:tc>
      </w:tr>
    </w:tbl>
    <w:p w14:paraId="687F2C06"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1C8DAE3" w14:textId="77777777" w:rsidR="00F718F1" w:rsidRPr="006A19B5" w:rsidRDefault="00F718F1" w:rsidP="00F718F1">
      <w:r w:rsidRPr="006A19B5">
        <w:rPr>
          <w:rStyle w:val="HideTWBExt"/>
          <w:noProof w:val="0"/>
        </w:rPr>
        <w:t>&lt;/Amend&gt;</w:t>
      </w:r>
    </w:p>
    <w:p w14:paraId="44F81D3B"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543</w:t>
      </w:r>
      <w:r w:rsidRPr="006A19B5">
        <w:rPr>
          <w:rStyle w:val="HideTWBExt"/>
          <w:b w:val="0"/>
          <w:noProof w:val="0"/>
        </w:rPr>
        <w:t>&lt;/NumAm&gt;</w:t>
      </w:r>
    </w:p>
    <w:p w14:paraId="7D864968" w14:textId="77777777" w:rsidR="00F718F1" w:rsidRPr="006A19B5" w:rsidRDefault="00F718F1" w:rsidP="00F718F1">
      <w:pPr>
        <w:pStyle w:val="NormalBold"/>
      </w:pPr>
      <w:r w:rsidRPr="006A19B5">
        <w:rPr>
          <w:rStyle w:val="HideTWBExt"/>
          <w:b w:val="0"/>
          <w:noProof w:val="0"/>
        </w:rPr>
        <w:t>&lt;RepeatBlock-By&gt;&lt;Members&gt;</w:t>
      </w:r>
      <w:r w:rsidRPr="006A19B5">
        <w:t xml:space="preserve">Malik Azmani, Dragoş Tudorache, Hilde Vautmans, Fabienne Keller, Jan-Christoph </w:t>
      </w:r>
      <w:r w:rsidRPr="006A19B5">
        <w:lastRenderedPageBreak/>
        <w:t>Oetjen, Sophia in 't Veld, Abir Al-Sahlani, Olivier Chastel, Moritz Körner</w:t>
      </w:r>
      <w:r w:rsidRPr="006A19B5">
        <w:rPr>
          <w:rStyle w:val="HideTWBExt"/>
          <w:b w:val="0"/>
          <w:noProof w:val="0"/>
        </w:rPr>
        <w:t>&lt;/Members&gt;</w:t>
      </w:r>
    </w:p>
    <w:p w14:paraId="23BB06FB" w14:textId="77777777" w:rsidR="00F718F1" w:rsidRPr="006A19B5" w:rsidRDefault="00F718F1" w:rsidP="00F718F1">
      <w:pPr>
        <w:pStyle w:val="NormalBold"/>
      </w:pPr>
      <w:r w:rsidRPr="006A19B5">
        <w:rPr>
          <w:rStyle w:val="HideTWBExt"/>
          <w:b w:val="0"/>
          <w:noProof w:val="0"/>
        </w:rPr>
        <w:t>&lt;/RepeatBlock-By&gt;</w:t>
      </w:r>
    </w:p>
    <w:p w14:paraId="590789B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13C57EE" w14:textId="77777777" w:rsidR="00F718F1" w:rsidRPr="006A19B5" w:rsidRDefault="00F718F1" w:rsidP="00F718F1">
      <w:pPr>
        <w:pStyle w:val="NormalBold"/>
      </w:pPr>
      <w:r w:rsidRPr="006A19B5">
        <w:rPr>
          <w:rStyle w:val="HideTWBExt"/>
          <w:b w:val="0"/>
          <w:noProof w:val="0"/>
        </w:rPr>
        <w:t>&lt;Article&gt;</w:t>
      </w:r>
      <w:r w:rsidRPr="006A19B5">
        <w:t>Artikkel 4 – lõige 1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7B01AEA" w14:textId="77777777" w:rsidTr="00CD22A1">
        <w:trPr>
          <w:trHeight w:hRule="exact" w:val="240"/>
          <w:jc w:val="center"/>
        </w:trPr>
        <w:tc>
          <w:tcPr>
            <w:tcW w:w="9752" w:type="dxa"/>
            <w:gridSpan w:val="2"/>
          </w:tcPr>
          <w:p w14:paraId="5305FC62" w14:textId="77777777" w:rsidR="00F718F1" w:rsidRPr="006A19B5" w:rsidRDefault="00F718F1" w:rsidP="00CD22A1"/>
        </w:tc>
      </w:tr>
      <w:tr w:rsidR="00F718F1" w:rsidRPr="006A19B5" w14:paraId="1643CD9D" w14:textId="77777777" w:rsidTr="00CD22A1">
        <w:trPr>
          <w:trHeight w:val="240"/>
          <w:jc w:val="center"/>
        </w:trPr>
        <w:tc>
          <w:tcPr>
            <w:tcW w:w="4876" w:type="dxa"/>
          </w:tcPr>
          <w:p w14:paraId="2A053849" w14:textId="77777777" w:rsidR="00F718F1" w:rsidRPr="006A19B5" w:rsidRDefault="00F718F1" w:rsidP="00CD22A1">
            <w:pPr>
              <w:pStyle w:val="AmColumnHeading"/>
            </w:pPr>
            <w:r w:rsidRPr="006A19B5">
              <w:t>Komisjoni ettepanek</w:t>
            </w:r>
          </w:p>
        </w:tc>
        <w:tc>
          <w:tcPr>
            <w:tcW w:w="4876" w:type="dxa"/>
          </w:tcPr>
          <w:p w14:paraId="254D019E" w14:textId="77777777" w:rsidR="00F718F1" w:rsidRPr="006A19B5" w:rsidRDefault="00F718F1" w:rsidP="00CD22A1">
            <w:pPr>
              <w:pStyle w:val="AmColumnHeading"/>
            </w:pPr>
            <w:r w:rsidRPr="006A19B5">
              <w:t>Muudatusettepanek</w:t>
            </w:r>
          </w:p>
        </w:tc>
      </w:tr>
      <w:tr w:rsidR="00F718F1" w:rsidRPr="006A19B5" w14:paraId="6610BB8E" w14:textId="77777777" w:rsidTr="00CD22A1">
        <w:trPr>
          <w:jc w:val="center"/>
        </w:trPr>
        <w:tc>
          <w:tcPr>
            <w:tcW w:w="4876" w:type="dxa"/>
          </w:tcPr>
          <w:p w14:paraId="4233B0E3" w14:textId="77777777" w:rsidR="00F718F1" w:rsidRPr="006A19B5" w:rsidRDefault="00F718F1" w:rsidP="00CD22A1">
            <w:pPr>
              <w:pStyle w:val="Normal6a"/>
            </w:pPr>
          </w:p>
        </w:tc>
        <w:tc>
          <w:tcPr>
            <w:tcW w:w="4876" w:type="dxa"/>
          </w:tcPr>
          <w:p w14:paraId="5415DECA" w14:textId="77777777" w:rsidR="00F718F1" w:rsidRPr="006A19B5" w:rsidRDefault="00F718F1" w:rsidP="00CD22A1">
            <w:pPr>
              <w:pStyle w:val="Normal6a"/>
            </w:pPr>
            <w:r w:rsidRPr="006A19B5">
              <w:rPr>
                <w:b/>
                <w:i/>
              </w:rPr>
              <w:t>1b.</w:t>
            </w:r>
            <w:r w:rsidRPr="006A19B5">
              <w:tab/>
            </w:r>
            <w:r w:rsidRPr="006A19B5">
              <w:rPr>
                <w:b/>
                <w:i/>
              </w:rPr>
              <w:t>Varjupaigakriisi lahendamise menetluse käigus kohalduvad määruse (EL) XXX/XXX [varjupaigamenetluste määrus] II peatüki üldpõhimõtted ja tagatised, et tagada rahvusvahelise kaitse taotlejate õiguste kaitsmine, säilitades samas õiguse varjupaigale ja tagasi- ja väljasaatmise lubamatuse põhimõtte. Varjupaiga töötajatel, seaduslikel esindajatel, valitsusvälistel organisatsioonidel ning liidu institutsioonidel ja ametitel peaks alati olema juurdepääs piirimenetlusasutustele.</w:t>
            </w:r>
          </w:p>
        </w:tc>
      </w:tr>
    </w:tbl>
    <w:p w14:paraId="2AF81E1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BA61FBC" w14:textId="77777777" w:rsidR="00F718F1" w:rsidRPr="006A19B5" w:rsidRDefault="00F718F1" w:rsidP="00F718F1">
      <w:r w:rsidRPr="006A19B5">
        <w:rPr>
          <w:rStyle w:val="HideTWBExt"/>
          <w:noProof w:val="0"/>
        </w:rPr>
        <w:t>&lt;/Amend&gt;</w:t>
      </w:r>
    </w:p>
    <w:p w14:paraId="2873CE9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544</w:t>
      </w:r>
      <w:r w:rsidRPr="006A19B5">
        <w:rPr>
          <w:rStyle w:val="HideTWBExt"/>
          <w:b w:val="0"/>
          <w:noProof w:val="0"/>
        </w:rPr>
        <w:t>&lt;/NumAm&gt;</w:t>
      </w:r>
    </w:p>
    <w:p w14:paraId="7DCA6554"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589E30DD" w14:textId="77777777" w:rsidR="00F718F1" w:rsidRPr="006A19B5" w:rsidRDefault="00F718F1" w:rsidP="00F718F1">
      <w:pPr>
        <w:pStyle w:val="NormalBold"/>
      </w:pPr>
      <w:r w:rsidRPr="006A19B5">
        <w:rPr>
          <w:rStyle w:val="HideTWBExt"/>
          <w:b w:val="0"/>
          <w:noProof w:val="0"/>
        </w:rPr>
        <w:t>&lt;/RepeatBlock-By&gt;</w:t>
      </w:r>
    </w:p>
    <w:p w14:paraId="47C5771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D774B6E" w14:textId="77777777" w:rsidR="00F718F1" w:rsidRPr="006A19B5" w:rsidRDefault="00F718F1" w:rsidP="00F718F1">
      <w:pPr>
        <w:pStyle w:val="NormalBold"/>
      </w:pPr>
      <w:r w:rsidRPr="006A19B5">
        <w:rPr>
          <w:rStyle w:val="HideTWBExt"/>
          <w:b w:val="0"/>
          <w:noProof w:val="0"/>
        </w:rPr>
        <w:t>&lt;Article&gt;</w:t>
      </w:r>
      <w:r w:rsidRPr="006A19B5">
        <w:t>Artikkel 5</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C5FECDA" w14:textId="77777777" w:rsidTr="00CD22A1">
        <w:trPr>
          <w:trHeight w:hRule="exact" w:val="240"/>
          <w:jc w:val="center"/>
        </w:trPr>
        <w:tc>
          <w:tcPr>
            <w:tcW w:w="9752" w:type="dxa"/>
            <w:gridSpan w:val="2"/>
          </w:tcPr>
          <w:p w14:paraId="6495A821" w14:textId="77777777" w:rsidR="00F718F1" w:rsidRPr="006A19B5" w:rsidRDefault="00F718F1" w:rsidP="00CD22A1"/>
        </w:tc>
      </w:tr>
      <w:tr w:rsidR="00F718F1" w:rsidRPr="006A19B5" w14:paraId="56D6A277" w14:textId="77777777" w:rsidTr="00CD22A1">
        <w:trPr>
          <w:trHeight w:val="240"/>
          <w:jc w:val="center"/>
        </w:trPr>
        <w:tc>
          <w:tcPr>
            <w:tcW w:w="4876" w:type="dxa"/>
          </w:tcPr>
          <w:p w14:paraId="670E527E" w14:textId="77777777" w:rsidR="00F718F1" w:rsidRPr="006A19B5" w:rsidRDefault="00F718F1" w:rsidP="00CD22A1">
            <w:pPr>
              <w:pStyle w:val="AmColumnHeading"/>
            </w:pPr>
            <w:r w:rsidRPr="006A19B5">
              <w:t>Komisjoni ettepanek</w:t>
            </w:r>
          </w:p>
        </w:tc>
        <w:tc>
          <w:tcPr>
            <w:tcW w:w="4876" w:type="dxa"/>
          </w:tcPr>
          <w:p w14:paraId="2B7F89CF" w14:textId="77777777" w:rsidR="00F718F1" w:rsidRPr="006A19B5" w:rsidRDefault="00F718F1" w:rsidP="00CD22A1">
            <w:pPr>
              <w:pStyle w:val="AmColumnHeading"/>
            </w:pPr>
            <w:r w:rsidRPr="006A19B5">
              <w:t>Muudatusettepanek</w:t>
            </w:r>
          </w:p>
        </w:tc>
      </w:tr>
      <w:tr w:rsidR="00F718F1" w:rsidRPr="006A19B5" w14:paraId="1F81AB8B" w14:textId="77777777" w:rsidTr="00CD22A1">
        <w:trPr>
          <w:jc w:val="center"/>
        </w:trPr>
        <w:tc>
          <w:tcPr>
            <w:tcW w:w="4876" w:type="dxa"/>
          </w:tcPr>
          <w:p w14:paraId="03238806" w14:textId="77777777" w:rsidR="00F718F1" w:rsidRPr="006A19B5" w:rsidRDefault="00F718F1" w:rsidP="00CD22A1">
            <w:pPr>
              <w:pStyle w:val="NormalBoldItalicCenter6a"/>
            </w:pPr>
            <w:r w:rsidRPr="006A19B5">
              <w:t>Artikkel 5</w:t>
            </w:r>
          </w:p>
        </w:tc>
        <w:tc>
          <w:tcPr>
            <w:tcW w:w="4876" w:type="dxa"/>
          </w:tcPr>
          <w:p w14:paraId="05260B06" w14:textId="77777777" w:rsidR="00F718F1" w:rsidRPr="006A19B5" w:rsidRDefault="00F718F1" w:rsidP="00CD22A1">
            <w:pPr>
              <w:pStyle w:val="Normal6a"/>
            </w:pPr>
            <w:r w:rsidRPr="006A19B5">
              <w:rPr>
                <w:b/>
                <w:i/>
              </w:rPr>
              <w:t>välja jäetud</w:t>
            </w:r>
          </w:p>
        </w:tc>
      </w:tr>
      <w:tr w:rsidR="00F718F1" w:rsidRPr="006A19B5" w14:paraId="5537F532" w14:textId="77777777" w:rsidTr="00CD22A1">
        <w:trPr>
          <w:jc w:val="center"/>
        </w:trPr>
        <w:tc>
          <w:tcPr>
            <w:tcW w:w="4876" w:type="dxa"/>
          </w:tcPr>
          <w:p w14:paraId="4C9EAD1B" w14:textId="77777777" w:rsidR="00F718F1" w:rsidRPr="006A19B5" w:rsidRDefault="00F718F1" w:rsidP="00CD22A1">
            <w:pPr>
              <w:pStyle w:val="NormalBoldItalicCenter6a"/>
            </w:pPr>
            <w:r w:rsidRPr="006A19B5">
              <w:t>Tagasisaatmiskriiside lahendamise menetlus</w:t>
            </w:r>
          </w:p>
        </w:tc>
        <w:tc>
          <w:tcPr>
            <w:tcW w:w="4876" w:type="dxa"/>
          </w:tcPr>
          <w:p w14:paraId="7E63C98C" w14:textId="77777777" w:rsidR="00F718F1" w:rsidRPr="006A19B5" w:rsidRDefault="00F718F1" w:rsidP="00CD22A1">
            <w:pPr>
              <w:pStyle w:val="Normal6a"/>
            </w:pPr>
          </w:p>
        </w:tc>
      </w:tr>
      <w:tr w:rsidR="00F718F1" w:rsidRPr="006A19B5" w14:paraId="0BD5224C" w14:textId="77777777" w:rsidTr="00CD22A1">
        <w:trPr>
          <w:jc w:val="center"/>
        </w:trPr>
        <w:tc>
          <w:tcPr>
            <w:tcW w:w="4876" w:type="dxa"/>
          </w:tcPr>
          <w:p w14:paraId="5EC66A63" w14:textId="77777777" w:rsidR="00F718F1" w:rsidRPr="006A19B5" w:rsidRDefault="00F718F1" w:rsidP="00CD22A1">
            <w:pPr>
              <w:pStyle w:val="Normal6a"/>
            </w:pPr>
            <w:r w:rsidRPr="006A19B5">
              <w:rPr>
                <w:b/>
                <w:i/>
              </w:rPr>
              <w:t xml:space="preserve">1. Artikli 1 lõikes 2 osutatud kriisiolukorras ja kooskõlas artiklis 3 sätestatud menetlustega võivad liikmesriigid ebaseaduslikult riigis viibivate kolmandate riikide kodanike või kodakondsuseta isikute suhtes, kelle taotlused on artikli 4 kohase varjupaigakriiside lahendamise menetluse raames tagasi lükatud ning kellel ei ole õigust riiki jääda ja kellel ei ole lubatud sinna jääda, teha erandi määruse (EL) XXX/XXX [varjupaigamenetluste </w:t>
            </w:r>
            <w:r w:rsidRPr="006A19B5">
              <w:rPr>
                <w:b/>
                <w:i/>
              </w:rPr>
              <w:lastRenderedPageBreak/>
              <w:t>määrus] artiklist 41a järgmiselt.</w:t>
            </w:r>
          </w:p>
        </w:tc>
        <w:tc>
          <w:tcPr>
            <w:tcW w:w="4876" w:type="dxa"/>
          </w:tcPr>
          <w:p w14:paraId="7CEC2F07" w14:textId="77777777" w:rsidR="00F718F1" w:rsidRPr="006A19B5" w:rsidRDefault="00F718F1" w:rsidP="00CD22A1">
            <w:pPr>
              <w:pStyle w:val="Normal6a"/>
            </w:pPr>
          </w:p>
        </w:tc>
      </w:tr>
      <w:tr w:rsidR="00F718F1" w:rsidRPr="006A19B5" w14:paraId="0EFA231E" w14:textId="77777777" w:rsidTr="00CD22A1">
        <w:trPr>
          <w:jc w:val="center"/>
        </w:trPr>
        <w:tc>
          <w:tcPr>
            <w:tcW w:w="4876" w:type="dxa"/>
          </w:tcPr>
          <w:p w14:paraId="0A916FBD" w14:textId="77777777" w:rsidR="00F718F1" w:rsidRPr="006A19B5" w:rsidRDefault="00F718F1" w:rsidP="00CD22A1">
            <w:pPr>
              <w:pStyle w:val="Normal6a"/>
            </w:pPr>
            <w:r w:rsidRPr="006A19B5">
              <w:rPr>
                <w:b/>
                <w:i/>
              </w:rPr>
              <w:t>(a) Erandina määruse (EL) XXX/XXX [varjupaigamenetluste määrus] artikli 41a lõikest 2 võib maksimaalset aega, mille jooksul võib kolmandate riikide kodanikke ja kodakondsuseta isikuid hoida kõnealuses artiklis osutatud kohtades, pikendada veel kuni kaheksa nädala võrra.</w:t>
            </w:r>
          </w:p>
        </w:tc>
        <w:tc>
          <w:tcPr>
            <w:tcW w:w="4876" w:type="dxa"/>
          </w:tcPr>
          <w:p w14:paraId="08786CFF" w14:textId="77777777" w:rsidR="00F718F1" w:rsidRPr="006A19B5" w:rsidRDefault="00F718F1" w:rsidP="00CD22A1">
            <w:pPr>
              <w:pStyle w:val="Normal6a"/>
            </w:pPr>
          </w:p>
        </w:tc>
      </w:tr>
      <w:tr w:rsidR="00F718F1" w:rsidRPr="006A19B5" w14:paraId="50D11A0E" w14:textId="77777777" w:rsidTr="00CD22A1">
        <w:trPr>
          <w:jc w:val="center"/>
        </w:trPr>
        <w:tc>
          <w:tcPr>
            <w:tcW w:w="4876" w:type="dxa"/>
          </w:tcPr>
          <w:p w14:paraId="2D21FD62" w14:textId="77777777" w:rsidR="00F718F1" w:rsidRPr="006A19B5" w:rsidRDefault="00F718F1" w:rsidP="00CD22A1">
            <w:pPr>
              <w:pStyle w:val="Normal6a"/>
            </w:pPr>
            <w:r w:rsidRPr="006A19B5">
              <w:rPr>
                <w:b/>
                <w:i/>
              </w:rPr>
              <w:t>(b) Erandina määruse (EL) XXX/XXX [varjupaigamenetluste määrus] artikli 41a lõikest 7 ei ületa kõnealuses artiklis sätestatud kinnipidamise kestus punktis a osutatud ajavahemikku.</w:t>
            </w:r>
          </w:p>
        </w:tc>
        <w:tc>
          <w:tcPr>
            <w:tcW w:w="4876" w:type="dxa"/>
          </w:tcPr>
          <w:p w14:paraId="0C025705" w14:textId="77777777" w:rsidR="00F718F1" w:rsidRPr="006A19B5" w:rsidRDefault="00F718F1" w:rsidP="00CD22A1">
            <w:pPr>
              <w:pStyle w:val="Normal6a"/>
            </w:pPr>
          </w:p>
        </w:tc>
      </w:tr>
      <w:tr w:rsidR="00F718F1" w:rsidRPr="006A19B5" w14:paraId="0F0B4AE7" w14:textId="77777777" w:rsidTr="00CD22A1">
        <w:trPr>
          <w:jc w:val="center"/>
        </w:trPr>
        <w:tc>
          <w:tcPr>
            <w:tcW w:w="4876" w:type="dxa"/>
          </w:tcPr>
          <w:p w14:paraId="00E1709E" w14:textId="77777777" w:rsidR="00F718F1" w:rsidRPr="006A19B5" w:rsidRDefault="00F718F1" w:rsidP="00CD22A1">
            <w:pPr>
              <w:pStyle w:val="Normal6a"/>
            </w:pPr>
            <w:r w:rsidRPr="006A19B5">
              <w:rPr>
                <w:b/>
                <w:i/>
              </w:rPr>
              <w:t>(c) Lisaks direktiivi XXX [uuesti sõnastatud tagasisaatmisdirektiiv] artikli 6 lõikes 2 sätestatud juhtudele peavad liikmesriigid kindlaks määrama, et sellel üksikjuhtumil eeldatakse põgenemisohu olemasolu, kui ei ole tõendatud vastupidist, kui direktiivi XXX [uuesti sõnastatud tagasisaatmisdirektiiv] artikli 6 lõike 1 punktis f osutatud kriteerium on täidetud või kui asjaomane taotleja, kolmanda riigi kodanik või kodakondsuseta isik ei täida ilmselgelt ja püsivalt kõnealuse direktiivi artiklis 7 sätestatud koostöökohustust.</w:t>
            </w:r>
          </w:p>
        </w:tc>
        <w:tc>
          <w:tcPr>
            <w:tcW w:w="4876" w:type="dxa"/>
          </w:tcPr>
          <w:p w14:paraId="63AA1598" w14:textId="77777777" w:rsidR="00F718F1" w:rsidRPr="006A19B5" w:rsidRDefault="00F718F1" w:rsidP="00CD22A1">
            <w:pPr>
              <w:pStyle w:val="Normal6a"/>
            </w:pPr>
          </w:p>
        </w:tc>
      </w:tr>
      <w:tr w:rsidR="00F718F1" w:rsidRPr="006A19B5" w14:paraId="00A07F18" w14:textId="77777777" w:rsidTr="00CD22A1">
        <w:trPr>
          <w:jc w:val="center"/>
        </w:trPr>
        <w:tc>
          <w:tcPr>
            <w:tcW w:w="4876" w:type="dxa"/>
          </w:tcPr>
          <w:p w14:paraId="3F454753" w14:textId="77777777" w:rsidR="00F718F1" w:rsidRPr="006A19B5" w:rsidRDefault="00F718F1" w:rsidP="00CD22A1">
            <w:pPr>
              <w:pStyle w:val="Normal6a"/>
            </w:pPr>
            <w:r w:rsidRPr="006A19B5">
              <w:rPr>
                <w:b/>
                <w:i/>
              </w:rPr>
              <w:t>2. Lõiget 1 kohaldatakse ka taotlejate, kolmandate riikide kodanike ja kodakondsuseta isikute suhtes, kelle suhtes kohaldatakse määruse (EL) XXX/XXX [varjupaigamenetluste määrus] artiklis 41 osutatud menetlust ja kelle taotlus on tagasi lükatud enne, kui komisjon on võtnud vastu käesoleva määruse artikli 3 kohase otsuse, ning kellel ei ole õigust riiki jääda ja kellel ei ole lubatud sinna jääda pärast kõnealuse otsuse vastuvõtmist.</w:t>
            </w:r>
          </w:p>
        </w:tc>
        <w:tc>
          <w:tcPr>
            <w:tcW w:w="4876" w:type="dxa"/>
          </w:tcPr>
          <w:p w14:paraId="5FCE18F6" w14:textId="77777777" w:rsidR="00F718F1" w:rsidRPr="006A19B5" w:rsidRDefault="00F718F1" w:rsidP="00CD22A1">
            <w:pPr>
              <w:pStyle w:val="Normal6a"/>
            </w:pPr>
          </w:p>
        </w:tc>
      </w:tr>
    </w:tbl>
    <w:p w14:paraId="28387A8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9C0AF50" w14:textId="77777777" w:rsidR="00F718F1" w:rsidRPr="006A19B5" w:rsidRDefault="00F718F1" w:rsidP="00F718F1">
      <w:r w:rsidRPr="006A19B5">
        <w:rPr>
          <w:rStyle w:val="HideTWBExt"/>
          <w:noProof w:val="0"/>
        </w:rPr>
        <w:t>&lt;/Amend&gt;</w:t>
      </w:r>
    </w:p>
    <w:p w14:paraId="76463B5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545</w:t>
      </w:r>
      <w:r w:rsidRPr="006A19B5">
        <w:rPr>
          <w:rStyle w:val="HideTWBExt"/>
          <w:b w:val="0"/>
          <w:noProof w:val="0"/>
        </w:rPr>
        <w:t>&lt;/NumAm&gt;</w:t>
      </w:r>
    </w:p>
    <w:p w14:paraId="7F5FE347" w14:textId="77777777" w:rsidR="00F718F1" w:rsidRPr="006A19B5" w:rsidRDefault="00F718F1" w:rsidP="00F718F1">
      <w:pPr>
        <w:pStyle w:val="NormalBold"/>
      </w:pPr>
      <w:r w:rsidRPr="006A19B5">
        <w:rPr>
          <w:rStyle w:val="HideTWBExt"/>
          <w:b w:val="0"/>
          <w:noProof w:val="0"/>
        </w:rPr>
        <w:t>&lt;RepeatBlock-By&gt;&lt;Members&gt;</w:t>
      </w:r>
      <w:r w:rsidRPr="006A19B5">
        <w:t xml:space="preserve">Konstantinos Arvanitis, Cornelia Ernst, Pernando Barrena Arza, Malin Björk, Sira </w:t>
      </w:r>
      <w:r w:rsidRPr="006A19B5">
        <w:lastRenderedPageBreak/>
        <w:t>Rego, Miguel Urbán Crespo, Anne-Sophie Pelletier</w:t>
      </w:r>
      <w:r w:rsidRPr="006A19B5">
        <w:rPr>
          <w:rStyle w:val="HideTWBExt"/>
          <w:b w:val="0"/>
          <w:noProof w:val="0"/>
        </w:rPr>
        <w:t>&lt;/Members&gt;</w:t>
      </w:r>
    </w:p>
    <w:p w14:paraId="1C9F171A" w14:textId="77777777" w:rsidR="00F718F1" w:rsidRPr="006A19B5" w:rsidRDefault="00F718F1" w:rsidP="00F718F1">
      <w:pPr>
        <w:pStyle w:val="NormalBold"/>
      </w:pPr>
      <w:r w:rsidRPr="006A19B5">
        <w:rPr>
          <w:rStyle w:val="HideTWBExt"/>
          <w:b w:val="0"/>
          <w:noProof w:val="0"/>
        </w:rPr>
        <w:t>&lt;/RepeatBlock-By&gt;</w:t>
      </w:r>
    </w:p>
    <w:p w14:paraId="1E46011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EA55FA4" w14:textId="77777777" w:rsidR="00F718F1" w:rsidRPr="006A19B5" w:rsidRDefault="00F718F1" w:rsidP="00F718F1">
      <w:pPr>
        <w:pStyle w:val="NormalBold"/>
      </w:pPr>
      <w:r w:rsidRPr="006A19B5">
        <w:rPr>
          <w:rStyle w:val="HideTWBExt"/>
          <w:b w:val="0"/>
          <w:noProof w:val="0"/>
        </w:rPr>
        <w:t>&lt;Article&gt;</w:t>
      </w:r>
      <w:r w:rsidRPr="006A19B5">
        <w:t>Artikkel 5</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41682F8" w14:textId="77777777" w:rsidTr="00CD22A1">
        <w:trPr>
          <w:trHeight w:hRule="exact" w:val="240"/>
          <w:jc w:val="center"/>
        </w:trPr>
        <w:tc>
          <w:tcPr>
            <w:tcW w:w="9752" w:type="dxa"/>
            <w:gridSpan w:val="2"/>
          </w:tcPr>
          <w:p w14:paraId="295319EE" w14:textId="77777777" w:rsidR="00F718F1" w:rsidRPr="006A19B5" w:rsidRDefault="00F718F1" w:rsidP="00CD22A1"/>
        </w:tc>
      </w:tr>
      <w:tr w:rsidR="00F718F1" w:rsidRPr="006A19B5" w14:paraId="620405AE" w14:textId="77777777" w:rsidTr="00CD22A1">
        <w:trPr>
          <w:trHeight w:val="240"/>
          <w:jc w:val="center"/>
        </w:trPr>
        <w:tc>
          <w:tcPr>
            <w:tcW w:w="4876" w:type="dxa"/>
          </w:tcPr>
          <w:p w14:paraId="1EAB5730" w14:textId="77777777" w:rsidR="00F718F1" w:rsidRPr="006A19B5" w:rsidRDefault="00F718F1" w:rsidP="00CD22A1">
            <w:pPr>
              <w:pStyle w:val="AmColumnHeading"/>
            </w:pPr>
            <w:r w:rsidRPr="006A19B5">
              <w:t>Komisjoni ettepanek</w:t>
            </w:r>
          </w:p>
        </w:tc>
        <w:tc>
          <w:tcPr>
            <w:tcW w:w="4876" w:type="dxa"/>
          </w:tcPr>
          <w:p w14:paraId="2E3C7FEA" w14:textId="77777777" w:rsidR="00F718F1" w:rsidRPr="006A19B5" w:rsidRDefault="00F718F1" w:rsidP="00CD22A1">
            <w:pPr>
              <w:pStyle w:val="AmColumnHeading"/>
            </w:pPr>
            <w:r w:rsidRPr="006A19B5">
              <w:t>Muudatusettepanek</w:t>
            </w:r>
          </w:p>
        </w:tc>
      </w:tr>
      <w:tr w:rsidR="00F718F1" w:rsidRPr="006A19B5" w14:paraId="196FE2BD" w14:textId="77777777" w:rsidTr="00CD22A1">
        <w:trPr>
          <w:jc w:val="center"/>
        </w:trPr>
        <w:tc>
          <w:tcPr>
            <w:tcW w:w="4876" w:type="dxa"/>
          </w:tcPr>
          <w:p w14:paraId="4F5ABD9A" w14:textId="77777777" w:rsidR="00F718F1" w:rsidRPr="006A19B5" w:rsidRDefault="00F718F1" w:rsidP="00CD22A1">
            <w:pPr>
              <w:pStyle w:val="NormalBoldItalicCenter6a"/>
            </w:pPr>
            <w:r w:rsidRPr="006A19B5">
              <w:t>Artikkel 5</w:t>
            </w:r>
          </w:p>
        </w:tc>
        <w:tc>
          <w:tcPr>
            <w:tcW w:w="4876" w:type="dxa"/>
          </w:tcPr>
          <w:p w14:paraId="67288B2B" w14:textId="77777777" w:rsidR="00F718F1" w:rsidRPr="006A19B5" w:rsidRDefault="00F718F1" w:rsidP="00CD22A1">
            <w:pPr>
              <w:pStyle w:val="Normal6a"/>
            </w:pPr>
            <w:r w:rsidRPr="006A19B5">
              <w:rPr>
                <w:b/>
                <w:i/>
              </w:rPr>
              <w:t>välja jäetud</w:t>
            </w:r>
          </w:p>
        </w:tc>
      </w:tr>
      <w:tr w:rsidR="00F718F1" w:rsidRPr="006A19B5" w14:paraId="3F5FE1AD" w14:textId="77777777" w:rsidTr="00CD22A1">
        <w:trPr>
          <w:jc w:val="center"/>
        </w:trPr>
        <w:tc>
          <w:tcPr>
            <w:tcW w:w="4876" w:type="dxa"/>
          </w:tcPr>
          <w:p w14:paraId="745A38A2" w14:textId="77777777" w:rsidR="00F718F1" w:rsidRPr="006A19B5" w:rsidRDefault="00F718F1" w:rsidP="00CD22A1">
            <w:pPr>
              <w:pStyle w:val="NormalBoldItalicCenter6a"/>
            </w:pPr>
            <w:r w:rsidRPr="006A19B5">
              <w:t>Tagasisaatmiskriiside lahendamise menetlus</w:t>
            </w:r>
          </w:p>
        </w:tc>
        <w:tc>
          <w:tcPr>
            <w:tcW w:w="4876" w:type="dxa"/>
          </w:tcPr>
          <w:p w14:paraId="443BA619" w14:textId="77777777" w:rsidR="00F718F1" w:rsidRPr="006A19B5" w:rsidRDefault="00F718F1" w:rsidP="00CD22A1">
            <w:pPr>
              <w:pStyle w:val="Normal6a"/>
            </w:pPr>
          </w:p>
        </w:tc>
      </w:tr>
      <w:tr w:rsidR="00F718F1" w:rsidRPr="006A19B5" w14:paraId="7D1B3003" w14:textId="77777777" w:rsidTr="00CD22A1">
        <w:trPr>
          <w:jc w:val="center"/>
        </w:trPr>
        <w:tc>
          <w:tcPr>
            <w:tcW w:w="4876" w:type="dxa"/>
          </w:tcPr>
          <w:p w14:paraId="5C618675" w14:textId="77777777" w:rsidR="00F718F1" w:rsidRPr="006A19B5" w:rsidRDefault="00F718F1" w:rsidP="00CD22A1">
            <w:pPr>
              <w:pStyle w:val="Normal6a"/>
            </w:pPr>
            <w:r w:rsidRPr="006A19B5">
              <w:rPr>
                <w:b/>
                <w:i/>
              </w:rPr>
              <w:t>1. Artikli 1 lõikes 2 osutatud kriisiolukorras ja kooskõlas artiklis 3 sätestatud menetlustega võivad liikmesriigid ebaseaduslikult riigis viibivate kolmandate riikide kodanike või kodakondsuseta isikute suhtes, kelle taotlused on artikli 4 kohase varjupaigakriiside lahendamise menetluse raames tagasi lükatud ning kellel ei ole õigust riiki jääda ja kellel ei ole lubatud sinna jääda, teha erandi määruse (EL) XXX/XXX [varjupaigamenetluste määrus] artiklist 41a järgmiselt.</w:t>
            </w:r>
          </w:p>
        </w:tc>
        <w:tc>
          <w:tcPr>
            <w:tcW w:w="4876" w:type="dxa"/>
          </w:tcPr>
          <w:p w14:paraId="247023D4" w14:textId="77777777" w:rsidR="00F718F1" w:rsidRPr="006A19B5" w:rsidRDefault="00F718F1" w:rsidP="00CD22A1">
            <w:pPr>
              <w:pStyle w:val="Normal6a"/>
            </w:pPr>
          </w:p>
        </w:tc>
      </w:tr>
      <w:tr w:rsidR="00F718F1" w:rsidRPr="006A19B5" w14:paraId="28C2AA5A" w14:textId="77777777" w:rsidTr="00CD22A1">
        <w:trPr>
          <w:jc w:val="center"/>
        </w:trPr>
        <w:tc>
          <w:tcPr>
            <w:tcW w:w="4876" w:type="dxa"/>
          </w:tcPr>
          <w:p w14:paraId="170DE58B" w14:textId="77777777" w:rsidR="00F718F1" w:rsidRPr="006A19B5" w:rsidRDefault="00F718F1" w:rsidP="00CD22A1">
            <w:pPr>
              <w:pStyle w:val="Normal6a"/>
            </w:pPr>
            <w:r w:rsidRPr="006A19B5">
              <w:rPr>
                <w:b/>
                <w:i/>
              </w:rPr>
              <w:t>(a) Erandina määruse (EL) XXX/XXX [varjupaigamenetluste määrus] artikli 41a lõikest 2 võib maksimaalset aega, mille jooksul võib kolmandate riikide kodanikke ja kodakondsuseta isikuid hoida kõnealuses artiklis osutatud kohtades, pikendada veel kuni kaheksa nädala võrra.</w:t>
            </w:r>
          </w:p>
        </w:tc>
        <w:tc>
          <w:tcPr>
            <w:tcW w:w="4876" w:type="dxa"/>
          </w:tcPr>
          <w:p w14:paraId="0B2BC21E" w14:textId="77777777" w:rsidR="00F718F1" w:rsidRPr="006A19B5" w:rsidRDefault="00F718F1" w:rsidP="00CD22A1">
            <w:pPr>
              <w:pStyle w:val="Normal6a"/>
            </w:pPr>
          </w:p>
        </w:tc>
      </w:tr>
      <w:tr w:rsidR="00F718F1" w:rsidRPr="006A19B5" w14:paraId="72B923FF" w14:textId="77777777" w:rsidTr="00CD22A1">
        <w:trPr>
          <w:jc w:val="center"/>
        </w:trPr>
        <w:tc>
          <w:tcPr>
            <w:tcW w:w="4876" w:type="dxa"/>
          </w:tcPr>
          <w:p w14:paraId="4F0E140A" w14:textId="77777777" w:rsidR="00F718F1" w:rsidRPr="006A19B5" w:rsidRDefault="00F718F1" w:rsidP="00CD22A1">
            <w:pPr>
              <w:pStyle w:val="Normal6a"/>
            </w:pPr>
            <w:r w:rsidRPr="006A19B5">
              <w:rPr>
                <w:b/>
                <w:i/>
              </w:rPr>
              <w:t>(b) Erandina määruse (EL) XXX/XXX [varjupaigamenetluste määrus] artikli 41a lõikest 7 ei ületa kõnealuses artiklis sätestatud kinnipidamise kestus punktis a osutatud ajavahemikku.</w:t>
            </w:r>
          </w:p>
        </w:tc>
        <w:tc>
          <w:tcPr>
            <w:tcW w:w="4876" w:type="dxa"/>
          </w:tcPr>
          <w:p w14:paraId="6A239933" w14:textId="77777777" w:rsidR="00F718F1" w:rsidRPr="006A19B5" w:rsidRDefault="00F718F1" w:rsidP="00CD22A1">
            <w:pPr>
              <w:pStyle w:val="Normal6a"/>
            </w:pPr>
          </w:p>
        </w:tc>
      </w:tr>
      <w:tr w:rsidR="00F718F1" w:rsidRPr="006A19B5" w14:paraId="65939973" w14:textId="77777777" w:rsidTr="00CD22A1">
        <w:trPr>
          <w:jc w:val="center"/>
        </w:trPr>
        <w:tc>
          <w:tcPr>
            <w:tcW w:w="4876" w:type="dxa"/>
          </w:tcPr>
          <w:p w14:paraId="43A6F21C" w14:textId="77777777" w:rsidR="00F718F1" w:rsidRPr="006A19B5" w:rsidRDefault="00F718F1" w:rsidP="00CD22A1">
            <w:pPr>
              <w:pStyle w:val="Normal6a"/>
            </w:pPr>
            <w:r w:rsidRPr="006A19B5">
              <w:rPr>
                <w:b/>
                <w:i/>
              </w:rPr>
              <w:t xml:space="preserve">(c) Lisaks direktiivi XXX [uuesti sõnastatud tagasisaatmisdirektiiv] artikli 6 lõikes 2 sätestatud juhtudele peavad liikmesriigid kindlaks määrama, et sellel üksikjuhtumil eeldatakse põgenemisohu olemasolu, kui ei ole tõendatud vastupidist, kui direktiivi XXX [uuesti sõnastatud tagasisaatmisdirektiiv] artikli 6 lõike 1 punktis f osutatud kriteerium on täidetud või kui asjaomane taotleja, kolmanda riigi kodanik või </w:t>
            </w:r>
            <w:r w:rsidRPr="006A19B5">
              <w:rPr>
                <w:b/>
                <w:i/>
              </w:rPr>
              <w:lastRenderedPageBreak/>
              <w:t>kodakondsuseta isik ei täida ilmselgelt ja püsivalt kõnealuse direktiivi artiklis 7 sätestatud koostöökohustust.</w:t>
            </w:r>
          </w:p>
        </w:tc>
        <w:tc>
          <w:tcPr>
            <w:tcW w:w="4876" w:type="dxa"/>
          </w:tcPr>
          <w:p w14:paraId="76A2FB67" w14:textId="77777777" w:rsidR="00F718F1" w:rsidRPr="006A19B5" w:rsidRDefault="00F718F1" w:rsidP="00CD22A1">
            <w:pPr>
              <w:pStyle w:val="Normal6a"/>
            </w:pPr>
          </w:p>
        </w:tc>
      </w:tr>
      <w:tr w:rsidR="00F718F1" w:rsidRPr="006A19B5" w14:paraId="5003C27F" w14:textId="77777777" w:rsidTr="00CD22A1">
        <w:trPr>
          <w:jc w:val="center"/>
        </w:trPr>
        <w:tc>
          <w:tcPr>
            <w:tcW w:w="4876" w:type="dxa"/>
          </w:tcPr>
          <w:p w14:paraId="6A72B481" w14:textId="77777777" w:rsidR="00F718F1" w:rsidRPr="006A19B5" w:rsidRDefault="00F718F1" w:rsidP="00CD22A1">
            <w:pPr>
              <w:pStyle w:val="Normal6a"/>
            </w:pPr>
            <w:r w:rsidRPr="006A19B5">
              <w:rPr>
                <w:b/>
                <w:i/>
              </w:rPr>
              <w:t>2. Lõiget 1 kohaldatakse ka taotlejate, kolmandate riikide kodanike ja kodakondsuseta isikute suhtes, kelle suhtes kohaldatakse määruse (EL) XXX/XXX [varjupaigamenetluste määrus] artiklis 41 osutatud menetlust ja kelle taotlus on tagasi lükatud enne, kui komisjon on võtnud vastu käesoleva määruse artikli 3 kohase otsuse, ning kellel ei ole õigust riiki jääda ja kellel ei ole lubatud sinna jääda pärast kõnealuse otsuse vastuvõtmist.</w:t>
            </w:r>
          </w:p>
        </w:tc>
        <w:tc>
          <w:tcPr>
            <w:tcW w:w="4876" w:type="dxa"/>
          </w:tcPr>
          <w:p w14:paraId="4D83B000" w14:textId="77777777" w:rsidR="00F718F1" w:rsidRPr="006A19B5" w:rsidRDefault="00F718F1" w:rsidP="00CD22A1">
            <w:pPr>
              <w:pStyle w:val="Normal6a"/>
            </w:pPr>
          </w:p>
        </w:tc>
      </w:tr>
    </w:tbl>
    <w:p w14:paraId="3B495B7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8463867" w14:textId="77777777" w:rsidR="00F718F1" w:rsidRPr="006A19B5" w:rsidRDefault="00F718F1" w:rsidP="00F718F1">
      <w:r w:rsidRPr="006A19B5">
        <w:rPr>
          <w:rStyle w:val="HideTWBExt"/>
          <w:noProof w:val="0"/>
        </w:rPr>
        <w:t>&lt;/Amend&gt;</w:t>
      </w:r>
    </w:p>
    <w:p w14:paraId="1AB9CC4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546</w:t>
      </w:r>
      <w:r w:rsidRPr="006A19B5">
        <w:rPr>
          <w:rStyle w:val="HideTWBExt"/>
          <w:b w:val="0"/>
          <w:noProof w:val="0"/>
        </w:rPr>
        <w:t>&lt;/NumAm&gt;</w:t>
      </w:r>
    </w:p>
    <w:p w14:paraId="64DE8A45"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Loucas Fourlas</w:t>
      </w:r>
      <w:r w:rsidRPr="006A19B5">
        <w:rPr>
          <w:rStyle w:val="HideTWBExt"/>
          <w:b w:val="0"/>
          <w:noProof w:val="0"/>
        </w:rPr>
        <w:t>&lt;/Members&gt;</w:t>
      </w:r>
    </w:p>
    <w:p w14:paraId="486B6809" w14:textId="77777777" w:rsidR="00F718F1" w:rsidRPr="006A19B5" w:rsidRDefault="00F718F1" w:rsidP="00F718F1">
      <w:pPr>
        <w:pStyle w:val="NormalBold"/>
      </w:pPr>
      <w:r w:rsidRPr="006A19B5">
        <w:rPr>
          <w:rStyle w:val="HideTWBExt"/>
          <w:b w:val="0"/>
          <w:noProof w:val="0"/>
        </w:rPr>
        <w:t>&lt;/RepeatBlock-By&gt;</w:t>
      </w:r>
    </w:p>
    <w:p w14:paraId="5B82FB7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AF69232" w14:textId="77777777" w:rsidR="00F718F1" w:rsidRPr="006A19B5" w:rsidRDefault="00F718F1" w:rsidP="00F718F1">
      <w:pPr>
        <w:pStyle w:val="NormalBold"/>
      </w:pPr>
      <w:r w:rsidRPr="006A19B5">
        <w:rPr>
          <w:rStyle w:val="HideTWBExt"/>
          <w:b w:val="0"/>
          <w:noProof w:val="0"/>
        </w:rPr>
        <w:t>&lt;Article&gt;</w:t>
      </w:r>
      <w:r w:rsidRPr="006A19B5">
        <w:t>Artikkel 5 – lõige 1 – sissejuhatav osa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C7B9429" w14:textId="77777777" w:rsidTr="00CD22A1">
        <w:trPr>
          <w:trHeight w:hRule="exact" w:val="240"/>
          <w:jc w:val="center"/>
        </w:trPr>
        <w:tc>
          <w:tcPr>
            <w:tcW w:w="9752" w:type="dxa"/>
            <w:gridSpan w:val="2"/>
          </w:tcPr>
          <w:p w14:paraId="7053734F" w14:textId="77777777" w:rsidR="00F718F1" w:rsidRPr="006A19B5" w:rsidRDefault="00F718F1" w:rsidP="00CD22A1"/>
        </w:tc>
      </w:tr>
      <w:tr w:rsidR="00F718F1" w:rsidRPr="006A19B5" w14:paraId="22DE78A5" w14:textId="77777777" w:rsidTr="00CD22A1">
        <w:trPr>
          <w:trHeight w:val="240"/>
          <w:jc w:val="center"/>
        </w:trPr>
        <w:tc>
          <w:tcPr>
            <w:tcW w:w="4876" w:type="dxa"/>
          </w:tcPr>
          <w:p w14:paraId="3BEFC97A" w14:textId="77777777" w:rsidR="00F718F1" w:rsidRPr="006A19B5" w:rsidRDefault="00F718F1" w:rsidP="00CD22A1">
            <w:pPr>
              <w:pStyle w:val="AmColumnHeading"/>
            </w:pPr>
            <w:r w:rsidRPr="006A19B5">
              <w:t>Komisjoni ettepanek</w:t>
            </w:r>
          </w:p>
        </w:tc>
        <w:tc>
          <w:tcPr>
            <w:tcW w:w="4876" w:type="dxa"/>
          </w:tcPr>
          <w:p w14:paraId="79112C54" w14:textId="77777777" w:rsidR="00F718F1" w:rsidRPr="006A19B5" w:rsidRDefault="00F718F1" w:rsidP="00CD22A1">
            <w:pPr>
              <w:pStyle w:val="AmColumnHeading"/>
            </w:pPr>
            <w:r w:rsidRPr="006A19B5">
              <w:t>Muudatusettepanek</w:t>
            </w:r>
          </w:p>
        </w:tc>
      </w:tr>
      <w:tr w:rsidR="00F718F1" w:rsidRPr="006A19B5" w14:paraId="67573C85" w14:textId="77777777" w:rsidTr="00CD22A1">
        <w:trPr>
          <w:jc w:val="center"/>
        </w:trPr>
        <w:tc>
          <w:tcPr>
            <w:tcW w:w="4876" w:type="dxa"/>
          </w:tcPr>
          <w:p w14:paraId="4BC71B98" w14:textId="77777777" w:rsidR="00F718F1" w:rsidRPr="006A19B5" w:rsidRDefault="00F718F1" w:rsidP="00CD22A1">
            <w:pPr>
              <w:pStyle w:val="Normal6a"/>
            </w:pPr>
            <w:r w:rsidRPr="006A19B5">
              <w:t>1.</w:t>
            </w:r>
            <w:r w:rsidRPr="006A19B5">
              <w:tab/>
              <w:t xml:space="preserve">Artikli 1 lõikes 2 osutatud kriisiolukorras ja kooskõlas artiklis 3 sätestatud menetlustega võivad liikmesriigid ebaseaduslikult riigis viibivate kolmandate riikide kodanike või kodakondsuseta isikute suhtes, kelle taotlused on </w:t>
            </w:r>
            <w:r w:rsidRPr="006A19B5">
              <w:rPr>
                <w:b/>
                <w:i/>
              </w:rPr>
              <w:t>artikli 4 kohase varjupaigakriiside lahendamise menetluse raames</w:t>
            </w:r>
            <w:r w:rsidRPr="006A19B5">
              <w:t xml:space="preserve"> tagasi lükatud ning kellel ei ole õigust riiki jääda </w:t>
            </w:r>
            <w:r w:rsidRPr="006A19B5">
              <w:rPr>
                <w:b/>
                <w:i/>
              </w:rPr>
              <w:t>ja</w:t>
            </w:r>
            <w:r w:rsidRPr="006A19B5">
              <w:t xml:space="preserve"> kellel ei ole lubatud sinna jääda, teha erandi määruse (EL) XXX/XXX [</w:t>
            </w:r>
            <w:r w:rsidRPr="006A19B5">
              <w:rPr>
                <w:i/>
                <w:iCs/>
              </w:rPr>
              <w:t>varjupaigamenetluste määrus</w:t>
            </w:r>
            <w:r w:rsidRPr="006A19B5">
              <w:t>] artiklist 41a järgmiselt.</w:t>
            </w:r>
          </w:p>
        </w:tc>
        <w:tc>
          <w:tcPr>
            <w:tcW w:w="4876" w:type="dxa"/>
          </w:tcPr>
          <w:p w14:paraId="307A8544" w14:textId="77777777" w:rsidR="00F718F1" w:rsidRPr="006A19B5" w:rsidRDefault="00F718F1" w:rsidP="00CD22A1">
            <w:pPr>
              <w:pStyle w:val="Normal6a"/>
            </w:pPr>
            <w:r w:rsidRPr="006A19B5">
              <w:t>1.</w:t>
            </w:r>
            <w:r w:rsidRPr="006A19B5">
              <w:tab/>
              <w:t xml:space="preserve">Artikli 1 lõikes 2 osutatud kriisiolukorras ja kooskõlas artiklis 3 sätestatud menetlustega võivad liikmesriigid ebaseaduslikult riigis viibivate kolmandate riikide kodanike või kodakondsuseta isikute suhtes, kelle taotlused on tagasi lükatud ning kellel ei ole õigust riiki jääda </w:t>
            </w:r>
            <w:r w:rsidRPr="006A19B5">
              <w:rPr>
                <w:b/>
                <w:i/>
              </w:rPr>
              <w:t>või</w:t>
            </w:r>
            <w:r w:rsidRPr="006A19B5">
              <w:t xml:space="preserve"> kellel ei ole lubatud sinna jääda, teha erandi määruse (EL) XXX/XXX [</w:t>
            </w:r>
            <w:r w:rsidRPr="006A19B5">
              <w:rPr>
                <w:i/>
                <w:iCs/>
              </w:rPr>
              <w:t>varjupaigamenetluste määrus</w:t>
            </w:r>
            <w:r w:rsidRPr="006A19B5">
              <w:t>] artiklist 41a järgmiselt.</w:t>
            </w:r>
          </w:p>
        </w:tc>
      </w:tr>
    </w:tbl>
    <w:p w14:paraId="18B9AAB6"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5D6CD47" w14:textId="77777777" w:rsidR="00F718F1" w:rsidRPr="006A19B5" w:rsidRDefault="00F718F1" w:rsidP="00F718F1">
      <w:r w:rsidRPr="006A19B5">
        <w:rPr>
          <w:rStyle w:val="HideTWBExt"/>
          <w:noProof w:val="0"/>
        </w:rPr>
        <w:t>&lt;/Amend&gt;</w:t>
      </w:r>
    </w:p>
    <w:p w14:paraId="3311375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547</w:t>
      </w:r>
      <w:r w:rsidRPr="006A19B5">
        <w:rPr>
          <w:rStyle w:val="HideTWBExt"/>
          <w:b w:val="0"/>
          <w:noProof w:val="0"/>
        </w:rPr>
        <w:t>&lt;/NumAm&gt;</w:t>
      </w:r>
    </w:p>
    <w:p w14:paraId="3684C665" w14:textId="77777777" w:rsidR="00F718F1" w:rsidRPr="006A19B5" w:rsidRDefault="00F718F1" w:rsidP="00F718F1">
      <w:pPr>
        <w:pStyle w:val="NormalBold"/>
      </w:pPr>
      <w:r w:rsidRPr="006A19B5">
        <w:rPr>
          <w:rStyle w:val="HideTWBExt"/>
          <w:b w:val="0"/>
          <w:noProof w:val="0"/>
        </w:rPr>
        <w:t>&lt;RepeatBlock-By&gt;&lt;Members&gt;</w:t>
      </w:r>
      <w:r w:rsidRPr="006A19B5">
        <w:t>Tomas Tobé, Lena Düpont, Jeroen Lenaers</w:t>
      </w:r>
      <w:r w:rsidRPr="006A19B5">
        <w:rPr>
          <w:rStyle w:val="HideTWBExt"/>
          <w:b w:val="0"/>
          <w:noProof w:val="0"/>
        </w:rPr>
        <w:t>&lt;/Members&gt;</w:t>
      </w:r>
    </w:p>
    <w:p w14:paraId="1EBBD69A" w14:textId="77777777" w:rsidR="00F718F1" w:rsidRPr="006A19B5" w:rsidRDefault="00F718F1" w:rsidP="00F718F1">
      <w:pPr>
        <w:pStyle w:val="NormalBold"/>
      </w:pPr>
      <w:r w:rsidRPr="006A19B5">
        <w:rPr>
          <w:rStyle w:val="HideTWBExt"/>
          <w:b w:val="0"/>
          <w:noProof w:val="0"/>
        </w:rPr>
        <w:lastRenderedPageBreak/>
        <w:t>&lt;/RepeatBlock-By&gt;</w:t>
      </w:r>
    </w:p>
    <w:p w14:paraId="2724977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1D412BD" w14:textId="77777777" w:rsidR="00F718F1" w:rsidRPr="006A19B5" w:rsidRDefault="00F718F1" w:rsidP="00F718F1">
      <w:pPr>
        <w:pStyle w:val="NormalBold"/>
      </w:pPr>
      <w:r w:rsidRPr="006A19B5">
        <w:rPr>
          <w:rStyle w:val="HideTWBExt"/>
          <w:b w:val="0"/>
          <w:noProof w:val="0"/>
        </w:rPr>
        <w:t>&lt;Article&gt;</w:t>
      </w:r>
      <w:r w:rsidRPr="006A19B5">
        <w:t>Artikkel 5 – lõige 1 – sissejuhatav osa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4FBB794" w14:textId="77777777" w:rsidTr="00CD22A1">
        <w:trPr>
          <w:trHeight w:hRule="exact" w:val="240"/>
          <w:jc w:val="center"/>
        </w:trPr>
        <w:tc>
          <w:tcPr>
            <w:tcW w:w="9752" w:type="dxa"/>
            <w:gridSpan w:val="2"/>
          </w:tcPr>
          <w:p w14:paraId="7FDFBA51" w14:textId="77777777" w:rsidR="00F718F1" w:rsidRPr="006A19B5" w:rsidRDefault="00F718F1" w:rsidP="00CD22A1"/>
        </w:tc>
      </w:tr>
      <w:tr w:rsidR="00F718F1" w:rsidRPr="006A19B5" w14:paraId="58B71EE8" w14:textId="77777777" w:rsidTr="00CD22A1">
        <w:trPr>
          <w:trHeight w:val="240"/>
          <w:jc w:val="center"/>
        </w:trPr>
        <w:tc>
          <w:tcPr>
            <w:tcW w:w="4876" w:type="dxa"/>
          </w:tcPr>
          <w:p w14:paraId="07BE6FE0" w14:textId="77777777" w:rsidR="00F718F1" w:rsidRPr="006A19B5" w:rsidRDefault="00F718F1" w:rsidP="00CD22A1">
            <w:pPr>
              <w:pStyle w:val="AmColumnHeading"/>
            </w:pPr>
            <w:r w:rsidRPr="006A19B5">
              <w:t>Komisjoni ettepanek</w:t>
            </w:r>
          </w:p>
        </w:tc>
        <w:tc>
          <w:tcPr>
            <w:tcW w:w="4876" w:type="dxa"/>
          </w:tcPr>
          <w:p w14:paraId="2FD6A650" w14:textId="77777777" w:rsidR="00F718F1" w:rsidRPr="006A19B5" w:rsidRDefault="00F718F1" w:rsidP="00CD22A1">
            <w:pPr>
              <w:pStyle w:val="AmColumnHeading"/>
            </w:pPr>
            <w:r w:rsidRPr="006A19B5">
              <w:t>Muudatusettepanek</w:t>
            </w:r>
          </w:p>
        </w:tc>
      </w:tr>
      <w:tr w:rsidR="00F718F1" w:rsidRPr="006A19B5" w14:paraId="5D215BE4" w14:textId="77777777" w:rsidTr="00CD22A1">
        <w:trPr>
          <w:jc w:val="center"/>
        </w:trPr>
        <w:tc>
          <w:tcPr>
            <w:tcW w:w="4876" w:type="dxa"/>
          </w:tcPr>
          <w:p w14:paraId="04298DF1" w14:textId="77777777" w:rsidR="00F718F1" w:rsidRPr="006A19B5" w:rsidRDefault="00F718F1" w:rsidP="00CD22A1">
            <w:pPr>
              <w:pStyle w:val="Normal6a"/>
            </w:pPr>
            <w:r w:rsidRPr="006A19B5">
              <w:t>1.</w:t>
            </w:r>
            <w:r w:rsidRPr="006A19B5">
              <w:tab/>
              <w:t xml:space="preserve">Artikli 1 lõikes 2 osutatud kriisiolukorras ja kooskõlas artiklis 3 sätestatud menetlustega võivad liikmesriigid ebaseaduslikult riigis viibivate kolmandate riikide kodanike või kodakondsuseta isikute suhtes, kelle taotlused on </w:t>
            </w:r>
            <w:r w:rsidRPr="006A19B5">
              <w:rPr>
                <w:b/>
                <w:i/>
              </w:rPr>
              <w:t>artikli 4 kohase varjupaigakriiside lahendamise menetluse raames</w:t>
            </w:r>
            <w:r w:rsidRPr="006A19B5">
              <w:t xml:space="preserve"> tagasi lükatud ning kellel ei ole õigust riiki jääda </w:t>
            </w:r>
            <w:r w:rsidRPr="006A19B5">
              <w:rPr>
                <w:b/>
                <w:i/>
              </w:rPr>
              <w:t>ja</w:t>
            </w:r>
            <w:r w:rsidRPr="006A19B5">
              <w:t xml:space="preserve"> kellel ei ole lubatud sinna jääda, teha erandi määruse (EL) XXX/XXX [</w:t>
            </w:r>
            <w:r w:rsidRPr="006A19B5">
              <w:rPr>
                <w:i/>
                <w:iCs/>
              </w:rPr>
              <w:t>varjupaigamenetluste määrus</w:t>
            </w:r>
            <w:r w:rsidRPr="006A19B5">
              <w:t>] artiklist 41a järgmiselt.</w:t>
            </w:r>
          </w:p>
        </w:tc>
        <w:tc>
          <w:tcPr>
            <w:tcW w:w="4876" w:type="dxa"/>
          </w:tcPr>
          <w:p w14:paraId="4936F9FE" w14:textId="77777777" w:rsidR="00F718F1" w:rsidRPr="006A19B5" w:rsidRDefault="00F718F1" w:rsidP="00CD22A1">
            <w:pPr>
              <w:pStyle w:val="Normal6a"/>
            </w:pPr>
            <w:r w:rsidRPr="006A19B5">
              <w:t>1.</w:t>
            </w:r>
            <w:r w:rsidRPr="006A19B5">
              <w:tab/>
              <w:t xml:space="preserve">Artikli 1 lõikes 2 osutatud kriisiolukorras ja kooskõlas artiklis 3 sätestatud menetlustega võivad liikmesriigid ebaseaduslikult riigis viibivate kolmandate riikide kodanike või kodakondsuseta isikute suhtes, kelle taotlused on tagasi lükatud ning kellel ei ole õigust riiki jääda </w:t>
            </w:r>
            <w:r w:rsidRPr="006A19B5">
              <w:rPr>
                <w:b/>
                <w:i/>
              </w:rPr>
              <w:t>või</w:t>
            </w:r>
            <w:r w:rsidRPr="006A19B5">
              <w:t xml:space="preserve"> kellel ei ole lubatud sinna jääda, teha erandi määruse (EL) XXX/XXX [</w:t>
            </w:r>
            <w:r w:rsidRPr="006A19B5">
              <w:rPr>
                <w:i/>
                <w:iCs/>
              </w:rPr>
              <w:t>varjupaigamenetluste määrus</w:t>
            </w:r>
            <w:r w:rsidRPr="006A19B5">
              <w:t xml:space="preserve">] </w:t>
            </w:r>
            <w:r w:rsidRPr="006A19B5">
              <w:rPr>
                <w:b/>
                <w:i/>
              </w:rPr>
              <w:t>artiklist 41 ja</w:t>
            </w:r>
            <w:r w:rsidRPr="006A19B5">
              <w:t xml:space="preserve"> artiklist 41a järgmiselt.</w:t>
            </w:r>
          </w:p>
        </w:tc>
      </w:tr>
    </w:tbl>
    <w:p w14:paraId="63CF12C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A0FDA59" w14:textId="77777777" w:rsidR="00F718F1" w:rsidRPr="006A19B5" w:rsidRDefault="00F718F1" w:rsidP="00F718F1">
      <w:r w:rsidRPr="006A19B5">
        <w:rPr>
          <w:rStyle w:val="HideTWBExt"/>
          <w:noProof w:val="0"/>
        </w:rPr>
        <w:t>&lt;/Amend&gt;</w:t>
      </w:r>
    </w:p>
    <w:p w14:paraId="2D2A075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548</w:t>
      </w:r>
      <w:r w:rsidRPr="006A19B5">
        <w:rPr>
          <w:rStyle w:val="HideTWBExt"/>
          <w:b w:val="0"/>
          <w:noProof w:val="0"/>
        </w:rPr>
        <w:t>&lt;/NumAm&gt;</w:t>
      </w:r>
    </w:p>
    <w:p w14:paraId="4068302E"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780D288D" w14:textId="77777777" w:rsidR="00F718F1" w:rsidRPr="006A19B5" w:rsidRDefault="00F718F1" w:rsidP="00F718F1">
      <w:pPr>
        <w:pStyle w:val="NormalBold"/>
      </w:pPr>
      <w:r w:rsidRPr="006A19B5">
        <w:rPr>
          <w:rStyle w:val="HideTWBExt"/>
          <w:b w:val="0"/>
          <w:noProof w:val="0"/>
        </w:rPr>
        <w:t>&lt;/RepeatBlock-By&gt;</w:t>
      </w:r>
    </w:p>
    <w:p w14:paraId="2BD9B33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9BE1B7A" w14:textId="77777777" w:rsidR="00F718F1" w:rsidRPr="006A19B5" w:rsidRDefault="00F718F1" w:rsidP="00F718F1">
      <w:pPr>
        <w:pStyle w:val="NormalBold"/>
      </w:pPr>
      <w:r w:rsidRPr="006A19B5">
        <w:rPr>
          <w:rStyle w:val="HideTWBExt"/>
          <w:b w:val="0"/>
          <w:noProof w:val="0"/>
        </w:rPr>
        <w:t>&lt;Article&gt;</w:t>
      </w:r>
      <w:r w:rsidRPr="006A19B5">
        <w:t>Artikkel 5 – lõige 1 – sissejuhatav osa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B3B9114" w14:textId="77777777" w:rsidTr="00CD22A1">
        <w:trPr>
          <w:trHeight w:hRule="exact" w:val="240"/>
          <w:jc w:val="center"/>
        </w:trPr>
        <w:tc>
          <w:tcPr>
            <w:tcW w:w="9752" w:type="dxa"/>
            <w:gridSpan w:val="2"/>
          </w:tcPr>
          <w:p w14:paraId="6D30FBDF" w14:textId="77777777" w:rsidR="00F718F1" w:rsidRPr="006A19B5" w:rsidRDefault="00F718F1" w:rsidP="00CD22A1"/>
        </w:tc>
      </w:tr>
      <w:tr w:rsidR="00F718F1" w:rsidRPr="006A19B5" w14:paraId="2A0F67D4" w14:textId="77777777" w:rsidTr="00CD22A1">
        <w:trPr>
          <w:trHeight w:val="240"/>
          <w:jc w:val="center"/>
        </w:trPr>
        <w:tc>
          <w:tcPr>
            <w:tcW w:w="4876" w:type="dxa"/>
          </w:tcPr>
          <w:p w14:paraId="07395182" w14:textId="77777777" w:rsidR="00F718F1" w:rsidRPr="006A19B5" w:rsidRDefault="00F718F1" w:rsidP="00CD22A1">
            <w:pPr>
              <w:pStyle w:val="AmColumnHeading"/>
            </w:pPr>
            <w:r w:rsidRPr="006A19B5">
              <w:t>Komisjoni ettepanek</w:t>
            </w:r>
          </w:p>
        </w:tc>
        <w:tc>
          <w:tcPr>
            <w:tcW w:w="4876" w:type="dxa"/>
          </w:tcPr>
          <w:p w14:paraId="3CF8A645" w14:textId="77777777" w:rsidR="00F718F1" w:rsidRPr="006A19B5" w:rsidRDefault="00F718F1" w:rsidP="00CD22A1">
            <w:pPr>
              <w:pStyle w:val="AmColumnHeading"/>
            </w:pPr>
            <w:r w:rsidRPr="006A19B5">
              <w:t>Muudatusettepanek</w:t>
            </w:r>
          </w:p>
        </w:tc>
      </w:tr>
      <w:tr w:rsidR="00F718F1" w:rsidRPr="006A19B5" w14:paraId="450777AE" w14:textId="77777777" w:rsidTr="00CD22A1">
        <w:trPr>
          <w:jc w:val="center"/>
        </w:trPr>
        <w:tc>
          <w:tcPr>
            <w:tcW w:w="4876" w:type="dxa"/>
          </w:tcPr>
          <w:p w14:paraId="2C0F03C9" w14:textId="77777777" w:rsidR="00F718F1" w:rsidRPr="006A19B5" w:rsidRDefault="00F718F1" w:rsidP="00CD22A1">
            <w:pPr>
              <w:pStyle w:val="Normal6a"/>
            </w:pPr>
            <w:r w:rsidRPr="006A19B5">
              <w:t>1.</w:t>
            </w:r>
            <w:r w:rsidRPr="006A19B5">
              <w:tab/>
              <w:t>Artikli 1 lõikes 2 osutatud kriisiolukorras ja kooskõlas artiklis </w:t>
            </w:r>
            <w:r w:rsidRPr="006A19B5">
              <w:rPr>
                <w:b/>
                <w:i/>
              </w:rPr>
              <w:t>3</w:t>
            </w:r>
            <w:r w:rsidRPr="006A19B5">
              <w:t>, sätestatud menetlustega võivad liikmesriigid ebaseaduslikult riigis viibivate kolmandate riikide kodanike või kodakondsuseta isikute suhtes, kelle taotlused on artikli 4 kohase varjupaigakriiside lahendamise menetluse raames tagasi lükatud ning kellel ei ole õigust riiki jääda ja kellel ei ole lubatud sinna jääda, teha erandi määruse (EL) XXX/XXX [</w:t>
            </w:r>
            <w:r w:rsidRPr="006A19B5">
              <w:rPr>
                <w:i/>
                <w:iCs/>
              </w:rPr>
              <w:t>varjupaigamenetluste määrus</w:t>
            </w:r>
            <w:r w:rsidRPr="006A19B5">
              <w:t>] artiklist 41a järgmiselt.</w:t>
            </w:r>
          </w:p>
        </w:tc>
        <w:tc>
          <w:tcPr>
            <w:tcW w:w="4876" w:type="dxa"/>
          </w:tcPr>
          <w:p w14:paraId="571112B4" w14:textId="77777777" w:rsidR="00F718F1" w:rsidRPr="006A19B5" w:rsidRDefault="00F718F1" w:rsidP="00CD22A1">
            <w:pPr>
              <w:pStyle w:val="Normal6a"/>
            </w:pPr>
            <w:r w:rsidRPr="006A19B5">
              <w:t>1.</w:t>
            </w:r>
            <w:r w:rsidRPr="006A19B5">
              <w:tab/>
              <w:t>Artikli 1 lõikes 2 osutatud kriisiolukorras ja kooskõlas artiklis </w:t>
            </w:r>
            <w:r w:rsidRPr="006A19B5">
              <w:rPr>
                <w:b/>
                <w:i/>
              </w:rPr>
              <w:t>1b</w:t>
            </w:r>
            <w:r w:rsidRPr="006A19B5">
              <w:t xml:space="preserve"> sätestatud menetlustega võivad liikmesriigid ebaseaduslikult riigis viibivate kolmandate riikide kodanike või kodakondsuseta isikute suhtes, kelle taotlused on artikli 4 kohase varjupaigakriiside lahendamise menetluse raames tagasi lükatud ning kellel ei ole õigust riiki jääda ja kellel ei ole lubatud sinna jääda, teha erandi määruse (EL) XXX/XXX [</w:t>
            </w:r>
            <w:r w:rsidRPr="006A19B5">
              <w:rPr>
                <w:i/>
                <w:iCs/>
              </w:rPr>
              <w:t>varjupaigamenetluste määrus</w:t>
            </w:r>
            <w:r w:rsidRPr="006A19B5">
              <w:t>] artiklist 41a järgmiselt.</w:t>
            </w:r>
          </w:p>
        </w:tc>
      </w:tr>
    </w:tbl>
    <w:p w14:paraId="4A87247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D8E529A" w14:textId="77777777" w:rsidR="00F718F1" w:rsidRPr="006A19B5" w:rsidRDefault="00F718F1" w:rsidP="00F718F1">
      <w:r w:rsidRPr="006A19B5">
        <w:rPr>
          <w:rStyle w:val="HideTWBExt"/>
          <w:noProof w:val="0"/>
        </w:rPr>
        <w:lastRenderedPageBreak/>
        <w:t>&lt;/Amend&gt;</w:t>
      </w:r>
    </w:p>
    <w:p w14:paraId="6A33EF1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549</w:t>
      </w:r>
      <w:r w:rsidRPr="006A19B5">
        <w:rPr>
          <w:rStyle w:val="HideTWBExt"/>
          <w:b w:val="0"/>
          <w:noProof w:val="0"/>
        </w:rPr>
        <w:t>&lt;/NumAm&gt;</w:t>
      </w:r>
    </w:p>
    <w:p w14:paraId="65696009"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16962911" w14:textId="77777777" w:rsidR="00F718F1" w:rsidRPr="006A19B5" w:rsidRDefault="00F718F1" w:rsidP="00F718F1">
      <w:pPr>
        <w:pStyle w:val="NormalBold"/>
      </w:pPr>
      <w:r w:rsidRPr="006A19B5">
        <w:rPr>
          <w:rStyle w:val="HideTWBExt"/>
          <w:b w:val="0"/>
          <w:noProof w:val="0"/>
        </w:rPr>
        <w:t>&lt;/RepeatBlock-By&gt;</w:t>
      </w:r>
    </w:p>
    <w:p w14:paraId="19B224F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2406BD2" w14:textId="77777777" w:rsidR="00F718F1" w:rsidRPr="006A19B5" w:rsidRDefault="00F718F1" w:rsidP="00F718F1">
      <w:pPr>
        <w:pStyle w:val="NormalBold"/>
      </w:pPr>
      <w:r w:rsidRPr="006A19B5">
        <w:rPr>
          <w:rStyle w:val="HideTWBExt"/>
          <w:b w:val="0"/>
          <w:noProof w:val="0"/>
        </w:rPr>
        <w:t>&lt;Article&gt;</w:t>
      </w:r>
      <w:r w:rsidRPr="006A19B5">
        <w:t>Artikkel 5 – lõige 1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A20ABAD" w14:textId="77777777" w:rsidTr="00CD22A1">
        <w:trPr>
          <w:trHeight w:hRule="exact" w:val="240"/>
          <w:jc w:val="center"/>
        </w:trPr>
        <w:tc>
          <w:tcPr>
            <w:tcW w:w="9752" w:type="dxa"/>
            <w:gridSpan w:val="2"/>
          </w:tcPr>
          <w:p w14:paraId="5C75468E" w14:textId="77777777" w:rsidR="00F718F1" w:rsidRPr="006A19B5" w:rsidRDefault="00F718F1" w:rsidP="00CD22A1"/>
        </w:tc>
      </w:tr>
      <w:tr w:rsidR="00F718F1" w:rsidRPr="006A19B5" w14:paraId="77164D52" w14:textId="77777777" w:rsidTr="00CD22A1">
        <w:trPr>
          <w:trHeight w:val="240"/>
          <w:jc w:val="center"/>
        </w:trPr>
        <w:tc>
          <w:tcPr>
            <w:tcW w:w="4876" w:type="dxa"/>
          </w:tcPr>
          <w:p w14:paraId="7266C983" w14:textId="77777777" w:rsidR="00F718F1" w:rsidRPr="006A19B5" w:rsidRDefault="00F718F1" w:rsidP="00CD22A1">
            <w:pPr>
              <w:pStyle w:val="AmColumnHeading"/>
            </w:pPr>
            <w:r w:rsidRPr="006A19B5">
              <w:t>Komisjoni ettepanek</w:t>
            </w:r>
          </w:p>
        </w:tc>
        <w:tc>
          <w:tcPr>
            <w:tcW w:w="4876" w:type="dxa"/>
          </w:tcPr>
          <w:p w14:paraId="6C4D933C" w14:textId="77777777" w:rsidR="00F718F1" w:rsidRPr="006A19B5" w:rsidRDefault="00F718F1" w:rsidP="00CD22A1">
            <w:pPr>
              <w:pStyle w:val="AmColumnHeading"/>
            </w:pPr>
            <w:r w:rsidRPr="006A19B5">
              <w:t>Muudatusettepanek</w:t>
            </w:r>
          </w:p>
        </w:tc>
      </w:tr>
      <w:tr w:rsidR="00F718F1" w:rsidRPr="006A19B5" w14:paraId="439B7E4A" w14:textId="77777777" w:rsidTr="00CD22A1">
        <w:trPr>
          <w:jc w:val="center"/>
        </w:trPr>
        <w:tc>
          <w:tcPr>
            <w:tcW w:w="4876" w:type="dxa"/>
          </w:tcPr>
          <w:p w14:paraId="2DA12B9D" w14:textId="77777777" w:rsidR="00F718F1" w:rsidRPr="006A19B5" w:rsidRDefault="00F718F1" w:rsidP="00CD22A1">
            <w:pPr>
              <w:pStyle w:val="Normal6a"/>
            </w:pPr>
            <w:r w:rsidRPr="006A19B5">
              <w:t>(a)</w:t>
            </w:r>
            <w:r w:rsidRPr="006A19B5">
              <w:tab/>
              <w:t>Erandina määruse (EL) XXX/XXX [</w:t>
            </w:r>
            <w:r w:rsidRPr="006A19B5">
              <w:rPr>
                <w:i/>
                <w:iCs/>
              </w:rPr>
              <w:t>varjupaigamenetluste määrus</w:t>
            </w:r>
            <w:r w:rsidRPr="006A19B5">
              <w:t xml:space="preserve">] artikli 41a lõikest 2 võib maksimaalset aega, mille jooksul võib kolmandate riikide kodanikke ja kodakondsuseta isikuid hoida kõnealuses artiklis osutatud kohtades, pikendada </w:t>
            </w:r>
            <w:r w:rsidRPr="006A19B5">
              <w:rPr>
                <w:b/>
                <w:i/>
              </w:rPr>
              <w:t>veel kuni kaheksa nädala võrra</w:t>
            </w:r>
            <w:r w:rsidRPr="006A19B5">
              <w:t>.</w:t>
            </w:r>
          </w:p>
        </w:tc>
        <w:tc>
          <w:tcPr>
            <w:tcW w:w="4876" w:type="dxa"/>
          </w:tcPr>
          <w:p w14:paraId="1B13045F" w14:textId="77777777" w:rsidR="00F718F1" w:rsidRPr="006A19B5" w:rsidRDefault="00F718F1" w:rsidP="00CD22A1">
            <w:pPr>
              <w:pStyle w:val="Normal6a"/>
            </w:pPr>
            <w:r w:rsidRPr="006A19B5">
              <w:t>(a)</w:t>
            </w:r>
            <w:r w:rsidRPr="006A19B5">
              <w:tab/>
              <w:t>Erandina määruse (EL) XXX/XXX [</w:t>
            </w:r>
            <w:r w:rsidRPr="006A19B5">
              <w:rPr>
                <w:i/>
                <w:iCs/>
              </w:rPr>
              <w:t>varjupaigamenetluste määrus</w:t>
            </w:r>
            <w:r w:rsidRPr="006A19B5">
              <w:t>] artikli 41a lõikest 2 võib maksimaalset aega, mille jooksul võib kolmandate riikide kodanikke ja kodakondsuseta isikuid hoida kõnealuses artiklis osutatud kohtades, pikendada</w:t>
            </w:r>
            <w:r w:rsidRPr="006A19B5">
              <w:rPr>
                <w:b/>
                <w:i/>
              </w:rPr>
              <w:t>, et tagada kiired ja nõuetekohased tagasipöördumised</w:t>
            </w:r>
            <w:r w:rsidRPr="006A19B5">
              <w:t>.</w:t>
            </w:r>
          </w:p>
        </w:tc>
      </w:tr>
    </w:tbl>
    <w:p w14:paraId="3F48A53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0F60724" w14:textId="77777777" w:rsidR="00F718F1" w:rsidRPr="006A19B5" w:rsidRDefault="00F718F1" w:rsidP="00F718F1">
      <w:r w:rsidRPr="006A19B5">
        <w:rPr>
          <w:rStyle w:val="HideTWBExt"/>
          <w:noProof w:val="0"/>
        </w:rPr>
        <w:t>&lt;/Amend&gt;</w:t>
      </w:r>
    </w:p>
    <w:p w14:paraId="60910BC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550</w:t>
      </w:r>
      <w:r w:rsidRPr="006A19B5">
        <w:rPr>
          <w:rStyle w:val="HideTWBExt"/>
          <w:b w:val="0"/>
          <w:noProof w:val="0"/>
        </w:rPr>
        <w:t>&lt;/NumAm&gt;</w:t>
      </w:r>
    </w:p>
    <w:p w14:paraId="377D33B2"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5935172B" w14:textId="77777777" w:rsidR="00F718F1" w:rsidRPr="006A19B5" w:rsidRDefault="00F718F1" w:rsidP="00F718F1">
      <w:pPr>
        <w:pStyle w:val="NormalBold"/>
      </w:pPr>
      <w:r w:rsidRPr="006A19B5">
        <w:rPr>
          <w:rStyle w:val="HideTWBExt"/>
          <w:b w:val="0"/>
          <w:noProof w:val="0"/>
        </w:rPr>
        <w:t>&lt;/RepeatBlock-By&gt;</w:t>
      </w:r>
    </w:p>
    <w:p w14:paraId="64C6AED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52EC00E" w14:textId="77777777" w:rsidR="00F718F1" w:rsidRPr="006A19B5" w:rsidRDefault="00F718F1" w:rsidP="00F718F1">
      <w:pPr>
        <w:pStyle w:val="NormalBold"/>
      </w:pPr>
      <w:r w:rsidRPr="006A19B5">
        <w:rPr>
          <w:rStyle w:val="HideTWBExt"/>
          <w:b w:val="0"/>
          <w:noProof w:val="0"/>
        </w:rPr>
        <w:t>&lt;Article&gt;</w:t>
      </w:r>
      <w:r w:rsidRPr="006A19B5">
        <w:t>Artikkel 5 – lõige 1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CBFC29E" w14:textId="77777777" w:rsidTr="00CD22A1">
        <w:trPr>
          <w:trHeight w:hRule="exact" w:val="240"/>
          <w:jc w:val="center"/>
        </w:trPr>
        <w:tc>
          <w:tcPr>
            <w:tcW w:w="9752" w:type="dxa"/>
            <w:gridSpan w:val="2"/>
          </w:tcPr>
          <w:p w14:paraId="5D8AB146" w14:textId="77777777" w:rsidR="00F718F1" w:rsidRPr="006A19B5" w:rsidRDefault="00F718F1" w:rsidP="00CD22A1"/>
        </w:tc>
      </w:tr>
      <w:tr w:rsidR="00F718F1" w:rsidRPr="006A19B5" w14:paraId="46DB3B11" w14:textId="77777777" w:rsidTr="00CD22A1">
        <w:trPr>
          <w:trHeight w:val="240"/>
          <w:jc w:val="center"/>
        </w:trPr>
        <w:tc>
          <w:tcPr>
            <w:tcW w:w="4876" w:type="dxa"/>
          </w:tcPr>
          <w:p w14:paraId="5399E85C" w14:textId="77777777" w:rsidR="00F718F1" w:rsidRPr="006A19B5" w:rsidRDefault="00F718F1" w:rsidP="00CD22A1">
            <w:pPr>
              <w:pStyle w:val="AmColumnHeading"/>
            </w:pPr>
            <w:r w:rsidRPr="006A19B5">
              <w:t>Komisjoni ettepanek</w:t>
            </w:r>
          </w:p>
        </w:tc>
        <w:tc>
          <w:tcPr>
            <w:tcW w:w="4876" w:type="dxa"/>
          </w:tcPr>
          <w:p w14:paraId="5273FDC4" w14:textId="77777777" w:rsidR="00F718F1" w:rsidRPr="006A19B5" w:rsidRDefault="00F718F1" w:rsidP="00CD22A1">
            <w:pPr>
              <w:pStyle w:val="AmColumnHeading"/>
            </w:pPr>
            <w:r w:rsidRPr="006A19B5">
              <w:t>Muudatusettepanek</w:t>
            </w:r>
          </w:p>
        </w:tc>
      </w:tr>
      <w:tr w:rsidR="00F718F1" w:rsidRPr="006A19B5" w14:paraId="4BAF218A" w14:textId="77777777" w:rsidTr="00CD22A1">
        <w:trPr>
          <w:jc w:val="center"/>
        </w:trPr>
        <w:tc>
          <w:tcPr>
            <w:tcW w:w="4876" w:type="dxa"/>
          </w:tcPr>
          <w:p w14:paraId="6375E679" w14:textId="77777777" w:rsidR="00F718F1" w:rsidRPr="006A19B5" w:rsidRDefault="00F718F1" w:rsidP="00CD22A1">
            <w:pPr>
              <w:pStyle w:val="Normal6a"/>
            </w:pPr>
            <w:r w:rsidRPr="006A19B5">
              <w:t>(a)</w:t>
            </w:r>
            <w:r w:rsidRPr="006A19B5">
              <w:tab/>
              <w:t>Erandina määruse (EL) XXX/XXX [</w:t>
            </w:r>
            <w:r w:rsidRPr="006A19B5">
              <w:rPr>
                <w:i/>
                <w:iCs/>
              </w:rPr>
              <w:t>varjupaigamenetluste määrus</w:t>
            </w:r>
            <w:r w:rsidRPr="006A19B5">
              <w:t xml:space="preserve">] artikli 41a lõikest 2 võib maksimaalset aega, mille jooksul võib kolmandate riikide kodanikke ja kodakondsuseta isikuid hoida kõnealuses artiklis osutatud kohtades, pikendada veel kuni </w:t>
            </w:r>
            <w:r w:rsidRPr="006A19B5">
              <w:rPr>
                <w:b/>
                <w:bCs/>
                <w:i/>
                <w:iCs/>
              </w:rPr>
              <w:t>kaheksa</w:t>
            </w:r>
            <w:r w:rsidRPr="006A19B5">
              <w:t xml:space="preserve"> nädala võrra.</w:t>
            </w:r>
          </w:p>
        </w:tc>
        <w:tc>
          <w:tcPr>
            <w:tcW w:w="4876" w:type="dxa"/>
          </w:tcPr>
          <w:p w14:paraId="3D178DFE" w14:textId="77777777" w:rsidR="00F718F1" w:rsidRPr="006A19B5" w:rsidRDefault="00F718F1" w:rsidP="00CD22A1">
            <w:pPr>
              <w:pStyle w:val="Normal6a"/>
            </w:pPr>
            <w:r w:rsidRPr="006A19B5">
              <w:t>(a)</w:t>
            </w:r>
            <w:r w:rsidRPr="006A19B5">
              <w:tab/>
              <w:t>Erandina määruse (EL) XXX/XXX [</w:t>
            </w:r>
            <w:r w:rsidRPr="006A19B5">
              <w:rPr>
                <w:i/>
                <w:iCs/>
              </w:rPr>
              <w:t>varjupaigamenetluste määrus</w:t>
            </w:r>
            <w:r w:rsidRPr="006A19B5">
              <w:t xml:space="preserve">] artikli 41a lõikest 2 võib maksimaalset aega, mille jooksul võib kolmandate riikide kodanikke ja kodakondsuseta isikuid hoida kõnealuses artiklis osutatud kohtades, pikendada veel kuni </w:t>
            </w:r>
            <w:r w:rsidRPr="006A19B5">
              <w:rPr>
                <w:b/>
                <w:bCs/>
                <w:i/>
                <w:iCs/>
              </w:rPr>
              <w:t>16</w:t>
            </w:r>
            <w:r w:rsidRPr="006A19B5">
              <w:t> nädala võrra.</w:t>
            </w:r>
          </w:p>
        </w:tc>
      </w:tr>
    </w:tbl>
    <w:p w14:paraId="18A683E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471FD7F0" w14:textId="77777777" w:rsidR="00F718F1" w:rsidRPr="006A19B5" w:rsidRDefault="00F718F1" w:rsidP="00F718F1">
      <w:r w:rsidRPr="006A19B5">
        <w:rPr>
          <w:rStyle w:val="HideTWBExt"/>
          <w:noProof w:val="0"/>
        </w:rPr>
        <w:t>&lt;/Amend&gt;</w:t>
      </w:r>
    </w:p>
    <w:p w14:paraId="0773048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551</w:t>
      </w:r>
      <w:r w:rsidRPr="006A19B5">
        <w:rPr>
          <w:rStyle w:val="HideTWBExt"/>
          <w:b w:val="0"/>
          <w:noProof w:val="0"/>
        </w:rPr>
        <w:t>&lt;/NumAm&gt;</w:t>
      </w:r>
    </w:p>
    <w:p w14:paraId="6282853D" w14:textId="77777777" w:rsidR="00F718F1" w:rsidRPr="006A19B5" w:rsidRDefault="00F718F1" w:rsidP="00F718F1">
      <w:pPr>
        <w:pStyle w:val="NormalBold"/>
      </w:pPr>
      <w:r w:rsidRPr="006A19B5">
        <w:rPr>
          <w:rStyle w:val="HideTWBExt"/>
          <w:b w:val="0"/>
          <w:noProof w:val="0"/>
        </w:rPr>
        <w:t>&lt;RepeatBlock-By&gt;&lt;Members&gt;</w:t>
      </w:r>
      <w:r w:rsidRPr="006A19B5">
        <w:t>Laura Ferrara</w:t>
      </w:r>
      <w:r w:rsidRPr="006A19B5">
        <w:rPr>
          <w:rStyle w:val="HideTWBExt"/>
          <w:b w:val="0"/>
          <w:noProof w:val="0"/>
        </w:rPr>
        <w:t>&lt;/Members&gt;</w:t>
      </w:r>
    </w:p>
    <w:p w14:paraId="443E6434" w14:textId="77777777" w:rsidR="00F718F1" w:rsidRPr="006A19B5" w:rsidRDefault="00F718F1" w:rsidP="00F718F1">
      <w:pPr>
        <w:pStyle w:val="NormalBold"/>
      </w:pPr>
      <w:r w:rsidRPr="006A19B5">
        <w:rPr>
          <w:rStyle w:val="HideTWBExt"/>
          <w:b w:val="0"/>
          <w:noProof w:val="0"/>
        </w:rPr>
        <w:t>&lt;/RepeatBlock-By&gt;</w:t>
      </w:r>
    </w:p>
    <w:p w14:paraId="2897001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3EAA2EE" w14:textId="77777777" w:rsidR="00F718F1" w:rsidRPr="006A19B5" w:rsidRDefault="00F718F1" w:rsidP="00F718F1">
      <w:pPr>
        <w:pStyle w:val="NormalBold"/>
      </w:pPr>
      <w:r w:rsidRPr="006A19B5">
        <w:rPr>
          <w:rStyle w:val="HideTWBExt"/>
          <w:b w:val="0"/>
          <w:noProof w:val="0"/>
        </w:rPr>
        <w:t>&lt;Article&gt;</w:t>
      </w:r>
      <w:r w:rsidRPr="006A19B5">
        <w:t>Artikkel 5 – lõige 1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CC9E320" w14:textId="77777777" w:rsidTr="00CD22A1">
        <w:trPr>
          <w:trHeight w:hRule="exact" w:val="240"/>
          <w:jc w:val="center"/>
        </w:trPr>
        <w:tc>
          <w:tcPr>
            <w:tcW w:w="9752" w:type="dxa"/>
            <w:gridSpan w:val="2"/>
          </w:tcPr>
          <w:p w14:paraId="1B796FFC" w14:textId="77777777" w:rsidR="00F718F1" w:rsidRPr="006A19B5" w:rsidRDefault="00F718F1" w:rsidP="00CD22A1"/>
        </w:tc>
      </w:tr>
      <w:tr w:rsidR="00F718F1" w:rsidRPr="006A19B5" w14:paraId="27C1D1A5" w14:textId="77777777" w:rsidTr="00CD22A1">
        <w:trPr>
          <w:trHeight w:val="240"/>
          <w:jc w:val="center"/>
        </w:trPr>
        <w:tc>
          <w:tcPr>
            <w:tcW w:w="4876" w:type="dxa"/>
          </w:tcPr>
          <w:p w14:paraId="081B0E88" w14:textId="77777777" w:rsidR="00F718F1" w:rsidRPr="006A19B5" w:rsidRDefault="00F718F1" w:rsidP="00CD22A1">
            <w:pPr>
              <w:pStyle w:val="AmColumnHeading"/>
            </w:pPr>
            <w:r w:rsidRPr="006A19B5">
              <w:t>Komisjoni ettepanek</w:t>
            </w:r>
          </w:p>
        </w:tc>
        <w:tc>
          <w:tcPr>
            <w:tcW w:w="4876" w:type="dxa"/>
          </w:tcPr>
          <w:p w14:paraId="11092AF6" w14:textId="77777777" w:rsidR="00F718F1" w:rsidRPr="006A19B5" w:rsidRDefault="00F718F1" w:rsidP="00CD22A1">
            <w:pPr>
              <w:pStyle w:val="AmColumnHeading"/>
            </w:pPr>
            <w:r w:rsidRPr="006A19B5">
              <w:t>Muudatusettepanek</w:t>
            </w:r>
          </w:p>
        </w:tc>
      </w:tr>
      <w:tr w:rsidR="00F718F1" w:rsidRPr="006A19B5" w14:paraId="3CF21693" w14:textId="77777777" w:rsidTr="00CD22A1">
        <w:trPr>
          <w:jc w:val="center"/>
        </w:trPr>
        <w:tc>
          <w:tcPr>
            <w:tcW w:w="4876" w:type="dxa"/>
          </w:tcPr>
          <w:p w14:paraId="51947C36" w14:textId="77777777" w:rsidR="00F718F1" w:rsidRPr="006A19B5" w:rsidRDefault="00F718F1" w:rsidP="00CD22A1">
            <w:pPr>
              <w:pStyle w:val="Normal6a"/>
            </w:pPr>
            <w:r w:rsidRPr="006A19B5">
              <w:t>(a)</w:t>
            </w:r>
            <w:r w:rsidRPr="006A19B5">
              <w:tab/>
              <w:t>Erandina määruse (EL) XXX/XXX [</w:t>
            </w:r>
            <w:r w:rsidRPr="006A19B5">
              <w:rPr>
                <w:i/>
                <w:iCs/>
              </w:rPr>
              <w:t>varjupaigamenetluste määrus</w:t>
            </w:r>
            <w:r w:rsidRPr="006A19B5">
              <w:t xml:space="preserve">] artikli 41a lõikest 2 võib maksimaalset aega, mille jooksul võib kolmandate riikide kodanikke ja kodakondsuseta isikuid hoida kõnealuses artiklis osutatud kohtades, pikendada veel kuni </w:t>
            </w:r>
            <w:r w:rsidRPr="006A19B5">
              <w:rPr>
                <w:b/>
                <w:bCs/>
                <w:i/>
                <w:iCs/>
              </w:rPr>
              <w:t>kaheksa</w:t>
            </w:r>
            <w:r w:rsidRPr="006A19B5">
              <w:t xml:space="preserve"> nädala võrra.</w:t>
            </w:r>
          </w:p>
        </w:tc>
        <w:tc>
          <w:tcPr>
            <w:tcW w:w="4876" w:type="dxa"/>
          </w:tcPr>
          <w:p w14:paraId="486DF237" w14:textId="77777777" w:rsidR="00F718F1" w:rsidRPr="006A19B5" w:rsidRDefault="00F718F1" w:rsidP="00CD22A1">
            <w:pPr>
              <w:pStyle w:val="Normal6a"/>
            </w:pPr>
            <w:r w:rsidRPr="006A19B5">
              <w:t>(a)</w:t>
            </w:r>
            <w:r w:rsidRPr="006A19B5">
              <w:tab/>
              <w:t>Erandina määruse (EL) XXX/XXX [</w:t>
            </w:r>
            <w:r w:rsidRPr="006A19B5">
              <w:rPr>
                <w:i/>
                <w:iCs/>
              </w:rPr>
              <w:t>varjupaigamenetluste määrus</w:t>
            </w:r>
            <w:r w:rsidRPr="006A19B5">
              <w:t xml:space="preserve">] artikli 41a lõikest 2 võib maksimaalset aega, mille jooksul võib kolmandate riikide kodanikke ja kodakondsuseta isikuid hoida kõnealuses artiklis osutatud kohtades, pikendada veel kuni </w:t>
            </w:r>
            <w:r w:rsidRPr="006A19B5">
              <w:rPr>
                <w:b/>
                <w:bCs/>
                <w:i/>
                <w:iCs/>
              </w:rPr>
              <w:t>nelja</w:t>
            </w:r>
            <w:r w:rsidRPr="006A19B5">
              <w:t xml:space="preserve"> nädala võrra.</w:t>
            </w:r>
          </w:p>
        </w:tc>
      </w:tr>
    </w:tbl>
    <w:p w14:paraId="2E58E32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{IT}</w:t>
      </w:r>
      <w:r w:rsidRPr="006A19B5">
        <w:t>it</w:t>
      </w:r>
      <w:r w:rsidRPr="006A19B5">
        <w:rPr>
          <w:rStyle w:val="HideTWBExt"/>
          <w:noProof w:val="0"/>
        </w:rPr>
        <w:t>&lt;/Original&gt;</w:t>
      </w:r>
    </w:p>
    <w:p w14:paraId="230E9879" w14:textId="77777777" w:rsidR="00F718F1" w:rsidRPr="006A19B5" w:rsidRDefault="00F718F1" w:rsidP="00F718F1">
      <w:r w:rsidRPr="006A19B5">
        <w:rPr>
          <w:rStyle w:val="HideTWBExt"/>
          <w:noProof w:val="0"/>
        </w:rPr>
        <w:t>&lt;/Amend&gt;</w:t>
      </w:r>
    </w:p>
    <w:p w14:paraId="56EDEAB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552</w:t>
      </w:r>
      <w:r w:rsidRPr="006A19B5">
        <w:rPr>
          <w:rStyle w:val="HideTWBExt"/>
          <w:b w:val="0"/>
          <w:noProof w:val="0"/>
        </w:rPr>
        <w:t>&lt;/NumAm&gt;</w:t>
      </w:r>
    </w:p>
    <w:p w14:paraId="00539588" w14:textId="77777777" w:rsidR="00F718F1" w:rsidRPr="006A19B5" w:rsidRDefault="00F718F1" w:rsidP="00F718F1">
      <w:pPr>
        <w:pStyle w:val="NormalBold"/>
      </w:pPr>
      <w:r w:rsidRPr="006A19B5">
        <w:rPr>
          <w:rStyle w:val="HideTWBExt"/>
          <w:b w:val="0"/>
          <w:noProof w:val="0"/>
        </w:rPr>
        <w:t>&lt;RepeatBlock-By&gt;&lt;Members&gt;</w:t>
      </w:r>
      <w:r w:rsidRPr="006A19B5">
        <w:t>Nadine Morano</w:t>
      </w:r>
      <w:r w:rsidRPr="006A19B5">
        <w:rPr>
          <w:rStyle w:val="HideTWBExt"/>
          <w:b w:val="0"/>
          <w:noProof w:val="0"/>
        </w:rPr>
        <w:t>&lt;/Members&gt;</w:t>
      </w:r>
    </w:p>
    <w:p w14:paraId="219C245A" w14:textId="77777777" w:rsidR="00F718F1" w:rsidRPr="006A19B5" w:rsidRDefault="00F718F1" w:rsidP="00F718F1">
      <w:pPr>
        <w:pStyle w:val="NormalBold"/>
      </w:pPr>
      <w:r w:rsidRPr="006A19B5">
        <w:rPr>
          <w:rStyle w:val="HideTWBExt"/>
          <w:b w:val="0"/>
          <w:noProof w:val="0"/>
        </w:rPr>
        <w:t>&lt;/RepeatBlock-By&gt;</w:t>
      </w:r>
    </w:p>
    <w:p w14:paraId="7E2B4F0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E83F94A" w14:textId="77777777" w:rsidR="00F718F1" w:rsidRPr="006A19B5" w:rsidRDefault="00F718F1" w:rsidP="00F718F1">
      <w:pPr>
        <w:pStyle w:val="NormalBold"/>
      </w:pPr>
      <w:r w:rsidRPr="006A19B5">
        <w:rPr>
          <w:rStyle w:val="HideTWBExt"/>
          <w:b w:val="0"/>
          <w:noProof w:val="0"/>
        </w:rPr>
        <w:t>&lt;Article&gt;</w:t>
      </w:r>
      <w:r w:rsidRPr="006A19B5">
        <w:t>Artikkel 5 – lõige 1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D97A8BC" w14:textId="77777777" w:rsidTr="00CD22A1">
        <w:trPr>
          <w:trHeight w:hRule="exact" w:val="240"/>
          <w:jc w:val="center"/>
        </w:trPr>
        <w:tc>
          <w:tcPr>
            <w:tcW w:w="9752" w:type="dxa"/>
            <w:gridSpan w:val="2"/>
          </w:tcPr>
          <w:p w14:paraId="07FF70D1" w14:textId="77777777" w:rsidR="00F718F1" w:rsidRPr="006A19B5" w:rsidRDefault="00F718F1" w:rsidP="00CD22A1"/>
        </w:tc>
      </w:tr>
      <w:tr w:rsidR="00F718F1" w:rsidRPr="006A19B5" w14:paraId="2A632C4B" w14:textId="77777777" w:rsidTr="00CD22A1">
        <w:trPr>
          <w:trHeight w:val="240"/>
          <w:jc w:val="center"/>
        </w:trPr>
        <w:tc>
          <w:tcPr>
            <w:tcW w:w="4876" w:type="dxa"/>
          </w:tcPr>
          <w:p w14:paraId="6E3137F2" w14:textId="77777777" w:rsidR="00F718F1" w:rsidRPr="006A19B5" w:rsidRDefault="00F718F1" w:rsidP="00CD22A1">
            <w:pPr>
              <w:pStyle w:val="AmColumnHeading"/>
            </w:pPr>
            <w:r w:rsidRPr="006A19B5">
              <w:t>Komisjoni ettepanek</w:t>
            </w:r>
          </w:p>
        </w:tc>
        <w:tc>
          <w:tcPr>
            <w:tcW w:w="4876" w:type="dxa"/>
          </w:tcPr>
          <w:p w14:paraId="713C1E4C" w14:textId="77777777" w:rsidR="00F718F1" w:rsidRPr="006A19B5" w:rsidRDefault="00F718F1" w:rsidP="00CD22A1">
            <w:pPr>
              <w:pStyle w:val="AmColumnHeading"/>
            </w:pPr>
            <w:r w:rsidRPr="006A19B5">
              <w:t>Muudatusettepanek</w:t>
            </w:r>
          </w:p>
        </w:tc>
      </w:tr>
      <w:tr w:rsidR="00F718F1" w:rsidRPr="006A19B5" w14:paraId="2D0B26AA" w14:textId="77777777" w:rsidTr="00CD22A1">
        <w:trPr>
          <w:jc w:val="center"/>
        </w:trPr>
        <w:tc>
          <w:tcPr>
            <w:tcW w:w="4876" w:type="dxa"/>
          </w:tcPr>
          <w:p w14:paraId="39A6F544" w14:textId="77777777" w:rsidR="00F718F1" w:rsidRPr="006A19B5" w:rsidRDefault="00F718F1" w:rsidP="00CD22A1">
            <w:pPr>
              <w:pStyle w:val="Normal6a"/>
            </w:pPr>
            <w:r w:rsidRPr="006A19B5">
              <w:t>(a)</w:t>
            </w:r>
            <w:r w:rsidRPr="006A19B5">
              <w:tab/>
              <w:t>Erandina määruse (EL) XXX/XXX [</w:t>
            </w:r>
            <w:r w:rsidRPr="006A19B5">
              <w:rPr>
                <w:i/>
                <w:iCs/>
              </w:rPr>
              <w:t>varjupaigamenetluste määrus</w:t>
            </w:r>
            <w:r w:rsidRPr="006A19B5">
              <w:t xml:space="preserve">] artikli 41a lõikest 2 võib maksimaalset aega, mille jooksul võib kolmandate riikide kodanikke ja kodakondsuseta isikuid hoida kõnealuses artiklis osutatud kohtades, pikendada veel kuni </w:t>
            </w:r>
            <w:r w:rsidRPr="006A19B5">
              <w:rPr>
                <w:b/>
                <w:bCs/>
                <w:i/>
                <w:iCs/>
              </w:rPr>
              <w:t>kaheksa</w:t>
            </w:r>
            <w:r w:rsidRPr="006A19B5">
              <w:t xml:space="preserve"> nädala võrra.</w:t>
            </w:r>
          </w:p>
        </w:tc>
        <w:tc>
          <w:tcPr>
            <w:tcW w:w="4876" w:type="dxa"/>
          </w:tcPr>
          <w:p w14:paraId="551BF822" w14:textId="77777777" w:rsidR="00F718F1" w:rsidRPr="006A19B5" w:rsidRDefault="00F718F1" w:rsidP="00CD22A1">
            <w:pPr>
              <w:pStyle w:val="Normal6a"/>
            </w:pPr>
            <w:r w:rsidRPr="006A19B5">
              <w:t>(a)</w:t>
            </w:r>
            <w:r w:rsidRPr="006A19B5">
              <w:tab/>
              <w:t>Erandina määruse (EL) XXX/XXX [</w:t>
            </w:r>
            <w:r w:rsidRPr="006A19B5">
              <w:rPr>
                <w:i/>
                <w:iCs/>
              </w:rPr>
              <w:t>varjupaigamenetluste määrus</w:t>
            </w:r>
            <w:r w:rsidRPr="006A19B5">
              <w:t xml:space="preserve">] artikli 41a lõikest 2 võib maksimaalset aega, mille jooksul võib kolmandate riikide kodanikke ja kodakondsuseta isikuid hoida kõnealuses artiklis osutatud kohtades, pikendada veel kuni </w:t>
            </w:r>
            <w:r w:rsidRPr="006A19B5">
              <w:rPr>
                <w:b/>
                <w:bCs/>
                <w:i/>
                <w:iCs/>
              </w:rPr>
              <w:t>kaheteist</w:t>
            </w:r>
            <w:r w:rsidRPr="006A19B5">
              <w:t xml:space="preserve"> nädala võrra.</w:t>
            </w:r>
          </w:p>
        </w:tc>
      </w:tr>
    </w:tbl>
    <w:p w14:paraId="1FD71A55"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{FR}</w:t>
      </w:r>
      <w:r w:rsidRPr="006A19B5">
        <w:t>fr</w:t>
      </w:r>
      <w:r w:rsidRPr="006A19B5">
        <w:rPr>
          <w:rStyle w:val="HideTWBExt"/>
          <w:noProof w:val="0"/>
        </w:rPr>
        <w:t>&lt;/Original&gt;</w:t>
      </w:r>
    </w:p>
    <w:p w14:paraId="1A19E8CD" w14:textId="77777777" w:rsidR="00F718F1" w:rsidRPr="006A19B5" w:rsidRDefault="00F718F1" w:rsidP="00F718F1">
      <w:r w:rsidRPr="006A19B5">
        <w:rPr>
          <w:rStyle w:val="HideTWBExt"/>
          <w:noProof w:val="0"/>
        </w:rPr>
        <w:t>&lt;/Amend&gt;</w:t>
      </w:r>
    </w:p>
    <w:p w14:paraId="13326C7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553</w:t>
      </w:r>
      <w:r w:rsidRPr="006A19B5">
        <w:rPr>
          <w:rStyle w:val="HideTWBExt"/>
          <w:b w:val="0"/>
          <w:noProof w:val="0"/>
        </w:rPr>
        <w:t>&lt;/NumAm&gt;</w:t>
      </w:r>
    </w:p>
    <w:p w14:paraId="1076F742"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Jeroen Lenaers, Tomas Tobé, Lena Düpont, Loucas Fourlas</w:t>
      </w:r>
      <w:r w:rsidRPr="006A19B5">
        <w:rPr>
          <w:rStyle w:val="HideTWBExt"/>
          <w:b w:val="0"/>
          <w:noProof w:val="0"/>
        </w:rPr>
        <w:t>&lt;/Members&gt;</w:t>
      </w:r>
    </w:p>
    <w:p w14:paraId="3EF8480A" w14:textId="77777777" w:rsidR="00F718F1" w:rsidRPr="006A19B5" w:rsidRDefault="00F718F1" w:rsidP="00F718F1">
      <w:pPr>
        <w:pStyle w:val="NormalBold"/>
      </w:pPr>
      <w:r w:rsidRPr="006A19B5">
        <w:rPr>
          <w:rStyle w:val="HideTWBExt"/>
          <w:b w:val="0"/>
          <w:noProof w:val="0"/>
        </w:rPr>
        <w:t>&lt;/RepeatBlock-By&gt;</w:t>
      </w:r>
    </w:p>
    <w:p w14:paraId="55F06FC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3FD6F27" w14:textId="77777777" w:rsidR="00F718F1" w:rsidRPr="006A19B5" w:rsidRDefault="00F718F1" w:rsidP="00F718F1">
      <w:pPr>
        <w:pStyle w:val="NormalBold"/>
      </w:pPr>
      <w:r w:rsidRPr="006A19B5">
        <w:rPr>
          <w:rStyle w:val="HideTWBExt"/>
          <w:b w:val="0"/>
          <w:noProof w:val="0"/>
        </w:rPr>
        <w:t>&lt;Article&gt;</w:t>
      </w:r>
      <w:r w:rsidRPr="006A19B5">
        <w:t>Artikkel 5 – lõige 1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1675B1C" w14:textId="77777777" w:rsidTr="00CD22A1">
        <w:trPr>
          <w:trHeight w:hRule="exact" w:val="240"/>
          <w:jc w:val="center"/>
        </w:trPr>
        <w:tc>
          <w:tcPr>
            <w:tcW w:w="9752" w:type="dxa"/>
            <w:gridSpan w:val="2"/>
          </w:tcPr>
          <w:p w14:paraId="2C9DEBAF" w14:textId="77777777" w:rsidR="00F718F1" w:rsidRPr="006A19B5" w:rsidRDefault="00F718F1" w:rsidP="00CD22A1"/>
        </w:tc>
      </w:tr>
      <w:tr w:rsidR="00F718F1" w:rsidRPr="006A19B5" w14:paraId="323DD89C" w14:textId="77777777" w:rsidTr="00CD22A1">
        <w:trPr>
          <w:trHeight w:val="240"/>
          <w:jc w:val="center"/>
        </w:trPr>
        <w:tc>
          <w:tcPr>
            <w:tcW w:w="4876" w:type="dxa"/>
          </w:tcPr>
          <w:p w14:paraId="351F2667" w14:textId="77777777" w:rsidR="00F718F1" w:rsidRPr="006A19B5" w:rsidRDefault="00F718F1" w:rsidP="00CD22A1">
            <w:pPr>
              <w:pStyle w:val="AmColumnHeading"/>
            </w:pPr>
            <w:r w:rsidRPr="006A19B5">
              <w:t>Komisjoni ettepanek</w:t>
            </w:r>
          </w:p>
        </w:tc>
        <w:tc>
          <w:tcPr>
            <w:tcW w:w="4876" w:type="dxa"/>
          </w:tcPr>
          <w:p w14:paraId="0711001C" w14:textId="77777777" w:rsidR="00F718F1" w:rsidRPr="006A19B5" w:rsidRDefault="00F718F1" w:rsidP="00CD22A1">
            <w:pPr>
              <w:pStyle w:val="AmColumnHeading"/>
            </w:pPr>
            <w:r w:rsidRPr="006A19B5">
              <w:t>Muudatusettepanek</w:t>
            </w:r>
          </w:p>
        </w:tc>
      </w:tr>
      <w:tr w:rsidR="00F718F1" w:rsidRPr="006A19B5" w14:paraId="7EBFE48F" w14:textId="77777777" w:rsidTr="00CD22A1">
        <w:trPr>
          <w:jc w:val="center"/>
        </w:trPr>
        <w:tc>
          <w:tcPr>
            <w:tcW w:w="4876" w:type="dxa"/>
          </w:tcPr>
          <w:p w14:paraId="09ABB97C" w14:textId="77777777" w:rsidR="00F718F1" w:rsidRPr="006A19B5" w:rsidRDefault="00F718F1" w:rsidP="00CD22A1">
            <w:pPr>
              <w:pStyle w:val="Normal6a"/>
            </w:pPr>
            <w:r w:rsidRPr="006A19B5">
              <w:t>(a)</w:t>
            </w:r>
            <w:r w:rsidRPr="006A19B5">
              <w:tab/>
              <w:t>Erandina määruse (EL) XXX/XXX [</w:t>
            </w:r>
            <w:r w:rsidRPr="006A19B5">
              <w:rPr>
                <w:i/>
                <w:iCs/>
              </w:rPr>
              <w:t>varjupaigamenetluste määrus</w:t>
            </w:r>
            <w:r w:rsidRPr="006A19B5">
              <w:t xml:space="preserve">] artikli 41a lõikest 2 võib maksimaalset aega, mille jooksul võib kolmandate riikide kodanikke ja kodakondsuseta isikuid hoida kõnealuses </w:t>
            </w:r>
            <w:r w:rsidRPr="006A19B5">
              <w:lastRenderedPageBreak/>
              <w:t xml:space="preserve">artiklis osutatud kohtades, pikendada veel kuni </w:t>
            </w:r>
            <w:r w:rsidRPr="006A19B5">
              <w:rPr>
                <w:b/>
                <w:i/>
              </w:rPr>
              <w:t>kaheksa</w:t>
            </w:r>
            <w:r w:rsidRPr="006A19B5">
              <w:t xml:space="preserve"> nädala võrra.</w:t>
            </w:r>
          </w:p>
        </w:tc>
        <w:tc>
          <w:tcPr>
            <w:tcW w:w="4876" w:type="dxa"/>
          </w:tcPr>
          <w:p w14:paraId="1BF7713D" w14:textId="77777777" w:rsidR="00F718F1" w:rsidRPr="006A19B5" w:rsidRDefault="00F718F1" w:rsidP="00CD22A1">
            <w:pPr>
              <w:pStyle w:val="Normal6a"/>
            </w:pPr>
            <w:r w:rsidRPr="006A19B5">
              <w:lastRenderedPageBreak/>
              <w:t>(a)</w:t>
            </w:r>
            <w:r w:rsidRPr="006A19B5">
              <w:tab/>
              <w:t>Erandina määruse (EL) XXX/XXX [</w:t>
            </w:r>
            <w:r w:rsidRPr="006A19B5">
              <w:rPr>
                <w:i/>
                <w:iCs/>
              </w:rPr>
              <w:t>varjupaigamenetluste määrus</w:t>
            </w:r>
            <w:r w:rsidRPr="006A19B5">
              <w:t xml:space="preserve">] artikli 41a lõikest 2 võib maksimaalset aega, mille jooksul võib kolmandate riikide kodanikke ja kodakondsuseta isikuid hoida kõnealuses </w:t>
            </w:r>
            <w:r w:rsidRPr="006A19B5">
              <w:lastRenderedPageBreak/>
              <w:t xml:space="preserve">artiklis osutatud kohtades, pikendada veel kuni </w:t>
            </w:r>
            <w:r w:rsidRPr="006A19B5">
              <w:rPr>
                <w:b/>
                <w:i/>
              </w:rPr>
              <w:t>kaheteistkümne</w:t>
            </w:r>
            <w:r w:rsidRPr="006A19B5">
              <w:t xml:space="preserve"> nädala võrra.</w:t>
            </w:r>
          </w:p>
        </w:tc>
      </w:tr>
    </w:tbl>
    <w:p w14:paraId="22B03305"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CA1FE0A" w14:textId="77777777" w:rsidR="00F718F1" w:rsidRPr="006A19B5" w:rsidRDefault="00F718F1" w:rsidP="00F718F1">
      <w:r w:rsidRPr="006A19B5">
        <w:rPr>
          <w:rStyle w:val="HideTWBExt"/>
          <w:noProof w:val="0"/>
        </w:rPr>
        <w:t>&lt;/Amend&gt;</w:t>
      </w:r>
    </w:p>
    <w:p w14:paraId="77DFC18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554</w:t>
      </w:r>
      <w:r w:rsidRPr="006A19B5">
        <w:rPr>
          <w:rStyle w:val="HideTWBExt"/>
          <w:b w:val="0"/>
          <w:noProof w:val="0"/>
        </w:rPr>
        <w:t>&lt;/NumAm&gt;</w:t>
      </w:r>
    </w:p>
    <w:p w14:paraId="5E11883A" w14:textId="77777777" w:rsidR="00F718F1" w:rsidRPr="006A19B5" w:rsidRDefault="00F718F1" w:rsidP="00F718F1">
      <w:pPr>
        <w:pStyle w:val="NormalBold"/>
      </w:pPr>
      <w:r w:rsidRPr="006A19B5">
        <w:rPr>
          <w:rStyle w:val="HideTWBExt"/>
          <w:b w:val="0"/>
          <w:noProof w:val="0"/>
        </w:rPr>
        <w:t>&lt;RepeatBlock-By&gt;&lt;Members&gt;</w:t>
      </w:r>
      <w:r w:rsidRPr="006A19B5">
        <w:t>Silvia Sardone, Mara Bizzotto, Annalisa Tardino</w:t>
      </w:r>
      <w:r w:rsidRPr="006A19B5">
        <w:rPr>
          <w:rStyle w:val="HideTWBExt"/>
          <w:b w:val="0"/>
          <w:noProof w:val="0"/>
        </w:rPr>
        <w:t>&lt;/Members&gt;</w:t>
      </w:r>
    </w:p>
    <w:p w14:paraId="61A40DE2" w14:textId="77777777" w:rsidR="00F718F1" w:rsidRPr="006A19B5" w:rsidRDefault="00F718F1" w:rsidP="00F718F1">
      <w:pPr>
        <w:pStyle w:val="NormalBold"/>
      </w:pPr>
      <w:r w:rsidRPr="006A19B5">
        <w:rPr>
          <w:rStyle w:val="HideTWBExt"/>
          <w:b w:val="0"/>
          <w:noProof w:val="0"/>
        </w:rPr>
        <w:t>&lt;/RepeatBlock-By&gt;</w:t>
      </w:r>
    </w:p>
    <w:p w14:paraId="6DB577C2"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5C03374" w14:textId="77777777" w:rsidR="00F718F1" w:rsidRPr="006A19B5" w:rsidRDefault="00F718F1" w:rsidP="00F718F1">
      <w:pPr>
        <w:pStyle w:val="NormalBold"/>
      </w:pPr>
      <w:r w:rsidRPr="006A19B5">
        <w:rPr>
          <w:rStyle w:val="HideTWBExt"/>
          <w:b w:val="0"/>
          <w:noProof w:val="0"/>
        </w:rPr>
        <w:t>&lt;Article&gt;</w:t>
      </w:r>
      <w:r w:rsidRPr="006A19B5">
        <w:t>Artikkel 5 – lõige 1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9BB1AA1" w14:textId="77777777" w:rsidTr="00CD22A1">
        <w:trPr>
          <w:trHeight w:hRule="exact" w:val="240"/>
          <w:jc w:val="center"/>
        </w:trPr>
        <w:tc>
          <w:tcPr>
            <w:tcW w:w="9752" w:type="dxa"/>
            <w:gridSpan w:val="2"/>
          </w:tcPr>
          <w:p w14:paraId="1982CB39" w14:textId="77777777" w:rsidR="00F718F1" w:rsidRPr="006A19B5" w:rsidRDefault="00F718F1" w:rsidP="00CD22A1"/>
        </w:tc>
      </w:tr>
      <w:tr w:rsidR="00F718F1" w:rsidRPr="006A19B5" w14:paraId="4E850534" w14:textId="77777777" w:rsidTr="00CD22A1">
        <w:trPr>
          <w:trHeight w:val="240"/>
          <w:jc w:val="center"/>
        </w:trPr>
        <w:tc>
          <w:tcPr>
            <w:tcW w:w="4876" w:type="dxa"/>
          </w:tcPr>
          <w:p w14:paraId="29F972EC" w14:textId="77777777" w:rsidR="00F718F1" w:rsidRPr="006A19B5" w:rsidRDefault="00F718F1" w:rsidP="00CD22A1">
            <w:pPr>
              <w:pStyle w:val="AmColumnHeading"/>
            </w:pPr>
            <w:r w:rsidRPr="006A19B5">
              <w:t>Komisjoni ettepanek</w:t>
            </w:r>
          </w:p>
        </w:tc>
        <w:tc>
          <w:tcPr>
            <w:tcW w:w="4876" w:type="dxa"/>
          </w:tcPr>
          <w:p w14:paraId="61BA98CE" w14:textId="77777777" w:rsidR="00F718F1" w:rsidRPr="006A19B5" w:rsidRDefault="00F718F1" w:rsidP="00CD22A1">
            <w:pPr>
              <w:pStyle w:val="AmColumnHeading"/>
            </w:pPr>
            <w:r w:rsidRPr="006A19B5">
              <w:t>Muudatusettepanek</w:t>
            </w:r>
          </w:p>
        </w:tc>
      </w:tr>
      <w:tr w:rsidR="00F718F1" w:rsidRPr="006A19B5" w14:paraId="3D11EE8A" w14:textId="77777777" w:rsidTr="00CD22A1">
        <w:trPr>
          <w:jc w:val="center"/>
        </w:trPr>
        <w:tc>
          <w:tcPr>
            <w:tcW w:w="4876" w:type="dxa"/>
          </w:tcPr>
          <w:p w14:paraId="60258B15" w14:textId="77777777" w:rsidR="00F718F1" w:rsidRPr="006A19B5" w:rsidRDefault="00F718F1" w:rsidP="00CD22A1">
            <w:pPr>
              <w:pStyle w:val="Normal6a"/>
            </w:pPr>
            <w:r w:rsidRPr="006A19B5">
              <w:t>(a)</w:t>
            </w:r>
            <w:r w:rsidRPr="006A19B5">
              <w:tab/>
              <w:t>Erandina määruse (EL) XXX/XXX [</w:t>
            </w:r>
            <w:r w:rsidRPr="006A19B5">
              <w:rPr>
                <w:i/>
                <w:iCs/>
              </w:rPr>
              <w:t>varjupaigamenetluste määrus</w:t>
            </w:r>
            <w:r w:rsidRPr="006A19B5">
              <w:t xml:space="preserve">] artikli 41a lõikest 2 võib maksimaalset aega, mille jooksul võib kolmandate riikide kodanikke ja kodakondsuseta isikuid hoida kõnealuses artiklis osutatud kohtades, pikendada veel kuni </w:t>
            </w:r>
            <w:r w:rsidRPr="006A19B5">
              <w:rPr>
                <w:b/>
                <w:i/>
              </w:rPr>
              <w:t>kaheksa</w:t>
            </w:r>
            <w:r w:rsidRPr="006A19B5">
              <w:t xml:space="preserve"> nädala võrra.</w:t>
            </w:r>
          </w:p>
        </w:tc>
        <w:tc>
          <w:tcPr>
            <w:tcW w:w="4876" w:type="dxa"/>
          </w:tcPr>
          <w:p w14:paraId="1B5593C0" w14:textId="77777777" w:rsidR="00F718F1" w:rsidRPr="006A19B5" w:rsidRDefault="00F718F1" w:rsidP="00CD22A1">
            <w:pPr>
              <w:pStyle w:val="Normal6a"/>
            </w:pPr>
            <w:r w:rsidRPr="006A19B5">
              <w:t>(a)</w:t>
            </w:r>
            <w:r w:rsidRPr="006A19B5">
              <w:tab/>
              <w:t>Erandina määruse (EL) XXX/XXX [</w:t>
            </w:r>
            <w:r w:rsidRPr="006A19B5">
              <w:rPr>
                <w:i/>
                <w:iCs/>
              </w:rPr>
              <w:t>varjupaigamenetluste määrus</w:t>
            </w:r>
            <w:r w:rsidRPr="006A19B5">
              <w:t xml:space="preserve">] artikli 41a lõikest 2 võib maksimaalset aega, mille jooksul võib kolmandate riikide kodanikke ja kodakondsuseta isikuid hoida kõnealuses artiklis osutatud kohtades, pikendada veel kuni </w:t>
            </w:r>
            <w:r w:rsidRPr="006A19B5">
              <w:rPr>
                <w:b/>
                <w:i/>
              </w:rPr>
              <w:t>kaheteistkümne</w:t>
            </w:r>
            <w:r w:rsidRPr="006A19B5">
              <w:t xml:space="preserve"> nädala võrra.</w:t>
            </w:r>
          </w:p>
        </w:tc>
      </w:tr>
    </w:tbl>
    <w:p w14:paraId="73F8EA0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F376D88" w14:textId="77777777" w:rsidR="00F718F1" w:rsidRPr="006A19B5" w:rsidRDefault="00F718F1" w:rsidP="00F718F1">
      <w:r w:rsidRPr="006A19B5">
        <w:rPr>
          <w:rStyle w:val="HideTWBExt"/>
          <w:noProof w:val="0"/>
        </w:rPr>
        <w:t>&lt;/Amend&gt;</w:t>
      </w:r>
    </w:p>
    <w:p w14:paraId="286D9410"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555</w:t>
      </w:r>
      <w:r w:rsidRPr="006A19B5">
        <w:rPr>
          <w:rStyle w:val="HideTWBExt"/>
          <w:b w:val="0"/>
          <w:noProof w:val="0"/>
        </w:rPr>
        <w:t>&lt;/NumAm&gt;</w:t>
      </w:r>
    </w:p>
    <w:p w14:paraId="0ED60095" w14:textId="77777777" w:rsidR="00F718F1" w:rsidRPr="006A19B5" w:rsidRDefault="00F718F1" w:rsidP="00F718F1">
      <w:pPr>
        <w:pStyle w:val="NormalBold"/>
      </w:pPr>
      <w:r w:rsidRPr="006A19B5">
        <w:rPr>
          <w:rStyle w:val="HideTWBExt"/>
          <w:b w:val="0"/>
          <w:noProof w:val="0"/>
        </w:rPr>
        <w:t>&lt;RepeatBlock-By&gt;&lt;Members&gt;</w:t>
      </w:r>
      <w:r w:rsidRPr="006A19B5">
        <w:t>Laura Ferrara</w:t>
      </w:r>
      <w:r w:rsidRPr="006A19B5">
        <w:rPr>
          <w:rStyle w:val="HideTWBExt"/>
          <w:b w:val="0"/>
          <w:noProof w:val="0"/>
        </w:rPr>
        <w:t>&lt;/Members&gt;</w:t>
      </w:r>
    </w:p>
    <w:p w14:paraId="42E114A4" w14:textId="77777777" w:rsidR="00F718F1" w:rsidRPr="006A19B5" w:rsidRDefault="00F718F1" w:rsidP="00F718F1">
      <w:pPr>
        <w:pStyle w:val="NormalBold"/>
      </w:pPr>
      <w:r w:rsidRPr="006A19B5">
        <w:rPr>
          <w:rStyle w:val="HideTWBExt"/>
          <w:b w:val="0"/>
          <w:noProof w:val="0"/>
        </w:rPr>
        <w:t>&lt;/RepeatBlock-By&gt;</w:t>
      </w:r>
    </w:p>
    <w:p w14:paraId="4FE1C07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2A1ED8D" w14:textId="77777777" w:rsidR="00F718F1" w:rsidRPr="006A19B5" w:rsidRDefault="00F718F1" w:rsidP="00F718F1">
      <w:pPr>
        <w:pStyle w:val="NormalBold"/>
      </w:pPr>
      <w:r w:rsidRPr="006A19B5">
        <w:rPr>
          <w:rStyle w:val="HideTWBExt"/>
          <w:b w:val="0"/>
          <w:noProof w:val="0"/>
        </w:rPr>
        <w:t>&lt;Article&gt;</w:t>
      </w:r>
      <w:r w:rsidRPr="006A19B5">
        <w:t>Artikkel 5 – lõige 1 – punkt c</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E4D4373" w14:textId="77777777" w:rsidTr="00CD22A1">
        <w:trPr>
          <w:trHeight w:hRule="exact" w:val="240"/>
          <w:jc w:val="center"/>
        </w:trPr>
        <w:tc>
          <w:tcPr>
            <w:tcW w:w="9752" w:type="dxa"/>
            <w:gridSpan w:val="2"/>
          </w:tcPr>
          <w:p w14:paraId="3922FCE9" w14:textId="77777777" w:rsidR="00F718F1" w:rsidRPr="006A19B5" w:rsidRDefault="00F718F1" w:rsidP="00CD22A1"/>
        </w:tc>
      </w:tr>
      <w:tr w:rsidR="00F718F1" w:rsidRPr="006A19B5" w14:paraId="6CE62ABD" w14:textId="77777777" w:rsidTr="00CD22A1">
        <w:trPr>
          <w:trHeight w:val="240"/>
          <w:jc w:val="center"/>
        </w:trPr>
        <w:tc>
          <w:tcPr>
            <w:tcW w:w="4876" w:type="dxa"/>
          </w:tcPr>
          <w:p w14:paraId="45214D39" w14:textId="77777777" w:rsidR="00F718F1" w:rsidRPr="006A19B5" w:rsidRDefault="00F718F1" w:rsidP="00CD22A1">
            <w:pPr>
              <w:pStyle w:val="AmColumnHeading"/>
            </w:pPr>
            <w:r w:rsidRPr="006A19B5">
              <w:t>Komisjoni ettepanek</w:t>
            </w:r>
          </w:p>
        </w:tc>
        <w:tc>
          <w:tcPr>
            <w:tcW w:w="4876" w:type="dxa"/>
          </w:tcPr>
          <w:p w14:paraId="299C5142" w14:textId="77777777" w:rsidR="00F718F1" w:rsidRPr="006A19B5" w:rsidRDefault="00F718F1" w:rsidP="00CD22A1">
            <w:pPr>
              <w:pStyle w:val="AmColumnHeading"/>
            </w:pPr>
            <w:r w:rsidRPr="006A19B5">
              <w:t>Muudatusettepanek</w:t>
            </w:r>
          </w:p>
        </w:tc>
      </w:tr>
      <w:tr w:rsidR="00F718F1" w:rsidRPr="006A19B5" w14:paraId="5B18E959" w14:textId="77777777" w:rsidTr="00CD22A1">
        <w:trPr>
          <w:jc w:val="center"/>
        </w:trPr>
        <w:tc>
          <w:tcPr>
            <w:tcW w:w="4876" w:type="dxa"/>
          </w:tcPr>
          <w:p w14:paraId="550285BA" w14:textId="77777777" w:rsidR="00F718F1" w:rsidRPr="006A19B5" w:rsidRDefault="00F718F1" w:rsidP="00CD22A1">
            <w:pPr>
              <w:pStyle w:val="Normal6a"/>
            </w:pPr>
            <w:r w:rsidRPr="006A19B5">
              <w:rPr>
                <w:b/>
                <w:i/>
              </w:rPr>
              <w:t>(c)</w:t>
            </w:r>
            <w:r w:rsidRPr="006A19B5">
              <w:tab/>
            </w:r>
            <w:r w:rsidRPr="006A19B5">
              <w:rPr>
                <w:b/>
                <w:i/>
              </w:rPr>
              <w:t>Lisaks direktiivi XXX [uuesti sõnastatud tagasisaatmisdirektiiv] artikli 6 lõikes 2 sätestatud juhtudele peavad liikmesriigid kindlaks määrama, et sellel üksikjuhtumil eeldatakse põgenemisohu olemasolu, kui ei ole tõendatud vastupidist, kui direktiivi XXX [uuesti sõnastatud tagasisaatmisdirektiiv] artikli 6 lõike 1 punktis f osutatud kriteerium on täidetud või kui asjaomane taotleja, kolmanda riigi kodanik või kodakondsuseta isik ei täida ilmselgelt ja püsivalt kõnealuse direktiivi artiklis 7 sätestatud koostöökohustust.</w:t>
            </w:r>
          </w:p>
        </w:tc>
        <w:tc>
          <w:tcPr>
            <w:tcW w:w="4876" w:type="dxa"/>
          </w:tcPr>
          <w:p w14:paraId="5CD10E28" w14:textId="77777777" w:rsidR="00F718F1" w:rsidRPr="006A19B5" w:rsidRDefault="00F718F1" w:rsidP="00CD22A1">
            <w:pPr>
              <w:pStyle w:val="Normal6a"/>
            </w:pPr>
            <w:r w:rsidRPr="006A19B5">
              <w:rPr>
                <w:b/>
                <w:i/>
              </w:rPr>
              <w:t>välja jäetud</w:t>
            </w:r>
          </w:p>
        </w:tc>
      </w:tr>
    </w:tbl>
    <w:p w14:paraId="65BCECD9"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{IT}</w:t>
      </w:r>
      <w:r w:rsidRPr="006A19B5">
        <w:t>it</w:t>
      </w:r>
      <w:r w:rsidRPr="006A19B5">
        <w:rPr>
          <w:rStyle w:val="HideTWBExt"/>
          <w:noProof w:val="0"/>
        </w:rPr>
        <w:t>&lt;/Original&gt;</w:t>
      </w:r>
    </w:p>
    <w:p w14:paraId="1BD721CB" w14:textId="77777777" w:rsidR="00F718F1" w:rsidRPr="006A19B5" w:rsidRDefault="00F718F1" w:rsidP="00F718F1">
      <w:r w:rsidRPr="006A19B5">
        <w:rPr>
          <w:rStyle w:val="HideTWBExt"/>
          <w:noProof w:val="0"/>
        </w:rPr>
        <w:t>&lt;/Amend&gt;</w:t>
      </w:r>
    </w:p>
    <w:p w14:paraId="3395E420"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556</w:t>
      </w:r>
      <w:r w:rsidRPr="006A19B5">
        <w:rPr>
          <w:rStyle w:val="HideTWBExt"/>
          <w:b w:val="0"/>
          <w:noProof w:val="0"/>
        </w:rPr>
        <w:t>&lt;/NumAm&gt;</w:t>
      </w:r>
    </w:p>
    <w:p w14:paraId="185D6D07"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532C715F" w14:textId="77777777" w:rsidR="00F718F1" w:rsidRPr="006A19B5" w:rsidRDefault="00F718F1" w:rsidP="00F718F1">
      <w:pPr>
        <w:pStyle w:val="NormalBold"/>
      </w:pPr>
      <w:r w:rsidRPr="006A19B5">
        <w:rPr>
          <w:rStyle w:val="HideTWBExt"/>
          <w:b w:val="0"/>
          <w:noProof w:val="0"/>
        </w:rPr>
        <w:t>&lt;/RepeatBlock-By&gt;</w:t>
      </w:r>
    </w:p>
    <w:p w14:paraId="6B061C7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47E9143" w14:textId="77777777" w:rsidR="00F718F1" w:rsidRPr="006A19B5" w:rsidRDefault="00F718F1" w:rsidP="00F718F1">
      <w:pPr>
        <w:pStyle w:val="NormalBold"/>
      </w:pPr>
      <w:r w:rsidRPr="006A19B5">
        <w:rPr>
          <w:rStyle w:val="HideTWBExt"/>
          <w:b w:val="0"/>
          <w:noProof w:val="0"/>
        </w:rPr>
        <w:t>&lt;Article&gt;</w:t>
      </w:r>
      <w:r w:rsidRPr="006A19B5">
        <w:t>Artikkel 5 – lõige 1 – punkt c</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4B12971" w14:textId="77777777" w:rsidTr="00CD22A1">
        <w:trPr>
          <w:trHeight w:hRule="exact" w:val="240"/>
          <w:jc w:val="center"/>
        </w:trPr>
        <w:tc>
          <w:tcPr>
            <w:tcW w:w="9752" w:type="dxa"/>
            <w:gridSpan w:val="2"/>
          </w:tcPr>
          <w:p w14:paraId="6697B2BF" w14:textId="77777777" w:rsidR="00F718F1" w:rsidRPr="006A19B5" w:rsidRDefault="00F718F1" w:rsidP="00CD22A1"/>
        </w:tc>
      </w:tr>
      <w:tr w:rsidR="00F718F1" w:rsidRPr="006A19B5" w14:paraId="03B43C91" w14:textId="77777777" w:rsidTr="00CD22A1">
        <w:trPr>
          <w:trHeight w:val="240"/>
          <w:jc w:val="center"/>
        </w:trPr>
        <w:tc>
          <w:tcPr>
            <w:tcW w:w="4876" w:type="dxa"/>
          </w:tcPr>
          <w:p w14:paraId="7B8FCF01" w14:textId="77777777" w:rsidR="00F718F1" w:rsidRPr="006A19B5" w:rsidRDefault="00F718F1" w:rsidP="00CD22A1">
            <w:pPr>
              <w:pStyle w:val="AmColumnHeading"/>
            </w:pPr>
            <w:r w:rsidRPr="006A19B5">
              <w:t>Komisjoni ettepanek</w:t>
            </w:r>
          </w:p>
        </w:tc>
        <w:tc>
          <w:tcPr>
            <w:tcW w:w="4876" w:type="dxa"/>
          </w:tcPr>
          <w:p w14:paraId="57055C56" w14:textId="77777777" w:rsidR="00F718F1" w:rsidRPr="006A19B5" w:rsidRDefault="00F718F1" w:rsidP="00CD22A1">
            <w:pPr>
              <w:pStyle w:val="AmColumnHeading"/>
            </w:pPr>
            <w:r w:rsidRPr="006A19B5">
              <w:t>Muudatusettepanek</w:t>
            </w:r>
          </w:p>
        </w:tc>
      </w:tr>
      <w:tr w:rsidR="00F718F1" w:rsidRPr="006A19B5" w14:paraId="5A9AE5BA" w14:textId="77777777" w:rsidTr="00CD22A1">
        <w:trPr>
          <w:jc w:val="center"/>
        </w:trPr>
        <w:tc>
          <w:tcPr>
            <w:tcW w:w="4876" w:type="dxa"/>
          </w:tcPr>
          <w:p w14:paraId="34843AAD" w14:textId="77777777" w:rsidR="00F718F1" w:rsidRPr="006A19B5" w:rsidRDefault="00F718F1" w:rsidP="00CD22A1">
            <w:pPr>
              <w:pStyle w:val="Normal6a"/>
            </w:pPr>
            <w:r w:rsidRPr="006A19B5">
              <w:t>(c)</w:t>
            </w:r>
            <w:r w:rsidRPr="006A19B5">
              <w:tab/>
              <w:t>Lisaks direktiivi XXX [</w:t>
            </w:r>
            <w:r w:rsidRPr="006A19B5">
              <w:rPr>
                <w:i/>
                <w:iCs/>
              </w:rPr>
              <w:t>uuesti sõnastatud tagasisaatmisdirektiiv</w:t>
            </w:r>
            <w:r w:rsidRPr="006A19B5">
              <w:t>] artikli 6 lõikes 2 sätestatud juhtudele peavad liikmesriigid kindlaks määrama, et sellel üksikjuhtumil eeldatakse põgenemisohu olemasolu, kui ei ole tõendatud vastupidist, kui direktiivi XXX [</w:t>
            </w:r>
            <w:r w:rsidRPr="006A19B5">
              <w:rPr>
                <w:i/>
                <w:iCs/>
              </w:rPr>
              <w:t>uuesti sõnastatud tagasisaatmisdirektiiv</w:t>
            </w:r>
            <w:r w:rsidRPr="006A19B5">
              <w:t>] artikli 6 lõike 1 punktis f osutatud kriteerium on täidetud või kui asjaomane taotleja, kolmanda riigi kodanik või kodakondsuseta isik ei täida ilmselgelt ja püsivalt kõnealuse direktiivi artiklis 7 sätestatud koostöökohustust.</w:t>
            </w:r>
          </w:p>
        </w:tc>
        <w:tc>
          <w:tcPr>
            <w:tcW w:w="4876" w:type="dxa"/>
          </w:tcPr>
          <w:p w14:paraId="4FCBDAEF" w14:textId="77777777" w:rsidR="00F718F1" w:rsidRPr="006A19B5" w:rsidRDefault="00F718F1" w:rsidP="00CD22A1">
            <w:pPr>
              <w:pStyle w:val="Normal6a"/>
            </w:pPr>
            <w:r w:rsidRPr="006A19B5">
              <w:t>(c)</w:t>
            </w:r>
            <w:r w:rsidRPr="006A19B5">
              <w:tab/>
              <w:t>Lisaks direktiivi XXX [</w:t>
            </w:r>
            <w:r w:rsidRPr="006A19B5">
              <w:rPr>
                <w:i/>
                <w:iCs/>
              </w:rPr>
              <w:t>uuesti sõnastatud tagasisaatmisdirektiiv</w:t>
            </w:r>
            <w:r w:rsidRPr="006A19B5">
              <w:t>] artikli 6 lõikes 2 sätestatud juhtudele peavad liikmesriigid kindlaks määrama, et sellel üksikjuhtumil eeldatakse põgenemisohu olemasolu, kui ei ole tõendatud vastupidist, kui direktiivi XXX [</w:t>
            </w:r>
            <w:r w:rsidRPr="006A19B5">
              <w:rPr>
                <w:i/>
                <w:iCs/>
              </w:rPr>
              <w:t>uuesti sõnastatud tagasisaatmisdirektiiv</w:t>
            </w:r>
            <w:r w:rsidRPr="006A19B5">
              <w:t>] artikli 6 lõike 1 punktis f osutatud kriteerium on täidetud või kui asjaomane taotleja, kolmanda riigi kodanik või kodakondsuseta isik ei täida ilmselgelt ja püsivalt kõnealuse direktiivi artiklis 7 sätestatud koostöökohustust</w:t>
            </w:r>
            <w:r w:rsidRPr="006A19B5">
              <w:rPr>
                <w:b/>
                <w:bCs/>
                <w:i/>
                <w:iCs/>
              </w:rPr>
              <w:t>;</w:t>
            </w:r>
            <w:r w:rsidRPr="006A19B5">
              <w:rPr>
                <w:b/>
                <w:i/>
              </w:rPr>
              <w:t xml:space="preserve"> </w:t>
            </w:r>
            <w:r w:rsidRPr="006A19B5">
              <w:rPr>
                <w:b/>
                <w:bCs/>
                <w:i/>
                <w:iCs/>
              </w:rPr>
              <w:t>või mis tahes muus tõendatud olukorras, kus esineb tõsine oht sise- või välisjulgeolekule, avalikule korrale või rahvatervisele</w:t>
            </w:r>
            <w:r w:rsidRPr="006A19B5">
              <w:t>.</w:t>
            </w:r>
          </w:p>
        </w:tc>
      </w:tr>
    </w:tbl>
    <w:p w14:paraId="036C07C9"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62735D1E" w14:textId="77777777" w:rsidR="00F718F1" w:rsidRPr="006A19B5" w:rsidRDefault="00F718F1" w:rsidP="00F718F1">
      <w:r w:rsidRPr="006A19B5">
        <w:rPr>
          <w:rStyle w:val="HideTWBExt"/>
          <w:noProof w:val="0"/>
        </w:rPr>
        <w:t>&lt;/Amend&gt;</w:t>
      </w:r>
    </w:p>
    <w:p w14:paraId="5FEAF51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557</w:t>
      </w:r>
      <w:r w:rsidRPr="006A19B5">
        <w:rPr>
          <w:rStyle w:val="HideTWBExt"/>
          <w:b w:val="0"/>
          <w:noProof w:val="0"/>
        </w:rPr>
        <w:t>&lt;/NumAm&gt;</w:t>
      </w:r>
    </w:p>
    <w:p w14:paraId="53C8AE6C" w14:textId="77777777" w:rsidR="00F718F1" w:rsidRPr="006A19B5" w:rsidRDefault="00F718F1" w:rsidP="00F718F1">
      <w:pPr>
        <w:pStyle w:val="NormalBold"/>
      </w:pPr>
      <w:r w:rsidRPr="006A19B5">
        <w:rPr>
          <w:rStyle w:val="HideTWBExt"/>
          <w:b w:val="0"/>
          <w:noProof w:val="0"/>
        </w:rPr>
        <w:t>&lt;RepeatBlock-By&gt;&lt;Members&gt;</w:t>
      </w:r>
      <w:r w:rsidRPr="006A19B5">
        <w:t>Nadine Morano</w:t>
      </w:r>
      <w:r w:rsidRPr="006A19B5">
        <w:rPr>
          <w:rStyle w:val="HideTWBExt"/>
          <w:b w:val="0"/>
          <w:noProof w:val="0"/>
        </w:rPr>
        <w:t>&lt;/Members&gt;</w:t>
      </w:r>
    </w:p>
    <w:p w14:paraId="54D83AE0" w14:textId="77777777" w:rsidR="00F718F1" w:rsidRPr="006A19B5" w:rsidRDefault="00F718F1" w:rsidP="00F718F1">
      <w:pPr>
        <w:pStyle w:val="NormalBold"/>
      </w:pPr>
      <w:r w:rsidRPr="006A19B5">
        <w:rPr>
          <w:rStyle w:val="HideTWBExt"/>
          <w:b w:val="0"/>
          <w:noProof w:val="0"/>
        </w:rPr>
        <w:t>&lt;/RepeatBlock-By&gt;</w:t>
      </w:r>
    </w:p>
    <w:p w14:paraId="065794D2"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8F4EFEA" w14:textId="77777777" w:rsidR="00F718F1" w:rsidRPr="006A19B5" w:rsidRDefault="00F718F1" w:rsidP="00F718F1">
      <w:pPr>
        <w:pStyle w:val="NormalBold"/>
      </w:pPr>
      <w:r w:rsidRPr="006A19B5">
        <w:rPr>
          <w:rStyle w:val="HideTWBExt"/>
          <w:b w:val="0"/>
          <w:noProof w:val="0"/>
        </w:rPr>
        <w:t>&lt;Article&gt;</w:t>
      </w:r>
      <w:r w:rsidRPr="006A19B5">
        <w:t>Artikkel 5 – lõige 1 – punkt c</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6F1558C" w14:textId="77777777" w:rsidTr="00CD22A1">
        <w:trPr>
          <w:trHeight w:hRule="exact" w:val="240"/>
          <w:jc w:val="center"/>
        </w:trPr>
        <w:tc>
          <w:tcPr>
            <w:tcW w:w="9752" w:type="dxa"/>
            <w:gridSpan w:val="2"/>
          </w:tcPr>
          <w:p w14:paraId="17A4C39E" w14:textId="77777777" w:rsidR="00F718F1" w:rsidRPr="006A19B5" w:rsidRDefault="00F718F1" w:rsidP="00CD22A1"/>
        </w:tc>
      </w:tr>
      <w:tr w:rsidR="00F718F1" w:rsidRPr="006A19B5" w14:paraId="34366346" w14:textId="77777777" w:rsidTr="00CD22A1">
        <w:trPr>
          <w:trHeight w:val="240"/>
          <w:jc w:val="center"/>
        </w:trPr>
        <w:tc>
          <w:tcPr>
            <w:tcW w:w="4876" w:type="dxa"/>
          </w:tcPr>
          <w:p w14:paraId="136BAAD6" w14:textId="77777777" w:rsidR="00F718F1" w:rsidRPr="006A19B5" w:rsidRDefault="00F718F1" w:rsidP="00CD22A1">
            <w:pPr>
              <w:pStyle w:val="AmColumnHeading"/>
            </w:pPr>
            <w:r w:rsidRPr="006A19B5">
              <w:t>Komisjoni ettepanek</w:t>
            </w:r>
          </w:p>
        </w:tc>
        <w:tc>
          <w:tcPr>
            <w:tcW w:w="4876" w:type="dxa"/>
          </w:tcPr>
          <w:p w14:paraId="24859874" w14:textId="77777777" w:rsidR="00F718F1" w:rsidRPr="006A19B5" w:rsidRDefault="00F718F1" w:rsidP="00CD22A1">
            <w:pPr>
              <w:pStyle w:val="AmColumnHeading"/>
            </w:pPr>
            <w:r w:rsidRPr="006A19B5">
              <w:t>Muudatusettepanek</w:t>
            </w:r>
          </w:p>
        </w:tc>
      </w:tr>
      <w:tr w:rsidR="00F718F1" w:rsidRPr="006A19B5" w14:paraId="6240BA49" w14:textId="77777777" w:rsidTr="00CD22A1">
        <w:trPr>
          <w:jc w:val="center"/>
        </w:trPr>
        <w:tc>
          <w:tcPr>
            <w:tcW w:w="4876" w:type="dxa"/>
          </w:tcPr>
          <w:p w14:paraId="258B32B2" w14:textId="77777777" w:rsidR="00F718F1" w:rsidRPr="006A19B5" w:rsidRDefault="00F718F1" w:rsidP="00CD22A1">
            <w:pPr>
              <w:pStyle w:val="Normal6a"/>
            </w:pPr>
            <w:r w:rsidRPr="006A19B5">
              <w:t>(c)</w:t>
            </w:r>
            <w:r w:rsidRPr="006A19B5">
              <w:tab/>
            </w:r>
            <w:r w:rsidRPr="006A19B5">
              <w:rPr>
                <w:b/>
                <w:bCs/>
                <w:i/>
                <w:iCs/>
              </w:rPr>
              <w:t>Lisaks direktiivi XXX [uuesti sõnastatud tagasisaatmisdirektiiv] artikli 6 lõikes 2 sätestatud juhtudele peavad</w:t>
            </w:r>
            <w:r w:rsidRPr="006A19B5">
              <w:t xml:space="preserve"> liikmesriigid kindlaks määrama, et sellel üksikjuhtumil eeldatakse põgenemisohu olemasolu, kui ei ole tõendatud vastupidist, kui direktiivi XXX [</w:t>
            </w:r>
            <w:r w:rsidRPr="006A19B5">
              <w:rPr>
                <w:i/>
                <w:iCs/>
              </w:rPr>
              <w:t xml:space="preserve">uuesti sõnastatud </w:t>
            </w:r>
            <w:r w:rsidRPr="006A19B5">
              <w:rPr>
                <w:i/>
                <w:iCs/>
              </w:rPr>
              <w:lastRenderedPageBreak/>
              <w:t>tagasisaatmisdirektiiv</w:t>
            </w:r>
            <w:r w:rsidRPr="006A19B5">
              <w:t xml:space="preserve">] artikli 6 </w:t>
            </w:r>
            <w:r w:rsidRPr="006A19B5">
              <w:rPr>
                <w:b/>
                <w:bCs/>
                <w:i/>
                <w:iCs/>
              </w:rPr>
              <w:t>lõike</w:t>
            </w:r>
            <w:r w:rsidRPr="006A19B5">
              <w:t xml:space="preserve"> 1 </w:t>
            </w:r>
            <w:r w:rsidRPr="006A19B5">
              <w:rPr>
                <w:b/>
                <w:bCs/>
                <w:i/>
                <w:iCs/>
              </w:rPr>
              <w:t>punktis f</w:t>
            </w:r>
            <w:r w:rsidRPr="006A19B5">
              <w:t xml:space="preserve"> osutatud </w:t>
            </w:r>
            <w:r w:rsidRPr="006A19B5">
              <w:rPr>
                <w:b/>
                <w:bCs/>
                <w:i/>
                <w:iCs/>
              </w:rPr>
              <w:t>kriteerium</w:t>
            </w:r>
            <w:r w:rsidRPr="006A19B5">
              <w:t xml:space="preserve"> on täidetud või kui asjaomane taotleja, kolmanda riigi kodanik või kodakondsuseta isik ei täida ilmselgelt ja püsivalt kõnealuse direktiivi artiklis 7 sätestatud koostöökohustust.</w:t>
            </w:r>
          </w:p>
        </w:tc>
        <w:tc>
          <w:tcPr>
            <w:tcW w:w="4876" w:type="dxa"/>
          </w:tcPr>
          <w:p w14:paraId="6824AE54" w14:textId="77777777" w:rsidR="00F718F1" w:rsidRPr="006A19B5" w:rsidRDefault="00F718F1" w:rsidP="00CD22A1">
            <w:pPr>
              <w:pStyle w:val="Normal6a"/>
            </w:pPr>
            <w:r w:rsidRPr="006A19B5">
              <w:lastRenderedPageBreak/>
              <w:t>(c)</w:t>
            </w:r>
            <w:r w:rsidRPr="006A19B5">
              <w:tab/>
              <w:t xml:space="preserve">Liikmesriigid </w:t>
            </w:r>
            <w:r w:rsidRPr="006A19B5">
              <w:rPr>
                <w:b/>
                <w:bCs/>
                <w:i/>
                <w:iCs/>
              </w:rPr>
              <w:t>peavad</w:t>
            </w:r>
            <w:r w:rsidRPr="006A19B5">
              <w:t xml:space="preserve"> kindlaks määrama, et sellel üksikjuhtumil eeldatakse põgenemisohu olemasolu, kui ei ole tõendatud vastupidist, kui </w:t>
            </w:r>
            <w:r w:rsidRPr="006A19B5">
              <w:rPr>
                <w:b/>
                <w:bCs/>
                <w:i/>
                <w:iCs/>
              </w:rPr>
              <w:t>vähemalt üks</w:t>
            </w:r>
            <w:r w:rsidRPr="006A19B5">
              <w:t xml:space="preserve"> direktiivi XXX [</w:t>
            </w:r>
            <w:r w:rsidRPr="006A19B5">
              <w:rPr>
                <w:i/>
                <w:iCs/>
              </w:rPr>
              <w:t>uuesti sõnastatud tagasisaatmisdirektiiv</w:t>
            </w:r>
            <w:r w:rsidRPr="006A19B5">
              <w:t xml:space="preserve">] artikli 6 </w:t>
            </w:r>
            <w:r w:rsidRPr="006A19B5">
              <w:rPr>
                <w:b/>
                <w:bCs/>
                <w:i/>
                <w:iCs/>
              </w:rPr>
              <w:t>lõikes</w:t>
            </w:r>
            <w:r w:rsidRPr="006A19B5">
              <w:t xml:space="preserve"> 1 osutatud </w:t>
            </w:r>
            <w:r w:rsidRPr="006A19B5">
              <w:rPr>
                <w:b/>
                <w:bCs/>
                <w:i/>
                <w:iCs/>
              </w:rPr>
              <w:t>kriteeriumidest</w:t>
            </w:r>
            <w:r w:rsidRPr="006A19B5">
              <w:t xml:space="preserve"> on täidetud või </w:t>
            </w:r>
            <w:r w:rsidRPr="006A19B5">
              <w:lastRenderedPageBreak/>
              <w:t>kui asjaomane taotleja, kolmanda riigi kodanik või kodakondsuseta isik ei täida ilmselgelt ja püsivalt kõnealuse direktiivi artiklis 7 sätestatud koostöökohustust.</w:t>
            </w:r>
          </w:p>
        </w:tc>
      </w:tr>
    </w:tbl>
    <w:p w14:paraId="68376054"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{FR}</w:t>
      </w:r>
      <w:r w:rsidRPr="006A19B5">
        <w:t>fr</w:t>
      </w:r>
      <w:r w:rsidRPr="006A19B5">
        <w:rPr>
          <w:rStyle w:val="HideTWBExt"/>
          <w:noProof w:val="0"/>
        </w:rPr>
        <w:t>&lt;/Original&gt;</w:t>
      </w:r>
    </w:p>
    <w:p w14:paraId="2F77603E" w14:textId="77777777" w:rsidR="00F718F1" w:rsidRPr="006A19B5" w:rsidRDefault="00F718F1" w:rsidP="00F718F1">
      <w:r w:rsidRPr="006A19B5">
        <w:rPr>
          <w:rStyle w:val="HideTWBExt"/>
          <w:noProof w:val="0"/>
        </w:rPr>
        <w:t>&lt;/Amend&gt;</w:t>
      </w:r>
    </w:p>
    <w:p w14:paraId="04D35AB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558</w:t>
      </w:r>
      <w:r w:rsidRPr="006A19B5">
        <w:rPr>
          <w:rStyle w:val="HideTWBExt"/>
          <w:b w:val="0"/>
          <w:noProof w:val="0"/>
        </w:rPr>
        <w:t>&lt;/NumAm&gt;</w:t>
      </w:r>
    </w:p>
    <w:p w14:paraId="3B4BA54D" w14:textId="77777777" w:rsidR="00F718F1" w:rsidRPr="006A19B5" w:rsidRDefault="00F718F1" w:rsidP="00F718F1">
      <w:pPr>
        <w:pStyle w:val="NormalBold"/>
      </w:pPr>
      <w:r w:rsidRPr="006A19B5">
        <w:rPr>
          <w:rStyle w:val="HideTWBExt"/>
          <w:b w:val="0"/>
          <w:noProof w:val="0"/>
        </w:rPr>
        <w:t>&lt;RepeatBlock-By&gt;&lt;Members&gt;</w:t>
      </w:r>
      <w:r w:rsidRPr="006A19B5">
        <w:t>Ondřej Kovařík, Malik Azmani</w:t>
      </w:r>
      <w:r w:rsidRPr="006A19B5">
        <w:rPr>
          <w:rStyle w:val="HideTWBExt"/>
          <w:b w:val="0"/>
          <w:noProof w:val="0"/>
        </w:rPr>
        <w:t>&lt;/Members&gt;</w:t>
      </w:r>
    </w:p>
    <w:p w14:paraId="601142C1" w14:textId="77777777" w:rsidR="00F718F1" w:rsidRPr="006A19B5" w:rsidRDefault="00F718F1" w:rsidP="00F718F1">
      <w:pPr>
        <w:pStyle w:val="NormalBold"/>
      </w:pPr>
      <w:r w:rsidRPr="006A19B5">
        <w:rPr>
          <w:rStyle w:val="HideTWBExt"/>
          <w:b w:val="0"/>
          <w:noProof w:val="0"/>
        </w:rPr>
        <w:t>&lt;/RepeatBlock-By&gt;</w:t>
      </w:r>
    </w:p>
    <w:p w14:paraId="113AC06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5F4048A" w14:textId="77777777" w:rsidR="00F718F1" w:rsidRPr="006A19B5" w:rsidRDefault="00F718F1" w:rsidP="00F718F1">
      <w:pPr>
        <w:pStyle w:val="NormalBold"/>
      </w:pPr>
      <w:r w:rsidRPr="006A19B5">
        <w:rPr>
          <w:rStyle w:val="HideTWBExt"/>
          <w:b w:val="0"/>
          <w:noProof w:val="0"/>
        </w:rPr>
        <w:t>&lt;Article&gt;</w:t>
      </w:r>
      <w:r w:rsidRPr="006A19B5">
        <w:t>Artikkel 5 – lõige 1 – punkt c</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C2F7C95" w14:textId="77777777" w:rsidTr="00CD22A1">
        <w:trPr>
          <w:trHeight w:hRule="exact" w:val="240"/>
          <w:jc w:val="center"/>
        </w:trPr>
        <w:tc>
          <w:tcPr>
            <w:tcW w:w="9752" w:type="dxa"/>
            <w:gridSpan w:val="2"/>
          </w:tcPr>
          <w:p w14:paraId="4D5EE2CC" w14:textId="77777777" w:rsidR="00F718F1" w:rsidRPr="006A19B5" w:rsidRDefault="00F718F1" w:rsidP="00CD22A1"/>
        </w:tc>
      </w:tr>
      <w:tr w:rsidR="00F718F1" w:rsidRPr="006A19B5" w14:paraId="22C68801" w14:textId="77777777" w:rsidTr="00CD22A1">
        <w:trPr>
          <w:trHeight w:val="240"/>
          <w:jc w:val="center"/>
        </w:trPr>
        <w:tc>
          <w:tcPr>
            <w:tcW w:w="4876" w:type="dxa"/>
          </w:tcPr>
          <w:p w14:paraId="54CB3D1D" w14:textId="77777777" w:rsidR="00F718F1" w:rsidRPr="006A19B5" w:rsidRDefault="00F718F1" w:rsidP="00CD22A1">
            <w:pPr>
              <w:pStyle w:val="AmColumnHeading"/>
            </w:pPr>
            <w:r w:rsidRPr="006A19B5">
              <w:t>Komisjoni ettepanek</w:t>
            </w:r>
          </w:p>
        </w:tc>
        <w:tc>
          <w:tcPr>
            <w:tcW w:w="4876" w:type="dxa"/>
          </w:tcPr>
          <w:p w14:paraId="13F46B56" w14:textId="77777777" w:rsidR="00F718F1" w:rsidRPr="006A19B5" w:rsidRDefault="00F718F1" w:rsidP="00CD22A1">
            <w:pPr>
              <w:pStyle w:val="AmColumnHeading"/>
            </w:pPr>
            <w:r w:rsidRPr="006A19B5">
              <w:t>Muudatusettepanek</w:t>
            </w:r>
          </w:p>
        </w:tc>
      </w:tr>
      <w:tr w:rsidR="00F718F1" w:rsidRPr="006A19B5" w14:paraId="5B69B9AB" w14:textId="77777777" w:rsidTr="00CD22A1">
        <w:trPr>
          <w:jc w:val="center"/>
        </w:trPr>
        <w:tc>
          <w:tcPr>
            <w:tcW w:w="4876" w:type="dxa"/>
          </w:tcPr>
          <w:p w14:paraId="355C45F6" w14:textId="77777777" w:rsidR="00F718F1" w:rsidRPr="006A19B5" w:rsidRDefault="00F718F1" w:rsidP="00CD22A1">
            <w:pPr>
              <w:pStyle w:val="Normal6a"/>
            </w:pPr>
            <w:r w:rsidRPr="006A19B5">
              <w:t>(c)</w:t>
            </w:r>
            <w:r w:rsidRPr="006A19B5">
              <w:tab/>
              <w:t>Lisaks direktiivi XXX [</w:t>
            </w:r>
            <w:r w:rsidRPr="006A19B5">
              <w:rPr>
                <w:i/>
                <w:iCs/>
              </w:rPr>
              <w:t>uuesti sõnastatud tagasisaatmisdirektiiv</w:t>
            </w:r>
            <w:r w:rsidRPr="006A19B5">
              <w:t>] artikli 6 lõikes 2 sätestatud juhtudele peavad liikmesriigid kindlaks määrama, et sellel üksikjuhtumil eeldatakse põgenemisohu olemasolu, kui ei ole tõendatud vastupidist, kui direktiivi XXX [</w:t>
            </w:r>
            <w:r w:rsidRPr="006A19B5">
              <w:rPr>
                <w:i/>
                <w:iCs/>
              </w:rPr>
              <w:t>uuesti sõnastatud tagasisaatmisdirektiiv</w:t>
            </w:r>
            <w:r w:rsidRPr="006A19B5">
              <w:t xml:space="preserve">] artikli 6 lõike 1 punktis f osutatud kriteerium on täidetud või kui asjaomane taotleja, kolmanda riigi kodanik või kodakondsuseta isik ei täida </w:t>
            </w:r>
            <w:r w:rsidRPr="006A19B5">
              <w:rPr>
                <w:b/>
                <w:i/>
              </w:rPr>
              <w:t>ilmselgelt ja püsivalt</w:t>
            </w:r>
            <w:r w:rsidRPr="006A19B5">
              <w:t xml:space="preserve"> kõnealuse direktiivi artiklis 7 sätestatud koostöökohustust.</w:t>
            </w:r>
          </w:p>
        </w:tc>
        <w:tc>
          <w:tcPr>
            <w:tcW w:w="4876" w:type="dxa"/>
          </w:tcPr>
          <w:p w14:paraId="2FF4BFAA" w14:textId="77777777" w:rsidR="00F718F1" w:rsidRPr="006A19B5" w:rsidRDefault="00F718F1" w:rsidP="00CD22A1">
            <w:pPr>
              <w:pStyle w:val="Normal6a"/>
            </w:pPr>
            <w:r w:rsidRPr="006A19B5">
              <w:t>(c)</w:t>
            </w:r>
            <w:r w:rsidRPr="006A19B5">
              <w:tab/>
              <w:t>Lisaks direktiivi XXX [</w:t>
            </w:r>
            <w:r w:rsidRPr="006A19B5">
              <w:rPr>
                <w:i/>
                <w:iCs/>
              </w:rPr>
              <w:t>uuesti sõnastatud tagasisaatmisdirektiiv</w:t>
            </w:r>
            <w:r w:rsidRPr="006A19B5">
              <w:t>] artikli 6 lõikes 2 sätestatud juhtudele peavad liikmesriigid kindlaks määrama, et sellel üksikjuhtumil eeldatakse põgenemisohu olemasolu, kui ei ole tõendatud vastupidist, kui direktiivi XXX [</w:t>
            </w:r>
            <w:r w:rsidRPr="006A19B5">
              <w:rPr>
                <w:i/>
                <w:iCs/>
              </w:rPr>
              <w:t>uuesti sõnastatud tagasisaatmisdirektiiv</w:t>
            </w:r>
            <w:r w:rsidRPr="006A19B5">
              <w:t>] artikli 6 lõike 1 punktis f osutatud kriteerium on täidetud või kui asjaomane taotleja, kolmanda riigi kodanik või kodakondsuseta isik ei täida kõnealuse direktiivi artiklis 7 sätestatud koostöökohustust.</w:t>
            </w:r>
          </w:p>
        </w:tc>
      </w:tr>
    </w:tbl>
    <w:p w14:paraId="0204B7F5"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A11D586" w14:textId="77777777" w:rsidR="00F718F1" w:rsidRPr="006A19B5" w:rsidRDefault="00F718F1" w:rsidP="00F718F1">
      <w:r w:rsidRPr="006A19B5">
        <w:rPr>
          <w:rStyle w:val="HideTWBExt"/>
          <w:noProof w:val="0"/>
        </w:rPr>
        <w:t>&lt;/Amend&gt;</w:t>
      </w:r>
    </w:p>
    <w:p w14:paraId="5781075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559</w:t>
      </w:r>
      <w:r w:rsidRPr="006A19B5">
        <w:rPr>
          <w:rStyle w:val="HideTWBExt"/>
          <w:b w:val="0"/>
          <w:noProof w:val="0"/>
        </w:rPr>
        <w:t>&lt;/NumAm&gt;</w:t>
      </w:r>
    </w:p>
    <w:p w14:paraId="0C04B9DB"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2C5AC114" w14:textId="77777777" w:rsidR="00F718F1" w:rsidRPr="006A19B5" w:rsidRDefault="00F718F1" w:rsidP="00F718F1">
      <w:pPr>
        <w:pStyle w:val="NormalBold"/>
      </w:pPr>
      <w:r w:rsidRPr="006A19B5">
        <w:rPr>
          <w:rStyle w:val="HideTWBExt"/>
          <w:b w:val="0"/>
          <w:noProof w:val="0"/>
        </w:rPr>
        <w:t>&lt;/RepeatBlock-By&gt;</w:t>
      </w:r>
    </w:p>
    <w:p w14:paraId="30ADF0C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BFB24AA" w14:textId="77777777" w:rsidR="00F718F1" w:rsidRPr="006A19B5" w:rsidRDefault="00F718F1" w:rsidP="00F718F1">
      <w:pPr>
        <w:pStyle w:val="NormalBold"/>
      </w:pPr>
      <w:r w:rsidRPr="006A19B5">
        <w:rPr>
          <w:rStyle w:val="HideTWBExt"/>
          <w:b w:val="0"/>
          <w:noProof w:val="0"/>
        </w:rPr>
        <w:t>&lt;Article&gt;</w:t>
      </w:r>
      <w:r w:rsidRPr="006A19B5">
        <w:t>Artikkel 5 – lõige 1 – punkt c</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3EEE3BB" w14:textId="77777777" w:rsidTr="00CD22A1">
        <w:trPr>
          <w:trHeight w:hRule="exact" w:val="240"/>
          <w:jc w:val="center"/>
        </w:trPr>
        <w:tc>
          <w:tcPr>
            <w:tcW w:w="9752" w:type="dxa"/>
            <w:gridSpan w:val="2"/>
          </w:tcPr>
          <w:p w14:paraId="0CBA58D7" w14:textId="77777777" w:rsidR="00F718F1" w:rsidRPr="006A19B5" w:rsidRDefault="00F718F1" w:rsidP="00CD22A1"/>
        </w:tc>
      </w:tr>
      <w:tr w:rsidR="00F718F1" w:rsidRPr="006A19B5" w14:paraId="020BB5EC" w14:textId="77777777" w:rsidTr="00CD22A1">
        <w:trPr>
          <w:trHeight w:val="240"/>
          <w:jc w:val="center"/>
        </w:trPr>
        <w:tc>
          <w:tcPr>
            <w:tcW w:w="4876" w:type="dxa"/>
          </w:tcPr>
          <w:p w14:paraId="5EA35C8A" w14:textId="77777777" w:rsidR="00F718F1" w:rsidRPr="006A19B5" w:rsidRDefault="00F718F1" w:rsidP="00CD22A1">
            <w:pPr>
              <w:pStyle w:val="AmColumnHeading"/>
            </w:pPr>
            <w:r w:rsidRPr="006A19B5">
              <w:t>Komisjoni ettepanek</w:t>
            </w:r>
          </w:p>
        </w:tc>
        <w:tc>
          <w:tcPr>
            <w:tcW w:w="4876" w:type="dxa"/>
          </w:tcPr>
          <w:p w14:paraId="3C2211A5" w14:textId="77777777" w:rsidR="00F718F1" w:rsidRPr="006A19B5" w:rsidRDefault="00F718F1" w:rsidP="00CD22A1">
            <w:pPr>
              <w:pStyle w:val="AmColumnHeading"/>
            </w:pPr>
            <w:r w:rsidRPr="006A19B5">
              <w:t>Muudatusettepanek</w:t>
            </w:r>
          </w:p>
        </w:tc>
      </w:tr>
      <w:tr w:rsidR="00F718F1" w:rsidRPr="006A19B5" w14:paraId="75A2E91B" w14:textId="77777777" w:rsidTr="00CD22A1">
        <w:trPr>
          <w:jc w:val="center"/>
        </w:trPr>
        <w:tc>
          <w:tcPr>
            <w:tcW w:w="4876" w:type="dxa"/>
          </w:tcPr>
          <w:p w14:paraId="164EBD15" w14:textId="77777777" w:rsidR="00F718F1" w:rsidRPr="006A19B5" w:rsidRDefault="00F718F1" w:rsidP="00CD22A1">
            <w:pPr>
              <w:pStyle w:val="Normal6a"/>
            </w:pPr>
            <w:r w:rsidRPr="006A19B5">
              <w:t>(c)</w:t>
            </w:r>
            <w:r w:rsidRPr="006A19B5">
              <w:tab/>
              <w:t>Lisaks direktiivi XXX [</w:t>
            </w:r>
            <w:r w:rsidRPr="006A19B5">
              <w:rPr>
                <w:i/>
                <w:iCs/>
              </w:rPr>
              <w:t>uuesti sõnastatud tagasisaatmisdirektiiv</w:t>
            </w:r>
            <w:r w:rsidRPr="006A19B5">
              <w:t xml:space="preserve">] artikli 6 lõikes 2 sätestatud juhtudele peavad </w:t>
            </w:r>
            <w:r w:rsidRPr="006A19B5">
              <w:lastRenderedPageBreak/>
              <w:t>liikmesriigid kindlaks määrama, et sellel üksikjuhtumil eeldatakse põgenemisohu olemasolu</w:t>
            </w:r>
            <w:r w:rsidRPr="006A19B5">
              <w:rPr>
                <w:b/>
                <w:i/>
              </w:rPr>
              <w:t>, kui ei ole tõendatud vastupidist</w:t>
            </w:r>
            <w:r w:rsidRPr="006A19B5">
              <w:t>, kui direktiivi XXX [</w:t>
            </w:r>
            <w:r w:rsidRPr="006A19B5">
              <w:rPr>
                <w:i/>
                <w:iCs/>
              </w:rPr>
              <w:t>uuesti sõnastatud tagasisaatmisdirektiiv</w:t>
            </w:r>
            <w:r w:rsidRPr="006A19B5">
              <w:t>] artikli 6 lõike 1 punktis f osutatud kriteerium on täidetud või kui asjaomane taotleja, kolmanda riigi kodanik või kodakondsuseta isik ei täida ilmselgelt ja püsivalt kõnealuse direktiivi artiklis 7 sätestatud koostöökohustust.</w:t>
            </w:r>
          </w:p>
        </w:tc>
        <w:tc>
          <w:tcPr>
            <w:tcW w:w="4876" w:type="dxa"/>
          </w:tcPr>
          <w:p w14:paraId="65B897C2" w14:textId="77777777" w:rsidR="00F718F1" w:rsidRPr="006A19B5" w:rsidRDefault="00F718F1" w:rsidP="00CD22A1">
            <w:pPr>
              <w:pStyle w:val="Normal6a"/>
            </w:pPr>
            <w:r w:rsidRPr="006A19B5">
              <w:lastRenderedPageBreak/>
              <w:t>(c)</w:t>
            </w:r>
            <w:r w:rsidRPr="006A19B5">
              <w:tab/>
              <w:t>Lisaks direktiivi XXX [</w:t>
            </w:r>
            <w:r w:rsidRPr="006A19B5">
              <w:rPr>
                <w:i/>
                <w:iCs/>
              </w:rPr>
              <w:t>uuesti sõnastatud tagasisaatmisdirektiiv</w:t>
            </w:r>
            <w:r w:rsidRPr="006A19B5">
              <w:t xml:space="preserve">] artikli 6 lõikes 2 sätestatud juhtudele peavad </w:t>
            </w:r>
            <w:r w:rsidRPr="006A19B5">
              <w:lastRenderedPageBreak/>
              <w:t>liikmesriigid kindlaks määrama, et sellel üksikjuhtumil eeldatakse põgenemisohu olemasolu, kui direktiivi XXX [</w:t>
            </w:r>
            <w:r w:rsidRPr="006A19B5">
              <w:rPr>
                <w:i/>
                <w:iCs/>
              </w:rPr>
              <w:t>uuesti sõnastatud tagasisaatmisdirektiiv</w:t>
            </w:r>
            <w:r w:rsidRPr="006A19B5">
              <w:t>] artikli 6 lõike 1 punktis f osutatud kriteerium on täidetud või kui asjaomane taotleja, kolmanda riigi kodanik või kodakondsuseta isik ei täida ilmselgelt ja püsivalt kõnealuse direktiivi artiklis 7 sätestatud koostöökohustust.</w:t>
            </w:r>
          </w:p>
        </w:tc>
      </w:tr>
    </w:tbl>
    <w:p w14:paraId="05D5A5C7"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045653C" w14:textId="77777777" w:rsidR="00F718F1" w:rsidRPr="006A19B5" w:rsidRDefault="00F718F1" w:rsidP="00F718F1">
      <w:r w:rsidRPr="006A19B5">
        <w:rPr>
          <w:rStyle w:val="HideTWBExt"/>
          <w:noProof w:val="0"/>
        </w:rPr>
        <w:t>&lt;/Amend&gt;</w:t>
      </w:r>
    </w:p>
    <w:p w14:paraId="48D1201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560</w:t>
      </w:r>
      <w:r w:rsidRPr="006A19B5">
        <w:rPr>
          <w:rStyle w:val="HideTWBExt"/>
          <w:b w:val="0"/>
          <w:noProof w:val="0"/>
        </w:rPr>
        <w:t>&lt;/NumAm&gt;</w:t>
      </w:r>
    </w:p>
    <w:p w14:paraId="19C9C9C3" w14:textId="77777777" w:rsidR="00F718F1" w:rsidRPr="006A19B5" w:rsidRDefault="00F718F1" w:rsidP="00F718F1">
      <w:pPr>
        <w:pStyle w:val="NormalBold"/>
      </w:pPr>
      <w:r w:rsidRPr="006A19B5">
        <w:rPr>
          <w:rStyle w:val="HideTWBExt"/>
          <w:b w:val="0"/>
          <w:noProof w:val="0"/>
        </w:rPr>
        <w:t>&lt;RepeatBlock-By&gt;&lt;Members&gt;</w:t>
      </w:r>
      <w:r w:rsidRPr="006A19B5">
        <w:t>Tomas Tobé, Lena Düpont, Jeroen Lenaers</w:t>
      </w:r>
      <w:r w:rsidRPr="006A19B5">
        <w:rPr>
          <w:rStyle w:val="HideTWBExt"/>
          <w:b w:val="0"/>
          <w:noProof w:val="0"/>
        </w:rPr>
        <w:t>&lt;/Members&gt;</w:t>
      </w:r>
    </w:p>
    <w:p w14:paraId="6D4DED6B" w14:textId="77777777" w:rsidR="00F718F1" w:rsidRPr="006A19B5" w:rsidRDefault="00F718F1" w:rsidP="00F718F1">
      <w:pPr>
        <w:pStyle w:val="NormalBold"/>
      </w:pPr>
      <w:r w:rsidRPr="006A19B5">
        <w:rPr>
          <w:rStyle w:val="HideTWBExt"/>
          <w:b w:val="0"/>
          <w:noProof w:val="0"/>
        </w:rPr>
        <w:t>&lt;/RepeatBlock-By&gt;</w:t>
      </w:r>
    </w:p>
    <w:p w14:paraId="619A08D2"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D51504E" w14:textId="77777777" w:rsidR="00F718F1" w:rsidRPr="006A19B5" w:rsidRDefault="00F718F1" w:rsidP="00F718F1">
      <w:pPr>
        <w:pStyle w:val="NormalBold"/>
      </w:pPr>
      <w:r w:rsidRPr="006A19B5">
        <w:rPr>
          <w:rStyle w:val="HideTWBExt"/>
          <w:b w:val="0"/>
          <w:noProof w:val="0"/>
        </w:rPr>
        <w:t>&lt;Article&gt;</w:t>
      </w:r>
      <w:r w:rsidRPr="006A19B5">
        <w:t>Artikkel 5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78EFD92" w14:textId="77777777" w:rsidTr="00CD22A1">
        <w:trPr>
          <w:trHeight w:hRule="exact" w:val="240"/>
          <w:jc w:val="center"/>
        </w:trPr>
        <w:tc>
          <w:tcPr>
            <w:tcW w:w="9752" w:type="dxa"/>
            <w:gridSpan w:val="2"/>
          </w:tcPr>
          <w:p w14:paraId="6382AF61" w14:textId="77777777" w:rsidR="00F718F1" w:rsidRPr="006A19B5" w:rsidRDefault="00F718F1" w:rsidP="00CD22A1"/>
        </w:tc>
      </w:tr>
      <w:tr w:rsidR="00F718F1" w:rsidRPr="006A19B5" w14:paraId="5882FE44" w14:textId="77777777" w:rsidTr="00CD22A1">
        <w:trPr>
          <w:trHeight w:val="240"/>
          <w:jc w:val="center"/>
        </w:trPr>
        <w:tc>
          <w:tcPr>
            <w:tcW w:w="4876" w:type="dxa"/>
          </w:tcPr>
          <w:p w14:paraId="33A2A202" w14:textId="77777777" w:rsidR="00F718F1" w:rsidRPr="006A19B5" w:rsidRDefault="00F718F1" w:rsidP="00CD22A1">
            <w:pPr>
              <w:pStyle w:val="AmColumnHeading"/>
            </w:pPr>
            <w:r w:rsidRPr="006A19B5">
              <w:t>Komisjoni ettepanek</w:t>
            </w:r>
          </w:p>
        </w:tc>
        <w:tc>
          <w:tcPr>
            <w:tcW w:w="4876" w:type="dxa"/>
          </w:tcPr>
          <w:p w14:paraId="012DE3A6" w14:textId="77777777" w:rsidR="00F718F1" w:rsidRPr="006A19B5" w:rsidRDefault="00F718F1" w:rsidP="00CD22A1">
            <w:pPr>
              <w:pStyle w:val="AmColumnHeading"/>
            </w:pPr>
            <w:r w:rsidRPr="006A19B5">
              <w:t>Muudatusettepanek</w:t>
            </w:r>
          </w:p>
        </w:tc>
      </w:tr>
      <w:tr w:rsidR="00F718F1" w:rsidRPr="006A19B5" w14:paraId="0EF02BDC" w14:textId="77777777" w:rsidTr="00CD22A1">
        <w:trPr>
          <w:jc w:val="center"/>
        </w:trPr>
        <w:tc>
          <w:tcPr>
            <w:tcW w:w="4876" w:type="dxa"/>
          </w:tcPr>
          <w:p w14:paraId="346161ED" w14:textId="77777777" w:rsidR="00F718F1" w:rsidRPr="006A19B5" w:rsidRDefault="00F718F1" w:rsidP="00CD22A1">
            <w:pPr>
              <w:pStyle w:val="Normal6a"/>
            </w:pPr>
            <w:r w:rsidRPr="006A19B5">
              <w:rPr>
                <w:b/>
                <w:i/>
              </w:rPr>
              <w:t>2.</w:t>
            </w:r>
            <w:r w:rsidRPr="006A19B5">
              <w:tab/>
            </w:r>
            <w:r w:rsidRPr="006A19B5">
              <w:rPr>
                <w:b/>
                <w:i/>
              </w:rPr>
              <w:t>Lõiget 1 kohaldatakse ka taotlejate, kolmandate riikide kodanike ja kodakondsuseta isikute suhtes, kelle suhtes kohaldatakse määruse (EL) XXX/XXX [varjupaigamenetluste määrus] artiklis 41 osutatud menetlust ja kelle taotlus on tagasi lükatud enne, kui komisjon on võtnud vastu käesoleva määruse artikli 3 kohase otsuse, ning kellel ei ole õigust riiki jääda ja kellel ei ole lubatud sinna jääda pärast kõnealuse otsuse vastuvõtmist.</w:t>
            </w:r>
          </w:p>
        </w:tc>
        <w:tc>
          <w:tcPr>
            <w:tcW w:w="4876" w:type="dxa"/>
          </w:tcPr>
          <w:p w14:paraId="16F6A3A2" w14:textId="77777777" w:rsidR="00F718F1" w:rsidRPr="006A19B5" w:rsidRDefault="00F718F1" w:rsidP="00CD22A1">
            <w:pPr>
              <w:pStyle w:val="Normal6a"/>
            </w:pPr>
            <w:r w:rsidRPr="006A19B5">
              <w:rPr>
                <w:b/>
                <w:i/>
              </w:rPr>
              <w:t>välja jäetud</w:t>
            </w:r>
          </w:p>
        </w:tc>
      </w:tr>
    </w:tbl>
    <w:p w14:paraId="2ECF5EA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46E19CF" w14:textId="77777777" w:rsidR="00F718F1" w:rsidRPr="006A19B5" w:rsidRDefault="00F718F1" w:rsidP="00F718F1">
      <w:r w:rsidRPr="006A19B5">
        <w:rPr>
          <w:rStyle w:val="HideTWBExt"/>
          <w:noProof w:val="0"/>
        </w:rPr>
        <w:t>&lt;/Amend&gt;</w:t>
      </w:r>
    </w:p>
    <w:p w14:paraId="4EDBAF1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561</w:t>
      </w:r>
      <w:r w:rsidRPr="006A19B5">
        <w:rPr>
          <w:rStyle w:val="HideTWBExt"/>
          <w:b w:val="0"/>
          <w:noProof w:val="0"/>
        </w:rPr>
        <w:t>&lt;/NumAm&gt;</w:t>
      </w:r>
    </w:p>
    <w:p w14:paraId="5CD8F7EB"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Loucas Fourlas</w:t>
      </w:r>
      <w:r w:rsidRPr="006A19B5">
        <w:rPr>
          <w:rStyle w:val="HideTWBExt"/>
          <w:b w:val="0"/>
          <w:noProof w:val="0"/>
        </w:rPr>
        <w:t>&lt;/Members&gt;</w:t>
      </w:r>
    </w:p>
    <w:p w14:paraId="0AABE829" w14:textId="77777777" w:rsidR="00F718F1" w:rsidRPr="006A19B5" w:rsidRDefault="00F718F1" w:rsidP="00F718F1">
      <w:pPr>
        <w:pStyle w:val="NormalBold"/>
      </w:pPr>
      <w:r w:rsidRPr="006A19B5">
        <w:rPr>
          <w:rStyle w:val="HideTWBExt"/>
          <w:b w:val="0"/>
          <w:noProof w:val="0"/>
        </w:rPr>
        <w:t>&lt;/RepeatBlock-By&gt;</w:t>
      </w:r>
    </w:p>
    <w:p w14:paraId="7FF6350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35E0A7E" w14:textId="77777777" w:rsidR="00F718F1" w:rsidRPr="006A19B5" w:rsidRDefault="00F718F1" w:rsidP="00F718F1">
      <w:pPr>
        <w:pStyle w:val="NormalBold"/>
      </w:pPr>
      <w:r w:rsidRPr="006A19B5">
        <w:rPr>
          <w:rStyle w:val="HideTWBExt"/>
          <w:b w:val="0"/>
          <w:noProof w:val="0"/>
        </w:rPr>
        <w:t>&lt;Article&gt;</w:t>
      </w:r>
      <w:r w:rsidRPr="006A19B5">
        <w:t>Artikkel 5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FDF4D29" w14:textId="77777777" w:rsidTr="00CD22A1">
        <w:trPr>
          <w:trHeight w:hRule="exact" w:val="240"/>
          <w:jc w:val="center"/>
        </w:trPr>
        <w:tc>
          <w:tcPr>
            <w:tcW w:w="9752" w:type="dxa"/>
            <w:gridSpan w:val="2"/>
          </w:tcPr>
          <w:p w14:paraId="69C5446F" w14:textId="77777777" w:rsidR="00F718F1" w:rsidRPr="006A19B5" w:rsidRDefault="00F718F1" w:rsidP="00CD22A1"/>
        </w:tc>
      </w:tr>
      <w:tr w:rsidR="00F718F1" w:rsidRPr="006A19B5" w14:paraId="6A253AE4" w14:textId="77777777" w:rsidTr="00CD22A1">
        <w:trPr>
          <w:trHeight w:val="240"/>
          <w:jc w:val="center"/>
        </w:trPr>
        <w:tc>
          <w:tcPr>
            <w:tcW w:w="4876" w:type="dxa"/>
          </w:tcPr>
          <w:p w14:paraId="449FFAE1" w14:textId="77777777" w:rsidR="00F718F1" w:rsidRPr="006A19B5" w:rsidRDefault="00F718F1" w:rsidP="00CD22A1">
            <w:pPr>
              <w:pStyle w:val="AmColumnHeading"/>
            </w:pPr>
            <w:r w:rsidRPr="006A19B5">
              <w:t>Komisjoni ettepanek</w:t>
            </w:r>
          </w:p>
        </w:tc>
        <w:tc>
          <w:tcPr>
            <w:tcW w:w="4876" w:type="dxa"/>
          </w:tcPr>
          <w:p w14:paraId="48687389" w14:textId="77777777" w:rsidR="00F718F1" w:rsidRPr="006A19B5" w:rsidRDefault="00F718F1" w:rsidP="00CD22A1">
            <w:pPr>
              <w:pStyle w:val="AmColumnHeading"/>
            </w:pPr>
            <w:r w:rsidRPr="006A19B5">
              <w:t>Muudatusettepanek</w:t>
            </w:r>
          </w:p>
        </w:tc>
      </w:tr>
      <w:tr w:rsidR="00F718F1" w:rsidRPr="006A19B5" w14:paraId="5DF1581F" w14:textId="77777777" w:rsidTr="00CD22A1">
        <w:trPr>
          <w:jc w:val="center"/>
        </w:trPr>
        <w:tc>
          <w:tcPr>
            <w:tcW w:w="4876" w:type="dxa"/>
          </w:tcPr>
          <w:p w14:paraId="31511ACA" w14:textId="77777777" w:rsidR="00F718F1" w:rsidRPr="006A19B5" w:rsidRDefault="00F718F1" w:rsidP="00CD22A1">
            <w:pPr>
              <w:pStyle w:val="Normal6a"/>
            </w:pPr>
            <w:r w:rsidRPr="006A19B5">
              <w:lastRenderedPageBreak/>
              <w:t>2.</w:t>
            </w:r>
            <w:r w:rsidRPr="006A19B5">
              <w:tab/>
              <w:t>Lõiget 1 kohaldatakse ka taotlejate, kolmandate riikide kodanike ja kodakondsuseta isikute suhtes, kelle suhtes kohaldatakse määruse (EL) XXX/XXX [</w:t>
            </w:r>
            <w:r w:rsidRPr="006A19B5">
              <w:rPr>
                <w:i/>
                <w:iCs/>
              </w:rPr>
              <w:t>varjupaigamenetluste määrus</w:t>
            </w:r>
            <w:r w:rsidRPr="006A19B5">
              <w:t xml:space="preserve">] artiklis 41 osutatud menetlust ja kelle taotlus on tagasi lükatud enne, kui komisjon on võtnud vastu käesoleva määruse artikli 3 kohase otsuse, ning kellel ei ole õigust riiki jääda </w:t>
            </w:r>
            <w:r w:rsidRPr="006A19B5">
              <w:rPr>
                <w:b/>
                <w:i/>
              </w:rPr>
              <w:t>ja</w:t>
            </w:r>
            <w:r w:rsidRPr="006A19B5">
              <w:t xml:space="preserve"> kellel ei ole lubatud sinna jääda pärast kõnealuse otsuse vastuvõtmist.</w:t>
            </w:r>
          </w:p>
        </w:tc>
        <w:tc>
          <w:tcPr>
            <w:tcW w:w="4876" w:type="dxa"/>
          </w:tcPr>
          <w:p w14:paraId="0F7D88AF" w14:textId="77777777" w:rsidR="00F718F1" w:rsidRPr="006A19B5" w:rsidRDefault="00F718F1" w:rsidP="00CD22A1">
            <w:pPr>
              <w:pStyle w:val="Normal6a"/>
            </w:pPr>
            <w:r w:rsidRPr="006A19B5">
              <w:t>2.</w:t>
            </w:r>
            <w:r w:rsidRPr="006A19B5">
              <w:tab/>
              <w:t>Lõiget 1 kohaldatakse ka taotlejate, kolmandate riikide kodanike ja kodakondsuseta isikute suhtes, kelle suhtes kohaldatakse määruse (EL) XXX/XXX [</w:t>
            </w:r>
            <w:r w:rsidRPr="006A19B5">
              <w:rPr>
                <w:i/>
                <w:iCs/>
              </w:rPr>
              <w:t>varjupaigamenetluste määrus</w:t>
            </w:r>
            <w:r w:rsidRPr="006A19B5">
              <w:t>] artiklis 41 osutatud menetlust ja kelle taotlus on tagasi lükatud enne, kui komisjon on võtnud vastu käesoleva määruse artikli 3 kohase otsuse</w:t>
            </w:r>
            <w:r w:rsidRPr="006A19B5">
              <w:rPr>
                <w:b/>
                <w:i/>
              </w:rPr>
              <w:t>, kuid pärast mõjutatud liikmesriigilt asjaomase teate saamist</w:t>
            </w:r>
            <w:r w:rsidRPr="006A19B5">
              <w:t xml:space="preserve">, ning kellel ei ole õigust riiki jääda </w:t>
            </w:r>
            <w:r w:rsidRPr="006A19B5">
              <w:rPr>
                <w:b/>
                <w:i/>
              </w:rPr>
              <w:t>või</w:t>
            </w:r>
            <w:r w:rsidRPr="006A19B5">
              <w:t xml:space="preserve"> kellel ei ole lubatud sinna jääda pärast kõnealuse otsuse vastuvõtmist.</w:t>
            </w:r>
          </w:p>
        </w:tc>
      </w:tr>
    </w:tbl>
    <w:p w14:paraId="0ECE8018"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314E29A" w14:textId="77777777" w:rsidR="00F718F1" w:rsidRPr="006A19B5" w:rsidRDefault="00F718F1" w:rsidP="00F718F1">
      <w:r w:rsidRPr="006A19B5">
        <w:rPr>
          <w:rStyle w:val="HideTWBExt"/>
          <w:noProof w:val="0"/>
        </w:rPr>
        <w:t>&lt;/Amend&gt;</w:t>
      </w:r>
    </w:p>
    <w:p w14:paraId="3E8A4AC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562</w:t>
      </w:r>
      <w:r w:rsidRPr="006A19B5">
        <w:rPr>
          <w:rStyle w:val="HideTWBExt"/>
          <w:b w:val="0"/>
          <w:noProof w:val="0"/>
        </w:rPr>
        <w:t>&lt;/NumAm&gt;</w:t>
      </w:r>
    </w:p>
    <w:p w14:paraId="5A63606D"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31770EEA" w14:textId="77777777" w:rsidR="00F718F1" w:rsidRPr="006A19B5" w:rsidRDefault="00F718F1" w:rsidP="00F718F1">
      <w:pPr>
        <w:pStyle w:val="NormalBold"/>
      </w:pPr>
      <w:r w:rsidRPr="006A19B5">
        <w:rPr>
          <w:rStyle w:val="HideTWBExt"/>
          <w:b w:val="0"/>
          <w:noProof w:val="0"/>
        </w:rPr>
        <w:t>&lt;/RepeatBlock-By&gt;</w:t>
      </w:r>
    </w:p>
    <w:p w14:paraId="3F83EE4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3587694" w14:textId="77777777" w:rsidR="00F718F1" w:rsidRPr="006A19B5" w:rsidRDefault="00F718F1" w:rsidP="00F718F1">
      <w:pPr>
        <w:pStyle w:val="NormalBold"/>
      </w:pPr>
      <w:r w:rsidRPr="006A19B5">
        <w:rPr>
          <w:rStyle w:val="HideTWBExt"/>
          <w:b w:val="0"/>
          <w:noProof w:val="0"/>
        </w:rPr>
        <w:t>&lt;Article&gt;</w:t>
      </w:r>
      <w:r w:rsidRPr="006A19B5">
        <w:t>Artikkel 5 – lõige 2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158158D" w14:textId="77777777" w:rsidTr="00CD22A1">
        <w:trPr>
          <w:trHeight w:hRule="exact" w:val="240"/>
          <w:jc w:val="center"/>
        </w:trPr>
        <w:tc>
          <w:tcPr>
            <w:tcW w:w="9752" w:type="dxa"/>
            <w:gridSpan w:val="2"/>
          </w:tcPr>
          <w:p w14:paraId="33C9D75F" w14:textId="77777777" w:rsidR="00F718F1" w:rsidRPr="006A19B5" w:rsidRDefault="00F718F1" w:rsidP="00CD22A1"/>
        </w:tc>
      </w:tr>
      <w:tr w:rsidR="00F718F1" w:rsidRPr="006A19B5" w14:paraId="410A4722" w14:textId="77777777" w:rsidTr="00CD22A1">
        <w:trPr>
          <w:trHeight w:val="240"/>
          <w:jc w:val="center"/>
        </w:trPr>
        <w:tc>
          <w:tcPr>
            <w:tcW w:w="4876" w:type="dxa"/>
          </w:tcPr>
          <w:p w14:paraId="0B3FAB5A" w14:textId="77777777" w:rsidR="00F718F1" w:rsidRPr="006A19B5" w:rsidRDefault="00F718F1" w:rsidP="00CD22A1">
            <w:pPr>
              <w:pStyle w:val="AmColumnHeading"/>
            </w:pPr>
            <w:r w:rsidRPr="006A19B5">
              <w:t>Komisjoni ettepanek</w:t>
            </w:r>
          </w:p>
        </w:tc>
        <w:tc>
          <w:tcPr>
            <w:tcW w:w="4876" w:type="dxa"/>
          </w:tcPr>
          <w:p w14:paraId="249D491B" w14:textId="77777777" w:rsidR="00F718F1" w:rsidRPr="006A19B5" w:rsidRDefault="00F718F1" w:rsidP="00CD22A1">
            <w:pPr>
              <w:pStyle w:val="AmColumnHeading"/>
            </w:pPr>
            <w:r w:rsidRPr="006A19B5">
              <w:t>Muudatusettepanek</w:t>
            </w:r>
          </w:p>
        </w:tc>
      </w:tr>
      <w:tr w:rsidR="00F718F1" w:rsidRPr="006A19B5" w14:paraId="523880BB" w14:textId="77777777" w:rsidTr="00CD22A1">
        <w:trPr>
          <w:jc w:val="center"/>
        </w:trPr>
        <w:tc>
          <w:tcPr>
            <w:tcW w:w="4876" w:type="dxa"/>
          </w:tcPr>
          <w:p w14:paraId="4257B147" w14:textId="77777777" w:rsidR="00F718F1" w:rsidRPr="006A19B5" w:rsidRDefault="00F718F1" w:rsidP="00CD22A1">
            <w:pPr>
              <w:pStyle w:val="Normal6a"/>
            </w:pPr>
          </w:p>
        </w:tc>
        <w:tc>
          <w:tcPr>
            <w:tcW w:w="4876" w:type="dxa"/>
          </w:tcPr>
          <w:p w14:paraId="3938C709" w14:textId="77777777" w:rsidR="00F718F1" w:rsidRPr="006A19B5" w:rsidRDefault="00F718F1" w:rsidP="00CD22A1">
            <w:pPr>
              <w:pStyle w:val="Normal6a"/>
            </w:pPr>
            <w:r w:rsidRPr="006A19B5">
              <w:rPr>
                <w:b/>
                <w:i/>
              </w:rPr>
              <w:t>2a.</w:t>
            </w:r>
            <w:r w:rsidRPr="006A19B5">
              <w:tab/>
            </w:r>
            <w:r w:rsidRPr="006A19B5">
              <w:rPr>
                <w:b/>
                <w:i/>
              </w:rPr>
              <w:t>Rahvusvahelise kaitse taotlejad saavad kasutada oma direktiivi XXX/XXX/EL [ümber sõnastatud vastuvõtutingimuste direktiiv] ja määruse (EL) XXX/XXX [varjupaigamenetluste määrus] kohaseid õigusi kohe, kui nad esitavad taotluse, olenemata sellest, millal toimub selle registreerimine.</w:t>
            </w:r>
          </w:p>
        </w:tc>
      </w:tr>
    </w:tbl>
    <w:p w14:paraId="5CAF655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FCEB708" w14:textId="77777777" w:rsidR="00F718F1" w:rsidRPr="006A19B5" w:rsidRDefault="00F718F1" w:rsidP="00F718F1">
      <w:r w:rsidRPr="006A19B5">
        <w:rPr>
          <w:rStyle w:val="HideTWBExt"/>
          <w:noProof w:val="0"/>
        </w:rPr>
        <w:t>&lt;/Amend&gt;</w:t>
      </w:r>
    </w:p>
    <w:p w14:paraId="6C49A884"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563</w:t>
      </w:r>
      <w:r w:rsidRPr="006A19B5">
        <w:rPr>
          <w:rStyle w:val="HideTWBExt"/>
          <w:b w:val="0"/>
          <w:noProof w:val="0"/>
        </w:rPr>
        <w:t>&lt;/NumAm&gt;</w:t>
      </w:r>
    </w:p>
    <w:p w14:paraId="60D2C956"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1182CBFA" w14:textId="77777777" w:rsidR="00F718F1" w:rsidRPr="006A19B5" w:rsidRDefault="00F718F1" w:rsidP="00F718F1">
      <w:pPr>
        <w:pStyle w:val="NormalBold"/>
      </w:pPr>
      <w:r w:rsidRPr="006A19B5">
        <w:rPr>
          <w:rStyle w:val="HideTWBExt"/>
          <w:b w:val="0"/>
          <w:noProof w:val="0"/>
        </w:rPr>
        <w:t>&lt;/RepeatBlock-By&gt;</w:t>
      </w:r>
    </w:p>
    <w:p w14:paraId="61D7E03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1C209EE" w14:textId="77777777" w:rsidR="00F718F1" w:rsidRPr="006A19B5" w:rsidRDefault="00F718F1" w:rsidP="00F718F1">
      <w:pPr>
        <w:pStyle w:val="NormalBold"/>
      </w:pPr>
      <w:r w:rsidRPr="006A19B5">
        <w:rPr>
          <w:rStyle w:val="HideTWBExt"/>
          <w:b w:val="0"/>
          <w:noProof w:val="0"/>
        </w:rPr>
        <w:t>&lt;Article&gt;</w:t>
      </w:r>
      <w:r w:rsidRPr="006A19B5">
        <w:t>Artikkel 5 – lõige 2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83A418D" w14:textId="77777777" w:rsidTr="00CD22A1">
        <w:trPr>
          <w:trHeight w:hRule="exact" w:val="240"/>
          <w:jc w:val="center"/>
        </w:trPr>
        <w:tc>
          <w:tcPr>
            <w:tcW w:w="9752" w:type="dxa"/>
            <w:gridSpan w:val="2"/>
          </w:tcPr>
          <w:p w14:paraId="7C03C8C6" w14:textId="77777777" w:rsidR="00F718F1" w:rsidRPr="006A19B5" w:rsidRDefault="00F718F1" w:rsidP="00CD22A1"/>
        </w:tc>
      </w:tr>
      <w:tr w:rsidR="00F718F1" w:rsidRPr="006A19B5" w14:paraId="2D6A27DF" w14:textId="77777777" w:rsidTr="00CD22A1">
        <w:trPr>
          <w:trHeight w:val="240"/>
          <w:jc w:val="center"/>
        </w:trPr>
        <w:tc>
          <w:tcPr>
            <w:tcW w:w="4876" w:type="dxa"/>
          </w:tcPr>
          <w:p w14:paraId="2DF18E2C" w14:textId="77777777" w:rsidR="00F718F1" w:rsidRPr="006A19B5" w:rsidRDefault="00F718F1" w:rsidP="00CD22A1">
            <w:pPr>
              <w:pStyle w:val="AmColumnHeading"/>
            </w:pPr>
            <w:r w:rsidRPr="006A19B5">
              <w:lastRenderedPageBreak/>
              <w:t>Komisjoni ettepanek</w:t>
            </w:r>
          </w:p>
        </w:tc>
        <w:tc>
          <w:tcPr>
            <w:tcW w:w="4876" w:type="dxa"/>
          </w:tcPr>
          <w:p w14:paraId="26E8008F" w14:textId="77777777" w:rsidR="00F718F1" w:rsidRPr="006A19B5" w:rsidRDefault="00F718F1" w:rsidP="00CD22A1">
            <w:pPr>
              <w:pStyle w:val="AmColumnHeading"/>
            </w:pPr>
            <w:r w:rsidRPr="006A19B5">
              <w:t>Muudatusettepanek</w:t>
            </w:r>
          </w:p>
        </w:tc>
      </w:tr>
      <w:tr w:rsidR="00F718F1" w:rsidRPr="006A19B5" w14:paraId="67D6FC2A" w14:textId="77777777" w:rsidTr="00CD22A1">
        <w:trPr>
          <w:jc w:val="center"/>
        </w:trPr>
        <w:tc>
          <w:tcPr>
            <w:tcW w:w="4876" w:type="dxa"/>
          </w:tcPr>
          <w:p w14:paraId="5C885925" w14:textId="77777777" w:rsidR="00F718F1" w:rsidRPr="006A19B5" w:rsidRDefault="00F718F1" w:rsidP="00CD22A1">
            <w:pPr>
              <w:pStyle w:val="Normal6a"/>
            </w:pPr>
          </w:p>
        </w:tc>
        <w:tc>
          <w:tcPr>
            <w:tcW w:w="4876" w:type="dxa"/>
          </w:tcPr>
          <w:p w14:paraId="75D0D70D" w14:textId="77777777" w:rsidR="00F718F1" w:rsidRPr="006A19B5" w:rsidRDefault="00F718F1" w:rsidP="00CD22A1">
            <w:pPr>
              <w:pStyle w:val="Normal6a"/>
            </w:pPr>
            <w:r w:rsidRPr="006A19B5">
              <w:rPr>
                <w:b/>
                <w:i/>
              </w:rPr>
              <w:t>2b.</w:t>
            </w:r>
            <w:r w:rsidRPr="006A19B5">
              <w:tab/>
            </w:r>
            <w:r w:rsidRPr="006A19B5">
              <w:rPr>
                <w:b/>
                <w:i/>
              </w:rPr>
              <w:t>Kriisiolukorras olev liikmesriik näeb ette täiendavad ja piisavad inim- ja materiaalsed ressursid, et suuta täita oma kohustusi, mis tulenevad direktiivist XXX/XXX/EL [uuesti sõnastatud vastuvõtutingimuste direktiiv].</w:t>
            </w:r>
          </w:p>
        </w:tc>
      </w:tr>
    </w:tbl>
    <w:p w14:paraId="3D94CD9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09F2C9D" w14:textId="77777777" w:rsidR="00F718F1" w:rsidRPr="006A19B5" w:rsidRDefault="00F718F1" w:rsidP="00F718F1">
      <w:r w:rsidRPr="006A19B5">
        <w:rPr>
          <w:rStyle w:val="HideTWBExt"/>
          <w:noProof w:val="0"/>
        </w:rPr>
        <w:t>&lt;/Amend&gt;</w:t>
      </w:r>
    </w:p>
    <w:p w14:paraId="695BCB8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564</w:t>
      </w:r>
      <w:r w:rsidRPr="006A19B5">
        <w:rPr>
          <w:rStyle w:val="HideTWBExt"/>
          <w:b w:val="0"/>
          <w:noProof w:val="0"/>
        </w:rPr>
        <w:t>&lt;/NumAm&gt;</w:t>
      </w:r>
    </w:p>
    <w:p w14:paraId="019CF2DD"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7D1DA774" w14:textId="77777777" w:rsidR="00F718F1" w:rsidRPr="006A19B5" w:rsidRDefault="00F718F1" w:rsidP="00F718F1">
      <w:pPr>
        <w:pStyle w:val="NormalBold"/>
      </w:pPr>
      <w:r w:rsidRPr="006A19B5">
        <w:rPr>
          <w:rStyle w:val="HideTWBExt"/>
          <w:b w:val="0"/>
          <w:noProof w:val="0"/>
        </w:rPr>
        <w:t>&lt;/RepeatBlock-By&gt;</w:t>
      </w:r>
    </w:p>
    <w:p w14:paraId="75ADFC8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EBEE33A" w14:textId="77777777" w:rsidR="00F718F1" w:rsidRPr="006A19B5" w:rsidRDefault="00F718F1" w:rsidP="00F718F1">
      <w:pPr>
        <w:pStyle w:val="NormalBold"/>
      </w:pPr>
      <w:r w:rsidRPr="006A19B5">
        <w:rPr>
          <w:rStyle w:val="HideTWBExt"/>
          <w:b w:val="0"/>
          <w:noProof w:val="0"/>
        </w:rPr>
        <w:t>&lt;Article&gt;</w:t>
      </w:r>
      <w:r w:rsidRPr="006A19B5">
        <w:t>Artikkel 5 – lõige 2 c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E670DD3" w14:textId="77777777" w:rsidTr="00CD22A1">
        <w:trPr>
          <w:trHeight w:hRule="exact" w:val="240"/>
          <w:jc w:val="center"/>
        </w:trPr>
        <w:tc>
          <w:tcPr>
            <w:tcW w:w="9752" w:type="dxa"/>
            <w:gridSpan w:val="2"/>
          </w:tcPr>
          <w:p w14:paraId="6C1FE37C" w14:textId="77777777" w:rsidR="00F718F1" w:rsidRPr="006A19B5" w:rsidRDefault="00F718F1" w:rsidP="00CD22A1"/>
        </w:tc>
      </w:tr>
      <w:tr w:rsidR="00F718F1" w:rsidRPr="006A19B5" w14:paraId="4DC50D42" w14:textId="77777777" w:rsidTr="00CD22A1">
        <w:trPr>
          <w:trHeight w:val="240"/>
          <w:jc w:val="center"/>
        </w:trPr>
        <w:tc>
          <w:tcPr>
            <w:tcW w:w="4876" w:type="dxa"/>
          </w:tcPr>
          <w:p w14:paraId="728A2234" w14:textId="77777777" w:rsidR="00F718F1" w:rsidRPr="006A19B5" w:rsidRDefault="00F718F1" w:rsidP="00CD22A1">
            <w:pPr>
              <w:pStyle w:val="AmColumnHeading"/>
            </w:pPr>
            <w:r w:rsidRPr="006A19B5">
              <w:t>Komisjoni ettepanek</w:t>
            </w:r>
          </w:p>
        </w:tc>
        <w:tc>
          <w:tcPr>
            <w:tcW w:w="4876" w:type="dxa"/>
          </w:tcPr>
          <w:p w14:paraId="384F1AD4" w14:textId="77777777" w:rsidR="00F718F1" w:rsidRPr="006A19B5" w:rsidRDefault="00F718F1" w:rsidP="00CD22A1">
            <w:pPr>
              <w:pStyle w:val="AmColumnHeading"/>
            </w:pPr>
            <w:r w:rsidRPr="006A19B5">
              <w:t>Muudatusettepanek</w:t>
            </w:r>
          </w:p>
        </w:tc>
      </w:tr>
      <w:tr w:rsidR="00F718F1" w:rsidRPr="006A19B5" w14:paraId="5A639E25" w14:textId="77777777" w:rsidTr="00CD22A1">
        <w:trPr>
          <w:jc w:val="center"/>
        </w:trPr>
        <w:tc>
          <w:tcPr>
            <w:tcW w:w="4876" w:type="dxa"/>
          </w:tcPr>
          <w:p w14:paraId="1B9A7971" w14:textId="77777777" w:rsidR="00F718F1" w:rsidRPr="006A19B5" w:rsidRDefault="00F718F1" w:rsidP="00CD22A1">
            <w:pPr>
              <w:pStyle w:val="Normal6a"/>
            </w:pPr>
          </w:p>
        </w:tc>
        <w:tc>
          <w:tcPr>
            <w:tcW w:w="4876" w:type="dxa"/>
          </w:tcPr>
          <w:p w14:paraId="10319D13" w14:textId="77777777" w:rsidR="00F718F1" w:rsidRPr="006A19B5" w:rsidRDefault="00F718F1" w:rsidP="00CD22A1">
            <w:pPr>
              <w:pStyle w:val="Normal6a"/>
            </w:pPr>
            <w:r w:rsidRPr="006A19B5">
              <w:rPr>
                <w:b/>
                <w:i/>
              </w:rPr>
              <w:t>2c.</w:t>
            </w:r>
            <w:r w:rsidRPr="006A19B5">
              <w:tab/>
            </w:r>
            <w:r w:rsidRPr="006A19B5">
              <w:rPr>
                <w:b/>
                <w:i/>
              </w:rPr>
              <w:t>Tagasipöördumiskriisi lahendamise menetluse käigus järgitakse alati õigust varjupaigale ja välja- või tagasisaatmise lubamatuse põhimõtet.</w:t>
            </w:r>
          </w:p>
        </w:tc>
      </w:tr>
    </w:tbl>
    <w:p w14:paraId="3AB6CCC8"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1DAD83F" w14:textId="77777777" w:rsidR="00F718F1" w:rsidRPr="006A19B5" w:rsidRDefault="00F718F1" w:rsidP="00F718F1">
      <w:r w:rsidRPr="006A19B5">
        <w:rPr>
          <w:rStyle w:val="HideTWBExt"/>
          <w:noProof w:val="0"/>
        </w:rPr>
        <w:t>&lt;/Amend&gt;</w:t>
      </w:r>
    </w:p>
    <w:p w14:paraId="5B255F9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565</w:t>
      </w:r>
      <w:r w:rsidRPr="006A19B5">
        <w:rPr>
          <w:rStyle w:val="HideTWBExt"/>
          <w:b w:val="0"/>
          <w:noProof w:val="0"/>
        </w:rPr>
        <w:t>&lt;/NumAm&gt;</w:t>
      </w:r>
    </w:p>
    <w:p w14:paraId="43D1DE2E"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654563E0" w14:textId="77777777" w:rsidR="00F718F1" w:rsidRPr="006A19B5" w:rsidRDefault="00F718F1" w:rsidP="00F718F1">
      <w:pPr>
        <w:pStyle w:val="NormalBold"/>
      </w:pPr>
      <w:r w:rsidRPr="006A19B5">
        <w:rPr>
          <w:rStyle w:val="HideTWBExt"/>
          <w:b w:val="0"/>
          <w:noProof w:val="0"/>
        </w:rPr>
        <w:t>&lt;/RepeatBlock-By&gt;</w:t>
      </w:r>
    </w:p>
    <w:p w14:paraId="3215680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A45DF90" w14:textId="77777777" w:rsidR="00F718F1" w:rsidRPr="006A19B5" w:rsidRDefault="00F718F1" w:rsidP="00F718F1">
      <w:pPr>
        <w:pStyle w:val="NormalBold"/>
      </w:pPr>
      <w:r w:rsidRPr="006A19B5">
        <w:rPr>
          <w:rStyle w:val="HideTWBExt"/>
          <w:b w:val="0"/>
          <w:noProof w:val="0"/>
        </w:rPr>
        <w:t>&lt;Article&gt;</w:t>
      </w:r>
      <w:r w:rsidRPr="006A19B5">
        <w:t>Artikkel 5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DE88E92" w14:textId="77777777" w:rsidTr="00CD22A1">
        <w:trPr>
          <w:trHeight w:hRule="exact" w:val="240"/>
          <w:jc w:val="center"/>
        </w:trPr>
        <w:tc>
          <w:tcPr>
            <w:tcW w:w="9752" w:type="dxa"/>
            <w:gridSpan w:val="2"/>
          </w:tcPr>
          <w:p w14:paraId="659E8887" w14:textId="77777777" w:rsidR="00F718F1" w:rsidRPr="006A19B5" w:rsidRDefault="00F718F1" w:rsidP="00CD22A1"/>
        </w:tc>
      </w:tr>
      <w:tr w:rsidR="00F718F1" w:rsidRPr="006A19B5" w14:paraId="4DE82BDE" w14:textId="77777777" w:rsidTr="00CD22A1">
        <w:trPr>
          <w:trHeight w:val="240"/>
          <w:jc w:val="center"/>
        </w:trPr>
        <w:tc>
          <w:tcPr>
            <w:tcW w:w="4876" w:type="dxa"/>
          </w:tcPr>
          <w:p w14:paraId="2DB21D41" w14:textId="77777777" w:rsidR="00F718F1" w:rsidRPr="006A19B5" w:rsidRDefault="00F718F1" w:rsidP="00CD22A1">
            <w:pPr>
              <w:pStyle w:val="AmColumnHeading"/>
            </w:pPr>
            <w:r w:rsidRPr="006A19B5">
              <w:t>Komisjoni ettepanek</w:t>
            </w:r>
          </w:p>
        </w:tc>
        <w:tc>
          <w:tcPr>
            <w:tcW w:w="4876" w:type="dxa"/>
          </w:tcPr>
          <w:p w14:paraId="25191285" w14:textId="77777777" w:rsidR="00F718F1" w:rsidRPr="006A19B5" w:rsidRDefault="00F718F1" w:rsidP="00CD22A1">
            <w:pPr>
              <w:pStyle w:val="AmColumnHeading"/>
            </w:pPr>
            <w:r w:rsidRPr="006A19B5">
              <w:t>Muudatusettepanek</w:t>
            </w:r>
          </w:p>
        </w:tc>
      </w:tr>
      <w:tr w:rsidR="00F718F1" w:rsidRPr="006A19B5" w14:paraId="5D89FEC4" w14:textId="77777777" w:rsidTr="00CD22A1">
        <w:trPr>
          <w:jc w:val="center"/>
        </w:trPr>
        <w:tc>
          <w:tcPr>
            <w:tcW w:w="4876" w:type="dxa"/>
          </w:tcPr>
          <w:p w14:paraId="5EE7BC49" w14:textId="77777777" w:rsidR="00F718F1" w:rsidRPr="006A19B5" w:rsidRDefault="00F718F1" w:rsidP="00CD22A1">
            <w:pPr>
              <w:pStyle w:val="Normal6a"/>
            </w:pPr>
          </w:p>
        </w:tc>
        <w:tc>
          <w:tcPr>
            <w:tcW w:w="4876" w:type="dxa"/>
          </w:tcPr>
          <w:p w14:paraId="7B2F3826" w14:textId="77777777" w:rsidR="00F718F1" w:rsidRPr="006A19B5" w:rsidRDefault="00F718F1" w:rsidP="00CD22A1">
            <w:pPr>
              <w:pStyle w:val="NormalBoldItalicCenter6a"/>
            </w:pPr>
            <w:r w:rsidRPr="006A19B5">
              <w:t>Artikkel 5a</w:t>
            </w:r>
          </w:p>
        </w:tc>
      </w:tr>
      <w:tr w:rsidR="00F718F1" w:rsidRPr="006A19B5" w14:paraId="58E6691D" w14:textId="77777777" w:rsidTr="00CD22A1">
        <w:trPr>
          <w:jc w:val="center"/>
        </w:trPr>
        <w:tc>
          <w:tcPr>
            <w:tcW w:w="4876" w:type="dxa"/>
          </w:tcPr>
          <w:p w14:paraId="11FF93E0" w14:textId="77777777" w:rsidR="00F718F1" w:rsidRPr="006A19B5" w:rsidRDefault="00F718F1" w:rsidP="00CD22A1">
            <w:pPr>
              <w:pStyle w:val="Normal6a"/>
            </w:pPr>
          </w:p>
        </w:tc>
        <w:tc>
          <w:tcPr>
            <w:tcW w:w="4876" w:type="dxa"/>
          </w:tcPr>
          <w:p w14:paraId="14D8B6B8" w14:textId="77777777" w:rsidR="00F718F1" w:rsidRPr="006A19B5" w:rsidRDefault="00F718F1" w:rsidP="00CD22A1">
            <w:pPr>
              <w:pStyle w:val="NormalBoldItalicCenter6a"/>
            </w:pPr>
            <w:r w:rsidRPr="006A19B5">
              <w:t>Vabastus vastutuse võtmisest määruse (EL) XXX/XXX [varjupaiga- ja rändehaldus] alusel</w:t>
            </w:r>
          </w:p>
        </w:tc>
      </w:tr>
      <w:tr w:rsidR="00F718F1" w:rsidRPr="006A19B5" w14:paraId="6BB74E2D" w14:textId="77777777" w:rsidTr="00CD22A1">
        <w:trPr>
          <w:jc w:val="center"/>
        </w:trPr>
        <w:tc>
          <w:tcPr>
            <w:tcW w:w="4876" w:type="dxa"/>
          </w:tcPr>
          <w:p w14:paraId="1A5B6730" w14:textId="77777777" w:rsidR="00F718F1" w:rsidRPr="006A19B5" w:rsidRDefault="00F718F1" w:rsidP="00CD22A1">
            <w:pPr>
              <w:pStyle w:val="Normal6a"/>
            </w:pPr>
          </w:p>
        </w:tc>
        <w:tc>
          <w:tcPr>
            <w:tcW w:w="4876" w:type="dxa"/>
          </w:tcPr>
          <w:p w14:paraId="3F925442" w14:textId="77777777" w:rsidR="00F718F1" w:rsidRPr="006A19B5" w:rsidRDefault="00F718F1" w:rsidP="00CD22A1">
            <w:pPr>
              <w:pStyle w:val="Normal6a"/>
            </w:pPr>
            <w:r w:rsidRPr="006A19B5">
              <w:rPr>
                <w:b/>
                <w:i/>
              </w:rPr>
              <w:t xml:space="preserve">Kui liikmesriik on kriisiolukorras, loetakse teda võimetuks võtma vastu isikuid, kelle eest ta määruse (EL) XXX/XXX [varjupaiga- ja </w:t>
            </w:r>
            <w:r w:rsidRPr="006A19B5">
              <w:rPr>
                <w:b/>
                <w:i/>
              </w:rPr>
              <w:lastRenderedPageBreak/>
              <w:t>rändehaldus] alusel vastutav on. Sellisel juhul ei anna taotlev või teavitav liikmesriik isikut üle enne, kui vastutav liikmesriik ei ole enam kriisiolukorras. Kui kriisiolukorra püsimise tõttu ei toimu üleandmine ühe aasta jooksul alates sellest, kui teine liikmesriik vastuvõtmispalve rahuldas või kinnitas tagasivõtmisteate või tehti kõnealuse määruse artikli 33 lõike 3 kohase peatava toime korral üleandmisotsuse vaidlustamise või uuesti läbi vaatamise suhtes lõplik otsus, siis erandina määruse (EL) XXX/XXX [varjupaiga- ja rändehaldus] artiklist 35 vabaneb vastutav liikmesriik kohustusest asjaomane isik vastu või tagasi võtta ning vastutus läheb üle palve esitanud või teavitavale liikmesriigile.</w:t>
            </w:r>
          </w:p>
        </w:tc>
      </w:tr>
    </w:tbl>
    <w:p w14:paraId="723F0B42"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79FC701" w14:textId="77777777" w:rsidR="00F718F1" w:rsidRPr="006A19B5" w:rsidRDefault="00F718F1" w:rsidP="00F718F1">
      <w:r w:rsidRPr="006A19B5">
        <w:rPr>
          <w:rStyle w:val="HideTWBExt"/>
          <w:noProof w:val="0"/>
        </w:rPr>
        <w:t>&lt;/Amend&gt;</w:t>
      </w:r>
    </w:p>
    <w:p w14:paraId="16C59B4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566</w:t>
      </w:r>
      <w:r w:rsidRPr="006A19B5">
        <w:rPr>
          <w:rStyle w:val="HideTWBExt"/>
          <w:b w:val="0"/>
          <w:noProof w:val="0"/>
        </w:rPr>
        <w:t>&lt;/NumAm&gt;</w:t>
      </w:r>
    </w:p>
    <w:p w14:paraId="35E1CE7A"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32BAEB33" w14:textId="77777777" w:rsidR="00F718F1" w:rsidRPr="006A19B5" w:rsidRDefault="00F718F1" w:rsidP="00F718F1">
      <w:pPr>
        <w:pStyle w:val="NormalBold"/>
      </w:pPr>
      <w:r w:rsidRPr="006A19B5">
        <w:rPr>
          <w:rStyle w:val="HideTWBExt"/>
          <w:b w:val="0"/>
          <w:noProof w:val="0"/>
        </w:rPr>
        <w:t>&lt;/RepeatBlock-By&gt;</w:t>
      </w:r>
    </w:p>
    <w:p w14:paraId="47DDC4F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1D91AFC" w14:textId="77777777" w:rsidR="00F718F1" w:rsidRPr="006A19B5" w:rsidRDefault="00F718F1" w:rsidP="00F718F1">
      <w:pPr>
        <w:pStyle w:val="NormalBold"/>
      </w:pPr>
      <w:r w:rsidRPr="006A19B5">
        <w:rPr>
          <w:rStyle w:val="HideTWBExt"/>
          <w:b w:val="0"/>
          <w:noProof w:val="0"/>
        </w:rPr>
        <w:t>&lt;Article&gt;</w:t>
      </w:r>
      <w:r w:rsidRPr="006A19B5">
        <w:t>Artikkel 5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BBFDC56" w14:textId="77777777" w:rsidTr="00CD22A1">
        <w:trPr>
          <w:trHeight w:hRule="exact" w:val="240"/>
          <w:jc w:val="center"/>
        </w:trPr>
        <w:tc>
          <w:tcPr>
            <w:tcW w:w="9752" w:type="dxa"/>
            <w:gridSpan w:val="2"/>
          </w:tcPr>
          <w:p w14:paraId="20ECE953" w14:textId="77777777" w:rsidR="00F718F1" w:rsidRPr="006A19B5" w:rsidRDefault="00F718F1" w:rsidP="00CD22A1"/>
        </w:tc>
      </w:tr>
      <w:tr w:rsidR="00F718F1" w:rsidRPr="006A19B5" w14:paraId="21C35413" w14:textId="77777777" w:rsidTr="00CD22A1">
        <w:trPr>
          <w:trHeight w:val="240"/>
          <w:jc w:val="center"/>
        </w:trPr>
        <w:tc>
          <w:tcPr>
            <w:tcW w:w="4876" w:type="dxa"/>
          </w:tcPr>
          <w:p w14:paraId="4A749826" w14:textId="77777777" w:rsidR="00F718F1" w:rsidRPr="006A19B5" w:rsidRDefault="00F718F1" w:rsidP="00CD22A1">
            <w:pPr>
              <w:pStyle w:val="AmColumnHeading"/>
            </w:pPr>
            <w:r w:rsidRPr="006A19B5">
              <w:t>Komisjoni ettepanek</w:t>
            </w:r>
          </w:p>
        </w:tc>
        <w:tc>
          <w:tcPr>
            <w:tcW w:w="4876" w:type="dxa"/>
          </w:tcPr>
          <w:p w14:paraId="75FDB987" w14:textId="77777777" w:rsidR="00F718F1" w:rsidRPr="006A19B5" w:rsidRDefault="00F718F1" w:rsidP="00CD22A1">
            <w:pPr>
              <w:pStyle w:val="AmColumnHeading"/>
            </w:pPr>
            <w:r w:rsidRPr="006A19B5">
              <w:t>Muudatusettepanek</w:t>
            </w:r>
          </w:p>
        </w:tc>
      </w:tr>
      <w:tr w:rsidR="00F718F1" w:rsidRPr="006A19B5" w14:paraId="3CCD427B" w14:textId="77777777" w:rsidTr="00CD22A1">
        <w:trPr>
          <w:jc w:val="center"/>
        </w:trPr>
        <w:tc>
          <w:tcPr>
            <w:tcW w:w="4876" w:type="dxa"/>
          </w:tcPr>
          <w:p w14:paraId="5D7D2342" w14:textId="77777777" w:rsidR="00F718F1" w:rsidRPr="006A19B5" w:rsidRDefault="00F718F1" w:rsidP="00CD22A1">
            <w:pPr>
              <w:pStyle w:val="Normal6a"/>
            </w:pPr>
          </w:p>
        </w:tc>
        <w:tc>
          <w:tcPr>
            <w:tcW w:w="4876" w:type="dxa"/>
          </w:tcPr>
          <w:p w14:paraId="24BE8A52" w14:textId="77777777" w:rsidR="00F718F1" w:rsidRPr="006A19B5" w:rsidRDefault="00F718F1" w:rsidP="00CD22A1">
            <w:pPr>
              <w:pStyle w:val="NormalBoldItalicCenter6a"/>
            </w:pPr>
            <w:r w:rsidRPr="006A19B5">
              <w:t>Artikkel 5b</w:t>
            </w:r>
          </w:p>
        </w:tc>
      </w:tr>
      <w:tr w:rsidR="00F718F1" w:rsidRPr="006A19B5" w14:paraId="49C3373A" w14:textId="77777777" w:rsidTr="00CD22A1">
        <w:trPr>
          <w:jc w:val="center"/>
        </w:trPr>
        <w:tc>
          <w:tcPr>
            <w:tcW w:w="4876" w:type="dxa"/>
          </w:tcPr>
          <w:p w14:paraId="297C4898" w14:textId="77777777" w:rsidR="00F718F1" w:rsidRPr="006A19B5" w:rsidRDefault="00F718F1" w:rsidP="00CD22A1">
            <w:pPr>
              <w:pStyle w:val="Normal6a"/>
            </w:pPr>
          </w:p>
        </w:tc>
        <w:tc>
          <w:tcPr>
            <w:tcW w:w="4876" w:type="dxa"/>
          </w:tcPr>
          <w:p w14:paraId="1FF9B5E1" w14:textId="77777777" w:rsidR="00F718F1" w:rsidRPr="006A19B5" w:rsidRDefault="00F718F1" w:rsidP="00CD22A1">
            <w:pPr>
              <w:pStyle w:val="NormalBoldItalicCenter6a"/>
            </w:pPr>
            <w:r w:rsidRPr="006A19B5">
              <w:t>Vabastus solidaarsusmeetmetega seonduvatest kohustustest kriisiolukorras</w:t>
            </w:r>
          </w:p>
        </w:tc>
      </w:tr>
      <w:tr w:rsidR="00F718F1" w:rsidRPr="006A19B5" w14:paraId="2BAF1E7C" w14:textId="77777777" w:rsidTr="00CD22A1">
        <w:trPr>
          <w:jc w:val="center"/>
        </w:trPr>
        <w:tc>
          <w:tcPr>
            <w:tcW w:w="4876" w:type="dxa"/>
          </w:tcPr>
          <w:p w14:paraId="612A98A4" w14:textId="77777777" w:rsidR="00F718F1" w:rsidRPr="006A19B5" w:rsidRDefault="00F718F1" w:rsidP="00CD22A1">
            <w:pPr>
              <w:pStyle w:val="Normal6a"/>
            </w:pPr>
          </w:p>
        </w:tc>
        <w:tc>
          <w:tcPr>
            <w:tcW w:w="4876" w:type="dxa"/>
          </w:tcPr>
          <w:p w14:paraId="3A2EACFC" w14:textId="77777777" w:rsidR="00F718F1" w:rsidRPr="006A19B5" w:rsidRDefault="00F718F1" w:rsidP="00CD22A1">
            <w:pPr>
              <w:pStyle w:val="Normal6a"/>
            </w:pPr>
            <w:r w:rsidRPr="006A19B5">
              <w:rPr>
                <w:b/>
                <w:i/>
              </w:rPr>
              <w:t>Kriisiolukorras vabastatakse liikmesriigid nende kohustusest võtta solidaarsusmeetmeid vastavalt määruse (EL) XXX/XXX [varjupaiga- ja rändehaldus] artiklile 47 ja artikli 53 lõikele 1 ning käesoleva määruse artiklile 2.</w:t>
            </w:r>
          </w:p>
        </w:tc>
      </w:tr>
    </w:tbl>
    <w:p w14:paraId="783133D7"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29EB32C" w14:textId="77777777" w:rsidR="00F718F1" w:rsidRPr="006A19B5" w:rsidRDefault="00F718F1" w:rsidP="00F718F1">
      <w:r w:rsidRPr="006A19B5">
        <w:rPr>
          <w:rStyle w:val="HideTWBExt"/>
          <w:noProof w:val="0"/>
        </w:rPr>
        <w:t>&lt;/Amend&gt;</w:t>
      </w:r>
    </w:p>
    <w:p w14:paraId="4121CA45" w14:textId="77777777" w:rsidR="00F718F1" w:rsidRPr="006A19B5" w:rsidRDefault="00F718F1" w:rsidP="00F718F1">
      <w:pPr>
        <w:pStyle w:val="AmNumberTabs"/>
      </w:pPr>
      <w:r w:rsidRPr="006A19B5">
        <w:rPr>
          <w:rStyle w:val="HideTWBExt"/>
          <w:b w:val="0"/>
          <w:noProof w:val="0"/>
        </w:rPr>
        <w:lastRenderedPageBreak/>
        <w:t>&lt;Amend&gt;</w:t>
      </w:r>
      <w:r w:rsidRPr="006A19B5">
        <w:t>Muudatusettepanek</w:t>
      </w:r>
      <w:r w:rsidRPr="006A19B5">
        <w:tab/>
      </w:r>
      <w:r w:rsidRPr="006A19B5">
        <w:tab/>
      </w:r>
      <w:r w:rsidRPr="006A19B5">
        <w:rPr>
          <w:rStyle w:val="HideTWBExt"/>
          <w:b w:val="0"/>
          <w:noProof w:val="0"/>
        </w:rPr>
        <w:t>&lt;NumAm&gt;</w:t>
      </w:r>
      <w:r w:rsidRPr="006A19B5">
        <w:t>567</w:t>
      </w:r>
      <w:r w:rsidRPr="006A19B5">
        <w:rPr>
          <w:rStyle w:val="HideTWBExt"/>
          <w:b w:val="0"/>
          <w:noProof w:val="0"/>
        </w:rPr>
        <w:t>&lt;/NumAm&gt;</w:t>
      </w:r>
    </w:p>
    <w:p w14:paraId="485988A4"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2DDBD1AC" w14:textId="77777777" w:rsidR="00F718F1" w:rsidRPr="006A19B5" w:rsidRDefault="00F718F1" w:rsidP="00F718F1">
      <w:pPr>
        <w:pStyle w:val="NormalBold"/>
      </w:pPr>
      <w:r w:rsidRPr="006A19B5">
        <w:rPr>
          <w:rStyle w:val="HideTWBExt"/>
          <w:b w:val="0"/>
          <w:noProof w:val="0"/>
        </w:rPr>
        <w:t>&lt;/RepeatBlock-By&gt;</w:t>
      </w:r>
    </w:p>
    <w:p w14:paraId="65078202"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C136E5A" w14:textId="77777777" w:rsidR="00F718F1" w:rsidRPr="006A19B5" w:rsidRDefault="00F718F1" w:rsidP="00F718F1">
      <w:pPr>
        <w:pStyle w:val="NormalBold"/>
      </w:pPr>
      <w:r w:rsidRPr="006A19B5">
        <w:rPr>
          <w:rStyle w:val="HideTWBExt"/>
          <w:b w:val="0"/>
          <w:noProof w:val="0"/>
        </w:rPr>
        <w:t>&lt;Article&gt;</w:t>
      </w:r>
      <w:r w:rsidRPr="006A19B5">
        <w:t>Artikkel 6</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32187C1" w14:textId="77777777" w:rsidTr="00CD22A1">
        <w:trPr>
          <w:trHeight w:hRule="exact" w:val="240"/>
          <w:jc w:val="center"/>
        </w:trPr>
        <w:tc>
          <w:tcPr>
            <w:tcW w:w="9752" w:type="dxa"/>
            <w:gridSpan w:val="2"/>
          </w:tcPr>
          <w:p w14:paraId="407D548D" w14:textId="77777777" w:rsidR="00F718F1" w:rsidRPr="006A19B5" w:rsidRDefault="00F718F1" w:rsidP="00CD22A1"/>
        </w:tc>
      </w:tr>
      <w:tr w:rsidR="00F718F1" w:rsidRPr="006A19B5" w14:paraId="29DD8E6F" w14:textId="77777777" w:rsidTr="00CD22A1">
        <w:trPr>
          <w:trHeight w:val="240"/>
          <w:jc w:val="center"/>
        </w:trPr>
        <w:tc>
          <w:tcPr>
            <w:tcW w:w="4876" w:type="dxa"/>
          </w:tcPr>
          <w:p w14:paraId="5861CB7B" w14:textId="77777777" w:rsidR="00F718F1" w:rsidRPr="006A19B5" w:rsidRDefault="00F718F1" w:rsidP="00CD22A1">
            <w:pPr>
              <w:pStyle w:val="AmColumnHeading"/>
            </w:pPr>
            <w:r w:rsidRPr="006A19B5">
              <w:t>Komisjoni ettepanek</w:t>
            </w:r>
          </w:p>
        </w:tc>
        <w:tc>
          <w:tcPr>
            <w:tcW w:w="4876" w:type="dxa"/>
          </w:tcPr>
          <w:p w14:paraId="3AC81BC1" w14:textId="77777777" w:rsidR="00F718F1" w:rsidRPr="006A19B5" w:rsidRDefault="00F718F1" w:rsidP="00CD22A1">
            <w:pPr>
              <w:pStyle w:val="AmColumnHeading"/>
            </w:pPr>
            <w:r w:rsidRPr="006A19B5">
              <w:t>Muudatusettepanek</w:t>
            </w:r>
          </w:p>
        </w:tc>
      </w:tr>
      <w:tr w:rsidR="00F718F1" w:rsidRPr="006A19B5" w14:paraId="5A0C82B9" w14:textId="77777777" w:rsidTr="00CD22A1">
        <w:trPr>
          <w:jc w:val="center"/>
        </w:trPr>
        <w:tc>
          <w:tcPr>
            <w:tcW w:w="4876" w:type="dxa"/>
          </w:tcPr>
          <w:p w14:paraId="33AE1191" w14:textId="77777777" w:rsidR="00F718F1" w:rsidRPr="006A19B5" w:rsidRDefault="00F718F1" w:rsidP="00CD22A1">
            <w:pPr>
              <w:pStyle w:val="NormalBoldItalicCenter6a"/>
            </w:pPr>
            <w:r w:rsidRPr="006A19B5">
              <w:t>Artikkel 6</w:t>
            </w:r>
          </w:p>
        </w:tc>
        <w:tc>
          <w:tcPr>
            <w:tcW w:w="4876" w:type="dxa"/>
          </w:tcPr>
          <w:p w14:paraId="37E4A7F7" w14:textId="77777777" w:rsidR="00F718F1" w:rsidRPr="006A19B5" w:rsidRDefault="00F718F1" w:rsidP="00CD22A1">
            <w:pPr>
              <w:pStyle w:val="Normal6a"/>
            </w:pPr>
            <w:r w:rsidRPr="006A19B5">
              <w:rPr>
                <w:b/>
                <w:i/>
              </w:rPr>
              <w:t>välja jäetud</w:t>
            </w:r>
          </w:p>
        </w:tc>
      </w:tr>
      <w:tr w:rsidR="00F718F1" w:rsidRPr="006A19B5" w14:paraId="4A3386A3" w14:textId="77777777" w:rsidTr="00CD22A1">
        <w:trPr>
          <w:jc w:val="center"/>
        </w:trPr>
        <w:tc>
          <w:tcPr>
            <w:tcW w:w="4876" w:type="dxa"/>
          </w:tcPr>
          <w:p w14:paraId="2CFFE4CD" w14:textId="77777777" w:rsidR="00F718F1" w:rsidRPr="006A19B5" w:rsidRDefault="00F718F1" w:rsidP="00CD22A1">
            <w:pPr>
              <w:pStyle w:val="NormalBoldItalicCenter6a"/>
            </w:pPr>
            <w:r w:rsidRPr="006A19B5">
              <w:t>Rahvusvahelise kaitse taotluste registreerimine kriisiolukorras</w:t>
            </w:r>
          </w:p>
        </w:tc>
        <w:tc>
          <w:tcPr>
            <w:tcW w:w="4876" w:type="dxa"/>
          </w:tcPr>
          <w:p w14:paraId="6FF94E08" w14:textId="77777777" w:rsidR="00F718F1" w:rsidRPr="006A19B5" w:rsidRDefault="00F718F1" w:rsidP="00CD22A1">
            <w:pPr>
              <w:pStyle w:val="Normal6a"/>
            </w:pPr>
          </w:p>
        </w:tc>
      </w:tr>
      <w:tr w:rsidR="00F718F1" w:rsidRPr="006A19B5" w14:paraId="4E17463D" w14:textId="77777777" w:rsidTr="00CD22A1">
        <w:trPr>
          <w:jc w:val="center"/>
        </w:trPr>
        <w:tc>
          <w:tcPr>
            <w:tcW w:w="4876" w:type="dxa"/>
          </w:tcPr>
          <w:p w14:paraId="35C0ED43" w14:textId="77777777" w:rsidR="00F718F1" w:rsidRPr="006A19B5" w:rsidRDefault="00F718F1" w:rsidP="00CD22A1">
            <w:pPr>
              <w:pStyle w:val="Normal6a"/>
            </w:pPr>
            <w:r w:rsidRPr="006A19B5">
              <w:rPr>
                <w:b/>
                <w:i/>
              </w:rPr>
              <w:t>Erandina määruse (EL) XXX/XXX [varjupaigamenetluste määrus] artiklist 27 registreeritakse artikli 1 lõike 2 punktis a osutatud kriisiolukorras ja kooskõlas artiklis 3 sätestatud menetlusega käesoleva artikli kohaldamise ajal esitatud taotlused hiljemalt nelja nädala jooksul alates nende esitamisest.</w:t>
            </w:r>
          </w:p>
        </w:tc>
        <w:tc>
          <w:tcPr>
            <w:tcW w:w="4876" w:type="dxa"/>
          </w:tcPr>
          <w:p w14:paraId="455AF935" w14:textId="77777777" w:rsidR="00F718F1" w:rsidRPr="006A19B5" w:rsidRDefault="00F718F1" w:rsidP="00CD22A1">
            <w:pPr>
              <w:pStyle w:val="Normal6a"/>
            </w:pPr>
          </w:p>
        </w:tc>
      </w:tr>
    </w:tbl>
    <w:p w14:paraId="6DEE5FC9"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CDD82C0" w14:textId="77777777" w:rsidR="00F718F1" w:rsidRPr="006A19B5" w:rsidRDefault="00F718F1" w:rsidP="00F718F1">
      <w:r w:rsidRPr="006A19B5">
        <w:rPr>
          <w:rStyle w:val="HideTWBExt"/>
          <w:noProof w:val="0"/>
        </w:rPr>
        <w:t>&lt;/Amend&gt;</w:t>
      </w:r>
    </w:p>
    <w:p w14:paraId="1133615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568</w:t>
      </w:r>
      <w:r w:rsidRPr="006A19B5">
        <w:rPr>
          <w:rStyle w:val="HideTWBExt"/>
          <w:b w:val="0"/>
          <w:noProof w:val="0"/>
        </w:rPr>
        <w:t>&lt;/NumAm&gt;</w:t>
      </w:r>
    </w:p>
    <w:p w14:paraId="7B2AD791"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359CCB04" w14:textId="77777777" w:rsidR="00F718F1" w:rsidRPr="006A19B5" w:rsidRDefault="00F718F1" w:rsidP="00F718F1">
      <w:pPr>
        <w:pStyle w:val="NormalBold"/>
      </w:pPr>
      <w:r w:rsidRPr="006A19B5">
        <w:rPr>
          <w:rStyle w:val="HideTWBExt"/>
          <w:b w:val="0"/>
          <w:noProof w:val="0"/>
        </w:rPr>
        <w:t>&lt;/RepeatBlock-By&gt;</w:t>
      </w:r>
    </w:p>
    <w:p w14:paraId="5B251D50"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9E25D21" w14:textId="77777777" w:rsidR="00F718F1" w:rsidRPr="006A19B5" w:rsidRDefault="00F718F1" w:rsidP="00F718F1">
      <w:pPr>
        <w:pStyle w:val="NormalBold"/>
      </w:pPr>
      <w:r w:rsidRPr="006A19B5">
        <w:rPr>
          <w:rStyle w:val="HideTWBExt"/>
          <w:b w:val="0"/>
          <w:noProof w:val="0"/>
        </w:rPr>
        <w:t>&lt;Article&gt;</w:t>
      </w:r>
      <w:r w:rsidRPr="006A19B5">
        <w:t>Artikkel 6</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98B164B" w14:textId="77777777" w:rsidTr="00CD22A1">
        <w:trPr>
          <w:trHeight w:hRule="exact" w:val="240"/>
          <w:jc w:val="center"/>
        </w:trPr>
        <w:tc>
          <w:tcPr>
            <w:tcW w:w="9752" w:type="dxa"/>
            <w:gridSpan w:val="2"/>
          </w:tcPr>
          <w:p w14:paraId="3C1B9760" w14:textId="77777777" w:rsidR="00F718F1" w:rsidRPr="006A19B5" w:rsidRDefault="00F718F1" w:rsidP="00CD22A1"/>
        </w:tc>
      </w:tr>
      <w:tr w:rsidR="00F718F1" w:rsidRPr="006A19B5" w14:paraId="1196B653" w14:textId="77777777" w:rsidTr="00CD22A1">
        <w:trPr>
          <w:trHeight w:val="240"/>
          <w:jc w:val="center"/>
        </w:trPr>
        <w:tc>
          <w:tcPr>
            <w:tcW w:w="4876" w:type="dxa"/>
          </w:tcPr>
          <w:p w14:paraId="37E2FB9C" w14:textId="77777777" w:rsidR="00F718F1" w:rsidRPr="006A19B5" w:rsidRDefault="00F718F1" w:rsidP="00CD22A1">
            <w:pPr>
              <w:pStyle w:val="AmColumnHeading"/>
            </w:pPr>
            <w:r w:rsidRPr="006A19B5">
              <w:t>Komisjoni ettepanek</w:t>
            </w:r>
          </w:p>
        </w:tc>
        <w:tc>
          <w:tcPr>
            <w:tcW w:w="4876" w:type="dxa"/>
          </w:tcPr>
          <w:p w14:paraId="19DB6AA3" w14:textId="77777777" w:rsidR="00F718F1" w:rsidRPr="006A19B5" w:rsidRDefault="00F718F1" w:rsidP="00CD22A1">
            <w:pPr>
              <w:pStyle w:val="AmColumnHeading"/>
            </w:pPr>
            <w:r w:rsidRPr="006A19B5">
              <w:t>Muudatusettepanek</w:t>
            </w:r>
          </w:p>
        </w:tc>
      </w:tr>
      <w:tr w:rsidR="00F718F1" w:rsidRPr="006A19B5" w14:paraId="2135C62F" w14:textId="77777777" w:rsidTr="00CD22A1">
        <w:trPr>
          <w:jc w:val="center"/>
        </w:trPr>
        <w:tc>
          <w:tcPr>
            <w:tcW w:w="4876" w:type="dxa"/>
          </w:tcPr>
          <w:p w14:paraId="5DDD5016" w14:textId="77777777" w:rsidR="00F718F1" w:rsidRPr="006A19B5" w:rsidRDefault="00F718F1" w:rsidP="00CD22A1">
            <w:pPr>
              <w:pStyle w:val="NormalBoldItalicCenter6a"/>
            </w:pPr>
            <w:r w:rsidRPr="006A19B5">
              <w:t>Artikkel 6</w:t>
            </w:r>
          </w:p>
        </w:tc>
        <w:tc>
          <w:tcPr>
            <w:tcW w:w="4876" w:type="dxa"/>
          </w:tcPr>
          <w:p w14:paraId="0E565634" w14:textId="77777777" w:rsidR="00F718F1" w:rsidRPr="006A19B5" w:rsidRDefault="00F718F1" w:rsidP="00CD22A1">
            <w:pPr>
              <w:pStyle w:val="Normal6a"/>
            </w:pPr>
            <w:r w:rsidRPr="006A19B5">
              <w:rPr>
                <w:b/>
                <w:i/>
              </w:rPr>
              <w:t>välja jäetud</w:t>
            </w:r>
          </w:p>
        </w:tc>
      </w:tr>
      <w:tr w:rsidR="00F718F1" w:rsidRPr="006A19B5" w14:paraId="50EA63FF" w14:textId="77777777" w:rsidTr="00CD22A1">
        <w:trPr>
          <w:jc w:val="center"/>
        </w:trPr>
        <w:tc>
          <w:tcPr>
            <w:tcW w:w="4876" w:type="dxa"/>
          </w:tcPr>
          <w:p w14:paraId="2700C2E1" w14:textId="77777777" w:rsidR="00F718F1" w:rsidRPr="006A19B5" w:rsidRDefault="00F718F1" w:rsidP="00CD22A1">
            <w:pPr>
              <w:pStyle w:val="NormalBoldItalicCenter6a"/>
            </w:pPr>
            <w:r w:rsidRPr="006A19B5">
              <w:t>Rahvusvahelise kaitse taotluste registreerimine kriisiolukorras</w:t>
            </w:r>
          </w:p>
        </w:tc>
        <w:tc>
          <w:tcPr>
            <w:tcW w:w="4876" w:type="dxa"/>
          </w:tcPr>
          <w:p w14:paraId="6341085B" w14:textId="77777777" w:rsidR="00F718F1" w:rsidRPr="006A19B5" w:rsidRDefault="00F718F1" w:rsidP="00CD22A1">
            <w:pPr>
              <w:pStyle w:val="Normal6a"/>
            </w:pPr>
          </w:p>
        </w:tc>
      </w:tr>
      <w:tr w:rsidR="00F718F1" w:rsidRPr="006A19B5" w14:paraId="539321A9" w14:textId="77777777" w:rsidTr="00CD22A1">
        <w:trPr>
          <w:jc w:val="center"/>
        </w:trPr>
        <w:tc>
          <w:tcPr>
            <w:tcW w:w="4876" w:type="dxa"/>
          </w:tcPr>
          <w:p w14:paraId="4B0B1EC7" w14:textId="77777777" w:rsidR="00F718F1" w:rsidRPr="006A19B5" w:rsidRDefault="00F718F1" w:rsidP="00CD22A1">
            <w:pPr>
              <w:pStyle w:val="Normal6a"/>
            </w:pPr>
            <w:r w:rsidRPr="006A19B5">
              <w:rPr>
                <w:b/>
                <w:i/>
              </w:rPr>
              <w:t>Erandina määruse (EL) XXX/XXX [varjupaigamenetluste määrus] artiklist 27 registreeritakse artikli 1 lõike 2 punktis a osutatud kriisiolukorras ja kooskõlas artiklis 3 sätestatud menetlusega käesoleva artikli kohaldamise ajal esitatud taotlused hiljemalt nelja nädala jooksul alates nende esitamisest.</w:t>
            </w:r>
          </w:p>
        </w:tc>
        <w:tc>
          <w:tcPr>
            <w:tcW w:w="4876" w:type="dxa"/>
          </w:tcPr>
          <w:p w14:paraId="04A89CC7" w14:textId="77777777" w:rsidR="00F718F1" w:rsidRPr="006A19B5" w:rsidRDefault="00F718F1" w:rsidP="00CD22A1">
            <w:pPr>
              <w:pStyle w:val="Normal6a"/>
            </w:pPr>
          </w:p>
        </w:tc>
      </w:tr>
    </w:tbl>
    <w:p w14:paraId="4E7F200B"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DFD230E" w14:textId="77777777" w:rsidR="00F718F1" w:rsidRPr="006A19B5" w:rsidRDefault="00F718F1" w:rsidP="00F718F1">
      <w:r w:rsidRPr="006A19B5">
        <w:rPr>
          <w:rStyle w:val="HideTWBExt"/>
          <w:noProof w:val="0"/>
        </w:rPr>
        <w:t>&lt;/Amend&gt;</w:t>
      </w:r>
    </w:p>
    <w:p w14:paraId="25FDA59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569</w:t>
      </w:r>
      <w:r w:rsidRPr="006A19B5">
        <w:rPr>
          <w:rStyle w:val="HideTWBExt"/>
          <w:b w:val="0"/>
          <w:noProof w:val="0"/>
        </w:rPr>
        <w:t>&lt;/NumAm&gt;</w:t>
      </w:r>
    </w:p>
    <w:p w14:paraId="0EC56440"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45A3A40C" w14:textId="77777777" w:rsidR="00F718F1" w:rsidRPr="006A19B5" w:rsidRDefault="00F718F1" w:rsidP="00F718F1">
      <w:pPr>
        <w:pStyle w:val="NormalBold"/>
      </w:pPr>
      <w:r w:rsidRPr="006A19B5">
        <w:rPr>
          <w:rStyle w:val="HideTWBExt"/>
          <w:b w:val="0"/>
          <w:noProof w:val="0"/>
        </w:rPr>
        <w:t>&lt;/RepeatBlock-By&gt;</w:t>
      </w:r>
    </w:p>
    <w:p w14:paraId="31D92E10"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3C8DD26" w14:textId="77777777" w:rsidR="00F718F1" w:rsidRPr="006A19B5" w:rsidRDefault="00F718F1" w:rsidP="00F718F1">
      <w:pPr>
        <w:pStyle w:val="NormalBold"/>
      </w:pPr>
      <w:r w:rsidRPr="006A19B5">
        <w:rPr>
          <w:rStyle w:val="HideTWBExt"/>
          <w:b w:val="0"/>
          <w:noProof w:val="0"/>
        </w:rPr>
        <w:t>&lt;Article&gt;</w:t>
      </w:r>
      <w:r w:rsidRPr="006A19B5">
        <w:t>Artikkel 6</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AA175D3" w14:textId="77777777" w:rsidTr="00CD22A1">
        <w:trPr>
          <w:trHeight w:hRule="exact" w:val="240"/>
          <w:jc w:val="center"/>
        </w:trPr>
        <w:tc>
          <w:tcPr>
            <w:tcW w:w="9752" w:type="dxa"/>
            <w:gridSpan w:val="2"/>
          </w:tcPr>
          <w:p w14:paraId="7BD8E3A0" w14:textId="77777777" w:rsidR="00F718F1" w:rsidRPr="006A19B5" w:rsidRDefault="00F718F1" w:rsidP="00CD22A1"/>
        </w:tc>
      </w:tr>
      <w:tr w:rsidR="00F718F1" w:rsidRPr="006A19B5" w14:paraId="7843484B" w14:textId="77777777" w:rsidTr="00CD22A1">
        <w:trPr>
          <w:trHeight w:val="240"/>
          <w:jc w:val="center"/>
        </w:trPr>
        <w:tc>
          <w:tcPr>
            <w:tcW w:w="4876" w:type="dxa"/>
          </w:tcPr>
          <w:p w14:paraId="2F31ED81" w14:textId="77777777" w:rsidR="00F718F1" w:rsidRPr="006A19B5" w:rsidRDefault="00F718F1" w:rsidP="00CD22A1">
            <w:pPr>
              <w:pStyle w:val="AmColumnHeading"/>
            </w:pPr>
            <w:r w:rsidRPr="006A19B5">
              <w:t>Komisjoni ettepanek</w:t>
            </w:r>
          </w:p>
        </w:tc>
        <w:tc>
          <w:tcPr>
            <w:tcW w:w="4876" w:type="dxa"/>
          </w:tcPr>
          <w:p w14:paraId="29713D24" w14:textId="77777777" w:rsidR="00F718F1" w:rsidRPr="006A19B5" w:rsidRDefault="00F718F1" w:rsidP="00CD22A1">
            <w:pPr>
              <w:pStyle w:val="AmColumnHeading"/>
            </w:pPr>
            <w:r w:rsidRPr="006A19B5">
              <w:t>Muudatusettepanek</w:t>
            </w:r>
          </w:p>
        </w:tc>
      </w:tr>
      <w:tr w:rsidR="00F718F1" w:rsidRPr="006A19B5" w14:paraId="1392A5A0" w14:textId="77777777" w:rsidTr="00CD22A1">
        <w:trPr>
          <w:jc w:val="center"/>
        </w:trPr>
        <w:tc>
          <w:tcPr>
            <w:tcW w:w="4876" w:type="dxa"/>
          </w:tcPr>
          <w:p w14:paraId="48396A9E" w14:textId="77777777" w:rsidR="00F718F1" w:rsidRPr="006A19B5" w:rsidRDefault="00F718F1" w:rsidP="00CD22A1">
            <w:pPr>
              <w:pStyle w:val="NormalBoldItalicCenter6a"/>
            </w:pPr>
            <w:r w:rsidRPr="006A19B5">
              <w:t>Artikkel 6</w:t>
            </w:r>
          </w:p>
        </w:tc>
        <w:tc>
          <w:tcPr>
            <w:tcW w:w="4876" w:type="dxa"/>
          </w:tcPr>
          <w:p w14:paraId="5DBC1586" w14:textId="77777777" w:rsidR="00F718F1" w:rsidRPr="006A19B5" w:rsidRDefault="00F718F1" w:rsidP="00CD22A1">
            <w:pPr>
              <w:pStyle w:val="Normal6a"/>
            </w:pPr>
            <w:r w:rsidRPr="006A19B5">
              <w:rPr>
                <w:b/>
                <w:i/>
              </w:rPr>
              <w:t>välja jäetud</w:t>
            </w:r>
          </w:p>
        </w:tc>
      </w:tr>
      <w:tr w:rsidR="00F718F1" w:rsidRPr="006A19B5" w14:paraId="0BB95D04" w14:textId="77777777" w:rsidTr="00CD22A1">
        <w:trPr>
          <w:jc w:val="center"/>
        </w:trPr>
        <w:tc>
          <w:tcPr>
            <w:tcW w:w="4876" w:type="dxa"/>
          </w:tcPr>
          <w:p w14:paraId="7BE8ACD5" w14:textId="77777777" w:rsidR="00F718F1" w:rsidRPr="006A19B5" w:rsidRDefault="00F718F1" w:rsidP="00CD22A1">
            <w:pPr>
              <w:pStyle w:val="NormalBoldItalicCenter6a"/>
            </w:pPr>
            <w:r w:rsidRPr="006A19B5">
              <w:t>Rahvusvahelise kaitse taotluste registreerimine kriisiolukorras</w:t>
            </w:r>
          </w:p>
        </w:tc>
        <w:tc>
          <w:tcPr>
            <w:tcW w:w="4876" w:type="dxa"/>
          </w:tcPr>
          <w:p w14:paraId="283B730C" w14:textId="77777777" w:rsidR="00F718F1" w:rsidRPr="006A19B5" w:rsidRDefault="00F718F1" w:rsidP="00CD22A1">
            <w:pPr>
              <w:pStyle w:val="Normal6a"/>
            </w:pPr>
          </w:p>
        </w:tc>
      </w:tr>
      <w:tr w:rsidR="00F718F1" w:rsidRPr="006A19B5" w14:paraId="0AC189CD" w14:textId="77777777" w:rsidTr="00CD22A1">
        <w:trPr>
          <w:jc w:val="center"/>
        </w:trPr>
        <w:tc>
          <w:tcPr>
            <w:tcW w:w="4876" w:type="dxa"/>
          </w:tcPr>
          <w:p w14:paraId="61322B22" w14:textId="77777777" w:rsidR="00F718F1" w:rsidRPr="006A19B5" w:rsidRDefault="00F718F1" w:rsidP="00CD22A1">
            <w:pPr>
              <w:pStyle w:val="Normal6a"/>
            </w:pPr>
            <w:r w:rsidRPr="006A19B5">
              <w:rPr>
                <w:b/>
                <w:i/>
              </w:rPr>
              <w:t>Erandina määruse (EL) XXX/XXX [varjupaigamenetluste määrus] artiklist 27 registreeritakse artikli 1 lõike 2 punktis a osutatud kriisiolukorras ja kooskõlas artiklis 3 sätestatud menetlusega käesoleva artikli kohaldamise ajal esitatud taotlused hiljemalt nelja nädala jooksul alates nende esitamisest.</w:t>
            </w:r>
          </w:p>
        </w:tc>
        <w:tc>
          <w:tcPr>
            <w:tcW w:w="4876" w:type="dxa"/>
          </w:tcPr>
          <w:p w14:paraId="5CAD9888" w14:textId="77777777" w:rsidR="00F718F1" w:rsidRPr="006A19B5" w:rsidRDefault="00F718F1" w:rsidP="00CD22A1">
            <w:pPr>
              <w:pStyle w:val="Normal6a"/>
            </w:pPr>
          </w:p>
        </w:tc>
      </w:tr>
    </w:tbl>
    <w:p w14:paraId="3DD042A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9990D6D" w14:textId="77777777" w:rsidR="00F718F1" w:rsidRPr="006A19B5" w:rsidRDefault="00F718F1" w:rsidP="00F718F1">
      <w:r w:rsidRPr="006A19B5">
        <w:rPr>
          <w:rStyle w:val="HideTWBExt"/>
          <w:noProof w:val="0"/>
        </w:rPr>
        <w:t>&lt;/Amend&gt;</w:t>
      </w:r>
    </w:p>
    <w:p w14:paraId="6EAB1A8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570</w:t>
      </w:r>
      <w:r w:rsidRPr="006A19B5">
        <w:rPr>
          <w:rStyle w:val="HideTWBExt"/>
          <w:b w:val="0"/>
          <w:noProof w:val="0"/>
        </w:rPr>
        <w:t>&lt;/NumAm&gt;</w:t>
      </w:r>
    </w:p>
    <w:p w14:paraId="3524ABB8"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Jeroen Lenaers, Tomas Tobé, Lena Düpont, Loucas Fourlas</w:t>
      </w:r>
      <w:r w:rsidRPr="006A19B5">
        <w:rPr>
          <w:rStyle w:val="HideTWBExt"/>
          <w:b w:val="0"/>
          <w:noProof w:val="0"/>
        </w:rPr>
        <w:t>&lt;/Members&gt;</w:t>
      </w:r>
    </w:p>
    <w:p w14:paraId="5ADC7833" w14:textId="77777777" w:rsidR="00F718F1" w:rsidRPr="006A19B5" w:rsidRDefault="00F718F1" w:rsidP="00F718F1">
      <w:pPr>
        <w:pStyle w:val="NormalBold"/>
      </w:pPr>
      <w:r w:rsidRPr="006A19B5">
        <w:rPr>
          <w:rStyle w:val="HideTWBExt"/>
          <w:b w:val="0"/>
          <w:noProof w:val="0"/>
        </w:rPr>
        <w:t>&lt;/RepeatBlock-By&gt;</w:t>
      </w:r>
    </w:p>
    <w:p w14:paraId="56FC2BD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32BE0B5" w14:textId="77777777" w:rsidR="00F718F1" w:rsidRPr="006A19B5" w:rsidRDefault="00F718F1" w:rsidP="00F718F1">
      <w:pPr>
        <w:pStyle w:val="NormalBold"/>
      </w:pPr>
      <w:r w:rsidRPr="006A19B5">
        <w:rPr>
          <w:rStyle w:val="HideTWBExt"/>
          <w:b w:val="0"/>
          <w:noProof w:val="0"/>
        </w:rPr>
        <w:t>&lt;Article&gt;</w:t>
      </w:r>
      <w:r w:rsidRPr="006A19B5">
        <w:t>Artikkel 6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49B05A2" w14:textId="77777777" w:rsidTr="00CD22A1">
        <w:trPr>
          <w:trHeight w:hRule="exact" w:val="240"/>
          <w:jc w:val="center"/>
        </w:trPr>
        <w:tc>
          <w:tcPr>
            <w:tcW w:w="9752" w:type="dxa"/>
            <w:gridSpan w:val="2"/>
          </w:tcPr>
          <w:p w14:paraId="6558394C" w14:textId="77777777" w:rsidR="00F718F1" w:rsidRPr="006A19B5" w:rsidRDefault="00F718F1" w:rsidP="00CD22A1"/>
        </w:tc>
      </w:tr>
      <w:tr w:rsidR="00F718F1" w:rsidRPr="006A19B5" w14:paraId="7FB703C0" w14:textId="77777777" w:rsidTr="00CD22A1">
        <w:trPr>
          <w:trHeight w:val="240"/>
          <w:jc w:val="center"/>
        </w:trPr>
        <w:tc>
          <w:tcPr>
            <w:tcW w:w="4876" w:type="dxa"/>
          </w:tcPr>
          <w:p w14:paraId="4A33D657" w14:textId="77777777" w:rsidR="00F718F1" w:rsidRPr="006A19B5" w:rsidRDefault="00F718F1" w:rsidP="00CD22A1">
            <w:pPr>
              <w:pStyle w:val="AmColumnHeading"/>
            </w:pPr>
            <w:r w:rsidRPr="006A19B5">
              <w:t>Komisjoni ettepanek</w:t>
            </w:r>
          </w:p>
        </w:tc>
        <w:tc>
          <w:tcPr>
            <w:tcW w:w="4876" w:type="dxa"/>
          </w:tcPr>
          <w:p w14:paraId="41B2B42D" w14:textId="77777777" w:rsidR="00F718F1" w:rsidRPr="006A19B5" w:rsidRDefault="00F718F1" w:rsidP="00CD22A1">
            <w:pPr>
              <w:pStyle w:val="AmColumnHeading"/>
            </w:pPr>
            <w:r w:rsidRPr="006A19B5">
              <w:t>Muudatusettepanek</w:t>
            </w:r>
          </w:p>
        </w:tc>
      </w:tr>
      <w:tr w:rsidR="00F718F1" w:rsidRPr="006A19B5" w14:paraId="32742CE4" w14:textId="77777777" w:rsidTr="00CD22A1">
        <w:trPr>
          <w:jc w:val="center"/>
        </w:trPr>
        <w:tc>
          <w:tcPr>
            <w:tcW w:w="4876" w:type="dxa"/>
          </w:tcPr>
          <w:p w14:paraId="2B17E20D" w14:textId="77777777" w:rsidR="00F718F1" w:rsidRPr="006A19B5" w:rsidRDefault="00F718F1" w:rsidP="00CD22A1">
            <w:pPr>
              <w:pStyle w:val="Normal6a"/>
            </w:pPr>
            <w:r w:rsidRPr="006A19B5">
              <w:t>Erandina määruse (EL) XXX/XXX [</w:t>
            </w:r>
            <w:r w:rsidRPr="006A19B5">
              <w:rPr>
                <w:i/>
                <w:iCs/>
              </w:rPr>
              <w:t>varjupaigamenetluste määrus</w:t>
            </w:r>
            <w:r w:rsidRPr="006A19B5">
              <w:t xml:space="preserve">] artiklist 27 registreeritakse artikli 1 lõike 2 punktis a osutatud kriisiolukorras ja kooskõlas artiklis 3 sätestatud menetlusega käesoleva artikli kohaldamise ajal esitatud taotlused hiljemalt </w:t>
            </w:r>
            <w:r w:rsidRPr="006A19B5">
              <w:rPr>
                <w:b/>
                <w:i/>
              </w:rPr>
              <w:t>nelja</w:t>
            </w:r>
            <w:r w:rsidRPr="006A19B5">
              <w:t xml:space="preserve"> nädala jooksul alates nende esitamisest.</w:t>
            </w:r>
          </w:p>
        </w:tc>
        <w:tc>
          <w:tcPr>
            <w:tcW w:w="4876" w:type="dxa"/>
          </w:tcPr>
          <w:p w14:paraId="4E47C598" w14:textId="77777777" w:rsidR="00F718F1" w:rsidRPr="006A19B5" w:rsidRDefault="00F718F1" w:rsidP="00CD22A1">
            <w:pPr>
              <w:pStyle w:val="Normal6a"/>
            </w:pPr>
            <w:r w:rsidRPr="006A19B5">
              <w:t>Erandina määruse (EL) XXX/XXX [</w:t>
            </w:r>
            <w:r w:rsidRPr="006A19B5">
              <w:rPr>
                <w:i/>
                <w:iCs/>
              </w:rPr>
              <w:t>varjupaigamenetluste määrus</w:t>
            </w:r>
            <w:r w:rsidRPr="006A19B5">
              <w:t xml:space="preserve">] artiklist 27 registreeritakse artikli 1 lõike 2 punktis a osutatud kriisiolukorras ja kooskõlas artiklis 3 sätestatud menetlusega käesoleva artikli kohaldamise ajal esitatud taotlused hiljemalt </w:t>
            </w:r>
            <w:r w:rsidRPr="006A19B5">
              <w:rPr>
                <w:b/>
                <w:i/>
              </w:rPr>
              <w:t>kaheteist</w:t>
            </w:r>
            <w:r w:rsidRPr="006A19B5">
              <w:t xml:space="preserve"> nädala jooksul alates nende esitamisest.</w:t>
            </w:r>
          </w:p>
        </w:tc>
      </w:tr>
    </w:tbl>
    <w:p w14:paraId="2DEAE40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73B6332" w14:textId="77777777" w:rsidR="00F718F1" w:rsidRPr="006A19B5" w:rsidRDefault="00F718F1" w:rsidP="00F718F1">
      <w:r w:rsidRPr="006A19B5">
        <w:rPr>
          <w:rStyle w:val="HideTWBExt"/>
          <w:noProof w:val="0"/>
        </w:rPr>
        <w:lastRenderedPageBreak/>
        <w:t>&lt;/Amend&gt;</w:t>
      </w:r>
    </w:p>
    <w:p w14:paraId="517178A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571</w:t>
      </w:r>
      <w:r w:rsidRPr="006A19B5">
        <w:rPr>
          <w:rStyle w:val="HideTWBExt"/>
          <w:b w:val="0"/>
          <w:noProof w:val="0"/>
        </w:rPr>
        <w:t>&lt;/NumAm&gt;</w:t>
      </w:r>
    </w:p>
    <w:p w14:paraId="092F958A"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018878F2" w14:textId="77777777" w:rsidR="00F718F1" w:rsidRPr="006A19B5" w:rsidRDefault="00F718F1" w:rsidP="00F718F1">
      <w:pPr>
        <w:pStyle w:val="NormalBold"/>
      </w:pPr>
      <w:r w:rsidRPr="006A19B5">
        <w:rPr>
          <w:rStyle w:val="HideTWBExt"/>
          <w:b w:val="0"/>
          <w:noProof w:val="0"/>
        </w:rPr>
        <w:t>&lt;/RepeatBlock-By&gt;</w:t>
      </w:r>
    </w:p>
    <w:p w14:paraId="6B949D0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F58E977" w14:textId="77777777" w:rsidR="00F718F1" w:rsidRPr="006A19B5" w:rsidRDefault="00F718F1" w:rsidP="00F718F1">
      <w:pPr>
        <w:pStyle w:val="NormalBold"/>
      </w:pPr>
      <w:r w:rsidRPr="006A19B5">
        <w:rPr>
          <w:rStyle w:val="HideTWBExt"/>
          <w:b w:val="0"/>
          <w:noProof w:val="0"/>
        </w:rPr>
        <w:t>&lt;Article&gt;</w:t>
      </w:r>
      <w:r w:rsidRPr="006A19B5">
        <w:t>Artikkel 6 – lõik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981D98B" w14:textId="77777777" w:rsidTr="00CD22A1">
        <w:trPr>
          <w:trHeight w:hRule="exact" w:val="240"/>
          <w:jc w:val="center"/>
        </w:trPr>
        <w:tc>
          <w:tcPr>
            <w:tcW w:w="9752" w:type="dxa"/>
            <w:gridSpan w:val="2"/>
          </w:tcPr>
          <w:p w14:paraId="51014A07" w14:textId="77777777" w:rsidR="00F718F1" w:rsidRPr="006A19B5" w:rsidRDefault="00F718F1" w:rsidP="00CD22A1"/>
        </w:tc>
      </w:tr>
      <w:tr w:rsidR="00F718F1" w:rsidRPr="006A19B5" w14:paraId="0E4C73F3" w14:textId="77777777" w:rsidTr="00CD22A1">
        <w:trPr>
          <w:trHeight w:val="240"/>
          <w:jc w:val="center"/>
        </w:trPr>
        <w:tc>
          <w:tcPr>
            <w:tcW w:w="4876" w:type="dxa"/>
          </w:tcPr>
          <w:p w14:paraId="45836BA8" w14:textId="77777777" w:rsidR="00F718F1" w:rsidRPr="006A19B5" w:rsidRDefault="00F718F1" w:rsidP="00CD22A1">
            <w:pPr>
              <w:pStyle w:val="AmColumnHeading"/>
            </w:pPr>
            <w:r w:rsidRPr="006A19B5">
              <w:t>Komisjoni ettepanek</w:t>
            </w:r>
          </w:p>
        </w:tc>
        <w:tc>
          <w:tcPr>
            <w:tcW w:w="4876" w:type="dxa"/>
          </w:tcPr>
          <w:p w14:paraId="5DC5F4C8" w14:textId="77777777" w:rsidR="00F718F1" w:rsidRPr="006A19B5" w:rsidRDefault="00F718F1" w:rsidP="00CD22A1">
            <w:pPr>
              <w:pStyle w:val="AmColumnHeading"/>
            </w:pPr>
            <w:r w:rsidRPr="006A19B5">
              <w:t>Muudatusettepanek</w:t>
            </w:r>
          </w:p>
        </w:tc>
      </w:tr>
      <w:tr w:rsidR="00F718F1" w:rsidRPr="006A19B5" w14:paraId="08C91D31" w14:textId="77777777" w:rsidTr="00CD22A1">
        <w:trPr>
          <w:jc w:val="center"/>
        </w:trPr>
        <w:tc>
          <w:tcPr>
            <w:tcW w:w="4876" w:type="dxa"/>
          </w:tcPr>
          <w:p w14:paraId="2608FC35" w14:textId="77777777" w:rsidR="00F718F1" w:rsidRPr="006A19B5" w:rsidRDefault="00F718F1" w:rsidP="00CD22A1">
            <w:pPr>
              <w:pStyle w:val="Normal6a"/>
            </w:pPr>
            <w:r w:rsidRPr="006A19B5">
              <w:t>Erandina määruse (EL) XXX/XXX [</w:t>
            </w:r>
            <w:r w:rsidRPr="006A19B5">
              <w:rPr>
                <w:i/>
                <w:iCs/>
              </w:rPr>
              <w:t>varjupaigamenetluste määrus</w:t>
            </w:r>
            <w:r w:rsidRPr="006A19B5">
              <w:t xml:space="preserve">] artiklist 27 registreeritakse artikli 1 lõike 2 punktis a osutatud kriisiolukorras ja kooskõlas artiklis 3 sätestatud menetlusega käesoleva artikli kohaldamise ajal esitatud taotlused hiljemalt </w:t>
            </w:r>
            <w:r w:rsidRPr="006A19B5">
              <w:rPr>
                <w:b/>
                <w:bCs/>
                <w:i/>
                <w:iCs/>
              </w:rPr>
              <w:t>nelja</w:t>
            </w:r>
            <w:r w:rsidRPr="006A19B5">
              <w:t xml:space="preserve"> nädala jooksul alates nende esitamisest.</w:t>
            </w:r>
          </w:p>
        </w:tc>
        <w:tc>
          <w:tcPr>
            <w:tcW w:w="4876" w:type="dxa"/>
          </w:tcPr>
          <w:p w14:paraId="41C0494E" w14:textId="77777777" w:rsidR="00F718F1" w:rsidRPr="006A19B5" w:rsidRDefault="00F718F1" w:rsidP="00CD22A1">
            <w:pPr>
              <w:pStyle w:val="Normal6a"/>
            </w:pPr>
            <w:r w:rsidRPr="006A19B5">
              <w:t>Erandina määruse (EL) XXX/XXX [</w:t>
            </w:r>
            <w:r w:rsidRPr="006A19B5">
              <w:rPr>
                <w:i/>
                <w:iCs/>
              </w:rPr>
              <w:t>varjupaigamenetluste määrus</w:t>
            </w:r>
            <w:r w:rsidRPr="006A19B5">
              <w:t xml:space="preserve">] artiklist 27 registreeritakse artikli 1 lõike 2 punktis a osutatud kriisiolukorras ja kooskõlas artiklis 3 sätestatud menetlusega käesoleva artikli kohaldamise ajal esitatud taotlused hiljemalt </w:t>
            </w:r>
            <w:r w:rsidRPr="006A19B5">
              <w:rPr>
                <w:b/>
                <w:bCs/>
                <w:i/>
                <w:iCs/>
              </w:rPr>
              <w:t>kaheksa</w:t>
            </w:r>
            <w:r w:rsidRPr="006A19B5">
              <w:t xml:space="preserve"> nädala jooksul alates nende esitamisest.</w:t>
            </w:r>
          </w:p>
        </w:tc>
      </w:tr>
    </w:tbl>
    <w:p w14:paraId="26718AD6"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6CE809C2" w14:textId="77777777" w:rsidR="00F718F1" w:rsidRPr="006A19B5" w:rsidRDefault="00F718F1" w:rsidP="00F718F1">
      <w:r w:rsidRPr="006A19B5">
        <w:rPr>
          <w:rStyle w:val="HideTWBExt"/>
          <w:noProof w:val="0"/>
        </w:rPr>
        <w:t>&lt;/Amend&gt;</w:t>
      </w:r>
    </w:p>
    <w:p w14:paraId="16D249A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572</w:t>
      </w:r>
      <w:r w:rsidRPr="006A19B5">
        <w:rPr>
          <w:rStyle w:val="HideTWBExt"/>
          <w:b w:val="0"/>
          <w:noProof w:val="0"/>
        </w:rPr>
        <w:t>&lt;/NumAm&gt;</w:t>
      </w:r>
    </w:p>
    <w:p w14:paraId="1C60406C" w14:textId="77777777" w:rsidR="00F718F1" w:rsidRPr="006A19B5" w:rsidRDefault="00F718F1" w:rsidP="00F718F1">
      <w:pPr>
        <w:pStyle w:val="NormalBold"/>
      </w:pPr>
      <w:r w:rsidRPr="006A19B5">
        <w:rPr>
          <w:rStyle w:val="HideTWBExt"/>
          <w:b w:val="0"/>
          <w:noProof w:val="0"/>
        </w:rPr>
        <w:t>&lt;RepeatBlock-By&gt;&lt;Members&gt;</w:t>
      </w:r>
      <w:r w:rsidRPr="006A19B5">
        <w:t>Ondřej Kovařík</w:t>
      </w:r>
      <w:r w:rsidRPr="006A19B5">
        <w:rPr>
          <w:rStyle w:val="HideTWBExt"/>
          <w:b w:val="0"/>
          <w:noProof w:val="0"/>
        </w:rPr>
        <w:t>&lt;/Members&gt;</w:t>
      </w:r>
    </w:p>
    <w:p w14:paraId="33941DEA" w14:textId="77777777" w:rsidR="00F718F1" w:rsidRPr="006A19B5" w:rsidRDefault="00F718F1" w:rsidP="00F718F1">
      <w:pPr>
        <w:pStyle w:val="NormalBold"/>
      </w:pPr>
      <w:r w:rsidRPr="006A19B5">
        <w:rPr>
          <w:rStyle w:val="HideTWBExt"/>
          <w:b w:val="0"/>
          <w:noProof w:val="0"/>
        </w:rPr>
        <w:t>&lt;/RepeatBlock-By&gt;</w:t>
      </w:r>
    </w:p>
    <w:p w14:paraId="544C7A1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4F3B2C6" w14:textId="77777777" w:rsidR="00F718F1" w:rsidRPr="006A19B5" w:rsidRDefault="00F718F1" w:rsidP="00F718F1">
      <w:pPr>
        <w:pStyle w:val="NormalBold"/>
      </w:pPr>
      <w:r w:rsidRPr="006A19B5">
        <w:rPr>
          <w:rStyle w:val="HideTWBExt"/>
          <w:b w:val="0"/>
          <w:noProof w:val="0"/>
        </w:rPr>
        <w:t>&lt;Article&gt;</w:t>
      </w:r>
      <w:r w:rsidRPr="006A19B5">
        <w:t>Artikkel 6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FC607AA" w14:textId="77777777" w:rsidTr="00CD22A1">
        <w:trPr>
          <w:trHeight w:hRule="exact" w:val="240"/>
          <w:jc w:val="center"/>
        </w:trPr>
        <w:tc>
          <w:tcPr>
            <w:tcW w:w="9752" w:type="dxa"/>
            <w:gridSpan w:val="2"/>
          </w:tcPr>
          <w:p w14:paraId="641E0C2D" w14:textId="77777777" w:rsidR="00F718F1" w:rsidRPr="006A19B5" w:rsidRDefault="00F718F1" w:rsidP="00CD22A1"/>
        </w:tc>
      </w:tr>
      <w:tr w:rsidR="00F718F1" w:rsidRPr="006A19B5" w14:paraId="08E7B500" w14:textId="77777777" w:rsidTr="00CD22A1">
        <w:trPr>
          <w:trHeight w:val="240"/>
          <w:jc w:val="center"/>
        </w:trPr>
        <w:tc>
          <w:tcPr>
            <w:tcW w:w="4876" w:type="dxa"/>
          </w:tcPr>
          <w:p w14:paraId="1B21057D" w14:textId="77777777" w:rsidR="00F718F1" w:rsidRPr="006A19B5" w:rsidRDefault="00F718F1" w:rsidP="00CD22A1">
            <w:pPr>
              <w:pStyle w:val="AmColumnHeading"/>
            </w:pPr>
            <w:r w:rsidRPr="006A19B5">
              <w:t>Komisjoni ettepanek</w:t>
            </w:r>
          </w:p>
        </w:tc>
        <w:tc>
          <w:tcPr>
            <w:tcW w:w="4876" w:type="dxa"/>
          </w:tcPr>
          <w:p w14:paraId="5CDC4248" w14:textId="77777777" w:rsidR="00F718F1" w:rsidRPr="006A19B5" w:rsidRDefault="00F718F1" w:rsidP="00CD22A1">
            <w:pPr>
              <w:pStyle w:val="AmColumnHeading"/>
            </w:pPr>
            <w:r w:rsidRPr="006A19B5">
              <w:t>Muudatusettepanek</w:t>
            </w:r>
          </w:p>
        </w:tc>
      </w:tr>
      <w:tr w:rsidR="00F718F1" w:rsidRPr="006A19B5" w14:paraId="17D3B7D5" w14:textId="77777777" w:rsidTr="00CD22A1">
        <w:trPr>
          <w:jc w:val="center"/>
        </w:trPr>
        <w:tc>
          <w:tcPr>
            <w:tcW w:w="4876" w:type="dxa"/>
          </w:tcPr>
          <w:p w14:paraId="3C17899B" w14:textId="77777777" w:rsidR="00F718F1" w:rsidRPr="006A19B5" w:rsidRDefault="00F718F1" w:rsidP="00CD22A1">
            <w:pPr>
              <w:pStyle w:val="Normal6a"/>
            </w:pPr>
          </w:p>
        </w:tc>
        <w:tc>
          <w:tcPr>
            <w:tcW w:w="4876" w:type="dxa"/>
          </w:tcPr>
          <w:p w14:paraId="6E06D985" w14:textId="77777777" w:rsidR="00F718F1" w:rsidRPr="006A19B5" w:rsidRDefault="00F718F1" w:rsidP="00CD22A1">
            <w:pPr>
              <w:pStyle w:val="NormalBoldItalicCenter6a"/>
            </w:pPr>
            <w:r w:rsidRPr="006A19B5">
              <w:t>Artikkel 6a</w:t>
            </w:r>
          </w:p>
        </w:tc>
      </w:tr>
      <w:tr w:rsidR="00F718F1" w:rsidRPr="006A19B5" w14:paraId="0C747F76" w14:textId="77777777" w:rsidTr="00CD22A1">
        <w:trPr>
          <w:jc w:val="center"/>
        </w:trPr>
        <w:tc>
          <w:tcPr>
            <w:tcW w:w="4876" w:type="dxa"/>
          </w:tcPr>
          <w:p w14:paraId="30402B3D" w14:textId="77777777" w:rsidR="00F718F1" w:rsidRPr="006A19B5" w:rsidRDefault="00F718F1" w:rsidP="00CD22A1">
            <w:pPr>
              <w:pStyle w:val="Normal6a"/>
            </w:pPr>
          </w:p>
        </w:tc>
        <w:tc>
          <w:tcPr>
            <w:tcW w:w="4876" w:type="dxa"/>
          </w:tcPr>
          <w:p w14:paraId="28C79A3B" w14:textId="77777777" w:rsidR="00F718F1" w:rsidRPr="006A19B5" w:rsidRDefault="00F718F1" w:rsidP="00CD22A1">
            <w:pPr>
              <w:pStyle w:val="NormalBoldItalicCenter6a"/>
            </w:pPr>
            <w:r w:rsidRPr="006A19B5">
              <w:t>Määruses (EL) XXX/XXX [Eurodac] sätestatud tähtaegade pikendamine</w:t>
            </w:r>
          </w:p>
        </w:tc>
      </w:tr>
      <w:tr w:rsidR="00F718F1" w:rsidRPr="006A19B5" w14:paraId="66375B1E" w14:textId="77777777" w:rsidTr="00CD22A1">
        <w:trPr>
          <w:jc w:val="center"/>
        </w:trPr>
        <w:tc>
          <w:tcPr>
            <w:tcW w:w="4876" w:type="dxa"/>
          </w:tcPr>
          <w:p w14:paraId="6C4A83EB" w14:textId="77777777" w:rsidR="00F718F1" w:rsidRPr="006A19B5" w:rsidRDefault="00F718F1" w:rsidP="00CD22A1">
            <w:pPr>
              <w:pStyle w:val="Normal6a"/>
            </w:pPr>
          </w:p>
        </w:tc>
        <w:tc>
          <w:tcPr>
            <w:tcW w:w="4876" w:type="dxa"/>
          </w:tcPr>
          <w:p w14:paraId="01B3B51A" w14:textId="77777777" w:rsidR="00F718F1" w:rsidRPr="006A19B5" w:rsidRDefault="00F718F1" w:rsidP="00CD22A1">
            <w:pPr>
              <w:pStyle w:val="Normal6a"/>
            </w:pPr>
            <w:r w:rsidRPr="006A19B5">
              <w:rPr>
                <w:b/>
                <w:i/>
              </w:rPr>
              <w:t>Artikli 1 lõikes 2 osutatud kriisiolukorras pikendatakse määruses (EL) XXX/XXX [Eurdaci määrus] sätestatud biomeetriliste andmete edastamise tähtaega (72 tundi) kuni seitse päeva.</w:t>
            </w:r>
          </w:p>
        </w:tc>
      </w:tr>
    </w:tbl>
    <w:p w14:paraId="74AF8256"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C28186E" w14:textId="77777777" w:rsidR="00F718F1" w:rsidRPr="006A19B5" w:rsidRDefault="00F718F1" w:rsidP="00F718F1">
      <w:r w:rsidRPr="006A19B5">
        <w:rPr>
          <w:rStyle w:val="HideTWBExt"/>
          <w:noProof w:val="0"/>
        </w:rPr>
        <w:t>&lt;/Amend&gt;</w:t>
      </w:r>
    </w:p>
    <w:p w14:paraId="5696E07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573</w:t>
      </w:r>
      <w:r w:rsidRPr="006A19B5">
        <w:rPr>
          <w:rStyle w:val="HideTWBExt"/>
          <w:b w:val="0"/>
          <w:noProof w:val="0"/>
        </w:rPr>
        <w:t>&lt;/NumAm&gt;</w:t>
      </w:r>
    </w:p>
    <w:p w14:paraId="752D72EB" w14:textId="77777777" w:rsidR="00F718F1" w:rsidRPr="006A19B5" w:rsidRDefault="00F718F1" w:rsidP="00F718F1">
      <w:pPr>
        <w:pStyle w:val="NormalBold"/>
      </w:pPr>
      <w:r w:rsidRPr="006A19B5">
        <w:rPr>
          <w:rStyle w:val="HideTWBExt"/>
          <w:b w:val="0"/>
          <w:noProof w:val="0"/>
        </w:rPr>
        <w:t>&lt;RepeatBlock-By&gt;&lt;Members&gt;</w:t>
      </w:r>
      <w:r w:rsidRPr="006A19B5">
        <w:t>Ondřej Kovařík</w:t>
      </w:r>
      <w:r w:rsidRPr="006A19B5">
        <w:rPr>
          <w:rStyle w:val="HideTWBExt"/>
          <w:b w:val="0"/>
          <w:noProof w:val="0"/>
        </w:rPr>
        <w:t>&lt;/Members&gt;</w:t>
      </w:r>
    </w:p>
    <w:p w14:paraId="6B9E84B9" w14:textId="77777777" w:rsidR="00F718F1" w:rsidRPr="006A19B5" w:rsidRDefault="00F718F1" w:rsidP="00F718F1">
      <w:pPr>
        <w:pStyle w:val="NormalBold"/>
      </w:pPr>
      <w:r w:rsidRPr="006A19B5">
        <w:rPr>
          <w:rStyle w:val="HideTWBExt"/>
          <w:b w:val="0"/>
          <w:noProof w:val="0"/>
        </w:rPr>
        <w:t>&lt;/RepeatBlock-By&gt;</w:t>
      </w:r>
    </w:p>
    <w:p w14:paraId="3B56A80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6787035" w14:textId="77777777" w:rsidR="00F718F1" w:rsidRPr="006A19B5" w:rsidRDefault="00F718F1" w:rsidP="00F718F1">
      <w:pPr>
        <w:pStyle w:val="NormalBold"/>
      </w:pPr>
      <w:r w:rsidRPr="006A19B5">
        <w:rPr>
          <w:rStyle w:val="HideTWBExt"/>
          <w:b w:val="0"/>
          <w:noProof w:val="0"/>
        </w:rPr>
        <w:lastRenderedPageBreak/>
        <w:t>&lt;Article&gt;</w:t>
      </w:r>
      <w:r w:rsidRPr="006A19B5">
        <w:t>Artikkel 6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0B381F2" w14:textId="77777777" w:rsidTr="00CD22A1">
        <w:trPr>
          <w:trHeight w:hRule="exact" w:val="240"/>
          <w:jc w:val="center"/>
        </w:trPr>
        <w:tc>
          <w:tcPr>
            <w:tcW w:w="9752" w:type="dxa"/>
            <w:gridSpan w:val="2"/>
          </w:tcPr>
          <w:p w14:paraId="5575510F" w14:textId="77777777" w:rsidR="00F718F1" w:rsidRPr="006A19B5" w:rsidRDefault="00F718F1" w:rsidP="00CD22A1"/>
        </w:tc>
      </w:tr>
      <w:tr w:rsidR="00F718F1" w:rsidRPr="006A19B5" w14:paraId="524C7F49" w14:textId="77777777" w:rsidTr="00CD22A1">
        <w:trPr>
          <w:trHeight w:val="240"/>
          <w:jc w:val="center"/>
        </w:trPr>
        <w:tc>
          <w:tcPr>
            <w:tcW w:w="4876" w:type="dxa"/>
          </w:tcPr>
          <w:p w14:paraId="518CDE0E" w14:textId="77777777" w:rsidR="00F718F1" w:rsidRPr="006A19B5" w:rsidRDefault="00F718F1" w:rsidP="00CD22A1">
            <w:pPr>
              <w:pStyle w:val="AmColumnHeading"/>
            </w:pPr>
            <w:r w:rsidRPr="006A19B5">
              <w:t>Komisjoni ettepanek</w:t>
            </w:r>
          </w:p>
        </w:tc>
        <w:tc>
          <w:tcPr>
            <w:tcW w:w="4876" w:type="dxa"/>
          </w:tcPr>
          <w:p w14:paraId="242FA152" w14:textId="77777777" w:rsidR="00F718F1" w:rsidRPr="006A19B5" w:rsidRDefault="00F718F1" w:rsidP="00CD22A1">
            <w:pPr>
              <w:pStyle w:val="AmColumnHeading"/>
            </w:pPr>
            <w:r w:rsidRPr="006A19B5">
              <w:t>Muudatusettepanek</w:t>
            </w:r>
          </w:p>
        </w:tc>
      </w:tr>
      <w:tr w:rsidR="00F718F1" w:rsidRPr="006A19B5" w14:paraId="0435BC85" w14:textId="77777777" w:rsidTr="00CD22A1">
        <w:trPr>
          <w:jc w:val="center"/>
        </w:trPr>
        <w:tc>
          <w:tcPr>
            <w:tcW w:w="4876" w:type="dxa"/>
          </w:tcPr>
          <w:p w14:paraId="5BBBEBB5" w14:textId="77777777" w:rsidR="00F718F1" w:rsidRPr="006A19B5" w:rsidRDefault="00F718F1" w:rsidP="00CD22A1">
            <w:pPr>
              <w:pStyle w:val="Normal6a"/>
            </w:pPr>
          </w:p>
        </w:tc>
        <w:tc>
          <w:tcPr>
            <w:tcW w:w="4876" w:type="dxa"/>
          </w:tcPr>
          <w:p w14:paraId="534E76F0" w14:textId="77777777" w:rsidR="00F718F1" w:rsidRPr="006A19B5" w:rsidRDefault="00F718F1" w:rsidP="00CD22A1">
            <w:pPr>
              <w:pStyle w:val="NormalBoldItalicCenter6a"/>
            </w:pPr>
            <w:r w:rsidRPr="006A19B5">
              <w:t>Artikkel 6b</w:t>
            </w:r>
          </w:p>
        </w:tc>
      </w:tr>
      <w:tr w:rsidR="00F718F1" w:rsidRPr="006A19B5" w14:paraId="4464833C" w14:textId="77777777" w:rsidTr="00CD22A1">
        <w:trPr>
          <w:jc w:val="center"/>
        </w:trPr>
        <w:tc>
          <w:tcPr>
            <w:tcW w:w="4876" w:type="dxa"/>
          </w:tcPr>
          <w:p w14:paraId="1C8DD9F0" w14:textId="77777777" w:rsidR="00F718F1" w:rsidRPr="006A19B5" w:rsidRDefault="00F718F1" w:rsidP="00CD22A1">
            <w:pPr>
              <w:pStyle w:val="Normal6a"/>
            </w:pPr>
          </w:p>
        </w:tc>
        <w:tc>
          <w:tcPr>
            <w:tcW w:w="4876" w:type="dxa"/>
          </w:tcPr>
          <w:p w14:paraId="08EE98B1" w14:textId="77777777" w:rsidR="00F718F1" w:rsidRPr="006A19B5" w:rsidRDefault="00F718F1" w:rsidP="00CD22A1">
            <w:pPr>
              <w:pStyle w:val="NormalBoldItalicCenter6a"/>
            </w:pPr>
            <w:r w:rsidRPr="006A19B5">
              <w:t>Määruses (EL) XXX/XXX [varjupaiga- ja rändehaldus] sätestatud tähtaegade pikendamine</w:t>
            </w:r>
          </w:p>
        </w:tc>
      </w:tr>
      <w:tr w:rsidR="00F718F1" w:rsidRPr="006A19B5" w14:paraId="4080EBBB" w14:textId="77777777" w:rsidTr="00CD22A1">
        <w:trPr>
          <w:jc w:val="center"/>
        </w:trPr>
        <w:tc>
          <w:tcPr>
            <w:tcW w:w="4876" w:type="dxa"/>
          </w:tcPr>
          <w:p w14:paraId="5F0B72D5" w14:textId="77777777" w:rsidR="00F718F1" w:rsidRPr="006A19B5" w:rsidRDefault="00F718F1" w:rsidP="00CD22A1">
            <w:pPr>
              <w:pStyle w:val="Normal6a"/>
            </w:pPr>
          </w:p>
        </w:tc>
        <w:tc>
          <w:tcPr>
            <w:tcW w:w="4876" w:type="dxa"/>
          </w:tcPr>
          <w:p w14:paraId="55412DA5" w14:textId="77777777" w:rsidR="00F718F1" w:rsidRPr="006A19B5" w:rsidRDefault="00F718F1" w:rsidP="00CD22A1">
            <w:pPr>
              <w:pStyle w:val="Normal6a"/>
            </w:pPr>
            <w:r w:rsidRPr="006A19B5">
              <w:rPr>
                <w:b/>
                <w:i/>
              </w:rPr>
              <w:t>1. Kui liikmesriik on kriisiolukorras, mis muudab võimatuks määruse (EL) XXX/XXX [varjupaiga- ja rändehaldus] artiklites 29, 30, 31 ja 35 sätestatud tähtaegadest kinnipidamise, teavitab see liikmesriik sellest teisi liikmesriike ja komisjoni. Sellises teates esitatakse täpsed põhjused, miks liikmesriik leiab, et käesolevat lõiget tuleb kohaldada. Erandina kõnealuse määruse artiklitest 29, 30, 31 ja 35 teeb kõnealune liikmesriik pärast sellist teatamist järgmist:</w:t>
            </w:r>
          </w:p>
        </w:tc>
      </w:tr>
      <w:tr w:rsidR="00F718F1" w:rsidRPr="006A19B5" w14:paraId="2C59B8AB" w14:textId="77777777" w:rsidTr="00CD22A1">
        <w:trPr>
          <w:jc w:val="center"/>
        </w:trPr>
        <w:tc>
          <w:tcPr>
            <w:tcW w:w="4876" w:type="dxa"/>
          </w:tcPr>
          <w:p w14:paraId="2CE04824" w14:textId="77777777" w:rsidR="00F718F1" w:rsidRPr="006A19B5" w:rsidRDefault="00F718F1" w:rsidP="00CD22A1">
            <w:pPr>
              <w:pStyle w:val="Normal6a"/>
            </w:pPr>
          </w:p>
        </w:tc>
        <w:tc>
          <w:tcPr>
            <w:tcW w:w="4876" w:type="dxa"/>
          </w:tcPr>
          <w:p w14:paraId="333C5370" w14:textId="77777777" w:rsidR="00F718F1" w:rsidRPr="006A19B5" w:rsidRDefault="00F718F1" w:rsidP="00CD22A1">
            <w:pPr>
              <w:pStyle w:val="Normal6a"/>
            </w:pPr>
            <w:r w:rsidRPr="006A19B5">
              <w:rPr>
                <w:b/>
                <w:i/>
              </w:rPr>
              <w:t>(a) esitab artiklis 29 osutatud vastuvõtmispalve nelja kuu jooksul alates taotluse registreerimise kuupäevast;</w:t>
            </w:r>
          </w:p>
        </w:tc>
      </w:tr>
      <w:tr w:rsidR="00F718F1" w:rsidRPr="006A19B5" w14:paraId="6192259D" w14:textId="77777777" w:rsidTr="00CD22A1">
        <w:trPr>
          <w:jc w:val="center"/>
        </w:trPr>
        <w:tc>
          <w:tcPr>
            <w:tcW w:w="4876" w:type="dxa"/>
          </w:tcPr>
          <w:p w14:paraId="090E4ED1" w14:textId="77777777" w:rsidR="00F718F1" w:rsidRPr="006A19B5" w:rsidRDefault="00F718F1" w:rsidP="00CD22A1">
            <w:pPr>
              <w:pStyle w:val="Normal6a"/>
            </w:pPr>
          </w:p>
        </w:tc>
        <w:tc>
          <w:tcPr>
            <w:tcW w:w="4876" w:type="dxa"/>
          </w:tcPr>
          <w:p w14:paraId="04F2617A" w14:textId="77777777" w:rsidR="00F718F1" w:rsidRPr="006A19B5" w:rsidRDefault="00F718F1" w:rsidP="00CD22A1">
            <w:pPr>
              <w:pStyle w:val="Normal6a"/>
            </w:pPr>
            <w:r w:rsidRPr="006A19B5">
              <w:rPr>
                <w:b/>
                <w:i/>
              </w:rPr>
              <w:t>(b) vastab artiklis 30 osutatud vastuvõtmispalvele kahe kuu jooksul pärast selle saamist;</w:t>
            </w:r>
          </w:p>
        </w:tc>
      </w:tr>
      <w:tr w:rsidR="00F718F1" w:rsidRPr="006A19B5" w14:paraId="0E3B83AE" w14:textId="77777777" w:rsidTr="00CD22A1">
        <w:trPr>
          <w:jc w:val="center"/>
        </w:trPr>
        <w:tc>
          <w:tcPr>
            <w:tcW w:w="4876" w:type="dxa"/>
          </w:tcPr>
          <w:p w14:paraId="3EB9DCE4" w14:textId="77777777" w:rsidR="00F718F1" w:rsidRPr="006A19B5" w:rsidRDefault="00F718F1" w:rsidP="00CD22A1">
            <w:pPr>
              <w:pStyle w:val="Normal6a"/>
            </w:pPr>
          </w:p>
        </w:tc>
        <w:tc>
          <w:tcPr>
            <w:tcW w:w="4876" w:type="dxa"/>
          </w:tcPr>
          <w:p w14:paraId="7B5BDD08" w14:textId="77777777" w:rsidR="00F718F1" w:rsidRPr="006A19B5" w:rsidRDefault="00F718F1" w:rsidP="00CD22A1">
            <w:pPr>
              <w:pStyle w:val="Normal6a"/>
            </w:pPr>
            <w:r w:rsidRPr="006A19B5">
              <w:rPr>
                <w:b/>
                <w:i/>
              </w:rPr>
              <w:t>(c) esitab artiklis 31 osutatud tagasivõtmisteate ühe kuu jooksul pärast Eurodaci kokkulangevuse teate saamist või kinnitab selle kättesaamist ühe kuu jooksul pärast sellist teadet;</w:t>
            </w:r>
          </w:p>
        </w:tc>
      </w:tr>
      <w:tr w:rsidR="00F718F1" w:rsidRPr="006A19B5" w14:paraId="7E7C2C9F" w14:textId="77777777" w:rsidTr="00CD22A1">
        <w:trPr>
          <w:jc w:val="center"/>
        </w:trPr>
        <w:tc>
          <w:tcPr>
            <w:tcW w:w="4876" w:type="dxa"/>
          </w:tcPr>
          <w:p w14:paraId="1C3762C9" w14:textId="77777777" w:rsidR="00F718F1" w:rsidRPr="006A19B5" w:rsidRDefault="00F718F1" w:rsidP="00CD22A1">
            <w:pPr>
              <w:pStyle w:val="Normal6a"/>
            </w:pPr>
          </w:p>
        </w:tc>
        <w:tc>
          <w:tcPr>
            <w:tcW w:w="4876" w:type="dxa"/>
          </w:tcPr>
          <w:p w14:paraId="13D571D1" w14:textId="77777777" w:rsidR="00F718F1" w:rsidRPr="006A19B5" w:rsidRDefault="00F718F1" w:rsidP="00CD22A1">
            <w:pPr>
              <w:pStyle w:val="Normal6a"/>
            </w:pPr>
            <w:r w:rsidRPr="006A19B5">
              <w:rPr>
                <w:b/>
                <w:i/>
              </w:rPr>
              <w:t>(d) viib läbi artiklis 35 osutatud üleandmise ühe aasta jooksul alates sellest, kui teine liikmesriik vastuvõtmispalve rahuldas või kinnitas tagasivõtmisteate või tehti artikli 33 lõike 3 kohase peatava toime korral üleandmisotsuse vaidlustamise või uuesti läbi vaatamise suhtes lõplik otsus.</w:t>
            </w:r>
          </w:p>
        </w:tc>
      </w:tr>
      <w:tr w:rsidR="00F718F1" w:rsidRPr="006A19B5" w14:paraId="3E34B6A8" w14:textId="77777777" w:rsidTr="00CD22A1">
        <w:trPr>
          <w:jc w:val="center"/>
        </w:trPr>
        <w:tc>
          <w:tcPr>
            <w:tcW w:w="4876" w:type="dxa"/>
          </w:tcPr>
          <w:p w14:paraId="7CC8DDD3" w14:textId="77777777" w:rsidR="00F718F1" w:rsidRPr="006A19B5" w:rsidRDefault="00F718F1" w:rsidP="00CD22A1">
            <w:pPr>
              <w:pStyle w:val="Normal6a"/>
            </w:pPr>
          </w:p>
        </w:tc>
        <w:tc>
          <w:tcPr>
            <w:tcW w:w="4876" w:type="dxa"/>
          </w:tcPr>
          <w:p w14:paraId="40F2D07A" w14:textId="77777777" w:rsidR="00F718F1" w:rsidRPr="006A19B5" w:rsidRDefault="00F718F1" w:rsidP="00CD22A1">
            <w:pPr>
              <w:pStyle w:val="Normal6a"/>
            </w:pPr>
            <w:r w:rsidRPr="006A19B5">
              <w:rPr>
                <w:b/>
                <w:i/>
              </w:rPr>
              <w:t xml:space="preserve">2. Kui lõikes 1 osutatud liikmesriik ei pea kinni lõike 1 punktides a, b ja d sätestatud tähtaegadest, vastutab ta rahvusvahelise kaitse taotluse läbivaatamise eest vastavalt määrusele XXX/XXX [varjupaiga- ja rändehaldus] või antakse vastutus talle </w:t>
            </w:r>
            <w:r w:rsidRPr="006A19B5">
              <w:rPr>
                <w:b/>
                <w:i/>
              </w:rPr>
              <w:lastRenderedPageBreak/>
              <w:t>üle.</w:t>
            </w:r>
          </w:p>
        </w:tc>
      </w:tr>
    </w:tbl>
    <w:p w14:paraId="075018D0"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6D48582" w14:textId="77777777" w:rsidR="00F718F1" w:rsidRPr="006A19B5" w:rsidRDefault="00F718F1" w:rsidP="00F718F1">
      <w:r w:rsidRPr="006A19B5">
        <w:rPr>
          <w:rStyle w:val="HideTWBExt"/>
          <w:noProof w:val="0"/>
        </w:rPr>
        <w:t>&lt;/Amend&gt;</w:t>
      </w:r>
    </w:p>
    <w:p w14:paraId="43F9BC6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574</w:t>
      </w:r>
      <w:r w:rsidRPr="006A19B5">
        <w:rPr>
          <w:rStyle w:val="HideTWBExt"/>
          <w:b w:val="0"/>
          <w:noProof w:val="0"/>
        </w:rPr>
        <w:t>&lt;/NumAm&gt;</w:t>
      </w:r>
    </w:p>
    <w:p w14:paraId="5EBD8D2A"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28DD649E" w14:textId="77777777" w:rsidR="00F718F1" w:rsidRPr="006A19B5" w:rsidRDefault="00F718F1" w:rsidP="00F718F1">
      <w:pPr>
        <w:pStyle w:val="NormalBold"/>
      </w:pPr>
      <w:r w:rsidRPr="006A19B5">
        <w:rPr>
          <w:rStyle w:val="HideTWBExt"/>
          <w:b w:val="0"/>
          <w:noProof w:val="0"/>
        </w:rPr>
        <w:t>&lt;/RepeatBlock-By&gt;</w:t>
      </w:r>
    </w:p>
    <w:p w14:paraId="5069CB80"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5B0DFFF" w14:textId="77777777" w:rsidR="00F718F1" w:rsidRPr="006A19B5" w:rsidRDefault="00F718F1" w:rsidP="00F718F1">
      <w:pPr>
        <w:pStyle w:val="NormalBold"/>
      </w:pPr>
      <w:r w:rsidRPr="006A19B5">
        <w:rPr>
          <w:rStyle w:val="HideTWBExt"/>
          <w:b w:val="0"/>
          <w:noProof w:val="0"/>
        </w:rPr>
        <w:t>&lt;Article&gt;</w:t>
      </w:r>
      <w:r w:rsidRPr="006A19B5">
        <w:t>IV peatükk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6336135" w14:textId="77777777" w:rsidTr="00CD22A1">
        <w:trPr>
          <w:trHeight w:hRule="exact" w:val="240"/>
          <w:jc w:val="center"/>
        </w:trPr>
        <w:tc>
          <w:tcPr>
            <w:tcW w:w="9752" w:type="dxa"/>
            <w:gridSpan w:val="2"/>
          </w:tcPr>
          <w:p w14:paraId="6D8DDBBA" w14:textId="77777777" w:rsidR="00F718F1" w:rsidRPr="006A19B5" w:rsidRDefault="00F718F1" w:rsidP="00CD22A1"/>
        </w:tc>
      </w:tr>
      <w:tr w:rsidR="00F718F1" w:rsidRPr="006A19B5" w14:paraId="7086146A" w14:textId="77777777" w:rsidTr="00CD22A1">
        <w:trPr>
          <w:trHeight w:val="240"/>
          <w:jc w:val="center"/>
        </w:trPr>
        <w:tc>
          <w:tcPr>
            <w:tcW w:w="4876" w:type="dxa"/>
          </w:tcPr>
          <w:p w14:paraId="2C252B29" w14:textId="77777777" w:rsidR="00F718F1" w:rsidRPr="006A19B5" w:rsidRDefault="00F718F1" w:rsidP="00CD22A1">
            <w:pPr>
              <w:pStyle w:val="AmColumnHeading"/>
            </w:pPr>
            <w:r w:rsidRPr="006A19B5">
              <w:t>Komisjoni ettepanek</w:t>
            </w:r>
          </w:p>
        </w:tc>
        <w:tc>
          <w:tcPr>
            <w:tcW w:w="4876" w:type="dxa"/>
          </w:tcPr>
          <w:p w14:paraId="28F595F1" w14:textId="77777777" w:rsidR="00F718F1" w:rsidRPr="006A19B5" w:rsidRDefault="00F718F1" w:rsidP="00CD22A1">
            <w:pPr>
              <w:pStyle w:val="AmColumnHeading"/>
            </w:pPr>
            <w:r w:rsidRPr="006A19B5">
              <w:t>Muudatusettepanek</w:t>
            </w:r>
          </w:p>
        </w:tc>
      </w:tr>
      <w:tr w:rsidR="00F718F1" w:rsidRPr="006A19B5" w14:paraId="677C1AAD" w14:textId="77777777" w:rsidTr="00CD22A1">
        <w:trPr>
          <w:jc w:val="center"/>
        </w:trPr>
        <w:tc>
          <w:tcPr>
            <w:tcW w:w="4876" w:type="dxa"/>
          </w:tcPr>
          <w:p w14:paraId="62CA2CDA" w14:textId="77777777" w:rsidR="00F718F1" w:rsidRPr="006A19B5" w:rsidRDefault="00F718F1" w:rsidP="00CD22A1">
            <w:pPr>
              <w:pStyle w:val="Normal6a"/>
            </w:pPr>
            <w:r w:rsidRPr="006A19B5">
              <w:t>IV</w:t>
            </w:r>
            <w:r w:rsidRPr="006A19B5">
              <w:tab/>
            </w:r>
            <w:r w:rsidRPr="006A19B5">
              <w:rPr>
                <w:b/>
                <w:i/>
              </w:rPr>
              <w:t>Tähtajad vääramatu jõu olukorras</w:t>
            </w:r>
          </w:p>
        </w:tc>
        <w:tc>
          <w:tcPr>
            <w:tcW w:w="4876" w:type="dxa"/>
          </w:tcPr>
          <w:p w14:paraId="01279B43" w14:textId="77777777" w:rsidR="00F718F1" w:rsidRPr="006A19B5" w:rsidRDefault="00F718F1" w:rsidP="00CD22A1">
            <w:pPr>
              <w:pStyle w:val="Normal6a"/>
            </w:pPr>
            <w:r w:rsidRPr="006A19B5">
              <w:t>IV</w:t>
            </w:r>
            <w:r w:rsidRPr="006A19B5">
              <w:tab/>
            </w:r>
            <w:r w:rsidRPr="006A19B5">
              <w:rPr>
                <w:b/>
                <w:i/>
              </w:rPr>
              <w:t>Operatiivne ja suutlikkuse abi</w:t>
            </w:r>
          </w:p>
        </w:tc>
      </w:tr>
    </w:tbl>
    <w:p w14:paraId="1F1847A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1827B36" w14:textId="77777777" w:rsidR="00F718F1" w:rsidRPr="006A19B5" w:rsidRDefault="00F718F1" w:rsidP="00F718F1">
      <w:r w:rsidRPr="006A19B5">
        <w:rPr>
          <w:rStyle w:val="HideTWBExt"/>
          <w:noProof w:val="0"/>
        </w:rPr>
        <w:t>&lt;/Amend&gt;</w:t>
      </w:r>
    </w:p>
    <w:p w14:paraId="3B52556C"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575</w:t>
      </w:r>
      <w:r w:rsidRPr="006A19B5">
        <w:rPr>
          <w:rStyle w:val="HideTWBExt"/>
          <w:b w:val="0"/>
          <w:noProof w:val="0"/>
        </w:rPr>
        <w:t>&lt;/NumAm&gt;</w:t>
      </w:r>
    </w:p>
    <w:p w14:paraId="60A3F550"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0D06D92E" w14:textId="77777777" w:rsidR="00F718F1" w:rsidRPr="006A19B5" w:rsidRDefault="00F718F1" w:rsidP="00F718F1">
      <w:pPr>
        <w:pStyle w:val="NormalBold"/>
      </w:pPr>
      <w:r w:rsidRPr="006A19B5">
        <w:rPr>
          <w:rStyle w:val="HideTWBExt"/>
          <w:b w:val="0"/>
          <w:noProof w:val="0"/>
        </w:rPr>
        <w:t>&lt;/RepeatBlock-By&gt;</w:t>
      </w:r>
    </w:p>
    <w:p w14:paraId="5AC6686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89FA464" w14:textId="77777777" w:rsidR="00F718F1" w:rsidRPr="006A19B5" w:rsidRDefault="00F718F1" w:rsidP="00F718F1">
      <w:pPr>
        <w:pStyle w:val="NormalBold"/>
      </w:pPr>
      <w:r w:rsidRPr="006A19B5">
        <w:rPr>
          <w:rStyle w:val="HideTWBExt"/>
          <w:b w:val="0"/>
          <w:noProof w:val="0"/>
        </w:rPr>
        <w:t>&lt;Article&gt;</w:t>
      </w:r>
      <w:r w:rsidRPr="006A19B5">
        <w:t>Artikkel 7</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CD6D090" w14:textId="77777777" w:rsidTr="00CD22A1">
        <w:trPr>
          <w:trHeight w:hRule="exact" w:val="240"/>
          <w:jc w:val="center"/>
        </w:trPr>
        <w:tc>
          <w:tcPr>
            <w:tcW w:w="9752" w:type="dxa"/>
            <w:gridSpan w:val="2"/>
          </w:tcPr>
          <w:p w14:paraId="6F723E8E" w14:textId="77777777" w:rsidR="00F718F1" w:rsidRPr="006A19B5" w:rsidRDefault="00F718F1" w:rsidP="00CD22A1"/>
        </w:tc>
      </w:tr>
      <w:tr w:rsidR="00F718F1" w:rsidRPr="006A19B5" w14:paraId="76AAA80B" w14:textId="77777777" w:rsidTr="00CD22A1">
        <w:trPr>
          <w:trHeight w:val="240"/>
          <w:jc w:val="center"/>
        </w:trPr>
        <w:tc>
          <w:tcPr>
            <w:tcW w:w="4876" w:type="dxa"/>
          </w:tcPr>
          <w:p w14:paraId="280BEB45" w14:textId="77777777" w:rsidR="00F718F1" w:rsidRPr="006A19B5" w:rsidRDefault="00F718F1" w:rsidP="00CD22A1">
            <w:pPr>
              <w:pStyle w:val="AmColumnHeading"/>
            </w:pPr>
            <w:r w:rsidRPr="006A19B5">
              <w:t>Komisjoni ettepanek</w:t>
            </w:r>
          </w:p>
        </w:tc>
        <w:tc>
          <w:tcPr>
            <w:tcW w:w="4876" w:type="dxa"/>
          </w:tcPr>
          <w:p w14:paraId="6C4D906D" w14:textId="77777777" w:rsidR="00F718F1" w:rsidRPr="006A19B5" w:rsidRDefault="00F718F1" w:rsidP="00CD22A1">
            <w:pPr>
              <w:pStyle w:val="AmColumnHeading"/>
            </w:pPr>
            <w:r w:rsidRPr="006A19B5">
              <w:t>Muudatusettepanek</w:t>
            </w:r>
          </w:p>
        </w:tc>
      </w:tr>
      <w:tr w:rsidR="00F718F1" w:rsidRPr="006A19B5" w14:paraId="0E3C5074" w14:textId="77777777" w:rsidTr="00CD22A1">
        <w:trPr>
          <w:jc w:val="center"/>
        </w:trPr>
        <w:tc>
          <w:tcPr>
            <w:tcW w:w="4876" w:type="dxa"/>
          </w:tcPr>
          <w:p w14:paraId="0BFDB758" w14:textId="77777777" w:rsidR="00F718F1" w:rsidRPr="006A19B5" w:rsidRDefault="00F718F1" w:rsidP="00CD22A1">
            <w:pPr>
              <w:pStyle w:val="NormalBoldItalicCenter6a"/>
            </w:pPr>
            <w:r w:rsidRPr="006A19B5">
              <w:t>Artikkel 7</w:t>
            </w:r>
          </w:p>
        </w:tc>
        <w:tc>
          <w:tcPr>
            <w:tcW w:w="4876" w:type="dxa"/>
          </w:tcPr>
          <w:p w14:paraId="1F6F5C80" w14:textId="77777777" w:rsidR="00F718F1" w:rsidRPr="006A19B5" w:rsidRDefault="00F718F1" w:rsidP="00CD22A1">
            <w:pPr>
              <w:pStyle w:val="Normal6a"/>
            </w:pPr>
            <w:r w:rsidRPr="006A19B5">
              <w:rPr>
                <w:b/>
                <w:i/>
              </w:rPr>
              <w:t>välja jäetud</w:t>
            </w:r>
          </w:p>
        </w:tc>
      </w:tr>
      <w:tr w:rsidR="00F718F1" w:rsidRPr="006A19B5" w14:paraId="242A682D" w14:textId="77777777" w:rsidTr="00CD22A1">
        <w:trPr>
          <w:jc w:val="center"/>
        </w:trPr>
        <w:tc>
          <w:tcPr>
            <w:tcW w:w="4876" w:type="dxa"/>
          </w:tcPr>
          <w:p w14:paraId="3AE71D3A" w14:textId="77777777" w:rsidR="00F718F1" w:rsidRPr="006A19B5" w:rsidRDefault="00F718F1" w:rsidP="00CD22A1">
            <w:pPr>
              <w:pStyle w:val="NormalBoldItalicCenter6a"/>
            </w:pPr>
            <w:r w:rsidRPr="006A19B5">
              <w:t>Määruses (EL) XXX/XXX [varjupaigamenetluste määrus] sätestatud registreerimistähtaja pikendamine</w:t>
            </w:r>
          </w:p>
        </w:tc>
        <w:tc>
          <w:tcPr>
            <w:tcW w:w="4876" w:type="dxa"/>
          </w:tcPr>
          <w:p w14:paraId="4F58FE8E" w14:textId="77777777" w:rsidR="00F718F1" w:rsidRPr="006A19B5" w:rsidRDefault="00F718F1" w:rsidP="00CD22A1">
            <w:pPr>
              <w:pStyle w:val="Normal6a"/>
            </w:pPr>
          </w:p>
        </w:tc>
      </w:tr>
      <w:tr w:rsidR="00F718F1" w:rsidRPr="006A19B5" w14:paraId="27A08AC2" w14:textId="77777777" w:rsidTr="00CD22A1">
        <w:trPr>
          <w:jc w:val="center"/>
        </w:trPr>
        <w:tc>
          <w:tcPr>
            <w:tcW w:w="4876" w:type="dxa"/>
          </w:tcPr>
          <w:p w14:paraId="09EB50FB" w14:textId="77777777" w:rsidR="00F718F1" w:rsidRPr="006A19B5" w:rsidRDefault="00F718F1" w:rsidP="00CD22A1">
            <w:pPr>
              <w:pStyle w:val="Normal6a"/>
            </w:pPr>
            <w:r w:rsidRPr="006A19B5">
              <w:rPr>
                <w:b/>
                <w:i/>
              </w:rPr>
              <w:t xml:space="preserve">1. Kui liikmesriik on vääramatu jõu olukorras, mis muudab võimatuks määruse (EL) XXX/XXX [varjupaigamenetluste määrus] artiklis 27 sätestatud tähtaegadest kinnipidamise, teavitab see liikmesriik sellest komisjoni. Pärast sellist teatamist võib kõnealune liikmesriik erandina määruse (EL) XXX/XXX [varjupaigamenetluste määrus] artiklist 27 registreerida taotlused hiljemalt nelja nädala jooksul alates nende esitamisest. Asjaomane liikmesriik märgib teates täpsed põhjused, miks ta leiab, et käesolevat lõiget tuleb </w:t>
            </w:r>
            <w:r w:rsidRPr="006A19B5">
              <w:rPr>
                <w:b/>
                <w:i/>
              </w:rPr>
              <w:lastRenderedPageBreak/>
              <w:t>kohaldada, ja ajavahemiku, mille jooksul seda kohaldatakse.</w:t>
            </w:r>
          </w:p>
        </w:tc>
        <w:tc>
          <w:tcPr>
            <w:tcW w:w="4876" w:type="dxa"/>
          </w:tcPr>
          <w:p w14:paraId="238E5D5D" w14:textId="77777777" w:rsidR="00F718F1" w:rsidRPr="006A19B5" w:rsidRDefault="00F718F1" w:rsidP="00CD22A1">
            <w:pPr>
              <w:pStyle w:val="Normal6a"/>
            </w:pPr>
          </w:p>
        </w:tc>
      </w:tr>
      <w:tr w:rsidR="00F718F1" w:rsidRPr="006A19B5" w14:paraId="0E703370" w14:textId="77777777" w:rsidTr="00CD22A1">
        <w:trPr>
          <w:jc w:val="center"/>
        </w:trPr>
        <w:tc>
          <w:tcPr>
            <w:tcW w:w="4876" w:type="dxa"/>
          </w:tcPr>
          <w:p w14:paraId="54F80360" w14:textId="77777777" w:rsidR="00F718F1" w:rsidRPr="006A19B5" w:rsidRDefault="00F718F1" w:rsidP="00CD22A1">
            <w:pPr>
              <w:pStyle w:val="Normal6a"/>
            </w:pPr>
            <w:r w:rsidRPr="006A19B5">
              <w:rPr>
                <w:b/>
                <w:i/>
              </w:rPr>
              <w:t>2. Kui lõikes 1 osutatud liikmesriik ei ole enam kõnealuses lõikes osutatud vääramatu jõu olukorras, mis muudab võimatuks määruse (EL) XXX/XXX [varjupaigamenetluste määrus] artiklis 27 sätestatud tähtaegadest kinnipidamise, teatab see liikmesriik võimalikult kiiresti komisjonile olukorra lõpetamisest. Pärast sellist teatamist lõikes 1 sätestatud pikendatud tähtaega enam ei kohaldata.</w:t>
            </w:r>
          </w:p>
        </w:tc>
        <w:tc>
          <w:tcPr>
            <w:tcW w:w="4876" w:type="dxa"/>
          </w:tcPr>
          <w:p w14:paraId="49A65DFB" w14:textId="77777777" w:rsidR="00F718F1" w:rsidRPr="006A19B5" w:rsidRDefault="00F718F1" w:rsidP="00CD22A1">
            <w:pPr>
              <w:pStyle w:val="Normal6a"/>
            </w:pPr>
          </w:p>
        </w:tc>
      </w:tr>
    </w:tbl>
    <w:p w14:paraId="01720D95"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F7FC1F5" w14:textId="77777777" w:rsidR="00F718F1" w:rsidRPr="006A19B5" w:rsidRDefault="00F718F1" w:rsidP="00F718F1">
      <w:r w:rsidRPr="006A19B5">
        <w:rPr>
          <w:rStyle w:val="HideTWBExt"/>
          <w:noProof w:val="0"/>
        </w:rPr>
        <w:t>&lt;/Amend&gt;</w:t>
      </w:r>
    </w:p>
    <w:p w14:paraId="52B6137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576</w:t>
      </w:r>
      <w:r w:rsidRPr="006A19B5">
        <w:rPr>
          <w:rStyle w:val="HideTWBExt"/>
          <w:b w:val="0"/>
          <w:noProof w:val="0"/>
        </w:rPr>
        <w:t>&lt;/NumAm&gt;</w:t>
      </w:r>
    </w:p>
    <w:p w14:paraId="2E160185"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1D4508C3" w14:textId="77777777" w:rsidR="00F718F1" w:rsidRPr="006A19B5" w:rsidRDefault="00F718F1" w:rsidP="00F718F1">
      <w:pPr>
        <w:pStyle w:val="NormalBold"/>
      </w:pPr>
      <w:r w:rsidRPr="006A19B5">
        <w:rPr>
          <w:rStyle w:val="HideTWBExt"/>
          <w:b w:val="0"/>
          <w:noProof w:val="0"/>
        </w:rPr>
        <w:t>&lt;/RepeatBlock-By&gt;</w:t>
      </w:r>
    </w:p>
    <w:p w14:paraId="7C6DD23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C267CB9" w14:textId="77777777" w:rsidR="00F718F1" w:rsidRPr="006A19B5" w:rsidRDefault="00F718F1" w:rsidP="00F718F1">
      <w:pPr>
        <w:pStyle w:val="NormalBold"/>
      </w:pPr>
      <w:r w:rsidRPr="006A19B5">
        <w:rPr>
          <w:rStyle w:val="HideTWBExt"/>
          <w:b w:val="0"/>
          <w:noProof w:val="0"/>
        </w:rPr>
        <w:t>&lt;Article&gt;</w:t>
      </w:r>
      <w:r w:rsidRPr="006A19B5">
        <w:t>Artikkel 7</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0A1A340" w14:textId="77777777" w:rsidTr="00CD22A1">
        <w:trPr>
          <w:trHeight w:hRule="exact" w:val="240"/>
          <w:jc w:val="center"/>
        </w:trPr>
        <w:tc>
          <w:tcPr>
            <w:tcW w:w="9752" w:type="dxa"/>
            <w:gridSpan w:val="2"/>
          </w:tcPr>
          <w:p w14:paraId="0B8B78B0" w14:textId="77777777" w:rsidR="00F718F1" w:rsidRPr="006A19B5" w:rsidRDefault="00F718F1" w:rsidP="00CD22A1"/>
        </w:tc>
      </w:tr>
      <w:tr w:rsidR="00F718F1" w:rsidRPr="006A19B5" w14:paraId="00204A0A" w14:textId="77777777" w:rsidTr="00CD22A1">
        <w:trPr>
          <w:trHeight w:val="240"/>
          <w:jc w:val="center"/>
        </w:trPr>
        <w:tc>
          <w:tcPr>
            <w:tcW w:w="4876" w:type="dxa"/>
          </w:tcPr>
          <w:p w14:paraId="54008146" w14:textId="77777777" w:rsidR="00F718F1" w:rsidRPr="006A19B5" w:rsidRDefault="00F718F1" w:rsidP="00CD22A1">
            <w:pPr>
              <w:pStyle w:val="AmColumnHeading"/>
            </w:pPr>
            <w:r w:rsidRPr="006A19B5">
              <w:t>Komisjoni ettepanek</w:t>
            </w:r>
          </w:p>
        </w:tc>
        <w:tc>
          <w:tcPr>
            <w:tcW w:w="4876" w:type="dxa"/>
          </w:tcPr>
          <w:p w14:paraId="326C4F05" w14:textId="77777777" w:rsidR="00F718F1" w:rsidRPr="006A19B5" w:rsidRDefault="00F718F1" w:rsidP="00CD22A1">
            <w:pPr>
              <w:pStyle w:val="AmColumnHeading"/>
            </w:pPr>
            <w:r w:rsidRPr="006A19B5">
              <w:t>Muudatusettepanek</w:t>
            </w:r>
          </w:p>
        </w:tc>
      </w:tr>
      <w:tr w:rsidR="00F718F1" w:rsidRPr="006A19B5" w14:paraId="2DBB122C" w14:textId="77777777" w:rsidTr="00CD22A1">
        <w:trPr>
          <w:jc w:val="center"/>
        </w:trPr>
        <w:tc>
          <w:tcPr>
            <w:tcW w:w="4876" w:type="dxa"/>
          </w:tcPr>
          <w:p w14:paraId="71C4FF3A" w14:textId="77777777" w:rsidR="00F718F1" w:rsidRPr="006A19B5" w:rsidRDefault="00F718F1" w:rsidP="00CD22A1">
            <w:pPr>
              <w:pStyle w:val="NormalBoldItalicCenter6a"/>
            </w:pPr>
            <w:r w:rsidRPr="006A19B5">
              <w:t>Artikkel 7</w:t>
            </w:r>
          </w:p>
        </w:tc>
        <w:tc>
          <w:tcPr>
            <w:tcW w:w="4876" w:type="dxa"/>
          </w:tcPr>
          <w:p w14:paraId="2D804A9C" w14:textId="77777777" w:rsidR="00F718F1" w:rsidRPr="006A19B5" w:rsidRDefault="00F718F1" w:rsidP="00CD22A1">
            <w:pPr>
              <w:pStyle w:val="Normal6a"/>
            </w:pPr>
            <w:r w:rsidRPr="006A19B5">
              <w:rPr>
                <w:b/>
                <w:i/>
              </w:rPr>
              <w:t>välja jäetud</w:t>
            </w:r>
          </w:p>
        </w:tc>
      </w:tr>
      <w:tr w:rsidR="00F718F1" w:rsidRPr="006A19B5" w14:paraId="45F0E640" w14:textId="77777777" w:rsidTr="00CD22A1">
        <w:trPr>
          <w:jc w:val="center"/>
        </w:trPr>
        <w:tc>
          <w:tcPr>
            <w:tcW w:w="4876" w:type="dxa"/>
          </w:tcPr>
          <w:p w14:paraId="7CB4F11B" w14:textId="77777777" w:rsidR="00F718F1" w:rsidRPr="006A19B5" w:rsidRDefault="00F718F1" w:rsidP="00CD22A1">
            <w:pPr>
              <w:pStyle w:val="NormalBoldItalicCenter6a"/>
            </w:pPr>
            <w:r w:rsidRPr="006A19B5">
              <w:t>Määruses (EL) XXX/XXX [varjupaigamenetluste määrus] sätestatud registreerimistähtaja pikendamine</w:t>
            </w:r>
          </w:p>
        </w:tc>
        <w:tc>
          <w:tcPr>
            <w:tcW w:w="4876" w:type="dxa"/>
          </w:tcPr>
          <w:p w14:paraId="449291D1" w14:textId="77777777" w:rsidR="00F718F1" w:rsidRPr="006A19B5" w:rsidRDefault="00F718F1" w:rsidP="00CD22A1">
            <w:pPr>
              <w:pStyle w:val="Normal6a"/>
            </w:pPr>
          </w:p>
        </w:tc>
      </w:tr>
      <w:tr w:rsidR="00F718F1" w:rsidRPr="006A19B5" w14:paraId="086EFBEE" w14:textId="77777777" w:rsidTr="00CD22A1">
        <w:trPr>
          <w:jc w:val="center"/>
        </w:trPr>
        <w:tc>
          <w:tcPr>
            <w:tcW w:w="4876" w:type="dxa"/>
          </w:tcPr>
          <w:p w14:paraId="45BE1199" w14:textId="77777777" w:rsidR="00F718F1" w:rsidRPr="006A19B5" w:rsidRDefault="00F718F1" w:rsidP="00CD22A1">
            <w:pPr>
              <w:pStyle w:val="Normal6a"/>
            </w:pPr>
            <w:r w:rsidRPr="006A19B5">
              <w:rPr>
                <w:b/>
                <w:i/>
              </w:rPr>
              <w:t>1. Kui liikmesriik on vääramatu jõu olukorras, mis muudab võimatuks määruse (EL) XXX/XXX [varjupaigamenetluste määrus] artiklis 27 sätestatud tähtaegadest kinnipidamise, teavitab see liikmesriik sellest komisjoni. Pärast sellist teatamist võib kõnealune liikmesriik erandina määruse (EL) XXX/XXX [varjupaigamenetluste määrus] artiklist 27 registreerida taotlused hiljemalt nelja nädala jooksul alates nende esitamisest. Asjaomane liikmesriik märgib teates täpsed põhjused, miks ta leiab, et käesolevat lõiget tuleb kohaldada, ja ajavahemiku, mille jooksul seda kohaldatakse.</w:t>
            </w:r>
          </w:p>
        </w:tc>
        <w:tc>
          <w:tcPr>
            <w:tcW w:w="4876" w:type="dxa"/>
          </w:tcPr>
          <w:p w14:paraId="27B5E716" w14:textId="77777777" w:rsidR="00F718F1" w:rsidRPr="006A19B5" w:rsidRDefault="00F718F1" w:rsidP="00CD22A1">
            <w:pPr>
              <w:pStyle w:val="Normal6a"/>
            </w:pPr>
          </w:p>
        </w:tc>
      </w:tr>
      <w:tr w:rsidR="00F718F1" w:rsidRPr="006A19B5" w14:paraId="08E28F31" w14:textId="77777777" w:rsidTr="00CD22A1">
        <w:trPr>
          <w:jc w:val="center"/>
        </w:trPr>
        <w:tc>
          <w:tcPr>
            <w:tcW w:w="4876" w:type="dxa"/>
          </w:tcPr>
          <w:p w14:paraId="24C39122" w14:textId="77777777" w:rsidR="00F718F1" w:rsidRPr="006A19B5" w:rsidRDefault="00F718F1" w:rsidP="00CD22A1">
            <w:pPr>
              <w:pStyle w:val="Normal6a"/>
            </w:pPr>
            <w:r w:rsidRPr="006A19B5">
              <w:rPr>
                <w:b/>
                <w:i/>
              </w:rPr>
              <w:t xml:space="preserve">2. Kui lõikes 1 osutatud liikmesriik ei ole </w:t>
            </w:r>
            <w:r w:rsidRPr="006A19B5">
              <w:rPr>
                <w:b/>
                <w:i/>
              </w:rPr>
              <w:lastRenderedPageBreak/>
              <w:t>enam kõnealuses lõikes osutatud vääramatu jõu olukorras, mis muudab võimatuks määruse (EL) XXX/XXX [varjupaigamenetluste määrus] artiklis 27 sätestatud tähtaegadest kinnipidamise, teatab see liikmesriik võimalikult kiiresti komisjonile olukorra lõpetamisest. Pärast sellist teatamist lõikes 1 sätestatud pikendatud tähtaega enam ei kohaldata.</w:t>
            </w:r>
          </w:p>
        </w:tc>
        <w:tc>
          <w:tcPr>
            <w:tcW w:w="4876" w:type="dxa"/>
          </w:tcPr>
          <w:p w14:paraId="7DA39D9D" w14:textId="77777777" w:rsidR="00F718F1" w:rsidRPr="006A19B5" w:rsidRDefault="00F718F1" w:rsidP="00CD22A1">
            <w:pPr>
              <w:pStyle w:val="Normal6a"/>
            </w:pPr>
          </w:p>
        </w:tc>
      </w:tr>
    </w:tbl>
    <w:p w14:paraId="769C07B7"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AE0EB2B" w14:textId="77777777" w:rsidR="00F718F1" w:rsidRPr="006A19B5" w:rsidRDefault="00F718F1" w:rsidP="00F718F1">
      <w:r w:rsidRPr="006A19B5">
        <w:rPr>
          <w:rStyle w:val="HideTWBExt"/>
          <w:noProof w:val="0"/>
        </w:rPr>
        <w:t>&lt;/Amend&gt;</w:t>
      </w:r>
    </w:p>
    <w:p w14:paraId="7119F88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577</w:t>
      </w:r>
      <w:r w:rsidRPr="006A19B5">
        <w:rPr>
          <w:rStyle w:val="HideTWBExt"/>
          <w:b w:val="0"/>
          <w:noProof w:val="0"/>
        </w:rPr>
        <w:t>&lt;/NumAm&gt;</w:t>
      </w:r>
    </w:p>
    <w:p w14:paraId="0C614830"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0B1B22CC" w14:textId="77777777" w:rsidR="00F718F1" w:rsidRPr="006A19B5" w:rsidRDefault="00F718F1" w:rsidP="00F718F1">
      <w:pPr>
        <w:pStyle w:val="NormalBold"/>
      </w:pPr>
      <w:r w:rsidRPr="006A19B5">
        <w:rPr>
          <w:rStyle w:val="HideTWBExt"/>
          <w:b w:val="0"/>
          <w:noProof w:val="0"/>
        </w:rPr>
        <w:t>&lt;/RepeatBlock-By&gt;</w:t>
      </w:r>
    </w:p>
    <w:p w14:paraId="2B1298E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3813AAE" w14:textId="77777777" w:rsidR="00F718F1" w:rsidRPr="006A19B5" w:rsidRDefault="00F718F1" w:rsidP="00F718F1">
      <w:pPr>
        <w:pStyle w:val="NormalBold"/>
      </w:pPr>
      <w:r w:rsidRPr="006A19B5">
        <w:rPr>
          <w:rStyle w:val="HideTWBExt"/>
          <w:b w:val="0"/>
          <w:noProof w:val="0"/>
        </w:rPr>
        <w:t>&lt;Article&gt;</w:t>
      </w:r>
      <w:r w:rsidRPr="006A19B5">
        <w:t>Artikkel 7</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551A77C" w14:textId="77777777" w:rsidTr="00CD22A1">
        <w:trPr>
          <w:trHeight w:hRule="exact" w:val="240"/>
          <w:jc w:val="center"/>
        </w:trPr>
        <w:tc>
          <w:tcPr>
            <w:tcW w:w="9752" w:type="dxa"/>
            <w:gridSpan w:val="2"/>
          </w:tcPr>
          <w:p w14:paraId="0FB4C762" w14:textId="77777777" w:rsidR="00F718F1" w:rsidRPr="006A19B5" w:rsidRDefault="00F718F1" w:rsidP="00CD22A1"/>
        </w:tc>
      </w:tr>
      <w:tr w:rsidR="00F718F1" w:rsidRPr="006A19B5" w14:paraId="2905B026" w14:textId="77777777" w:rsidTr="00CD22A1">
        <w:trPr>
          <w:trHeight w:val="240"/>
          <w:jc w:val="center"/>
        </w:trPr>
        <w:tc>
          <w:tcPr>
            <w:tcW w:w="4876" w:type="dxa"/>
          </w:tcPr>
          <w:p w14:paraId="48931251" w14:textId="77777777" w:rsidR="00F718F1" w:rsidRPr="006A19B5" w:rsidRDefault="00F718F1" w:rsidP="00CD22A1">
            <w:pPr>
              <w:pStyle w:val="AmColumnHeading"/>
            </w:pPr>
            <w:r w:rsidRPr="006A19B5">
              <w:t>Komisjoni ettepanek</w:t>
            </w:r>
          </w:p>
        </w:tc>
        <w:tc>
          <w:tcPr>
            <w:tcW w:w="4876" w:type="dxa"/>
          </w:tcPr>
          <w:p w14:paraId="4D329833" w14:textId="77777777" w:rsidR="00F718F1" w:rsidRPr="006A19B5" w:rsidRDefault="00F718F1" w:rsidP="00CD22A1">
            <w:pPr>
              <w:pStyle w:val="AmColumnHeading"/>
            </w:pPr>
            <w:r w:rsidRPr="006A19B5">
              <w:t>Muudatusettepanek</w:t>
            </w:r>
          </w:p>
        </w:tc>
      </w:tr>
      <w:tr w:rsidR="00F718F1" w:rsidRPr="006A19B5" w14:paraId="3F7F3A9B" w14:textId="77777777" w:rsidTr="00CD22A1">
        <w:trPr>
          <w:jc w:val="center"/>
        </w:trPr>
        <w:tc>
          <w:tcPr>
            <w:tcW w:w="4876" w:type="dxa"/>
          </w:tcPr>
          <w:p w14:paraId="5A43708E" w14:textId="77777777" w:rsidR="00F718F1" w:rsidRPr="006A19B5" w:rsidRDefault="00F718F1" w:rsidP="00CD22A1">
            <w:pPr>
              <w:pStyle w:val="NormalBoldItalicCenter6a"/>
            </w:pPr>
            <w:r w:rsidRPr="006A19B5">
              <w:t>Artikkel 7</w:t>
            </w:r>
          </w:p>
        </w:tc>
        <w:tc>
          <w:tcPr>
            <w:tcW w:w="4876" w:type="dxa"/>
          </w:tcPr>
          <w:p w14:paraId="6841CDC0" w14:textId="77777777" w:rsidR="00F718F1" w:rsidRPr="006A19B5" w:rsidRDefault="00F718F1" w:rsidP="00CD22A1">
            <w:pPr>
              <w:pStyle w:val="Normal6a"/>
            </w:pPr>
            <w:r w:rsidRPr="006A19B5">
              <w:rPr>
                <w:b/>
                <w:i/>
              </w:rPr>
              <w:t>välja jäetud</w:t>
            </w:r>
          </w:p>
        </w:tc>
      </w:tr>
      <w:tr w:rsidR="00F718F1" w:rsidRPr="006A19B5" w14:paraId="10A9EA9C" w14:textId="77777777" w:rsidTr="00CD22A1">
        <w:trPr>
          <w:jc w:val="center"/>
        </w:trPr>
        <w:tc>
          <w:tcPr>
            <w:tcW w:w="4876" w:type="dxa"/>
          </w:tcPr>
          <w:p w14:paraId="0EF82FD1" w14:textId="77777777" w:rsidR="00F718F1" w:rsidRPr="006A19B5" w:rsidRDefault="00F718F1" w:rsidP="00CD22A1">
            <w:pPr>
              <w:pStyle w:val="NormalBoldItalicCenter6a"/>
            </w:pPr>
            <w:r w:rsidRPr="006A19B5">
              <w:t>Määruses (EL) XXX/XXX [varjupaigamenetluste määrus] sätestatud registreerimistähtaja pikendamine</w:t>
            </w:r>
          </w:p>
        </w:tc>
        <w:tc>
          <w:tcPr>
            <w:tcW w:w="4876" w:type="dxa"/>
          </w:tcPr>
          <w:p w14:paraId="624F20CB" w14:textId="77777777" w:rsidR="00F718F1" w:rsidRPr="006A19B5" w:rsidRDefault="00F718F1" w:rsidP="00CD22A1">
            <w:pPr>
              <w:pStyle w:val="Normal6a"/>
            </w:pPr>
          </w:p>
        </w:tc>
      </w:tr>
      <w:tr w:rsidR="00F718F1" w:rsidRPr="006A19B5" w14:paraId="0476E51F" w14:textId="77777777" w:rsidTr="00CD22A1">
        <w:trPr>
          <w:jc w:val="center"/>
        </w:trPr>
        <w:tc>
          <w:tcPr>
            <w:tcW w:w="4876" w:type="dxa"/>
          </w:tcPr>
          <w:p w14:paraId="619A147F" w14:textId="77777777" w:rsidR="00F718F1" w:rsidRPr="006A19B5" w:rsidRDefault="00F718F1" w:rsidP="00CD22A1">
            <w:pPr>
              <w:pStyle w:val="Normal6a"/>
            </w:pPr>
            <w:r w:rsidRPr="006A19B5">
              <w:rPr>
                <w:b/>
                <w:i/>
              </w:rPr>
              <w:t>1. Kui liikmesriik on vääramatu jõu olukorras, mis muudab võimatuks määruse (EL) XXX/XXX [varjupaigamenetluste määrus] artiklis 27 sätestatud tähtaegadest kinnipidamise, teavitab see liikmesriik sellest komisjoni. Pärast sellist teatamist võib kõnealune liikmesriik erandina määruse (EL) XXX/XXX [varjupaigamenetluste määrus] artiklist 27 registreerida taotlused hiljemalt nelja nädala jooksul alates nende esitamisest. Asjaomane liikmesriik märgib teates täpsed põhjused, miks ta leiab, et käesolevat lõiget tuleb kohaldada, ja ajavahemiku, mille jooksul seda kohaldatakse.</w:t>
            </w:r>
          </w:p>
        </w:tc>
        <w:tc>
          <w:tcPr>
            <w:tcW w:w="4876" w:type="dxa"/>
          </w:tcPr>
          <w:p w14:paraId="6F114452" w14:textId="77777777" w:rsidR="00F718F1" w:rsidRPr="006A19B5" w:rsidRDefault="00F718F1" w:rsidP="00CD22A1">
            <w:pPr>
              <w:pStyle w:val="Normal6a"/>
            </w:pPr>
          </w:p>
        </w:tc>
      </w:tr>
      <w:tr w:rsidR="00F718F1" w:rsidRPr="006A19B5" w14:paraId="4A970822" w14:textId="77777777" w:rsidTr="00CD22A1">
        <w:trPr>
          <w:jc w:val="center"/>
        </w:trPr>
        <w:tc>
          <w:tcPr>
            <w:tcW w:w="4876" w:type="dxa"/>
          </w:tcPr>
          <w:p w14:paraId="604075F4" w14:textId="77777777" w:rsidR="00F718F1" w:rsidRPr="006A19B5" w:rsidRDefault="00F718F1" w:rsidP="00CD22A1">
            <w:pPr>
              <w:pStyle w:val="Normal6a"/>
            </w:pPr>
            <w:r w:rsidRPr="006A19B5">
              <w:rPr>
                <w:b/>
                <w:i/>
              </w:rPr>
              <w:t xml:space="preserve">2. Kui lõikes 1 osutatud liikmesriik ei ole enam kõnealuses lõikes osutatud vääramatu jõu olukorras, mis muudab võimatuks määruse (EL) XXX/XXX [varjupaigamenetluste määrus] artiklis 27 sätestatud tähtaegadest kinnipidamise, </w:t>
            </w:r>
            <w:r w:rsidRPr="006A19B5">
              <w:rPr>
                <w:b/>
                <w:i/>
              </w:rPr>
              <w:lastRenderedPageBreak/>
              <w:t>teatab see liikmesriik võimalikult kiiresti komisjonile olukorra lõpetamisest. Pärast sellist teatamist lõikes 1 sätestatud pikendatud tähtaega enam ei kohaldata.</w:t>
            </w:r>
          </w:p>
        </w:tc>
        <w:tc>
          <w:tcPr>
            <w:tcW w:w="4876" w:type="dxa"/>
          </w:tcPr>
          <w:p w14:paraId="23FA0B7A" w14:textId="77777777" w:rsidR="00F718F1" w:rsidRPr="006A19B5" w:rsidRDefault="00F718F1" w:rsidP="00CD22A1">
            <w:pPr>
              <w:pStyle w:val="Normal6a"/>
            </w:pPr>
          </w:p>
        </w:tc>
      </w:tr>
    </w:tbl>
    <w:p w14:paraId="1F1FDEC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4B1B396" w14:textId="77777777" w:rsidR="00F718F1" w:rsidRPr="006A19B5" w:rsidRDefault="00F718F1" w:rsidP="00F718F1">
      <w:r w:rsidRPr="006A19B5">
        <w:rPr>
          <w:rStyle w:val="HideTWBExt"/>
          <w:noProof w:val="0"/>
        </w:rPr>
        <w:t>&lt;/Amend&gt;</w:t>
      </w:r>
    </w:p>
    <w:p w14:paraId="1A4AC9F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578</w:t>
      </w:r>
      <w:r w:rsidRPr="006A19B5">
        <w:rPr>
          <w:rStyle w:val="HideTWBExt"/>
          <w:b w:val="0"/>
          <w:noProof w:val="0"/>
        </w:rPr>
        <w:t>&lt;/NumAm&gt;</w:t>
      </w:r>
    </w:p>
    <w:p w14:paraId="4233F34F" w14:textId="77777777" w:rsidR="00F718F1" w:rsidRPr="006A19B5" w:rsidRDefault="00F718F1" w:rsidP="00F718F1">
      <w:pPr>
        <w:pStyle w:val="NormalBold"/>
      </w:pPr>
      <w:r w:rsidRPr="006A19B5">
        <w:rPr>
          <w:rStyle w:val="HideTWBExt"/>
          <w:b w:val="0"/>
          <w:noProof w:val="0"/>
        </w:rPr>
        <w:t>&lt;RepeatBlock-By&gt;&lt;Members&gt;</w:t>
      </w:r>
      <w:r w:rsidRPr="006A19B5">
        <w:t>Ondřej Kovařík</w:t>
      </w:r>
      <w:r w:rsidRPr="006A19B5">
        <w:rPr>
          <w:rStyle w:val="HideTWBExt"/>
          <w:b w:val="0"/>
          <w:noProof w:val="0"/>
        </w:rPr>
        <w:t>&lt;/Members&gt;</w:t>
      </w:r>
    </w:p>
    <w:p w14:paraId="5E09F5F7" w14:textId="77777777" w:rsidR="00F718F1" w:rsidRPr="006A19B5" w:rsidRDefault="00F718F1" w:rsidP="00F718F1">
      <w:pPr>
        <w:pStyle w:val="NormalBold"/>
      </w:pPr>
      <w:r w:rsidRPr="006A19B5">
        <w:rPr>
          <w:rStyle w:val="HideTWBExt"/>
          <w:b w:val="0"/>
          <w:noProof w:val="0"/>
        </w:rPr>
        <w:t>&lt;/RepeatBlock-By&gt;</w:t>
      </w:r>
    </w:p>
    <w:p w14:paraId="3F2DDD8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D981A85" w14:textId="77777777" w:rsidR="00F718F1" w:rsidRPr="006A19B5" w:rsidRDefault="00F718F1" w:rsidP="00F718F1">
      <w:pPr>
        <w:pStyle w:val="NormalBold"/>
      </w:pPr>
      <w:r w:rsidRPr="006A19B5">
        <w:rPr>
          <w:rStyle w:val="HideTWBExt"/>
          <w:b w:val="0"/>
          <w:noProof w:val="0"/>
        </w:rPr>
        <w:t>&lt;Article&gt;</w:t>
      </w:r>
      <w:r w:rsidRPr="006A19B5">
        <w:t>Artikkel 7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41E419E" w14:textId="77777777" w:rsidTr="00CD22A1">
        <w:trPr>
          <w:trHeight w:hRule="exact" w:val="240"/>
          <w:jc w:val="center"/>
        </w:trPr>
        <w:tc>
          <w:tcPr>
            <w:tcW w:w="9752" w:type="dxa"/>
            <w:gridSpan w:val="2"/>
          </w:tcPr>
          <w:p w14:paraId="2F3E4D0A" w14:textId="77777777" w:rsidR="00F718F1" w:rsidRPr="006A19B5" w:rsidRDefault="00F718F1" w:rsidP="00CD22A1"/>
        </w:tc>
      </w:tr>
      <w:tr w:rsidR="00F718F1" w:rsidRPr="006A19B5" w14:paraId="5ADBE257" w14:textId="77777777" w:rsidTr="00CD22A1">
        <w:trPr>
          <w:trHeight w:val="240"/>
          <w:jc w:val="center"/>
        </w:trPr>
        <w:tc>
          <w:tcPr>
            <w:tcW w:w="4876" w:type="dxa"/>
          </w:tcPr>
          <w:p w14:paraId="17C7FABB" w14:textId="77777777" w:rsidR="00F718F1" w:rsidRPr="006A19B5" w:rsidRDefault="00F718F1" w:rsidP="00CD22A1">
            <w:pPr>
              <w:pStyle w:val="AmColumnHeading"/>
            </w:pPr>
            <w:r w:rsidRPr="006A19B5">
              <w:t>Komisjoni ettepanek</w:t>
            </w:r>
          </w:p>
        </w:tc>
        <w:tc>
          <w:tcPr>
            <w:tcW w:w="4876" w:type="dxa"/>
          </w:tcPr>
          <w:p w14:paraId="6DEA917A" w14:textId="77777777" w:rsidR="00F718F1" w:rsidRPr="006A19B5" w:rsidRDefault="00F718F1" w:rsidP="00CD22A1">
            <w:pPr>
              <w:pStyle w:val="AmColumnHeading"/>
            </w:pPr>
            <w:r w:rsidRPr="006A19B5">
              <w:t>Muudatusettepanek</w:t>
            </w:r>
          </w:p>
        </w:tc>
      </w:tr>
      <w:tr w:rsidR="00F718F1" w:rsidRPr="006A19B5" w14:paraId="3BB1ED33" w14:textId="77777777" w:rsidTr="00CD22A1">
        <w:trPr>
          <w:jc w:val="center"/>
        </w:trPr>
        <w:tc>
          <w:tcPr>
            <w:tcW w:w="4876" w:type="dxa"/>
          </w:tcPr>
          <w:p w14:paraId="40870889" w14:textId="77777777" w:rsidR="00F718F1" w:rsidRPr="006A19B5" w:rsidRDefault="00F718F1" w:rsidP="00CD22A1">
            <w:pPr>
              <w:pStyle w:val="Normal6a"/>
            </w:pPr>
            <w:r w:rsidRPr="006A19B5">
              <w:t>1.</w:t>
            </w:r>
            <w:r w:rsidRPr="006A19B5">
              <w:tab/>
              <w:t>Kui liikmesriik on vääramatu jõu olukorras, mis muudab võimatuks määruse (EL) XXX/XXX [</w:t>
            </w:r>
            <w:r w:rsidRPr="006A19B5">
              <w:rPr>
                <w:i/>
                <w:iCs/>
              </w:rPr>
              <w:t>varjupaigamenetluste määrus</w:t>
            </w:r>
            <w:r w:rsidRPr="006A19B5">
              <w:t>] artiklis 27 sätestatud tähtaegadest kinnipidamise, teavitab see liikmesriik sellest komisjoni. Pärast sellist teatamist võib kõnealune liikmesriik erandina määruse (EL) XXX/XXX [</w:t>
            </w:r>
            <w:r w:rsidRPr="006A19B5">
              <w:rPr>
                <w:i/>
                <w:iCs/>
              </w:rPr>
              <w:t>varjupaigamenetluste määrus</w:t>
            </w:r>
            <w:r w:rsidRPr="006A19B5">
              <w:t>] artiklist 27 registreerida taotlused hiljemalt nelja nädala jooksul alates nende esitamisest. Asjaomane liikmesriik märgib teates täpsed põhjused, miks ta leiab, et käesolevat lõiget tuleb kohaldada, ja ajavahemiku, mille jooksul seda kohaldatakse.</w:t>
            </w:r>
          </w:p>
        </w:tc>
        <w:tc>
          <w:tcPr>
            <w:tcW w:w="4876" w:type="dxa"/>
          </w:tcPr>
          <w:p w14:paraId="175F3CF3" w14:textId="77777777" w:rsidR="00F718F1" w:rsidRPr="006A19B5" w:rsidRDefault="00F718F1" w:rsidP="00CD22A1">
            <w:pPr>
              <w:pStyle w:val="Normal6a"/>
            </w:pPr>
            <w:r w:rsidRPr="006A19B5">
              <w:t>1.</w:t>
            </w:r>
            <w:r w:rsidRPr="006A19B5">
              <w:tab/>
              <w:t>Kui liikmesriik on vääramatu jõu olukorras, mis muudab võimatuks määruse (EL) XXX/XXX [</w:t>
            </w:r>
            <w:r w:rsidRPr="006A19B5">
              <w:rPr>
                <w:i/>
                <w:iCs/>
              </w:rPr>
              <w:t>varjupaigamenetluste määrus</w:t>
            </w:r>
            <w:r w:rsidRPr="006A19B5">
              <w:t xml:space="preserve">] artiklis 27 </w:t>
            </w:r>
            <w:r w:rsidRPr="006A19B5">
              <w:rPr>
                <w:b/>
                <w:i/>
              </w:rPr>
              <w:t>ja artikli 34 lõikes 2</w:t>
            </w:r>
            <w:r w:rsidRPr="006A19B5">
              <w:t xml:space="preserve"> sätestatud tähtaegadest kinnipidamise, teavitab see liikmesriik sellest komisjoni. Pärast sellist teatamist võib kõnealune liikmesriik erandina määruse (EL) XXX/XXX [</w:t>
            </w:r>
            <w:r w:rsidRPr="006A19B5">
              <w:rPr>
                <w:i/>
                <w:iCs/>
              </w:rPr>
              <w:t>varjupaigamenetluste määrus</w:t>
            </w:r>
            <w:r w:rsidRPr="006A19B5">
              <w:t xml:space="preserve">] artiklist 27 </w:t>
            </w:r>
            <w:r w:rsidRPr="006A19B5">
              <w:rPr>
                <w:b/>
                <w:i/>
              </w:rPr>
              <w:t>ja artikli 34 lõikes 2</w:t>
            </w:r>
            <w:r w:rsidRPr="006A19B5">
              <w:t xml:space="preserve"> registreerida taotlused hiljemalt nelja nädala jooksul alates nende esitamisest </w:t>
            </w:r>
            <w:r w:rsidRPr="006A19B5">
              <w:rPr>
                <w:b/>
                <w:i/>
              </w:rPr>
              <w:t>ja taotluste põhjendatuse läbivaatamine lõpetatakse hiljemalt ühe aasta jooksul</w:t>
            </w:r>
            <w:r w:rsidRPr="006A19B5">
              <w:t>. Asjaomane liikmesriik märgib teates täpsed põhjused, miks ta leiab, et käesolevat lõiget tuleb kohaldada, ja ajavahemiku, mille jooksul seda kohaldatakse.</w:t>
            </w:r>
          </w:p>
        </w:tc>
      </w:tr>
    </w:tbl>
    <w:p w14:paraId="33E59CD6"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ABE9962" w14:textId="77777777" w:rsidR="00F718F1" w:rsidRPr="006A19B5" w:rsidRDefault="00F718F1" w:rsidP="00F718F1">
      <w:r w:rsidRPr="006A19B5">
        <w:rPr>
          <w:rStyle w:val="HideTWBExt"/>
          <w:noProof w:val="0"/>
        </w:rPr>
        <w:t>&lt;/Amend&gt;</w:t>
      </w:r>
    </w:p>
    <w:p w14:paraId="5FB5C28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579</w:t>
      </w:r>
      <w:r w:rsidRPr="006A19B5">
        <w:rPr>
          <w:rStyle w:val="HideTWBExt"/>
          <w:b w:val="0"/>
          <w:noProof w:val="0"/>
        </w:rPr>
        <w:t>&lt;/NumAm&gt;</w:t>
      </w:r>
    </w:p>
    <w:p w14:paraId="5AF4022A"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Jeroen Lenaers, Tomas Tobé, Loucas Fourlas</w:t>
      </w:r>
      <w:r w:rsidRPr="006A19B5">
        <w:rPr>
          <w:rStyle w:val="HideTWBExt"/>
          <w:b w:val="0"/>
          <w:noProof w:val="0"/>
        </w:rPr>
        <w:t>&lt;/Members&gt;</w:t>
      </w:r>
    </w:p>
    <w:p w14:paraId="5E03F8A5" w14:textId="77777777" w:rsidR="00F718F1" w:rsidRPr="006A19B5" w:rsidRDefault="00F718F1" w:rsidP="00F718F1">
      <w:pPr>
        <w:pStyle w:val="NormalBold"/>
      </w:pPr>
      <w:r w:rsidRPr="006A19B5">
        <w:rPr>
          <w:rStyle w:val="HideTWBExt"/>
          <w:b w:val="0"/>
          <w:noProof w:val="0"/>
        </w:rPr>
        <w:t>&lt;/RepeatBlock-By&gt;</w:t>
      </w:r>
    </w:p>
    <w:p w14:paraId="5966C7A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7063938" w14:textId="77777777" w:rsidR="00F718F1" w:rsidRPr="006A19B5" w:rsidRDefault="00F718F1" w:rsidP="00F718F1">
      <w:pPr>
        <w:pStyle w:val="NormalBold"/>
      </w:pPr>
      <w:r w:rsidRPr="006A19B5">
        <w:rPr>
          <w:rStyle w:val="HideTWBExt"/>
          <w:b w:val="0"/>
          <w:noProof w:val="0"/>
        </w:rPr>
        <w:t>&lt;Article&gt;</w:t>
      </w:r>
      <w:r w:rsidRPr="006A19B5">
        <w:t>Artikkel 7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C1F61F0" w14:textId="77777777" w:rsidTr="00CD22A1">
        <w:trPr>
          <w:trHeight w:hRule="exact" w:val="240"/>
          <w:jc w:val="center"/>
        </w:trPr>
        <w:tc>
          <w:tcPr>
            <w:tcW w:w="9752" w:type="dxa"/>
            <w:gridSpan w:val="2"/>
          </w:tcPr>
          <w:p w14:paraId="24CDF43C" w14:textId="77777777" w:rsidR="00F718F1" w:rsidRPr="006A19B5" w:rsidRDefault="00F718F1" w:rsidP="00CD22A1"/>
        </w:tc>
      </w:tr>
      <w:tr w:rsidR="00F718F1" w:rsidRPr="006A19B5" w14:paraId="4B7B883C" w14:textId="77777777" w:rsidTr="00CD22A1">
        <w:trPr>
          <w:trHeight w:val="240"/>
          <w:jc w:val="center"/>
        </w:trPr>
        <w:tc>
          <w:tcPr>
            <w:tcW w:w="4876" w:type="dxa"/>
          </w:tcPr>
          <w:p w14:paraId="2AFCFA3F" w14:textId="77777777" w:rsidR="00F718F1" w:rsidRPr="006A19B5" w:rsidRDefault="00F718F1" w:rsidP="00CD22A1">
            <w:pPr>
              <w:pStyle w:val="AmColumnHeading"/>
            </w:pPr>
            <w:r w:rsidRPr="006A19B5">
              <w:t>Komisjoni ettepanek</w:t>
            </w:r>
          </w:p>
        </w:tc>
        <w:tc>
          <w:tcPr>
            <w:tcW w:w="4876" w:type="dxa"/>
          </w:tcPr>
          <w:p w14:paraId="4619165B" w14:textId="77777777" w:rsidR="00F718F1" w:rsidRPr="006A19B5" w:rsidRDefault="00F718F1" w:rsidP="00CD22A1">
            <w:pPr>
              <w:pStyle w:val="AmColumnHeading"/>
            </w:pPr>
            <w:r w:rsidRPr="006A19B5">
              <w:t>Muudatusettepanek</w:t>
            </w:r>
          </w:p>
        </w:tc>
      </w:tr>
      <w:tr w:rsidR="00F718F1" w:rsidRPr="006A19B5" w14:paraId="263C1630" w14:textId="77777777" w:rsidTr="00CD22A1">
        <w:trPr>
          <w:jc w:val="center"/>
        </w:trPr>
        <w:tc>
          <w:tcPr>
            <w:tcW w:w="4876" w:type="dxa"/>
          </w:tcPr>
          <w:p w14:paraId="5D264434" w14:textId="77777777" w:rsidR="00F718F1" w:rsidRPr="006A19B5" w:rsidRDefault="00F718F1" w:rsidP="00CD22A1">
            <w:pPr>
              <w:pStyle w:val="Normal6a"/>
            </w:pPr>
            <w:r w:rsidRPr="006A19B5">
              <w:lastRenderedPageBreak/>
              <w:t>1.</w:t>
            </w:r>
            <w:r w:rsidRPr="006A19B5">
              <w:tab/>
              <w:t>Kui liikmesriik on vääramatu jõu olukorras, mis muudab võimatuks määruse (EL) XXX/XXX [</w:t>
            </w:r>
            <w:r w:rsidRPr="006A19B5">
              <w:rPr>
                <w:i/>
                <w:iCs/>
              </w:rPr>
              <w:t>varjupaigamenetluste määrus</w:t>
            </w:r>
            <w:r w:rsidRPr="006A19B5">
              <w:t>] artiklis 27 sätestatud tähtaegadest kinnipidamise, teavitab see liikmesriik sellest komisjoni. Pärast sellist teatamist võib kõnealune liikmesriik erandina määruse (EL) XXX/XXX [</w:t>
            </w:r>
            <w:r w:rsidRPr="006A19B5">
              <w:rPr>
                <w:i/>
                <w:iCs/>
              </w:rPr>
              <w:t>varjupaigamenetluste määrus</w:t>
            </w:r>
            <w:r w:rsidRPr="006A19B5">
              <w:t>] artiklist 27 registreerida taotlused hiljemalt nelja nädala jooksul alates nende esitamisest. Asjaomane liikmesriik märgib teates täpsed põhjused, miks ta leiab, et käesolevat lõiget tuleb kohaldada, ja ajavahemiku, mille jooksul seda kohaldatakse.</w:t>
            </w:r>
          </w:p>
        </w:tc>
        <w:tc>
          <w:tcPr>
            <w:tcW w:w="4876" w:type="dxa"/>
          </w:tcPr>
          <w:p w14:paraId="20137A00" w14:textId="77777777" w:rsidR="00F718F1" w:rsidRPr="006A19B5" w:rsidRDefault="00F718F1" w:rsidP="00CD22A1">
            <w:pPr>
              <w:pStyle w:val="Normal6a"/>
            </w:pPr>
            <w:r w:rsidRPr="006A19B5">
              <w:t>1.</w:t>
            </w:r>
            <w:r w:rsidRPr="006A19B5">
              <w:tab/>
              <w:t>Kui liikmesriik on vääramatu jõu olukorras, mis muudab võimatuks määruse (EL) XXX/XXX [</w:t>
            </w:r>
            <w:r w:rsidRPr="006A19B5">
              <w:rPr>
                <w:i/>
                <w:iCs/>
              </w:rPr>
              <w:t>varjupaigamenetluste määrus</w:t>
            </w:r>
            <w:r w:rsidRPr="006A19B5">
              <w:t xml:space="preserve">] artiklis 27 sätestatud tähtaegadest kinnipidamise, teavitab see liikmesriik </w:t>
            </w:r>
            <w:r w:rsidRPr="006A19B5">
              <w:rPr>
                <w:b/>
                <w:i/>
              </w:rPr>
              <w:t>viivitamatult</w:t>
            </w:r>
            <w:r w:rsidRPr="006A19B5">
              <w:t xml:space="preserve"> sellest komisjoni</w:t>
            </w:r>
            <w:r w:rsidRPr="006A19B5">
              <w:rPr>
                <w:b/>
                <w:i/>
              </w:rPr>
              <w:t>, Euroopa Parlamenti ja nõukogu</w:t>
            </w:r>
            <w:r w:rsidRPr="006A19B5">
              <w:t>. Pärast sellist teatamist võib kõnealune liikmesriik erandina määruse (EL) XXX/XXX [</w:t>
            </w:r>
            <w:r w:rsidRPr="006A19B5">
              <w:rPr>
                <w:i/>
                <w:iCs/>
              </w:rPr>
              <w:t>varjupaigamenetluste määrus</w:t>
            </w:r>
            <w:r w:rsidRPr="006A19B5">
              <w:t>] artiklist 27 registreerida taotlused hiljemalt nelja nädala jooksul alates nende esitamisest. Asjaomane liikmesriik märgib teates täpsed põhjused, miks ta leiab, et käesolevat lõiget tuleb kohaldada, ja ajavahemiku, mille jooksul seda kohaldatakse.</w:t>
            </w:r>
          </w:p>
        </w:tc>
      </w:tr>
    </w:tbl>
    <w:p w14:paraId="6A2BEE26"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25C2948" w14:textId="77777777" w:rsidR="00F718F1" w:rsidRPr="006A19B5" w:rsidRDefault="00F718F1" w:rsidP="00F718F1">
      <w:r w:rsidRPr="006A19B5">
        <w:rPr>
          <w:rStyle w:val="HideTWBExt"/>
          <w:noProof w:val="0"/>
        </w:rPr>
        <w:t>&lt;/Amend&gt;</w:t>
      </w:r>
    </w:p>
    <w:p w14:paraId="67C2CF9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580</w:t>
      </w:r>
      <w:r w:rsidRPr="006A19B5">
        <w:rPr>
          <w:rStyle w:val="HideTWBExt"/>
          <w:b w:val="0"/>
          <w:noProof w:val="0"/>
        </w:rPr>
        <w:t>&lt;/NumAm&gt;</w:t>
      </w:r>
    </w:p>
    <w:p w14:paraId="37A3F535"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2802C20E" w14:textId="77777777" w:rsidR="00F718F1" w:rsidRPr="006A19B5" w:rsidRDefault="00F718F1" w:rsidP="00F718F1">
      <w:pPr>
        <w:pStyle w:val="NormalBold"/>
      </w:pPr>
      <w:r w:rsidRPr="006A19B5">
        <w:rPr>
          <w:rStyle w:val="HideTWBExt"/>
          <w:b w:val="0"/>
          <w:noProof w:val="0"/>
        </w:rPr>
        <w:t>&lt;/RepeatBlock-By&gt;</w:t>
      </w:r>
    </w:p>
    <w:p w14:paraId="0CDB57B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5C1165E" w14:textId="77777777" w:rsidR="00F718F1" w:rsidRPr="006A19B5" w:rsidRDefault="00F718F1" w:rsidP="00F718F1">
      <w:pPr>
        <w:pStyle w:val="NormalBold"/>
      </w:pPr>
      <w:r w:rsidRPr="006A19B5">
        <w:rPr>
          <w:rStyle w:val="HideTWBExt"/>
          <w:b w:val="0"/>
          <w:noProof w:val="0"/>
        </w:rPr>
        <w:t>&lt;Article&gt;</w:t>
      </w:r>
      <w:r w:rsidRPr="006A19B5">
        <w:t>Artikkel 7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189DAD9" w14:textId="77777777" w:rsidTr="00CD22A1">
        <w:trPr>
          <w:trHeight w:hRule="exact" w:val="240"/>
          <w:jc w:val="center"/>
        </w:trPr>
        <w:tc>
          <w:tcPr>
            <w:tcW w:w="9752" w:type="dxa"/>
            <w:gridSpan w:val="2"/>
          </w:tcPr>
          <w:p w14:paraId="6B83FCE5" w14:textId="77777777" w:rsidR="00F718F1" w:rsidRPr="006A19B5" w:rsidRDefault="00F718F1" w:rsidP="00CD22A1"/>
        </w:tc>
      </w:tr>
      <w:tr w:rsidR="00F718F1" w:rsidRPr="006A19B5" w14:paraId="07383993" w14:textId="77777777" w:rsidTr="00CD22A1">
        <w:trPr>
          <w:trHeight w:val="240"/>
          <w:jc w:val="center"/>
        </w:trPr>
        <w:tc>
          <w:tcPr>
            <w:tcW w:w="4876" w:type="dxa"/>
          </w:tcPr>
          <w:p w14:paraId="609D81D5" w14:textId="77777777" w:rsidR="00F718F1" w:rsidRPr="006A19B5" w:rsidRDefault="00F718F1" w:rsidP="00CD22A1">
            <w:pPr>
              <w:pStyle w:val="AmColumnHeading"/>
            </w:pPr>
            <w:r w:rsidRPr="006A19B5">
              <w:t>Komisjoni ettepanek</w:t>
            </w:r>
          </w:p>
        </w:tc>
        <w:tc>
          <w:tcPr>
            <w:tcW w:w="4876" w:type="dxa"/>
          </w:tcPr>
          <w:p w14:paraId="158AC1C4" w14:textId="77777777" w:rsidR="00F718F1" w:rsidRPr="006A19B5" w:rsidRDefault="00F718F1" w:rsidP="00CD22A1">
            <w:pPr>
              <w:pStyle w:val="AmColumnHeading"/>
            </w:pPr>
            <w:r w:rsidRPr="006A19B5">
              <w:t>Muudatusettepanek</w:t>
            </w:r>
          </w:p>
        </w:tc>
      </w:tr>
      <w:tr w:rsidR="00F718F1" w:rsidRPr="006A19B5" w14:paraId="074974C4" w14:textId="77777777" w:rsidTr="00CD22A1">
        <w:trPr>
          <w:jc w:val="center"/>
        </w:trPr>
        <w:tc>
          <w:tcPr>
            <w:tcW w:w="4876" w:type="dxa"/>
          </w:tcPr>
          <w:p w14:paraId="130566D1" w14:textId="77777777" w:rsidR="00F718F1" w:rsidRPr="006A19B5" w:rsidRDefault="00F718F1" w:rsidP="00CD22A1">
            <w:pPr>
              <w:pStyle w:val="Normal6a"/>
            </w:pPr>
            <w:r w:rsidRPr="006A19B5">
              <w:t>1.</w:t>
            </w:r>
            <w:r w:rsidRPr="006A19B5">
              <w:tab/>
              <w:t>Kui liikmesriik on vääramatu jõu olukorras, mis muudab võimatuks määruse (EL) XXX/XXX [</w:t>
            </w:r>
            <w:r w:rsidRPr="006A19B5">
              <w:rPr>
                <w:i/>
                <w:iCs/>
              </w:rPr>
              <w:t>varjupaigamenetluste määrus</w:t>
            </w:r>
            <w:r w:rsidRPr="006A19B5">
              <w:t>] artiklis 27 sätestatud tähtaegadest kinnipidamise, teavitab see liikmesriik sellest komisjoni. Pärast sellist teatamist võib kõnealune liikmesriik erandina määruse (EL) XXX/XXX [</w:t>
            </w:r>
            <w:r w:rsidRPr="006A19B5">
              <w:rPr>
                <w:i/>
                <w:iCs/>
              </w:rPr>
              <w:t>varjupaigamenetluste määrus</w:t>
            </w:r>
            <w:r w:rsidRPr="006A19B5">
              <w:t xml:space="preserve">] artiklist 27 registreerida taotlused hiljemalt </w:t>
            </w:r>
            <w:r w:rsidRPr="006A19B5">
              <w:rPr>
                <w:b/>
                <w:bCs/>
                <w:i/>
                <w:iCs/>
              </w:rPr>
              <w:t>nelja</w:t>
            </w:r>
            <w:r w:rsidRPr="006A19B5">
              <w:t xml:space="preserve"> nädala jooksul alates nende esitamisest. Asjaomane liikmesriik märgib teates täpsed põhjused, miks ta leiab, et käesolevat lõiget tuleb kohaldada, ja ajavahemiku, mille jooksul seda kohaldatakse.</w:t>
            </w:r>
          </w:p>
        </w:tc>
        <w:tc>
          <w:tcPr>
            <w:tcW w:w="4876" w:type="dxa"/>
          </w:tcPr>
          <w:p w14:paraId="51460C0F" w14:textId="77777777" w:rsidR="00F718F1" w:rsidRPr="006A19B5" w:rsidRDefault="00F718F1" w:rsidP="00CD22A1">
            <w:pPr>
              <w:pStyle w:val="Normal6a"/>
            </w:pPr>
            <w:r w:rsidRPr="006A19B5">
              <w:t>1.</w:t>
            </w:r>
            <w:r w:rsidRPr="006A19B5">
              <w:tab/>
              <w:t>Kui liikmesriik on vääramatu jõu olukorras, mis muudab võimatuks määruse (EL) XXX/XXX [</w:t>
            </w:r>
            <w:r w:rsidRPr="006A19B5">
              <w:rPr>
                <w:i/>
                <w:iCs/>
              </w:rPr>
              <w:t>varjupaigamenetluste määrus</w:t>
            </w:r>
            <w:r w:rsidRPr="006A19B5">
              <w:t>] artiklis 27 sätestatud tähtaegadest kinnipidamise, teavitab see liikmesriik sellest komisjoni. Pärast sellist teatamist võib kõnealune liikmesriik erandina määruse (EL) XXX/XXX [</w:t>
            </w:r>
            <w:r w:rsidRPr="006A19B5">
              <w:rPr>
                <w:i/>
                <w:iCs/>
              </w:rPr>
              <w:t>varjupaigamenetluste määrus</w:t>
            </w:r>
            <w:r w:rsidRPr="006A19B5">
              <w:t xml:space="preserve">] artiklist 27 registreerida taotlused hiljemalt </w:t>
            </w:r>
            <w:r w:rsidRPr="006A19B5">
              <w:rPr>
                <w:b/>
                <w:bCs/>
                <w:i/>
                <w:iCs/>
              </w:rPr>
              <w:t>kaheksa</w:t>
            </w:r>
            <w:r w:rsidRPr="006A19B5">
              <w:t xml:space="preserve"> nädala jooksul alates nende esitamisest. Asjaomane liikmesriik märgib teates täpsed põhjused, miks ta leiab, et käesolevat lõiget tuleb kohaldada, ja ajavahemiku, mille jooksul seda kohaldatakse.</w:t>
            </w:r>
          </w:p>
        </w:tc>
      </w:tr>
    </w:tbl>
    <w:p w14:paraId="28114A76"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3A6260BE" w14:textId="77777777" w:rsidR="00F718F1" w:rsidRPr="006A19B5" w:rsidRDefault="00F718F1" w:rsidP="00F718F1">
      <w:r w:rsidRPr="006A19B5">
        <w:rPr>
          <w:rStyle w:val="HideTWBExt"/>
          <w:noProof w:val="0"/>
        </w:rPr>
        <w:lastRenderedPageBreak/>
        <w:t>&lt;/Amend&gt;</w:t>
      </w:r>
    </w:p>
    <w:p w14:paraId="163E50C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581</w:t>
      </w:r>
      <w:r w:rsidRPr="006A19B5">
        <w:rPr>
          <w:rStyle w:val="HideTWBExt"/>
          <w:b w:val="0"/>
          <w:noProof w:val="0"/>
        </w:rPr>
        <w:t>&lt;/NumAm&gt;</w:t>
      </w:r>
    </w:p>
    <w:p w14:paraId="6FAD85CE" w14:textId="77777777" w:rsidR="00F718F1" w:rsidRPr="006A19B5" w:rsidRDefault="00F718F1" w:rsidP="00F718F1">
      <w:pPr>
        <w:pStyle w:val="NormalBold"/>
      </w:pPr>
      <w:r w:rsidRPr="006A19B5">
        <w:rPr>
          <w:rStyle w:val="HideTWBExt"/>
          <w:b w:val="0"/>
          <w:noProof w:val="0"/>
        </w:rPr>
        <w:t>&lt;RepeatBlock-By&gt;&lt;Members&gt;</w:t>
      </w:r>
      <w:r w:rsidRPr="006A19B5">
        <w:t>Ondřej Kovařík</w:t>
      </w:r>
      <w:r w:rsidRPr="006A19B5">
        <w:rPr>
          <w:rStyle w:val="HideTWBExt"/>
          <w:b w:val="0"/>
          <w:noProof w:val="0"/>
        </w:rPr>
        <w:t>&lt;/Members&gt;</w:t>
      </w:r>
    </w:p>
    <w:p w14:paraId="6EF333C8" w14:textId="77777777" w:rsidR="00F718F1" w:rsidRPr="006A19B5" w:rsidRDefault="00F718F1" w:rsidP="00F718F1">
      <w:pPr>
        <w:pStyle w:val="NormalBold"/>
      </w:pPr>
      <w:r w:rsidRPr="006A19B5">
        <w:rPr>
          <w:rStyle w:val="HideTWBExt"/>
          <w:b w:val="0"/>
          <w:noProof w:val="0"/>
        </w:rPr>
        <w:t>&lt;/RepeatBlock-By&gt;</w:t>
      </w:r>
    </w:p>
    <w:p w14:paraId="03167AE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0763535" w14:textId="77777777" w:rsidR="00F718F1" w:rsidRPr="006A19B5" w:rsidRDefault="00F718F1" w:rsidP="00F718F1">
      <w:pPr>
        <w:pStyle w:val="NormalBold"/>
      </w:pPr>
      <w:r w:rsidRPr="006A19B5">
        <w:rPr>
          <w:rStyle w:val="HideTWBExt"/>
          <w:b w:val="0"/>
          <w:noProof w:val="0"/>
        </w:rPr>
        <w:t>&lt;Article&gt;</w:t>
      </w:r>
      <w:r w:rsidRPr="006A19B5">
        <w:t>Artikkel 7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06F6E69" w14:textId="77777777" w:rsidTr="00CD22A1">
        <w:trPr>
          <w:trHeight w:hRule="exact" w:val="240"/>
          <w:jc w:val="center"/>
        </w:trPr>
        <w:tc>
          <w:tcPr>
            <w:tcW w:w="9752" w:type="dxa"/>
            <w:gridSpan w:val="2"/>
          </w:tcPr>
          <w:p w14:paraId="21E3EFB3" w14:textId="77777777" w:rsidR="00F718F1" w:rsidRPr="006A19B5" w:rsidRDefault="00F718F1" w:rsidP="00CD22A1"/>
        </w:tc>
      </w:tr>
      <w:tr w:rsidR="00F718F1" w:rsidRPr="006A19B5" w14:paraId="7FC52BB0" w14:textId="77777777" w:rsidTr="00CD22A1">
        <w:trPr>
          <w:trHeight w:val="240"/>
          <w:jc w:val="center"/>
        </w:trPr>
        <w:tc>
          <w:tcPr>
            <w:tcW w:w="4876" w:type="dxa"/>
          </w:tcPr>
          <w:p w14:paraId="0DEB7775" w14:textId="77777777" w:rsidR="00F718F1" w:rsidRPr="006A19B5" w:rsidRDefault="00F718F1" w:rsidP="00CD22A1">
            <w:pPr>
              <w:pStyle w:val="AmColumnHeading"/>
            </w:pPr>
            <w:r w:rsidRPr="006A19B5">
              <w:t>Komisjoni ettepanek</w:t>
            </w:r>
          </w:p>
        </w:tc>
        <w:tc>
          <w:tcPr>
            <w:tcW w:w="4876" w:type="dxa"/>
          </w:tcPr>
          <w:p w14:paraId="1D5277A8" w14:textId="77777777" w:rsidR="00F718F1" w:rsidRPr="006A19B5" w:rsidRDefault="00F718F1" w:rsidP="00CD22A1">
            <w:pPr>
              <w:pStyle w:val="AmColumnHeading"/>
            </w:pPr>
            <w:r w:rsidRPr="006A19B5">
              <w:t>Muudatusettepanek</w:t>
            </w:r>
          </w:p>
        </w:tc>
      </w:tr>
      <w:tr w:rsidR="00F718F1" w:rsidRPr="006A19B5" w14:paraId="5F13C0AD" w14:textId="77777777" w:rsidTr="00CD22A1">
        <w:trPr>
          <w:jc w:val="center"/>
        </w:trPr>
        <w:tc>
          <w:tcPr>
            <w:tcW w:w="4876" w:type="dxa"/>
          </w:tcPr>
          <w:p w14:paraId="4A29FFF7" w14:textId="77777777" w:rsidR="00F718F1" w:rsidRPr="006A19B5" w:rsidRDefault="00F718F1" w:rsidP="00CD22A1">
            <w:pPr>
              <w:pStyle w:val="Normal6a"/>
            </w:pPr>
          </w:p>
        </w:tc>
        <w:tc>
          <w:tcPr>
            <w:tcW w:w="4876" w:type="dxa"/>
          </w:tcPr>
          <w:p w14:paraId="484D787A" w14:textId="77777777" w:rsidR="00F718F1" w:rsidRPr="006A19B5" w:rsidRDefault="00F718F1" w:rsidP="00CD22A1">
            <w:pPr>
              <w:pStyle w:val="NormalBoldItalicCenter6a"/>
            </w:pPr>
            <w:r w:rsidRPr="006A19B5">
              <w:t>Artikkel 7a</w:t>
            </w:r>
          </w:p>
        </w:tc>
      </w:tr>
      <w:tr w:rsidR="00F718F1" w:rsidRPr="006A19B5" w14:paraId="15BA280B" w14:textId="77777777" w:rsidTr="00CD22A1">
        <w:trPr>
          <w:jc w:val="center"/>
        </w:trPr>
        <w:tc>
          <w:tcPr>
            <w:tcW w:w="4876" w:type="dxa"/>
          </w:tcPr>
          <w:p w14:paraId="13D39D51" w14:textId="77777777" w:rsidR="00F718F1" w:rsidRPr="006A19B5" w:rsidRDefault="00F718F1" w:rsidP="00CD22A1">
            <w:pPr>
              <w:pStyle w:val="Normal6a"/>
            </w:pPr>
          </w:p>
        </w:tc>
        <w:tc>
          <w:tcPr>
            <w:tcW w:w="4876" w:type="dxa"/>
          </w:tcPr>
          <w:p w14:paraId="3846F88E" w14:textId="77777777" w:rsidR="00F718F1" w:rsidRPr="006A19B5" w:rsidRDefault="00F718F1" w:rsidP="00CD22A1">
            <w:pPr>
              <w:pStyle w:val="NormalBoldItalicCenter6a"/>
            </w:pPr>
            <w:r w:rsidRPr="006A19B5">
              <w:t>Määruses (EL) XXX/XXX [Eurodac] sätestatud tähtaegade pikendamine</w:t>
            </w:r>
          </w:p>
        </w:tc>
      </w:tr>
      <w:tr w:rsidR="00F718F1" w:rsidRPr="006A19B5" w14:paraId="335BD3B0" w14:textId="77777777" w:rsidTr="00CD22A1">
        <w:trPr>
          <w:jc w:val="center"/>
        </w:trPr>
        <w:tc>
          <w:tcPr>
            <w:tcW w:w="4876" w:type="dxa"/>
          </w:tcPr>
          <w:p w14:paraId="219EFA46" w14:textId="77777777" w:rsidR="00F718F1" w:rsidRPr="006A19B5" w:rsidRDefault="00F718F1" w:rsidP="00CD22A1">
            <w:pPr>
              <w:pStyle w:val="Normal6a"/>
            </w:pPr>
          </w:p>
        </w:tc>
        <w:tc>
          <w:tcPr>
            <w:tcW w:w="4876" w:type="dxa"/>
          </w:tcPr>
          <w:p w14:paraId="6AF425D2" w14:textId="77777777" w:rsidR="00F718F1" w:rsidRPr="006A19B5" w:rsidRDefault="00F718F1" w:rsidP="00CD22A1">
            <w:pPr>
              <w:pStyle w:val="Normal6a"/>
            </w:pPr>
            <w:r w:rsidRPr="006A19B5">
              <w:rPr>
                <w:b/>
                <w:i/>
              </w:rPr>
              <w:t>Määruses (EL) XXX/XXX [Eurdaci määrus] sätestatud biomeetriliste andmete edastamise tähtaega (72 tundi) pikendatakse kuni seitse päeva.</w:t>
            </w:r>
          </w:p>
        </w:tc>
      </w:tr>
    </w:tbl>
    <w:p w14:paraId="64D4DE1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558889F" w14:textId="77777777" w:rsidR="00F718F1" w:rsidRPr="006A19B5" w:rsidRDefault="00F718F1" w:rsidP="00F718F1">
      <w:r w:rsidRPr="006A19B5">
        <w:rPr>
          <w:rStyle w:val="HideTWBExt"/>
          <w:noProof w:val="0"/>
        </w:rPr>
        <w:t>&lt;/Amend&gt;</w:t>
      </w:r>
    </w:p>
    <w:p w14:paraId="18097A05"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582</w:t>
      </w:r>
      <w:r w:rsidRPr="006A19B5">
        <w:rPr>
          <w:rStyle w:val="HideTWBExt"/>
          <w:b w:val="0"/>
          <w:noProof w:val="0"/>
        </w:rPr>
        <w:t>&lt;/NumAm&gt;</w:t>
      </w:r>
    </w:p>
    <w:p w14:paraId="3E9ACE0F"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53DFF0C9" w14:textId="77777777" w:rsidR="00F718F1" w:rsidRPr="006A19B5" w:rsidRDefault="00F718F1" w:rsidP="00F718F1">
      <w:pPr>
        <w:pStyle w:val="NormalBold"/>
      </w:pPr>
      <w:r w:rsidRPr="006A19B5">
        <w:rPr>
          <w:rStyle w:val="HideTWBExt"/>
          <w:b w:val="0"/>
          <w:noProof w:val="0"/>
        </w:rPr>
        <w:t>&lt;/RepeatBlock-By&gt;</w:t>
      </w:r>
    </w:p>
    <w:p w14:paraId="512538F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C0755CB" w14:textId="77777777" w:rsidR="00F718F1" w:rsidRPr="006A19B5" w:rsidRDefault="00F718F1" w:rsidP="00F718F1">
      <w:pPr>
        <w:pStyle w:val="NormalBold"/>
      </w:pPr>
      <w:r w:rsidRPr="006A19B5">
        <w:rPr>
          <w:rStyle w:val="HideTWBExt"/>
          <w:b w:val="0"/>
          <w:noProof w:val="0"/>
        </w:rPr>
        <w:t>&lt;Article&gt;</w:t>
      </w:r>
      <w:r w:rsidRPr="006A19B5">
        <w:t>Artikkel 8</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63E437E" w14:textId="77777777" w:rsidTr="00CD22A1">
        <w:trPr>
          <w:trHeight w:hRule="exact" w:val="240"/>
          <w:jc w:val="center"/>
        </w:trPr>
        <w:tc>
          <w:tcPr>
            <w:tcW w:w="9752" w:type="dxa"/>
            <w:gridSpan w:val="2"/>
          </w:tcPr>
          <w:p w14:paraId="6072FC19" w14:textId="77777777" w:rsidR="00F718F1" w:rsidRPr="006A19B5" w:rsidRDefault="00F718F1" w:rsidP="00CD22A1"/>
        </w:tc>
      </w:tr>
      <w:tr w:rsidR="00F718F1" w:rsidRPr="006A19B5" w14:paraId="326026F0" w14:textId="77777777" w:rsidTr="00CD22A1">
        <w:trPr>
          <w:trHeight w:val="240"/>
          <w:jc w:val="center"/>
        </w:trPr>
        <w:tc>
          <w:tcPr>
            <w:tcW w:w="4876" w:type="dxa"/>
          </w:tcPr>
          <w:p w14:paraId="0DB00EA5" w14:textId="77777777" w:rsidR="00F718F1" w:rsidRPr="006A19B5" w:rsidRDefault="00F718F1" w:rsidP="00CD22A1">
            <w:pPr>
              <w:pStyle w:val="AmColumnHeading"/>
            </w:pPr>
            <w:r w:rsidRPr="006A19B5">
              <w:t>Komisjoni ettepanek</w:t>
            </w:r>
          </w:p>
        </w:tc>
        <w:tc>
          <w:tcPr>
            <w:tcW w:w="4876" w:type="dxa"/>
          </w:tcPr>
          <w:p w14:paraId="362E8990" w14:textId="77777777" w:rsidR="00F718F1" w:rsidRPr="006A19B5" w:rsidRDefault="00F718F1" w:rsidP="00CD22A1">
            <w:pPr>
              <w:pStyle w:val="AmColumnHeading"/>
            </w:pPr>
            <w:r w:rsidRPr="006A19B5">
              <w:t>Muudatusettepanek</w:t>
            </w:r>
          </w:p>
        </w:tc>
      </w:tr>
      <w:tr w:rsidR="00F718F1" w:rsidRPr="006A19B5" w14:paraId="5D92A24F" w14:textId="77777777" w:rsidTr="00CD22A1">
        <w:trPr>
          <w:jc w:val="center"/>
        </w:trPr>
        <w:tc>
          <w:tcPr>
            <w:tcW w:w="4876" w:type="dxa"/>
          </w:tcPr>
          <w:p w14:paraId="2DC2A5EC" w14:textId="77777777" w:rsidR="00F718F1" w:rsidRPr="006A19B5" w:rsidRDefault="00F718F1" w:rsidP="00CD22A1">
            <w:pPr>
              <w:pStyle w:val="Normal6a"/>
            </w:pPr>
            <w:r w:rsidRPr="006A19B5">
              <w:rPr>
                <w:b/>
                <w:i/>
              </w:rPr>
              <w:t>[...]</w:t>
            </w:r>
          </w:p>
        </w:tc>
        <w:tc>
          <w:tcPr>
            <w:tcW w:w="4876" w:type="dxa"/>
          </w:tcPr>
          <w:p w14:paraId="1F641552" w14:textId="77777777" w:rsidR="00F718F1" w:rsidRPr="006A19B5" w:rsidRDefault="00F718F1" w:rsidP="00CD22A1">
            <w:pPr>
              <w:pStyle w:val="Normal6a"/>
            </w:pPr>
            <w:r w:rsidRPr="006A19B5">
              <w:rPr>
                <w:b/>
                <w:i/>
              </w:rPr>
              <w:t>välja jäetud</w:t>
            </w:r>
          </w:p>
        </w:tc>
      </w:tr>
    </w:tbl>
    <w:p w14:paraId="5D69A16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8615A5C" w14:textId="77777777" w:rsidR="00F718F1" w:rsidRPr="006A19B5" w:rsidRDefault="00F718F1" w:rsidP="00F718F1">
      <w:r w:rsidRPr="006A19B5">
        <w:rPr>
          <w:rStyle w:val="HideTWBExt"/>
          <w:noProof w:val="0"/>
        </w:rPr>
        <w:t>&lt;/Amend&gt;</w:t>
      </w:r>
    </w:p>
    <w:p w14:paraId="051FDAF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583</w:t>
      </w:r>
      <w:r w:rsidRPr="006A19B5">
        <w:rPr>
          <w:rStyle w:val="HideTWBExt"/>
          <w:b w:val="0"/>
          <w:noProof w:val="0"/>
        </w:rPr>
        <w:t>&lt;/NumAm&gt;</w:t>
      </w:r>
    </w:p>
    <w:p w14:paraId="322062E4"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1F7EA446" w14:textId="77777777" w:rsidR="00F718F1" w:rsidRPr="006A19B5" w:rsidRDefault="00F718F1" w:rsidP="00F718F1">
      <w:pPr>
        <w:pStyle w:val="NormalBold"/>
      </w:pPr>
      <w:r w:rsidRPr="006A19B5">
        <w:rPr>
          <w:rStyle w:val="HideTWBExt"/>
          <w:b w:val="0"/>
          <w:noProof w:val="0"/>
        </w:rPr>
        <w:t>&lt;/RepeatBlock-By&gt;</w:t>
      </w:r>
    </w:p>
    <w:p w14:paraId="5870E41D"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DEC0416" w14:textId="77777777" w:rsidR="00F718F1" w:rsidRPr="006A19B5" w:rsidRDefault="00F718F1" w:rsidP="00F718F1">
      <w:pPr>
        <w:pStyle w:val="NormalBold"/>
      </w:pPr>
      <w:r w:rsidRPr="006A19B5">
        <w:rPr>
          <w:rStyle w:val="HideTWBExt"/>
          <w:b w:val="0"/>
          <w:noProof w:val="0"/>
        </w:rPr>
        <w:t>&lt;Article&gt;</w:t>
      </w:r>
      <w:r w:rsidRPr="006A19B5">
        <w:t>Artikkel 8</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31840AA" w14:textId="77777777" w:rsidTr="00CD22A1">
        <w:trPr>
          <w:trHeight w:hRule="exact" w:val="240"/>
          <w:jc w:val="center"/>
        </w:trPr>
        <w:tc>
          <w:tcPr>
            <w:tcW w:w="9752" w:type="dxa"/>
            <w:gridSpan w:val="2"/>
          </w:tcPr>
          <w:p w14:paraId="6265B687" w14:textId="77777777" w:rsidR="00F718F1" w:rsidRPr="006A19B5" w:rsidRDefault="00F718F1" w:rsidP="00CD22A1"/>
        </w:tc>
      </w:tr>
      <w:tr w:rsidR="00F718F1" w:rsidRPr="006A19B5" w14:paraId="648C2F10" w14:textId="77777777" w:rsidTr="00CD22A1">
        <w:trPr>
          <w:trHeight w:val="240"/>
          <w:jc w:val="center"/>
        </w:trPr>
        <w:tc>
          <w:tcPr>
            <w:tcW w:w="4876" w:type="dxa"/>
          </w:tcPr>
          <w:p w14:paraId="0475C1FB" w14:textId="77777777" w:rsidR="00F718F1" w:rsidRPr="006A19B5" w:rsidRDefault="00F718F1" w:rsidP="00CD22A1">
            <w:pPr>
              <w:pStyle w:val="AmColumnHeading"/>
            </w:pPr>
            <w:r w:rsidRPr="006A19B5">
              <w:t>Komisjoni ettepanek</w:t>
            </w:r>
          </w:p>
        </w:tc>
        <w:tc>
          <w:tcPr>
            <w:tcW w:w="4876" w:type="dxa"/>
          </w:tcPr>
          <w:p w14:paraId="349F765A" w14:textId="77777777" w:rsidR="00F718F1" w:rsidRPr="006A19B5" w:rsidRDefault="00F718F1" w:rsidP="00CD22A1">
            <w:pPr>
              <w:pStyle w:val="AmColumnHeading"/>
            </w:pPr>
            <w:r w:rsidRPr="006A19B5">
              <w:t>Muudatusettepanek</w:t>
            </w:r>
          </w:p>
        </w:tc>
      </w:tr>
      <w:tr w:rsidR="00F718F1" w:rsidRPr="006A19B5" w14:paraId="1E1D6B7A" w14:textId="77777777" w:rsidTr="00CD22A1">
        <w:trPr>
          <w:jc w:val="center"/>
        </w:trPr>
        <w:tc>
          <w:tcPr>
            <w:tcW w:w="4876" w:type="dxa"/>
          </w:tcPr>
          <w:p w14:paraId="70F666E1" w14:textId="77777777" w:rsidR="00F718F1" w:rsidRPr="006A19B5" w:rsidRDefault="00F718F1" w:rsidP="00CD22A1">
            <w:pPr>
              <w:pStyle w:val="Normal6a"/>
            </w:pPr>
            <w:r w:rsidRPr="006A19B5">
              <w:rPr>
                <w:b/>
                <w:i/>
              </w:rPr>
              <w:t>[...]</w:t>
            </w:r>
          </w:p>
        </w:tc>
        <w:tc>
          <w:tcPr>
            <w:tcW w:w="4876" w:type="dxa"/>
          </w:tcPr>
          <w:p w14:paraId="37D5BF6C" w14:textId="77777777" w:rsidR="00F718F1" w:rsidRPr="006A19B5" w:rsidRDefault="00F718F1" w:rsidP="00CD22A1">
            <w:pPr>
              <w:pStyle w:val="Normal6a"/>
            </w:pPr>
            <w:r w:rsidRPr="006A19B5">
              <w:rPr>
                <w:b/>
                <w:i/>
              </w:rPr>
              <w:t>välja jäetud</w:t>
            </w:r>
          </w:p>
        </w:tc>
      </w:tr>
    </w:tbl>
    <w:p w14:paraId="69B0E79B"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2B21FAB" w14:textId="77777777" w:rsidR="00F718F1" w:rsidRPr="006A19B5" w:rsidRDefault="00F718F1" w:rsidP="00F718F1">
      <w:r w:rsidRPr="006A19B5">
        <w:rPr>
          <w:rStyle w:val="HideTWBExt"/>
          <w:noProof w:val="0"/>
        </w:rPr>
        <w:lastRenderedPageBreak/>
        <w:t>&lt;/Amend&gt;</w:t>
      </w:r>
    </w:p>
    <w:p w14:paraId="3A71011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584</w:t>
      </w:r>
      <w:r w:rsidRPr="006A19B5">
        <w:rPr>
          <w:rStyle w:val="HideTWBExt"/>
          <w:b w:val="0"/>
          <w:noProof w:val="0"/>
        </w:rPr>
        <w:t>&lt;/NumAm&gt;</w:t>
      </w:r>
    </w:p>
    <w:p w14:paraId="1C43039B"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51EE12A5" w14:textId="77777777" w:rsidR="00F718F1" w:rsidRPr="006A19B5" w:rsidRDefault="00F718F1" w:rsidP="00F718F1">
      <w:pPr>
        <w:pStyle w:val="NormalBold"/>
      </w:pPr>
      <w:r w:rsidRPr="006A19B5">
        <w:rPr>
          <w:rStyle w:val="HideTWBExt"/>
          <w:b w:val="0"/>
          <w:noProof w:val="0"/>
        </w:rPr>
        <w:t>&lt;/RepeatBlock-By&gt;</w:t>
      </w:r>
    </w:p>
    <w:p w14:paraId="354E2CC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3183977" w14:textId="77777777" w:rsidR="00F718F1" w:rsidRPr="006A19B5" w:rsidRDefault="00F718F1" w:rsidP="00F718F1">
      <w:pPr>
        <w:pStyle w:val="NormalBold"/>
      </w:pPr>
      <w:r w:rsidRPr="006A19B5">
        <w:rPr>
          <w:rStyle w:val="HideTWBExt"/>
          <w:b w:val="0"/>
          <w:noProof w:val="0"/>
        </w:rPr>
        <w:t>&lt;Article&gt;</w:t>
      </w:r>
      <w:r w:rsidRPr="006A19B5">
        <w:t>Artikkel 8</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76EB90F" w14:textId="77777777" w:rsidTr="00CD22A1">
        <w:trPr>
          <w:trHeight w:hRule="exact" w:val="240"/>
          <w:jc w:val="center"/>
        </w:trPr>
        <w:tc>
          <w:tcPr>
            <w:tcW w:w="9752" w:type="dxa"/>
            <w:gridSpan w:val="2"/>
          </w:tcPr>
          <w:p w14:paraId="2361510A" w14:textId="77777777" w:rsidR="00F718F1" w:rsidRPr="006A19B5" w:rsidRDefault="00F718F1" w:rsidP="00CD22A1"/>
        </w:tc>
      </w:tr>
      <w:tr w:rsidR="00F718F1" w:rsidRPr="006A19B5" w14:paraId="59C48FAB" w14:textId="77777777" w:rsidTr="00CD22A1">
        <w:trPr>
          <w:trHeight w:val="240"/>
          <w:jc w:val="center"/>
        </w:trPr>
        <w:tc>
          <w:tcPr>
            <w:tcW w:w="4876" w:type="dxa"/>
          </w:tcPr>
          <w:p w14:paraId="1DBE58C8" w14:textId="77777777" w:rsidR="00F718F1" w:rsidRPr="006A19B5" w:rsidRDefault="00F718F1" w:rsidP="00CD22A1">
            <w:pPr>
              <w:pStyle w:val="AmColumnHeading"/>
            </w:pPr>
            <w:r w:rsidRPr="006A19B5">
              <w:t>Komisjoni ettepanek</w:t>
            </w:r>
          </w:p>
        </w:tc>
        <w:tc>
          <w:tcPr>
            <w:tcW w:w="4876" w:type="dxa"/>
          </w:tcPr>
          <w:p w14:paraId="2A60AC73" w14:textId="77777777" w:rsidR="00F718F1" w:rsidRPr="006A19B5" w:rsidRDefault="00F718F1" w:rsidP="00CD22A1">
            <w:pPr>
              <w:pStyle w:val="AmColumnHeading"/>
            </w:pPr>
            <w:r w:rsidRPr="006A19B5">
              <w:t>Muudatusettepanek</w:t>
            </w:r>
          </w:p>
        </w:tc>
      </w:tr>
      <w:tr w:rsidR="00F718F1" w:rsidRPr="006A19B5" w14:paraId="40415E6A" w14:textId="77777777" w:rsidTr="00CD22A1">
        <w:trPr>
          <w:jc w:val="center"/>
        </w:trPr>
        <w:tc>
          <w:tcPr>
            <w:tcW w:w="4876" w:type="dxa"/>
          </w:tcPr>
          <w:p w14:paraId="64C86F6E" w14:textId="77777777" w:rsidR="00F718F1" w:rsidRPr="006A19B5" w:rsidRDefault="00F718F1" w:rsidP="00CD22A1">
            <w:pPr>
              <w:pStyle w:val="Normal6a"/>
            </w:pPr>
            <w:r w:rsidRPr="006A19B5">
              <w:rPr>
                <w:b/>
                <w:i/>
              </w:rPr>
              <w:t>[...]</w:t>
            </w:r>
          </w:p>
        </w:tc>
        <w:tc>
          <w:tcPr>
            <w:tcW w:w="4876" w:type="dxa"/>
          </w:tcPr>
          <w:p w14:paraId="7867C6C5" w14:textId="77777777" w:rsidR="00F718F1" w:rsidRPr="006A19B5" w:rsidRDefault="00F718F1" w:rsidP="00CD22A1">
            <w:pPr>
              <w:pStyle w:val="Normal6a"/>
            </w:pPr>
            <w:r w:rsidRPr="006A19B5">
              <w:rPr>
                <w:b/>
                <w:i/>
              </w:rPr>
              <w:t>välja jäetud</w:t>
            </w:r>
          </w:p>
        </w:tc>
      </w:tr>
    </w:tbl>
    <w:p w14:paraId="26CFE33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04DC075" w14:textId="77777777" w:rsidR="00F718F1" w:rsidRPr="006A19B5" w:rsidRDefault="00F718F1" w:rsidP="00F718F1">
      <w:r w:rsidRPr="006A19B5">
        <w:rPr>
          <w:rStyle w:val="HideTWBExt"/>
          <w:noProof w:val="0"/>
        </w:rPr>
        <w:t>&lt;/Amend&gt;</w:t>
      </w:r>
    </w:p>
    <w:p w14:paraId="710C9EB4"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585</w:t>
      </w:r>
      <w:r w:rsidRPr="006A19B5">
        <w:rPr>
          <w:rStyle w:val="HideTWBExt"/>
          <w:b w:val="0"/>
          <w:noProof w:val="0"/>
        </w:rPr>
        <w:t>&lt;/NumAm&gt;</w:t>
      </w:r>
    </w:p>
    <w:p w14:paraId="0C315242"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5B2D72FC" w14:textId="77777777" w:rsidR="00F718F1" w:rsidRPr="006A19B5" w:rsidRDefault="00F718F1" w:rsidP="00F718F1">
      <w:pPr>
        <w:pStyle w:val="NormalBold"/>
      </w:pPr>
      <w:r w:rsidRPr="006A19B5">
        <w:rPr>
          <w:rStyle w:val="HideTWBExt"/>
          <w:b w:val="0"/>
          <w:noProof w:val="0"/>
        </w:rPr>
        <w:t>&lt;/RepeatBlock-By&gt;</w:t>
      </w:r>
    </w:p>
    <w:p w14:paraId="79A1128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3517F5E" w14:textId="77777777" w:rsidR="00F718F1" w:rsidRPr="006A19B5" w:rsidRDefault="00F718F1" w:rsidP="00F718F1">
      <w:pPr>
        <w:pStyle w:val="NormalBold"/>
      </w:pPr>
      <w:r w:rsidRPr="006A19B5">
        <w:rPr>
          <w:rStyle w:val="HideTWBExt"/>
          <w:b w:val="0"/>
          <w:noProof w:val="0"/>
        </w:rPr>
        <w:t>&lt;Article&gt;</w:t>
      </w:r>
      <w:r w:rsidRPr="006A19B5">
        <w:t>Artikkel 8 – lõige 1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A1E469E" w14:textId="77777777" w:rsidTr="00CD22A1">
        <w:trPr>
          <w:trHeight w:hRule="exact" w:val="240"/>
          <w:jc w:val="center"/>
        </w:trPr>
        <w:tc>
          <w:tcPr>
            <w:tcW w:w="9752" w:type="dxa"/>
            <w:gridSpan w:val="2"/>
          </w:tcPr>
          <w:p w14:paraId="58901263" w14:textId="77777777" w:rsidR="00F718F1" w:rsidRPr="006A19B5" w:rsidRDefault="00F718F1" w:rsidP="00CD22A1"/>
        </w:tc>
      </w:tr>
      <w:tr w:rsidR="00F718F1" w:rsidRPr="006A19B5" w14:paraId="46B0DF4C" w14:textId="77777777" w:rsidTr="00CD22A1">
        <w:trPr>
          <w:trHeight w:val="240"/>
          <w:jc w:val="center"/>
        </w:trPr>
        <w:tc>
          <w:tcPr>
            <w:tcW w:w="4876" w:type="dxa"/>
          </w:tcPr>
          <w:p w14:paraId="6687EF64" w14:textId="77777777" w:rsidR="00F718F1" w:rsidRPr="006A19B5" w:rsidRDefault="00F718F1" w:rsidP="00CD22A1">
            <w:pPr>
              <w:pStyle w:val="AmColumnHeading"/>
            </w:pPr>
            <w:r w:rsidRPr="006A19B5">
              <w:t>Komisjoni ettepanek</w:t>
            </w:r>
          </w:p>
        </w:tc>
        <w:tc>
          <w:tcPr>
            <w:tcW w:w="4876" w:type="dxa"/>
          </w:tcPr>
          <w:p w14:paraId="07F7C0EC" w14:textId="77777777" w:rsidR="00F718F1" w:rsidRPr="006A19B5" w:rsidRDefault="00F718F1" w:rsidP="00CD22A1">
            <w:pPr>
              <w:pStyle w:val="AmColumnHeading"/>
            </w:pPr>
            <w:r w:rsidRPr="006A19B5">
              <w:t>Muudatusettepanek</w:t>
            </w:r>
          </w:p>
        </w:tc>
      </w:tr>
      <w:tr w:rsidR="00F718F1" w:rsidRPr="006A19B5" w14:paraId="3EA067C6" w14:textId="77777777" w:rsidTr="00CD22A1">
        <w:trPr>
          <w:jc w:val="center"/>
        </w:trPr>
        <w:tc>
          <w:tcPr>
            <w:tcW w:w="4876" w:type="dxa"/>
          </w:tcPr>
          <w:p w14:paraId="0A733DFB" w14:textId="77777777" w:rsidR="00F718F1" w:rsidRPr="006A19B5" w:rsidRDefault="00F718F1" w:rsidP="00CD22A1">
            <w:pPr>
              <w:pStyle w:val="Normal6a"/>
            </w:pPr>
            <w:r w:rsidRPr="006A19B5">
              <w:t>(a)</w:t>
            </w:r>
            <w:r w:rsidRPr="006A19B5">
              <w:tab/>
              <w:t xml:space="preserve">esitab artiklis 29 osutatud vastuvõtmispalve </w:t>
            </w:r>
            <w:r w:rsidRPr="006A19B5">
              <w:rPr>
                <w:b/>
                <w:bCs/>
                <w:i/>
                <w:iCs/>
              </w:rPr>
              <w:t>nelja</w:t>
            </w:r>
            <w:r w:rsidRPr="006A19B5">
              <w:t xml:space="preserve"> kuu jooksul alates taotluse registreerimise kuupäevast;</w:t>
            </w:r>
          </w:p>
        </w:tc>
        <w:tc>
          <w:tcPr>
            <w:tcW w:w="4876" w:type="dxa"/>
          </w:tcPr>
          <w:p w14:paraId="021D71B9" w14:textId="77777777" w:rsidR="00F718F1" w:rsidRPr="006A19B5" w:rsidRDefault="00F718F1" w:rsidP="00CD22A1">
            <w:pPr>
              <w:pStyle w:val="Normal6a"/>
            </w:pPr>
            <w:r w:rsidRPr="006A19B5">
              <w:t>(a)</w:t>
            </w:r>
            <w:r w:rsidRPr="006A19B5">
              <w:tab/>
              <w:t xml:space="preserve">esitab artiklis 29 osutatud vastuvõtmispalve </w:t>
            </w:r>
            <w:r w:rsidRPr="006A19B5">
              <w:rPr>
                <w:b/>
                <w:bCs/>
                <w:i/>
                <w:iCs/>
              </w:rPr>
              <w:t>kuue</w:t>
            </w:r>
            <w:r w:rsidRPr="006A19B5">
              <w:t xml:space="preserve"> kuu jooksul alates taotluse registreerimise kuupäevast;</w:t>
            </w:r>
          </w:p>
        </w:tc>
      </w:tr>
    </w:tbl>
    <w:p w14:paraId="2AB9FF29"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3C7E8569" w14:textId="77777777" w:rsidR="00F718F1" w:rsidRPr="006A19B5" w:rsidRDefault="00F718F1" w:rsidP="00F718F1">
      <w:r w:rsidRPr="006A19B5">
        <w:rPr>
          <w:rStyle w:val="HideTWBExt"/>
          <w:noProof w:val="0"/>
        </w:rPr>
        <w:t>&lt;/Amend&gt;</w:t>
      </w:r>
    </w:p>
    <w:p w14:paraId="5722217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586</w:t>
      </w:r>
      <w:r w:rsidRPr="006A19B5">
        <w:rPr>
          <w:rStyle w:val="HideTWBExt"/>
          <w:b w:val="0"/>
          <w:noProof w:val="0"/>
        </w:rPr>
        <w:t>&lt;/NumAm&gt;</w:t>
      </w:r>
    </w:p>
    <w:p w14:paraId="536B3902"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5376ECF3" w14:textId="77777777" w:rsidR="00F718F1" w:rsidRPr="006A19B5" w:rsidRDefault="00F718F1" w:rsidP="00F718F1">
      <w:pPr>
        <w:pStyle w:val="NormalBold"/>
      </w:pPr>
      <w:r w:rsidRPr="006A19B5">
        <w:rPr>
          <w:rStyle w:val="HideTWBExt"/>
          <w:b w:val="0"/>
          <w:noProof w:val="0"/>
        </w:rPr>
        <w:t>&lt;/RepeatBlock-By&gt;</w:t>
      </w:r>
    </w:p>
    <w:p w14:paraId="146CFD5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43FF55B" w14:textId="77777777" w:rsidR="00F718F1" w:rsidRPr="006A19B5" w:rsidRDefault="00F718F1" w:rsidP="00F718F1">
      <w:pPr>
        <w:pStyle w:val="NormalBold"/>
      </w:pPr>
      <w:r w:rsidRPr="006A19B5">
        <w:rPr>
          <w:rStyle w:val="HideTWBExt"/>
          <w:b w:val="0"/>
          <w:noProof w:val="0"/>
        </w:rPr>
        <w:t>&lt;Article&gt;</w:t>
      </w:r>
      <w:r w:rsidRPr="006A19B5">
        <w:t>Artikkel 8 – lõige 1 – punkt b</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B1814AE" w14:textId="77777777" w:rsidTr="00CD22A1">
        <w:trPr>
          <w:trHeight w:hRule="exact" w:val="240"/>
          <w:jc w:val="center"/>
        </w:trPr>
        <w:tc>
          <w:tcPr>
            <w:tcW w:w="9752" w:type="dxa"/>
            <w:gridSpan w:val="2"/>
          </w:tcPr>
          <w:p w14:paraId="14B47C7A" w14:textId="77777777" w:rsidR="00F718F1" w:rsidRPr="006A19B5" w:rsidRDefault="00F718F1" w:rsidP="00CD22A1"/>
        </w:tc>
      </w:tr>
      <w:tr w:rsidR="00F718F1" w:rsidRPr="006A19B5" w14:paraId="682C6533" w14:textId="77777777" w:rsidTr="00CD22A1">
        <w:trPr>
          <w:trHeight w:val="240"/>
          <w:jc w:val="center"/>
        </w:trPr>
        <w:tc>
          <w:tcPr>
            <w:tcW w:w="4876" w:type="dxa"/>
          </w:tcPr>
          <w:p w14:paraId="15DE588A" w14:textId="77777777" w:rsidR="00F718F1" w:rsidRPr="006A19B5" w:rsidRDefault="00F718F1" w:rsidP="00CD22A1">
            <w:pPr>
              <w:pStyle w:val="AmColumnHeading"/>
            </w:pPr>
            <w:r w:rsidRPr="006A19B5">
              <w:t>Komisjoni ettepanek</w:t>
            </w:r>
          </w:p>
        </w:tc>
        <w:tc>
          <w:tcPr>
            <w:tcW w:w="4876" w:type="dxa"/>
          </w:tcPr>
          <w:p w14:paraId="0DF76D65" w14:textId="77777777" w:rsidR="00F718F1" w:rsidRPr="006A19B5" w:rsidRDefault="00F718F1" w:rsidP="00CD22A1">
            <w:pPr>
              <w:pStyle w:val="AmColumnHeading"/>
            </w:pPr>
            <w:r w:rsidRPr="006A19B5">
              <w:t>Muudatusettepanek</w:t>
            </w:r>
          </w:p>
        </w:tc>
      </w:tr>
      <w:tr w:rsidR="00F718F1" w:rsidRPr="006A19B5" w14:paraId="03B0547A" w14:textId="77777777" w:rsidTr="00CD22A1">
        <w:trPr>
          <w:jc w:val="center"/>
        </w:trPr>
        <w:tc>
          <w:tcPr>
            <w:tcW w:w="4876" w:type="dxa"/>
          </w:tcPr>
          <w:p w14:paraId="0A33477F" w14:textId="77777777" w:rsidR="00F718F1" w:rsidRPr="006A19B5" w:rsidRDefault="00F718F1" w:rsidP="00CD22A1">
            <w:pPr>
              <w:pStyle w:val="Normal6a"/>
            </w:pPr>
            <w:r w:rsidRPr="006A19B5">
              <w:t>(b)</w:t>
            </w:r>
            <w:r w:rsidRPr="006A19B5">
              <w:tab/>
              <w:t xml:space="preserve">vastab artiklis 30 osutatud vastuvõtmispalvele </w:t>
            </w:r>
            <w:r w:rsidRPr="006A19B5">
              <w:rPr>
                <w:b/>
                <w:bCs/>
                <w:i/>
                <w:iCs/>
              </w:rPr>
              <w:t>kahe</w:t>
            </w:r>
            <w:r w:rsidRPr="006A19B5">
              <w:t xml:space="preserve"> kuu jooksul pärast selle saamist;</w:t>
            </w:r>
          </w:p>
        </w:tc>
        <w:tc>
          <w:tcPr>
            <w:tcW w:w="4876" w:type="dxa"/>
          </w:tcPr>
          <w:p w14:paraId="6C4A912D" w14:textId="77777777" w:rsidR="00F718F1" w:rsidRPr="006A19B5" w:rsidRDefault="00F718F1" w:rsidP="00CD22A1">
            <w:pPr>
              <w:pStyle w:val="Normal6a"/>
            </w:pPr>
            <w:r w:rsidRPr="006A19B5">
              <w:t>(b)</w:t>
            </w:r>
            <w:r w:rsidRPr="006A19B5">
              <w:tab/>
              <w:t xml:space="preserve">vastab artiklis 30 osutatud vastuvõtmispalvele </w:t>
            </w:r>
            <w:r w:rsidRPr="006A19B5">
              <w:rPr>
                <w:b/>
                <w:bCs/>
                <w:i/>
                <w:iCs/>
              </w:rPr>
              <w:t>kolme</w:t>
            </w:r>
            <w:r w:rsidRPr="006A19B5">
              <w:t xml:space="preserve"> kuu jooksul pärast selle saamist;</w:t>
            </w:r>
          </w:p>
        </w:tc>
      </w:tr>
    </w:tbl>
    <w:p w14:paraId="1EA579CE"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4D3E9120" w14:textId="77777777" w:rsidR="00F718F1" w:rsidRPr="006A19B5" w:rsidRDefault="00F718F1" w:rsidP="00F718F1">
      <w:r w:rsidRPr="006A19B5">
        <w:rPr>
          <w:rStyle w:val="HideTWBExt"/>
          <w:noProof w:val="0"/>
        </w:rPr>
        <w:t>&lt;/Amend&gt;</w:t>
      </w:r>
    </w:p>
    <w:p w14:paraId="48E4420A" w14:textId="77777777" w:rsidR="00F718F1" w:rsidRPr="006A19B5" w:rsidRDefault="00F718F1" w:rsidP="00F718F1">
      <w:pPr>
        <w:pStyle w:val="AmNumberTabs"/>
      </w:pPr>
      <w:r w:rsidRPr="006A19B5">
        <w:rPr>
          <w:rStyle w:val="HideTWBExt"/>
          <w:b w:val="0"/>
          <w:noProof w:val="0"/>
        </w:rPr>
        <w:lastRenderedPageBreak/>
        <w:t>&lt;Amend&gt;</w:t>
      </w:r>
      <w:r w:rsidRPr="006A19B5">
        <w:t>Muudatusettepanek</w:t>
      </w:r>
      <w:r w:rsidRPr="006A19B5">
        <w:tab/>
      </w:r>
      <w:r w:rsidRPr="006A19B5">
        <w:tab/>
      </w:r>
      <w:r w:rsidRPr="006A19B5">
        <w:rPr>
          <w:rStyle w:val="HideTWBExt"/>
          <w:b w:val="0"/>
          <w:noProof w:val="0"/>
        </w:rPr>
        <w:t>&lt;NumAm&gt;</w:t>
      </w:r>
      <w:r w:rsidRPr="006A19B5">
        <w:t>587</w:t>
      </w:r>
      <w:r w:rsidRPr="006A19B5">
        <w:rPr>
          <w:rStyle w:val="HideTWBExt"/>
          <w:b w:val="0"/>
          <w:noProof w:val="0"/>
        </w:rPr>
        <w:t>&lt;/NumAm&gt;</w:t>
      </w:r>
    </w:p>
    <w:p w14:paraId="77C64EC0"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0DC802C8" w14:textId="77777777" w:rsidR="00F718F1" w:rsidRPr="006A19B5" w:rsidRDefault="00F718F1" w:rsidP="00F718F1">
      <w:pPr>
        <w:pStyle w:val="NormalBold"/>
      </w:pPr>
      <w:r w:rsidRPr="006A19B5">
        <w:rPr>
          <w:rStyle w:val="HideTWBExt"/>
          <w:b w:val="0"/>
          <w:noProof w:val="0"/>
        </w:rPr>
        <w:t>&lt;/RepeatBlock-By&gt;</w:t>
      </w:r>
    </w:p>
    <w:p w14:paraId="4D1F5CD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739880F" w14:textId="77777777" w:rsidR="00F718F1" w:rsidRPr="006A19B5" w:rsidRDefault="00F718F1" w:rsidP="00F718F1">
      <w:pPr>
        <w:pStyle w:val="NormalBold"/>
      </w:pPr>
      <w:r w:rsidRPr="006A19B5">
        <w:rPr>
          <w:rStyle w:val="HideTWBExt"/>
          <w:b w:val="0"/>
          <w:noProof w:val="0"/>
        </w:rPr>
        <w:t>&lt;Article&gt;</w:t>
      </w:r>
      <w:r w:rsidRPr="006A19B5">
        <w:t>Artikkel 8 – lõige 1 – punkt c</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CA3F120" w14:textId="77777777" w:rsidTr="00CD22A1">
        <w:trPr>
          <w:trHeight w:hRule="exact" w:val="240"/>
          <w:jc w:val="center"/>
        </w:trPr>
        <w:tc>
          <w:tcPr>
            <w:tcW w:w="9752" w:type="dxa"/>
            <w:gridSpan w:val="2"/>
          </w:tcPr>
          <w:p w14:paraId="05258D21" w14:textId="77777777" w:rsidR="00F718F1" w:rsidRPr="006A19B5" w:rsidRDefault="00F718F1" w:rsidP="00CD22A1"/>
        </w:tc>
      </w:tr>
      <w:tr w:rsidR="00F718F1" w:rsidRPr="006A19B5" w14:paraId="407C8E6A" w14:textId="77777777" w:rsidTr="00CD22A1">
        <w:trPr>
          <w:trHeight w:val="240"/>
          <w:jc w:val="center"/>
        </w:trPr>
        <w:tc>
          <w:tcPr>
            <w:tcW w:w="4876" w:type="dxa"/>
          </w:tcPr>
          <w:p w14:paraId="08660CB4" w14:textId="77777777" w:rsidR="00F718F1" w:rsidRPr="006A19B5" w:rsidRDefault="00F718F1" w:rsidP="00CD22A1">
            <w:pPr>
              <w:pStyle w:val="AmColumnHeading"/>
            </w:pPr>
            <w:r w:rsidRPr="006A19B5">
              <w:t>Komisjoni ettepanek</w:t>
            </w:r>
          </w:p>
        </w:tc>
        <w:tc>
          <w:tcPr>
            <w:tcW w:w="4876" w:type="dxa"/>
          </w:tcPr>
          <w:p w14:paraId="4E021215" w14:textId="77777777" w:rsidR="00F718F1" w:rsidRPr="006A19B5" w:rsidRDefault="00F718F1" w:rsidP="00CD22A1">
            <w:pPr>
              <w:pStyle w:val="AmColumnHeading"/>
            </w:pPr>
            <w:r w:rsidRPr="006A19B5">
              <w:t>Muudatusettepanek</w:t>
            </w:r>
          </w:p>
        </w:tc>
      </w:tr>
      <w:tr w:rsidR="00F718F1" w:rsidRPr="006A19B5" w14:paraId="2B965854" w14:textId="77777777" w:rsidTr="00CD22A1">
        <w:trPr>
          <w:jc w:val="center"/>
        </w:trPr>
        <w:tc>
          <w:tcPr>
            <w:tcW w:w="4876" w:type="dxa"/>
          </w:tcPr>
          <w:p w14:paraId="057049BC" w14:textId="77777777" w:rsidR="00F718F1" w:rsidRPr="006A19B5" w:rsidRDefault="00F718F1" w:rsidP="00CD22A1">
            <w:pPr>
              <w:pStyle w:val="Normal6a"/>
            </w:pPr>
            <w:r w:rsidRPr="006A19B5">
              <w:t>(c)</w:t>
            </w:r>
            <w:r w:rsidRPr="006A19B5">
              <w:tab/>
              <w:t xml:space="preserve">esitab artiklis 31 osutatud tagasivõtmisteate </w:t>
            </w:r>
            <w:r w:rsidRPr="006A19B5">
              <w:rPr>
                <w:b/>
                <w:bCs/>
                <w:i/>
                <w:iCs/>
              </w:rPr>
              <w:t>ühe</w:t>
            </w:r>
            <w:r w:rsidRPr="006A19B5">
              <w:t xml:space="preserve"> kuu jooksul pärast Eurodaci kokkulangevuse teate saamist või kinnitab selle kättesaamist </w:t>
            </w:r>
            <w:r w:rsidRPr="006A19B5">
              <w:rPr>
                <w:b/>
                <w:bCs/>
                <w:i/>
                <w:iCs/>
              </w:rPr>
              <w:t>ühe</w:t>
            </w:r>
            <w:r w:rsidRPr="006A19B5">
              <w:t xml:space="preserve"> kuu jooksul pärast sellist teadet;</w:t>
            </w:r>
          </w:p>
        </w:tc>
        <w:tc>
          <w:tcPr>
            <w:tcW w:w="4876" w:type="dxa"/>
          </w:tcPr>
          <w:p w14:paraId="3FC960E0" w14:textId="77777777" w:rsidR="00F718F1" w:rsidRPr="006A19B5" w:rsidRDefault="00F718F1" w:rsidP="00CD22A1">
            <w:pPr>
              <w:pStyle w:val="Normal6a"/>
            </w:pPr>
            <w:r w:rsidRPr="006A19B5">
              <w:t>(c)</w:t>
            </w:r>
            <w:r w:rsidRPr="006A19B5">
              <w:tab/>
              <w:t xml:space="preserve">esitab artiklis 31 osutatud tagasivõtmisteate </w:t>
            </w:r>
            <w:r w:rsidRPr="006A19B5">
              <w:rPr>
                <w:b/>
                <w:bCs/>
                <w:i/>
                <w:iCs/>
              </w:rPr>
              <w:t>kahe</w:t>
            </w:r>
            <w:r w:rsidRPr="006A19B5">
              <w:t xml:space="preserve"> kuu jooksul pärast Eurodaci kokkulangevuse teate saamist või kinnitab selle kättesaamist </w:t>
            </w:r>
            <w:r w:rsidRPr="006A19B5">
              <w:rPr>
                <w:b/>
                <w:bCs/>
                <w:i/>
                <w:iCs/>
              </w:rPr>
              <w:t>kahe</w:t>
            </w:r>
            <w:r w:rsidRPr="006A19B5">
              <w:t xml:space="preserve"> kuu jooksul pärast sellist teadet;</w:t>
            </w:r>
          </w:p>
        </w:tc>
      </w:tr>
    </w:tbl>
    <w:p w14:paraId="41C75805"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178898ED" w14:textId="77777777" w:rsidR="00F718F1" w:rsidRPr="006A19B5" w:rsidRDefault="00F718F1" w:rsidP="00F718F1">
      <w:r w:rsidRPr="006A19B5">
        <w:rPr>
          <w:rStyle w:val="HideTWBExt"/>
          <w:noProof w:val="0"/>
        </w:rPr>
        <w:t>&lt;/Amend&gt;</w:t>
      </w:r>
    </w:p>
    <w:p w14:paraId="1CDC0CA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588</w:t>
      </w:r>
      <w:r w:rsidRPr="006A19B5">
        <w:rPr>
          <w:rStyle w:val="HideTWBExt"/>
          <w:b w:val="0"/>
          <w:noProof w:val="0"/>
        </w:rPr>
        <w:t>&lt;/NumAm&gt;</w:t>
      </w:r>
    </w:p>
    <w:p w14:paraId="40DE3C48" w14:textId="77777777" w:rsidR="00F718F1" w:rsidRPr="006A19B5" w:rsidRDefault="00F718F1" w:rsidP="00F718F1">
      <w:pPr>
        <w:pStyle w:val="NormalBold"/>
      </w:pPr>
      <w:r w:rsidRPr="006A19B5">
        <w:rPr>
          <w:rStyle w:val="HideTWBExt"/>
          <w:b w:val="0"/>
          <w:noProof w:val="0"/>
        </w:rPr>
        <w:t>&lt;RepeatBlock-By&gt;&lt;Members&gt;</w:t>
      </w:r>
      <w:r w:rsidRPr="006A19B5">
        <w:t>Ondřej Kovařík</w:t>
      </w:r>
      <w:r w:rsidRPr="006A19B5">
        <w:rPr>
          <w:rStyle w:val="HideTWBExt"/>
          <w:b w:val="0"/>
          <w:noProof w:val="0"/>
        </w:rPr>
        <w:t>&lt;/Members&gt;</w:t>
      </w:r>
    </w:p>
    <w:p w14:paraId="28BB794A" w14:textId="77777777" w:rsidR="00F718F1" w:rsidRPr="006A19B5" w:rsidRDefault="00F718F1" w:rsidP="00F718F1">
      <w:pPr>
        <w:pStyle w:val="NormalBold"/>
      </w:pPr>
      <w:r w:rsidRPr="006A19B5">
        <w:rPr>
          <w:rStyle w:val="HideTWBExt"/>
          <w:b w:val="0"/>
          <w:noProof w:val="0"/>
        </w:rPr>
        <w:t>&lt;/RepeatBlock-By&gt;</w:t>
      </w:r>
    </w:p>
    <w:p w14:paraId="3B28CB4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70B0988" w14:textId="77777777" w:rsidR="00F718F1" w:rsidRPr="006A19B5" w:rsidRDefault="00F718F1" w:rsidP="00F718F1">
      <w:pPr>
        <w:pStyle w:val="NormalBold"/>
      </w:pPr>
      <w:r w:rsidRPr="006A19B5">
        <w:rPr>
          <w:rStyle w:val="HideTWBExt"/>
          <w:b w:val="0"/>
          <w:noProof w:val="0"/>
        </w:rPr>
        <w:t>&lt;Article&gt;</w:t>
      </w:r>
      <w:r w:rsidRPr="006A19B5">
        <w:t>Artikkel 8 – lõige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8B2A8A2" w14:textId="77777777" w:rsidTr="00CD22A1">
        <w:trPr>
          <w:trHeight w:hRule="exact" w:val="240"/>
          <w:jc w:val="center"/>
        </w:trPr>
        <w:tc>
          <w:tcPr>
            <w:tcW w:w="9752" w:type="dxa"/>
            <w:gridSpan w:val="2"/>
          </w:tcPr>
          <w:p w14:paraId="6D797CB9" w14:textId="77777777" w:rsidR="00F718F1" w:rsidRPr="006A19B5" w:rsidRDefault="00F718F1" w:rsidP="00CD22A1"/>
        </w:tc>
      </w:tr>
      <w:tr w:rsidR="00F718F1" w:rsidRPr="006A19B5" w14:paraId="293E3AAE" w14:textId="77777777" w:rsidTr="00CD22A1">
        <w:trPr>
          <w:trHeight w:val="240"/>
          <w:jc w:val="center"/>
        </w:trPr>
        <w:tc>
          <w:tcPr>
            <w:tcW w:w="4876" w:type="dxa"/>
          </w:tcPr>
          <w:p w14:paraId="28FC508E" w14:textId="77777777" w:rsidR="00F718F1" w:rsidRPr="006A19B5" w:rsidRDefault="00F718F1" w:rsidP="00CD22A1">
            <w:pPr>
              <w:pStyle w:val="AmColumnHeading"/>
            </w:pPr>
            <w:r w:rsidRPr="006A19B5">
              <w:t>Komisjoni ettepanek</w:t>
            </w:r>
          </w:p>
        </w:tc>
        <w:tc>
          <w:tcPr>
            <w:tcW w:w="4876" w:type="dxa"/>
          </w:tcPr>
          <w:p w14:paraId="72AB1B2B" w14:textId="77777777" w:rsidR="00F718F1" w:rsidRPr="006A19B5" w:rsidRDefault="00F718F1" w:rsidP="00CD22A1">
            <w:pPr>
              <w:pStyle w:val="AmColumnHeading"/>
            </w:pPr>
            <w:r w:rsidRPr="006A19B5">
              <w:t>Muudatusettepanek</w:t>
            </w:r>
          </w:p>
        </w:tc>
      </w:tr>
      <w:tr w:rsidR="00F718F1" w:rsidRPr="006A19B5" w14:paraId="78C710FB" w14:textId="77777777" w:rsidTr="00CD22A1">
        <w:trPr>
          <w:jc w:val="center"/>
        </w:trPr>
        <w:tc>
          <w:tcPr>
            <w:tcW w:w="4876" w:type="dxa"/>
          </w:tcPr>
          <w:p w14:paraId="535DFB01" w14:textId="77777777" w:rsidR="00F718F1" w:rsidRPr="006A19B5" w:rsidRDefault="00F718F1" w:rsidP="00CD22A1">
            <w:pPr>
              <w:pStyle w:val="Normal6a"/>
            </w:pPr>
            <w:r w:rsidRPr="006A19B5">
              <w:t>3.</w:t>
            </w:r>
            <w:r w:rsidRPr="006A19B5">
              <w:tab/>
              <w:t>Kui liikmesriik on vääramatu jõu olukorras, mille tõttu ei ole võimalik vastu võtta määruse (EL) XXX/XXX [</w:t>
            </w:r>
            <w:r w:rsidRPr="006A19B5">
              <w:rPr>
                <w:i/>
                <w:iCs/>
              </w:rPr>
              <w:t>varjupaiga- ja rändehaldus</w:t>
            </w:r>
            <w:r w:rsidRPr="006A19B5">
              <w:t xml:space="preserve">] kohaselt tema vastutusalasse kuuluvaid isikuid, teatab ta sellest teistele liikmesriikidele ja komisjonile, esitades sellise võimatuse täpsed põhjused. Sellisel juhul ei anna taotlev või teavitav liikmesriik isikut üle enne, kui vastutav liikmesriik ei ole enam vääramatu jõu olukorras. Kui vääramatu jõu olukorra püsimise tõttu või mis tahes muul põhjusel ei toimu üleandmine </w:t>
            </w:r>
            <w:r w:rsidRPr="006A19B5">
              <w:rPr>
                <w:b/>
                <w:i/>
              </w:rPr>
              <w:t>ühe</w:t>
            </w:r>
            <w:r w:rsidRPr="006A19B5">
              <w:t xml:space="preserve"> aasta jooksul alates sellest, kui teine liikmesriik vastuvõtmispalve rahuldas või kinnitas tagasivõtmisteate või tehti kõnealuse määruse artikli 33 lõike 3 kohase peatava toime korral üleandmisotsuse vaidlustamise või uuesti läbi vaatamise suhtes lõplik otsus, siis erandina määruse (EL) XXX/XXX [</w:t>
            </w:r>
            <w:r w:rsidRPr="006A19B5">
              <w:rPr>
                <w:i/>
                <w:iCs/>
              </w:rPr>
              <w:t>varjupaiga- ja rändehaldus</w:t>
            </w:r>
            <w:r w:rsidRPr="006A19B5">
              <w:t xml:space="preserve">] artiklist 35 vabaneb vastutav liikmesriik kohustusest </w:t>
            </w:r>
            <w:r w:rsidRPr="006A19B5">
              <w:lastRenderedPageBreak/>
              <w:t>asjaomane isik vastu või tagasi võtta ning vastutus läheb üle palve esitanud või teavitavale liikmesriigile.</w:t>
            </w:r>
          </w:p>
        </w:tc>
        <w:tc>
          <w:tcPr>
            <w:tcW w:w="4876" w:type="dxa"/>
          </w:tcPr>
          <w:p w14:paraId="57732E61" w14:textId="77777777" w:rsidR="00F718F1" w:rsidRPr="006A19B5" w:rsidRDefault="00F718F1" w:rsidP="00CD22A1">
            <w:pPr>
              <w:pStyle w:val="Normal6a"/>
            </w:pPr>
            <w:r w:rsidRPr="006A19B5">
              <w:lastRenderedPageBreak/>
              <w:t>3.</w:t>
            </w:r>
            <w:r w:rsidRPr="006A19B5">
              <w:tab/>
              <w:t>Kui liikmesriik on vääramatu jõu olukorras, mille tõttu ei ole võimalik vastu võtta määruse (EL) XXX/XXX [</w:t>
            </w:r>
            <w:r w:rsidRPr="006A19B5">
              <w:rPr>
                <w:i/>
                <w:iCs/>
              </w:rPr>
              <w:t>varjupaiga- ja rändehaldus</w:t>
            </w:r>
            <w:r w:rsidRPr="006A19B5">
              <w:t xml:space="preserve">] kohaselt tema vastutusalasse kuuluvaid isikuid, teatab ta sellest teistele liikmesriikidele ja komisjonile, esitades sellise võimatuse täpsed põhjused. Sellisel juhul ei anna taotlev või teavitav liikmesriik isikut üle enne, kui vastutav liikmesriik ei ole enam vääramatu jõu olukorras. Kui vääramatu jõu olukorra püsimise tõttu või mis tahes muul põhjusel ei toimu üleandmine </w:t>
            </w:r>
            <w:r w:rsidRPr="006A19B5">
              <w:rPr>
                <w:b/>
                <w:i/>
              </w:rPr>
              <w:t>kahe</w:t>
            </w:r>
            <w:r w:rsidRPr="006A19B5">
              <w:t xml:space="preserve"> aasta jooksul alates sellest, kui teine liikmesriik vastuvõtmispalve rahuldas või kinnitas tagasivõtmisteate või tehti kõnealuse määruse artikli 33 lõike 3 kohase peatava toime korral üleandmisotsuse vaidlustamise või uuesti läbi vaatamise suhtes lõplik otsus, siis erandina määruse (EL) XXX/XXX [</w:t>
            </w:r>
            <w:r w:rsidRPr="006A19B5">
              <w:rPr>
                <w:i/>
                <w:iCs/>
              </w:rPr>
              <w:t>varjupaiga- ja rändehaldus</w:t>
            </w:r>
            <w:r w:rsidRPr="006A19B5">
              <w:t xml:space="preserve">] artiklist 35 vabaneb vastutav liikmesriik kohustusest </w:t>
            </w:r>
            <w:r w:rsidRPr="006A19B5">
              <w:lastRenderedPageBreak/>
              <w:t>asjaomane isik vastu või tagasi võtta ning vastutus läheb üle palve esitanud või teavitavale liikmesriigile.</w:t>
            </w:r>
          </w:p>
        </w:tc>
      </w:tr>
    </w:tbl>
    <w:p w14:paraId="07E373E9"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BE25589" w14:textId="77777777" w:rsidR="00F718F1" w:rsidRPr="006A19B5" w:rsidRDefault="00F718F1" w:rsidP="00F718F1">
      <w:r w:rsidRPr="006A19B5">
        <w:rPr>
          <w:rStyle w:val="HideTWBExt"/>
          <w:noProof w:val="0"/>
        </w:rPr>
        <w:t>&lt;/Amend&gt;</w:t>
      </w:r>
    </w:p>
    <w:p w14:paraId="6899250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589</w:t>
      </w:r>
      <w:r w:rsidRPr="006A19B5">
        <w:rPr>
          <w:rStyle w:val="HideTWBExt"/>
          <w:b w:val="0"/>
          <w:noProof w:val="0"/>
        </w:rPr>
        <w:t>&lt;/NumAm&gt;</w:t>
      </w:r>
    </w:p>
    <w:p w14:paraId="562EC18E"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5AC44504" w14:textId="77777777" w:rsidR="00F718F1" w:rsidRPr="006A19B5" w:rsidRDefault="00F718F1" w:rsidP="00F718F1">
      <w:pPr>
        <w:pStyle w:val="NormalBold"/>
      </w:pPr>
      <w:r w:rsidRPr="006A19B5">
        <w:rPr>
          <w:rStyle w:val="HideTWBExt"/>
          <w:b w:val="0"/>
          <w:noProof w:val="0"/>
        </w:rPr>
        <w:t>&lt;/RepeatBlock-By&gt;</w:t>
      </w:r>
    </w:p>
    <w:p w14:paraId="3698A1E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8876FD6" w14:textId="77777777" w:rsidR="00F718F1" w:rsidRPr="006A19B5" w:rsidRDefault="00F718F1" w:rsidP="00F718F1">
      <w:pPr>
        <w:pStyle w:val="NormalBold"/>
      </w:pPr>
      <w:r w:rsidRPr="006A19B5">
        <w:rPr>
          <w:rStyle w:val="HideTWBExt"/>
          <w:b w:val="0"/>
          <w:noProof w:val="0"/>
        </w:rPr>
        <w:t>&lt;Article&gt;</w:t>
      </w:r>
      <w:r w:rsidRPr="006A19B5">
        <w:t>Artikkel 9</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3132929" w14:textId="77777777" w:rsidTr="00CD22A1">
        <w:trPr>
          <w:trHeight w:hRule="exact" w:val="240"/>
          <w:jc w:val="center"/>
        </w:trPr>
        <w:tc>
          <w:tcPr>
            <w:tcW w:w="9752" w:type="dxa"/>
            <w:gridSpan w:val="2"/>
          </w:tcPr>
          <w:p w14:paraId="1EDA2D93" w14:textId="77777777" w:rsidR="00F718F1" w:rsidRPr="006A19B5" w:rsidRDefault="00F718F1" w:rsidP="00CD22A1"/>
        </w:tc>
      </w:tr>
      <w:tr w:rsidR="00F718F1" w:rsidRPr="006A19B5" w14:paraId="54306095" w14:textId="77777777" w:rsidTr="00CD22A1">
        <w:trPr>
          <w:trHeight w:val="240"/>
          <w:jc w:val="center"/>
        </w:trPr>
        <w:tc>
          <w:tcPr>
            <w:tcW w:w="4876" w:type="dxa"/>
          </w:tcPr>
          <w:p w14:paraId="011ECBB0" w14:textId="77777777" w:rsidR="00F718F1" w:rsidRPr="006A19B5" w:rsidRDefault="00F718F1" w:rsidP="00CD22A1">
            <w:pPr>
              <w:pStyle w:val="AmColumnHeading"/>
            </w:pPr>
            <w:r w:rsidRPr="006A19B5">
              <w:t>Komisjoni ettepanek</w:t>
            </w:r>
          </w:p>
        </w:tc>
        <w:tc>
          <w:tcPr>
            <w:tcW w:w="4876" w:type="dxa"/>
          </w:tcPr>
          <w:p w14:paraId="1578BE7C" w14:textId="77777777" w:rsidR="00F718F1" w:rsidRPr="006A19B5" w:rsidRDefault="00F718F1" w:rsidP="00CD22A1">
            <w:pPr>
              <w:pStyle w:val="AmColumnHeading"/>
            </w:pPr>
            <w:r w:rsidRPr="006A19B5">
              <w:t>Muudatusettepanek</w:t>
            </w:r>
          </w:p>
        </w:tc>
      </w:tr>
      <w:tr w:rsidR="00F718F1" w:rsidRPr="006A19B5" w14:paraId="72FAE33C" w14:textId="77777777" w:rsidTr="00CD22A1">
        <w:trPr>
          <w:jc w:val="center"/>
        </w:trPr>
        <w:tc>
          <w:tcPr>
            <w:tcW w:w="4876" w:type="dxa"/>
          </w:tcPr>
          <w:p w14:paraId="5EF608AF" w14:textId="77777777" w:rsidR="00F718F1" w:rsidRPr="006A19B5" w:rsidRDefault="00F718F1" w:rsidP="00CD22A1">
            <w:pPr>
              <w:pStyle w:val="NormalBoldItalicCenter6a"/>
            </w:pPr>
            <w:r w:rsidRPr="006A19B5">
              <w:t>Artikkel 9</w:t>
            </w:r>
          </w:p>
        </w:tc>
        <w:tc>
          <w:tcPr>
            <w:tcW w:w="4876" w:type="dxa"/>
          </w:tcPr>
          <w:p w14:paraId="1FB80DEC" w14:textId="77777777" w:rsidR="00F718F1" w:rsidRPr="006A19B5" w:rsidRDefault="00F718F1" w:rsidP="00CD22A1">
            <w:pPr>
              <w:pStyle w:val="Normal6a"/>
            </w:pPr>
            <w:r w:rsidRPr="006A19B5">
              <w:rPr>
                <w:b/>
                <w:i/>
              </w:rPr>
              <w:t>välja jäetud</w:t>
            </w:r>
          </w:p>
        </w:tc>
      </w:tr>
      <w:tr w:rsidR="00F718F1" w:rsidRPr="006A19B5" w14:paraId="03200262" w14:textId="77777777" w:rsidTr="00CD22A1">
        <w:trPr>
          <w:jc w:val="center"/>
        </w:trPr>
        <w:tc>
          <w:tcPr>
            <w:tcW w:w="4876" w:type="dxa"/>
          </w:tcPr>
          <w:p w14:paraId="1DEC6019" w14:textId="77777777" w:rsidR="00F718F1" w:rsidRPr="006A19B5" w:rsidRDefault="00F718F1" w:rsidP="00CD22A1">
            <w:pPr>
              <w:pStyle w:val="NormalBoldItalicCenter6a"/>
            </w:pPr>
            <w:r w:rsidRPr="006A19B5">
              <w:t>Solidaarsusmeetmete tähtaegade pikendamine</w:t>
            </w:r>
          </w:p>
        </w:tc>
        <w:tc>
          <w:tcPr>
            <w:tcW w:w="4876" w:type="dxa"/>
          </w:tcPr>
          <w:p w14:paraId="102F56C2" w14:textId="77777777" w:rsidR="00F718F1" w:rsidRPr="006A19B5" w:rsidRDefault="00F718F1" w:rsidP="00CD22A1">
            <w:pPr>
              <w:pStyle w:val="Normal6a"/>
            </w:pPr>
          </w:p>
        </w:tc>
      </w:tr>
      <w:tr w:rsidR="00F718F1" w:rsidRPr="006A19B5" w14:paraId="55BD722F" w14:textId="77777777" w:rsidTr="00CD22A1">
        <w:trPr>
          <w:jc w:val="center"/>
        </w:trPr>
        <w:tc>
          <w:tcPr>
            <w:tcW w:w="4876" w:type="dxa"/>
          </w:tcPr>
          <w:p w14:paraId="7E081C06" w14:textId="77777777" w:rsidR="00F718F1" w:rsidRPr="006A19B5" w:rsidRDefault="00F718F1" w:rsidP="00CD22A1">
            <w:pPr>
              <w:pStyle w:val="Normal6a"/>
            </w:pPr>
            <w:r w:rsidRPr="006A19B5">
              <w:rPr>
                <w:b/>
                <w:i/>
              </w:rPr>
              <w:t>1. Kui liikmesriik on vääramatu jõu olukorras, mis muudab võimatuks solidaarsusmeetmete võtmise kohustuse täitmise määruse (EL) XXX/XXX [varjupaiga- ja rändehaldus] artiklis 47 ja artikli 53 lõikes 1 ning käesoleva määruse artiklis 2 sätestatud tähtaegade jooksul, teatab ta sellest viivitamata komisjonile ja teistele liikmesriikidele. Asjaomane liikmesriik esitab täpsed põhjused, miks tema arvates on tegemist vääramatu jõu olukorraga, ja esitab kogu selleks vajaliku teabe. Erandina kõnealustes artiklites sätestatud tähtaegadest peatatakse pärast sellist teatamist kõnealustes artiklites sätestatud solidaarsusmeetmete võtmise tähtaeg maksimaalselt kuueks kuuks.</w:t>
            </w:r>
          </w:p>
        </w:tc>
        <w:tc>
          <w:tcPr>
            <w:tcW w:w="4876" w:type="dxa"/>
          </w:tcPr>
          <w:p w14:paraId="18281BC1" w14:textId="77777777" w:rsidR="00F718F1" w:rsidRPr="006A19B5" w:rsidRDefault="00F718F1" w:rsidP="00CD22A1">
            <w:pPr>
              <w:pStyle w:val="Normal6a"/>
            </w:pPr>
          </w:p>
        </w:tc>
      </w:tr>
      <w:tr w:rsidR="00F718F1" w:rsidRPr="006A19B5" w14:paraId="5A0A6648" w14:textId="77777777" w:rsidTr="00CD22A1">
        <w:trPr>
          <w:jc w:val="center"/>
        </w:trPr>
        <w:tc>
          <w:tcPr>
            <w:tcW w:w="4876" w:type="dxa"/>
          </w:tcPr>
          <w:p w14:paraId="5FD26251" w14:textId="77777777" w:rsidR="00F718F1" w:rsidRPr="006A19B5" w:rsidRDefault="00F718F1" w:rsidP="00CD22A1">
            <w:pPr>
              <w:pStyle w:val="Normal6a"/>
            </w:pPr>
            <w:r w:rsidRPr="006A19B5">
              <w:rPr>
                <w:b/>
                <w:i/>
              </w:rPr>
              <w:t>2. Kui liikmesriik ei ole enam vääramatu jõu olukorras, teavitab ta viivitamatult komisjoni ja teisi liikmesriike olukorra lõppemisest. Pärast sellist teatamist lõikes 1 sätestatud pikendatud tähtaega enam ei kohaldata.</w:t>
            </w:r>
          </w:p>
        </w:tc>
        <w:tc>
          <w:tcPr>
            <w:tcW w:w="4876" w:type="dxa"/>
          </w:tcPr>
          <w:p w14:paraId="2512B730" w14:textId="77777777" w:rsidR="00F718F1" w:rsidRPr="006A19B5" w:rsidRDefault="00F718F1" w:rsidP="00CD22A1">
            <w:pPr>
              <w:pStyle w:val="Normal6a"/>
            </w:pPr>
          </w:p>
        </w:tc>
      </w:tr>
    </w:tbl>
    <w:p w14:paraId="5C02BAB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FC0C64E" w14:textId="77777777" w:rsidR="00F718F1" w:rsidRPr="006A19B5" w:rsidRDefault="00F718F1" w:rsidP="00F718F1">
      <w:r w:rsidRPr="006A19B5">
        <w:rPr>
          <w:rStyle w:val="HideTWBExt"/>
          <w:noProof w:val="0"/>
        </w:rPr>
        <w:t>&lt;/Amend&gt;</w:t>
      </w:r>
    </w:p>
    <w:p w14:paraId="65A6AA2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590</w:t>
      </w:r>
      <w:r w:rsidRPr="006A19B5">
        <w:rPr>
          <w:rStyle w:val="HideTWBExt"/>
          <w:b w:val="0"/>
          <w:noProof w:val="0"/>
        </w:rPr>
        <w:t>&lt;/NumAm&gt;</w:t>
      </w:r>
    </w:p>
    <w:p w14:paraId="45DB00CC" w14:textId="77777777" w:rsidR="00F718F1" w:rsidRPr="006A19B5" w:rsidRDefault="00F718F1" w:rsidP="00F718F1">
      <w:pPr>
        <w:pStyle w:val="NormalBold"/>
      </w:pPr>
      <w:r w:rsidRPr="006A19B5">
        <w:rPr>
          <w:rStyle w:val="HideTWBExt"/>
          <w:b w:val="0"/>
          <w:noProof w:val="0"/>
        </w:rPr>
        <w:lastRenderedPageBreak/>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7DBA6F64" w14:textId="77777777" w:rsidR="00F718F1" w:rsidRPr="006A19B5" w:rsidRDefault="00F718F1" w:rsidP="00F718F1">
      <w:pPr>
        <w:pStyle w:val="NormalBold"/>
      </w:pPr>
      <w:r w:rsidRPr="006A19B5">
        <w:rPr>
          <w:rStyle w:val="HideTWBExt"/>
          <w:b w:val="0"/>
          <w:noProof w:val="0"/>
        </w:rPr>
        <w:t>&lt;/RepeatBlock-By&gt;</w:t>
      </w:r>
    </w:p>
    <w:p w14:paraId="745054F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8D9BCA3" w14:textId="77777777" w:rsidR="00F718F1" w:rsidRPr="006A19B5" w:rsidRDefault="00F718F1" w:rsidP="00F718F1">
      <w:pPr>
        <w:pStyle w:val="NormalBold"/>
      </w:pPr>
      <w:r w:rsidRPr="006A19B5">
        <w:rPr>
          <w:rStyle w:val="HideTWBExt"/>
          <w:b w:val="0"/>
          <w:noProof w:val="0"/>
        </w:rPr>
        <w:t>&lt;Article&gt;</w:t>
      </w:r>
      <w:r w:rsidRPr="006A19B5">
        <w:t>Artikkel 9</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7BEC7EE" w14:textId="77777777" w:rsidTr="00CD22A1">
        <w:trPr>
          <w:trHeight w:hRule="exact" w:val="240"/>
          <w:jc w:val="center"/>
        </w:trPr>
        <w:tc>
          <w:tcPr>
            <w:tcW w:w="9752" w:type="dxa"/>
            <w:gridSpan w:val="2"/>
          </w:tcPr>
          <w:p w14:paraId="642698BF" w14:textId="77777777" w:rsidR="00F718F1" w:rsidRPr="006A19B5" w:rsidRDefault="00F718F1" w:rsidP="00CD22A1"/>
        </w:tc>
      </w:tr>
      <w:tr w:rsidR="00F718F1" w:rsidRPr="006A19B5" w14:paraId="197CEF2D" w14:textId="77777777" w:rsidTr="00CD22A1">
        <w:trPr>
          <w:trHeight w:val="240"/>
          <w:jc w:val="center"/>
        </w:trPr>
        <w:tc>
          <w:tcPr>
            <w:tcW w:w="4876" w:type="dxa"/>
          </w:tcPr>
          <w:p w14:paraId="2D08C88F" w14:textId="77777777" w:rsidR="00F718F1" w:rsidRPr="006A19B5" w:rsidRDefault="00F718F1" w:rsidP="00CD22A1">
            <w:pPr>
              <w:pStyle w:val="AmColumnHeading"/>
            </w:pPr>
            <w:r w:rsidRPr="006A19B5">
              <w:t>Komisjoni ettepanek</w:t>
            </w:r>
          </w:p>
        </w:tc>
        <w:tc>
          <w:tcPr>
            <w:tcW w:w="4876" w:type="dxa"/>
          </w:tcPr>
          <w:p w14:paraId="4502DA49" w14:textId="77777777" w:rsidR="00F718F1" w:rsidRPr="006A19B5" w:rsidRDefault="00F718F1" w:rsidP="00CD22A1">
            <w:pPr>
              <w:pStyle w:val="AmColumnHeading"/>
            </w:pPr>
            <w:r w:rsidRPr="006A19B5">
              <w:t>Muudatusettepanek</w:t>
            </w:r>
          </w:p>
        </w:tc>
      </w:tr>
      <w:tr w:rsidR="00F718F1" w:rsidRPr="006A19B5" w14:paraId="0622E5B7" w14:textId="77777777" w:rsidTr="00CD22A1">
        <w:trPr>
          <w:jc w:val="center"/>
        </w:trPr>
        <w:tc>
          <w:tcPr>
            <w:tcW w:w="4876" w:type="dxa"/>
          </w:tcPr>
          <w:p w14:paraId="68F03DDA" w14:textId="77777777" w:rsidR="00F718F1" w:rsidRPr="006A19B5" w:rsidRDefault="00F718F1" w:rsidP="00CD22A1">
            <w:pPr>
              <w:pStyle w:val="NormalBoldItalicCenter6a"/>
            </w:pPr>
            <w:r w:rsidRPr="006A19B5">
              <w:t>Artikkel 9</w:t>
            </w:r>
          </w:p>
        </w:tc>
        <w:tc>
          <w:tcPr>
            <w:tcW w:w="4876" w:type="dxa"/>
          </w:tcPr>
          <w:p w14:paraId="6381D05A" w14:textId="77777777" w:rsidR="00F718F1" w:rsidRPr="006A19B5" w:rsidRDefault="00F718F1" w:rsidP="00CD22A1">
            <w:pPr>
              <w:pStyle w:val="Normal6a"/>
            </w:pPr>
            <w:r w:rsidRPr="006A19B5">
              <w:rPr>
                <w:b/>
                <w:i/>
              </w:rPr>
              <w:t>välja jäetud</w:t>
            </w:r>
          </w:p>
        </w:tc>
      </w:tr>
      <w:tr w:rsidR="00F718F1" w:rsidRPr="006A19B5" w14:paraId="039A520D" w14:textId="77777777" w:rsidTr="00CD22A1">
        <w:trPr>
          <w:jc w:val="center"/>
        </w:trPr>
        <w:tc>
          <w:tcPr>
            <w:tcW w:w="4876" w:type="dxa"/>
          </w:tcPr>
          <w:p w14:paraId="03D348DE" w14:textId="77777777" w:rsidR="00F718F1" w:rsidRPr="006A19B5" w:rsidRDefault="00F718F1" w:rsidP="00CD22A1">
            <w:pPr>
              <w:pStyle w:val="NormalBoldItalicCenter6a"/>
            </w:pPr>
            <w:r w:rsidRPr="006A19B5">
              <w:t>Solidaarsusmeetmete tähtaegade pikendamine</w:t>
            </w:r>
          </w:p>
        </w:tc>
        <w:tc>
          <w:tcPr>
            <w:tcW w:w="4876" w:type="dxa"/>
          </w:tcPr>
          <w:p w14:paraId="5B9F26A4" w14:textId="77777777" w:rsidR="00F718F1" w:rsidRPr="006A19B5" w:rsidRDefault="00F718F1" w:rsidP="00CD22A1">
            <w:pPr>
              <w:pStyle w:val="Normal6a"/>
            </w:pPr>
          </w:p>
        </w:tc>
      </w:tr>
      <w:tr w:rsidR="00F718F1" w:rsidRPr="006A19B5" w14:paraId="47D399ED" w14:textId="77777777" w:rsidTr="00CD22A1">
        <w:trPr>
          <w:jc w:val="center"/>
        </w:trPr>
        <w:tc>
          <w:tcPr>
            <w:tcW w:w="4876" w:type="dxa"/>
          </w:tcPr>
          <w:p w14:paraId="524A627C" w14:textId="77777777" w:rsidR="00F718F1" w:rsidRPr="006A19B5" w:rsidRDefault="00F718F1" w:rsidP="00CD22A1">
            <w:pPr>
              <w:pStyle w:val="Normal6a"/>
            </w:pPr>
            <w:r w:rsidRPr="006A19B5">
              <w:rPr>
                <w:b/>
                <w:i/>
              </w:rPr>
              <w:t>1. Kui liikmesriik on vääramatu jõu olukorras, mis muudab võimatuks solidaarsusmeetmete võtmise kohustuse täitmise määruse (EL) XXX/XXX [varjupaiga- ja rändehaldus] artiklis 47 ja artikli 53 lõikes 1 ning käesoleva määruse artiklis 2 sätestatud tähtaegade jooksul, teatab ta sellest viivitamata komisjonile ja teistele liikmesriikidele. Asjaomane liikmesriik esitab täpsed põhjused, miks tema arvates on tegemist vääramatu jõu olukorraga, ja esitab kogu selleks vajaliku teabe. Erandina kõnealustes artiklites sätestatud tähtaegadest peatatakse pärast sellist teatamist kõnealustes artiklites sätestatud solidaarsusmeetmete võtmise tähtaeg maksimaalselt kuueks kuuks.</w:t>
            </w:r>
          </w:p>
        </w:tc>
        <w:tc>
          <w:tcPr>
            <w:tcW w:w="4876" w:type="dxa"/>
          </w:tcPr>
          <w:p w14:paraId="0AB11DDF" w14:textId="77777777" w:rsidR="00F718F1" w:rsidRPr="006A19B5" w:rsidRDefault="00F718F1" w:rsidP="00CD22A1">
            <w:pPr>
              <w:pStyle w:val="Normal6a"/>
            </w:pPr>
          </w:p>
        </w:tc>
      </w:tr>
      <w:tr w:rsidR="00F718F1" w:rsidRPr="006A19B5" w14:paraId="2B3B7458" w14:textId="77777777" w:rsidTr="00CD22A1">
        <w:trPr>
          <w:jc w:val="center"/>
        </w:trPr>
        <w:tc>
          <w:tcPr>
            <w:tcW w:w="4876" w:type="dxa"/>
          </w:tcPr>
          <w:p w14:paraId="1BC4EF7E" w14:textId="77777777" w:rsidR="00F718F1" w:rsidRPr="006A19B5" w:rsidRDefault="00F718F1" w:rsidP="00CD22A1">
            <w:pPr>
              <w:pStyle w:val="Normal6a"/>
            </w:pPr>
            <w:r w:rsidRPr="006A19B5">
              <w:rPr>
                <w:b/>
                <w:i/>
              </w:rPr>
              <w:t>2. Kui liikmesriik ei ole enam vääramatu jõu olukorras, teavitab ta viivitamatult komisjoni ja teisi liikmesriike olukorra lõppemisest. Pärast sellist teatamist lõikes 1 sätestatud pikendatud tähtaega enam ei kohaldata.</w:t>
            </w:r>
          </w:p>
        </w:tc>
        <w:tc>
          <w:tcPr>
            <w:tcW w:w="4876" w:type="dxa"/>
          </w:tcPr>
          <w:p w14:paraId="6D2478CE" w14:textId="77777777" w:rsidR="00F718F1" w:rsidRPr="006A19B5" w:rsidRDefault="00F718F1" w:rsidP="00CD22A1">
            <w:pPr>
              <w:pStyle w:val="Normal6a"/>
            </w:pPr>
          </w:p>
        </w:tc>
      </w:tr>
    </w:tbl>
    <w:p w14:paraId="22EB110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EF96189" w14:textId="77777777" w:rsidR="00F718F1" w:rsidRPr="006A19B5" w:rsidRDefault="00F718F1" w:rsidP="00F718F1">
      <w:r w:rsidRPr="006A19B5">
        <w:rPr>
          <w:rStyle w:val="HideTWBExt"/>
          <w:noProof w:val="0"/>
        </w:rPr>
        <w:t>&lt;/Amend&gt;</w:t>
      </w:r>
    </w:p>
    <w:p w14:paraId="6FBC7A7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591</w:t>
      </w:r>
      <w:r w:rsidRPr="006A19B5">
        <w:rPr>
          <w:rStyle w:val="HideTWBExt"/>
          <w:b w:val="0"/>
          <w:noProof w:val="0"/>
        </w:rPr>
        <w:t>&lt;/NumAm&gt;</w:t>
      </w:r>
    </w:p>
    <w:p w14:paraId="2CB22AA0"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4A1A136B" w14:textId="77777777" w:rsidR="00F718F1" w:rsidRPr="006A19B5" w:rsidRDefault="00F718F1" w:rsidP="00F718F1">
      <w:pPr>
        <w:pStyle w:val="NormalBold"/>
      </w:pPr>
      <w:r w:rsidRPr="006A19B5">
        <w:rPr>
          <w:rStyle w:val="HideTWBExt"/>
          <w:b w:val="0"/>
          <w:noProof w:val="0"/>
        </w:rPr>
        <w:t>&lt;/RepeatBlock-By&gt;</w:t>
      </w:r>
    </w:p>
    <w:p w14:paraId="6567BAC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7761686" w14:textId="77777777" w:rsidR="00F718F1" w:rsidRPr="006A19B5" w:rsidRDefault="00F718F1" w:rsidP="00F718F1">
      <w:pPr>
        <w:pStyle w:val="NormalBold"/>
      </w:pPr>
      <w:r w:rsidRPr="006A19B5">
        <w:rPr>
          <w:rStyle w:val="HideTWBExt"/>
          <w:b w:val="0"/>
          <w:noProof w:val="0"/>
        </w:rPr>
        <w:t>&lt;Article&gt;</w:t>
      </w:r>
      <w:r w:rsidRPr="006A19B5">
        <w:t>Artikkel 9</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F7A03CE" w14:textId="77777777" w:rsidTr="00CD22A1">
        <w:trPr>
          <w:trHeight w:hRule="exact" w:val="240"/>
          <w:jc w:val="center"/>
        </w:trPr>
        <w:tc>
          <w:tcPr>
            <w:tcW w:w="9752" w:type="dxa"/>
            <w:gridSpan w:val="2"/>
          </w:tcPr>
          <w:p w14:paraId="684AFA87" w14:textId="77777777" w:rsidR="00F718F1" w:rsidRPr="006A19B5" w:rsidRDefault="00F718F1" w:rsidP="00CD22A1"/>
        </w:tc>
      </w:tr>
      <w:tr w:rsidR="00F718F1" w:rsidRPr="006A19B5" w14:paraId="0D463C49" w14:textId="77777777" w:rsidTr="00CD22A1">
        <w:trPr>
          <w:trHeight w:val="240"/>
          <w:jc w:val="center"/>
        </w:trPr>
        <w:tc>
          <w:tcPr>
            <w:tcW w:w="4876" w:type="dxa"/>
          </w:tcPr>
          <w:p w14:paraId="26F0CBDB" w14:textId="77777777" w:rsidR="00F718F1" w:rsidRPr="006A19B5" w:rsidRDefault="00F718F1" w:rsidP="00CD22A1">
            <w:pPr>
              <w:pStyle w:val="AmColumnHeading"/>
            </w:pPr>
            <w:r w:rsidRPr="006A19B5">
              <w:t>Komisjoni ettepanek</w:t>
            </w:r>
          </w:p>
        </w:tc>
        <w:tc>
          <w:tcPr>
            <w:tcW w:w="4876" w:type="dxa"/>
          </w:tcPr>
          <w:p w14:paraId="7EC9581D" w14:textId="77777777" w:rsidR="00F718F1" w:rsidRPr="006A19B5" w:rsidRDefault="00F718F1" w:rsidP="00CD22A1">
            <w:pPr>
              <w:pStyle w:val="AmColumnHeading"/>
            </w:pPr>
            <w:r w:rsidRPr="006A19B5">
              <w:t>Muudatusettepanek</w:t>
            </w:r>
          </w:p>
        </w:tc>
      </w:tr>
      <w:tr w:rsidR="00F718F1" w:rsidRPr="006A19B5" w14:paraId="4792C3B8" w14:textId="77777777" w:rsidTr="00CD22A1">
        <w:trPr>
          <w:jc w:val="center"/>
        </w:trPr>
        <w:tc>
          <w:tcPr>
            <w:tcW w:w="4876" w:type="dxa"/>
          </w:tcPr>
          <w:p w14:paraId="5A8377C9" w14:textId="77777777" w:rsidR="00F718F1" w:rsidRPr="006A19B5" w:rsidRDefault="00F718F1" w:rsidP="00CD22A1">
            <w:pPr>
              <w:pStyle w:val="NormalBoldItalicCenter6a"/>
            </w:pPr>
            <w:r w:rsidRPr="006A19B5">
              <w:lastRenderedPageBreak/>
              <w:t>Artikkel 9</w:t>
            </w:r>
          </w:p>
        </w:tc>
        <w:tc>
          <w:tcPr>
            <w:tcW w:w="4876" w:type="dxa"/>
          </w:tcPr>
          <w:p w14:paraId="00974DDD" w14:textId="77777777" w:rsidR="00F718F1" w:rsidRPr="006A19B5" w:rsidRDefault="00F718F1" w:rsidP="00CD22A1">
            <w:pPr>
              <w:pStyle w:val="Normal6a"/>
            </w:pPr>
            <w:r w:rsidRPr="006A19B5">
              <w:rPr>
                <w:b/>
                <w:i/>
              </w:rPr>
              <w:t>välja jäetud</w:t>
            </w:r>
          </w:p>
        </w:tc>
      </w:tr>
      <w:tr w:rsidR="00F718F1" w:rsidRPr="006A19B5" w14:paraId="78DEE28F" w14:textId="77777777" w:rsidTr="00CD22A1">
        <w:trPr>
          <w:jc w:val="center"/>
        </w:trPr>
        <w:tc>
          <w:tcPr>
            <w:tcW w:w="4876" w:type="dxa"/>
          </w:tcPr>
          <w:p w14:paraId="646B38AB" w14:textId="77777777" w:rsidR="00F718F1" w:rsidRPr="006A19B5" w:rsidRDefault="00F718F1" w:rsidP="00CD22A1">
            <w:pPr>
              <w:pStyle w:val="NormalBoldItalicCenter6a"/>
            </w:pPr>
            <w:r w:rsidRPr="006A19B5">
              <w:t>Solidaarsusmeetmete tähtaegade pikendamine</w:t>
            </w:r>
          </w:p>
        </w:tc>
        <w:tc>
          <w:tcPr>
            <w:tcW w:w="4876" w:type="dxa"/>
          </w:tcPr>
          <w:p w14:paraId="0069E0BA" w14:textId="77777777" w:rsidR="00F718F1" w:rsidRPr="006A19B5" w:rsidRDefault="00F718F1" w:rsidP="00CD22A1">
            <w:pPr>
              <w:pStyle w:val="Normal6a"/>
            </w:pPr>
          </w:p>
        </w:tc>
      </w:tr>
      <w:tr w:rsidR="00F718F1" w:rsidRPr="006A19B5" w14:paraId="6FE05565" w14:textId="77777777" w:rsidTr="00CD22A1">
        <w:trPr>
          <w:jc w:val="center"/>
        </w:trPr>
        <w:tc>
          <w:tcPr>
            <w:tcW w:w="4876" w:type="dxa"/>
          </w:tcPr>
          <w:p w14:paraId="19A6817D" w14:textId="77777777" w:rsidR="00F718F1" w:rsidRPr="006A19B5" w:rsidRDefault="00F718F1" w:rsidP="00CD22A1">
            <w:pPr>
              <w:pStyle w:val="Normal6a"/>
            </w:pPr>
            <w:r w:rsidRPr="006A19B5">
              <w:rPr>
                <w:b/>
                <w:i/>
              </w:rPr>
              <w:t>1. Kui liikmesriik on vääramatu jõu olukorras, mis muudab võimatuks solidaarsusmeetmete võtmise kohustuse täitmise määruse (EL) XXX/XXX [varjupaiga- ja rändehaldus] artiklis 47 ja artikli 53 lõikes 1 ning käesoleva määruse artiklis 2 sätestatud tähtaegade jooksul, teatab ta sellest viivitamata komisjonile ja teistele liikmesriikidele. Asjaomane liikmesriik esitab täpsed põhjused, miks tema arvates on tegemist vääramatu jõu olukorraga, ja esitab kogu selleks vajaliku teabe. Erandina kõnealustes artiklites sätestatud tähtaegadest peatatakse pärast sellist teatamist kõnealustes artiklites sätestatud solidaarsusmeetmete võtmise tähtaeg maksimaalselt kuueks kuuks.</w:t>
            </w:r>
          </w:p>
        </w:tc>
        <w:tc>
          <w:tcPr>
            <w:tcW w:w="4876" w:type="dxa"/>
          </w:tcPr>
          <w:p w14:paraId="23C24BBD" w14:textId="77777777" w:rsidR="00F718F1" w:rsidRPr="006A19B5" w:rsidRDefault="00F718F1" w:rsidP="00CD22A1">
            <w:pPr>
              <w:pStyle w:val="Normal6a"/>
            </w:pPr>
          </w:p>
        </w:tc>
      </w:tr>
      <w:tr w:rsidR="00F718F1" w:rsidRPr="006A19B5" w14:paraId="271DC928" w14:textId="77777777" w:rsidTr="00CD22A1">
        <w:trPr>
          <w:jc w:val="center"/>
        </w:trPr>
        <w:tc>
          <w:tcPr>
            <w:tcW w:w="4876" w:type="dxa"/>
          </w:tcPr>
          <w:p w14:paraId="0C38E554" w14:textId="77777777" w:rsidR="00F718F1" w:rsidRPr="006A19B5" w:rsidRDefault="00F718F1" w:rsidP="00CD22A1">
            <w:pPr>
              <w:pStyle w:val="Normal6a"/>
            </w:pPr>
            <w:r w:rsidRPr="006A19B5">
              <w:rPr>
                <w:b/>
                <w:i/>
              </w:rPr>
              <w:t>2. Kui liikmesriik ei ole enam vääramatu jõu olukorras, teavitab ta viivitamatult komisjoni ja teisi liikmesriike olukorra lõppemisest. Pärast sellist teatamist lõikes 1 sätestatud pikendatud tähtaega enam ei kohaldata.</w:t>
            </w:r>
          </w:p>
        </w:tc>
        <w:tc>
          <w:tcPr>
            <w:tcW w:w="4876" w:type="dxa"/>
          </w:tcPr>
          <w:p w14:paraId="7DC26EB3" w14:textId="77777777" w:rsidR="00F718F1" w:rsidRPr="006A19B5" w:rsidRDefault="00F718F1" w:rsidP="00CD22A1">
            <w:pPr>
              <w:pStyle w:val="Normal6a"/>
            </w:pPr>
          </w:p>
        </w:tc>
      </w:tr>
    </w:tbl>
    <w:p w14:paraId="3CBACE6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58C710C" w14:textId="77777777" w:rsidR="00F718F1" w:rsidRPr="006A19B5" w:rsidRDefault="00F718F1" w:rsidP="00F718F1">
      <w:r w:rsidRPr="006A19B5">
        <w:rPr>
          <w:rStyle w:val="HideTWBExt"/>
          <w:noProof w:val="0"/>
        </w:rPr>
        <w:t>&lt;/Amend&gt;</w:t>
      </w:r>
    </w:p>
    <w:p w14:paraId="48E706B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592</w:t>
      </w:r>
      <w:r w:rsidRPr="006A19B5">
        <w:rPr>
          <w:rStyle w:val="HideTWBExt"/>
          <w:b w:val="0"/>
          <w:noProof w:val="0"/>
        </w:rPr>
        <w:t>&lt;/NumAm&gt;</w:t>
      </w:r>
    </w:p>
    <w:p w14:paraId="61F9BEA6" w14:textId="77777777" w:rsidR="00F718F1" w:rsidRPr="006A19B5" w:rsidRDefault="00F718F1" w:rsidP="00F718F1">
      <w:pPr>
        <w:pStyle w:val="NormalBold"/>
      </w:pPr>
      <w:r w:rsidRPr="006A19B5">
        <w:rPr>
          <w:rStyle w:val="HideTWBExt"/>
          <w:b w:val="0"/>
          <w:noProof w:val="0"/>
        </w:rPr>
        <w:t>&lt;RepeatBlock-By&gt;&lt;Members&gt;</w:t>
      </w:r>
      <w:r w:rsidRPr="006A19B5">
        <w:t>Laura Ferrara</w:t>
      </w:r>
      <w:r w:rsidRPr="006A19B5">
        <w:rPr>
          <w:rStyle w:val="HideTWBExt"/>
          <w:b w:val="0"/>
          <w:noProof w:val="0"/>
        </w:rPr>
        <w:t>&lt;/Members&gt;</w:t>
      </w:r>
    </w:p>
    <w:p w14:paraId="4513BF2B" w14:textId="77777777" w:rsidR="00F718F1" w:rsidRPr="006A19B5" w:rsidRDefault="00F718F1" w:rsidP="00F718F1">
      <w:pPr>
        <w:pStyle w:val="NormalBold"/>
      </w:pPr>
      <w:r w:rsidRPr="006A19B5">
        <w:rPr>
          <w:rStyle w:val="HideTWBExt"/>
          <w:b w:val="0"/>
          <w:noProof w:val="0"/>
        </w:rPr>
        <w:t>&lt;/RepeatBlock-By&gt;</w:t>
      </w:r>
    </w:p>
    <w:p w14:paraId="2199BEC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2395A59" w14:textId="77777777" w:rsidR="00F718F1" w:rsidRPr="006A19B5" w:rsidRDefault="00F718F1" w:rsidP="00F718F1">
      <w:pPr>
        <w:pStyle w:val="NormalBold"/>
      </w:pPr>
      <w:r w:rsidRPr="006A19B5">
        <w:rPr>
          <w:rStyle w:val="HideTWBExt"/>
          <w:b w:val="0"/>
          <w:noProof w:val="0"/>
        </w:rPr>
        <w:t>&lt;Article&gt;</w:t>
      </w:r>
      <w:r w:rsidRPr="006A19B5">
        <w:t>Artikkel 9</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0B8201C" w14:textId="77777777" w:rsidTr="00CD22A1">
        <w:trPr>
          <w:trHeight w:hRule="exact" w:val="240"/>
          <w:jc w:val="center"/>
        </w:trPr>
        <w:tc>
          <w:tcPr>
            <w:tcW w:w="9752" w:type="dxa"/>
            <w:gridSpan w:val="2"/>
          </w:tcPr>
          <w:p w14:paraId="0D4BD1B1" w14:textId="77777777" w:rsidR="00F718F1" w:rsidRPr="006A19B5" w:rsidRDefault="00F718F1" w:rsidP="00CD22A1"/>
        </w:tc>
      </w:tr>
      <w:tr w:rsidR="00F718F1" w:rsidRPr="006A19B5" w14:paraId="4C8E9371" w14:textId="77777777" w:rsidTr="00CD22A1">
        <w:trPr>
          <w:trHeight w:val="240"/>
          <w:jc w:val="center"/>
        </w:trPr>
        <w:tc>
          <w:tcPr>
            <w:tcW w:w="4876" w:type="dxa"/>
          </w:tcPr>
          <w:p w14:paraId="22B49D7A" w14:textId="77777777" w:rsidR="00F718F1" w:rsidRPr="006A19B5" w:rsidRDefault="00F718F1" w:rsidP="00CD22A1">
            <w:pPr>
              <w:pStyle w:val="AmColumnHeading"/>
            </w:pPr>
            <w:r w:rsidRPr="006A19B5">
              <w:t>Komisjoni ettepanek</w:t>
            </w:r>
          </w:p>
        </w:tc>
        <w:tc>
          <w:tcPr>
            <w:tcW w:w="4876" w:type="dxa"/>
          </w:tcPr>
          <w:p w14:paraId="060A19DB" w14:textId="77777777" w:rsidR="00F718F1" w:rsidRPr="006A19B5" w:rsidRDefault="00F718F1" w:rsidP="00CD22A1">
            <w:pPr>
              <w:pStyle w:val="AmColumnHeading"/>
            </w:pPr>
            <w:r w:rsidRPr="006A19B5">
              <w:t>Muudatusettepanek</w:t>
            </w:r>
          </w:p>
        </w:tc>
      </w:tr>
      <w:tr w:rsidR="00F718F1" w:rsidRPr="006A19B5" w14:paraId="7C7CB3EE" w14:textId="77777777" w:rsidTr="00CD22A1">
        <w:trPr>
          <w:jc w:val="center"/>
        </w:trPr>
        <w:tc>
          <w:tcPr>
            <w:tcW w:w="4876" w:type="dxa"/>
          </w:tcPr>
          <w:p w14:paraId="14BB2853" w14:textId="77777777" w:rsidR="00F718F1" w:rsidRPr="006A19B5" w:rsidRDefault="00F718F1" w:rsidP="00CD22A1">
            <w:pPr>
              <w:pStyle w:val="NormalBoldItalicCenter6a"/>
            </w:pPr>
            <w:r w:rsidRPr="006A19B5">
              <w:t>Artikkel 9</w:t>
            </w:r>
          </w:p>
        </w:tc>
        <w:tc>
          <w:tcPr>
            <w:tcW w:w="4876" w:type="dxa"/>
          </w:tcPr>
          <w:p w14:paraId="6B06BC8F" w14:textId="77777777" w:rsidR="00F718F1" w:rsidRPr="006A19B5" w:rsidRDefault="00F718F1" w:rsidP="00CD22A1">
            <w:pPr>
              <w:pStyle w:val="Normal6a"/>
            </w:pPr>
            <w:r w:rsidRPr="006A19B5">
              <w:rPr>
                <w:b/>
                <w:i/>
              </w:rPr>
              <w:t>välja jäetud</w:t>
            </w:r>
          </w:p>
        </w:tc>
      </w:tr>
      <w:tr w:rsidR="00F718F1" w:rsidRPr="006A19B5" w14:paraId="66753567" w14:textId="77777777" w:rsidTr="00CD22A1">
        <w:trPr>
          <w:jc w:val="center"/>
        </w:trPr>
        <w:tc>
          <w:tcPr>
            <w:tcW w:w="4876" w:type="dxa"/>
          </w:tcPr>
          <w:p w14:paraId="570FA693" w14:textId="77777777" w:rsidR="00F718F1" w:rsidRPr="006A19B5" w:rsidRDefault="00F718F1" w:rsidP="00CD22A1">
            <w:pPr>
              <w:pStyle w:val="NormalBoldItalicCenter6a"/>
            </w:pPr>
            <w:r w:rsidRPr="006A19B5">
              <w:t>Solidaarsusmeetmete tähtaegade pikendamine</w:t>
            </w:r>
          </w:p>
        </w:tc>
        <w:tc>
          <w:tcPr>
            <w:tcW w:w="4876" w:type="dxa"/>
          </w:tcPr>
          <w:p w14:paraId="0E762BA6" w14:textId="77777777" w:rsidR="00F718F1" w:rsidRPr="006A19B5" w:rsidRDefault="00F718F1" w:rsidP="00CD22A1">
            <w:pPr>
              <w:pStyle w:val="Normal6a"/>
            </w:pPr>
          </w:p>
        </w:tc>
      </w:tr>
      <w:tr w:rsidR="00F718F1" w:rsidRPr="006A19B5" w14:paraId="146A709B" w14:textId="77777777" w:rsidTr="00CD22A1">
        <w:trPr>
          <w:jc w:val="center"/>
        </w:trPr>
        <w:tc>
          <w:tcPr>
            <w:tcW w:w="4876" w:type="dxa"/>
          </w:tcPr>
          <w:p w14:paraId="398E8FCD" w14:textId="77777777" w:rsidR="00F718F1" w:rsidRPr="006A19B5" w:rsidRDefault="00F718F1" w:rsidP="00CD22A1">
            <w:pPr>
              <w:pStyle w:val="Normal6a"/>
            </w:pPr>
            <w:r w:rsidRPr="006A19B5">
              <w:rPr>
                <w:b/>
                <w:i/>
              </w:rPr>
              <w:t xml:space="preserve">1. Kui liikmesriik on vääramatu jõu olukorras, mis muudab võimatuks solidaarsusmeetmete võtmise kohustuse täitmise määruse (EL) XXX/XXX [varjupaiga- ja rändehaldus] artiklis 47 ja </w:t>
            </w:r>
            <w:r w:rsidRPr="006A19B5">
              <w:rPr>
                <w:b/>
                <w:i/>
              </w:rPr>
              <w:lastRenderedPageBreak/>
              <w:t>artikli 53 lõikes 1 ning käesoleva määruse artiklis 2 sätestatud tähtaegade jooksul, teatab ta sellest viivitamata komisjonile ja teistele liikmesriikidele. Asjaomane liikmesriik esitab täpsed põhjused, miks tema arvates on tegemist vääramatu jõu olukorraga, ja esitab kogu selleks vajaliku teabe. Erandina kõnealustes artiklites sätestatud tähtaegadest peatatakse pärast sellist teatamist kõnealustes artiklites sätestatud solidaarsusmeetmete võtmise tähtaeg maksimaalselt kuueks kuuks.</w:t>
            </w:r>
          </w:p>
        </w:tc>
        <w:tc>
          <w:tcPr>
            <w:tcW w:w="4876" w:type="dxa"/>
          </w:tcPr>
          <w:p w14:paraId="2D2F8E14" w14:textId="77777777" w:rsidR="00F718F1" w:rsidRPr="006A19B5" w:rsidRDefault="00F718F1" w:rsidP="00CD22A1">
            <w:pPr>
              <w:pStyle w:val="Normal6a"/>
            </w:pPr>
          </w:p>
        </w:tc>
      </w:tr>
      <w:tr w:rsidR="00F718F1" w:rsidRPr="006A19B5" w14:paraId="7C45C32E" w14:textId="77777777" w:rsidTr="00CD22A1">
        <w:trPr>
          <w:jc w:val="center"/>
        </w:trPr>
        <w:tc>
          <w:tcPr>
            <w:tcW w:w="4876" w:type="dxa"/>
          </w:tcPr>
          <w:p w14:paraId="526EADE5" w14:textId="77777777" w:rsidR="00F718F1" w:rsidRPr="006A19B5" w:rsidRDefault="00F718F1" w:rsidP="00CD22A1">
            <w:pPr>
              <w:pStyle w:val="Normal6a"/>
            </w:pPr>
            <w:r w:rsidRPr="006A19B5">
              <w:rPr>
                <w:b/>
                <w:i/>
              </w:rPr>
              <w:t>2. Kui liikmesriik ei ole enam vääramatu jõu olukorras, teavitab ta viivitamatult komisjoni ja teisi liikmesriike olukorra lõppemisest. Pärast sellist teatamist lõikes 1 sätestatud pikendatud tähtaega enam ei kohaldata.</w:t>
            </w:r>
          </w:p>
        </w:tc>
        <w:tc>
          <w:tcPr>
            <w:tcW w:w="4876" w:type="dxa"/>
          </w:tcPr>
          <w:p w14:paraId="7B11FDE2" w14:textId="77777777" w:rsidR="00F718F1" w:rsidRPr="006A19B5" w:rsidRDefault="00F718F1" w:rsidP="00CD22A1">
            <w:pPr>
              <w:pStyle w:val="Normal6a"/>
            </w:pPr>
          </w:p>
        </w:tc>
      </w:tr>
    </w:tbl>
    <w:p w14:paraId="1B5DB42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{IT}</w:t>
      </w:r>
      <w:r w:rsidRPr="006A19B5">
        <w:t>it</w:t>
      </w:r>
      <w:r w:rsidRPr="006A19B5">
        <w:rPr>
          <w:rStyle w:val="HideTWBExt"/>
          <w:noProof w:val="0"/>
        </w:rPr>
        <w:t>&lt;/Original&gt;</w:t>
      </w:r>
    </w:p>
    <w:p w14:paraId="74D3DF34" w14:textId="77777777" w:rsidR="00F718F1" w:rsidRPr="006A19B5" w:rsidRDefault="00F718F1" w:rsidP="00F718F1">
      <w:r w:rsidRPr="006A19B5">
        <w:rPr>
          <w:rStyle w:val="HideTWBExt"/>
          <w:noProof w:val="0"/>
        </w:rPr>
        <w:t>&lt;/Amend&gt;</w:t>
      </w:r>
    </w:p>
    <w:p w14:paraId="0A83EE7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593</w:t>
      </w:r>
      <w:r w:rsidRPr="006A19B5">
        <w:rPr>
          <w:rStyle w:val="HideTWBExt"/>
          <w:b w:val="0"/>
          <w:noProof w:val="0"/>
        </w:rPr>
        <w:t>&lt;/NumAm&gt;</w:t>
      </w:r>
    </w:p>
    <w:p w14:paraId="025FF678"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367F05A7" w14:textId="77777777" w:rsidR="00F718F1" w:rsidRPr="006A19B5" w:rsidRDefault="00F718F1" w:rsidP="00F718F1">
      <w:pPr>
        <w:pStyle w:val="NormalBold"/>
      </w:pPr>
      <w:r w:rsidRPr="006A19B5">
        <w:rPr>
          <w:rStyle w:val="HideTWBExt"/>
          <w:b w:val="0"/>
          <w:noProof w:val="0"/>
        </w:rPr>
        <w:t>&lt;/RepeatBlock-By&gt;</w:t>
      </w:r>
    </w:p>
    <w:p w14:paraId="4208AA0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16F3DD5" w14:textId="77777777" w:rsidR="00F718F1" w:rsidRPr="006A19B5" w:rsidRDefault="00F718F1" w:rsidP="00F718F1">
      <w:pPr>
        <w:pStyle w:val="NormalBold"/>
      </w:pPr>
      <w:r w:rsidRPr="006A19B5">
        <w:rPr>
          <w:rStyle w:val="HideTWBExt"/>
          <w:b w:val="0"/>
          <w:noProof w:val="0"/>
        </w:rPr>
        <w:t>&lt;Article&gt;</w:t>
      </w:r>
      <w:r w:rsidRPr="006A19B5">
        <w:t>Artikkel 9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5CDEB4C" w14:textId="77777777" w:rsidTr="00CD22A1">
        <w:trPr>
          <w:trHeight w:hRule="exact" w:val="240"/>
          <w:jc w:val="center"/>
        </w:trPr>
        <w:tc>
          <w:tcPr>
            <w:tcW w:w="9752" w:type="dxa"/>
            <w:gridSpan w:val="2"/>
          </w:tcPr>
          <w:p w14:paraId="03A4012E" w14:textId="77777777" w:rsidR="00F718F1" w:rsidRPr="006A19B5" w:rsidRDefault="00F718F1" w:rsidP="00CD22A1"/>
        </w:tc>
      </w:tr>
      <w:tr w:rsidR="00F718F1" w:rsidRPr="006A19B5" w14:paraId="3DF72AC6" w14:textId="77777777" w:rsidTr="00CD22A1">
        <w:trPr>
          <w:trHeight w:val="240"/>
          <w:jc w:val="center"/>
        </w:trPr>
        <w:tc>
          <w:tcPr>
            <w:tcW w:w="4876" w:type="dxa"/>
          </w:tcPr>
          <w:p w14:paraId="07C8952F" w14:textId="77777777" w:rsidR="00F718F1" w:rsidRPr="006A19B5" w:rsidRDefault="00F718F1" w:rsidP="00CD22A1">
            <w:pPr>
              <w:pStyle w:val="AmColumnHeading"/>
            </w:pPr>
            <w:r w:rsidRPr="006A19B5">
              <w:t>Komisjoni ettepanek</w:t>
            </w:r>
          </w:p>
        </w:tc>
        <w:tc>
          <w:tcPr>
            <w:tcW w:w="4876" w:type="dxa"/>
          </w:tcPr>
          <w:p w14:paraId="350FE5FF" w14:textId="77777777" w:rsidR="00F718F1" w:rsidRPr="006A19B5" w:rsidRDefault="00F718F1" w:rsidP="00CD22A1">
            <w:pPr>
              <w:pStyle w:val="AmColumnHeading"/>
            </w:pPr>
            <w:r w:rsidRPr="006A19B5">
              <w:t>Muudatusettepanek</w:t>
            </w:r>
          </w:p>
        </w:tc>
      </w:tr>
      <w:tr w:rsidR="00F718F1" w:rsidRPr="006A19B5" w14:paraId="7F63E58B" w14:textId="77777777" w:rsidTr="00CD22A1">
        <w:trPr>
          <w:jc w:val="center"/>
        </w:trPr>
        <w:tc>
          <w:tcPr>
            <w:tcW w:w="4876" w:type="dxa"/>
          </w:tcPr>
          <w:p w14:paraId="4E30BE2D" w14:textId="77777777" w:rsidR="00F718F1" w:rsidRPr="006A19B5" w:rsidRDefault="00F718F1" w:rsidP="00CD22A1">
            <w:pPr>
              <w:pStyle w:val="Normal6a"/>
            </w:pPr>
            <w:r w:rsidRPr="006A19B5">
              <w:t>1.</w:t>
            </w:r>
            <w:r w:rsidRPr="006A19B5">
              <w:tab/>
              <w:t>Kui liikmesriik on vääramatu jõu olukorras, mis muudab võimatuks solidaarsusmeetmete võtmise kohustuse täitmise määruse (EL) XXX/XXX [</w:t>
            </w:r>
            <w:r w:rsidRPr="006A19B5">
              <w:rPr>
                <w:i/>
                <w:iCs/>
              </w:rPr>
              <w:t>varjupaiga- ja rändehaldus</w:t>
            </w:r>
            <w:r w:rsidRPr="006A19B5">
              <w:t xml:space="preserve">] artiklis 47 ja artikli 53 lõikes 1 ning käesoleva määruse artiklis 2 sätestatud tähtaegade jooksul, teatab ta sellest viivitamata komisjonile ja teistele liikmesriikidele. Asjaomane liikmesriik esitab täpsed põhjused, miks tema arvates on tegemist vääramatu jõu olukorraga, ja esitab kogu selleks vajaliku teabe. Erandina kõnealustes artiklites sätestatud tähtaegadest peatatakse pärast sellist teatamist kõnealustes artiklites sätestatud solidaarsusmeetmete võtmise tähtaeg </w:t>
            </w:r>
            <w:r w:rsidRPr="006A19B5">
              <w:rPr>
                <w:b/>
                <w:bCs/>
                <w:i/>
                <w:iCs/>
              </w:rPr>
              <w:t>maksimaalselt kuueks</w:t>
            </w:r>
            <w:r w:rsidRPr="006A19B5">
              <w:t xml:space="preserve"> kuuks.</w:t>
            </w:r>
          </w:p>
        </w:tc>
        <w:tc>
          <w:tcPr>
            <w:tcW w:w="4876" w:type="dxa"/>
          </w:tcPr>
          <w:p w14:paraId="3EFCB2CB" w14:textId="77777777" w:rsidR="00F718F1" w:rsidRPr="006A19B5" w:rsidRDefault="00F718F1" w:rsidP="00CD22A1">
            <w:pPr>
              <w:pStyle w:val="Normal6a"/>
            </w:pPr>
            <w:r w:rsidRPr="006A19B5">
              <w:t>1.</w:t>
            </w:r>
            <w:r w:rsidRPr="006A19B5">
              <w:tab/>
              <w:t>Kui liikmesriik on vääramatu jõu olukorras, mis muudab võimatuks solidaarsusmeetmete võtmise kohustuse täitmise määruse (EL) XXX/XXX [</w:t>
            </w:r>
            <w:r w:rsidRPr="006A19B5">
              <w:rPr>
                <w:i/>
                <w:iCs/>
              </w:rPr>
              <w:t>varjupaiga- ja rändehaldus</w:t>
            </w:r>
            <w:r w:rsidRPr="006A19B5">
              <w:t xml:space="preserve">] artiklis 47 ja artikli 53 lõikes 1 ning käesoleva määruse artiklis 2 sätestatud tähtaegade jooksul, teatab ta sellest viivitamata komisjonile ja teistele liikmesriikidele. Asjaomane liikmesriik esitab täpsed põhjused, miks tema arvates on tegemist vääramatu jõu olukorraga, ja esitab kogu selleks vajaliku teabe. Erandina kõnealustes artiklites sätestatud tähtaegadest peatatakse pärast sellist teatamist kõnealustes artiklites sätestatud solidaarsusmeetmete võtmise tähtaeg </w:t>
            </w:r>
            <w:r w:rsidRPr="006A19B5">
              <w:rPr>
                <w:b/>
                <w:bCs/>
                <w:i/>
                <w:iCs/>
              </w:rPr>
              <w:t>kuni 12</w:t>
            </w:r>
            <w:r w:rsidRPr="006A19B5">
              <w:t> kuuks</w:t>
            </w:r>
            <w:r w:rsidRPr="006A19B5">
              <w:rPr>
                <w:b/>
                <w:bCs/>
                <w:i/>
                <w:iCs/>
              </w:rPr>
              <w:t xml:space="preserve">, mida võib </w:t>
            </w:r>
            <w:r w:rsidRPr="006A19B5">
              <w:rPr>
                <w:b/>
                <w:bCs/>
                <w:i/>
                <w:iCs/>
              </w:rPr>
              <w:lastRenderedPageBreak/>
              <w:t>vääramatu jõu olukorra püsimisel liikmesriigi põhjendatud taotlusega pikendada</w:t>
            </w:r>
            <w:r w:rsidRPr="006A19B5">
              <w:t>.</w:t>
            </w:r>
          </w:p>
        </w:tc>
      </w:tr>
    </w:tbl>
    <w:p w14:paraId="3669F07F"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193BFA4D" w14:textId="77777777" w:rsidR="00F718F1" w:rsidRPr="006A19B5" w:rsidRDefault="00F718F1" w:rsidP="00F718F1">
      <w:r w:rsidRPr="006A19B5">
        <w:rPr>
          <w:rStyle w:val="HideTWBExt"/>
          <w:noProof w:val="0"/>
        </w:rPr>
        <w:t>&lt;/Amend&gt;</w:t>
      </w:r>
    </w:p>
    <w:p w14:paraId="09ED2510"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594</w:t>
      </w:r>
      <w:r w:rsidRPr="006A19B5">
        <w:rPr>
          <w:rStyle w:val="HideTWBExt"/>
          <w:b w:val="0"/>
          <w:noProof w:val="0"/>
        </w:rPr>
        <w:t>&lt;/NumAm&gt;</w:t>
      </w:r>
    </w:p>
    <w:p w14:paraId="69B39321"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29203B4C" w14:textId="77777777" w:rsidR="00F718F1" w:rsidRPr="006A19B5" w:rsidRDefault="00F718F1" w:rsidP="00F718F1">
      <w:pPr>
        <w:pStyle w:val="NormalBold"/>
      </w:pPr>
      <w:r w:rsidRPr="006A19B5">
        <w:rPr>
          <w:rStyle w:val="HideTWBExt"/>
          <w:b w:val="0"/>
          <w:noProof w:val="0"/>
        </w:rPr>
        <w:t>&lt;/RepeatBlock-By&gt;</w:t>
      </w:r>
    </w:p>
    <w:p w14:paraId="548F921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2E3B6F9" w14:textId="77777777" w:rsidR="00F718F1" w:rsidRPr="006A19B5" w:rsidRDefault="00F718F1" w:rsidP="00F718F1">
      <w:pPr>
        <w:pStyle w:val="NormalBold"/>
      </w:pPr>
      <w:r w:rsidRPr="006A19B5">
        <w:rPr>
          <w:rStyle w:val="HideTWBExt"/>
          <w:b w:val="0"/>
          <w:noProof w:val="0"/>
        </w:rPr>
        <w:t>&lt;Article&gt;</w:t>
      </w:r>
      <w:r w:rsidRPr="006A19B5">
        <w:t>Artikkel 9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9902A79" w14:textId="77777777" w:rsidTr="00CD22A1">
        <w:trPr>
          <w:trHeight w:hRule="exact" w:val="240"/>
          <w:jc w:val="center"/>
        </w:trPr>
        <w:tc>
          <w:tcPr>
            <w:tcW w:w="9752" w:type="dxa"/>
            <w:gridSpan w:val="2"/>
          </w:tcPr>
          <w:p w14:paraId="14EF40A8" w14:textId="77777777" w:rsidR="00F718F1" w:rsidRPr="006A19B5" w:rsidRDefault="00F718F1" w:rsidP="00CD22A1"/>
        </w:tc>
      </w:tr>
      <w:tr w:rsidR="00F718F1" w:rsidRPr="006A19B5" w14:paraId="292F191C" w14:textId="77777777" w:rsidTr="00CD22A1">
        <w:trPr>
          <w:trHeight w:val="240"/>
          <w:jc w:val="center"/>
        </w:trPr>
        <w:tc>
          <w:tcPr>
            <w:tcW w:w="4876" w:type="dxa"/>
          </w:tcPr>
          <w:p w14:paraId="6ABA3BB2" w14:textId="77777777" w:rsidR="00F718F1" w:rsidRPr="006A19B5" w:rsidRDefault="00F718F1" w:rsidP="00CD22A1">
            <w:pPr>
              <w:pStyle w:val="AmColumnHeading"/>
            </w:pPr>
            <w:r w:rsidRPr="006A19B5">
              <w:t>Komisjoni ettepanek</w:t>
            </w:r>
          </w:p>
        </w:tc>
        <w:tc>
          <w:tcPr>
            <w:tcW w:w="4876" w:type="dxa"/>
          </w:tcPr>
          <w:p w14:paraId="05911068" w14:textId="77777777" w:rsidR="00F718F1" w:rsidRPr="006A19B5" w:rsidRDefault="00F718F1" w:rsidP="00CD22A1">
            <w:pPr>
              <w:pStyle w:val="AmColumnHeading"/>
            </w:pPr>
            <w:r w:rsidRPr="006A19B5">
              <w:t>Muudatusettepanek</w:t>
            </w:r>
          </w:p>
        </w:tc>
      </w:tr>
      <w:tr w:rsidR="00F718F1" w:rsidRPr="006A19B5" w14:paraId="52A1A97C" w14:textId="77777777" w:rsidTr="00CD22A1">
        <w:trPr>
          <w:jc w:val="center"/>
        </w:trPr>
        <w:tc>
          <w:tcPr>
            <w:tcW w:w="4876" w:type="dxa"/>
          </w:tcPr>
          <w:p w14:paraId="0EE30AE9" w14:textId="77777777" w:rsidR="00F718F1" w:rsidRPr="006A19B5" w:rsidRDefault="00F718F1" w:rsidP="00CD22A1">
            <w:pPr>
              <w:pStyle w:val="Normal6a"/>
            </w:pPr>
            <w:r w:rsidRPr="006A19B5">
              <w:t>1.</w:t>
            </w:r>
            <w:r w:rsidRPr="006A19B5">
              <w:tab/>
              <w:t xml:space="preserve">Kui liikmesriik on vääramatu jõu olukorras, mis muudab võimatuks </w:t>
            </w:r>
            <w:r w:rsidRPr="006A19B5">
              <w:rPr>
                <w:b/>
                <w:i/>
              </w:rPr>
              <w:t>solidaarsusmeetmete</w:t>
            </w:r>
            <w:r w:rsidRPr="006A19B5">
              <w:t xml:space="preserve"> võtmise kohustuse täitmise määruse (EL) XXX/XXX [</w:t>
            </w:r>
            <w:r w:rsidRPr="006A19B5">
              <w:rPr>
                <w:i/>
                <w:iCs/>
              </w:rPr>
              <w:t>varjupaiga- ja rändehaldus</w:t>
            </w:r>
            <w:r w:rsidRPr="006A19B5">
              <w:t>] artiklis 47 ja artikli 53 lõikes 1 ning käesoleva määruse artiklis 2 sätestatud tähtaegade jooksul, teatab ta sellest viivitamata komisjonile ja teistele liikmesriikidele. Asjaomane liikmesriik esitab täpsed põhjused, miks tema arvates on tegemist vääramatu jõu olukorraga, ja esitab kogu selleks vajaliku teabe. Erandina kõnealustes artiklites sätestatud tähtaegadest peatatakse pärast sellist teatamist kõnealustes artiklites sätestatud solidaarsusmeetmete võtmise tähtaeg maksimaalselt kuueks kuuks.</w:t>
            </w:r>
          </w:p>
        </w:tc>
        <w:tc>
          <w:tcPr>
            <w:tcW w:w="4876" w:type="dxa"/>
          </w:tcPr>
          <w:p w14:paraId="372647EA" w14:textId="77777777" w:rsidR="00F718F1" w:rsidRPr="006A19B5" w:rsidRDefault="00F718F1" w:rsidP="00CD22A1">
            <w:pPr>
              <w:pStyle w:val="Normal6a"/>
            </w:pPr>
            <w:r w:rsidRPr="006A19B5">
              <w:t>1.</w:t>
            </w:r>
            <w:r w:rsidRPr="006A19B5">
              <w:tab/>
              <w:t xml:space="preserve">Kui liikmesriik on vääramatu jõu olukorras, mis muudab võimatuks </w:t>
            </w:r>
            <w:r w:rsidRPr="006A19B5">
              <w:rPr>
                <w:b/>
                <w:i/>
              </w:rPr>
              <w:t>vabatahtlike toetusmeetmete</w:t>
            </w:r>
            <w:r w:rsidRPr="006A19B5">
              <w:t xml:space="preserve"> võtmise kohustuse täitmise määruse (EL) XXX/XXX [</w:t>
            </w:r>
            <w:r w:rsidRPr="006A19B5">
              <w:rPr>
                <w:i/>
                <w:iCs/>
              </w:rPr>
              <w:t>varjupaiga- ja rändehaldus</w:t>
            </w:r>
            <w:r w:rsidRPr="006A19B5">
              <w:t>] artiklis 47 ja artikli 53 lõikes 1 ning käesoleva määruse artiklis 2 sätestatud tähtaegade jooksul, teatab ta sellest viivitamata komisjonile ja teistele liikmesriikidele. Asjaomane liikmesriik esitab täpsed põhjused, miks tema arvates on tegemist vääramatu jõu olukorraga, ja esitab kogu selleks vajaliku teabe. Erandina kõnealustes artiklites sätestatud tähtaegadest peatatakse pärast sellist teatamist kõnealustes artiklites sätestatud solidaarsusmeetmete võtmise tähtaeg maksimaalselt kuueks kuuks.</w:t>
            </w:r>
          </w:p>
        </w:tc>
      </w:tr>
    </w:tbl>
    <w:p w14:paraId="1EEFCCD8"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092494A" w14:textId="77777777" w:rsidR="00F718F1" w:rsidRPr="006A19B5" w:rsidRDefault="00F718F1" w:rsidP="00F718F1">
      <w:r w:rsidRPr="006A19B5">
        <w:rPr>
          <w:rStyle w:val="HideTWBExt"/>
          <w:noProof w:val="0"/>
        </w:rPr>
        <w:t>&lt;/Amend&gt;</w:t>
      </w:r>
    </w:p>
    <w:p w14:paraId="7964116C"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595</w:t>
      </w:r>
      <w:r w:rsidRPr="006A19B5">
        <w:rPr>
          <w:rStyle w:val="HideTWBExt"/>
          <w:b w:val="0"/>
          <w:noProof w:val="0"/>
        </w:rPr>
        <w:t>&lt;/NumAm&gt;</w:t>
      </w:r>
    </w:p>
    <w:p w14:paraId="0EFD4F7A"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26DEBCE2" w14:textId="77777777" w:rsidR="00F718F1" w:rsidRPr="006A19B5" w:rsidRDefault="00F718F1" w:rsidP="00F718F1">
      <w:pPr>
        <w:pStyle w:val="NormalBold"/>
      </w:pPr>
      <w:r w:rsidRPr="006A19B5">
        <w:rPr>
          <w:rStyle w:val="HideTWBExt"/>
          <w:b w:val="0"/>
          <w:noProof w:val="0"/>
        </w:rPr>
        <w:t>&lt;/RepeatBlock-By&gt;</w:t>
      </w:r>
    </w:p>
    <w:p w14:paraId="4A01017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3A22A7E" w14:textId="77777777" w:rsidR="00F718F1" w:rsidRPr="006A19B5" w:rsidRDefault="00F718F1" w:rsidP="00F718F1">
      <w:pPr>
        <w:pStyle w:val="NormalBold"/>
      </w:pPr>
      <w:r w:rsidRPr="006A19B5">
        <w:rPr>
          <w:rStyle w:val="HideTWBExt"/>
          <w:b w:val="0"/>
          <w:noProof w:val="0"/>
        </w:rPr>
        <w:t>&lt;Article&gt;</w:t>
      </w:r>
      <w:r w:rsidRPr="006A19B5">
        <w:t>Artikkel 9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213409E" w14:textId="77777777" w:rsidTr="00CD22A1">
        <w:trPr>
          <w:trHeight w:hRule="exact" w:val="240"/>
          <w:jc w:val="center"/>
        </w:trPr>
        <w:tc>
          <w:tcPr>
            <w:tcW w:w="9752" w:type="dxa"/>
            <w:gridSpan w:val="2"/>
          </w:tcPr>
          <w:p w14:paraId="1F44EBB5" w14:textId="77777777" w:rsidR="00F718F1" w:rsidRPr="006A19B5" w:rsidRDefault="00F718F1" w:rsidP="00CD22A1"/>
        </w:tc>
      </w:tr>
      <w:tr w:rsidR="00F718F1" w:rsidRPr="006A19B5" w14:paraId="73A875AE" w14:textId="77777777" w:rsidTr="00CD22A1">
        <w:trPr>
          <w:trHeight w:val="240"/>
          <w:jc w:val="center"/>
        </w:trPr>
        <w:tc>
          <w:tcPr>
            <w:tcW w:w="4876" w:type="dxa"/>
          </w:tcPr>
          <w:p w14:paraId="27A2BA47" w14:textId="77777777" w:rsidR="00F718F1" w:rsidRPr="006A19B5" w:rsidRDefault="00F718F1" w:rsidP="00CD22A1">
            <w:pPr>
              <w:pStyle w:val="AmColumnHeading"/>
            </w:pPr>
            <w:r w:rsidRPr="006A19B5">
              <w:t>Komisjoni ettepanek</w:t>
            </w:r>
          </w:p>
        </w:tc>
        <w:tc>
          <w:tcPr>
            <w:tcW w:w="4876" w:type="dxa"/>
          </w:tcPr>
          <w:p w14:paraId="28D0F735" w14:textId="77777777" w:rsidR="00F718F1" w:rsidRPr="006A19B5" w:rsidRDefault="00F718F1" w:rsidP="00CD22A1">
            <w:pPr>
              <w:pStyle w:val="AmColumnHeading"/>
            </w:pPr>
            <w:r w:rsidRPr="006A19B5">
              <w:t>Muudatusettepanek</w:t>
            </w:r>
          </w:p>
        </w:tc>
      </w:tr>
      <w:tr w:rsidR="00F718F1" w:rsidRPr="006A19B5" w14:paraId="14BCDD89" w14:textId="77777777" w:rsidTr="00CD22A1">
        <w:trPr>
          <w:jc w:val="center"/>
        </w:trPr>
        <w:tc>
          <w:tcPr>
            <w:tcW w:w="4876" w:type="dxa"/>
          </w:tcPr>
          <w:p w14:paraId="20B794B7" w14:textId="77777777" w:rsidR="00F718F1" w:rsidRPr="006A19B5" w:rsidRDefault="00F718F1" w:rsidP="00CD22A1">
            <w:pPr>
              <w:pStyle w:val="Normal6a"/>
            </w:pPr>
          </w:p>
        </w:tc>
        <w:tc>
          <w:tcPr>
            <w:tcW w:w="4876" w:type="dxa"/>
          </w:tcPr>
          <w:p w14:paraId="3DD0F7BD" w14:textId="77777777" w:rsidR="00F718F1" w:rsidRPr="006A19B5" w:rsidRDefault="00F718F1" w:rsidP="00CD22A1">
            <w:pPr>
              <w:pStyle w:val="NormalBoldItalicCenter6a"/>
            </w:pPr>
            <w:r w:rsidRPr="006A19B5">
              <w:t>Artikkel 9a</w:t>
            </w:r>
          </w:p>
        </w:tc>
      </w:tr>
      <w:tr w:rsidR="00F718F1" w:rsidRPr="006A19B5" w14:paraId="6A941621" w14:textId="77777777" w:rsidTr="00CD22A1">
        <w:trPr>
          <w:jc w:val="center"/>
        </w:trPr>
        <w:tc>
          <w:tcPr>
            <w:tcW w:w="4876" w:type="dxa"/>
          </w:tcPr>
          <w:p w14:paraId="2C8B9C60" w14:textId="77777777" w:rsidR="00F718F1" w:rsidRPr="006A19B5" w:rsidRDefault="00F718F1" w:rsidP="00CD22A1">
            <w:pPr>
              <w:pStyle w:val="Normal6a"/>
            </w:pPr>
          </w:p>
        </w:tc>
        <w:tc>
          <w:tcPr>
            <w:tcW w:w="4876" w:type="dxa"/>
          </w:tcPr>
          <w:p w14:paraId="02FACCEB" w14:textId="77777777" w:rsidR="00F718F1" w:rsidRPr="006A19B5" w:rsidRDefault="00F718F1" w:rsidP="00CD22A1">
            <w:pPr>
              <w:pStyle w:val="NormalBoldItalicCenter6a"/>
            </w:pPr>
            <w:r w:rsidRPr="006A19B5">
              <w:t>ELi kriisikoordinaator</w:t>
            </w:r>
          </w:p>
        </w:tc>
      </w:tr>
      <w:tr w:rsidR="00F718F1" w:rsidRPr="006A19B5" w14:paraId="05884781" w14:textId="77777777" w:rsidTr="00CD22A1">
        <w:trPr>
          <w:jc w:val="center"/>
        </w:trPr>
        <w:tc>
          <w:tcPr>
            <w:tcW w:w="4876" w:type="dxa"/>
          </w:tcPr>
          <w:p w14:paraId="4E21EA20" w14:textId="77777777" w:rsidR="00F718F1" w:rsidRPr="006A19B5" w:rsidRDefault="00F718F1" w:rsidP="00CD22A1">
            <w:pPr>
              <w:pStyle w:val="Normal6a"/>
            </w:pPr>
          </w:p>
        </w:tc>
        <w:tc>
          <w:tcPr>
            <w:tcW w:w="4876" w:type="dxa"/>
          </w:tcPr>
          <w:p w14:paraId="061F9AF4" w14:textId="77777777" w:rsidR="00F718F1" w:rsidRPr="006A19B5" w:rsidRDefault="00F718F1" w:rsidP="00CD22A1">
            <w:pPr>
              <w:pStyle w:val="Normal6a"/>
            </w:pPr>
            <w:r w:rsidRPr="006A19B5">
              <w:rPr>
                <w:b/>
                <w:i/>
              </w:rPr>
              <w:t>1. Selleks et toetada käesolevas määruses sätestatud kriisimeetmeid, määrab komisjon ELi kriisikoordinaatori, kes tegutseb kontaktpunktina, et koordineerida liikmesriikide valmidust ja vastupanuvõimet väljaspool käesoleva määruse raamistikku ning koordineerida käesoleva määrusega algatatud kriisimeetmeid.</w:t>
            </w:r>
          </w:p>
        </w:tc>
      </w:tr>
      <w:tr w:rsidR="00F718F1" w:rsidRPr="006A19B5" w14:paraId="5C00693A" w14:textId="77777777" w:rsidTr="00CD22A1">
        <w:trPr>
          <w:jc w:val="center"/>
        </w:trPr>
        <w:tc>
          <w:tcPr>
            <w:tcW w:w="4876" w:type="dxa"/>
          </w:tcPr>
          <w:p w14:paraId="582BD091" w14:textId="77777777" w:rsidR="00F718F1" w:rsidRPr="006A19B5" w:rsidRDefault="00F718F1" w:rsidP="00CD22A1">
            <w:pPr>
              <w:pStyle w:val="Normal6a"/>
            </w:pPr>
          </w:p>
        </w:tc>
        <w:tc>
          <w:tcPr>
            <w:tcW w:w="4876" w:type="dxa"/>
          </w:tcPr>
          <w:p w14:paraId="23ED2710" w14:textId="77777777" w:rsidR="00F718F1" w:rsidRPr="006A19B5" w:rsidRDefault="00F718F1" w:rsidP="00CD22A1">
            <w:pPr>
              <w:pStyle w:val="Normal6a"/>
            </w:pPr>
            <w:r w:rsidRPr="006A19B5">
              <w:rPr>
                <w:b/>
                <w:i/>
              </w:rPr>
              <w:t>2. ELi kriisikoordinaator täidab regulaarselt järgmisi ülesandeid:</w:t>
            </w:r>
          </w:p>
        </w:tc>
      </w:tr>
      <w:tr w:rsidR="00F718F1" w:rsidRPr="006A19B5" w14:paraId="727CD502" w14:textId="77777777" w:rsidTr="00CD22A1">
        <w:trPr>
          <w:jc w:val="center"/>
        </w:trPr>
        <w:tc>
          <w:tcPr>
            <w:tcW w:w="4876" w:type="dxa"/>
          </w:tcPr>
          <w:p w14:paraId="16D1BCCD" w14:textId="77777777" w:rsidR="00F718F1" w:rsidRPr="006A19B5" w:rsidRDefault="00F718F1" w:rsidP="00CD22A1">
            <w:pPr>
              <w:pStyle w:val="Normal6a"/>
            </w:pPr>
          </w:p>
        </w:tc>
        <w:tc>
          <w:tcPr>
            <w:tcW w:w="4876" w:type="dxa"/>
          </w:tcPr>
          <w:p w14:paraId="0744B913" w14:textId="77777777" w:rsidR="00F718F1" w:rsidRPr="006A19B5" w:rsidRDefault="00F718F1" w:rsidP="00CD22A1">
            <w:pPr>
              <w:pStyle w:val="Normal6a"/>
            </w:pPr>
            <w:r w:rsidRPr="006A19B5">
              <w:rPr>
                <w:b/>
                <w:i/>
              </w:rPr>
              <w:t>(a) koordineerib ja toetab teabevahetust käesoleva määruse raamistikku kaasatud liikmesriikide vahel;</w:t>
            </w:r>
          </w:p>
        </w:tc>
      </w:tr>
      <w:tr w:rsidR="00F718F1" w:rsidRPr="006A19B5" w14:paraId="58BDDF9E" w14:textId="77777777" w:rsidTr="00CD22A1">
        <w:trPr>
          <w:jc w:val="center"/>
        </w:trPr>
        <w:tc>
          <w:tcPr>
            <w:tcW w:w="4876" w:type="dxa"/>
          </w:tcPr>
          <w:p w14:paraId="3A049607" w14:textId="77777777" w:rsidR="00F718F1" w:rsidRPr="006A19B5" w:rsidRDefault="00F718F1" w:rsidP="00CD22A1">
            <w:pPr>
              <w:pStyle w:val="Normal6a"/>
            </w:pPr>
          </w:p>
        </w:tc>
        <w:tc>
          <w:tcPr>
            <w:tcW w:w="4876" w:type="dxa"/>
          </w:tcPr>
          <w:p w14:paraId="5CFC5E63" w14:textId="77777777" w:rsidR="00F718F1" w:rsidRPr="006A19B5" w:rsidRDefault="00F718F1" w:rsidP="00CD22A1">
            <w:pPr>
              <w:pStyle w:val="Normal6a"/>
            </w:pPr>
            <w:r w:rsidRPr="006A19B5">
              <w:rPr>
                <w:b/>
                <w:i/>
              </w:rPr>
              <w:t>(b) korraldab korrapäraste ajavahemike järel kohtumisi liikmesriikide asutuste vahel, et teha kindlaks vajadused, sealhulgas operatiivtasandil, eesmärgiga hõlbustada liikmesriikide vahelist parimat suhtlust ja koostööd liikmesriikide seas käesoleva määruse täideviimiseks;</w:t>
            </w:r>
          </w:p>
        </w:tc>
      </w:tr>
      <w:tr w:rsidR="00F718F1" w:rsidRPr="006A19B5" w14:paraId="71C2632F" w14:textId="77777777" w:rsidTr="00CD22A1">
        <w:trPr>
          <w:jc w:val="center"/>
        </w:trPr>
        <w:tc>
          <w:tcPr>
            <w:tcW w:w="4876" w:type="dxa"/>
          </w:tcPr>
          <w:p w14:paraId="0738A092" w14:textId="77777777" w:rsidR="00F718F1" w:rsidRPr="006A19B5" w:rsidRDefault="00F718F1" w:rsidP="00CD22A1">
            <w:pPr>
              <w:pStyle w:val="Normal6a"/>
            </w:pPr>
          </w:p>
        </w:tc>
        <w:tc>
          <w:tcPr>
            <w:tcW w:w="4876" w:type="dxa"/>
          </w:tcPr>
          <w:p w14:paraId="2274B14C" w14:textId="77777777" w:rsidR="00F718F1" w:rsidRPr="006A19B5" w:rsidRDefault="00F718F1" w:rsidP="00CD22A1">
            <w:pPr>
              <w:pStyle w:val="Normal6a"/>
            </w:pPr>
            <w:r w:rsidRPr="006A19B5">
              <w:rPr>
                <w:b/>
                <w:i/>
              </w:rPr>
              <w:t>(c) saab ELi rändeks valmisoleku ja kriisihalduse võrgustikult ajakohastatud teavet seoses rändevaldkonna valmisoleku- ja kriisikava asjaomaste etappide raamistikuga;</w:t>
            </w:r>
          </w:p>
        </w:tc>
      </w:tr>
      <w:tr w:rsidR="00F718F1" w:rsidRPr="006A19B5" w14:paraId="4BBE5D56" w14:textId="77777777" w:rsidTr="00CD22A1">
        <w:trPr>
          <w:jc w:val="center"/>
        </w:trPr>
        <w:tc>
          <w:tcPr>
            <w:tcW w:w="4876" w:type="dxa"/>
          </w:tcPr>
          <w:p w14:paraId="4963F337" w14:textId="77777777" w:rsidR="00F718F1" w:rsidRPr="006A19B5" w:rsidRDefault="00F718F1" w:rsidP="00CD22A1">
            <w:pPr>
              <w:pStyle w:val="Normal6a"/>
            </w:pPr>
          </w:p>
        </w:tc>
        <w:tc>
          <w:tcPr>
            <w:tcW w:w="4876" w:type="dxa"/>
          </w:tcPr>
          <w:p w14:paraId="1A76699D" w14:textId="77777777" w:rsidR="00F718F1" w:rsidRPr="006A19B5" w:rsidRDefault="00F718F1" w:rsidP="00CD22A1">
            <w:pPr>
              <w:pStyle w:val="Normal6a"/>
            </w:pPr>
            <w:r w:rsidRPr="006A19B5">
              <w:rPr>
                <w:b/>
                <w:i/>
              </w:rPr>
              <w:t>(d) edendab liikmesriikide seas valmisoleku, koostöö ja vastupanuvõime kultuuri varjupaiga ja rände valdkonnas, sealhulgas nende parimaid tavasid.</w:t>
            </w:r>
          </w:p>
        </w:tc>
      </w:tr>
      <w:tr w:rsidR="00F718F1" w:rsidRPr="006A19B5" w14:paraId="08D75B48" w14:textId="77777777" w:rsidTr="00CD22A1">
        <w:trPr>
          <w:jc w:val="center"/>
        </w:trPr>
        <w:tc>
          <w:tcPr>
            <w:tcW w:w="4876" w:type="dxa"/>
          </w:tcPr>
          <w:p w14:paraId="610F9A03" w14:textId="77777777" w:rsidR="00F718F1" w:rsidRPr="006A19B5" w:rsidRDefault="00F718F1" w:rsidP="00CD22A1">
            <w:pPr>
              <w:pStyle w:val="Normal6a"/>
            </w:pPr>
          </w:p>
        </w:tc>
        <w:tc>
          <w:tcPr>
            <w:tcW w:w="4876" w:type="dxa"/>
          </w:tcPr>
          <w:p w14:paraId="2E9442E7" w14:textId="77777777" w:rsidR="00F718F1" w:rsidRPr="006A19B5" w:rsidRDefault="00F718F1" w:rsidP="00CD22A1">
            <w:pPr>
              <w:pStyle w:val="Normal6a"/>
            </w:pPr>
            <w:r w:rsidRPr="006A19B5">
              <w:rPr>
                <w:b/>
                <w:i/>
              </w:rPr>
              <w:t>3. Kui käesolev määrus on jõustunud, täidab ELi kriisikoordinaator järgmisi ülesandeid:</w:t>
            </w:r>
          </w:p>
        </w:tc>
      </w:tr>
      <w:tr w:rsidR="00F718F1" w:rsidRPr="006A19B5" w14:paraId="50BA078F" w14:textId="77777777" w:rsidTr="00CD22A1">
        <w:trPr>
          <w:jc w:val="center"/>
        </w:trPr>
        <w:tc>
          <w:tcPr>
            <w:tcW w:w="4876" w:type="dxa"/>
          </w:tcPr>
          <w:p w14:paraId="48D597F2" w14:textId="77777777" w:rsidR="00F718F1" w:rsidRPr="006A19B5" w:rsidRDefault="00F718F1" w:rsidP="00CD22A1">
            <w:pPr>
              <w:pStyle w:val="Normal6a"/>
            </w:pPr>
          </w:p>
        </w:tc>
        <w:tc>
          <w:tcPr>
            <w:tcW w:w="4876" w:type="dxa"/>
          </w:tcPr>
          <w:p w14:paraId="453300FF" w14:textId="77777777" w:rsidR="00F718F1" w:rsidRPr="006A19B5" w:rsidRDefault="00F718F1" w:rsidP="00CD22A1">
            <w:pPr>
              <w:pStyle w:val="Normal6a"/>
            </w:pPr>
            <w:r w:rsidRPr="006A19B5">
              <w:rPr>
                <w:b/>
                <w:i/>
              </w:rPr>
              <w:t>(a) koordineerib asjaomaste ELi ametite rolli ja ressursside eraldamist nende rollides liikmesriikide toetamisel käesolevas määruses kindlaks määratud viisil; eelkõige seoses järgmisega:</w:t>
            </w:r>
          </w:p>
        </w:tc>
      </w:tr>
      <w:tr w:rsidR="00F718F1" w:rsidRPr="006A19B5" w14:paraId="0AC395DB" w14:textId="77777777" w:rsidTr="00CD22A1">
        <w:trPr>
          <w:jc w:val="center"/>
        </w:trPr>
        <w:tc>
          <w:tcPr>
            <w:tcW w:w="4876" w:type="dxa"/>
          </w:tcPr>
          <w:p w14:paraId="0BC0D963" w14:textId="77777777" w:rsidR="00F718F1" w:rsidRPr="006A19B5" w:rsidRDefault="00F718F1" w:rsidP="00CD22A1">
            <w:pPr>
              <w:pStyle w:val="Normal6a"/>
            </w:pPr>
          </w:p>
        </w:tc>
        <w:tc>
          <w:tcPr>
            <w:tcW w:w="4876" w:type="dxa"/>
          </w:tcPr>
          <w:p w14:paraId="006055AE" w14:textId="77777777" w:rsidR="00F718F1" w:rsidRPr="006A19B5" w:rsidRDefault="00F718F1" w:rsidP="00CD22A1">
            <w:pPr>
              <w:pStyle w:val="Normal6a"/>
            </w:pPr>
            <w:r w:rsidRPr="006A19B5">
              <w:rPr>
                <w:b/>
                <w:i/>
              </w:rPr>
              <w:t>i) ELi ametite operatiiv- ja tehnilise toe rakendamine asjaomases liikmesriigis viivitamatult pärast käesoleva määruse jõustumist;</w:t>
            </w:r>
          </w:p>
        </w:tc>
      </w:tr>
      <w:tr w:rsidR="00F718F1" w:rsidRPr="006A19B5" w14:paraId="4E45FCF7" w14:textId="77777777" w:rsidTr="00CD22A1">
        <w:trPr>
          <w:jc w:val="center"/>
        </w:trPr>
        <w:tc>
          <w:tcPr>
            <w:tcW w:w="4876" w:type="dxa"/>
          </w:tcPr>
          <w:p w14:paraId="0C58BB65" w14:textId="77777777" w:rsidR="00F718F1" w:rsidRPr="006A19B5" w:rsidRDefault="00F718F1" w:rsidP="00CD22A1">
            <w:pPr>
              <w:pStyle w:val="Normal6a"/>
            </w:pPr>
          </w:p>
        </w:tc>
        <w:tc>
          <w:tcPr>
            <w:tcW w:w="4876" w:type="dxa"/>
          </w:tcPr>
          <w:p w14:paraId="4319C276" w14:textId="77777777" w:rsidR="00F718F1" w:rsidRPr="006A19B5" w:rsidRDefault="00F718F1" w:rsidP="00CD22A1">
            <w:pPr>
              <w:pStyle w:val="Normal6a"/>
            </w:pPr>
            <w:r w:rsidRPr="006A19B5">
              <w:rPr>
                <w:b/>
                <w:i/>
              </w:rPr>
              <w:t xml:space="preserve">ii) vastuvõtuasutuste vajaduste arvesse </w:t>
            </w:r>
            <w:r w:rsidRPr="006A19B5">
              <w:rPr>
                <w:b/>
                <w:i/>
              </w:rPr>
              <w:lastRenderedPageBreak/>
              <w:t>võtmine välispiiridele saabuvate isikute suhtes kooskõlas direktiivis XXX/XXX/EL [uuesti sõnastatud vastuvõtutingimuste direktiiv] sätestatud standarditega;</w:t>
            </w:r>
          </w:p>
        </w:tc>
      </w:tr>
      <w:tr w:rsidR="00F718F1" w:rsidRPr="006A19B5" w14:paraId="47E8FCE9" w14:textId="77777777" w:rsidTr="00CD22A1">
        <w:trPr>
          <w:jc w:val="center"/>
        </w:trPr>
        <w:tc>
          <w:tcPr>
            <w:tcW w:w="4876" w:type="dxa"/>
          </w:tcPr>
          <w:p w14:paraId="6E066958" w14:textId="77777777" w:rsidR="00F718F1" w:rsidRPr="006A19B5" w:rsidRDefault="00F718F1" w:rsidP="00CD22A1">
            <w:pPr>
              <w:pStyle w:val="Normal6a"/>
            </w:pPr>
          </w:p>
        </w:tc>
        <w:tc>
          <w:tcPr>
            <w:tcW w:w="4876" w:type="dxa"/>
          </w:tcPr>
          <w:p w14:paraId="0704381A" w14:textId="77777777" w:rsidR="00F718F1" w:rsidRPr="006A19B5" w:rsidRDefault="00F718F1" w:rsidP="00CD22A1">
            <w:pPr>
              <w:pStyle w:val="Normal6a"/>
            </w:pPr>
            <w:r w:rsidRPr="006A19B5">
              <w:rPr>
                <w:b/>
                <w:i/>
              </w:rPr>
              <w:t>iii) käesoleva määruse ja sellega kehtestatud meetmete rakendamise jälgimine, sealhulgas seoses selle tõhususe ja mõjuga rahvusvahelist kaitset taotlevate isikute põhiõigustele.</w:t>
            </w:r>
          </w:p>
        </w:tc>
      </w:tr>
    </w:tbl>
    <w:p w14:paraId="503B4AB7"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DAE20AE" w14:textId="77777777" w:rsidR="00F718F1" w:rsidRPr="006A19B5" w:rsidRDefault="00F718F1" w:rsidP="00F718F1">
      <w:r w:rsidRPr="006A19B5">
        <w:rPr>
          <w:rStyle w:val="HideTWBExt"/>
          <w:noProof w:val="0"/>
        </w:rPr>
        <w:t>&lt;/Amend&gt;</w:t>
      </w:r>
    </w:p>
    <w:p w14:paraId="724361E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596</w:t>
      </w:r>
      <w:r w:rsidRPr="006A19B5">
        <w:rPr>
          <w:rStyle w:val="HideTWBExt"/>
          <w:b w:val="0"/>
          <w:noProof w:val="0"/>
        </w:rPr>
        <w:t>&lt;/NumAm&gt;</w:t>
      </w:r>
    </w:p>
    <w:p w14:paraId="1E0EE8F4"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3D0BA7FD" w14:textId="77777777" w:rsidR="00F718F1" w:rsidRPr="006A19B5" w:rsidRDefault="00F718F1" w:rsidP="00F718F1">
      <w:pPr>
        <w:pStyle w:val="NormalBold"/>
      </w:pPr>
      <w:r w:rsidRPr="006A19B5">
        <w:rPr>
          <w:rStyle w:val="HideTWBExt"/>
          <w:b w:val="0"/>
          <w:noProof w:val="0"/>
        </w:rPr>
        <w:t>&lt;/RepeatBlock-By&gt;</w:t>
      </w:r>
    </w:p>
    <w:p w14:paraId="03387C7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90B95C2" w14:textId="77777777" w:rsidR="00F718F1" w:rsidRPr="006A19B5" w:rsidRDefault="00F718F1" w:rsidP="00F718F1">
      <w:pPr>
        <w:pStyle w:val="NormalBold"/>
      </w:pPr>
      <w:r w:rsidRPr="006A19B5">
        <w:rPr>
          <w:rStyle w:val="HideTWBExt"/>
          <w:b w:val="0"/>
          <w:noProof w:val="0"/>
        </w:rPr>
        <w:t>&lt;Article&gt;</w:t>
      </w:r>
      <w:r w:rsidRPr="006A19B5">
        <w:t>Artikkel 9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09AD176" w14:textId="77777777" w:rsidTr="00CD22A1">
        <w:trPr>
          <w:trHeight w:hRule="exact" w:val="240"/>
          <w:jc w:val="center"/>
        </w:trPr>
        <w:tc>
          <w:tcPr>
            <w:tcW w:w="9752" w:type="dxa"/>
            <w:gridSpan w:val="2"/>
          </w:tcPr>
          <w:p w14:paraId="3C7CF39E" w14:textId="77777777" w:rsidR="00F718F1" w:rsidRPr="006A19B5" w:rsidRDefault="00F718F1" w:rsidP="00CD22A1"/>
        </w:tc>
      </w:tr>
      <w:tr w:rsidR="00F718F1" w:rsidRPr="006A19B5" w14:paraId="506B6383" w14:textId="77777777" w:rsidTr="00CD22A1">
        <w:trPr>
          <w:trHeight w:val="240"/>
          <w:jc w:val="center"/>
        </w:trPr>
        <w:tc>
          <w:tcPr>
            <w:tcW w:w="4876" w:type="dxa"/>
          </w:tcPr>
          <w:p w14:paraId="6E626645" w14:textId="77777777" w:rsidR="00F718F1" w:rsidRPr="006A19B5" w:rsidRDefault="00F718F1" w:rsidP="00CD22A1">
            <w:pPr>
              <w:pStyle w:val="AmColumnHeading"/>
            </w:pPr>
            <w:r w:rsidRPr="006A19B5">
              <w:t>Komisjoni ettepanek</w:t>
            </w:r>
          </w:p>
        </w:tc>
        <w:tc>
          <w:tcPr>
            <w:tcW w:w="4876" w:type="dxa"/>
          </w:tcPr>
          <w:p w14:paraId="4FFA4D11" w14:textId="77777777" w:rsidR="00F718F1" w:rsidRPr="006A19B5" w:rsidRDefault="00F718F1" w:rsidP="00CD22A1">
            <w:pPr>
              <w:pStyle w:val="AmColumnHeading"/>
            </w:pPr>
            <w:r w:rsidRPr="006A19B5">
              <w:t>Muudatusettepanek</w:t>
            </w:r>
          </w:p>
        </w:tc>
      </w:tr>
      <w:tr w:rsidR="00F718F1" w:rsidRPr="006A19B5" w14:paraId="10B002D9" w14:textId="77777777" w:rsidTr="00CD22A1">
        <w:trPr>
          <w:jc w:val="center"/>
        </w:trPr>
        <w:tc>
          <w:tcPr>
            <w:tcW w:w="4876" w:type="dxa"/>
          </w:tcPr>
          <w:p w14:paraId="42D5665E" w14:textId="77777777" w:rsidR="00F718F1" w:rsidRPr="006A19B5" w:rsidRDefault="00F718F1" w:rsidP="00CD22A1">
            <w:pPr>
              <w:pStyle w:val="Normal6a"/>
            </w:pPr>
          </w:p>
        </w:tc>
        <w:tc>
          <w:tcPr>
            <w:tcW w:w="4876" w:type="dxa"/>
          </w:tcPr>
          <w:p w14:paraId="0FC4EC75" w14:textId="77777777" w:rsidR="00F718F1" w:rsidRPr="006A19B5" w:rsidRDefault="00F718F1" w:rsidP="00CD22A1">
            <w:pPr>
              <w:pStyle w:val="NormalBoldItalicCenter6a"/>
            </w:pPr>
            <w:r w:rsidRPr="006A19B5">
              <w:t>Artikkel 9b</w:t>
            </w:r>
          </w:p>
        </w:tc>
      </w:tr>
      <w:tr w:rsidR="00F718F1" w:rsidRPr="006A19B5" w14:paraId="297398E8" w14:textId="77777777" w:rsidTr="00CD22A1">
        <w:trPr>
          <w:jc w:val="center"/>
        </w:trPr>
        <w:tc>
          <w:tcPr>
            <w:tcW w:w="4876" w:type="dxa"/>
          </w:tcPr>
          <w:p w14:paraId="4B69F71A" w14:textId="77777777" w:rsidR="00F718F1" w:rsidRPr="006A19B5" w:rsidRDefault="00F718F1" w:rsidP="00CD22A1">
            <w:pPr>
              <w:pStyle w:val="Normal6a"/>
            </w:pPr>
          </w:p>
        </w:tc>
        <w:tc>
          <w:tcPr>
            <w:tcW w:w="4876" w:type="dxa"/>
          </w:tcPr>
          <w:p w14:paraId="3B398A18" w14:textId="77777777" w:rsidR="00F718F1" w:rsidRPr="006A19B5" w:rsidRDefault="00F718F1" w:rsidP="00CD22A1">
            <w:pPr>
              <w:pStyle w:val="NormalBoldItalicCenter6a"/>
            </w:pPr>
            <w:r w:rsidRPr="006A19B5">
              <w:t>Liikmesriikidevahelised toetus- ja solidaarsusmeetmed</w:t>
            </w:r>
          </w:p>
        </w:tc>
      </w:tr>
      <w:tr w:rsidR="00F718F1" w:rsidRPr="006A19B5" w14:paraId="56A60627" w14:textId="77777777" w:rsidTr="00CD22A1">
        <w:trPr>
          <w:jc w:val="center"/>
        </w:trPr>
        <w:tc>
          <w:tcPr>
            <w:tcW w:w="4876" w:type="dxa"/>
          </w:tcPr>
          <w:p w14:paraId="52BDBC1F" w14:textId="77777777" w:rsidR="00F718F1" w:rsidRPr="006A19B5" w:rsidRDefault="00F718F1" w:rsidP="00CD22A1">
            <w:pPr>
              <w:pStyle w:val="Normal6a"/>
            </w:pPr>
          </w:p>
        </w:tc>
        <w:tc>
          <w:tcPr>
            <w:tcW w:w="4876" w:type="dxa"/>
          </w:tcPr>
          <w:p w14:paraId="53E6C1CF" w14:textId="77777777" w:rsidR="00F718F1" w:rsidRPr="006A19B5" w:rsidRDefault="00F718F1" w:rsidP="00CD22A1">
            <w:pPr>
              <w:pStyle w:val="Normal6a"/>
            </w:pPr>
            <w:r w:rsidRPr="006A19B5">
              <w:rPr>
                <w:b/>
                <w:i/>
              </w:rPr>
              <w:t>1. Kui liikmesriik seisab silmitsi kriisiolukorraga, võib ta paluda teistelt liikmesriikidelt toetus- ja solidaarsusmeetmeid olukorra haldamiseks. Toetus- ja solidaarsusmeetmed kriisiolukorras oleva liikmesriigi toetamiseks võivad hõlmata järgmisi toetamise vorme:</w:t>
            </w:r>
          </w:p>
        </w:tc>
      </w:tr>
      <w:tr w:rsidR="00F718F1" w:rsidRPr="006A19B5" w14:paraId="25CF432C" w14:textId="77777777" w:rsidTr="00CD22A1">
        <w:trPr>
          <w:jc w:val="center"/>
        </w:trPr>
        <w:tc>
          <w:tcPr>
            <w:tcW w:w="4876" w:type="dxa"/>
          </w:tcPr>
          <w:p w14:paraId="3A46EBD9" w14:textId="77777777" w:rsidR="00F718F1" w:rsidRPr="006A19B5" w:rsidRDefault="00F718F1" w:rsidP="00CD22A1">
            <w:pPr>
              <w:pStyle w:val="Normal6a"/>
            </w:pPr>
          </w:p>
        </w:tc>
        <w:tc>
          <w:tcPr>
            <w:tcW w:w="4876" w:type="dxa"/>
          </w:tcPr>
          <w:p w14:paraId="4DD2A9F7" w14:textId="77777777" w:rsidR="00F718F1" w:rsidRPr="006A19B5" w:rsidRDefault="00F718F1" w:rsidP="00CD22A1">
            <w:pPr>
              <w:pStyle w:val="Normal6a"/>
            </w:pPr>
            <w:r w:rsidRPr="006A19B5">
              <w:rPr>
                <w:b/>
                <w:i/>
              </w:rPr>
              <w:t>(a) suutlikkuse suurendamise meetmed varjupaiga, ümberpaigutamise, vastuvõtmise ja tagasisaatmise valdkonnas;</w:t>
            </w:r>
          </w:p>
        </w:tc>
      </w:tr>
      <w:tr w:rsidR="00F718F1" w:rsidRPr="006A19B5" w14:paraId="4FF41A13" w14:textId="77777777" w:rsidTr="00CD22A1">
        <w:trPr>
          <w:jc w:val="center"/>
        </w:trPr>
        <w:tc>
          <w:tcPr>
            <w:tcW w:w="4876" w:type="dxa"/>
          </w:tcPr>
          <w:p w14:paraId="1B50ABAE" w14:textId="77777777" w:rsidR="00F718F1" w:rsidRPr="006A19B5" w:rsidRDefault="00F718F1" w:rsidP="00CD22A1">
            <w:pPr>
              <w:pStyle w:val="Normal6a"/>
            </w:pPr>
          </w:p>
        </w:tc>
        <w:tc>
          <w:tcPr>
            <w:tcW w:w="4876" w:type="dxa"/>
          </w:tcPr>
          <w:p w14:paraId="00D6EAA3" w14:textId="77777777" w:rsidR="00F718F1" w:rsidRPr="006A19B5" w:rsidRDefault="00F718F1" w:rsidP="00CD22A1">
            <w:pPr>
              <w:pStyle w:val="Normal6a"/>
            </w:pPr>
            <w:r w:rsidRPr="006A19B5">
              <w:rPr>
                <w:b/>
                <w:i/>
              </w:rPr>
              <w:t>(b) operatiivtugi varjupaiga, ümberpaigutamise, vastuvõtmise ja tagasisaatmise valdkonnas;</w:t>
            </w:r>
          </w:p>
        </w:tc>
      </w:tr>
      <w:tr w:rsidR="00F718F1" w:rsidRPr="006A19B5" w14:paraId="0B5EF5F5" w14:textId="77777777" w:rsidTr="00CD22A1">
        <w:trPr>
          <w:jc w:val="center"/>
        </w:trPr>
        <w:tc>
          <w:tcPr>
            <w:tcW w:w="4876" w:type="dxa"/>
          </w:tcPr>
          <w:p w14:paraId="629920D8" w14:textId="77777777" w:rsidR="00F718F1" w:rsidRPr="006A19B5" w:rsidRDefault="00F718F1" w:rsidP="00CD22A1">
            <w:pPr>
              <w:pStyle w:val="Normal6a"/>
            </w:pPr>
          </w:p>
        </w:tc>
        <w:tc>
          <w:tcPr>
            <w:tcW w:w="4876" w:type="dxa"/>
          </w:tcPr>
          <w:p w14:paraId="278DF0E3" w14:textId="77777777" w:rsidR="00F718F1" w:rsidRPr="006A19B5" w:rsidRDefault="00F718F1" w:rsidP="00CD22A1">
            <w:pPr>
              <w:pStyle w:val="Normal6a"/>
            </w:pPr>
            <w:r w:rsidRPr="006A19B5">
              <w:rPr>
                <w:b/>
                <w:i/>
              </w:rPr>
              <w:t>(c) meetmed kriisiolukorrale reageerimiseks, sealhulgas konkreetsed meetmed tagasisaatmise toetamiseks koostöö abil kolmandate riikidega või kolmandate riikide teavitamise kaudu;</w:t>
            </w:r>
          </w:p>
        </w:tc>
      </w:tr>
      <w:tr w:rsidR="00F718F1" w:rsidRPr="006A19B5" w14:paraId="149DA13A" w14:textId="77777777" w:rsidTr="00CD22A1">
        <w:trPr>
          <w:jc w:val="center"/>
        </w:trPr>
        <w:tc>
          <w:tcPr>
            <w:tcW w:w="4876" w:type="dxa"/>
          </w:tcPr>
          <w:p w14:paraId="550E620A" w14:textId="77777777" w:rsidR="00F718F1" w:rsidRPr="006A19B5" w:rsidRDefault="00F718F1" w:rsidP="00CD22A1">
            <w:pPr>
              <w:pStyle w:val="Normal6a"/>
            </w:pPr>
          </w:p>
        </w:tc>
        <w:tc>
          <w:tcPr>
            <w:tcW w:w="4876" w:type="dxa"/>
          </w:tcPr>
          <w:p w14:paraId="23D3EFA7" w14:textId="77777777" w:rsidR="00F718F1" w:rsidRPr="006A19B5" w:rsidRDefault="00F718F1" w:rsidP="00CD22A1">
            <w:pPr>
              <w:pStyle w:val="Normal6a"/>
            </w:pPr>
            <w:r w:rsidRPr="006A19B5">
              <w:rPr>
                <w:b/>
                <w:i/>
              </w:rPr>
              <w:t>(d) mis tahes muu meede, mida peetakse sobivaks kriisiolukorraga tegelemisel ja asjaomase liikmesriigi toetamisel.</w:t>
            </w:r>
          </w:p>
        </w:tc>
      </w:tr>
      <w:tr w:rsidR="00F718F1" w:rsidRPr="006A19B5" w14:paraId="58E8DBBD" w14:textId="77777777" w:rsidTr="00CD22A1">
        <w:trPr>
          <w:jc w:val="center"/>
        </w:trPr>
        <w:tc>
          <w:tcPr>
            <w:tcW w:w="4876" w:type="dxa"/>
          </w:tcPr>
          <w:p w14:paraId="7E3EF373" w14:textId="77777777" w:rsidR="00F718F1" w:rsidRPr="006A19B5" w:rsidRDefault="00F718F1" w:rsidP="00CD22A1">
            <w:pPr>
              <w:pStyle w:val="Normal6a"/>
            </w:pPr>
          </w:p>
        </w:tc>
        <w:tc>
          <w:tcPr>
            <w:tcW w:w="4876" w:type="dxa"/>
          </w:tcPr>
          <w:p w14:paraId="500E8A9F" w14:textId="77777777" w:rsidR="00F718F1" w:rsidRPr="006A19B5" w:rsidRDefault="00F718F1" w:rsidP="00CD22A1">
            <w:pPr>
              <w:pStyle w:val="Normal6a"/>
            </w:pPr>
            <w:r w:rsidRPr="006A19B5">
              <w:rPr>
                <w:b/>
                <w:i/>
              </w:rPr>
              <w:t>2. Kriisiolukorraga silmitsi seisev liikmesriik esitab ELi kriisikoordinaatorile palve teistelt liikmesriikidelt toetus- ja solidaarsusmeetmete saamiseks, täpsustades nõutavad solidaarsusmeetmed.</w:t>
            </w:r>
          </w:p>
        </w:tc>
      </w:tr>
      <w:tr w:rsidR="00F718F1" w:rsidRPr="006A19B5" w14:paraId="5F225A88" w14:textId="77777777" w:rsidTr="00CD22A1">
        <w:trPr>
          <w:jc w:val="center"/>
        </w:trPr>
        <w:tc>
          <w:tcPr>
            <w:tcW w:w="4876" w:type="dxa"/>
          </w:tcPr>
          <w:p w14:paraId="7842C3AA" w14:textId="77777777" w:rsidR="00F718F1" w:rsidRPr="006A19B5" w:rsidRDefault="00F718F1" w:rsidP="00CD22A1">
            <w:pPr>
              <w:pStyle w:val="Normal6a"/>
            </w:pPr>
          </w:p>
        </w:tc>
        <w:tc>
          <w:tcPr>
            <w:tcW w:w="4876" w:type="dxa"/>
          </w:tcPr>
          <w:p w14:paraId="34594114" w14:textId="77777777" w:rsidR="00F718F1" w:rsidRPr="006A19B5" w:rsidRDefault="00F718F1" w:rsidP="00CD22A1">
            <w:pPr>
              <w:pStyle w:val="Normal6a"/>
            </w:pPr>
            <w:r w:rsidRPr="006A19B5">
              <w:rPr>
                <w:b/>
                <w:i/>
              </w:rPr>
              <w:t>3. Pärast lõikes 2 osutatud toetus- ja solidaarsusmeetmetega seonduva palve saamist kutsub ELi kriisikoordinaator võimalikult kiiresti teisi liikmesriike kriisiolukorras olevat liikmesriiki tema vajadustele vastavate lõikes 1 osutatud toetus- ja solidaarsusmeetmete abil toetama. ELi kriisikoordinaator koordineerib käesolevas artiklis osutatud toetus- ja solidaarsusmeetmete rakendamist.</w:t>
            </w:r>
          </w:p>
        </w:tc>
      </w:tr>
    </w:tbl>
    <w:p w14:paraId="43F7EB1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901FF50" w14:textId="77777777" w:rsidR="00F718F1" w:rsidRPr="006A19B5" w:rsidRDefault="00F718F1" w:rsidP="00F718F1">
      <w:r w:rsidRPr="006A19B5">
        <w:rPr>
          <w:rStyle w:val="HideTWBExt"/>
          <w:noProof w:val="0"/>
        </w:rPr>
        <w:t>&lt;/Amend&gt;</w:t>
      </w:r>
    </w:p>
    <w:p w14:paraId="2AFAA90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597</w:t>
      </w:r>
      <w:r w:rsidRPr="006A19B5">
        <w:rPr>
          <w:rStyle w:val="HideTWBExt"/>
          <w:b w:val="0"/>
          <w:noProof w:val="0"/>
        </w:rPr>
        <w:t>&lt;/NumAm&gt;</w:t>
      </w:r>
    </w:p>
    <w:p w14:paraId="6D336EAC"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Olivier Chastel, Moritz Körner</w:t>
      </w:r>
      <w:r w:rsidRPr="006A19B5">
        <w:rPr>
          <w:rStyle w:val="HideTWBExt"/>
          <w:b w:val="0"/>
          <w:noProof w:val="0"/>
        </w:rPr>
        <w:t>&lt;/Members&gt;</w:t>
      </w:r>
    </w:p>
    <w:p w14:paraId="6929A35C" w14:textId="77777777" w:rsidR="00F718F1" w:rsidRPr="006A19B5" w:rsidRDefault="00F718F1" w:rsidP="00F718F1">
      <w:pPr>
        <w:pStyle w:val="NormalBold"/>
      </w:pPr>
      <w:r w:rsidRPr="006A19B5">
        <w:rPr>
          <w:rStyle w:val="HideTWBExt"/>
          <w:b w:val="0"/>
          <w:noProof w:val="0"/>
        </w:rPr>
        <w:t>&lt;/RepeatBlock-By&gt;</w:t>
      </w:r>
    </w:p>
    <w:p w14:paraId="7D6CE96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642B3E3" w14:textId="77777777" w:rsidR="00F718F1" w:rsidRPr="006A19B5" w:rsidRDefault="00F718F1" w:rsidP="00F718F1">
      <w:pPr>
        <w:pStyle w:val="NormalBold"/>
      </w:pPr>
      <w:r w:rsidRPr="006A19B5">
        <w:rPr>
          <w:rStyle w:val="HideTWBExt"/>
          <w:b w:val="0"/>
          <w:noProof w:val="0"/>
        </w:rPr>
        <w:t>&lt;Article&gt;</w:t>
      </w:r>
      <w:r w:rsidRPr="006A19B5">
        <w:t>Artikkel 9 c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7421FDD" w14:textId="77777777" w:rsidTr="00CD22A1">
        <w:trPr>
          <w:trHeight w:hRule="exact" w:val="240"/>
          <w:jc w:val="center"/>
        </w:trPr>
        <w:tc>
          <w:tcPr>
            <w:tcW w:w="9752" w:type="dxa"/>
            <w:gridSpan w:val="2"/>
          </w:tcPr>
          <w:p w14:paraId="57FBF064" w14:textId="77777777" w:rsidR="00F718F1" w:rsidRPr="006A19B5" w:rsidRDefault="00F718F1" w:rsidP="00CD22A1"/>
        </w:tc>
      </w:tr>
      <w:tr w:rsidR="00F718F1" w:rsidRPr="006A19B5" w14:paraId="43FC47DC" w14:textId="77777777" w:rsidTr="00CD22A1">
        <w:trPr>
          <w:trHeight w:val="240"/>
          <w:jc w:val="center"/>
        </w:trPr>
        <w:tc>
          <w:tcPr>
            <w:tcW w:w="4876" w:type="dxa"/>
          </w:tcPr>
          <w:p w14:paraId="3ECD64EF" w14:textId="77777777" w:rsidR="00F718F1" w:rsidRPr="006A19B5" w:rsidRDefault="00F718F1" w:rsidP="00CD22A1">
            <w:pPr>
              <w:pStyle w:val="AmColumnHeading"/>
            </w:pPr>
            <w:r w:rsidRPr="006A19B5">
              <w:t>Komisjoni ettepanek</w:t>
            </w:r>
          </w:p>
        </w:tc>
        <w:tc>
          <w:tcPr>
            <w:tcW w:w="4876" w:type="dxa"/>
          </w:tcPr>
          <w:p w14:paraId="68A60435" w14:textId="77777777" w:rsidR="00F718F1" w:rsidRPr="006A19B5" w:rsidRDefault="00F718F1" w:rsidP="00CD22A1">
            <w:pPr>
              <w:pStyle w:val="AmColumnHeading"/>
            </w:pPr>
            <w:r w:rsidRPr="006A19B5">
              <w:t>Muudatusettepanek</w:t>
            </w:r>
          </w:p>
        </w:tc>
      </w:tr>
      <w:tr w:rsidR="00F718F1" w:rsidRPr="006A19B5" w14:paraId="5E0DDECB" w14:textId="77777777" w:rsidTr="00CD22A1">
        <w:trPr>
          <w:jc w:val="center"/>
        </w:trPr>
        <w:tc>
          <w:tcPr>
            <w:tcW w:w="4876" w:type="dxa"/>
          </w:tcPr>
          <w:p w14:paraId="405D9E43" w14:textId="77777777" w:rsidR="00F718F1" w:rsidRPr="006A19B5" w:rsidRDefault="00F718F1" w:rsidP="00CD22A1">
            <w:pPr>
              <w:pStyle w:val="Normal6a"/>
            </w:pPr>
          </w:p>
        </w:tc>
        <w:tc>
          <w:tcPr>
            <w:tcW w:w="4876" w:type="dxa"/>
          </w:tcPr>
          <w:p w14:paraId="628D33EC" w14:textId="77777777" w:rsidR="00F718F1" w:rsidRPr="006A19B5" w:rsidRDefault="00F718F1" w:rsidP="00CD22A1">
            <w:pPr>
              <w:pStyle w:val="NormalBoldItalicCenter6a"/>
            </w:pPr>
            <w:r w:rsidRPr="006A19B5">
              <w:t>Artikkel 9c</w:t>
            </w:r>
          </w:p>
        </w:tc>
      </w:tr>
      <w:tr w:rsidR="00F718F1" w:rsidRPr="006A19B5" w14:paraId="6AAC83A9" w14:textId="77777777" w:rsidTr="00CD22A1">
        <w:trPr>
          <w:jc w:val="center"/>
        </w:trPr>
        <w:tc>
          <w:tcPr>
            <w:tcW w:w="4876" w:type="dxa"/>
          </w:tcPr>
          <w:p w14:paraId="5528E777" w14:textId="77777777" w:rsidR="00F718F1" w:rsidRPr="006A19B5" w:rsidRDefault="00F718F1" w:rsidP="00CD22A1">
            <w:pPr>
              <w:pStyle w:val="Normal6a"/>
            </w:pPr>
          </w:p>
        </w:tc>
        <w:tc>
          <w:tcPr>
            <w:tcW w:w="4876" w:type="dxa"/>
          </w:tcPr>
          <w:p w14:paraId="1D449248" w14:textId="77777777" w:rsidR="00F718F1" w:rsidRPr="006A19B5" w:rsidRDefault="00F718F1" w:rsidP="00CD22A1">
            <w:pPr>
              <w:pStyle w:val="NormalBoldItalicCenter6a"/>
            </w:pPr>
            <w:r w:rsidRPr="006A19B5">
              <w:t>Euroopa Liidu Varjupaigaameti operatiivtugi</w:t>
            </w:r>
          </w:p>
        </w:tc>
      </w:tr>
      <w:tr w:rsidR="00F718F1" w:rsidRPr="006A19B5" w14:paraId="693BD704" w14:textId="77777777" w:rsidTr="00CD22A1">
        <w:trPr>
          <w:jc w:val="center"/>
        </w:trPr>
        <w:tc>
          <w:tcPr>
            <w:tcW w:w="4876" w:type="dxa"/>
          </w:tcPr>
          <w:p w14:paraId="7743CA60" w14:textId="77777777" w:rsidR="00F718F1" w:rsidRPr="006A19B5" w:rsidRDefault="00F718F1" w:rsidP="00CD22A1">
            <w:pPr>
              <w:pStyle w:val="Normal6a"/>
            </w:pPr>
          </w:p>
        </w:tc>
        <w:tc>
          <w:tcPr>
            <w:tcW w:w="4876" w:type="dxa"/>
          </w:tcPr>
          <w:p w14:paraId="7EB7B8DC" w14:textId="77777777" w:rsidR="00F718F1" w:rsidRPr="006A19B5" w:rsidRDefault="00F718F1" w:rsidP="00CD22A1">
            <w:pPr>
              <w:pStyle w:val="Normal6a"/>
            </w:pPr>
            <w:r w:rsidRPr="006A19B5">
              <w:rPr>
                <w:b/>
                <w:i/>
              </w:rPr>
              <w:t xml:space="preserve">1. Artikli 1b lõikes 2 osutatud otsuses võib komisjon algatada Euroopa Liidu Varjupaigaameti määruse (EL) XXX/XXX [EUAA] artiklis 2 loetletud ülesannete täitmise kriisiolukorras olevas liikmesriigis, et tagada konkreetne operatiiv- ja tehniline tugi liikmesriigi varjupaiga- ja vastuvõtusüsteemile. Asjaomane </w:t>
            </w:r>
            <w:r w:rsidRPr="006A19B5">
              <w:rPr>
                <w:b/>
                <w:i/>
              </w:rPr>
              <w:lastRenderedPageBreak/>
              <w:t>liikmesriik peab tegema koostööd kooskõlas määruse (EL) XXX/XXX [EUAA] artikliga 22.</w:t>
            </w:r>
          </w:p>
        </w:tc>
      </w:tr>
      <w:tr w:rsidR="00F718F1" w:rsidRPr="006A19B5" w14:paraId="470488C5" w14:textId="77777777" w:rsidTr="00CD22A1">
        <w:trPr>
          <w:jc w:val="center"/>
        </w:trPr>
        <w:tc>
          <w:tcPr>
            <w:tcW w:w="4876" w:type="dxa"/>
          </w:tcPr>
          <w:p w14:paraId="37B4A17A" w14:textId="77777777" w:rsidR="00F718F1" w:rsidRPr="006A19B5" w:rsidRDefault="00F718F1" w:rsidP="00CD22A1">
            <w:pPr>
              <w:pStyle w:val="Normal6a"/>
            </w:pPr>
          </w:p>
        </w:tc>
        <w:tc>
          <w:tcPr>
            <w:tcW w:w="4876" w:type="dxa"/>
          </w:tcPr>
          <w:p w14:paraId="27A383D0" w14:textId="77777777" w:rsidR="00F718F1" w:rsidRPr="006A19B5" w:rsidRDefault="00F718F1" w:rsidP="00CD22A1">
            <w:pPr>
              <w:pStyle w:val="Normal6a"/>
            </w:pPr>
            <w:r w:rsidRPr="006A19B5">
              <w:rPr>
                <w:b/>
                <w:i/>
              </w:rPr>
              <w:t>2. Amet prioriseerib vajalike operatiivressursside kättesaadavaks tegemist, eelkõige toetuse tagamise kaudu, et täita asjaomase liikmesriigi Euroopa ühise varjupaigasüsteemi kohaseid ülesandeid ja kohustusi tehes järgmist:</w:t>
            </w:r>
          </w:p>
        </w:tc>
      </w:tr>
      <w:tr w:rsidR="00F718F1" w:rsidRPr="006A19B5" w14:paraId="303FAC7D" w14:textId="77777777" w:rsidTr="00CD22A1">
        <w:trPr>
          <w:jc w:val="center"/>
        </w:trPr>
        <w:tc>
          <w:tcPr>
            <w:tcW w:w="4876" w:type="dxa"/>
          </w:tcPr>
          <w:p w14:paraId="13FFCEFA" w14:textId="77777777" w:rsidR="00F718F1" w:rsidRPr="006A19B5" w:rsidRDefault="00F718F1" w:rsidP="00CD22A1">
            <w:pPr>
              <w:pStyle w:val="Normal6a"/>
            </w:pPr>
          </w:p>
        </w:tc>
        <w:tc>
          <w:tcPr>
            <w:tcW w:w="4876" w:type="dxa"/>
          </w:tcPr>
          <w:p w14:paraId="57B40564" w14:textId="77777777" w:rsidR="00F718F1" w:rsidRPr="006A19B5" w:rsidRDefault="00F718F1" w:rsidP="00CD22A1">
            <w:pPr>
              <w:pStyle w:val="Normal6a"/>
            </w:pPr>
            <w:r w:rsidRPr="006A19B5">
              <w:rPr>
                <w:b/>
                <w:i/>
              </w:rPr>
              <w:t>(a) lähetades varjupaigatugirühmad;</w:t>
            </w:r>
          </w:p>
        </w:tc>
      </w:tr>
      <w:tr w:rsidR="00F718F1" w:rsidRPr="006A19B5" w14:paraId="38A055D6" w14:textId="77777777" w:rsidTr="00CD22A1">
        <w:trPr>
          <w:jc w:val="center"/>
        </w:trPr>
        <w:tc>
          <w:tcPr>
            <w:tcW w:w="4876" w:type="dxa"/>
          </w:tcPr>
          <w:p w14:paraId="15C9051D" w14:textId="77777777" w:rsidR="00F718F1" w:rsidRPr="006A19B5" w:rsidRDefault="00F718F1" w:rsidP="00CD22A1">
            <w:pPr>
              <w:pStyle w:val="Normal6a"/>
            </w:pPr>
          </w:p>
        </w:tc>
        <w:tc>
          <w:tcPr>
            <w:tcW w:w="4876" w:type="dxa"/>
          </w:tcPr>
          <w:p w14:paraId="5BD5EADF" w14:textId="77777777" w:rsidR="00F718F1" w:rsidRPr="006A19B5" w:rsidRDefault="00F718F1" w:rsidP="00CD22A1">
            <w:pPr>
              <w:pStyle w:val="Normal6a"/>
            </w:pPr>
            <w:r w:rsidRPr="006A19B5">
              <w:rPr>
                <w:b/>
                <w:i/>
              </w:rPr>
              <w:t>(b) registreerides rahvusvahelise kaitse taotlusi;</w:t>
            </w:r>
          </w:p>
        </w:tc>
      </w:tr>
      <w:tr w:rsidR="00F718F1" w:rsidRPr="006A19B5" w14:paraId="59F5967C" w14:textId="77777777" w:rsidTr="00CD22A1">
        <w:trPr>
          <w:jc w:val="center"/>
        </w:trPr>
        <w:tc>
          <w:tcPr>
            <w:tcW w:w="4876" w:type="dxa"/>
          </w:tcPr>
          <w:p w14:paraId="7A09D100" w14:textId="77777777" w:rsidR="00F718F1" w:rsidRPr="006A19B5" w:rsidRDefault="00F718F1" w:rsidP="00CD22A1">
            <w:pPr>
              <w:pStyle w:val="Normal6a"/>
            </w:pPr>
          </w:p>
        </w:tc>
        <w:tc>
          <w:tcPr>
            <w:tcW w:w="4876" w:type="dxa"/>
          </w:tcPr>
          <w:p w14:paraId="65A3DA2B" w14:textId="77777777" w:rsidR="00F718F1" w:rsidRPr="006A19B5" w:rsidRDefault="00F718F1" w:rsidP="00CD22A1">
            <w:pPr>
              <w:pStyle w:val="Normal6a"/>
            </w:pPr>
            <w:r w:rsidRPr="006A19B5">
              <w:rPr>
                <w:b/>
                <w:i/>
              </w:rPr>
              <w:t>(c) viies taotlejatega läbi isiklikke vestlusi nende taotluste ja saabumise asjaolude teemal;</w:t>
            </w:r>
          </w:p>
        </w:tc>
      </w:tr>
      <w:tr w:rsidR="00F718F1" w:rsidRPr="006A19B5" w14:paraId="1FCF82A2" w14:textId="77777777" w:rsidTr="00CD22A1">
        <w:trPr>
          <w:jc w:val="center"/>
        </w:trPr>
        <w:tc>
          <w:tcPr>
            <w:tcW w:w="4876" w:type="dxa"/>
          </w:tcPr>
          <w:p w14:paraId="3D9AFE58" w14:textId="77777777" w:rsidR="00F718F1" w:rsidRPr="006A19B5" w:rsidRDefault="00F718F1" w:rsidP="00CD22A1">
            <w:pPr>
              <w:pStyle w:val="Normal6a"/>
            </w:pPr>
          </w:p>
        </w:tc>
        <w:tc>
          <w:tcPr>
            <w:tcW w:w="4876" w:type="dxa"/>
          </w:tcPr>
          <w:p w14:paraId="7E1C5400" w14:textId="77777777" w:rsidR="00F718F1" w:rsidRPr="006A19B5" w:rsidRDefault="00F718F1" w:rsidP="00CD22A1">
            <w:pPr>
              <w:pStyle w:val="Normal6a"/>
            </w:pPr>
            <w:r w:rsidRPr="006A19B5">
              <w:rPr>
                <w:b/>
                <w:i/>
              </w:rPr>
              <w:t>(d) toetades haavatavate taotlejate asjakohast isikutuvastust ja hindamist;</w:t>
            </w:r>
          </w:p>
        </w:tc>
      </w:tr>
      <w:tr w:rsidR="00F718F1" w:rsidRPr="006A19B5" w14:paraId="12A9B04B" w14:textId="77777777" w:rsidTr="00CD22A1">
        <w:trPr>
          <w:jc w:val="center"/>
        </w:trPr>
        <w:tc>
          <w:tcPr>
            <w:tcW w:w="4876" w:type="dxa"/>
          </w:tcPr>
          <w:p w14:paraId="76D3336D" w14:textId="77777777" w:rsidR="00F718F1" w:rsidRPr="006A19B5" w:rsidRDefault="00F718F1" w:rsidP="00CD22A1">
            <w:pPr>
              <w:pStyle w:val="Normal6a"/>
            </w:pPr>
          </w:p>
        </w:tc>
        <w:tc>
          <w:tcPr>
            <w:tcW w:w="4876" w:type="dxa"/>
          </w:tcPr>
          <w:p w14:paraId="1F68CDBE" w14:textId="77777777" w:rsidR="00F718F1" w:rsidRPr="006A19B5" w:rsidRDefault="00F718F1" w:rsidP="00CD22A1">
            <w:pPr>
              <w:pStyle w:val="Normal6a"/>
            </w:pPr>
            <w:r w:rsidRPr="006A19B5">
              <w:rPr>
                <w:b/>
                <w:i/>
              </w:rPr>
              <w:t>(e) jagades rahvusvahelise kaitse taotlejatele või potentsiaalsetele rahvusvahelise kaitse taotlejatele teavet ja pakkudes konkreetset abi, mida nad võivad vajada.</w:t>
            </w:r>
          </w:p>
        </w:tc>
      </w:tr>
    </w:tbl>
    <w:p w14:paraId="12DCDE8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E528EA1" w14:textId="77777777" w:rsidR="00F718F1" w:rsidRPr="006A19B5" w:rsidRDefault="00F718F1" w:rsidP="00F718F1">
      <w:r w:rsidRPr="006A19B5">
        <w:rPr>
          <w:rStyle w:val="HideTWBExt"/>
          <w:noProof w:val="0"/>
        </w:rPr>
        <w:t>&lt;/Amend&gt;</w:t>
      </w:r>
    </w:p>
    <w:p w14:paraId="75459ED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598</w:t>
      </w:r>
      <w:r w:rsidRPr="006A19B5">
        <w:rPr>
          <w:rStyle w:val="HideTWBExt"/>
          <w:b w:val="0"/>
          <w:noProof w:val="0"/>
        </w:rPr>
        <w:t>&lt;/NumAm&gt;</w:t>
      </w:r>
    </w:p>
    <w:p w14:paraId="0AEB5D46"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Olivier Chastel, Moritz Körner</w:t>
      </w:r>
      <w:r w:rsidRPr="006A19B5">
        <w:rPr>
          <w:rStyle w:val="HideTWBExt"/>
          <w:b w:val="0"/>
          <w:noProof w:val="0"/>
        </w:rPr>
        <w:t>&lt;/Members&gt;</w:t>
      </w:r>
    </w:p>
    <w:p w14:paraId="0265FEB4" w14:textId="77777777" w:rsidR="00F718F1" w:rsidRPr="006A19B5" w:rsidRDefault="00F718F1" w:rsidP="00F718F1">
      <w:pPr>
        <w:pStyle w:val="NormalBold"/>
      </w:pPr>
      <w:r w:rsidRPr="006A19B5">
        <w:rPr>
          <w:rStyle w:val="HideTWBExt"/>
          <w:b w:val="0"/>
          <w:noProof w:val="0"/>
        </w:rPr>
        <w:t>&lt;/RepeatBlock-By&gt;</w:t>
      </w:r>
    </w:p>
    <w:p w14:paraId="1DE902A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F18850A" w14:textId="77777777" w:rsidR="00F718F1" w:rsidRPr="006A19B5" w:rsidRDefault="00F718F1" w:rsidP="00F718F1">
      <w:pPr>
        <w:pStyle w:val="NormalBold"/>
      </w:pPr>
      <w:r w:rsidRPr="006A19B5">
        <w:rPr>
          <w:rStyle w:val="HideTWBExt"/>
          <w:b w:val="0"/>
          <w:noProof w:val="0"/>
        </w:rPr>
        <w:t>&lt;Article&gt;</w:t>
      </w:r>
      <w:r w:rsidRPr="006A19B5">
        <w:t>Artikkel 9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9C9FD04" w14:textId="77777777" w:rsidTr="00CD22A1">
        <w:trPr>
          <w:trHeight w:hRule="exact" w:val="240"/>
          <w:jc w:val="center"/>
        </w:trPr>
        <w:tc>
          <w:tcPr>
            <w:tcW w:w="9752" w:type="dxa"/>
            <w:gridSpan w:val="2"/>
          </w:tcPr>
          <w:p w14:paraId="3AB4811D" w14:textId="77777777" w:rsidR="00F718F1" w:rsidRPr="006A19B5" w:rsidRDefault="00F718F1" w:rsidP="00CD22A1"/>
        </w:tc>
      </w:tr>
      <w:tr w:rsidR="00F718F1" w:rsidRPr="006A19B5" w14:paraId="5739C6CC" w14:textId="77777777" w:rsidTr="00CD22A1">
        <w:trPr>
          <w:trHeight w:val="240"/>
          <w:jc w:val="center"/>
        </w:trPr>
        <w:tc>
          <w:tcPr>
            <w:tcW w:w="4876" w:type="dxa"/>
          </w:tcPr>
          <w:p w14:paraId="14FC673C" w14:textId="77777777" w:rsidR="00F718F1" w:rsidRPr="006A19B5" w:rsidRDefault="00F718F1" w:rsidP="00CD22A1">
            <w:pPr>
              <w:pStyle w:val="AmColumnHeading"/>
            </w:pPr>
            <w:r w:rsidRPr="006A19B5">
              <w:t>Komisjoni ettepanek</w:t>
            </w:r>
          </w:p>
        </w:tc>
        <w:tc>
          <w:tcPr>
            <w:tcW w:w="4876" w:type="dxa"/>
          </w:tcPr>
          <w:p w14:paraId="3211280A" w14:textId="77777777" w:rsidR="00F718F1" w:rsidRPr="006A19B5" w:rsidRDefault="00F718F1" w:rsidP="00CD22A1">
            <w:pPr>
              <w:pStyle w:val="AmColumnHeading"/>
            </w:pPr>
            <w:r w:rsidRPr="006A19B5">
              <w:t>Muudatusettepanek</w:t>
            </w:r>
          </w:p>
        </w:tc>
      </w:tr>
      <w:tr w:rsidR="00F718F1" w:rsidRPr="006A19B5" w14:paraId="2F10A2C8" w14:textId="77777777" w:rsidTr="00CD22A1">
        <w:trPr>
          <w:jc w:val="center"/>
        </w:trPr>
        <w:tc>
          <w:tcPr>
            <w:tcW w:w="4876" w:type="dxa"/>
          </w:tcPr>
          <w:p w14:paraId="5E8C5EAB" w14:textId="77777777" w:rsidR="00F718F1" w:rsidRPr="006A19B5" w:rsidRDefault="00F718F1" w:rsidP="00CD22A1">
            <w:pPr>
              <w:pStyle w:val="Normal6a"/>
            </w:pPr>
          </w:p>
        </w:tc>
        <w:tc>
          <w:tcPr>
            <w:tcW w:w="4876" w:type="dxa"/>
          </w:tcPr>
          <w:p w14:paraId="4A18A8CD" w14:textId="77777777" w:rsidR="00F718F1" w:rsidRPr="006A19B5" w:rsidRDefault="00F718F1" w:rsidP="00CD22A1">
            <w:pPr>
              <w:pStyle w:val="NormalBoldItalicCenter6a"/>
            </w:pPr>
            <w:r w:rsidRPr="006A19B5">
              <w:t>Artikkel 9b</w:t>
            </w:r>
          </w:p>
        </w:tc>
      </w:tr>
      <w:tr w:rsidR="00F718F1" w:rsidRPr="006A19B5" w14:paraId="1EAE2614" w14:textId="77777777" w:rsidTr="00CD22A1">
        <w:trPr>
          <w:jc w:val="center"/>
        </w:trPr>
        <w:tc>
          <w:tcPr>
            <w:tcW w:w="4876" w:type="dxa"/>
          </w:tcPr>
          <w:p w14:paraId="2C41921F" w14:textId="77777777" w:rsidR="00F718F1" w:rsidRPr="006A19B5" w:rsidRDefault="00F718F1" w:rsidP="00CD22A1">
            <w:pPr>
              <w:pStyle w:val="Normal6a"/>
            </w:pPr>
          </w:p>
        </w:tc>
        <w:tc>
          <w:tcPr>
            <w:tcW w:w="4876" w:type="dxa"/>
          </w:tcPr>
          <w:p w14:paraId="6A8F8354" w14:textId="77777777" w:rsidR="00F718F1" w:rsidRPr="006A19B5" w:rsidRDefault="00F718F1" w:rsidP="00CD22A1">
            <w:pPr>
              <w:pStyle w:val="NormalBoldItalicCenter6a"/>
            </w:pPr>
            <w:r w:rsidRPr="006A19B5">
              <w:t>Euroopa Piiri- ja Rannikuvalve Ameti operatiivtugi</w:t>
            </w:r>
          </w:p>
        </w:tc>
      </w:tr>
      <w:tr w:rsidR="00F718F1" w:rsidRPr="006A19B5" w14:paraId="018BEB84" w14:textId="77777777" w:rsidTr="00CD22A1">
        <w:trPr>
          <w:jc w:val="center"/>
        </w:trPr>
        <w:tc>
          <w:tcPr>
            <w:tcW w:w="4876" w:type="dxa"/>
          </w:tcPr>
          <w:p w14:paraId="19F78AB6" w14:textId="77777777" w:rsidR="00F718F1" w:rsidRPr="006A19B5" w:rsidRDefault="00F718F1" w:rsidP="00CD22A1">
            <w:pPr>
              <w:pStyle w:val="Normal6a"/>
            </w:pPr>
          </w:p>
        </w:tc>
        <w:tc>
          <w:tcPr>
            <w:tcW w:w="4876" w:type="dxa"/>
          </w:tcPr>
          <w:p w14:paraId="4891197F" w14:textId="77777777" w:rsidR="00F718F1" w:rsidRPr="006A19B5" w:rsidRDefault="00F718F1" w:rsidP="00CD22A1">
            <w:pPr>
              <w:pStyle w:val="Normal6a"/>
            </w:pPr>
            <w:r w:rsidRPr="006A19B5">
              <w:rPr>
                <w:b/>
                <w:i/>
              </w:rPr>
              <w:t xml:space="preserve">1. Artikli 1b lõikes 2 osutatud otsuses võib komisjon algatada Euroopa Piiri- ja Rannikuvalve Ameti määruse (EL) 2019/1896 artiklites 38 kuni 40 ja artiklis 48 sätestatud ülesannete täitmise kriisiolukorras olevas liikmesriigis, et </w:t>
            </w:r>
            <w:r w:rsidRPr="006A19B5">
              <w:rPr>
                <w:b/>
                <w:i/>
              </w:rPr>
              <w:lastRenderedPageBreak/>
              <w:t>tagada operatiiv- ja tehniline toetus piirihalduse ja tagasipöördumise valdkonnas. Asjaomane liikmesriik peab tegema koostööd.</w:t>
            </w:r>
          </w:p>
        </w:tc>
      </w:tr>
      <w:tr w:rsidR="00F718F1" w:rsidRPr="006A19B5" w14:paraId="064E7B01" w14:textId="77777777" w:rsidTr="00CD22A1">
        <w:trPr>
          <w:jc w:val="center"/>
        </w:trPr>
        <w:tc>
          <w:tcPr>
            <w:tcW w:w="4876" w:type="dxa"/>
          </w:tcPr>
          <w:p w14:paraId="6FD6DA47" w14:textId="77777777" w:rsidR="00F718F1" w:rsidRPr="006A19B5" w:rsidRDefault="00F718F1" w:rsidP="00CD22A1">
            <w:pPr>
              <w:pStyle w:val="Normal6a"/>
            </w:pPr>
          </w:p>
        </w:tc>
        <w:tc>
          <w:tcPr>
            <w:tcW w:w="4876" w:type="dxa"/>
          </w:tcPr>
          <w:p w14:paraId="2080BFE5" w14:textId="77777777" w:rsidR="00F718F1" w:rsidRPr="006A19B5" w:rsidRDefault="00F718F1" w:rsidP="00CD22A1">
            <w:pPr>
              <w:pStyle w:val="Normal6a"/>
            </w:pPr>
            <w:r w:rsidRPr="006A19B5">
              <w:rPr>
                <w:b/>
                <w:i/>
              </w:rPr>
              <w:t>2. Amet prioriseerib vajalike operatiivressursside kättesaadavaks tegemist. Ta pakub eelkõige toetust asjaomase liikmesriigi ülesannete ja kohustuste täitmisel Euroopa ühise varjupaigasüsteemi alusel, tehes järgmist:</w:t>
            </w:r>
          </w:p>
        </w:tc>
      </w:tr>
      <w:tr w:rsidR="00F718F1" w:rsidRPr="006A19B5" w14:paraId="7F8CAE40" w14:textId="77777777" w:rsidTr="00CD22A1">
        <w:trPr>
          <w:jc w:val="center"/>
        </w:trPr>
        <w:tc>
          <w:tcPr>
            <w:tcW w:w="4876" w:type="dxa"/>
          </w:tcPr>
          <w:p w14:paraId="0BD17B6E" w14:textId="77777777" w:rsidR="00F718F1" w:rsidRPr="006A19B5" w:rsidRDefault="00F718F1" w:rsidP="00CD22A1">
            <w:pPr>
              <w:pStyle w:val="Normal6a"/>
            </w:pPr>
          </w:p>
        </w:tc>
        <w:tc>
          <w:tcPr>
            <w:tcW w:w="4876" w:type="dxa"/>
          </w:tcPr>
          <w:p w14:paraId="7E78E8EC" w14:textId="77777777" w:rsidR="00F718F1" w:rsidRPr="006A19B5" w:rsidRDefault="00F718F1" w:rsidP="00CD22A1">
            <w:pPr>
              <w:pStyle w:val="Normal6a"/>
            </w:pPr>
            <w:r w:rsidRPr="006A19B5">
              <w:rPr>
                <w:b/>
                <w:i/>
              </w:rPr>
              <w:t>(a) kasutades Euroopa Piiri- ja Rannikuvalve Ameti alalist korpust, sealhulgas vajaduse korral rakendades kiirreageerimisreservi töötajaid, eelkõige järgmisel viisil:</w:t>
            </w:r>
          </w:p>
        </w:tc>
      </w:tr>
      <w:tr w:rsidR="00F718F1" w:rsidRPr="006A19B5" w14:paraId="05067373" w14:textId="77777777" w:rsidTr="00CD22A1">
        <w:trPr>
          <w:jc w:val="center"/>
        </w:trPr>
        <w:tc>
          <w:tcPr>
            <w:tcW w:w="4876" w:type="dxa"/>
          </w:tcPr>
          <w:p w14:paraId="5305CBA7" w14:textId="77777777" w:rsidR="00F718F1" w:rsidRPr="006A19B5" w:rsidRDefault="00F718F1" w:rsidP="00CD22A1">
            <w:pPr>
              <w:pStyle w:val="Normal6a"/>
            </w:pPr>
          </w:p>
        </w:tc>
        <w:tc>
          <w:tcPr>
            <w:tcW w:w="4876" w:type="dxa"/>
          </w:tcPr>
          <w:p w14:paraId="2062AFFE" w14:textId="77777777" w:rsidR="00F718F1" w:rsidRPr="006A19B5" w:rsidRDefault="00F718F1" w:rsidP="00CD22A1">
            <w:pPr>
              <w:pStyle w:val="Normal6a"/>
            </w:pPr>
            <w:r w:rsidRPr="006A19B5">
              <w:rPr>
                <w:b/>
                <w:i/>
              </w:rPr>
              <w:t>i) toetades piirikontrollide tegemist ja rändajate isikutuvastamist, sealhulgas kodakondsuse ja reisidokumentide kontrollimisel, eelkõige alaealiste ja teiste haavatavate rändajate isikutuvastamisel ning abistades, et tagada nõuetekohane suunamine asjaomase menetluseni;</w:t>
            </w:r>
          </w:p>
        </w:tc>
      </w:tr>
      <w:tr w:rsidR="00F718F1" w:rsidRPr="006A19B5" w14:paraId="527EEB02" w14:textId="77777777" w:rsidTr="00CD22A1">
        <w:trPr>
          <w:jc w:val="center"/>
        </w:trPr>
        <w:tc>
          <w:tcPr>
            <w:tcW w:w="4876" w:type="dxa"/>
          </w:tcPr>
          <w:p w14:paraId="6387C3E3" w14:textId="77777777" w:rsidR="00F718F1" w:rsidRPr="006A19B5" w:rsidRDefault="00F718F1" w:rsidP="00CD22A1">
            <w:pPr>
              <w:pStyle w:val="Normal6a"/>
            </w:pPr>
          </w:p>
        </w:tc>
        <w:tc>
          <w:tcPr>
            <w:tcW w:w="4876" w:type="dxa"/>
          </w:tcPr>
          <w:p w14:paraId="6A72D5BF" w14:textId="77777777" w:rsidR="00F718F1" w:rsidRPr="006A19B5" w:rsidRDefault="00F718F1" w:rsidP="00CD22A1">
            <w:pPr>
              <w:pStyle w:val="Normal6a"/>
            </w:pPr>
            <w:r w:rsidRPr="006A19B5">
              <w:rPr>
                <w:b/>
                <w:i/>
              </w:rPr>
              <w:t>ii) pakkudes abi EURODACi seadmete kasutamisel ning töötajatele, kes aitavad rändajate registreerimisel ja sõrmejälgede võtmisel;</w:t>
            </w:r>
          </w:p>
        </w:tc>
      </w:tr>
      <w:tr w:rsidR="00F718F1" w:rsidRPr="006A19B5" w14:paraId="05B8FC28" w14:textId="77777777" w:rsidTr="00CD22A1">
        <w:trPr>
          <w:jc w:val="center"/>
        </w:trPr>
        <w:tc>
          <w:tcPr>
            <w:tcW w:w="4876" w:type="dxa"/>
          </w:tcPr>
          <w:p w14:paraId="6A0A97C5" w14:textId="77777777" w:rsidR="00F718F1" w:rsidRPr="006A19B5" w:rsidRDefault="00F718F1" w:rsidP="00CD22A1">
            <w:pPr>
              <w:pStyle w:val="Normal6a"/>
            </w:pPr>
          </w:p>
        </w:tc>
        <w:tc>
          <w:tcPr>
            <w:tcW w:w="4876" w:type="dxa"/>
          </w:tcPr>
          <w:p w14:paraId="336D5DEC" w14:textId="77777777" w:rsidR="00F718F1" w:rsidRPr="006A19B5" w:rsidRDefault="00F718F1" w:rsidP="00CD22A1">
            <w:pPr>
              <w:pStyle w:val="Normal6a"/>
            </w:pPr>
            <w:r w:rsidRPr="006A19B5">
              <w:rPr>
                <w:b/>
                <w:i/>
              </w:rPr>
              <w:t>(b) algatades piirivalve kiirreageerimisoperatsioon kooskõlas määruse (EL) 2019/1896 artikli 39 lõikega 5 ja/või tagasisaatmisega seotud sekkumine kooskõlas sama määruse artikliga 53;</w:t>
            </w:r>
          </w:p>
        </w:tc>
      </w:tr>
      <w:tr w:rsidR="00F718F1" w:rsidRPr="006A19B5" w14:paraId="15CF9A83" w14:textId="77777777" w:rsidTr="00CD22A1">
        <w:trPr>
          <w:jc w:val="center"/>
        </w:trPr>
        <w:tc>
          <w:tcPr>
            <w:tcW w:w="4876" w:type="dxa"/>
          </w:tcPr>
          <w:p w14:paraId="24AE40B5" w14:textId="77777777" w:rsidR="00F718F1" w:rsidRPr="006A19B5" w:rsidRDefault="00F718F1" w:rsidP="00CD22A1">
            <w:pPr>
              <w:pStyle w:val="Normal6a"/>
            </w:pPr>
          </w:p>
        </w:tc>
        <w:tc>
          <w:tcPr>
            <w:tcW w:w="4876" w:type="dxa"/>
          </w:tcPr>
          <w:p w14:paraId="4BF51FBE" w14:textId="77777777" w:rsidR="00F718F1" w:rsidRPr="006A19B5" w:rsidRDefault="00F718F1" w:rsidP="00CD22A1">
            <w:pPr>
              <w:pStyle w:val="Normal6a"/>
            </w:pPr>
            <w:r w:rsidRPr="006A19B5">
              <w:rPr>
                <w:b/>
                <w:i/>
              </w:rPr>
              <w:t>(c) toetades selliste kolmandate riikide kodanike tagasipöördumist, kes ei taotlenud rahvusvahelist kaitset või kelle õigus territooriumil viibida on läbi saanud, eelkõige toetades:</w:t>
            </w:r>
          </w:p>
        </w:tc>
      </w:tr>
      <w:tr w:rsidR="00F718F1" w:rsidRPr="006A19B5" w14:paraId="1DF23D7E" w14:textId="77777777" w:rsidTr="00CD22A1">
        <w:trPr>
          <w:jc w:val="center"/>
        </w:trPr>
        <w:tc>
          <w:tcPr>
            <w:tcW w:w="4876" w:type="dxa"/>
          </w:tcPr>
          <w:p w14:paraId="586748F0" w14:textId="77777777" w:rsidR="00F718F1" w:rsidRPr="006A19B5" w:rsidRDefault="00F718F1" w:rsidP="00CD22A1">
            <w:pPr>
              <w:pStyle w:val="Normal6a"/>
            </w:pPr>
          </w:p>
        </w:tc>
        <w:tc>
          <w:tcPr>
            <w:tcW w:w="4876" w:type="dxa"/>
          </w:tcPr>
          <w:p w14:paraId="0D66059E" w14:textId="77777777" w:rsidR="00F718F1" w:rsidRPr="006A19B5" w:rsidRDefault="00F718F1" w:rsidP="00CD22A1">
            <w:pPr>
              <w:pStyle w:val="Normal6a"/>
            </w:pPr>
            <w:r w:rsidRPr="006A19B5">
              <w:rPr>
                <w:b/>
                <w:i/>
              </w:rPr>
              <w:t>i) tagasipöördumiseelset tegevust, sealhulgas tagasipöördumisalast nõustamist, ja toetades koostööd kolmandate riikidega isikutuvastusmissioonide korraldamise ja isikutuvastusvestluste jaoks videokonverentsiteenuse pakkumise kaudu;</w:t>
            </w:r>
          </w:p>
        </w:tc>
      </w:tr>
      <w:tr w:rsidR="00F718F1" w:rsidRPr="006A19B5" w14:paraId="3DB3C468" w14:textId="77777777" w:rsidTr="00CD22A1">
        <w:trPr>
          <w:jc w:val="center"/>
        </w:trPr>
        <w:tc>
          <w:tcPr>
            <w:tcW w:w="4876" w:type="dxa"/>
          </w:tcPr>
          <w:p w14:paraId="712DBC00" w14:textId="77777777" w:rsidR="00F718F1" w:rsidRPr="006A19B5" w:rsidRDefault="00F718F1" w:rsidP="00CD22A1">
            <w:pPr>
              <w:pStyle w:val="Normal6a"/>
            </w:pPr>
          </w:p>
        </w:tc>
        <w:tc>
          <w:tcPr>
            <w:tcW w:w="4876" w:type="dxa"/>
          </w:tcPr>
          <w:p w14:paraId="029232CE" w14:textId="77777777" w:rsidR="00F718F1" w:rsidRPr="006A19B5" w:rsidRDefault="00F718F1" w:rsidP="00CD22A1">
            <w:pPr>
              <w:pStyle w:val="Normal6a"/>
            </w:pPr>
            <w:r w:rsidRPr="006A19B5">
              <w:rPr>
                <w:b/>
                <w:i/>
              </w:rPr>
              <w:t>ii) vabatahtlikku tagasipöördumist;</w:t>
            </w:r>
          </w:p>
        </w:tc>
      </w:tr>
      <w:tr w:rsidR="00F718F1" w:rsidRPr="006A19B5" w14:paraId="5362B75C" w14:textId="77777777" w:rsidTr="00CD22A1">
        <w:trPr>
          <w:jc w:val="center"/>
        </w:trPr>
        <w:tc>
          <w:tcPr>
            <w:tcW w:w="4876" w:type="dxa"/>
          </w:tcPr>
          <w:p w14:paraId="34828CC5" w14:textId="77777777" w:rsidR="00F718F1" w:rsidRPr="006A19B5" w:rsidRDefault="00F718F1" w:rsidP="00CD22A1">
            <w:pPr>
              <w:pStyle w:val="Normal6a"/>
            </w:pPr>
          </w:p>
        </w:tc>
        <w:tc>
          <w:tcPr>
            <w:tcW w:w="4876" w:type="dxa"/>
          </w:tcPr>
          <w:p w14:paraId="0F5F3AE2" w14:textId="77777777" w:rsidR="00F718F1" w:rsidRPr="006A19B5" w:rsidRDefault="00F718F1" w:rsidP="00CD22A1">
            <w:pPr>
              <w:pStyle w:val="Normal6a"/>
            </w:pPr>
            <w:r w:rsidRPr="006A19B5">
              <w:rPr>
                <w:b/>
                <w:i/>
              </w:rPr>
              <w:t>iii) tagasisaatmisoperatsioone nii kommerts- kui ka tšarterlendudega, sealhulgas tagasipöördujate saatmist päritolukohaks olevasse kolmandasse riiki, ja vajaduse korral tagasisaatmisjärgseid tegevusi kolmandates riikides;</w:t>
            </w:r>
          </w:p>
        </w:tc>
      </w:tr>
      <w:tr w:rsidR="00F718F1" w:rsidRPr="006A19B5" w14:paraId="3094C306" w14:textId="77777777" w:rsidTr="00CD22A1">
        <w:trPr>
          <w:jc w:val="center"/>
        </w:trPr>
        <w:tc>
          <w:tcPr>
            <w:tcW w:w="4876" w:type="dxa"/>
          </w:tcPr>
          <w:p w14:paraId="0D21144D" w14:textId="77777777" w:rsidR="00F718F1" w:rsidRPr="006A19B5" w:rsidRDefault="00F718F1" w:rsidP="00CD22A1">
            <w:pPr>
              <w:pStyle w:val="Normal6a"/>
            </w:pPr>
          </w:p>
        </w:tc>
        <w:tc>
          <w:tcPr>
            <w:tcW w:w="4876" w:type="dxa"/>
          </w:tcPr>
          <w:p w14:paraId="49147336" w14:textId="77777777" w:rsidR="00F718F1" w:rsidRPr="006A19B5" w:rsidRDefault="00F718F1" w:rsidP="00CD22A1">
            <w:pPr>
              <w:pStyle w:val="Normal6a"/>
            </w:pPr>
            <w:r w:rsidRPr="006A19B5">
              <w:rPr>
                <w:b/>
                <w:i/>
              </w:rPr>
              <w:t>(d) abistades tehnilise varustuse ja mis tahes muu asjaomase toe tagamisega.</w:t>
            </w:r>
          </w:p>
        </w:tc>
      </w:tr>
    </w:tbl>
    <w:p w14:paraId="560A7FF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BDB1451" w14:textId="77777777" w:rsidR="00F718F1" w:rsidRPr="006A19B5" w:rsidRDefault="00F718F1" w:rsidP="00F718F1">
      <w:r w:rsidRPr="006A19B5">
        <w:rPr>
          <w:rStyle w:val="HideTWBExt"/>
          <w:noProof w:val="0"/>
        </w:rPr>
        <w:t>&lt;/Amend&gt;</w:t>
      </w:r>
    </w:p>
    <w:p w14:paraId="4C7423D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599</w:t>
      </w:r>
      <w:r w:rsidRPr="006A19B5">
        <w:rPr>
          <w:rStyle w:val="HideTWBExt"/>
          <w:b w:val="0"/>
          <w:noProof w:val="0"/>
        </w:rPr>
        <w:t>&lt;/NumAm&gt;</w:t>
      </w:r>
    </w:p>
    <w:p w14:paraId="1E8FE160"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10C5D36E" w14:textId="77777777" w:rsidR="00F718F1" w:rsidRPr="006A19B5" w:rsidRDefault="00F718F1" w:rsidP="00F718F1">
      <w:pPr>
        <w:pStyle w:val="NormalBold"/>
      </w:pPr>
      <w:r w:rsidRPr="006A19B5">
        <w:rPr>
          <w:rStyle w:val="HideTWBExt"/>
          <w:b w:val="0"/>
          <w:noProof w:val="0"/>
        </w:rPr>
        <w:t>&lt;/RepeatBlock-By&gt;</w:t>
      </w:r>
    </w:p>
    <w:p w14:paraId="104CD53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E9D5A6D" w14:textId="77777777" w:rsidR="00F718F1" w:rsidRPr="006A19B5" w:rsidRDefault="00F718F1" w:rsidP="00F718F1">
      <w:pPr>
        <w:pStyle w:val="NormalBold"/>
      </w:pPr>
      <w:r w:rsidRPr="006A19B5">
        <w:rPr>
          <w:rStyle w:val="HideTWBExt"/>
          <w:b w:val="0"/>
          <w:noProof w:val="0"/>
        </w:rPr>
        <w:t>&lt;Article&gt;</w:t>
      </w:r>
      <w:r w:rsidRPr="006A19B5">
        <w:t>Artikkel 9e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8BFE89D" w14:textId="77777777" w:rsidTr="00CD22A1">
        <w:trPr>
          <w:trHeight w:hRule="exact" w:val="240"/>
          <w:jc w:val="center"/>
        </w:trPr>
        <w:tc>
          <w:tcPr>
            <w:tcW w:w="9752" w:type="dxa"/>
            <w:gridSpan w:val="2"/>
          </w:tcPr>
          <w:p w14:paraId="25A2FC90" w14:textId="77777777" w:rsidR="00F718F1" w:rsidRPr="006A19B5" w:rsidRDefault="00F718F1" w:rsidP="00CD22A1"/>
        </w:tc>
      </w:tr>
      <w:tr w:rsidR="00F718F1" w:rsidRPr="006A19B5" w14:paraId="2BBF46FE" w14:textId="77777777" w:rsidTr="00CD22A1">
        <w:trPr>
          <w:trHeight w:val="240"/>
          <w:jc w:val="center"/>
        </w:trPr>
        <w:tc>
          <w:tcPr>
            <w:tcW w:w="4876" w:type="dxa"/>
          </w:tcPr>
          <w:p w14:paraId="754BDA19" w14:textId="77777777" w:rsidR="00F718F1" w:rsidRPr="006A19B5" w:rsidRDefault="00F718F1" w:rsidP="00CD22A1">
            <w:pPr>
              <w:pStyle w:val="AmColumnHeading"/>
            </w:pPr>
            <w:r w:rsidRPr="006A19B5">
              <w:t>Komisjoni ettepanek</w:t>
            </w:r>
          </w:p>
        </w:tc>
        <w:tc>
          <w:tcPr>
            <w:tcW w:w="4876" w:type="dxa"/>
          </w:tcPr>
          <w:p w14:paraId="79FAF614" w14:textId="77777777" w:rsidR="00F718F1" w:rsidRPr="006A19B5" w:rsidRDefault="00F718F1" w:rsidP="00CD22A1">
            <w:pPr>
              <w:pStyle w:val="AmColumnHeading"/>
            </w:pPr>
            <w:r w:rsidRPr="006A19B5">
              <w:t>Muudatusettepanek</w:t>
            </w:r>
          </w:p>
        </w:tc>
      </w:tr>
      <w:tr w:rsidR="00F718F1" w:rsidRPr="006A19B5" w14:paraId="6CB03C01" w14:textId="77777777" w:rsidTr="00CD22A1">
        <w:trPr>
          <w:jc w:val="center"/>
        </w:trPr>
        <w:tc>
          <w:tcPr>
            <w:tcW w:w="4876" w:type="dxa"/>
          </w:tcPr>
          <w:p w14:paraId="64133D23" w14:textId="77777777" w:rsidR="00F718F1" w:rsidRPr="006A19B5" w:rsidRDefault="00F718F1" w:rsidP="00CD22A1">
            <w:pPr>
              <w:pStyle w:val="Normal6a"/>
            </w:pPr>
          </w:p>
        </w:tc>
        <w:tc>
          <w:tcPr>
            <w:tcW w:w="4876" w:type="dxa"/>
          </w:tcPr>
          <w:p w14:paraId="511D50C3" w14:textId="77777777" w:rsidR="00F718F1" w:rsidRPr="006A19B5" w:rsidRDefault="00F718F1" w:rsidP="00CD22A1">
            <w:pPr>
              <w:pStyle w:val="NormalBoldItalicCenter6a"/>
            </w:pPr>
            <w:r w:rsidRPr="006A19B5">
              <w:t>Artikkel 9e</w:t>
            </w:r>
          </w:p>
        </w:tc>
      </w:tr>
      <w:tr w:rsidR="00F718F1" w:rsidRPr="006A19B5" w14:paraId="28E1BD89" w14:textId="77777777" w:rsidTr="00CD22A1">
        <w:trPr>
          <w:jc w:val="center"/>
        </w:trPr>
        <w:tc>
          <w:tcPr>
            <w:tcW w:w="4876" w:type="dxa"/>
          </w:tcPr>
          <w:p w14:paraId="3FFAD32C" w14:textId="77777777" w:rsidR="00F718F1" w:rsidRPr="006A19B5" w:rsidRDefault="00F718F1" w:rsidP="00CD22A1">
            <w:pPr>
              <w:pStyle w:val="Normal6a"/>
            </w:pPr>
          </w:p>
        </w:tc>
        <w:tc>
          <w:tcPr>
            <w:tcW w:w="4876" w:type="dxa"/>
          </w:tcPr>
          <w:p w14:paraId="14840C8A" w14:textId="77777777" w:rsidR="00F718F1" w:rsidRPr="006A19B5" w:rsidRDefault="00F718F1" w:rsidP="00CD22A1">
            <w:pPr>
              <w:pStyle w:val="NormalBoldItalicCenter6a"/>
            </w:pPr>
            <w:r w:rsidRPr="006A19B5">
              <w:t>Rahaline toetus</w:t>
            </w:r>
          </w:p>
        </w:tc>
      </w:tr>
      <w:tr w:rsidR="00F718F1" w:rsidRPr="006A19B5" w14:paraId="12FF7F73" w14:textId="77777777" w:rsidTr="00CD22A1">
        <w:trPr>
          <w:jc w:val="center"/>
        </w:trPr>
        <w:tc>
          <w:tcPr>
            <w:tcW w:w="4876" w:type="dxa"/>
          </w:tcPr>
          <w:p w14:paraId="7730FB78" w14:textId="77777777" w:rsidR="00F718F1" w:rsidRPr="006A19B5" w:rsidRDefault="00F718F1" w:rsidP="00CD22A1">
            <w:pPr>
              <w:pStyle w:val="Normal6a"/>
            </w:pPr>
          </w:p>
        </w:tc>
        <w:tc>
          <w:tcPr>
            <w:tcW w:w="4876" w:type="dxa"/>
          </w:tcPr>
          <w:p w14:paraId="2D2C2E78" w14:textId="77777777" w:rsidR="00F718F1" w:rsidRPr="006A19B5" w:rsidRDefault="00F718F1" w:rsidP="00CD22A1">
            <w:pPr>
              <w:pStyle w:val="Normal6a"/>
            </w:pPr>
            <w:r w:rsidRPr="006A19B5">
              <w:rPr>
                <w:b/>
                <w:i/>
              </w:rPr>
              <w:t>1. Rahalist toetust antakse kooskõlas Euroopa Parlamendi ja nõukogu 7. juuli 2021. aasta määrusega (EL) 2021/1147 (millega luuakse Varjupaiga-, Rände- ja Integratsioonifond), tuginedes kõnealuse määruse artikli 3 lõike 2 punktis d osutatud eesmärgile.</w:t>
            </w:r>
          </w:p>
        </w:tc>
      </w:tr>
      <w:tr w:rsidR="00F718F1" w:rsidRPr="006A19B5" w14:paraId="6AE48C66" w14:textId="77777777" w:rsidTr="00CD22A1">
        <w:trPr>
          <w:jc w:val="center"/>
        </w:trPr>
        <w:tc>
          <w:tcPr>
            <w:tcW w:w="4876" w:type="dxa"/>
          </w:tcPr>
          <w:p w14:paraId="6EC907B0" w14:textId="77777777" w:rsidR="00F718F1" w:rsidRPr="006A19B5" w:rsidRDefault="00F718F1" w:rsidP="00CD22A1">
            <w:pPr>
              <w:pStyle w:val="Normal6a"/>
            </w:pPr>
          </w:p>
        </w:tc>
        <w:tc>
          <w:tcPr>
            <w:tcW w:w="4876" w:type="dxa"/>
          </w:tcPr>
          <w:p w14:paraId="3138CB85" w14:textId="77777777" w:rsidR="00F718F1" w:rsidRPr="006A19B5" w:rsidRDefault="00F718F1" w:rsidP="00CD22A1">
            <w:pPr>
              <w:pStyle w:val="Normal6a"/>
            </w:pPr>
            <w:r w:rsidRPr="006A19B5">
              <w:rPr>
                <w:b/>
                <w:i/>
              </w:rPr>
              <w:t>2. Kriisiolukorras liikmesriigile võib anda erakorralist rahalist toetust vastavalt määruse (EL) 2021/1147 artikli 31 lõike 1 punktidele a ja b.</w:t>
            </w:r>
          </w:p>
        </w:tc>
      </w:tr>
      <w:tr w:rsidR="00F718F1" w:rsidRPr="006A19B5" w14:paraId="23110D94" w14:textId="77777777" w:rsidTr="00CD22A1">
        <w:trPr>
          <w:jc w:val="center"/>
        </w:trPr>
        <w:tc>
          <w:tcPr>
            <w:tcW w:w="4876" w:type="dxa"/>
          </w:tcPr>
          <w:p w14:paraId="5CEB1226" w14:textId="77777777" w:rsidR="00F718F1" w:rsidRPr="006A19B5" w:rsidRDefault="00F718F1" w:rsidP="00CD22A1">
            <w:pPr>
              <w:pStyle w:val="Normal6a"/>
            </w:pPr>
          </w:p>
        </w:tc>
        <w:tc>
          <w:tcPr>
            <w:tcW w:w="4876" w:type="dxa"/>
          </w:tcPr>
          <w:p w14:paraId="412427A0" w14:textId="77777777" w:rsidR="00F718F1" w:rsidRPr="006A19B5" w:rsidRDefault="00F718F1" w:rsidP="00CD22A1">
            <w:pPr>
              <w:pStyle w:val="Normal6a"/>
            </w:pPr>
            <w:r w:rsidRPr="006A19B5">
              <w:rPr>
                <w:b/>
                <w:i/>
              </w:rPr>
              <w:t xml:space="preserve">3. Käesoleva määruse elluviimiseks kasutatavaid asutusi rahastatakse täielikult liidu eelarvest. See hõlmab käesoleva määruse rakendamiseks vajalike hädaolukorra rajatiste ehitamist, haldamist ja renoveerimist kooskõlas direktiivis XXX/XXX/EL [ümber sõnastatud vastuvõtutingimuste direktiiv] </w:t>
            </w:r>
            <w:r w:rsidRPr="006A19B5">
              <w:rPr>
                <w:b/>
                <w:i/>
              </w:rPr>
              <w:lastRenderedPageBreak/>
              <w:t>sätestatud standarditega.</w:t>
            </w:r>
          </w:p>
        </w:tc>
      </w:tr>
    </w:tbl>
    <w:p w14:paraId="6042A22F"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754C07C" w14:textId="77777777" w:rsidR="00F718F1" w:rsidRPr="006A19B5" w:rsidRDefault="00F718F1" w:rsidP="00F718F1">
      <w:r w:rsidRPr="006A19B5">
        <w:rPr>
          <w:rStyle w:val="HideTWBExt"/>
          <w:noProof w:val="0"/>
        </w:rPr>
        <w:t>&lt;/Amend&gt;</w:t>
      </w:r>
    </w:p>
    <w:p w14:paraId="60CFB69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600</w:t>
      </w:r>
      <w:r w:rsidRPr="006A19B5">
        <w:rPr>
          <w:rStyle w:val="HideTWBExt"/>
          <w:b w:val="0"/>
          <w:noProof w:val="0"/>
        </w:rPr>
        <w:t>&lt;/NumAm&gt;</w:t>
      </w:r>
    </w:p>
    <w:p w14:paraId="1B9C1AF8"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4EC34F58" w14:textId="77777777" w:rsidR="00F718F1" w:rsidRPr="006A19B5" w:rsidRDefault="00F718F1" w:rsidP="00F718F1">
      <w:pPr>
        <w:pStyle w:val="NormalBold"/>
      </w:pPr>
      <w:r w:rsidRPr="006A19B5">
        <w:rPr>
          <w:rStyle w:val="HideTWBExt"/>
          <w:b w:val="0"/>
          <w:noProof w:val="0"/>
        </w:rPr>
        <w:t>&lt;/RepeatBlock-By&gt;</w:t>
      </w:r>
    </w:p>
    <w:p w14:paraId="35C7C61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C0792D6" w14:textId="77777777" w:rsidR="00F718F1" w:rsidRPr="006A19B5" w:rsidRDefault="00F718F1" w:rsidP="00F718F1">
      <w:pPr>
        <w:pStyle w:val="NormalBold"/>
      </w:pPr>
      <w:r w:rsidRPr="006A19B5">
        <w:rPr>
          <w:rStyle w:val="HideTWBExt"/>
          <w:b w:val="0"/>
          <w:noProof w:val="0"/>
        </w:rPr>
        <w:t>&lt;Article&gt;</w:t>
      </w:r>
      <w:r w:rsidRPr="006A19B5">
        <w:t>V peatükk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A297CC9" w14:textId="77777777" w:rsidTr="00CD22A1">
        <w:trPr>
          <w:trHeight w:hRule="exact" w:val="240"/>
          <w:jc w:val="center"/>
        </w:trPr>
        <w:tc>
          <w:tcPr>
            <w:tcW w:w="9752" w:type="dxa"/>
            <w:gridSpan w:val="2"/>
          </w:tcPr>
          <w:p w14:paraId="5998E8D8" w14:textId="77777777" w:rsidR="00F718F1" w:rsidRPr="006A19B5" w:rsidRDefault="00F718F1" w:rsidP="00CD22A1"/>
        </w:tc>
      </w:tr>
      <w:tr w:rsidR="00F718F1" w:rsidRPr="006A19B5" w14:paraId="5F54BB9D" w14:textId="77777777" w:rsidTr="00CD22A1">
        <w:trPr>
          <w:trHeight w:val="240"/>
          <w:jc w:val="center"/>
        </w:trPr>
        <w:tc>
          <w:tcPr>
            <w:tcW w:w="4876" w:type="dxa"/>
          </w:tcPr>
          <w:p w14:paraId="04A50E74" w14:textId="77777777" w:rsidR="00F718F1" w:rsidRPr="006A19B5" w:rsidRDefault="00F718F1" w:rsidP="00CD22A1">
            <w:pPr>
              <w:pStyle w:val="AmColumnHeading"/>
            </w:pPr>
            <w:r w:rsidRPr="006A19B5">
              <w:t>Komisjoni ettepanek</w:t>
            </w:r>
          </w:p>
        </w:tc>
        <w:tc>
          <w:tcPr>
            <w:tcW w:w="4876" w:type="dxa"/>
          </w:tcPr>
          <w:p w14:paraId="4B282D0A" w14:textId="77777777" w:rsidR="00F718F1" w:rsidRPr="006A19B5" w:rsidRDefault="00F718F1" w:rsidP="00CD22A1">
            <w:pPr>
              <w:pStyle w:val="AmColumnHeading"/>
            </w:pPr>
            <w:r w:rsidRPr="006A19B5">
              <w:t>Muudatusettepanek</w:t>
            </w:r>
          </w:p>
        </w:tc>
      </w:tr>
      <w:tr w:rsidR="00F718F1" w:rsidRPr="006A19B5" w14:paraId="365C78B4" w14:textId="77777777" w:rsidTr="00CD22A1">
        <w:trPr>
          <w:jc w:val="center"/>
        </w:trPr>
        <w:tc>
          <w:tcPr>
            <w:tcW w:w="4876" w:type="dxa"/>
          </w:tcPr>
          <w:p w14:paraId="50AE4DDA" w14:textId="77777777" w:rsidR="00F718F1" w:rsidRPr="006A19B5" w:rsidRDefault="00F718F1" w:rsidP="00CD22A1">
            <w:pPr>
              <w:pStyle w:val="Normal6a"/>
            </w:pPr>
            <w:r w:rsidRPr="006A19B5">
              <w:t>V</w:t>
            </w:r>
            <w:r w:rsidRPr="006A19B5">
              <w:tab/>
              <w:t>Viivitamatu kaitse andmine</w:t>
            </w:r>
          </w:p>
        </w:tc>
        <w:tc>
          <w:tcPr>
            <w:tcW w:w="4876" w:type="dxa"/>
          </w:tcPr>
          <w:p w14:paraId="49ED798A" w14:textId="77777777" w:rsidR="00F718F1" w:rsidRPr="006A19B5" w:rsidRDefault="00F718F1" w:rsidP="00CD22A1">
            <w:pPr>
              <w:pStyle w:val="Normal6a"/>
            </w:pPr>
            <w:r w:rsidRPr="006A19B5">
              <w:t>V</w:t>
            </w:r>
            <w:r w:rsidRPr="006A19B5">
              <w:tab/>
            </w:r>
            <w:r w:rsidRPr="006A19B5">
              <w:rPr>
                <w:b/>
                <w:i/>
              </w:rPr>
              <w:t>Prima facie rahvusvahelise kaitse ja</w:t>
            </w:r>
            <w:r w:rsidRPr="006A19B5">
              <w:t xml:space="preserve"> viivitamatu kaitse andmine</w:t>
            </w:r>
          </w:p>
        </w:tc>
      </w:tr>
    </w:tbl>
    <w:p w14:paraId="148F558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9CFED9C" w14:textId="77777777" w:rsidR="00F718F1" w:rsidRPr="006A19B5" w:rsidRDefault="00F718F1" w:rsidP="00F718F1">
      <w:r w:rsidRPr="006A19B5">
        <w:rPr>
          <w:rStyle w:val="HideTWBExt"/>
          <w:noProof w:val="0"/>
        </w:rPr>
        <w:t>&lt;/Amend&gt;</w:t>
      </w:r>
    </w:p>
    <w:p w14:paraId="579F1DB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601</w:t>
      </w:r>
      <w:r w:rsidRPr="006A19B5">
        <w:rPr>
          <w:rStyle w:val="HideTWBExt"/>
          <w:b w:val="0"/>
          <w:noProof w:val="0"/>
        </w:rPr>
        <w:t>&lt;/NumAm&gt;</w:t>
      </w:r>
    </w:p>
    <w:p w14:paraId="0E44E8C1"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Olivier Chastel, Moritz Körner</w:t>
      </w:r>
      <w:r w:rsidRPr="006A19B5">
        <w:rPr>
          <w:rStyle w:val="HideTWBExt"/>
          <w:b w:val="0"/>
          <w:noProof w:val="0"/>
        </w:rPr>
        <w:t>&lt;/Members&gt;</w:t>
      </w:r>
    </w:p>
    <w:p w14:paraId="04A1E8B8" w14:textId="77777777" w:rsidR="00F718F1" w:rsidRPr="006A19B5" w:rsidRDefault="00F718F1" w:rsidP="00F718F1">
      <w:pPr>
        <w:pStyle w:val="NormalBold"/>
      </w:pPr>
      <w:r w:rsidRPr="006A19B5">
        <w:rPr>
          <w:rStyle w:val="HideTWBExt"/>
          <w:b w:val="0"/>
          <w:noProof w:val="0"/>
        </w:rPr>
        <w:t>&lt;/RepeatBlock-By&gt;</w:t>
      </w:r>
    </w:p>
    <w:p w14:paraId="52697B9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3B711CB" w14:textId="77777777" w:rsidR="00F718F1" w:rsidRPr="006A19B5" w:rsidRDefault="00F718F1" w:rsidP="00F718F1">
      <w:pPr>
        <w:pStyle w:val="NormalBold"/>
      </w:pPr>
      <w:r w:rsidRPr="006A19B5">
        <w:rPr>
          <w:rStyle w:val="HideTWBExt"/>
          <w:b w:val="0"/>
          <w:noProof w:val="0"/>
        </w:rPr>
        <w:t>&lt;Article&gt;</w:t>
      </w:r>
      <w:r w:rsidRPr="006A19B5">
        <w:t>V peatükk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67CC082" w14:textId="77777777" w:rsidTr="00CD22A1">
        <w:trPr>
          <w:trHeight w:hRule="exact" w:val="240"/>
          <w:jc w:val="center"/>
        </w:trPr>
        <w:tc>
          <w:tcPr>
            <w:tcW w:w="9752" w:type="dxa"/>
            <w:gridSpan w:val="2"/>
          </w:tcPr>
          <w:p w14:paraId="11326C98" w14:textId="77777777" w:rsidR="00F718F1" w:rsidRPr="006A19B5" w:rsidRDefault="00F718F1" w:rsidP="00CD22A1"/>
        </w:tc>
      </w:tr>
      <w:tr w:rsidR="00F718F1" w:rsidRPr="006A19B5" w14:paraId="121AE7A4" w14:textId="77777777" w:rsidTr="00CD22A1">
        <w:trPr>
          <w:trHeight w:val="240"/>
          <w:jc w:val="center"/>
        </w:trPr>
        <w:tc>
          <w:tcPr>
            <w:tcW w:w="4876" w:type="dxa"/>
          </w:tcPr>
          <w:p w14:paraId="0AF22B66" w14:textId="77777777" w:rsidR="00F718F1" w:rsidRPr="006A19B5" w:rsidRDefault="00F718F1" w:rsidP="00CD22A1">
            <w:pPr>
              <w:pStyle w:val="AmColumnHeading"/>
            </w:pPr>
            <w:r w:rsidRPr="006A19B5">
              <w:t>Komisjoni ettepanek</w:t>
            </w:r>
          </w:p>
        </w:tc>
        <w:tc>
          <w:tcPr>
            <w:tcW w:w="4876" w:type="dxa"/>
          </w:tcPr>
          <w:p w14:paraId="07779850" w14:textId="77777777" w:rsidR="00F718F1" w:rsidRPr="006A19B5" w:rsidRDefault="00F718F1" w:rsidP="00CD22A1">
            <w:pPr>
              <w:pStyle w:val="AmColumnHeading"/>
            </w:pPr>
            <w:r w:rsidRPr="006A19B5">
              <w:t>Muudatusettepanek</w:t>
            </w:r>
          </w:p>
        </w:tc>
      </w:tr>
      <w:tr w:rsidR="00F718F1" w:rsidRPr="006A19B5" w14:paraId="3089D3DD" w14:textId="77777777" w:rsidTr="00CD22A1">
        <w:trPr>
          <w:jc w:val="center"/>
        </w:trPr>
        <w:tc>
          <w:tcPr>
            <w:tcW w:w="4876" w:type="dxa"/>
          </w:tcPr>
          <w:p w14:paraId="2D35495C" w14:textId="77777777" w:rsidR="00F718F1" w:rsidRPr="006A19B5" w:rsidRDefault="00F718F1" w:rsidP="00CD22A1">
            <w:pPr>
              <w:pStyle w:val="Normal6a"/>
            </w:pPr>
            <w:r w:rsidRPr="006A19B5">
              <w:t>V</w:t>
            </w:r>
            <w:r w:rsidRPr="006A19B5">
              <w:tab/>
            </w:r>
            <w:r w:rsidRPr="006A19B5">
              <w:rPr>
                <w:b/>
                <w:i/>
              </w:rPr>
              <w:t>Viivitamatu kaitse andmine</w:t>
            </w:r>
          </w:p>
        </w:tc>
        <w:tc>
          <w:tcPr>
            <w:tcW w:w="4876" w:type="dxa"/>
          </w:tcPr>
          <w:p w14:paraId="704C0C89" w14:textId="77777777" w:rsidR="00F718F1" w:rsidRPr="006A19B5" w:rsidRDefault="00F718F1" w:rsidP="00CD22A1">
            <w:pPr>
              <w:pStyle w:val="Normal6a"/>
            </w:pPr>
            <w:r w:rsidRPr="006A19B5">
              <w:t>V</w:t>
            </w:r>
            <w:r w:rsidRPr="006A19B5">
              <w:tab/>
            </w:r>
            <w:r w:rsidRPr="006A19B5">
              <w:rPr>
                <w:b/>
                <w:i/>
              </w:rPr>
              <w:t>Lihtsustatud ja kiirendatud menetlused põhjendatud juhtudel</w:t>
            </w:r>
          </w:p>
        </w:tc>
      </w:tr>
    </w:tbl>
    <w:p w14:paraId="329194E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60B71E3" w14:textId="77777777" w:rsidR="00F718F1" w:rsidRPr="006A19B5" w:rsidRDefault="00F718F1" w:rsidP="00F718F1">
      <w:r w:rsidRPr="006A19B5">
        <w:rPr>
          <w:rStyle w:val="HideTWBExt"/>
          <w:noProof w:val="0"/>
        </w:rPr>
        <w:t>&lt;/Amend&gt;</w:t>
      </w:r>
    </w:p>
    <w:p w14:paraId="5CB6B2E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602</w:t>
      </w:r>
      <w:r w:rsidRPr="006A19B5">
        <w:rPr>
          <w:rStyle w:val="HideTWBExt"/>
          <w:b w:val="0"/>
          <w:noProof w:val="0"/>
        </w:rPr>
        <w:t>&lt;/NumAm&gt;</w:t>
      </w:r>
    </w:p>
    <w:p w14:paraId="67F9465D"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610D5BD0" w14:textId="77777777" w:rsidR="00F718F1" w:rsidRPr="006A19B5" w:rsidRDefault="00F718F1" w:rsidP="00F718F1">
      <w:pPr>
        <w:pStyle w:val="NormalBold"/>
      </w:pPr>
      <w:r w:rsidRPr="006A19B5">
        <w:rPr>
          <w:rStyle w:val="HideTWBExt"/>
          <w:b w:val="0"/>
          <w:noProof w:val="0"/>
        </w:rPr>
        <w:t>&lt;/RepeatBlock-By&gt;</w:t>
      </w:r>
    </w:p>
    <w:p w14:paraId="5888285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A8022B0" w14:textId="77777777" w:rsidR="00F718F1" w:rsidRPr="006A19B5" w:rsidRDefault="00F718F1" w:rsidP="00F718F1">
      <w:pPr>
        <w:pStyle w:val="NormalBold"/>
      </w:pPr>
      <w:r w:rsidRPr="006A19B5">
        <w:rPr>
          <w:rStyle w:val="HideTWBExt"/>
          <w:b w:val="0"/>
          <w:noProof w:val="0"/>
        </w:rPr>
        <w:t>&lt;Article&gt;</w:t>
      </w:r>
      <w:r w:rsidRPr="006A19B5">
        <w:t>V peatükk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2F66F9F" w14:textId="77777777" w:rsidTr="00CD22A1">
        <w:trPr>
          <w:trHeight w:hRule="exact" w:val="240"/>
          <w:jc w:val="center"/>
        </w:trPr>
        <w:tc>
          <w:tcPr>
            <w:tcW w:w="9752" w:type="dxa"/>
            <w:gridSpan w:val="2"/>
          </w:tcPr>
          <w:p w14:paraId="20BFA3AA" w14:textId="77777777" w:rsidR="00F718F1" w:rsidRPr="006A19B5" w:rsidRDefault="00F718F1" w:rsidP="00CD22A1"/>
        </w:tc>
      </w:tr>
      <w:tr w:rsidR="00F718F1" w:rsidRPr="006A19B5" w14:paraId="76156F68" w14:textId="77777777" w:rsidTr="00CD22A1">
        <w:trPr>
          <w:trHeight w:val="240"/>
          <w:jc w:val="center"/>
        </w:trPr>
        <w:tc>
          <w:tcPr>
            <w:tcW w:w="4876" w:type="dxa"/>
          </w:tcPr>
          <w:p w14:paraId="73250FCF" w14:textId="77777777" w:rsidR="00F718F1" w:rsidRPr="006A19B5" w:rsidRDefault="00F718F1" w:rsidP="00CD22A1">
            <w:pPr>
              <w:pStyle w:val="AmColumnHeading"/>
            </w:pPr>
            <w:r w:rsidRPr="006A19B5">
              <w:t>Komisjoni ettepanek</w:t>
            </w:r>
          </w:p>
        </w:tc>
        <w:tc>
          <w:tcPr>
            <w:tcW w:w="4876" w:type="dxa"/>
          </w:tcPr>
          <w:p w14:paraId="6FDC6B83" w14:textId="77777777" w:rsidR="00F718F1" w:rsidRPr="006A19B5" w:rsidRDefault="00F718F1" w:rsidP="00CD22A1">
            <w:pPr>
              <w:pStyle w:val="AmColumnHeading"/>
            </w:pPr>
            <w:r w:rsidRPr="006A19B5">
              <w:t>Muudatusettepanek</w:t>
            </w:r>
          </w:p>
        </w:tc>
      </w:tr>
      <w:tr w:rsidR="00F718F1" w:rsidRPr="006A19B5" w14:paraId="0DA8F24A" w14:textId="77777777" w:rsidTr="00CD22A1">
        <w:trPr>
          <w:jc w:val="center"/>
        </w:trPr>
        <w:tc>
          <w:tcPr>
            <w:tcW w:w="4876" w:type="dxa"/>
          </w:tcPr>
          <w:p w14:paraId="2F5FDB7F" w14:textId="77777777" w:rsidR="00F718F1" w:rsidRPr="006A19B5" w:rsidRDefault="00F718F1" w:rsidP="00CD22A1">
            <w:pPr>
              <w:pStyle w:val="Normal6a"/>
            </w:pPr>
            <w:r w:rsidRPr="006A19B5">
              <w:t>V</w:t>
            </w:r>
            <w:r w:rsidRPr="006A19B5">
              <w:tab/>
            </w:r>
            <w:r w:rsidRPr="006A19B5">
              <w:rPr>
                <w:b/>
                <w:i/>
              </w:rPr>
              <w:t>Viivitamatu</w:t>
            </w:r>
            <w:r w:rsidRPr="006A19B5">
              <w:t xml:space="preserve"> kaitse andmine</w:t>
            </w:r>
          </w:p>
        </w:tc>
        <w:tc>
          <w:tcPr>
            <w:tcW w:w="4876" w:type="dxa"/>
          </w:tcPr>
          <w:p w14:paraId="0B747493" w14:textId="77777777" w:rsidR="00F718F1" w:rsidRPr="006A19B5" w:rsidRDefault="00F718F1" w:rsidP="00CD22A1">
            <w:pPr>
              <w:pStyle w:val="Normal6a"/>
            </w:pPr>
            <w:r w:rsidRPr="006A19B5">
              <w:t>V</w:t>
            </w:r>
            <w:r w:rsidRPr="006A19B5">
              <w:tab/>
            </w:r>
            <w:r w:rsidRPr="006A19B5">
              <w:rPr>
                <w:b/>
                <w:i/>
              </w:rPr>
              <w:t>Prima facie rahvusvahelise</w:t>
            </w:r>
            <w:r w:rsidRPr="006A19B5">
              <w:t xml:space="preserve"> kaitse andmine</w:t>
            </w:r>
          </w:p>
        </w:tc>
      </w:tr>
    </w:tbl>
    <w:p w14:paraId="2563ADEB"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C13CA36" w14:textId="77777777" w:rsidR="00F718F1" w:rsidRPr="006A19B5" w:rsidRDefault="00F718F1" w:rsidP="00F718F1">
      <w:r w:rsidRPr="006A19B5">
        <w:rPr>
          <w:rStyle w:val="HideTWBExt"/>
          <w:noProof w:val="0"/>
        </w:rPr>
        <w:t>&lt;/Amend&gt;</w:t>
      </w:r>
    </w:p>
    <w:p w14:paraId="32C918E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603</w:t>
      </w:r>
      <w:r w:rsidRPr="006A19B5">
        <w:rPr>
          <w:rStyle w:val="HideTWBExt"/>
          <w:b w:val="0"/>
          <w:noProof w:val="0"/>
        </w:rPr>
        <w:t>&lt;/NumAm&gt;</w:t>
      </w:r>
    </w:p>
    <w:p w14:paraId="67CDFFFB" w14:textId="77777777" w:rsidR="00F718F1" w:rsidRPr="006A19B5" w:rsidRDefault="00F718F1" w:rsidP="00F718F1">
      <w:pPr>
        <w:pStyle w:val="NormalBold"/>
      </w:pPr>
      <w:r w:rsidRPr="006A19B5">
        <w:rPr>
          <w:rStyle w:val="HideTWBExt"/>
          <w:b w:val="0"/>
          <w:noProof w:val="0"/>
        </w:rPr>
        <w:t>&lt;RepeatBlock-By&gt;&lt;Members&gt;</w:t>
      </w:r>
      <w:r w:rsidRPr="006A19B5">
        <w:t>Tomas Tobé, Lena Düpont, Jeroen Lenaers</w:t>
      </w:r>
      <w:r w:rsidRPr="006A19B5">
        <w:rPr>
          <w:rStyle w:val="HideTWBExt"/>
          <w:b w:val="0"/>
          <w:noProof w:val="0"/>
        </w:rPr>
        <w:t>&lt;/Members&gt;</w:t>
      </w:r>
    </w:p>
    <w:p w14:paraId="64E22FC0" w14:textId="77777777" w:rsidR="00F718F1" w:rsidRPr="006A19B5" w:rsidRDefault="00F718F1" w:rsidP="00F718F1">
      <w:pPr>
        <w:pStyle w:val="NormalBold"/>
      </w:pPr>
      <w:r w:rsidRPr="006A19B5">
        <w:rPr>
          <w:rStyle w:val="HideTWBExt"/>
          <w:b w:val="0"/>
          <w:noProof w:val="0"/>
        </w:rPr>
        <w:t>&lt;/RepeatBlock-By&gt;</w:t>
      </w:r>
    </w:p>
    <w:p w14:paraId="544EC45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CCF5DE0" w14:textId="77777777" w:rsidR="00F718F1" w:rsidRPr="006A19B5" w:rsidRDefault="00F718F1" w:rsidP="00F718F1">
      <w:pPr>
        <w:pStyle w:val="NormalBold"/>
      </w:pPr>
      <w:r w:rsidRPr="006A19B5">
        <w:rPr>
          <w:rStyle w:val="HideTWBExt"/>
          <w:b w:val="0"/>
          <w:noProof w:val="0"/>
        </w:rPr>
        <w:t>&lt;Article&gt;</w:t>
      </w:r>
      <w:r w:rsidRPr="006A19B5">
        <w:t>V peatükk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B57F0C1" w14:textId="77777777" w:rsidTr="00CD22A1">
        <w:trPr>
          <w:trHeight w:hRule="exact" w:val="240"/>
          <w:jc w:val="center"/>
        </w:trPr>
        <w:tc>
          <w:tcPr>
            <w:tcW w:w="9752" w:type="dxa"/>
            <w:gridSpan w:val="2"/>
          </w:tcPr>
          <w:p w14:paraId="6A514884" w14:textId="77777777" w:rsidR="00F718F1" w:rsidRPr="006A19B5" w:rsidRDefault="00F718F1" w:rsidP="00CD22A1"/>
        </w:tc>
      </w:tr>
      <w:tr w:rsidR="00F718F1" w:rsidRPr="006A19B5" w14:paraId="6DDEAE00" w14:textId="77777777" w:rsidTr="00CD22A1">
        <w:trPr>
          <w:trHeight w:val="240"/>
          <w:jc w:val="center"/>
        </w:trPr>
        <w:tc>
          <w:tcPr>
            <w:tcW w:w="4876" w:type="dxa"/>
          </w:tcPr>
          <w:p w14:paraId="07BBFF2C" w14:textId="77777777" w:rsidR="00F718F1" w:rsidRPr="006A19B5" w:rsidRDefault="00F718F1" w:rsidP="00CD22A1">
            <w:pPr>
              <w:pStyle w:val="AmColumnHeading"/>
            </w:pPr>
            <w:r w:rsidRPr="006A19B5">
              <w:t>Komisjoni ettepanek</w:t>
            </w:r>
          </w:p>
        </w:tc>
        <w:tc>
          <w:tcPr>
            <w:tcW w:w="4876" w:type="dxa"/>
          </w:tcPr>
          <w:p w14:paraId="5238F368" w14:textId="77777777" w:rsidR="00F718F1" w:rsidRPr="006A19B5" w:rsidRDefault="00F718F1" w:rsidP="00CD22A1">
            <w:pPr>
              <w:pStyle w:val="AmColumnHeading"/>
            </w:pPr>
            <w:r w:rsidRPr="006A19B5">
              <w:t>Muudatusettepanek</w:t>
            </w:r>
          </w:p>
        </w:tc>
      </w:tr>
      <w:tr w:rsidR="00F718F1" w:rsidRPr="006A19B5" w14:paraId="77FADD41" w14:textId="77777777" w:rsidTr="00CD22A1">
        <w:trPr>
          <w:jc w:val="center"/>
        </w:trPr>
        <w:tc>
          <w:tcPr>
            <w:tcW w:w="4876" w:type="dxa"/>
          </w:tcPr>
          <w:p w14:paraId="12C6324F" w14:textId="77777777" w:rsidR="00F718F1" w:rsidRPr="006A19B5" w:rsidRDefault="00F718F1" w:rsidP="00CD22A1">
            <w:pPr>
              <w:pStyle w:val="Normal6a"/>
            </w:pPr>
            <w:r w:rsidRPr="006A19B5">
              <w:t>V</w:t>
            </w:r>
            <w:r w:rsidRPr="006A19B5">
              <w:tab/>
            </w:r>
            <w:r w:rsidRPr="006A19B5">
              <w:rPr>
                <w:b/>
                <w:i/>
              </w:rPr>
              <w:t>Viivitamatu kaitse</w:t>
            </w:r>
            <w:r w:rsidRPr="006A19B5">
              <w:t xml:space="preserve"> andmine</w:t>
            </w:r>
          </w:p>
        </w:tc>
        <w:tc>
          <w:tcPr>
            <w:tcW w:w="4876" w:type="dxa"/>
          </w:tcPr>
          <w:p w14:paraId="5884C15C" w14:textId="77777777" w:rsidR="00F718F1" w:rsidRPr="006A19B5" w:rsidRDefault="00F718F1" w:rsidP="00CD22A1">
            <w:pPr>
              <w:pStyle w:val="Normal6a"/>
            </w:pPr>
            <w:r w:rsidRPr="006A19B5">
              <w:t>V</w:t>
            </w:r>
            <w:r w:rsidRPr="006A19B5">
              <w:tab/>
            </w:r>
            <w:r w:rsidRPr="006A19B5">
              <w:rPr>
                <w:b/>
                <w:i/>
              </w:rPr>
              <w:t>Ajutise riiki jäämise õiguse</w:t>
            </w:r>
            <w:r w:rsidRPr="006A19B5">
              <w:t xml:space="preserve"> andmine</w:t>
            </w:r>
          </w:p>
        </w:tc>
      </w:tr>
    </w:tbl>
    <w:p w14:paraId="6E0709F6"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F160C3E" w14:textId="77777777" w:rsidR="00F718F1" w:rsidRPr="006A19B5" w:rsidRDefault="00F718F1" w:rsidP="00F718F1">
      <w:r w:rsidRPr="006A19B5">
        <w:rPr>
          <w:rStyle w:val="HideTWBExt"/>
          <w:noProof w:val="0"/>
        </w:rPr>
        <w:t>&lt;/Amend&gt;</w:t>
      </w:r>
    </w:p>
    <w:p w14:paraId="6DF5C69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604</w:t>
      </w:r>
      <w:r w:rsidRPr="006A19B5">
        <w:rPr>
          <w:rStyle w:val="HideTWBExt"/>
          <w:b w:val="0"/>
          <w:noProof w:val="0"/>
        </w:rPr>
        <w:t>&lt;/NumAm&gt;</w:t>
      </w:r>
    </w:p>
    <w:p w14:paraId="08D0B9EC"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4A793A39" w14:textId="77777777" w:rsidR="00F718F1" w:rsidRPr="006A19B5" w:rsidRDefault="00F718F1" w:rsidP="00F718F1">
      <w:pPr>
        <w:pStyle w:val="NormalBold"/>
      </w:pPr>
      <w:r w:rsidRPr="006A19B5">
        <w:rPr>
          <w:rStyle w:val="HideTWBExt"/>
          <w:b w:val="0"/>
          <w:noProof w:val="0"/>
        </w:rPr>
        <w:t>&lt;/RepeatBlock-By&gt;</w:t>
      </w:r>
    </w:p>
    <w:p w14:paraId="27BB6BF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C2A5CC4" w14:textId="77777777" w:rsidR="00F718F1" w:rsidRPr="006A19B5" w:rsidRDefault="00F718F1" w:rsidP="00F718F1">
      <w:pPr>
        <w:pStyle w:val="NormalBold"/>
      </w:pPr>
      <w:r w:rsidRPr="006A19B5">
        <w:rPr>
          <w:rStyle w:val="HideTWBExt"/>
          <w:b w:val="0"/>
          <w:noProof w:val="0"/>
        </w:rPr>
        <w:t>&lt;Article&gt;</w:t>
      </w:r>
      <w:r w:rsidRPr="006A19B5">
        <w:t>Artikkel 9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5CFBFC0" w14:textId="77777777" w:rsidTr="00CD22A1">
        <w:trPr>
          <w:trHeight w:hRule="exact" w:val="240"/>
          <w:jc w:val="center"/>
        </w:trPr>
        <w:tc>
          <w:tcPr>
            <w:tcW w:w="9752" w:type="dxa"/>
            <w:gridSpan w:val="2"/>
          </w:tcPr>
          <w:p w14:paraId="6035AA36" w14:textId="77777777" w:rsidR="00F718F1" w:rsidRPr="006A19B5" w:rsidRDefault="00F718F1" w:rsidP="00CD22A1"/>
        </w:tc>
      </w:tr>
      <w:tr w:rsidR="00F718F1" w:rsidRPr="006A19B5" w14:paraId="39C18624" w14:textId="77777777" w:rsidTr="00CD22A1">
        <w:trPr>
          <w:trHeight w:val="240"/>
          <w:jc w:val="center"/>
        </w:trPr>
        <w:tc>
          <w:tcPr>
            <w:tcW w:w="4876" w:type="dxa"/>
          </w:tcPr>
          <w:p w14:paraId="0DFBCBF8" w14:textId="77777777" w:rsidR="00F718F1" w:rsidRPr="006A19B5" w:rsidRDefault="00F718F1" w:rsidP="00CD22A1">
            <w:pPr>
              <w:pStyle w:val="AmColumnHeading"/>
            </w:pPr>
            <w:r w:rsidRPr="006A19B5">
              <w:t>Komisjoni ettepanek</w:t>
            </w:r>
          </w:p>
        </w:tc>
        <w:tc>
          <w:tcPr>
            <w:tcW w:w="4876" w:type="dxa"/>
          </w:tcPr>
          <w:p w14:paraId="0FCCAACF" w14:textId="77777777" w:rsidR="00F718F1" w:rsidRPr="006A19B5" w:rsidRDefault="00F718F1" w:rsidP="00CD22A1">
            <w:pPr>
              <w:pStyle w:val="AmColumnHeading"/>
            </w:pPr>
            <w:r w:rsidRPr="006A19B5">
              <w:t>Muudatusettepanek</w:t>
            </w:r>
          </w:p>
        </w:tc>
      </w:tr>
      <w:tr w:rsidR="00F718F1" w:rsidRPr="006A19B5" w14:paraId="4FFEB800" w14:textId="77777777" w:rsidTr="00CD22A1">
        <w:trPr>
          <w:jc w:val="center"/>
        </w:trPr>
        <w:tc>
          <w:tcPr>
            <w:tcW w:w="4876" w:type="dxa"/>
          </w:tcPr>
          <w:p w14:paraId="5043DCBB" w14:textId="77777777" w:rsidR="00F718F1" w:rsidRPr="006A19B5" w:rsidRDefault="00F718F1" w:rsidP="00CD22A1">
            <w:pPr>
              <w:pStyle w:val="Normal6a"/>
            </w:pPr>
          </w:p>
        </w:tc>
        <w:tc>
          <w:tcPr>
            <w:tcW w:w="4876" w:type="dxa"/>
          </w:tcPr>
          <w:p w14:paraId="5677E0FA" w14:textId="77777777" w:rsidR="00F718F1" w:rsidRPr="006A19B5" w:rsidRDefault="00F718F1" w:rsidP="00CD22A1">
            <w:pPr>
              <w:pStyle w:val="NormalBoldItalicCenter6a"/>
            </w:pPr>
            <w:r w:rsidRPr="006A19B5">
              <w:t>Artikkel 9a</w:t>
            </w:r>
          </w:p>
        </w:tc>
      </w:tr>
      <w:tr w:rsidR="00F718F1" w:rsidRPr="006A19B5" w14:paraId="2AAC6AD9" w14:textId="77777777" w:rsidTr="00CD22A1">
        <w:trPr>
          <w:jc w:val="center"/>
        </w:trPr>
        <w:tc>
          <w:tcPr>
            <w:tcW w:w="4876" w:type="dxa"/>
          </w:tcPr>
          <w:p w14:paraId="79E5C864" w14:textId="77777777" w:rsidR="00F718F1" w:rsidRPr="006A19B5" w:rsidRDefault="00F718F1" w:rsidP="00CD22A1">
            <w:pPr>
              <w:pStyle w:val="Normal6a"/>
            </w:pPr>
          </w:p>
        </w:tc>
        <w:tc>
          <w:tcPr>
            <w:tcW w:w="4876" w:type="dxa"/>
          </w:tcPr>
          <w:p w14:paraId="7F458FD9" w14:textId="77777777" w:rsidR="00F718F1" w:rsidRPr="006A19B5" w:rsidRDefault="00F718F1" w:rsidP="00CD22A1">
            <w:pPr>
              <w:pStyle w:val="NormalBoldItalicCenter6a"/>
            </w:pPr>
            <w:r w:rsidRPr="006A19B5">
              <w:t>Prima facie rahvusvahelise kaitse andmine</w:t>
            </w:r>
          </w:p>
        </w:tc>
      </w:tr>
      <w:tr w:rsidR="00F718F1" w:rsidRPr="006A19B5" w14:paraId="6E8CE1FA" w14:textId="77777777" w:rsidTr="00CD22A1">
        <w:trPr>
          <w:jc w:val="center"/>
        </w:trPr>
        <w:tc>
          <w:tcPr>
            <w:tcW w:w="4876" w:type="dxa"/>
          </w:tcPr>
          <w:p w14:paraId="338BD9C7" w14:textId="77777777" w:rsidR="00F718F1" w:rsidRPr="006A19B5" w:rsidRDefault="00F718F1" w:rsidP="00CD22A1">
            <w:pPr>
              <w:pStyle w:val="Normal6a"/>
            </w:pPr>
          </w:p>
        </w:tc>
        <w:tc>
          <w:tcPr>
            <w:tcW w:w="4876" w:type="dxa"/>
          </w:tcPr>
          <w:p w14:paraId="172E840F" w14:textId="77777777" w:rsidR="00F718F1" w:rsidRPr="006A19B5" w:rsidRDefault="00F718F1" w:rsidP="00CD22A1">
            <w:pPr>
              <w:pStyle w:val="Normal6a"/>
            </w:pPr>
            <w:r w:rsidRPr="006A19B5">
              <w:rPr>
                <w:b/>
                <w:i/>
              </w:rPr>
              <w:t>1. Artikli 1a lõike 1 punktis a osutatud hädaolukorras olevad liikmesriigid annavad prima facie rahvusvahelise kaitse kooskõlas määrusega (EL) XXX/XXX [miinimumnõuete määrus], võttes arvesse konkreetse päritoluriigi või eelmise alalise elukohaga taotlejaid või konkreetseid taotlejate rühmi selgelt mõistetavate ja objektiivsete asjaolude põhjal, eelkõige juhul, kui sarnases olukorras olevale inimeste rühmale rahvusvahelise kaitse andmise alus on ilmselge, näiteks rassi, usutunnistuse, rahvuse, poliitilise arvamuse või konkreetsesse sotsiaalsesse rühma kuulumise põhjal;</w:t>
            </w:r>
          </w:p>
        </w:tc>
      </w:tr>
      <w:tr w:rsidR="00F718F1" w:rsidRPr="006A19B5" w14:paraId="2B0138D9" w14:textId="77777777" w:rsidTr="00CD22A1">
        <w:trPr>
          <w:jc w:val="center"/>
        </w:trPr>
        <w:tc>
          <w:tcPr>
            <w:tcW w:w="4876" w:type="dxa"/>
          </w:tcPr>
          <w:p w14:paraId="2DC62C4E" w14:textId="77777777" w:rsidR="00F718F1" w:rsidRPr="006A19B5" w:rsidRDefault="00F718F1" w:rsidP="00CD22A1">
            <w:pPr>
              <w:pStyle w:val="Normal6a"/>
            </w:pPr>
          </w:p>
        </w:tc>
        <w:tc>
          <w:tcPr>
            <w:tcW w:w="4876" w:type="dxa"/>
          </w:tcPr>
          <w:p w14:paraId="269E892D" w14:textId="77777777" w:rsidR="00F718F1" w:rsidRPr="006A19B5" w:rsidRDefault="00F718F1" w:rsidP="00CD22A1">
            <w:pPr>
              <w:pStyle w:val="Normal6a"/>
            </w:pPr>
            <w:r w:rsidRPr="006A19B5">
              <w:rPr>
                <w:b/>
                <w:i/>
              </w:rPr>
              <w:t xml:space="preserve">2. Liikmesriigid tagavad, et prima facie rahvusvahelise kaitse saajatel on </w:t>
            </w:r>
            <w:r w:rsidRPr="006A19B5">
              <w:rPr>
                <w:b/>
                <w:i/>
              </w:rPr>
              <w:lastRenderedPageBreak/>
              <w:t>pagulasseisund ja tegelik juurdepääs kõigile määruses (EL) XXX/XXX [miinimumnõuete määrus] sätestatud õigustele, mida kohaldatakse tunnustatud pagulastele.</w:t>
            </w:r>
          </w:p>
        </w:tc>
      </w:tr>
      <w:tr w:rsidR="00F718F1" w:rsidRPr="006A19B5" w14:paraId="0CFD9B33" w14:textId="77777777" w:rsidTr="00CD22A1">
        <w:trPr>
          <w:jc w:val="center"/>
        </w:trPr>
        <w:tc>
          <w:tcPr>
            <w:tcW w:w="4876" w:type="dxa"/>
          </w:tcPr>
          <w:p w14:paraId="68EEAAD5" w14:textId="77777777" w:rsidR="00F718F1" w:rsidRPr="006A19B5" w:rsidRDefault="00F718F1" w:rsidP="00CD22A1">
            <w:pPr>
              <w:pStyle w:val="Normal6a"/>
            </w:pPr>
          </w:p>
        </w:tc>
        <w:tc>
          <w:tcPr>
            <w:tcW w:w="4876" w:type="dxa"/>
          </w:tcPr>
          <w:p w14:paraId="271C8A97" w14:textId="77777777" w:rsidR="00F718F1" w:rsidRPr="006A19B5" w:rsidRDefault="00F718F1" w:rsidP="00CD22A1">
            <w:pPr>
              <w:pStyle w:val="Normal6a"/>
            </w:pPr>
            <w:r w:rsidRPr="006A19B5">
              <w:rPr>
                <w:b/>
                <w:i/>
              </w:rPr>
              <w:t>3. Liikmesriigid annavad prima facie rahvusvahelise kaitse saanud isikutele nende staatust kinnitava dokumendi ja vajaduse korral ka sertifitseeritud koopia neile mõistetavas keeles.</w:t>
            </w:r>
          </w:p>
        </w:tc>
      </w:tr>
      <w:tr w:rsidR="00F718F1" w:rsidRPr="006A19B5" w14:paraId="764C1718" w14:textId="77777777" w:rsidTr="00CD22A1">
        <w:trPr>
          <w:jc w:val="center"/>
        </w:trPr>
        <w:tc>
          <w:tcPr>
            <w:tcW w:w="4876" w:type="dxa"/>
          </w:tcPr>
          <w:p w14:paraId="7837ACEB" w14:textId="77777777" w:rsidR="00F718F1" w:rsidRPr="006A19B5" w:rsidRDefault="00F718F1" w:rsidP="00CD22A1">
            <w:pPr>
              <w:pStyle w:val="Normal6a"/>
            </w:pPr>
          </w:p>
        </w:tc>
        <w:tc>
          <w:tcPr>
            <w:tcW w:w="4876" w:type="dxa"/>
          </w:tcPr>
          <w:p w14:paraId="0AF1B8D2" w14:textId="77777777" w:rsidR="00F718F1" w:rsidRPr="006A19B5" w:rsidRDefault="00F718F1" w:rsidP="00CD22A1">
            <w:pPr>
              <w:pStyle w:val="Normal6a"/>
            </w:pPr>
            <w:r w:rsidRPr="006A19B5">
              <w:rPr>
                <w:b/>
                <w:i/>
              </w:rPr>
              <w:t>4. Liikmesriigid tagavad, et isikutel, kes prima facie rahvusvahelist kaitset ei saanud on õigus tõhusale õiguskaitsevahendile kaitsest ilma jätmise otsuse vaidlustamiseks asjaomase õigusriigi kohtus.</w:t>
            </w:r>
          </w:p>
        </w:tc>
      </w:tr>
      <w:tr w:rsidR="00F718F1" w:rsidRPr="006A19B5" w14:paraId="260F42BE" w14:textId="77777777" w:rsidTr="00CD22A1">
        <w:trPr>
          <w:jc w:val="center"/>
        </w:trPr>
        <w:tc>
          <w:tcPr>
            <w:tcW w:w="4876" w:type="dxa"/>
          </w:tcPr>
          <w:p w14:paraId="601EE682" w14:textId="77777777" w:rsidR="00F718F1" w:rsidRPr="006A19B5" w:rsidRDefault="00F718F1" w:rsidP="00CD22A1">
            <w:pPr>
              <w:pStyle w:val="Normal6a"/>
            </w:pPr>
          </w:p>
        </w:tc>
        <w:tc>
          <w:tcPr>
            <w:tcW w:w="4876" w:type="dxa"/>
          </w:tcPr>
          <w:p w14:paraId="1C7DED8F" w14:textId="77777777" w:rsidR="00F718F1" w:rsidRPr="006A19B5" w:rsidRDefault="00F718F1" w:rsidP="00CD22A1">
            <w:pPr>
              <w:pStyle w:val="Normal6a"/>
            </w:pPr>
            <w:r w:rsidRPr="006A19B5">
              <w:rPr>
                <w:b/>
                <w:i/>
              </w:rPr>
              <w:t>5. Prima facie rahvusvahelise kaitse andmise otsust vaadatakse seoses konkreetse taotlejate rühmaga regulaarselt üle ning see jääb kehtima kuni komisjon selle delegeeritud aktiga lõpetab, pärast päritoluriigi või eelmise alalise elukoha kohta ajakohastatud teabe nõuetekohast arvesse võtmist või ajakohastatud teavet prima facie rahvusvahelise kaitse saamise tingimustele vastavate asjaomaste konkreetsete rühmade kohta ning pärast konsulteerimist ÜRO Pagulaste Ülemvoliniku Ameti ja muude asjaomaste rahvusvaheliste organisatsioonidega;</w:t>
            </w:r>
          </w:p>
        </w:tc>
      </w:tr>
      <w:tr w:rsidR="00F718F1" w:rsidRPr="006A19B5" w14:paraId="2C0C4E3D" w14:textId="77777777" w:rsidTr="00CD22A1">
        <w:trPr>
          <w:jc w:val="center"/>
        </w:trPr>
        <w:tc>
          <w:tcPr>
            <w:tcW w:w="4876" w:type="dxa"/>
          </w:tcPr>
          <w:p w14:paraId="32804AEA" w14:textId="77777777" w:rsidR="00F718F1" w:rsidRPr="006A19B5" w:rsidRDefault="00F718F1" w:rsidP="00CD22A1">
            <w:pPr>
              <w:pStyle w:val="Normal6a"/>
            </w:pPr>
          </w:p>
        </w:tc>
        <w:tc>
          <w:tcPr>
            <w:tcW w:w="4876" w:type="dxa"/>
          </w:tcPr>
          <w:p w14:paraId="7EC6CF51" w14:textId="77777777" w:rsidR="00F718F1" w:rsidRPr="006A19B5" w:rsidRDefault="00F718F1" w:rsidP="00CD22A1">
            <w:pPr>
              <w:pStyle w:val="Normal6a"/>
            </w:pPr>
            <w:r w:rsidRPr="006A19B5">
              <w:rPr>
                <w:b/>
                <w:i/>
              </w:rPr>
              <w:t>6. Prima facie rahvusvahelise kaitse andmise lõpetamise otsus ei mõjuta prima facie rahvusvahelise kaitse saanud isikute pagulasseisundit ega nende õigust esitada vajaduse korral varjupaigataotlus või taotlus teist tüüpi rahvusvahelise kaitse saamiseks individuaalsete staatuse määramise menetlustega.</w:t>
            </w:r>
          </w:p>
        </w:tc>
      </w:tr>
      <w:tr w:rsidR="00F718F1" w:rsidRPr="006A19B5" w14:paraId="45AF0813" w14:textId="77777777" w:rsidTr="00CD22A1">
        <w:trPr>
          <w:jc w:val="center"/>
        </w:trPr>
        <w:tc>
          <w:tcPr>
            <w:tcW w:w="4876" w:type="dxa"/>
          </w:tcPr>
          <w:p w14:paraId="6F223EB8" w14:textId="77777777" w:rsidR="00F718F1" w:rsidRPr="006A19B5" w:rsidRDefault="00F718F1" w:rsidP="00CD22A1">
            <w:pPr>
              <w:pStyle w:val="Normal6a"/>
            </w:pPr>
          </w:p>
        </w:tc>
        <w:tc>
          <w:tcPr>
            <w:tcW w:w="4876" w:type="dxa"/>
          </w:tcPr>
          <w:p w14:paraId="0FCCFA67" w14:textId="77777777" w:rsidR="00F718F1" w:rsidRPr="006A19B5" w:rsidRDefault="00F718F1" w:rsidP="00CD22A1">
            <w:pPr>
              <w:pStyle w:val="Normal6a"/>
            </w:pPr>
            <w:r w:rsidRPr="006A19B5">
              <w:rPr>
                <w:b/>
                <w:i/>
              </w:rPr>
              <w:t>7. Oma volituste rakendamisel konsulteerib komisjon regulaarselt ÜRO Pagulaste Ülemvoliniku Ameti, Euroopa Parlamendi ja muude asjaomaste rahvusvaheliste organisatsioonidega.</w:t>
            </w:r>
          </w:p>
        </w:tc>
      </w:tr>
    </w:tbl>
    <w:p w14:paraId="66D5A5C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D44C9B0" w14:textId="77777777" w:rsidR="00F718F1" w:rsidRPr="006A19B5" w:rsidRDefault="00F718F1" w:rsidP="00F718F1">
      <w:pPr>
        <w:pStyle w:val="AmJustTitle"/>
      </w:pPr>
      <w:r w:rsidRPr="006A19B5">
        <w:rPr>
          <w:rStyle w:val="HideTWBExt"/>
          <w:i w:val="0"/>
          <w:noProof w:val="0"/>
        </w:rPr>
        <w:lastRenderedPageBreak/>
        <w:t>&lt;TitreJust&gt;</w:t>
      </w:r>
      <w:r w:rsidRPr="006A19B5">
        <w:t>Selgitus</w:t>
      </w:r>
      <w:r w:rsidRPr="006A19B5">
        <w:rPr>
          <w:rStyle w:val="HideTWBExt"/>
          <w:i w:val="0"/>
          <w:noProof w:val="0"/>
        </w:rPr>
        <w:t>&lt;/TitreJust&gt;</w:t>
      </w:r>
    </w:p>
    <w:p w14:paraId="42FA1FFB" w14:textId="77777777" w:rsidR="00F718F1" w:rsidRPr="006A19B5" w:rsidRDefault="00F718F1" w:rsidP="00F718F1">
      <w:pPr>
        <w:pStyle w:val="AmJustText"/>
      </w:pPr>
      <w:r w:rsidRPr="006A19B5">
        <w:t>Variraportöör toetab prima facie rahvusvahelise kaitse andmise hõlmamist raportööri poolt ning usub, et see võiks aidata leevendada hädaolukorras olevale liikmesriigile avalduvat survet. See aitab ka varjupaigataotlejate individuaalsetele vajadustele paremini vastata</w:t>
      </w:r>
    </w:p>
    <w:p w14:paraId="10A9BF1F" w14:textId="77777777" w:rsidR="00F718F1" w:rsidRPr="006A19B5" w:rsidRDefault="00F718F1" w:rsidP="00F718F1">
      <w:r w:rsidRPr="006A19B5">
        <w:rPr>
          <w:rStyle w:val="HideTWBExt"/>
          <w:noProof w:val="0"/>
        </w:rPr>
        <w:t>&lt;/Amend&gt;</w:t>
      </w:r>
    </w:p>
    <w:p w14:paraId="5B81EF3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605</w:t>
      </w:r>
      <w:r w:rsidRPr="006A19B5">
        <w:rPr>
          <w:rStyle w:val="HideTWBExt"/>
          <w:b w:val="0"/>
          <w:noProof w:val="0"/>
        </w:rPr>
        <w:t>&lt;/NumAm&gt;</w:t>
      </w:r>
    </w:p>
    <w:p w14:paraId="22C25FD4"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15E31BDD" w14:textId="77777777" w:rsidR="00F718F1" w:rsidRPr="006A19B5" w:rsidRDefault="00F718F1" w:rsidP="00F718F1">
      <w:pPr>
        <w:pStyle w:val="NormalBold"/>
      </w:pPr>
      <w:r w:rsidRPr="006A19B5">
        <w:rPr>
          <w:rStyle w:val="HideTWBExt"/>
          <w:b w:val="0"/>
          <w:noProof w:val="0"/>
        </w:rPr>
        <w:t>&lt;/RepeatBlock-By&gt;</w:t>
      </w:r>
    </w:p>
    <w:p w14:paraId="44B0AA9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88CB992" w14:textId="77777777" w:rsidR="00F718F1" w:rsidRPr="006A19B5" w:rsidRDefault="00F718F1" w:rsidP="00F718F1">
      <w:pPr>
        <w:pStyle w:val="NormalBold"/>
      </w:pPr>
      <w:r w:rsidRPr="006A19B5">
        <w:rPr>
          <w:rStyle w:val="HideTWBExt"/>
          <w:b w:val="0"/>
          <w:noProof w:val="0"/>
        </w:rPr>
        <w:t>&lt;Article&gt;</w:t>
      </w:r>
      <w:r w:rsidRPr="006A19B5">
        <w:t>Artikkel 10</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FFEC1F8" w14:textId="77777777" w:rsidTr="00CD22A1">
        <w:trPr>
          <w:trHeight w:hRule="exact" w:val="240"/>
          <w:jc w:val="center"/>
        </w:trPr>
        <w:tc>
          <w:tcPr>
            <w:tcW w:w="9752" w:type="dxa"/>
            <w:gridSpan w:val="2"/>
          </w:tcPr>
          <w:p w14:paraId="59B7ECA8" w14:textId="77777777" w:rsidR="00F718F1" w:rsidRPr="006A19B5" w:rsidRDefault="00F718F1" w:rsidP="00CD22A1"/>
        </w:tc>
      </w:tr>
      <w:tr w:rsidR="00F718F1" w:rsidRPr="006A19B5" w14:paraId="48A43F57" w14:textId="77777777" w:rsidTr="00CD22A1">
        <w:trPr>
          <w:trHeight w:val="240"/>
          <w:jc w:val="center"/>
        </w:trPr>
        <w:tc>
          <w:tcPr>
            <w:tcW w:w="4876" w:type="dxa"/>
          </w:tcPr>
          <w:p w14:paraId="6B64383C" w14:textId="77777777" w:rsidR="00F718F1" w:rsidRPr="006A19B5" w:rsidRDefault="00F718F1" w:rsidP="00CD22A1">
            <w:pPr>
              <w:pStyle w:val="AmColumnHeading"/>
            </w:pPr>
            <w:r w:rsidRPr="006A19B5">
              <w:t>Komisjoni ettepanek</w:t>
            </w:r>
          </w:p>
        </w:tc>
        <w:tc>
          <w:tcPr>
            <w:tcW w:w="4876" w:type="dxa"/>
          </w:tcPr>
          <w:p w14:paraId="7ECE3A6C" w14:textId="77777777" w:rsidR="00F718F1" w:rsidRPr="006A19B5" w:rsidRDefault="00F718F1" w:rsidP="00CD22A1">
            <w:pPr>
              <w:pStyle w:val="AmColumnHeading"/>
            </w:pPr>
            <w:r w:rsidRPr="006A19B5">
              <w:t>Muudatusettepanek</w:t>
            </w:r>
          </w:p>
        </w:tc>
      </w:tr>
      <w:tr w:rsidR="00F718F1" w:rsidRPr="006A19B5" w14:paraId="55BFA700" w14:textId="77777777" w:rsidTr="00CD22A1">
        <w:trPr>
          <w:jc w:val="center"/>
        </w:trPr>
        <w:tc>
          <w:tcPr>
            <w:tcW w:w="4876" w:type="dxa"/>
          </w:tcPr>
          <w:p w14:paraId="601EBB0E" w14:textId="77777777" w:rsidR="00F718F1" w:rsidRPr="006A19B5" w:rsidRDefault="00F718F1" w:rsidP="00CD22A1">
            <w:pPr>
              <w:pStyle w:val="NormalBoldItalicCenter6a"/>
            </w:pPr>
            <w:r w:rsidRPr="006A19B5">
              <w:t>Artikkel 10</w:t>
            </w:r>
          </w:p>
        </w:tc>
        <w:tc>
          <w:tcPr>
            <w:tcW w:w="4876" w:type="dxa"/>
          </w:tcPr>
          <w:p w14:paraId="15FAE8BF" w14:textId="77777777" w:rsidR="00F718F1" w:rsidRPr="006A19B5" w:rsidRDefault="00F718F1" w:rsidP="00CD22A1">
            <w:pPr>
              <w:pStyle w:val="Normal6a"/>
            </w:pPr>
            <w:r w:rsidRPr="006A19B5">
              <w:rPr>
                <w:b/>
                <w:i/>
              </w:rPr>
              <w:t>välja jäetud</w:t>
            </w:r>
          </w:p>
        </w:tc>
      </w:tr>
      <w:tr w:rsidR="00F718F1" w:rsidRPr="006A19B5" w14:paraId="4A59AAC4" w14:textId="77777777" w:rsidTr="00CD22A1">
        <w:trPr>
          <w:jc w:val="center"/>
        </w:trPr>
        <w:tc>
          <w:tcPr>
            <w:tcW w:w="4876" w:type="dxa"/>
          </w:tcPr>
          <w:p w14:paraId="34768D02" w14:textId="77777777" w:rsidR="00F718F1" w:rsidRPr="006A19B5" w:rsidRDefault="00F718F1" w:rsidP="00CD22A1">
            <w:pPr>
              <w:pStyle w:val="NormalBoldItalicCenter6a"/>
            </w:pPr>
            <w:r w:rsidRPr="006A19B5">
              <w:t>Viivitamatu kaitse seisundi andmine</w:t>
            </w:r>
          </w:p>
        </w:tc>
        <w:tc>
          <w:tcPr>
            <w:tcW w:w="4876" w:type="dxa"/>
          </w:tcPr>
          <w:p w14:paraId="430C4FAE" w14:textId="77777777" w:rsidR="00F718F1" w:rsidRPr="006A19B5" w:rsidRDefault="00F718F1" w:rsidP="00CD22A1">
            <w:pPr>
              <w:pStyle w:val="Normal6a"/>
            </w:pPr>
          </w:p>
        </w:tc>
      </w:tr>
      <w:tr w:rsidR="00F718F1" w:rsidRPr="006A19B5" w14:paraId="2D4F50DA" w14:textId="77777777" w:rsidTr="00CD22A1">
        <w:trPr>
          <w:jc w:val="center"/>
        </w:trPr>
        <w:tc>
          <w:tcPr>
            <w:tcW w:w="4876" w:type="dxa"/>
          </w:tcPr>
          <w:p w14:paraId="6CF8F1E6" w14:textId="77777777" w:rsidR="00F718F1" w:rsidRPr="006A19B5" w:rsidRDefault="00F718F1" w:rsidP="00CD22A1">
            <w:pPr>
              <w:pStyle w:val="Normal6a"/>
            </w:pPr>
            <w:r w:rsidRPr="006A19B5">
              <w:rPr>
                <w:b/>
                <w:i/>
              </w:rPr>
              <w:t>1. Artikli 1 lõike 2 punktis a osutatud kriisiolukorras ja komisjoni poolt käesoleva artikli lõike 4 kohaselt vastu võetud rakendusakti alusel võivad liikmesriigid peatada rahvusvahelise kaitse taotluste läbivaatamise vastavalt määrusele (EL) XXX/XXX [varjupaigamenetluste määrus] ja määrusele (EL) XXX/XXX [miinimumnõuete määrus] seoses kolmandatest riikidest ümberasustatud isikutega, keda ähvardab suur oht langeda erakorralistes relvakonfliktides juhusliku vägivalla ohvriks ja kes ei saa oma päritoluriiki tagasi pöörduda. Sellisel juhul annavad liikmesriigid asjaomastele isikutele viivitamatu kaitse seisundi, välja arvatud juhul, kui nad kujutavad endast ohtu liikmesriigi julgeolekule või avalikule korrale. See seisund ei piira nende rahvusvahelise kaitse taotluse menetlemist asjaomases liikmesriigis.</w:t>
            </w:r>
          </w:p>
        </w:tc>
        <w:tc>
          <w:tcPr>
            <w:tcW w:w="4876" w:type="dxa"/>
          </w:tcPr>
          <w:p w14:paraId="2564F673" w14:textId="77777777" w:rsidR="00F718F1" w:rsidRPr="006A19B5" w:rsidRDefault="00F718F1" w:rsidP="00CD22A1">
            <w:pPr>
              <w:pStyle w:val="Normal6a"/>
            </w:pPr>
          </w:p>
        </w:tc>
      </w:tr>
      <w:tr w:rsidR="00F718F1" w:rsidRPr="006A19B5" w14:paraId="03F68F9B" w14:textId="77777777" w:rsidTr="00CD22A1">
        <w:trPr>
          <w:jc w:val="center"/>
        </w:trPr>
        <w:tc>
          <w:tcPr>
            <w:tcW w:w="4876" w:type="dxa"/>
          </w:tcPr>
          <w:p w14:paraId="56DD8214" w14:textId="77777777" w:rsidR="00F718F1" w:rsidRPr="006A19B5" w:rsidRDefault="00F718F1" w:rsidP="00CD22A1">
            <w:pPr>
              <w:pStyle w:val="Normal6a"/>
            </w:pPr>
            <w:r w:rsidRPr="006A19B5">
              <w:rPr>
                <w:b/>
                <w:i/>
              </w:rPr>
              <w:t>2. Liikmesriigid tagavad, et viivitamatu kaitse saajatel on tegelik juurdepääs kõigile määruses (EL) XXX/XXX [miinimumnõuete määrus] sätestatud õigustele, mida kohaldatakse täiendava kaitse saajatele.</w:t>
            </w:r>
          </w:p>
        </w:tc>
        <w:tc>
          <w:tcPr>
            <w:tcW w:w="4876" w:type="dxa"/>
          </w:tcPr>
          <w:p w14:paraId="0AD40CAA" w14:textId="77777777" w:rsidR="00F718F1" w:rsidRPr="006A19B5" w:rsidRDefault="00F718F1" w:rsidP="00CD22A1">
            <w:pPr>
              <w:pStyle w:val="Normal6a"/>
            </w:pPr>
          </w:p>
        </w:tc>
      </w:tr>
      <w:tr w:rsidR="00F718F1" w:rsidRPr="006A19B5" w14:paraId="09FF6B03" w14:textId="77777777" w:rsidTr="00CD22A1">
        <w:trPr>
          <w:jc w:val="center"/>
        </w:trPr>
        <w:tc>
          <w:tcPr>
            <w:tcW w:w="4876" w:type="dxa"/>
          </w:tcPr>
          <w:p w14:paraId="24EFE97A" w14:textId="77777777" w:rsidR="00F718F1" w:rsidRPr="006A19B5" w:rsidRDefault="00F718F1" w:rsidP="00CD22A1">
            <w:pPr>
              <w:pStyle w:val="Normal6a"/>
            </w:pPr>
            <w:r w:rsidRPr="006A19B5">
              <w:rPr>
                <w:b/>
                <w:i/>
              </w:rPr>
              <w:t xml:space="preserve">3. Liikmesriigid jätkavad lõike 1 kohaselt peatatud rahvusvahelise kaitse taotluste </w:t>
            </w:r>
            <w:r w:rsidRPr="006A19B5">
              <w:rPr>
                <w:b/>
                <w:i/>
              </w:rPr>
              <w:lastRenderedPageBreak/>
              <w:t>läbivaatamist hiljemalt ühe aasta pärast.</w:t>
            </w:r>
          </w:p>
        </w:tc>
        <w:tc>
          <w:tcPr>
            <w:tcW w:w="4876" w:type="dxa"/>
          </w:tcPr>
          <w:p w14:paraId="22DCC1B1" w14:textId="77777777" w:rsidR="00F718F1" w:rsidRPr="006A19B5" w:rsidRDefault="00F718F1" w:rsidP="00CD22A1">
            <w:pPr>
              <w:pStyle w:val="Normal6a"/>
            </w:pPr>
          </w:p>
        </w:tc>
      </w:tr>
      <w:tr w:rsidR="00F718F1" w:rsidRPr="006A19B5" w14:paraId="5876FC3C" w14:textId="77777777" w:rsidTr="00CD22A1">
        <w:trPr>
          <w:jc w:val="center"/>
        </w:trPr>
        <w:tc>
          <w:tcPr>
            <w:tcW w:w="4876" w:type="dxa"/>
          </w:tcPr>
          <w:p w14:paraId="26B8FF0C" w14:textId="77777777" w:rsidR="00F718F1" w:rsidRPr="006A19B5" w:rsidRDefault="00F718F1" w:rsidP="00CD22A1">
            <w:pPr>
              <w:pStyle w:val="Normal6a"/>
            </w:pPr>
            <w:r w:rsidRPr="006A19B5">
              <w:rPr>
                <w:b/>
                <w:i/>
              </w:rPr>
              <w:t>4. Komisjon teeb rakendusotsusega järgmist:</w:t>
            </w:r>
          </w:p>
        </w:tc>
        <w:tc>
          <w:tcPr>
            <w:tcW w:w="4876" w:type="dxa"/>
          </w:tcPr>
          <w:p w14:paraId="221D489A" w14:textId="77777777" w:rsidR="00F718F1" w:rsidRPr="006A19B5" w:rsidRDefault="00F718F1" w:rsidP="00CD22A1">
            <w:pPr>
              <w:pStyle w:val="Normal6a"/>
            </w:pPr>
          </w:p>
        </w:tc>
      </w:tr>
      <w:tr w:rsidR="00F718F1" w:rsidRPr="006A19B5" w14:paraId="1589DB63" w14:textId="77777777" w:rsidTr="00CD22A1">
        <w:trPr>
          <w:jc w:val="center"/>
        </w:trPr>
        <w:tc>
          <w:tcPr>
            <w:tcW w:w="4876" w:type="dxa"/>
          </w:tcPr>
          <w:p w14:paraId="67B75DCA" w14:textId="77777777" w:rsidR="00F718F1" w:rsidRPr="006A19B5" w:rsidRDefault="00F718F1" w:rsidP="00CD22A1">
            <w:pPr>
              <w:pStyle w:val="Normal6a"/>
            </w:pPr>
            <w:r w:rsidRPr="006A19B5">
              <w:rPr>
                <w:b/>
                <w:i/>
              </w:rPr>
              <w:t>(a) teeb artiklis 3 osutatud elementide põhjal kindlaks, et tegemist on kriisiolukorraga;</w:t>
            </w:r>
          </w:p>
        </w:tc>
        <w:tc>
          <w:tcPr>
            <w:tcW w:w="4876" w:type="dxa"/>
          </w:tcPr>
          <w:p w14:paraId="0095FFFA" w14:textId="77777777" w:rsidR="00F718F1" w:rsidRPr="006A19B5" w:rsidRDefault="00F718F1" w:rsidP="00CD22A1">
            <w:pPr>
              <w:pStyle w:val="Normal6a"/>
            </w:pPr>
          </w:p>
        </w:tc>
      </w:tr>
      <w:tr w:rsidR="00F718F1" w:rsidRPr="006A19B5" w14:paraId="1DA9C065" w14:textId="77777777" w:rsidTr="00CD22A1">
        <w:trPr>
          <w:jc w:val="center"/>
        </w:trPr>
        <w:tc>
          <w:tcPr>
            <w:tcW w:w="4876" w:type="dxa"/>
          </w:tcPr>
          <w:p w14:paraId="64B215F8" w14:textId="77777777" w:rsidR="00F718F1" w:rsidRPr="006A19B5" w:rsidRDefault="00F718F1" w:rsidP="00CD22A1">
            <w:pPr>
              <w:pStyle w:val="Normal6a"/>
            </w:pPr>
            <w:r w:rsidRPr="006A19B5">
              <w:rPr>
                <w:b/>
                <w:i/>
              </w:rPr>
              <w:t>(b) teeb kindlaks, et rahvusvahelise kaitse taotluste läbivaatamine on vaja peatada;</w:t>
            </w:r>
          </w:p>
        </w:tc>
        <w:tc>
          <w:tcPr>
            <w:tcW w:w="4876" w:type="dxa"/>
          </w:tcPr>
          <w:p w14:paraId="1F01A87F" w14:textId="77777777" w:rsidR="00F718F1" w:rsidRPr="006A19B5" w:rsidRDefault="00F718F1" w:rsidP="00CD22A1">
            <w:pPr>
              <w:pStyle w:val="Normal6a"/>
            </w:pPr>
          </w:p>
        </w:tc>
      </w:tr>
      <w:tr w:rsidR="00F718F1" w:rsidRPr="006A19B5" w14:paraId="13E63CF3" w14:textId="77777777" w:rsidTr="00CD22A1">
        <w:trPr>
          <w:jc w:val="center"/>
        </w:trPr>
        <w:tc>
          <w:tcPr>
            <w:tcW w:w="4876" w:type="dxa"/>
          </w:tcPr>
          <w:p w14:paraId="14469545" w14:textId="77777777" w:rsidR="00F718F1" w:rsidRPr="006A19B5" w:rsidRDefault="00F718F1" w:rsidP="00CD22A1">
            <w:pPr>
              <w:pStyle w:val="Normal6a"/>
            </w:pPr>
            <w:r w:rsidRPr="006A19B5">
              <w:rPr>
                <w:b/>
                <w:i/>
              </w:rPr>
              <w:t>(c) määratleb seoses lõikes 1 osutatud isikutega konkreetse päritoluriigi või konkreetse päritoluriigi osa;</w:t>
            </w:r>
          </w:p>
        </w:tc>
        <w:tc>
          <w:tcPr>
            <w:tcW w:w="4876" w:type="dxa"/>
          </w:tcPr>
          <w:p w14:paraId="72D942D8" w14:textId="77777777" w:rsidR="00F718F1" w:rsidRPr="006A19B5" w:rsidRDefault="00F718F1" w:rsidP="00CD22A1">
            <w:pPr>
              <w:pStyle w:val="Normal6a"/>
            </w:pPr>
          </w:p>
        </w:tc>
      </w:tr>
      <w:tr w:rsidR="00F718F1" w:rsidRPr="006A19B5" w14:paraId="7EB1D5D3" w14:textId="77777777" w:rsidTr="00CD22A1">
        <w:trPr>
          <w:jc w:val="center"/>
        </w:trPr>
        <w:tc>
          <w:tcPr>
            <w:tcW w:w="4876" w:type="dxa"/>
          </w:tcPr>
          <w:p w14:paraId="02BD0016" w14:textId="77777777" w:rsidR="00F718F1" w:rsidRPr="006A19B5" w:rsidRDefault="00F718F1" w:rsidP="00CD22A1">
            <w:pPr>
              <w:pStyle w:val="Normal6a"/>
            </w:pPr>
            <w:r w:rsidRPr="006A19B5">
              <w:rPr>
                <w:b/>
                <w:i/>
              </w:rPr>
              <w:t>(d) määrab kindlaks kuupäeva, millest alates käesolevat artiklit kohaldatakse, ning näeb ette ajavahemiku, mille jooksul võib peatada punktis a osutatud ümberasustatud isiku rahvusvahelise kaitse taotlused ja anda talle viivitamatu kaitse seisundi.</w:t>
            </w:r>
          </w:p>
        </w:tc>
        <w:tc>
          <w:tcPr>
            <w:tcW w:w="4876" w:type="dxa"/>
          </w:tcPr>
          <w:p w14:paraId="27B8FC3F" w14:textId="77777777" w:rsidR="00F718F1" w:rsidRPr="006A19B5" w:rsidRDefault="00F718F1" w:rsidP="00CD22A1">
            <w:pPr>
              <w:pStyle w:val="Normal6a"/>
            </w:pPr>
          </w:p>
        </w:tc>
      </w:tr>
    </w:tbl>
    <w:p w14:paraId="076507C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49E8F899" w14:textId="77777777" w:rsidR="00F718F1" w:rsidRPr="006A19B5" w:rsidRDefault="00F718F1" w:rsidP="00F718F1">
      <w:r w:rsidRPr="006A19B5">
        <w:rPr>
          <w:rStyle w:val="HideTWBExt"/>
          <w:noProof w:val="0"/>
        </w:rPr>
        <w:t>&lt;/Amend&gt;</w:t>
      </w:r>
    </w:p>
    <w:p w14:paraId="7640841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606</w:t>
      </w:r>
      <w:r w:rsidRPr="006A19B5">
        <w:rPr>
          <w:rStyle w:val="HideTWBExt"/>
          <w:b w:val="0"/>
          <w:noProof w:val="0"/>
        </w:rPr>
        <w:t>&lt;/NumAm&gt;</w:t>
      </w:r>
    </w:p>
    <w:p w14:paraId="24196AC9" w14:textId="77777777" w:rsidR="00F718F1" w:rsidRPr="006A19B5" w:rsidRDefault="00F718F1" w:rsidP="00F718F1">
      <w:pPr>
        <w:pStyle w:val="NormalBold"/>
      </w:pPr>
      <w:r w:rsidRPr="006A19B5">
        <w:rPr>
          <w:rStyle w:val="HideTWBExt"/>
          <w:b w:val="0"/>
          <w:noProof w:val="0"/>
        </w:rPr>
        <w:t>&lt;RepeatBlock-By&gt;&lt;Members&gt;</w:t>
      </w:r>
      <w:r w:rsidRPr="006A19B5">
        <w:t>Nadine Morano</w:t>
      </w:r>
      <w:r w:rsidRPr="006A19B5">
        <w:rPr>
          <w:rStyle w:val="HideTWBExt"/>
          <w:b w:val="0"/>
          <w:noProof w:val="0"/>
        </w:rPr>
        <w:t>&lt;/Members&gt;</w:t>
      </w:r>
    </w:p>
    <w:p w14:paraId="7E226C78" w14:textId="77777777" w:rsidR="00F718F1" w:rsidRPr="006A19B5" w:rsidRDefault="00F718F1" w:rsidP="00F718F1">
      <w:pPr>
        <w:pStyle w:val="NormalBold"/>
      </w:pPr>
      <w:r w:rsidRPr="006A19B5">
        <w:rPr>
          <w:rStyle w:val="HideTWBExt"/>
          <w:b w:val="0"/>
          <w:noProof w:val="0"/>
        </w:rPr>
        <w:t>&lt;/RepeatBlock-By&gt;</w:t>
      </w:r>
    </w:p>
    <w:p w14:paraId="09A8346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4F004C1" w14:textId="77777777" w:rsidR="00F718F1" w:rsidRPr="006A19B5" w:rsidRDefault="00F718F1" w:rsidP="00F718F1">
      <w:pPr>
        <w:pStyle w:val="NormalBold"/>
      </w:pPr>
      <w:r w:rsidRPr="006A19B5">
        <w:rPr>
          <w:rStyle w:val="HideTWBExt"/>
          <w:b w:val="0"/>
          <w:noProof w:val="0"/>
        </w:rPr>
        <w:t>&lt;Article&gt;</w:t>
      </w:r>
      <w:r w:rsidRPr="006A19B5">
        <w:t>Artikkel 10</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7546D3E" w14:textId="77777777" w:rsidTr="00CD22A1">
        <w:trPr>
          <w:trHeight w:hRule="exact" w:val="240"/>
          <w:jc w:val="center"/>
        </w:trPr>
        <w:tc>
          <w:tcPr>
            <w:tcW w:w="9752" w:type="dxa"/>
            <w:gridSpan w:val="2"/>
          </w:tcPr>
          <w:p w14:paraId="56F31AB5" w14:textId="77777777" w:rsidR="00F718F1" w:rsidRPr="006A19B5" w:rsidRDefault="00F718F1" w:rsidP="00CD22A1"/>
        </w:tc>
      </w:tr>
      <w:tr w:rsidR="00F718F1" w:rsidRPr="006A19B5" w14:paraId="45B8FA08" w14:textId="77777777" w:rsidTr="00CD22A1">
        <w:trPr>
          <w:trHeight w:val="240"/>
          <w:jc w:val="center"/>
        </w:trPr>
        <w:tc>
          <w:tcPr>
            <w:tcW w:w="4876" w:type="dxa"/>
          </w:tcPr>
          <w:p w14:paraId="0CEFB50D" w14:textId="77777777" w:rsidR="00F718F1" w:rsidRPr="006A19B5" w:rsidRDefault="00F718F1" w:rsidP="00CD22A1">
            <w:pPr>
              <w:pStyle w:val="AmColumnHeading"/>
            </w:pPr>
            <w:r w:rsidRPr="006A19B5">
              <w:t>Komisjoni ettepanek</w:t>
            </w:r>
          </w:p>
        </w:tc>
        <w:tc>
          <w:tcPr>
            <w:tcW w:w="4876" w:type="dxa"/>
          </w:tcPr>
          <w:p w14:paraId="630158CF" w14:textId="77777777" w:rsidR="00F718F1" w:rsidRPr="006A19B5" w:rsidRDefault="00F718F1" w:rsidP="00CD22A1">
            <w:pPr>
              <w:pStyle w:val="AmColumnHeading"/>
            </w:pPr>
            <w:r w:rsidRPr="006A19B5">
              <w:t>Muudatusettepanek</w:t>
            </w:r>
          </w:p>
        </w:tc>
      </w:tr>
      <w:tr w:rsidR="00F718F1" w:rsidRPr="006A19B5" w14:paraId="543D8D7D" w14:textId="77777777" w:rsidTr="00CD22A1">
        <w:trPr>
          <w:jc w:val="center"/>
        </w:trPr>
        <w:tc>
          <w:tcPr>
            <w:tcW w:w="4876" w:type="dxa"/>
          </w:tcPr>
          <w:p w14:paraId="645CCFE8" w14:textId="77777777" w:rsidR="00F718F1" w:rsidRPr="006A19B5" w:rsidRDefault="00F718F1" w:rsidP="00CD22A1">
            <w:pPr>
              <w:pStyle w:val="NormalBoldItalicCenter6a"/>
            </w:pPr>
            <w:r w:rsidRPr="006A19B5">
              <w:t>Artikkel 10</w:t>
            </w:r>
          </w:p>
        </w:tc>
        <w:tc>
          <w:tcPr>
            <w:tcW w:w="4876" w:type="dxa"/>
          </w:tcPr>
          <w:p w14:paraId="57A0F0AA" w14:textId="77777777" w:rsidR="00F718F1" w:rsidRPr="006A19B5" w:rsidRDefault="00F718F1" w:rsidP="00CD22A1">
            <w:pPr>
              <w:pStyle w:val="Normal6a"/>
            </w:pPr>
            <w:r w:rsidRPr="006A19B5">
              <w:rPr>
                <w:b/>
                <w:i/>
              </w:rPr>
              <w:t>välja jäetud</w:t>
            </w:r>
          </w:p>
        </w:tc>
      </w:tr>
      <w:tr w:rsidR="00F718F1" w:rsidRPr="006A19B5" w14:paraId="60A4B05A" w14:textId="77777777" w:rsidTr="00CD22A1">
        <w:trPr>
          <w:jc w:val="center"/>
        </w:trPr>
        <w:tc>
          <w:tcPr>
            <w:tcW w:w="4876" w:type="dxa"/>
          </w:tcPr>
          <w:p w14:paraId="5869C52F" w14:textId="77777777" w:rsidR="00F718F1" w:rsidRPr="006A19B5" w:rsidRDefault="00F718F1" w:rsidP="00CD22A1">
            <w:pPr>
              <w:pStyle w:val="NormalBoldItalicCenter6a"/>
            </w:pPr>
            <w:r w:rsidRPr="006A19B5">
              <w:t>Viivitamatu kaitse seisundi andmine</w:t>
            </w:r>
          </w:p>
        </w:tc>
        <w:tc>
          <w:tcPr>
            <w:tcW w:w="4876" w:type="dxa"/>
          </w:tcPr>
          <w:p w14:paraId="6CBE6E91" w14:textId="77777777" w:rsidR="00F718F1" w:rsidRPr="006A19B5" w:rsidRDefault="00F718F1" w:rsidP="00CD22A1">
            <w:pPr>
              <w:pStyle w:val="Normal6a"/>
            </w:pPr>
          </w:p>
        </w:tc>
      </w:tr>
      <w:tr w:rsidR="00F718F1" w:rsidRPr="006A19B5" w14:paraId="21F14694" w14:textId="77777777" w:rsidTr="00CD22A1">
        <w:trPr>
          <w:jc w:val="center"/>
        </w:trPr>
        <w:tc>
          <w:tcPr>
            <w:tcW w:w="4876" w:type="dxa"/>
          </w:tcPr>
          <w:p w14:paraId="290E5A51" w14:textId="77777777" w:rsidR="00F718F1" w:rsidRPr="006A19B5" w:rsidRDefault="00F718F1" w:rsidP="00CD22A1">
            <w:pPr>
              <w:pStyle w:val="Normal6a"/>
            </w:pPr>
            <w:r w:rsidRPr="006A19B5">
              <w:rPr>
                <w:b/>
                <w:i/>
              </w:rPr>
              <w:t xml:space="preserve">1. Artikli 1 lõike 2 punktis a osutatud kriisiolukorras ja komisjoni poolt käesoleva artikli lõike 4 kohaselt vastu võetud rakendusakti alusel võivad liikmesriigid peatada rahvusvahelise kaitse taotluste läbivaatamise vastavalt määrusele (EL) XXX/XXX [varjupaigamenetluste määrus] ja määrusele (EL) XXX/XXX [miinimumnõuete määrus] seoses kolmandatest riikidest ümberasustatud isikutega, keda ähvardab suur oht langeda erakorralistes relvakonfliktides </w:t>
            </w:r>
            <w:r w:rsidRPr="006A19B5">
              <w:rPr>
                <w:b/>
                <w:i/>
              </w:rPr>
              <w:lastRenderedPageBreak/>
              <w:t>juhusliku vägivalla ohvriks ja kes ei saa oma päritoluriiki tagasi pöörduda. Sellisel juhul annavad liikmesriigid asjaomastele isikutele viivitamatu kaitse seisundi, välja arvatud juhul, kui nad kujutavad endast ohtu liikmesriigi julgeolekule või avalikule korrale. See seisund ei piira nende rahvusvahelise kaitse taotluse menetlemist asjaomases liikmesriigis.</w:t>
            </w:r>
          </w:p>
        </w:tc>
        <w:tc>
          <w:tcPr>
            <w:tcW w:w="4876" w:type="dxa"/>
          </w:tcPr>
          <w:p w14:paraId="26ABA54D" w14:textId="77777777" w:rsidR="00F718F1" w:rsidRPr="006A19B5" w:rsidRDefault="00F718F1" w:rsidP="00CD22A1">
            <w:pPr>
              <w:pStyle w:val="Normal6a"/>
            </w:pPr>
          </w:p>
        </w:tc>
      </w:tr>
      <w:tr w:rsidR="00F718F1" w:rsidRPr="006A19B5" w14:paraId="3EF2DD23" w14:textId="77777777" w:rsidTr="00CD22A1">
        <w:trPr>
          <w:jc w:val="center"/>
        </w:trPr>
        <w:tc>
          <w:tcPr>
            <w:tcW w:w="4876" w:type="dxa"/>
          </w:tcPr>
          <w:p w14:paraId="402D59CE" w14:textId="77777777" w:rsidR="00F718F1" w:rsidRPr="006A19B5" w:rsidRDefault="00F718F1" w:rsidP="00CD22A1">
            <w:pPr>
              <w:pStyle w:val="Normal6a"/>
            </w:pPr>
            <w:r w:rsidRPr="006A19B5">
              <w:rPr>
                <w:b/>
                <w:i/>
              </w:rPr>
              <w:t>2. Liikmesriigid tagavad, et viivitamatu kaitse saajatel on tegelik juurdepääs kõigile määruses (EL) XXX/XXX [miinimumnõuete määrus] sätestatud õigustele, mida kohaldatakse täiendava kaitse saajatele.</w:t>
            </w:r>
          </w:p>
        </w:tc>
        <w:tc>
          <w:tcPr>
            <w:tcW w:w="4876" w:type="dxa"/>
          </w:tcPr>
          <w:p w14:paraId="26DB1CF6" w14:textId="77777777" w:rsidR="00F718F1" w:rsidRPr="006A19B5" w:rsidRDefault="00F718F1" w:rsidP="00CD22A1">
            <w:pPr>
              <w:pStyle w:val="Normal6a"/>
            </w:pPr>
          </w:p>
        </w:tc>
      </w:tr>
      <w:tr w:rsidR="00F718F1" w:rsidRPr="006A19B5" w14:paraId="07F6B337" w14:textId="77777777" w:rsidTr="00CD22A1">
        <w:trPr>
          <w:jc w:val="center"/>
        </w:trPr>
        <w:tc>
          <w:tcPr>
            <w:tcW w:w="4876" w:type="dxa"/>
          </w:tcPr>
          <w:p w14:paraId="061A6468" w14:textId="77777777" w:rsidR="00F718F1" w:rsidRPr="006A19B5" w:rsidRDefault="00F718F1" w:rsidP="00CD22A1">
            <w:pPr>
              <w:pStyle w:val="Normal6a"/>
            </w:pPr>
            <w:r w:rsidRPr="006A19B5">
              <w:rPr>
                <w:b/>
                <w:i/>
              </w:rPr>
              <w:t>3. Liikmesriigid jätkavad lõike 1 kohaselt peatatud rahvusvahelise kaitse taotluste läbivaatamist hiljemalt ühe aasta pärast.</w:t>
            </w:r>
          </w:p>
        </w:tc>
        <w:tc>
          <w:tcPr>
            <w:tcW w:w="4876" w:type="dxa"/>
          </w:tcPr>
          <w:p w14:paraId="3D8A9158" w14:textId="77777777" w:rsidR="00F718F1" w:rsidRPr="006A19B5" w:rsidRDefault="00F718F1" w:rsidP="00CD22A1">
            <w:pPr>
              <w:pStyle w:val="Normal6a"/>
            </w:pPr>
          </w:p>
        </w:tc>
      </w:tr>
      <w:tr w:rsidR="00F718F1" w:rsidRPr="006A19B5" w14:paraId="7F1E7BE8" w14:textId="77777777" w:rsidTr="00CD22A1">
        <w:trPr>
          <w:jc w:val="center"/>
        </w:trPr>
        <w:tc>
          <w:tcPr>
            <w:tcW w:w="4876" w:type="dxa"/>
          </w:tcPr>
          <w:p w14:paraId="1E45FB15" w14:textId="77777777" w:rsidR="00F718F1" w:rsidRPr="006A19B5" w:rsidRDefault="00F718F1" w:rsidP="00CD22A1">
            <w:pPr>
              <w:pStyle w:val="Normal6a"/>
            </w:pPr>
            <w:r w:rsidRPr="006A19B5">
              <w:rPr>
                <w:b/>
                <w:i/>
              </w:rPr>
              <w:t>4. Komisjon teeb rakendusotsusega järgmist:</w:t>
            </w:r>
          </w:p>
        </w:tc>
        <w:tc>
          <w:tcPr>
            <w:tcW w:w="4876" w:type="dxa"/>
          </w:tcPr>
          <w:p w14:paraId="7DBE0DA5" w14:textId="77777777" w:rsidR="00F718F1" w:rsidRPr="006A19B5" w:rsidRDefault="00F718F1" w:rsidP="00CD22A1">
            <w:pPr>
              <w:pStyle w:val="Normal6a"/>
            </w:pPr>
          </w:p>
        </w:tc>
      </w:tr>
      <w:tr w:rsidR="00F718F1" w:rsidRPr="006A19B5" w14:paraId="411CEAEB" w14:textId="77777777" w:rsidTr="00CD22A1">
        <w:trPr>
          <w:jc w:val="center"/>
        </w:trPr>
        <w:tc>
          <w:tcPr>
            <w:tcW w:w="4876" w:type="dxa"/>
          </w:tcPr>
          <w:p w14:paraId="4F8474FB" w14:textId="77777777" w:rsidR="00F718F1" w:rsidRPr="006A19B5" w:rsidRDefault="00F718F1" w:rsidP="00CD22A1">
            <w:pPr>
              <w:pStyle w:val="Normal6a"/>
            </w:pPr>
            <w:r w:rsidRPr="006A19B5">
              <w:rPr>
                <w:b/>
                <w:i/>
              </w:rPr>
              <w:t>(a) teeb artiklis 3 osutatud elementide põhjal kindlaks, et tegemist on kriisiolukorraga;</w:t>
            </w:r>
          </w:p>
        </w:tc>
        <w:tc>
          <w:tcPr>
            <w:tcW w:w="4876" w:type="dxa"/>
          </w:tcPr>
          <w:p w14:paraId="2788AB35" w14:textId="77777777" w:rsidR="00F718F1" w:rsidRPr="006A19B5" w:rsidRDefault="00F718F1" w:rsidP="00CD22A1">
            <w:pPr>
              <w:pStyle w:val="Normal6a"/>
            </w:pPr>
          </w:p>
        </w:tc>
      </w:tr>
      <w:tr w:rsidR="00F718F1" w:rsidRPr="006A19B5" w14:paraId="68B0004C" w14:textId="77777777" w:rsidTr="00CD22A1">
        <w:trPr>
          <w:jc w:val="center"/>
        </w:trPr>
        <w:tc>
          <w:tcPr>
            <w:tcW w:w="4876" w:type="dxa"/>
          </w:tcPr>
          <w:p w14:paraId="0D6D0AF9" w14:textId="77777777" w:rsidR="00F718F1" w:rsidRPr="006A19B5" w:rsidRDefault="00F718F1" w:rsidP="00CD22A1">
            <w:pPr>
              <w:pStyle w:val="Normal6a"/>
            </w:pPr>
            <w:r w:rsidRPr="006A19B5">
              <w:rPr>
                <w:b/>
                <w:i/>
              </w:rPr>
              <w:t>(b) teeb kindlaks, et rahvusvahelise kaitse taotluste läbivaatamine on vaja peatada;</w:t>
            </w:r>
          </w:p>
        </w:tc>
        <w:tc>
          <w:tcPr>
            <w:tcW w:w="4876" w:type="dxa"/>
          </w:tcPr>
          <w:p w14:paraId="2B4A9E84" w14:textId="77777777" w:rsidR="00F718F1" w:rsidRPr="006A19B5" w:rsidRDefault="00F718F1" w:rsidP="00CD22A1">
            <w:pPr>
              <w:pStyle w:val="Normal6a"/>
            </w:pPr>
          </w:p>
        </w:tc>
      </w:tr>
      <w:tr w:rsidR="00F718F1" w:rsidRPr="006A19B5" w14:paraId="0E35A64B" w14:textId="77777777" w:rsidTr="00CD22A1">
        <w:trPr>
          <w:jc w:val="center"/>
        </w:trPr>
        <w:tc>
          <w:tcPr>
            <w:tcW w:w="4876" w:type="dxa"/>
          </w:tcPr>
          <w:p w14:paraId="4308555A" w14:textId="77777777" w:rsidR="00F718F1" w:rsidRPr="006A19B5" w:rsidRDefault="00F718F1" w:rsidP="00CD22A1">
            <w:pPr>
              <w:pStyle w:val="Normal6a"/>
            </w:pPr>
            <w:r w:rsidRPr="006A19B5">
              <w:rPr>
                <w:b/>
                <w:i/>
              </w:rPr>
              <w:t>(c) määratleb seoses lõikes 1 osutatud isikutega konkreetse päritoluriigi või konkreetse päritoluriigi osa;</w:t>
            </w:r>
          </w:p>
        </w:tc>
        <w:tc>
          <w:tcPr>
            <w:tcW w:w="4876" w:type="dxa"/>
          </w:tcPr>
          <w:p w14:paraId="31BF2D32" w14:textId="77777777" w:rsidR="00F718F1" w:rsidRPr="006A19B5" w:rsidRDefault="00F718F1" w:rsidP="00CD22A1">
            <w:pPr>
              <w:pStyle w:val="Normal6a"/>
            </w:pPr>
          </w:p>
        </w:tc>
      </w:tr>
      <w:tr w:rsidR="00F718F1" w:rsidRPr="006A19B5" w14:paraId="27B4ABA0" w14:textId="77777777" w:rsidTr="00CD22A1">
        <w:trPr>
          <w:jc w:val="center"/>
        </w:trPr>
        <w:tc>
          <w:tcPr>
            <w:tcW w:w="4876" w:type="dxa"/>
          </w:tcPr>
          <w:p w14:paraId="3B393788" w14:textId="77777777" w:rsidR="00F718F1" w:rsidRPr="006A19B5" w:rsidRDefault="00F718F1" w:rsidP="00CD22A1">
            <w:pPr>
              <w:pStyle w:val="Normal6a"/>
            </w:pPr>
            <w:r w:rsidRPr="006A19B5">
              <w:rPr>
                <w:b/>
                <w:i/>
              </w:rPr>
              <w:t>(d) määrab kindlaks kuupäeva, millest alates käesolevat artiklit kohaldatakse, ning näeb ette ajavahemiku, mille jooksul võib peatada punktis a osutatud ümberasustatud isiku rahvusvahelise kaitse taotlused ja anda talle viivitamatu kaitse seisundi.</w:t>
            </w:r>
          </w:p>
        </w:tc>
        <w:tc>
          <w:tcPr>
            <w:tcW w:w="4876" w:type="dxa"/>
          </w:tcPr>
          <w:p w14:paraId="1D141D4C" w14:textId="77777777" w:rsidR="00F718F1" w:rsidRPr="006A19B5" w:rsidRDefault="00F718F1" w:rsidP="00CD22A1">
            <w:pPr>
              <w:pStyle w:val="Normal6a"/>
            </w:pPr>
          </w:p>
        </w:tc>
      </w:tr>
    </w:tbl>
    <w:p w14:paraId="5928E9B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{FR}</w:t>
      </w:r>
      <w:r w:rsidRPr="006A19B5">
        <w:t>fr</w:t>
      </w:r>
      <w:r w:rsidRPr="006A19B5">
        <w:rPr>
          <w:rStyle w:val="HideTWBExt"/>
          <w:noProof w:val="0"/>
        </w:rPr>
        <w:t>&lt;/Original&gt;</w:t>
      </w:r>
    </w:p>
    <w:p w14:paraId="0C72222F" w14:textId="473E3F20" w:rsidR="00F718F1" w:rsidRPr="006A19B5" w:rsidRDefault="00F718F1" w:rsidP="00F718F1">
      <w:r w:rsidRPr="006A19B5">
        <w:rPr>
          <w:rStyle w:val="HideTWBExt"/>
          <w:noProof w:val="0"/>
        </w:rPr>
        <w:t>&lt;/Amend&gt;</w:t>
      </w:r>
    </w:p>
    <w:p w14:paraId="75F3D7A5"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607</w:t>
      </w:r>
      <w:r w:rsidRPr="006A19B5">
        <w:rPr>
          <w:rStyle w:val="HideTWBExt"/>
          <w:b w:val="0"/>
          <w:noProof w:val="0"/>
        </w:rPr>
        <w:t>&lt;/NumAm&gt;</w:t>
      </w:r>
    </w:p>
    <w:p w14:paraId="26A4C3B0" w14:textId="77777777" w:rsidR="00F718F1" w:rsidRPr="006A19B5" w:rsidRDefault="00F718F1" w:rsidP="00F718F1">
      <w:pPr>
        <w:pStyle w:val="NormalBold"/>
      </w:pPr>
      <w:r w:rsidRPr="006A19B5">
        <w:rPr>
          <w:rStyle w:val="HideTWBExt"/>
          <w:b w:val="0"/>
          <w:noProof w:val="0"/>
        </w:rPr>
        <w:t>&lt;RepeatBlock-By&gt;&lt;Members&gt;</w:t>
      </w:r>
      <w:r w:rsidRPr="006A19B5">
        <w:t>Balázs Hidvéghi, Loránt Vincze</w:t>
      </w:r>
      <w:r w:rsidRPr="006A19B5">
        <w:rPr>
          <w:rStyle w:val="HideTWBExt"/>
          <w:b w:val="0"/>
          <w:noProof w:val="0"/>
        </w:rPr>
        <w:t>&lt;/Members&gt;</w:t>
      </w:r>
    </w:p>
    <w:p w14:paraId="19F3FC66" w14:textId="77777777" w:rsidR="00F718F1" w:rsidRPr="006A19B5" w:rsidRDefault="00F718F1" w:rsidP="00F718F1">
      <w:pPr>
        <w:pStyle w:val="NormalBold"/>
      </w:pPr>
      <w:r w:rsidRPr="006A19B5">
        <w:rPr>
          <w:rStyle w:val="HideTWBExt"/>
          <w:b w:val="0"/>
          <w:noProof w:val="0"/>
        </w:rPr>
        <w:t>&lt;/RepeatBlock-By&gt;</w:t>
      </w:r>
    </w:p>
    <w:p w14:paraId="4026972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38121DD" w14:textId="77777777" w:rsidR="00F718F1" w:rsidRPr="006A19B5" w:rsidRDefault="00F718F1" w:rsidP="00F718F1">
      <w:pPr>
        <w:pStyle w:val="NormalBold"/>
      </w:pPr>
      <w:r w:rsidRPr="006A19B5">
        <w:rPr>
          <w:rStyle w:val="HideTWBExt"/>
          <w:b w:val="0"/>
          <w:noProof w:val="0"/>
        </w:rPr>
        <w:t>&lt;Article&gt;</w:t>
      </w:r>
      <w:r w:rsidRPr="006A19B5">
        <w:t>Artikkel 10</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CD13DCC" w14:textId="77777777" w:rsidTr="00CD22A1">
        <w:trPr>
          <w:trHeight w:hRule="exact" w:val="240"/>
          <w:jc w:val="center"/>
        </w:trPr>
        <w:tc>
          <w:tcPr>
            <w:tcW w:w="9752" w:type="dxa"/>
            <w:gridSpan w:val="2"/>
          </w:tcPr>
          <w:p w14:paraId="2BFCD056" w14:textId="77777777" w:rsidR="00F718F1" w:rsidRPr="006A19B5" w:rsidRDefault="00F718F1" w:rsidP="00CD22A1"/>
        </w:tc>
      </w:tr>
      <w:tr w:rsidR="00F718F1" w:rsidRPr="006A19B5" w14:paraId="4DFB3BA5" w14:textId="77777777" w:rsidTr="00CD22A1">
        <w:trPr>
          <w:trHeight w:val="240"/>
          <w:jc w:val="center"/>
        </w:trPr>
        <w:tc>
          <w:tcPr>
            <w:tcW w:w="4876" w:type="dxa"/>
          </w:tcPr>
          <w:p w14:paraId="223C8AAF" w14:textId="77777777" w:rsidR="00F718F1" w:rsidRPr="006A19B5" w:rsidRDefault="00F718F1" w:rsidP="00CD22A1">
            <w:pPr>
              <w:pStyle w:val="AmColumnHeading"/>
            </w:pPr>
            <w:r w:rsidRPr="006A19B5">
              <w:lastRenderedPageBreak/>
              <w:t>Komisjoni ettepanek</w:t>
            </w:r>
          </w:p>
        </w:tc>
        <w:tc>
          <w:tcPr>
            <w:tcW w:w="4876" w:type="dxa"/>
          </w:tcPr>
          <w:p w14:paraId="07A131AC" w14:textId="77777777" w:rsidR="00F718F1" w:rsidRPr="006A19B5" w:rsidRDefault="00F718F1" w:rsidP="00CD22A1">
            <w:pPr>
              <w:pStyle w:val="AmColumnHeading"/>
            </w:pPr>
            <w:r w:rsidRPr="006A19B5">
              <w:t>Muudatusettepanek</w:t>
            </w:r>
          </w:p>
        </w:tc>
      </w:tr>
      <w:tr w:rsidR="00F718F1" w:rsidRPr="006A19B5" w14:paraId="3E447FCA" w14:textId="77777777" w:rsidTr="00CD22A1">
        <w:trPr>
          <w:jc w:val="center"/>
        </w:trPr>
        <w:tc>
          <w:tcPr>
            <w:tcW w:w="4876" w:type="dxa"/>
          </w:tcPr>
          <w:p w14:paraId="3A2C1091" w14:textId="77777777" w:rsidR="00F718F1" w:rsidRPr="006A19B5" w:rsidRDefault="00F718F1" w:rsidP="00CD22A1">
            <w:pPr>
              <w:pStyle w:val="NormalBoldItalicCenter6a"/>
            </w:pPr>
            <w:r w:rsidRPr="006A19B5">
              <w:t>Artikkel 10</w:t>
            </w:r>
          </w:p>
        </w:tc>
        <w:tc>
          <w:tcPr>
            <w:tcW w:w="4876" w:type="dxa"/>
          </w:tcPr>
          <w:p w14:paraId="47846C88" w14:textId="77777777" w:rsidR="00F718F1" w:rsidRPr="006A19B5" w:rsidRDefault="00F718F1" w:rsidP="00CD22A1">
            <w:pPr>
              <w:pStyle w:val="Normal6a"/>
            </w:pPr>
            <w:r w:rsidRPr="006A19B5">
              <w:rPr>
                <w:b/>
                <w:i/>
              </w:rPr>
              <w:t>välja jäetud</w:t>
            </w:r>
          </w:p>
        </w:tc>
      </w:tr>
      <w:tr w:rsidR="00F718F1" w:rsidRPr="006A19B5" w14:paraId="3F957EF2" w14:textId="77777777" w:rsidTr="00CD22A1">
        <w:trPr>
          <w:jc w:val="center"/>
        </w:trPr>
        <w:tc>
          <w:tcPr>
            <w:tcW w:w="4876" w:type="dxa"/>
          </w:tcPr>
          <w:p w14:paraId="64E72ED0" w14:textId="77777777" w:rsidR="00F718F1" w:rsidRPr="006A19B5" w:rsidRDefault="00F718F1" w:rsidP="00CD22A1">
            <w:pPr>
              <w:pStyle w:val="NormalBoldItalicCenter6a"/>
            </w:pPr>
            <w:r w:rsidRPr="006A19B5">
              <w:t>Viivitamatu kaitse seisundi andmine</w:t>
            </w:r>
          </w:p>
        </w:tc>
        <w:tc>
          <w:tcPr>
            <w:tcW w:w="4876" w:type="dxa"/>
          </w:tcPr>
          <w:p w14:paraId="13FBD7E1" w14:textId="77777777" w:rsidR="00F718F1" w:rsidRPr="006A19B5" w:rsidRDefault="00F718F1" w:rsidP="00CD22A1">
            <w:pPr>
              <w:pStyle w:val="Normal6a"/>
            </w:pPr>
          </w:p>
        </w:tc>
      </w:tr>
      <w:tr w:rsidR="00F718F1" w:rsidRPr="006A19B5" w14:paraId="585E6F01" w14:textId="77777777" w:rsidTr="00CD22A1">
        <w:trPr>
          <w:jc w:val="center"/>
        </w:trPr>
        <w:tc>
          <w:tcPr>
            <w:tcW w:w="4876" w:type="dxa"/>
          </w:tcPr>
          <w:p w14:paraId="6533EA32" w14:textId="77777777" w:rsidR="00F718F1" w:rsidRPr="006A19B5" w:rsidRDefault="00F718F1" w:rsidP="00CD22A1">
            <w:pPr>
              <w:pStyle w:val="Normal6a"/>
            </w:pPr>
            <w:r w:rsidRPr="006A19B5">
              <w:rPr>
                <w:b/>
                <w:i/>
              </w:rPr>
              <w:t>1. Artikli 1 lõike 2 punktis a osutatud kriisiolukorras ja komisjoni poolt käesoleva artikli lõike 4 kohaselt vastu võetud rakendusakti alusel võivad liikmesriigid peatada rahvusvahelise kaitse taotluste läbivaatamise vastavalt määrusele (EL) XXX/XXX [varjupaigamenetluste määrus] ja määrusele (EL) XXX/XXX [miinimumnõuete määrus] seoses kolmandatest riikidest ümberasustatud isikutega, keda ähvardab suur oht langeda erakorralistes relvakonfliktides juhusliku vägivalla ohvriks ja kes ei saa oma päritoluriiki tagasi pöörduda. Sellisel juhul annavad liikmesriigid asjaomastele isikutele viivitamatu kaitse seisundi, välja arvatud juhul, kui nad kujutavad endast ohtu liikmesriigi julgeolekule või avalikule korrale. See seisund ei piira nende rahvusvahelise kaitse taotluse menetlemist asjaomases liikmesriigis.</w:t>
            </w:r>
          </w:p>
        </w:tc>
        <w:tc>
          <w:tcPr>
            <w:tcW w:w="4876" w:type="dxa"/>
          </w:tcPr>
          <w:p w14:paraId="13AC69AB" w14:textId="77777777" w:rsidR="00F718F1" w:rsidRPr="006A19B5" w:rsidRDefault="00F718F1" w:rsidP="00CD22A1">
            <w:pPr>
              <w:pStyle w:val="Normal6a"/>
            </w:pPr>
          </w:p>
        </w:tc>
      </w:tr>
      <w:tr w:rsidR="00F718F1" w:rsidRPr="006A19B5" w14:paraId="4A3004A2" w14:textId="77777777" w:rsidTr="00CD22A1">
        <w:trPr>
          <w:jc w:val="center"/>
        </w:trPr>
        <w:tc>
          <w:tcPr>
            <w:tcW w:w="4876" w:type="dxa"/>
          </w:tcPr>
          <w:p w14:paraId="39D567CF" w14:textId="77777777" w:rsidR="00F718F1" w:rsidRPr="006A19B5" w:rsidRDefault="00F718F1" w:rsidP="00CD22A1">
            <w:pPr>
              <w:pStyle w:val="Normal6a"/>
            </w:pPr>
            <w:r w:rsidRPr="006A19B5">
              <w:rPr>
                <w:b/>
                <w:i/>
              </w:rPr>
              <w:t>2. Liikmesriigid tagavad, et viivitamatu kaitse saajatel on tegelik juurdepääs kõigile määruses (EL) XXX/XXX [miinimumnõuete määrus] sätestatud õigustele, mida kohaldatakse täiendava kaitse saajatele.</w:t>
            </w:r>
          </w:p>
        </w:tc>
        <w:tc>
          <w:tcPr>
            <w:tcW w:w="4876" w:type="dxa"/>
          </w:tcPr>
          <w:p w14:paraId="4AFC3FFF" w14:textId="77777777" w:rsidR="00F718F1" w:rsidRPr="006A19B5" w:rsidRDefault="00F718F1" w:rsidP="00CD22A1">
            <w:pPr>
              <w:pStyle w:val="Normal6a"/>
            </w:pPr>
          </w:p>
        </w:tc>
      </w:tr>
      <w:tr w:rsidR="00F718F1" w:rsidRPr="006A19B5" w14:paraId="18260B6B" w14:textId="77777777" w:rsidTr="00CD22A1">
        <w:trPr>
          <w:jc w:val="center"/>
        </w:trPr>
        <w:tc>
          <w:tcPr>
            <w:tcW w:w="4876" w:type="dxa"/>
          </w:tcPr>
          <w:p w14:paraId="2F2EA361" w14:textId="77777777" w:rsidR="00F718F1" w:rsidRPr="006A19B5" w:rsidRDefault="00F718F1" w:rsidP="00CD22A1">
            <w:pPr>
              <w:pStyle w:val="Normal6a"/>
            </w:pPr>
            <w:r w:rsidRPr="006A19B5">
              <w:rPr>
                <w:b/>
                <w:i/>
              </w:rPr>
              <w:t>3. Liikmesriigid jätkavad lõike 1 kohaselt peatatud rahvusvahelise kaitse taotluste läbivaatamist hiljemalt ühe aasta pärast.</w:t>
            </w:r>
          </w:p>
        </w:tc>
        <w:tc>
          <w:tcPr>
            <w:tcW w:w="4876" w:type="dxa"/>
          </w:tcPr>
          <w:p w14:paraId="2B3E82A0" w14:textId="77777777" w:rsidR="00F718F1" w:rsidRPr="006A19B5" w:rsidRDefault="00F718F1" w:rsidP="00CD22A1">
            <w:pPr>
              <w:pStyle w:val="Normal6a"/>
            </w:pPr>
          </w:p>
        </w:tc>
      </w:tr>
      <w:tr w:rsidR="00F718F1" w:rsidRPr="006A19B5" w14:paraId="3046D288" w14:textId="77777777" w:rsidTr="00CD22A1">
        <w:trPr>
          <w:jc w:val="center"/>
        </w:trPr>
        <w:tc>
          <w:tcPr>
            <w:tcW w:w="4876" w:type="dxa"/>
          </w:tcPr>
          <w:p w14:paraId="0690D2CE" w14:textId="77777777" w:rsidR="00F718F1" w:rsidRPr="006A19B5" w:rsidRDefault="00F718F1" w:rsidP="00CD22A1">
            <w:pPr>
              <w:pStyle w:val="Normal6a"/>
            </w:pPr>
            <w:r w:rsidRPr="006A19B5">
              <w:rPr>
                <w:b/>
                <w:i/>
              </w:rPr>
              <w:t>4. Komisjon teeb rakendusotsusega järgmist:</w:t>
            </w:r>
          </w:p>
        </w:tc>
        <w:tc>
          <w:tcPr>
            <w:tcW w:w="4876" w:type="dxa"/>
          </w:tcPr>
          <w:p w14:paraId="7CF3CE85" w14:textId="77777777" w:rsidR="00F718F1" w:rsidRPr="006A19B5" w:rsidRDefault="00F718F1" w:rsidP="00CD22A1">
            <w:pPr>
              <w:pStyle w:val="Normal6a"/>
            </w:pPr>
          </w:p>
        </w:tc>
      </w:tr>
      <w:tr w:rsidR="00F718F1" w:rsidRPr="006A19B5" w14:paraId="0C0163E6" w14:textId="77777777" w:rsidTr="00CD22A1">
        <w:trPr>
          <w:jc w:val="center"/>
        </w:trPr>
        <w:tc>
          <w:tcPr>
            <w:tcW w:w="4876" w:type="dxa"/>
          </w:tcPr>
          <w:p w14:paraId="28077BF5" w14:textId="77777777" w:rsidR="00F718F1" w:rsidRPr="006A19B5" w:rsidRDefault="00F718F1" w:rsidP="00CD22A1">
            <w:pPr>
              <w:pStyle w:val="Normal6a"/>
            </w:pPr>
            <w:r w:rsidRPr="006A19B5">
              <w:rPr>
                <w:b/>
                <w:i/>
              </w:rPr>
              <w:t>(a) teeb artiklis 3 osutatud elementide põhjal kindlaks, et tegemist on kriisiolukorraga;</w:t>
            </w:r>
          </w:p>
        </w:tc>
        <w:tc>
          <w:tcPr>
            <w:tcW w:w="4876" w:type="dxa"/>
          </w:tcPr>
          <w:p w14:paraId="422B2398" w14:textId="77777777" w:rsidR="00F718F1" w:rsidRPr="006A19B5" w:rsidRDefault="00F718F1" w:rsidP="00CD22A1">
            <w:pPr>
              <w:pStyle w:val="Normal6a"/>
            </w:pPr>
          </w:p>
        </w:tc>
      </w:tr>
      <w:tr w:rsidR="00F718F1" w:rsidRPr="006A19B5" w14:paraId="70762BED" w14:textId="77777777" w:rsidTr="00CD22A1">
        <w:trPr>
          <w:jc w:val="center"/>
        </w:trPr>
        <w:tc>
          <w:tcPr>
            <w:tcW w:w="4876" w:type="dxa"/>
          </w:tcPr>
          <w:p w14:paraId="2C6234B0" w14:textId="77777777" w:rsidR="00F718F1" w:rsidRPr="006A19B5" w:rsidRDefault="00F718F1" w:rsidP="00CD22A1">
            <w:pPr>
              <w:pStyle w:val="Normal6a"/>
            </w:pPr>
            <w:r w:rsidRPr="006A19B5">
              <w:rPr>
                <w:b/>
                <w:i/>
              </w:rPr>
              <w:t>(b) teeb kindlaks, et rahvusvahelise kaitse taotluste läbivaatamine on vaja peatada;</w:t>
            </w:r>
          </w:p>
        </w:tc>
        <w:tc>
          <w:tcPr>
            <w:tcW w:w="4876" w:type="dxa"/>
          </w:tcPr>
          <w:p w14:paraId="4E8C1E60" w14:textId="77777777" w:rsidR="00F718F1" w:rsidRPr="006A19B5" w:rsidRDefault="00F718F1" w:rsidP="00CD22A1">
            <w:pPr>
              <w:pStyle w:val="Normal6a"/>
            </w:pPr>
          </w:p>
        </w:tc>
      </w:tr>
      <w:tr w:rsidR="00F718F1" w:rsidRPr="006A19B5" w14:paraId="1A1D49FD" w14:textId="77777777" w:rsidTr="00CD22A1">
        <w:trPr>
          <w:jc w:val="center"/>
        </w:trPr>
        <w:tc>
          <w:tcPr>
            <w:tcW w:w="4876" w:type="dxa"/>
          </w:tcPr>
          <w:p w14:paraId="00802840" w14:textId="77777777" w:rsidR="00F718F1" w:rsidRPr="006A19B5" w:rsidRDefault="00F718F1" w:rsidP="00CD22A1">
            <w:pPr>
              <w:pStyle w:val="Normal6a"/>
            </w:pPr>
            <w:r w:rsidRPr="006A19B5">
              <w:rPr>
                <w:b/>
                <w:i/>
              </w:rPr>
              <w:t>(c) määratleb seoses lõikes 1 osutatud isikutega konkreetse päritoluriigi või konkreetse päritoluriigi osa;</w:t>
            </w:r>
          </w:p>
        </w:tc>
        <w:tc>
          <w:tcPr>
            <w:tcW w:w="4876" w:type="dxa"/>
          </w:tcPr>
          <w:p w14:paraId="4F94CA2F" w14:textId="77777777" w:rsidR="00F718F1" w:rsidRPr="006A19B5" w:rsidRDefault="00F718F1" w:rsidP="00CD22A1">
            <w:pPr>
              <w:pStyle w:val="Normal6a"/>
            </w:pPr>
          </w:p>
        </w:tc>
      </w:tr>
      <w:tr w:rsidR="00F718F1" w:rsidRPr="006A19B5" w14:paraId="12528FD5" w14:textId="77777777" w:rsidTr="00CD22A1">
        <w:trPr>
          <w:jc w:val="center"/>
        </w:trPr>
        <w:tc>
          <w:tcPr>
            <w:tcW w:w="4876" w:type="dxa"/>
          </w:tcPr>
          <w:p w14:paraId="70AC36D7" w14:textId="77777777" w:rsidR="00F718F1" w:rsidRPr="006A19B5" w:rsidRDefault="00F718F1" w:rsidP="00CD22A1">
            <w:pPr>
              <w:pStyle w:val="Normal6a"/>
            </w:pPr>
            <w:r w:rsidRPr="006A19B5">
              <w:rPr>
                <w:b/>
                <w:i/>
              </w:rPr>
              <w:lastRenderedPageBreak/>
              <w:t>(d) määrab kindlaks kuupäeva, millest alates käesolevat artiklit kohaldatakse, ning näeb ette ajavahemiku, mille jooksul võib peatada punktis a osutatud ümberasustatud isiku rahvusvahelise kaitse taotlused ja anda talle viivitamatu kaitse seisundi.</w:t>
            </w:r>
          </w:p>
        </w:tc>
        <w:tc>
          <w:tcPr>
            <w:tcW w:w="4876" w:type="dxa"/>
          </w:tcPr>
          <w:p w14:paraId="19C0BE55" w14:textId="77777777" w:rsidR="00F718F1" w:rsidRPr="006A19B5" w:rsidRDefault="00F718F1" w:rsidP="00CD22A1">
            <w:pPr>
              <w:pStyle w:val="Normal6a"/>
            </w:pPr>
          </w:p>
        </w:tc>
      </w:tr>
    </w:tbl>
    <w:p w14:paraId="0464A6C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45E4C27" w14:textId="77777777" w:rsidR="00F718F1" w:rsidRPr="006A19B5" w:rsidRDefault="00F718F1" w:rsidP="00F718F1">
      <w:r w:rsidRPr="006A19B5">
        <w:rPr>
          <w:rStyle w:val="HideTWBExt"/>
          <w:noProof w:val="0"/>
        </w:rPr>
        <w:t>&lt;/Amend&gt;</w:t>
      </w:r>
    </w:p>
    <w:p w14:paraId="7FF670D4"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608</w:t>
      </w:r>
      <w:r w:rsidRPr="006A19B5">
        <w:rPr>
          <w:rStyle w:val="HideTWBExt"/>
          <w:b w:val="0"/>
          <w:noProof w:val="0"/>
        </w:rPr>
        <w:t>&lt;/NumAm&gt;</w:t>
      </w:r>
    </w:p>
    <w:p w14:paraId="2C535F57"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157D5CDB" w14:textId="77777777" w:rsidR="00F718F1" w:rsidRPr="006A19B5" w:rsidRDefault="00F718F1" w:rsidP="00F718F1">
      <w:pPr>
        <w:pStyle w:val="NormalBold"/>
      </w:pPr>
      <w:r w:rsidRPr="006A19B5">
        <w:rPr>
          <w:rStyle w:val="HideTWBExt"/>
          <w:b w:val="0"/>
          <w:noProof w:val="0"/>
        </w:rPr>
        <w:t>&lt;/RepeatBlock-By&gt;</w:t>
      </w:r>
    </w:p>
    <w:p w14:paraId="056005A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FC53460" w14:textId="77777777" w:rsidR="00F718F1" w:rsidRPr="006A19B5" w:rsidRDefault="00F718F1" w:rsidP="00F718F1">
      <w:pPr>
        <w:pStyle w:val="NormalBold"/>
      </w:pPr>
      <w:r w:rsidRPr="006A19B5">
        <w:rPr>
          <w:rStyle w:val="HideTWBExt"/>
          <w:b w:val="0"/>
          <w:noProof w:val="0"/>
        </w:rPr>
        <w:t>&lt;Article&gt;</w:t>
      </w:r>
      <w:r w:rsidRPr="006A19B5">
        <w:t>Artikkel 10</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6C1208A" w14:textId="77777777" w:rsidTr="00CD22A1">
        <w:trPr>
          <w:trHeight w:hRule="exact" w:val="240"/>
          <w:jc w:val="center"/>
        </w:trPr>
        <w:tc>
          <w:tcPr>
            <w:tcW w:w="9752" w:type="dxa"/>
            <w:gridSpan w:val="2"/>
          </w:tcPr>
          <w:p w14:paraId="5B7731DF" w14:textId="77777777" w:rsidR="00F718F1" w:rsidRPr="006A19B5" w:rsidRDefault="00F718F1" w:rsidP="00CD22A1"/>
        </w:tc>
      </w:tr>
      <w:tr w:rsidR="00F718F1" w:rsidRPr="006A19B5" w14:paraId="43004C9A" w14:textId="77777777" w:rsidTr="00CD22A1">
        <w:trPr>
          <w:trHeight w:val="240"/>
          <w:jc w:val="center"/>
        </w:trPr>
        <w:tc>
          <w:tcPr>
            <w:tcW w:w="4876" w:type="dxa"/>
          </w:tcPr>
          <w:p w14:paraId="3A0A1085" w14:textId="77777777" w:rsidR="00F718F1" w:rsidRPr="006A19B5" w:rsidRDefault="00F718F1" w:rsidP="00CD22A1">
            <w:pPr>
              <w:pStyle w:val="AmColumnHeading"/>
            </w:pPr>
            <w:r w:rsidRPr="006A19B5">
              <w:t>Komisjoni ettepanek</w:t>
            </w:r>
          </w:p>
        </w:tc>
        <w:tc>
          <w:tcPr>
            <w:tcW w:w="4876" w:type="dxa"/>
          </w:tcPr>
          <w:p w14:paraId="2F28959C" w14:textId="77777777" w:rsidR="00F718F1" w:rsidRPr="006A19B5" w:rsidRDefault="00F718F1" w:rsidP="00CD22A1">
            <w:pPr>
              <w:pStyle w:val="AmColumnHeading"/>
            </w:pPr>
            <w:r w:rsidRPr="006A19B5">
              <w:t>Muudatusettepanek</w:t>
            </w:r>
          </w:p>
        </w:tc>
      </w:tr>
      <w:tr w:rsidR="00F718F1" w:rsidRPr="006A19B5" w14:paraId="6D5404F5" w14:textId="77777777" w:rsidTr="00CD22A1">
        <w:trPr>
          <w:jc w:val="center"/>
        </w:trPr>
        <w:tc>
          <w:tcPr>
            <w:tcW w:w="4876" w:type="dxa"/>
          </w:tcPr>
          <w:p w14:paraId="7D877BFE" w14:textId="77777777" w:rsidR="00F718F1" w:rsidRPr="006A19B5" w:rsidRDefault="00F718F1" w:rsidP="00CD22A1">
            <w:pPr>
              <w:pStyle w:val="NormalBoldItalicCenter6a"/>
            </w:pPr>
            <w:r w:rsidRPr="006A19B5">
              <w:t>Artikkel 10</w:t>
            </w:r>
          </w:p>
        </w:tc>
        <w:tc>
          <w:tcPr>
            <w:tcW w:w="4876" w:type="dxa"/>
          </w:tcPr>
          <w:p w14:paraId="51ACCD7D" w14:textId="77777777" w:rsidR="00F718F1" w:rsidRPr="006A19B5" w:rsidRDefault="00F718F1" w:rsidP="00CD22A1">
            <w:pPr>
              <w:pStyle w:val="Normal6a"/>
            </w:pPr>
            <w:r w:rsidRPr="006A19B5">
              <w:rPr>
                <w:b/>
                <w:i/>
              </w:rPr>
              <w:t>välja jäetud</w:t>
            </w:r>
          </w:p>
        </w:tc>
      </w:tr>
      <w:tr w:rsidR="00F718F1" w:rsidRPr="006A19B5" w14:paraId="49C26973" w14:textId="77777777" w:rsidTr="00CD22A1">
        <w:trPr>
          <w:jc w:val="center"/>
        </w:trPr>
        <w:tc>
          <w:tcPr>
            <w:tcW w:w="4876" w:type="dxa"/>
          </w:tcPr>
          <w:p w14:paraId="4B4F0EF5" w14:textId="77777777" w:rsidR="00F718F1" w:rsidRPr="006A19B5" w:rsidRDefault="00F718F1" w:rsidP="00CD22A1">
            <w:pPr>
              <w:pStyle w:val="NormalBoldItalicCenter6a"/>
            </w:pPr>
            <w:r w:rsidRPr="006A19B5">
              <w:t>Viivitamatu kaitse seisundi andmine</w:t>
            </w:r>
          </w:p>
        </w:tc>
        <w:tc>
          <w:tcPr>
            <w:tcW w:w="4876" w:type="dxa"/>
          </w:tcPr>
          <w:p w14:paraId="32FDB2D5" w14:textId="77777777" w:rsidR="00F718F1" w:rsidRPr="006A19B5" w:rsidRDefault="00F718F1" w:rsidP="00CD22A1">
            <w:pPr>
              <w:pStyle w:val="Normal6a"/>
            </w:pPr>
          </w:p>
        </w:tc>
      </w:tr>
      <w:tr w:rsidR="00F718F1" w:rsidRPr="006A19B5" w14:paraId="7B110814" w14:textId="77777777" w:rsidTr="00CD22A1">
        <w:trPr>
          <w:jc w:val="center"/>
        </w:trPr>
        <w:tc>
          <w:tcPr>
            <w:tcW w:w="4876" w:type="dxa"/>
          </w:tcPr>
          <w:p w14:paraId="425432F9" w14:textId="77777777" w:rsidR="00F718F1" w:rsidRPr="006A19B5" w:rsidRDefault="00F718F1" w:rsidP="00CD22A1">
            <w:pPr>
              <w:pStyle w:val="Normal6a"/>
            </w:pPr>
            <w:r w:rsidRPr="006A19B5">
              <w:rPr>
                <w:b/>
                <w:i/>
              </w:rPr>
              <w:t>1. Artikli 1 lõike 2 punktis a osutatud kriisiolukorras ja komisjoni poolt käesoleva artikli lõike 4 kohaselt vastu võetud rakendusakti alusel võivad liikmesriigid peatada rahvusvahelise kaitse taotluste läbivaatamise vastavalt määrusele (EL) XXX/XXX [varjupaigamenetluste määrus] ja määrusele (EL) XXX/XXX [miinimumnõuete määrus] seoses kolmandatest riikidest ümberasustatud isikutega, keda ähvardab suur oht langeda erakorralistes relvakonfliktides juhusliku vägivalla ohvriks ja kes ei saa oma päritoluriiki tagasi pöörduda. Sellisel juhul annavad liikmesriigid asjaomastele isikutele viivitamatu kaitse seisundi, välja arvatud juhul, kui nad kujutavad endast ohtu liikmesriigi julgeolekule või avalikule korrale. See seisund ei piira nende rahvusvahelise kaitse taotluse menetlemist asjaomases liikmesriigis.</w:t>
            </w:r>
          </w:p>
        </w:tc>
        <w:tc>
          <w:tcPr>
            <w:tcW w:w="4876" w:type="dxa"/>
          </w:tcPr>
          <w:p w14:paraId="33345E43" w14:textId="77777777" w:rsidR="00F718F1" w:rsidRPr="006A19B5" w:rsidRDefault="00F718F1" w:rsidP="00CD22A1">
            <w:pPr>
              <w:pStyle w:val="Normal6a"/>
            </w:pPr>
          </w:p>
        </w:tc>
      </w:tr>
      <w:tr w:rsidR="00F718F1" w:rsidRPr="006A19B5" w14:paraId="3D0D5890" w14:textId="77777777" w:rsidTr="00CD22A1">
        <w:trPr>
          <w:jc w:val="center"/>
        </w:trPr>
        <w:tc>
          <w:tcPr>
            <w:tcW w:w="4876" w:type="dxa"/>
          </w:tcPr>
          <w:p w14:paraId="576FDC01" w14:textId="77777777" w:rsidR="00F718F1" w:rsidRPr="006A19B5" w:rsidRDefault="00F718F1" w:rsidP="00CD22A1">
            <w:pPr>
              <w:pStyle w:val="Normal6a"/>
            </w:pPr>
            <w:r w:rsidRPr="006A19B5">
              <w:rPr>
                <w:b/>
                <w:i/>
              </w:rPr>
              <w:t xml:space="preserve">2. Liikmesriigid tagavad, et viivitamatu kaitse saajatel on tegelik juurdepääs kõigile määruses (EL) XXX/XXX </w:t>
            </w:r>
            <w:r w:rsidRPr="006A19B5">
              <w:rPr>
                <w:b/>
                <w:i/>
              </w:rPr>
              <w:lastRenderedPageBreak/>
              <w:t>[miinimumnõuete määrus] sätestatud õigustele, mida kohaldatakse täiendava kaitse saajatele.</w:t>
            </w:r>
          </w:p>
        </w:tc>
        <w:tc>
          <w:tcPr>
            <w:tcW w:w="4876" w:type="dxa"/>
          </w:tcPr>
          <w:p w14:paraId="7957EC33" w14:textId="77777777" w:rsidR="00F718F1" w:rsidRPr="006A19B5" w:rsidRDefault="00F718F1" w:rsidP="00CD22A1">
            <w:pPr>
              <w:pStyle w:val="Normal6a"/>
            </w:pPr>
          </w:p>
        </w:tc>
      </w:tr>
      <w:tr w:rsidR="00F718F1" w:rsidRPr="006A19B5" w14:paraId="6E31E4EE" w14:textId="77777777" w:rsidTr="00CD22A1">
        <w:trPr>
          <w:jc w:val="center"/>
        </w:trPr>
        <w:tc>
          <w:tcPr>
            <w:tcW w:w="4876" w:type="dxa"/>
          </w:tcPr>
          <w:p w14:paraId="440B65DA" w14:textId="77777777" w:rsidR="00F718F1" w:rsidRPr="006A19B5" w:rsidRDefault="00F718F1" w:rsidP="00CD22A1">
            <w:pPr>
              <w:pStyle w:val="Normal6a"/>
            </w:pPr>
            <w:r w:rsidRPr="006A19B5">
              <w:rPr>
                <w:b/>
                <w:i/>
              </w:rPr>
              <w:t>3. Liikmesriigid jätkavad lõike 1 kohaselt peatatud rahvusvahelise kaitse taotluste läbivaatamist hiljemalt ühe aasta pärast.</w:t>
            </w:r>
          </w:p>
        </w:tc>
        <w:tc>
          <w:tcPr>
            <w:tcW w:w="4876" w:type="dxa"/>
          </w:tcPr>
          <w:p w14:paraId="044F385C" w14:textId="77777777" w:rsidR="00F718F1" w:rsidRPr="006A19B5" w:rsidRDefault="00F718F1" w:rsidP="00CD22A1">
            <w:pPr>
              <w:pStyle w:val="Normal6a"/>
            </w:pPr>
          </w:p>
        </w:tc>
      </w:tr>
      <w:tr w:rsidR="00F718F1" w:rsidRPr="006A19B5" w14:paraId="6ED71F7B" w14:textId="77777777" w:rsidTr="00CD22A1">
        <w:trPr>
          <w:jc w:val="center"/>
        </w:trPr>
        <w:tc>
          <w:tcPr>
            <w:tcW w:w="4876" w:type="dxa"/>
          </w:tcPr>
          <w:p w14:paraId="0B28718E" w14:textId="77777777" w:rsidR="00F718F1" w:rsidRPr="006A19B5" w:rsidRDefault="00F718F1" w:rsidP="00CD22A1">
            <w:pPr>
              <w:pStyle w:val="Normal6a"/>
            </w:pPr>
            <w:r w:rsidRPr="006A19B5">
              <w:rPr>
                <w:b/>
                <w:i/>
              </w:rPr>
              <w:t>4. Komisjon teeb rakendusotsusega järgmist:</w:t>
            </w:r>
          </w:p>
        </w:tc>
        <w:tc>
          <w:tcPr>
            <w:tcW w:w="4876" w:type="dxa"/>
          </w:tcPr>
          <w:p w14:paraId="29990810" w14:textId="77777777" w:rsidR="00F718F1" w:rsidRPr="006A19B5" w:rsidRDefault="00F718F1" w:rsidP="00CD22A1">
            <w:pPr>
              <w:pStyle w:val="Normal6a"/>
            </w:pPr>
          </w:p>
        </w:tc>
      </w:tr>
      <w:tr w:rsidR="00F718F1" w:rsidRPr="006A19B5" w14:paraId="328533A2" w14:textId="77777777" w:rsidTr="00CD22A1">
        <w:trPr>
          <w:jc w:val="center"/>
        </w:trPr>
        <w:tc>
          <w:tcPr>
            <w:tcW w:w="4876" w:type="dxa"/>
          </w:tcPr>
          <w:p w14:paraId="4DDFB170" w14:textId="77777777" w:rsidR="00F718F1" w:rsidRPr="006A19B5" w:rsidRDefault="00F718F1" w:rsidP="00CD22A1">
            <w:pPr>
              <w:pStyle w:val="Normal6a"/>
            </w:pPr>
            <w:r w:rsidRPr="006A19B5">
              <w:rPr>
                <w:b/>
                <w:i/>
              </w:rPr>
              <w:t>(a) teeb artiklis 3 osutatud elementide põhjal kindlaks, et tegemist on kriisiolukorraga;</w:t>
            </w:r>
          </w:p>
        </w:tc>
        <w:tc>
          <w:tcPr>
            <w:tcW w:w="4876" w:type="dxa"/>
          </w:tcPr>
          <w:p w14:paraId="19A6E3FD" w14:textId="77777777" w:rsidR="00F718F1" w:rsidRPr="006A19B5" w:rsidRDefault="00F718F1" w:rsidP="00CD22A1">
            <w:pPr>
              <w:pStyle w:val="Normal6a"/>
            </w:pPr>
          </w:p>
        </w:tc>
      </w:tr>
      <w:tr w:rsidR="00F718F1" w:rsidRPr="006A19B5" w14:paraId="1B9B9E17" w14:textId="77777777" w:rsidTr="00CD22A1">
        <w:trPr>
          <w:jc w:val="center"/>
        </w:trPr>
        <w:tc>
          <w:tcPr>
            <w:tcW w:w="4876" w:type="dxa"/>
          </w:tcPr>
          <w:p w14:paraId="3B1A95B5" w14:textId="77777777" w:rsidR="00F718F1" w:rsidRPr="006A19B5" w:rsidRDefault="00F718F1" w:rsidP="00CD22A1">
            <w:pPr>
              <w:pStyle w:val="Normal6a"/>
            </w:pPr>
            <w:r w:rsidRPr="006A19B5">
              <w:rPr>
                <w:b/>
                <w:i/>
              </w:rPr>
              <w:t>(b) teeb kindlaks, et rahvusvahelise kaitse taotluste läbivaatamine on vaja peatada;</w:t>
            </w:r>
          </w:p>
        </w:tc>
        <w:tc>
          <w:tcPr>
            <w:tcW w:w="4876" w:type="dxa"/>
          </w:tcPr>
          <w:p w14:paraId="05EE2204" w14:textId="77777777" w:rsidR="00F718F1" w:rsidRPr="006A19B5" w:rsidRDefault="00F718F1" w:rsidP="00CD22A1">
            <w:pPr>
              <w:pStyle w:val="Normal6a"/>
            </w:pPr>
          </w:p>
        </w:tc>
      </w:tr>
      <w:tr w:rsidR="00F718F1" w:rsidRPr="006A19B5" w14:paraId="339E7653" w14:textId="77777777" w:rsidTr="00CD22A1">
        <w:trPr>
          <w:jc w:val="center"/>
        </w:trPr>
        <w:tc>
          <w:tcPr>
            <w:tcW w:w="4876" w:type="dxa"/>
          </w:tcPr>
          <w:p w14:paraId="3C0C9965" w14:textId="77777777" w:rsidR="00F718F1" w:rsidRPr="006A19B5" w:rsidRDefault="00F718F1" w:rsidP="00CD22A1">
            <w:pPr>
              <w:pStyle w:val="Normal6a"/>
            </w:pPr>
            <w:r w:rsidRPr="006A19B5">
              <w:rPr>
                <w:b/>
                <w:i/>
              </w:rPr>
              <w:t>(c) määratleb seoses lõikes 1 osutatud isikutega konkreetse päritoluriigi või konkreetse päritoluriigi osa;</w:t>
            </w:r>
          </w:p>
        </w:tc>
        <w:tc>
          <w:tcPr>
            <w:tcW w:w="4876" w:type="dxa"/>
          </w:tcPr>
          <w:p w14:paraId="4A6584A4" w14:textId="77777777" w:rsidR="00F718F1" w:rsidRPr="006A19B5" w:rsidRDefault="00F718F1" w:rsidP="00CD22A1">
            <w:pPr>
              <w:pStyle w:val="Normal6a"/>
            </w:pPr>
          </w:p>
        </w:tc>
      </w:tr>
      <w:tr w:rsidR="00F718F1" w:rsidRPr="006A19B5" w14:paraId="7BBD2342" w14:textId="77777777" w:rsidTr="00CD22A1">
        <w:trPr>
          <w:jc w:val="center"/>
        </w:trPr>
        <w:tc>
          <w:tcPr>
            <w:tcW w:w="4876" w:type="dxa"/>
          </w:tcPr>
          <w:p w14:paraId="612E1376" w14:textId="77777777" w:rsidR="00F718F1" w:rsidRPr="006A19B5" w:rsidRDefault="00F718F1" w:rsidP="00CD22A1">
            <w:pPr>
              <w:pStyle w:val="Normal6a"/>
            </w:pPr>
            <w:r w:rsidRPr="006A19B5">
              <w:rPr>
                <w:b/>
                <w:i/>
              </w:rPr>
              <w:t>(d) määrab kindlaks kuupäeva, millest alates käesolevat artiklit kohaldatakse, ning näeb ette ajavahemiku, mille jooksul võib peatada punktis a osutatud ümberasustatud isiku rahvusvahelise kaitse taotlused ja anda talle viivitamatu kaitse seisundi.</w:t>
            </w:r>
          </w:p>
        </w:tc>
        <w:tc>
          <w:tcPr>
            <w:tcW w:w="4876" w:type="dxa"/>
          </w:tcPr>
          <w:p w14:paraId="3FAD7062" w14:textId="77777777" w:rsidR="00F718F1" w:rsidRPr="006A19B5" w:rsidRDefault="00F718F1" w:rsidP="00CD22A1">
            <w:pPr>
              <w:pStyle w:val="Normal6a"/>
            </w:pPr>
          </w:p>
        </w:tc>
      </w:tr>
    </w:tbl>
    <w:p w14:paraId="21FE9C0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FB3A41C" w14:textId="77777777" w:rsidR="00F718F1" w:rsidRPr="006A19B5" w:rsidRDefault="00F718F1" w:rsidP="00F718F1">
      <w:r w:rsidRPr="006A19B5">
        <w:rPr>
          <w:rStyle w:val="HideTWBExt"/>
          <w:noProof w:val="0"/>
        </w:rPr>
        <w:t>&lt;/Amend&gt;</w:t>
      </w:r>
    </w:p>
    <w:p w14:paraId="05FF9EA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609</w:t>
      </w:r>
      <w:r w:rsidRPr="006A19B5">
        <w:rPr>
          <w:rStyle w:val="HideTWBExt"/>
          <w:b w:val="0"/>
          <w:noProof w:val="0"/>
        </w:rPr>
        <w:t>&lt;/NumAm&gt;</w:t>
      </w:r>
    </w:p>
    <w:p w14:paraId="3A756FEA"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46532D4A" w14:textId="77777777" w:rsidR="00F718F1" w:rsidRPr="006A19B5" w:rsidRDefault="00F718F1" w:rsidP="00F718F1">
      <w:pPr>
        <w:pStyle w:val="NormalBold"/>
      </w:pPr>
      <w:r w:rsidRPr="006A19B5">
        <w:rPr>
          <w:rStyle w:val="HideTWBExt"/>
          <w:b w:val="0"/>
          <w:noProof w:val="0"/>
        </w:rPr>
        <w:t>&lt;/RepeatBlock-By&gt;</w:t>
      </w:r>
    </w:p>
    <w:p w14:paraId="7FFD3C1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0F6E76B" w14:textId="77777777" w:rsidR="00F718F1" w:rsidRPr="006A19B5" w:rsidRDefault="00F718F1" w:rsidP="00F718F1">
      <w:pPr>
        <w:pStyle w:val="NormalBold"/>
      </w:pPr>
      <w:r w:rsidRPr="006A19B5">
        <w:rPr>
          <w:rStyle w:val="HideTWBExt"/>
          <w:b w:val="0"/>
          <w:noProof w:val="0"/>
        </w:rPr>
        <w:t>&lt;Article&gt;</w:t>
      </w:r>
      <w:r w:rsidRPr="006A19B5">
        <w:t>Artikkel 10</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EF22F4F" w14:textId="77777777" w:rsidTr="00CD22A1">
        <w:trPr>
          <w:trHeight w:hRule="exact" w:val="240"/>
          <w:jc w:val="center"/>
        </w:trPr>
        <w:tc>
          <w:tcPr>
            <w:tcW w:w="9752" w:type="dxa"/>
            <w:gridSpan w:val="2"/>
          </w:tcPr>
          <w:p w14:paraId="0B18BC08" w14:textId="77777777" w:rsidR="00F718F1" w:rsidRPr="006A19B5" w:rsidRDefault="00F718F1" w:rsidP="00CD22A1"/>
        </w:tc>
      </w:tr>
      <w:tr w:rsidR="00F718F1" w:rsidRPr="006A19B5" w14:paraId="2FD1EF34" w14:textId="77777777" w:rsidTr="00CD22A1">
        <w:trPr>
          <w:trHeight w:val="240"/>
          <w:jc w:val="center"/>
        </w:trPr>
        <w:tc>
          <w:tcPr>
            <w:tcW w:w="4876" w:type="dxa"/>
          </w:tcPr>
          <w:p w14:paraId="3C0DD094" w14:textId="77777777" w:rsidR="00F718F1" w:rsidRPr="006A19B5" w:rsidRDefault="00F718F1" w:rsidP="00CD22A1">
            <w:pPr>
              <w:pStyle w:val="AmColumnHeading"/>
            </w:pPr>
            <w:r w:rsidRPr="006A19B5">
              <w:t>Komisjoni ettepanek</w:t>
            </w:r>
          </w:p>
        </w:tc>
        <w:tc>
          <w:tcPr>
            <w:tcW w:w="4876" w:type="dxa"/>
          </w:tcPr>
          <w:p w14:paraId="7907804C" w14:textId="77777777" w:rsidR="00F718F1" w:rsidRPr="006A19B5" w:rsidRDefault="00F718F1" w:rsidP="00CD22A1">
            <w:pPr>
              <w:pStyle w:val="AmColumnHeading"/>
            </w:pPr>
            <w:r w:rsidRPr="006A19B5">
              <w:t>Muudatusettepanek</w:t>
            </w:r>
          </w:p>
        </w:tc>
      </w:tr>
      <w:tr w:rsidR="00F718F1" w:rsidRPr="006A19B5" w14:paraId="27473760" w14:textId="77777777" w:rsidTr="00CD22A1">
        <w:trPr>
          <w:jc w:val="center"/>
        </w:trPr>
        <w:tc>
          <w:tcPr>
            <w:tcW w:w="4876" w:type="dxa"/>
          </w:tcPr>
          <w:p w14:paraId="23D260A7" w14:textId="77777777" w:rsidR="00F718F1" w:rsidRPr="006A19B5" w:rsidRDefault="00F718F1" w:rsidP="00CD22A1">
            <w:pPr>
              <w:pStyle w:val="NormalBoldItalicCenter6a"/>
            </w:pPr>
            <w:r w:rsidRPr="006A19B5">
              <w:t>Artikkel 10</w:t>
            </w:r>
          </w:p>
        </w:tc>
        <w:tc>
          <w:tcPr>
            <w:tcW w:w="4876" w:type="dxa"/>
          </w:tcPr>
          <w:p w14:paraId="58D2BA70" w14:textId="77777777" w:rsidR="00F718F1" w:rsidRPr="006A19B5" w:rsidRDefault="00F718F1" w:rsidP="00CD22A1">
            <w:pPr>
              <w:pStyle w:val="Normal6a"/>
            </w:pPr>
            <w:r w:rsidRPr="006A19B5">
              <w:rPr>
                <w:b/>
                <w:i/>
              </w:rPr>
              <w:t>välja jäetud</w:t>
            </w:r>
          </w:p>
        </w:tc>
      </w:tr>
      <w:tr w:rsidR="00F718F1" w:rsidRPr="006A19B5" w14:paraId="5833A204" w14:textId="77777777" w:rsidTr="00CD22A1">
        <w:trPr>
          <w:jc w:val="center"/>
        </w:trPr>
        <w:tc>
          <w:tcPr>
            <w:tcW w:w="4876" w:type="dxa"/>
          </w:tcPr>
          <w:p w14:paraId="72242BCC" w14:textId="77777777" w:rsidR="00F718F1" w:rsidRPr="006A19B5" w:rsidRDefault="00F718F1" w:rsidP="00CD22A1">
            <w:pPr>
              <w:pStyle w:val="NormalBoldItalicCenter6a"/>
            </w:pPr>
            <w:r w:rsidRPr="006A19B5">
              <w:t>Viivitamatu kaitse seisundi andmine</w:t>
            </w:r>
          </w:p>
        </w:tc>
        <w:tc>
          <w:tcPr>
            <w:tcW w:w="4876" w:type="dxa"/>
          </w:tcPr>
          <w:p w14:paraId="70B12DB6" w14:textId="77777777" w:rsidR="00F718F1" w:rsidRPr="006A19B5" w:rsidRDefault="00F718F1" w:rsidP="00CD22A1">
            <w:pPr>
              <w:pStyle w:val="Normal6a"/>
            </w:pPr>
          </w:p>
        </w:tc>
      </w:tr>
      <w:tr w:rsidR="00F718F1" w:rsidRPr="006A19B5" w14:paraId="713F1964" w14:textId="77777777" w:rsidTr="00CD22A1">
        <w:trPr>
          <w:jc w:val="center"/>
        </w:trPr>
        <w:tc>
          <w:tcPr>
            <w:tcW w:w="4876" w:type="dxa"/>
          </w:tcPr>
          <w:p w14:paraId="4FDB59E1" w14:textId="77777777" w:rsidR="00F718F1" w:rsidRPr="006A19B5" w:rsidRDefault="00F718F1" w:rsidP="00CD22A1">
            <w:pPr>
              <w:pStyle w:val="Normal6a"/>
            </w:pPr>
            <w:r w:rsidRPr="006A19B5">
              <w:rPr>
                <w:b/>
                <w:i/>
              </w:rPr>
              <w:t xml:space="preserve">1. Artikli 1 lõike 2 punktis a osutatud kriisiolukorras ja komisjoni poolt käesoleva artikli lõike 4 kohaselt vastu võetud rakendusakti alusel võivad liikmesriigid peatada rahvusvahelise kaitse taotluste läbivaatamise vastavalt </w:t>
            </w:r>
            <w:r w:rsidRPr="006A19B5">
              <w:rPr>
                <w:b/>
                <w:i/>
              </w:rPr>
              <w:lastRenderedPageBreak/>
              <w:t>määrusele (EL) XXX/XXX [varjupaigamenetluste määrus] ja määrusele (EL) XXX/XXX [miinimumnõuete määrus] seoses kolmandatest riikidest ümberasustatud isikutega, keda ähvardab suur oht langeda erakorralistes relvakonfliktides juhusliku vägivalla ohvriks ja kes ei saa oma päritoluriiki tagasi pöörduda. Sellisel juhul annavad liikmesriigid asjaomastele isikutele viivitamatu kaitse seisundi, välja arvatud juhul, kui nad kujutavad endast ohtu liikmesriigi julgeolekule või avalikule korrale. See seisund ei piira nende rahvusvahelise kaitse taotluse menetlemist asjaomases liikmesriigis.</w:t>
            </w:r>
          </w:p>
        </w:tc>
        <w:tc>
          <w:tcPr>
            <w:tcW w:w="4876" w:type="dxa"/>
          </w:tcPr>
          <w:p w14:paraId="2D13F231" w14:textId="77777777" w:rsidR="00F718F1" w:rsidRPr="006A19B5" w:rsidRDefault="00F718F1" w:rsidP="00CD22A1">
            <w:pPr>
              <w:pStyle w:val="Normal6a"/>
            </w:pPr>
          </w:p>
        </w:tc>
      </w:tr>
      <w:tr w:rsidR="00F718F1" w:rsidRPr="006A19B5" w14:paraId="6F3B7FB8" w14:textId="77777777" w:rsidTr="00CD22A1">
        <w:trPr>
          <w:jc w:val="center"/>
        </w:trPr>
        <w:tc>
          <w:tcPr>
            <w:tcW w:w="4876" w:type="dxa"/>
          </w:tcPr>
          <w:p w14:paraId="1CBDF822" w14:textId="77777777" w:rsidR="00F718F1" w:rsidRPr="006A19B5" w:rsidRDefault="00F718F1" w:rsidP="00CD22A1">
            <w:pPr>
              <w:pStyle w:val="Normal6a"/>
            </w:pPr>
            <w:r w:rsidRPr="006A19B5">
              <w:rPr>
                <w:b/>
                <w:i/>
              </w:rPr>
              <w:t>2. Liikmesriigid tagavad, et viivitamatu kaitse saajatel on tegelik juurdepääs kõigile määruses (EL) XXX/XXX [miinimumnõuete määrus] sätestatud õigustele, mida kohaldatakse täiendava kaitse saajatele.</w:t>
            </w:r>
          </w:p>
        </w:tc>
        <w:tc>
          <w:tcPr>
            <w:tcW w:w="4876" w:type="dxa"/>
          </w:tcPr>
          <w:p w14:paraId="3EE4EBEC" w14:textId="77777777" w:rsidR="00F718F1" w:rsidRPr="006A19B5" w:rsidRDefault="00F718F1" w:rsidP="00CD22A1">
            <w:pPr>
              <w:pStyle w:val="Normal6a"/>
            </w:pPr>
          </w:p>
        </w:tc>
      </w:tr>
      <w:tr w:rsidR="00F718F1" w:rsidRPr="006A19B5" w14:paraId="213A5680" w14:textId="77777777" w:rsidTr="00CD22A1">
        <w:trPr>
          <w:jc w:val="center"/>
        </w:trPr>
        <w:tc>
          <w:tcPr>
            <w:tcW w:w="4876" w:type="dxa"/>
          </w:tcPr>
          <w:p w14:paraId="589F9E84" w14:textId="77777777" w:rsidR="00F718F1" w:rsidRPr="006A19B5" w:rsidRDefault="00F718F1" w:rsidP="00CD22A1">
            <w:pPr>
              <w:pStyle w:val="Normal6a"/>
            </w:pPr>
            <w:r w:rsidRPr="006A19B5">
              <w:rPr>
                <w:b/>
                <w:i/>
              </w:rPr>
              <w:t>3. Liikmesriigid jätkavad lõike 1 kohaselt peatatud rahvusvahelise kaitse taotluste läbivaatamist hiljemalt ühe aasta pärast.</w:t>
            </w:r>
          </w:p>
        </w:tc>
        <w:tc>
          <w:tcPr>
            <w:tcW w:w="4876" w:type="dxa"/>
          </w:tcPr>
          <w:p w14:paraId="7E9124B6" w14:textId="77777777" w:rsidR="00F718F1" w:rsidRPr="006A19B5" w:rsidRDefault="00F718F1" w:rsidP="00CD22A1">
            <w:pPr>
              <w:pStyle w:val="Normal6a"/>
            </w:pPr>
          </w:p>
        </w:tc>
      </w:tr>
      <w:tr w:rsidR="00F718F1" w:rsidRPr="006A19B5" w14:paraId="344314DD" w14:textId="77777777" w:rsidTr="00CD22A1">
        <w:trPr>
          <w:jc w:val="center"/>
        </w:trPr>
        <w:tc>
          <w:tcPr>
            <w:tcW w:w="4876" w:type="dxa"/>
          </w:tcPr>
          <w:p w14:paraId="5615340E" w14:textId="77777777" w:rsidR="00F718F1" w:rsidRPr="006A19B5" w:rsidRDefault="00F718F1" w:rsidP="00CD22A1">
            <w:pPr>
              <w:pStyle w:val="Normal6a"/>
            </w:pPr>
            <w:r w:rsidRPr="006A19B5">
              <w:rPr>
                <w:b/>
                <w:i/>
              </w:rPr>
              <w:t>4. Komisjon teeb rakendusotsusega järgmist:</w:t>
            </w:r>
          </w:p>
        </w:tc>
        <w:tc>
          <w:tcPr>
            <w:tcW w:w="4876" w:type="dxa"/>
          </w:tcPr>
          <w:p w14:paraId="067AE8D6" w14:textId="77777777" w:rsidR="00F718F1" w:rsidRPr="006A19B5" w:rsidRDefault="00F718F1" w:rsidP="00CD22A1">
            <w:pPr>
              <w:pStyle w:val="Normal6a"/>
            </w:pPr>
          </w:p>
        </w:tc>
      </w:tr>
      <w:tr w:rsidR="00F718F1" w:rsidRPr="006A19B5" w14:paraId="13603261" w14:textId="77777777" w:rsidTr="00CD22A1">
        <w:trPr>
          <w:jc w:val="center"/>
        </w:trPr>
        <w:tc>
          <w:tcPr>
            <w:tcW w:w="4876" w:type="dxa"/>
          </w:tcPr>
          <w:p w14:paraId="0C8421D4" w14:textId="77777777" w:rsidR="00F718F1" w:rsidRPr="006A19B5" w:rsidRDefault="00F718F1" w:rsidP="00CD22A1">
            <w:pPr>
              <w:pStyle w:val="Normal6a"/>
            </w:pPr>
            <w:r w:rsidRPr="006A19B5">
              <w:rPr>
                <w:b/>
                <w:i/>
              </w:rPr>
              <w:t>(a) teeb artiklis 3 osutatud elementide põhjal kindlaks, et tegemist on kriisiolukorraga;</w:t>
            </w:r>
          </w:p>
        </w:tc>
        <w:tc>
          <w:tcPr>
            <w:tcW w:w="4876" w:type="dxa"/>
          </w:tcPr>
          <w:p w14:paraId="441276B1" w14:textId="77777777" w:rsidR="00F718F1" w:rsidRPr="006A19B5" w:rsidRDefault="00F718F1" w:rsidP="00CD22A1">
            <w:pPr>
              <w:pStyle w:val="Normal6a"/>
            </w:pPr>
          </w:p>
        </w:tc>
      </w:tr>
      <w:tr w:rsidR="00F718F1" w:rsidRPr="006A19B5" w14:paraId="49796278" w14:textId="77777777" w:rsidTr="00CD22A1">
        <w:trPr>
          <w:jc w:val="center"/>
        </w:trPr>
        <w:tc>
          <w:tcPr>
            <w:tcW w:w="4876" w:type="dxa"/>
          </w:tcPr>
          <w:p w14:paraId="6C79710D" w14:textId="77777777" w:rsidR="00F718F1" w:rsidRPr="006A19B5" w:rsidRDefault="00F718F1" w:rsidP="00CD22A1">
            <w:pPr>
              <w:pStyle w:val="Normal6a"/>
            </w:pPr>
            <w:r w:rsidRPr="006A19B5">
              <w:rPr>
                <w:b/>
                <w:i/>
              </w:rPr>
              <w:t>(b) teeb kindlaks, et rahvusvahelise kaitse taotluste läbivaatamine on vaja peatada;</w:t>
            </w:r>
          </w:p>
        </w:tc>
        <w:tc>
          <w:tcPr>
            <w:tcW w:w="4876" w:type="dxa"/>
          </w:tcPr>
          <w:p w14:paraId="09F2FA4F" w14:textId="77777777" w:rsidR="00F718F1" w:rsidRPr="006A19B5" w:rsidRDefault="00F718F1" w:rsidP="00CD22A1">
            <w:pPr>
              <w:pStyle w:val="Normal6a"/>
            </w:pPr>
          </w:p>
        </w:tc>
      </w:tr>
      <w:tr w:rsidR="00F718F1" w:rsidRPr="006A19B5" w14:paraId="3FB08183" w14:textId="77777777" w:rsidTr="00CD22A1">
        <w:trPr>
          <w:jc w:val="center"/>
        </w:trPr>
        <w:tc>
          <w:tcPr>
            <w:tcW w:w="4876" w:type="dxa"/>
          </w:tcPr>
          <w:p w14:paraId="50C37128" w14:textId="77777777" w:rsidR="00F718F1" w:rsidRPr="006A19B5" w:rsidRDefault="00F718F1" w:rsidP="00CD22A1">
            <w:pPr>
              <w:pStyle w:val="Normal6a"/>
            </w:pPr>
            <w:r w:rsidRPr="006A19B5">
              <w:rPr>
                <w:b/>
                <w:i/>
              </w:rPr>
              <w:t>(c) määratleb seoses lõikes 1 osutatud isikutega konkreetse päritoluriigi või konkreetse päritoluriigi osa;</w:t>
            </w:r>
          </w:p>
        </w:tc>
        <w:tc>
          <w:tcPr>
            <w:tcW w:w="4876" w:type="dxa"/>
          </w:tcPr>
          <w:p w14:paraId="74D8E405" w14:textId="77777777" w:rsidR="00F718F1" w:rsidRPr="006A19B5" w:rsidRDefault="00F718F1" w:rsidP="00CD22A1">
            <w:pPr>
              <w:pStyle w:val="Normal6a"/>
            </w:pPr>
          </w:p>
        </w:tc>
      </w:tr>
      <w:tr w:rsidR="00F718F1" w:rsidRPr="006A19B5" w14:paraId="15C1A5C4" w14:textId="77777777" w:rsidTr="00CD22A1">
        <w:trPr>
          <w:jc w:val="center"/>
        </w:trPr>
        <w:tc>
          <w:tcPr>
            <w:tcW w:w="4876" w:type="dxa"/>
          </w:tcPr>
          <w:p w14:paraId="7165556E" w14:textId="77777777" w:rsidR="00F718F1" w:rsidRPr="006A19B5" w:rsidRDefault="00F718F1" w:rsidP="00CD22A1">
            <w:pPr>
              <w:pStyle w:val="Normal6a"/>
            </w:pPr>
            <w:r w:rsidRPr="006A19B5">
              <w:rPr>
                <w:b/>
                <w:i/>
              </w:rPr>
              <w:t>(d) määrab kindlaks kuupäeva, millest alates käesolevat artiklit kohaldatakse, ning näeb ette ajavahemiku, mille jooksul võib peatada punktis a osutatud ümberasustatud isiku rahvusvahelise kaitse taotlused ja anda talle viivitamatu kaitse seisundi.</w:t>
            </w:r>
          </w:p>
        </w:tc>
        <w:tc>
          <w:tcPr>
            <w:tcW w:w="4876" w:type="dxa"/>
          </w:tcPr>
          <w:p w14:paraId="578B4ACE" w14:textId="77777777" w:rsidR="00F718F1" w:rsidRPr="006A19B5" w:rsidRDefault="00F718F1" w:rsidP="00CD22A1">
            <w:pPr>
              <w:pStyle w:val="Normal6a"/>
            </w:pPr>
          </w:p>
        </w:tc>
      </w:tr>
    </w:tbl>
    <w:p w14:paraId="41011D6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2D0EF86" w14:textId="77777777" w:rsidR="00F718F1" w:rsidRPr="006A19B5" w:rsidRDefault="00F718F1" w:rsidP="00F718F1">
      <w:r w:rsidRPr="006A19B5">
        <w:rPr>
          <w:rStyle w:val="HideTWBExt"/>
          <w:noProof w:val="0"/>
        </w:rPr>
        <w:lastRenderedPageBreak/>
        <w:t>&lt;/Amend&gt;</w:t>
      </w:r>
    </w:p>
    <w:p w14:paraId="2880EEDC"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610</w:t>
      </w:r>
      <w:r w:rsidRPr="006A19B5">
        <w:rPr>
          <w:rStyle w:val="HideTWBExt"/>
          <w:b w:val="0"/>
          <w:noProof w:val="0"/>
        </w:rPr>
        <w:t>&lt;/NumAm&gt;</w:t>
      </w:r>
    </w:p>
    <w:p w14:paraId="75582B36"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Olivier Chastel, Moritz Körner</w:t>
      </w:r>
      <w:r w:rsidRPr="006A19B5">
        <w:rPr>
          <w:rStyle w:val="HideTWBExt"/>
          <w:b w:val="0"/>
          <w:noProof w:val="0"/>
        </w:rPr>
        <w:t>&lt;/Members&gt;</w:t>
      </w:r>
    </w:p>
    <w:p w14:paraId="527EA6C9" w14:textId="77777777" w:rsidR="00F718F1" w:rsidRPr="006A19B5" w:rsidRDefault="00F718F1" w:rsidP="00F718F1">
      <w:pPr>
        <w:pStyle w:val="NormalBold"/>
      </w:pPr>
      <w:r w:rsidRPr="006A19B5">
        <w:rPr>
          <w:rStyle w:val="HideTWBExt"/>
          <w:b w:val="0"/>
          <w:noProof w:val="0"/>
        </w:rPr>
        <w:t>&lt;/RepeatBlock-By&gt;</w:t>
      </w:r>
    </w:p>
    <w:p w14:paraId="5FD143B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A1F7D06" w14:textId="77777777" w:rsidR="00F718F1" w:rsidRPr="006A19B5" w:rsidRDefault="00F718F1" w:rsidP="00F718F1">
      <w:pPr>
        <w:pStyle w:val="NormalBold"/>
      </w:pPr>
      <w:r w:rsidRPr="006A19B5">
        <w:rPr>
          <w:rStyle w:val="HideTWBExt"/>
          <w:b w:val="0"/>
          <w:noProof w:val="0"/>
        </w:rPr>
        <w:t>&lt;Article&gt;</w:t>
      </w:r>
      <w:r w:rsidRPr="006A19B5">
        <w:t>Artikkel 10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16E5574" w14:textId="77777777" w:rsidTr="00CD22A1">
        <w:trPr>
          <w:trHeight w:hRule="exact" w:val="240"/>
          <w:jc w:val="center"/>
        </w:trPr>
        <w:tc>
          <w:tcPr>
            <w:tcW w:w="9752" w:type="dxa"/>
            <w:gridSpan w:val="2"/>
          </w:tcPr>
          <w:p w14:paraId="250C3C34" w14:textId="77777777" w:rsidR="00F718F1" w:rsidRPr="006A19B5" w:rsidRDefault="00F718F1" w:rsidP="00CD22A1"/>
        </w:tc>
      </w:tr>
      <w:tr w:rsidR="00F718F1" w:rsidRPr="006A19B5" w14:paraId="03067D73" w14:textId="77777777" w:rsidTr="00CD22A1">
        <w:trPr>
          <w:trHeight w:val="240"/>
          <w:jc w:val="center"/>
        </w:trPr>
        <w:tc>
          <w:tcPr>
            <w:tcW w:w="4876" w:type="dxa"/>
          </w:tcPr>
          <w:p w14:paraId="60D136AE" w14:textId="77777777" w:rsidR="00F718F1" w:rsidRPr="006A19B5" w:rsidRDefault="00F718F1" w:rsidP="00CD22A1">
            <w:pPr>
              <w:pStyle w:val="AmColumnHeading"/>
            </w:pPr>
            <w:r w:rsidRPr="006A19B5">
              <w:t>Komisjoni ettepanek</w:t>
            </w:r>
          </w:p>
        </w:tc>
        <w:tc>
          <w:tcPr>
            <w:tcW w:w="4876" w:type="dxa"/>
          </w:tcPr>
          <w:p w14:paraId="552B8E7F" w14:textId="77777777" w:rsidR="00F718F1" w:rsidRPr="006A19B5" w:rsidRDefault="00F718F1" w:rsidP="00CD22A1">
            <w:pPr>
              <w:pStyle w:val="AmColumnHeading"/>
            </w:pPr>
            <w:r w:rsidRPr="006A19B5">
              <w:t>Muudatusettepanek</w:t>
            </w:r>
          </w:p>
        </w:tc>
      </w:tr>
      <w:tr w:rsidR="00F718F1" w:rsidRPr="006A19B5" w14:paraId="7ED9D949" w14:textId="77777777" w:rsidTr="00CD22A1">
        <w:trPr>
          <w:jc w:val="center"/>
        </w:trPr>
        <w:tc>
          <w:tcPr>
            <w:tcW w:w="4876" w:type="dxa"/>
          </w:tcPr>
          <w:p w14:paraId="2B075A0E" w14:textId="77777777" w:rsidR="00F718F1" w:rsidRPr="006A19B5" w:rsidRDefault="00F718F1" w:rsidP="00CD22A1">
            <w:pPr>
              <w:pStyle w:val="Normal6a"/>
            </w:pPr>
            <w:r w:rsidRPr="006A19B5">
              <w:rPr>
                <w:b/>
                <w:i/>
              </w:rPr>
              <w:t>Viivitamatu kaitse seisundi andmine</w:t>
            </w:r>
          </w:p>
        </w:tc>
        <w:tc>
          <w:tcPr>
            <w:tcW w:w="4876" w:type="dxa"/>
          </w:tcPr>
          <w:p w14:paraId="5416842F" w14:textId="77777777" w:rsidR="00F718F1" w:rsidRPr="006A19B5" w:rsidRDefault="00F718F1" w:rsidP="00CD22A1">
            <w:pPr>
              <w:pStyle w:val="Normal6a"/>
            </w:pPr>
            <w:r w:rsidRPr="006A19B5">
              <w:rPr>
                <w:b/>
                <w:i/>
              </w:rPr>
              <w:t>Liikmesriikide kohustus kohaldada põhjendatud juhtudel lihtsustatud ja kiirendatud menetlusi</w:t>
            </w:r>
          </w:p>
        </w:tc>
      </w:tr>
    </w:tbl>
    <w:p w14:paraId="0671BA09"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3FAB021" w14:textId="77777777" w:rsidR="00F718F1" w:rsidRPr="006A19B5" w:rsidRDefault="00F718F1" w:rsidP="00F718F1">
      <w:r w:rsidRPr="006A19B5">
        <w:rPr>
          <w:rStyle w:val="HideTWBExt"/>
          <w:noProof w:val="0"/>
        </w:rPr>
        <w:t>&lt;/Amend&gt;</w:t>
      </w:r>
    </w:p>
    <w:p w14:paraId="36E9624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611</w:t>
      </w:r>
      <w:r w:rsidRPr="006A19B5">
        <w:rPr>
          <w:rStyle w:val="HideTWBExt"/>
          <w:b w:val="0"/>
          <w:noProof w:val="0"/>
        </w:rPr>
        <w:t>&lt;/NumAm&gt;</w:t>
      </w:r>
    </w:p>
    <w:p w14:paraId="326C92E4"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0A4BFEC9" w14:textId="77777777" w:rsidR="00F718F1" w:rsidRPr="006A19B5" w:rsidRDefault="00F718F1" w:rsidP="00F718F1">
      <w:pPr>
        <w:pStyle w:val="NormalBold"/>
      </w:pPr>
      <w:r w:rsidRPr="006A19B5">
        <w:rPr>
          <w:rStyle w:val="HideTWBExt"/>
          <w:b w:val="0"/>
          <w:noProof w:val="0"/>
        </w:rPr>
        <w:t>&lt;/RepeatBlock-By&gt;</w:t>
      </w:r>
    </w:p>
    <w:p w14:paraId="207A233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8A59F52" w14:textId="77777777" w:rsidR="00F718F1" w:rsidRPr="006A19B5" w:rsidRDefault="00F718F1" w:rsidP="00F718F1">
      <w:pPr>
        <w:pStyle w:val="NormalBold"/>
      </w:pPr>
      <w:r w:rsidRPr="006A19B5">
        <w:rPr>
          <w:rStyle w:val="HideTWBExt"/>
          <w:b w:val="0"/>
          <w:noProof w:val="0"/>
        </w:rPr>
        <w:t>&lt;Article&gt;</w:t>
      </w:r>
      <w:r w:rsidRPr="006A19B5">
        <w:t>Artikkel 10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800BB13" w14:textId="77777777" w:rsidTr="00CD22A1">
        <w:trPr>
          <w:trHeight w:hRule="exact" w:val="240"/>
          <w:jc w:val="center"/>
        </w:trPr>
        <w:tc>
          <w:tcPr>
            <w:tcW w:w="9752" w:type="dxa"/>
            <w:gridSpan w:val="2"/>
          </w:tcPr>
          <w:p w14:paraId="54DDB1F4" w14:textId="77777777" w:rsidR="00F718F1" w:rsidRPr="006A19B5" w:rsidRDefault="00F718F1" w:rsidP="00CD22A1"/>
        </w:tc>
      </w:tr>
      <w:tr w:rsidR="00F718F1" w:rsidRPr="006A19B5" w14:paraId="3A38F2BC" w14:textId="77777777" w:rsidTr="00CD22A1">
        <w:trPr>
          <w:trHeight w:val="240"/>
          <w:jc w:val="center"/>
        </w:trPr>
        <w:tc>
          <w:tcPr>
            <w:tcW w:w="4876" w:type="dxa"/>
          </w:tcPr>
          <w:p w14:paraId="2F15B526" w14:textId="77777777" w:rsidR="00F718F1" w:rsidRPr="006A19B5" w:rsidRDefault="00F718F1" w:rsidP="00CD22A1">
            <w:pPr>
              <w:pStyle w:val="AmColumnHeading"/>
            </w:pPr>
            <w:r w:rsidRPr="006A19B5">
              <w:t>Komisjoni ettepanek</w:t>
            </w:r>
          </w:p>
        </w:tc>
        <w:tc>
          <w:tcPr>
            <w:tcW w:w="4876" w:type="dxa"/>
          </w:tcPr>
          <w:p w14:paraId="6ED34633" w14:textId="77777777" w:rsidR="00F718F1" w:rsidRPr="006A19B5" w:rsidRDefault="00F718F1" w:rsidP="00CD22A1">
            <w:pPr>
              <w:pStyle w:val="AmColumnHeading"/>
            </w:pPr>
            <w:r w:rsidRPr="006A19B5">
              <w:t>Muudatusettepanek</w:t>
            </w:r>
          </w:p>
        </w:tc>
      </w:tr>
      <w:tr w:rsidR="00F718F1" w:rsidRPr="006A19B5" w14:paraId="43C3EAAC" w14:textId="77777777" w:rsidTr="00CD22A1">
        <w:trPr>
          <w:jc w:val="center"/>
        </w:trPr>
        <w:tc>
          <w:tcPr>
            <w:tcW w:w="4876" w:type="dxa"/>
          </w:tcPr>
          <w:p w14:paraId="35C4F8D4" w14:textId="77777777" w:rsidR="00F718F1" w:rsidRPr="006A19B5" w:rsidRDefault="00F718F1" w:rsidP="00CD22A1">
            <w:pPr>
              <w:pStyle w:val="Normal6a"/>
            </w:pPr>
            <w:r w:rsidRPr="006A19B5">
              <w:t>10</w:t>
            </w:r>
            <w:r w:rsidRPr="006A19B5">
              <w:tab/>
            </w:r>
            <w:r w:rsidRPr="006A19B5">
              <w:rPr>
                <w:b/>
                <w:i/>
              </w:rPr>
              <w:t>Viivitamatu kaitse seisundi andmine</w:t>
            </w:r>
          </w:p>
        </w:tc>
        <w:tc>
          <w:tcPr>
            <w:tcW w:w="4876" w:type="dxa"/>
          </w:tcPr>
          <w:p w14:paraId="608AB162" w14:textId="77777777" w:rsidR="00F718F1" w:rsidRPr="006A19B5" w:rsidRDefault="00F718F1" w:rsidP="00CD22A1">
            <w:pPr>
              <w:pStyle w:val="Normal6a"/>
            </w:pPr>
            <w:r w:rsidRPr="006A19B5">
              <w:t>10</w:t>
            </w:r>
            <w:r w:rsidRPr="006A19B5">
              <w:tab/>
            </w:r>
            <w:r w:rsidRPr="006A19B5">
              <w:rPr>
                <w:b/>
                <w:i/>
              </w:rPr>
              <w:t>Vajadus tugevdatud piirikaitse järele</w:t>
            </w:r>
          </w:p>
        </w:tc>
      </w:tr>
    </w:tbl>
    <w:p w14:paraId="4E0E9BCE"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17C0714" w14:textId="77777777" w:rsidR="00F718F1" w:rsidRPr="006A19B5" w:rsidRDefault="00F718F1" w:rsidP="00F718F1">
      <w:r w:rsidRPr="006A19B5">
        <w:rPr>
          <w:rStyle w:val="HideTWBExt"/>
          <w:noProof w:val="0"/>
        </w:rPr>
        <w:t>&lt;/Amend&gt;</w:t>
      </w:r>
    </w:p>
    <w:p w14:paraId="0DF971C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612</w:t>
      </w:r>
      <w:r w:rsidRPr="006A19B5">
        <w:rPr>
          <w:rStyle w:val="HideTWBExt"/>
          <w:b w:val="0"/>
          <w:noProof w:val="0"/>
        </w:rPr>
        <w:t>&lt;/NumAm&gt;</w:t>
      </w:r>
    </w:p>
    <w:p w14:paraId="358FAF7F" w14:textId="77777777" w:rsidR="00F718F1" w:rsidRPr="006A19B5" w:rsidRDefault="00F718F1" w:rsidP="00F718F1">
      <w:pPr>
        <w:pStyle w:val="NormalBold"/>
      </w:pPr>
      <w:r w:rsidRPr="006A19B5">
        <w:rPr>
          <w:rStyle w:val="HideTWBExt"/>
          <w:b w:val="0"/>
          <w:noProof w:val="0"/>
        </w:rPr>
        <w:t>&lt;RepeatBlock-By&gt;&lt;Members&gt;</w:t>
      </w:r>
      <w:r w:rsidRPr="006A19B5">
        <w:t>Tomas Tobé, Lena Düpont, Jeroen Lenaers</w:t>
      </w:r>
      <w:r w:rsidRPr="006A19B5">
        <w:rPr>
          <w:rStyle w:val="HideTWBExt"/>
          <w:b w:val="0"/>
          <w:noProof w:val="0"/>
        </w:rPr>
        <w:t>&lt;/Members&gt;</w:t>
      </w:r>
    </w:p>
    <w:p w14:paraId="644C75CC" w14:textId="77777777" w:rsidR="00F718F1" w:rsidRPr="006A19B5" w:rsidRDefault="00F718F1" w:rsidP="00F718F1">
      <w:pPr>
        <w:pStyle w:val="NormalBold"/>
      </w:pPr>
      <w:r w:rsidRPr="006A19B5">
        <w:rPr>
          <w:rStyle w:val="HideTWBExt"/>
          <w:b w:val="0"/>
          <w:noProof w:val="0"/>
        </w:rPr>
        <w:t>&lt;/RepeatBlock-By&gt;</w:t>
      </w:r>
    </w:p>
    <w:p w14:paraId="64500B1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DC583F5" w14:textId="77777777" w:rsidR="00F718F1" w:rsidRPr="006A19B5" w:rsidRDefault="00F718F1" w:rsidP="00F718F1">
      <w:pPr>
        <w:pStyle w:val="NormalBold"/>
      </w:pPr>
      <w:r w:rsidRPr="006A19B5">
        <w:rPr>
          <w:rStyle w:val="HideTWBExt"/>
          <w:b w:val="0"/>
          <w:noProof w:val="0"/>
        </w:rPr>
        <w:t>&lt;Article&gt;</w:t>
      </w:r>
      <w:r w:rsidRPr="006A19B5">
        <w:t>Artikkel 10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AF9A5F0" w14:textId="77777777" w:rsidTr="00CD22A1">
        <w:trPr>
          <w:trHeight w:hRule="exact" w:val="240"/>
          <w:jc w:val="center"/>
        </w:trPr>
        <w:tc>
          <w:tcPr>
            <w:tcW w:w="9752" w:type="dxa"/>
            <w:gridSpan w:val="2"/>
          </w:tcPr>
          <w:p w14:paraId="4D6446B7" w14:textId="77777777" w:rsidR="00F718F1" w:rsidRPr="006A19B5" w:rsidRDefault="00F718F1" w:rsidP="00CD22A1"/>
        </w:tc>
      </w:tr>
      <w:tr w:rsidR="00F718F1" w:rsidRPr="006A19B5" w14:paraId="7047AA58" w14:textId="77777777" w:rsidTr="00CD22A1">
        <w:trPr>
          <w:trHeight w:val="240"/>
          <w:jc w:val="center"/>
        </w:trPr>
        <w:tc>
          <w:tcPr>
            <w:tcW w:w="4876" w:type="dxa"/>
          </w:tcPr>
          <w:p w14:paraId="765F984A" w14:textId="77777777" w:rsidR="00F718F1" w:rsidRPr="006A19B5" w:rsidRDefault="00F718F1" w:rsidP="00CD22A1">
            <w:pPr>
              <w:pStyle w:val="AmColumnHeading"/>
            </w:pPr>
            <w:r w:rsidRPr="006A19B5">
              <w:t>Komisjoni ettepanek</w:t>
            </w:r>
          </w:p>
        </w:tc>
        <w:tc>
          <w:tcPr>
            <w:tcW w:w="4876" w:type="dxa"/>
          </w:tcPr>
          <w:p w14:paraId="4C624040" w14:textId="77777777" w:rsidR="00F718F1" w:rsidRPr="006A19B5" w:rsidRDefault="00F718F1" w:rsidP="00CD22A1">
            <w:pPr>
              <w:pStyle w:val="AmColumnHeading"/>
            </w:pPr>
            <w:r w:rsidRPr="006A19B5">
              <w:t>Muudatusettepanek</w:t>
            </w:r>
          </w:p>
        </w:tc>
      </w:tr>
      <w:tr w:rsidR="00F718F1" w:rsidRPr="006A19B5" w14:paraId="6B0E76CC" w14:textId="77777777" w:rsidTr="00CD22A1">
        <w:trPr>
          <w:jc w:val="center"/>
        </w:trPr>
        <w:tc>
          <w:tcPr>
            <w:tcW w:w="4876" w:type="dxa"/>
          </w:tcPr>
          <w:p w14:paraId="085EDCAC" w14:textId="77777777" w:rsidR="00F718F1" w:rsidRPr="006A19B5" w:rsidRDefault="00F718F1" w:rsidP="00CD22A1">
            <w:pPr>
              <w:pStyle w:val="Normal6a"/>
            </w:pPr>
            <w:r w:rsidRPr="006A19B5">
              <w:rPr>
                <w:b/>
                <w:i/>
              </w:rPr>
              <w:t>Viivitamatu kaitse seisundi</w:t>
            </w:r>
            <w:r w:rsidRPr="006A19B5">
              <w:t xml:space="preserve"> andmine</w:t>
            </w:r>
          </w:p>
        </w:tc>
        <w:tc>
          <w:tcPr>
            <w:tcW w:w="4876" w:type="dxa"/>
          </w:tcPr>
          <w:p w14:paraId="3A4458C6" w14:textId="77777777" w:rsidR="00F718F1" w:rsidRPr="006A19B5" w:rsidRDefault="00F718F1" w:rsidP="00CD22A1">
            <w:pPr>
              <w:pStyle w:val="Normal6a"/>
            </w:pPr>
            <w:r w:rsidRPr="006A19B5">
              <w:rPr>
                <w:b/>
                <w:i/>
              </w:rPr>
              <w:t>Ajutise riiki jäämise õiguse</w:t>
            </w:r>
            <w:r w:rsidRPr="006A19B5">
              <w:t xml:space="preserve"> andmine</w:t>
            </w:r>
          </w:p>
        </w:tc>
      </w:tr>
    </w:tbl>
    <w:p w14:paraId="24F06C4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67645CB" w14:textId="77777777" w:rsidR="00F718F1" w:rsidRPr="006A19B5" w:rsidRDefault="00F718F1" w:rsidP="00F718F1">
      <w:r w:rsidRPr="006A19B5">
        <w:rPr>
          <w:rStyle w:val="HideTWBExt"/>
          <w:noProof w:val="0"/>
        </w:rPr>
        <w:t>&lt;/Amend&gt;</w:t>
      </w:r>
    </w:p>
    <w:p w14:paraId="40322B42" w14:textId="77777777" w:rsidR="00F718F1" w:rsidRPr="006A19B5" w:rsidRDefault="00F718F1" w:rsidP="00F718F1">
      <w:pPr>
        <w:pStyle w:val="AmNumberTabs"/>
      </w:pPr>
      <w:r w:rsidRPr="006A19B5">
        <w:rPr>
          <w:rStyle w:val="HideTWBExt"/>
          <w:b w:val="0"/>
          <w:noProof w:val="0"/>
        </w:rPr>
        <w:lastRenderedPageBreak/>
        <w:t>&lt;Amend&gt;</w:t>
      </w:r>
      <w:r w:rsidRPr="006A19B5">
        <w:t>Muudatusettepanek</w:t>
      </w:r>
      <w:r w:rsidRPr="006A19B5">
        <w:tab/>
      </w:r>
      <w:r w:rsidRPr="006A19B5">
        <w:tab/>
      </w:r>
      <w:r w:rsidRPr="006A19B5">
        <w:rPr>
          <w:rStyle w:val="HideTWBExt"/>
          <w:b w:val="0"/>
          <w:noProof w:val="0"/>
        </w:rPr>
        <w:t>&lt;NumAm&gt;</w:t>
      </w:r>
      <w:r w:rsidRPr="006A19B5">
        <w:t>613</w:t>
      </w:r>
      <w:r w:rsidRPr="006A19B5">
        <w:rPr>
          <w:rStyle w:val="HideTWBExt"/>
          <w:b w:val="0"/>
          <w:noProof w:val="0"/>
        </w:rPr>
        <w:t>&lt;/NumAm&gt;</w:t>
      </w:r>
    </w:p>
    <w:p w14:paraId="5FB26834"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5A547BF0" w14:textId="77777777" w:rsidR="00F718F1" w:rsidRPr="006A19B5" w:rsidRDefault="00F718F1" w:rsidP="00F718F1">
      <w:pPr>
        <w:pStyle w:val="NormalBold"/>
      </w:pPr>
      <w:r w:rsidRPr="006A19B5">
        <w:rPr>
          <w:rStyle w:val="HideTWBExt"/>
          <w:b w:val="0"/>
          <w:noProof w:val="0"/>
        </w:rPr>
        <w:t>&lt;/RepeatBlock-By&gt;</w:t>
      </w:r>
    </w:p>
    <w:p w14:paraId="7623995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EBEF281" w14:textId="77777777" w:rsidR="00F718F1" w:rsidRPr="006A19B5" w:rsidRDefault="00F718F1" w:rsidP="00F718F1">
      <w:pPr>
        <w:pStyle w:val="NormalBold"/>
      </w:pPr>
      <w:r w:rsidRPr="006A19B5">
        <w:rPr>
          <w:rStyle w:val="HideTWBExt"/>
          <w:b w:val="0"/>
          <w:noProof w:val="0"/>
        </w:rPr>
        <w:t>&lt;Article&gt;</w:t>
      </w:r>
      <w:r w:rsidRPr="006A19B5">
        <w:t>Artikkel 10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56B1846" w14:textId="77777777" w:rsidTr="00CD22A1">
        <w:trPr>
          <w:trHeight w:hRule="exact" w:val="240"/>
          <w:jc w:val="center"/>
        </w:trPr>
        <w:tc>
          <w:tcPr>
            <w:tcW w:w="9752" w:type="dxa"/>
            <w:gridSpan w:val="2"/>
          </w:tcPr>
          <w:p w14:paraId="0E6A0C6B" w14:textId="77777777" w:rsidR="00F718F1" w:rsidRPr="006A19B5" w:rsidRDefault="00F718F1" w:rsidP="00CD22A1"/>
        </w:tc>
      </w:tr>
      <w:tr w:rsidR="00F718F1" w:rsidRPr="006A19B5" w14:paraId="2658ED23" w14:textId="77777777" w:rsidTr="00CD22A1">
        <w:trPr>
          <w:trHeight w:val="240"/>
          <w:jc w:val="center"/>
        </w:trPr>
        <w:tc>
          <w:tcPr>
            <w:tcW w:w="4876" w:type="dxa"/>
          </w:tcPr>
          <w:p w14:paraId="488F0022" w14:textId="77777777" w:rsidR="00F718F1" w:rsidRPr="006A19B5" w:rsidRDefault="00F718F1" w:rsidP="00CD22A1">
            <w:pPr>
              <w:pStyle w:val="AmColumnHeading"/>
            </w:pPr>
            <w:r w:rsidRPr="006A19B5">
              <w:t>Komisjoni ettepanek</w:t>
            </w:r>
          </w:p>
        </w:tc>
        <w:tc>
          <w:tcPr>
            <w:tcW w:w="4876" w:type="dxa"/>
          </w:tcPr>
          <w:p w14:paraId="3104F5DD" w14:textId="77777777" w:rsidR="00F718F1" w:rsidRPr="006A19B5" w:rsidRDefault="00F718F1" w:rsidP="00CD22A1">
            <w:pPr>
              <w:pStyle w:val="AmColumnHeading"/>
            </w:pPr>
            <w:r w:rsidRPr="006A19B5">
              <w:t>Muudatusettepanek</w:t>
            </w:r>
          </w:p>
        </w:tc>
      </w:tr>
      <w:tr w:rsidR="00F718F1" w:rsidRPr="006A19B5" w14:paraId="5E38F8C8" w14:textId="77777777" w:rsidTr="00CD22A1">
        <w:trPr>
          <w:jc w:val="center"/>
        </w:trPr>
        <w:tc>
          <w:tcPr>
            <w:tcW w:w="4876" w:type="dxa"/>
          </w:tcPr>
          <w:p w14:paraId="3C8E26FD" w14:textId="77777777" w:rsidR="00F718F1" w:rsidRPr="006A19B5" w:rsidRDefault="00F718F1" w:rsidP="00CD22A1">
            <w:pPr>
              <w:pStyle w:val="Normal6a"/>
            </w:pPr>
            <w:r w:rsidRPr="006A19B5">
              <w:t>Viivitamatu kaitse seisundi andmine</w:t>
            </w:r>
          </w:p>
        </w:tc>
        <w:tc>
          <w:tcPr>
            <w:tcW w:w="4876" w:type="dxa"/>
          </w:tcPr>
          <w:p w14:paraId="347A987E" w14:textId="77777777" w:rsidR="00F718F1" w:rsidRPr="006A19B5" w:rsidRDefault="00F718F1" w:rsidP="00CD22A1">
            <w:pPr>
              <w:pStyle w:val="Normal6a"/>
            </w:pPr>
            <w:r w:rsidRPr="006A19B5">
              <w:rPr>
                <w:i/>
                <w:iCs/>
              </w:rPr>
              <w:t>(Ei puuduta eestikeelset versiooni.)</w:t>
            </w:r>
          </w:p>
        </w:tc>
      </w:tr>
    </w:tbl>
    <w:p w14:paraId="4AACF6C8"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8844699" w14:textId="77777777" w:rsidR="00F718F1" w:rsidRPr="006A19B5" w:rsidRDefault="00F718F1" w:rsidP="00F718F1">
      <w:r w:rsidRPr="006A19B5">
        <w:rPr>
          <w:rStyle w:val="HideTWBExt"/>
          <w:noProof w:val="0"/>
        </w:rPr>
        <w:t>&lt;/Amend&gt;</w:t>
      </w:r>
    </w:p>
    <w:p w14:paraId="127CF485"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614</w:t>
      </w:r>
      <w:r w:rsidRPr="006A19B5">
        <w:rPr>
          <w:rStyle w:val="HideTWBExt"/>
          <w:b w:val="0"/>
          <w:noProof w:val="0"/>
        </w:rPr>
        <w:t>&lt;/NumAm&gt;</w:t>
      </w:r>
    </w:p>
    <w:p w14:paraId="5EBD4651"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1E3F6D84" w14:textId="77777777" w:rsidR="00F718F1" w:rsidRPr="006A19B5" w:rsidRDefault="00F718F1" w:rsidP="00F718F1">
      <w:pPr>
        <w:pStyle w:val="NormalBold"/>
      </w:pPr>
      <w:r w:rsidRPr="006A19B5">
        <w:rPr>
          <w:rStyle w:val="HideTWBExt"/>
          <w:b w:val="0"/>
          <w:noProof w:val="0"/>
        </w:rPr>
        <w:t>&lt;/RepeatBlock-By&gt;</w:t>
      </w:r>
    </w:p>
    <w:p w14:paraId="02591D80"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FCD61FC" w14:textId="77777777" w:rsidR="00F718F1" w:rsidRPr="006A19B5" w:rsidRDefault="00F718F1" w:rsidP="00F718F1">
      <w:pPr>
        <w:pStyle w:val="NormalBold"/>
      </w:pPr>
      <w:r w:rsidRPr="006A19B5">
        <w:rPr>
          <w:rStyle w:val="HideTWBExt"/>
          <w:b w:val="0"/>
          <w:noProof w:val="0"/>
        </w:rPr>
        <w:t>&lt;Article&gt;</w:t>
      </w:r>
      <w:r w:rsidRPr="006A19B5">
        <w:t>Artikkel 10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79C914A" w14:textId="77777777" w:rsidTr="00CD22A1">
        <w:trPr>
          <w:trHeight w:hRule="exact" w:val="240"/>
          <w:jc w:val="center"/>
        </w:trPr>
        <w:tc>
          <w:tcPr>
            <w:tcW w:w="9752" w:type="dxa"/>
            <w:gridSpan w:val="2"/>
          </w:tcPr>
          <w:p w14:paraId="7534DA03" w14:textId="77777777" w:rsidR="00F718F1" w:rsidRPr="006A19B5" w:rsidRDefault="00F718F1" w:rsidP="00CD22A1"/>
        </w:tc>
      </w:tr>
      <w:tr w:rsidR="00F718F1" w:rsidRPr="006A19B5" w14:paraId="2D9867EE" w14:textId="77777777" w:rsidTr="00CD22A1">
        <w:trPr>
          <w:trHeight w:val="240"/>
          <w:jc w:val="center"/>
        </w:trPr>
        <w:tc>
          <w:tcPr>
            <w:tcW w:w="4876" w:type="dxa"/>
          </w:tcPr>
          <w:p w14:paraId="1C7E8273" w14:textId="77777777" w:rsidR="00F718F1" w:rsidRPr="006A19B5" w:rsidRDefault="00F718F1" w:rsidP="00CD22A1">
            <w:pPr>
              <w:pStyle w:val="AmColumnHeading"/>
            </w:pPr>
            <w:r w:rsidRPr="006A19B5">
              <w:t>Komisjoni ettepanek</w:t>
            </w:r>
          </w:p>
        </w:tc>
        <w:tc>
          <w:tcPr>
            <w:tcW w:w="4876" w:type="dxa"/>
          </w:tcPr>
          <w:p w14:paraId="3C5F42F4" w14:textId="77777777" w:rsidR="00F718F1" w:rsidRPr="006A19B5" w:rsidRDefault="00F718F1" w:rsidP="00CD22A1">
            <w:pPr>
              <w:pStyle w:val="AmColumnHeading"/>
            </w:pPr>
            <w:r w:rsidRPr="006A19B5">
              <w:t>Muudatusettepanek</w:t>
            </w:r>
          </w:p>
        </w:tc>
      </w:tr>
      <w:tr w:rsidR="00F718F1" w:rsidRPr="006A19B5" w14:paraId="75BEB354" w14:textId="77777777" w:rsidTr="00CD22A1">
        <w:trPr>
          <w:jc w:val="center"/>
        </w:trPr>
        <w:tc>
          <w:tcPr>
            <w:tcW w:w="4876" w:type="dxa"/>
          </w:tcPr>
          <w:p w14:paraId="4AD7CE68" w14:textId="77777777" w:rsidR="00F718F1" w:rsidRPr="006A19B5" w:rsidRDefault="00F718F1" w:rsidP="00CD22A1">
            <w:pPr>
              <w:pStyle w:val="Normal6a"/>
            </w:pPr>
            <w:r w:rsidRPr="006A19B5">
              <w:t>1.</w:t>
            </w:r>
            <w:r w:rsidRPr="006A19B5">
              <w:tab/>
            </w:r>
            <w:r w:rsidRPr="006A19B5">
              <w:rPr>
                <w:b/>
                <w:i/>
              </w:rPr>
              <w:t>Artikli 1 lõike 2 punktis a osutatud kriisiolukorras ja komisjoni poolt käesoleva artikli lõike 4 kohaselt vastu võetud rakendusakti alusel võivad</w:t>
            </w:r>
            <w:r w:rsidRPr="006A19B5">
              <w:t xml:space="preserve"> liikmesriigid peatada rahvusvahelise kaitse taotluste läbivaatamise </w:t>
            </w:r>
            <w:r w:rsidRPr="006A19B5">
              <w:rPr>
                <w:b/>
                <w:i/>
              </w:rPr>
              <w:t>vastavalt määrusele (EL) XXX/XXX [varjupaigamenetluste määrus] ja määrusele (EL) XXX/XXX [miinimumnõuete määrus] seoses kolmandatest riikidest ümberasustatud isikutega, keda ähvardab suur oht langeda erakorralistes relvakonfliktides juhusliku vägivalla ohvriks ja kes ei saa oma päritoluriiki tagasi pöörduda</w:t>
            </w:r>
            <w:r w:rsidRPr="006A19B5">
              <w:t xml:space="preserve">. </w:t>
            </w:r>
            <w:r w:rsidRPr="006A19B5">
              <w:rPr>
                <w:b/>
                <w:i/>
              </w:rPr>
              <w:t>Sellisel juhul annavad liikmesriigid asjaomastele isikutele viivitamatu kaitse seisundi, välja arvatud juhul, kui nad kujutavad endast ohtu liikmesriigi julgeolekule või avalikule korrale. See seisund ei piira nende rahvusvahelise kaitse taotluse menetlemist asjaomases liikmesriigis.</w:t>
            </w:r>
          </w:p>
        </w:tc>
        <w:tc>
          <w:tcPr>
            <w:tcW w:w="4876" w:type="dxa"/>
          </w:tcPr>
          <w:p w14:paraId="5416476B" w14:textId="77777777" w:rsidR="00F718F1" w:rsidRPr="006A19B5" w:rsidRDefault="00F718F1" w:rsidP="00CD22A1">
            <w:pPr>
              <w:pStyle w:val="Normal6a"/>
            </w:pPr>
            <w:r w:rsidRPr="006A19B5">
              <w:t>1.</w:t>
            </w:r>
            <w:r w:rsidRPr="006A19B5">
              <w:tab/>
              <w:t xml:space="preserve">Liikmesriigid </w:t>
            </w:r>
            <w:r w:rsidRPr="006A19B5">
              <w:rPr>
                <w:b/>
                <w:bCs/>
                <w:i/>
                <w:iCs/>
              </w:rPr>
              <w:t>võivad</w:t>
            </w:r>
            <w:r w:rsidRPr="006A19B5">
              <w:t xml:space="preserve"> peatada rahvusvahelise kaitse taotluste läbivaatamise.</w:t>
            </w:r>
          </w:p>
        </w:tc>
      </w:tr>
    </w:tbl>
    <w:p w14:paraId="2FF28717"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63554A7" w14:textId="77777777" w:rsidR="00F718F1" w:rsidRPr="006A19B5" w:rsidRDefault="00F718F1" w:rsidP="00F718F1">
      <w:r w:rsidRPr="006A19B5">
        <w:rPr>
          <w:rStyle w:val="HideTWBExt"/>
          <w:noProof w:val="0"/>
        </w:rPr>
        <w:t>&lt;/Amend&gt;</w:t>
      </w:r>
    </w:p>
    <w:p w14:paraId="734A1ED7" w14:textId="77777777" w:rsidR="00F718F1" w:rsidRPr="006A19B5" w:rsidRDefault="00F718F1" w:rsidP="00F718F1">
      <w:pPr>
        <w:pStyle w:val="AmNumberTabs"/>
      </w:pPr>
      <w:r w:rsidRPr="006A19B5">
        <w:rPr>
          <w:rStyle w:val="HideTWBExt"/>
          <w:b w:val="0"/>
          <w:noProof w:val="0"/>
        </w:rPr>
        <w:lastRenderedPageBreak/>
        <w:t>&lt;Amend&gt;</w:t>
      </w:r>
      <w:r w:rsidRPr="006A19B5">
        <w:t>Muudatusettepanek</w:t>
      </w:r>
      <w:r w:rsidRPr="006A19B5">
        <w:tab/>
      </w:r>
      <w:r w:rsidRPr="006A19B5">
        <w:tab/>
      </w:r>
      <w:r w:rsidRPr="006A19B5">
        <w:rPr>
          <w:rStyle w:val="HideTWBExt"/>
          <w:b w:val="0"/>
          <w:noProof w:val="0"/>
        </w:rPr>
        <w:t>&lt;NumAm&gt;</w:t>
      </w:r>
      <w:r w:rsidRPr="006A19B5">
        <w:t>615</w:t>
      </w:r>
      <w:r w:rsidRPr="006A19B5">
        <w:rPr>
          <w:rStyle w:val="HideTWBExt"/>
          <w:b w:val="0"/>
          <w:noProof w:val="0"/>
        </w:rPr>
        <w:t>&lt;/NumAm&gt;</w:t>
      </w:r>
    </w:p>
    <w:p w14:paraId="7D8E0A86"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Olivier Chastel, Moritz Körner</w:t>
      </w:r>
      <w:r w:rsidRPr="006A19B5">
        <w:rPr>
          <w:rStyle w:val="HideTWBExt"/>
          <w:b w:val="0"/>
          <w:noProof w:val="0"/>
        </w:rPr>
        <w:t>&lt;/Members&gt;</w:t>
      </w:r>
    </w:p>
    <w:p w14:paraId="4D36B096" w14:textId="77777777" w:rsidR="00F718F1" w:rsidRPr="006A19B5" w:rsidRDefault="00F718F1" w:rsidP="00F718F1">
      <w:pPr>
        <w:pStyle w:val="NormalBold"/>
      </w:pPr>
      <w:r w:rsidRPr="006A19B5">
        <w:rPr>
          <w:rStyle w:val="HideTWBExt"/>
          <w:b w:val="0"/>
          <w:noProof w:val="0"/>
        </w:rPr>
        <w:t>&lt;/RepeatBlock-By&gt;</w:t>
      </w:r>
    </w:p>
    <w:p w14:paraId="462158B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8551F61" w14:textId="77777777" w:rsidR="00F718F1" w:rsidRPr="006A19B5" w:rsidRDefault="00F718F1" w:rsidP="00F718F1">
      <w:pPr>
        <w:pStyle w:val="NormalBold"/>
      </w:pPr>
      <w:r w:rsidRPr="006A19B5">
        <w:rPr>
          <w:rStyle w:val="HideTWBExt"/>
          <w:b w:val="0"/>
          <w:noProof w:val="0"/>
        </w:rPr>
        <w:t>&lt;Article&gt;</w:t>
      </w:r>
      <w:r w:rsidRPr="006A19B5">
        <w:t>Artikkel 10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15A306B" w14:textId="77777777" w:rsidTr="00CD22A1">
        <w:trPr>
          <w:trHeight w:hRule="exact" w:val="240"/>
          <w:jc w:val="center"/>
        </w:trPr>
        <w:tc>
          <w:tcPr>
            <w:tcW w:w="9752" w:type="dxa"/>
            <w:gridSpan w:val="2"/>
          </w:tcPr>
          <w:p w14:paraId="44A176DF" w14:textId="77777777" w:rsidR="00F718F1" w:rsidRPr="006A19B5" w:rsidRDefault="00F718F1" w:rsidP="00CD22A1"/>
        </w:tc>
      </w:tr>
      <w:tr w:rsidR="00F718F1" w:rsidRPr="006A19B5" w14:paraId="0ECCFA1A" w14:textId="77777777" w:rsidTr="00CD22A1">
        <w:trPr>
          <w:trHeight w:val="240"/>
          <w:jc w:val="center"/>
        </w:trPr>
        <w:tc>
          <w:tcPr>
            <w:tcW w:w="4876" w:type="dxa"/>
          </w:tcPr>
          <w:p w14:paraId="7C001F75" w14:textId="77777777" w:rsidR="00F718F1" w:rsidRPr="006A19B5" w:rsidRDefault="00F718F1" w:rsidP="00CD22A1">
            <w:pPr>
              <w:pStyle w:val="AmColumnHeading"/>
            </w:pPr>
            <w:r w:rsidRPr="006A19B5">
              <w:t>Komisjoni ettepanek</w:t>
            </w:r>
          </w:p>
        </w:tc>
        <w:tc>
          <w:tcPr>
            <w:tcW w:w="4876" w:type="dxa"/>
          </w:tcPr>
          <w:p w14:paraId="2BC3BA40" w14:textId="77777777" w:rsidR="00F718F1" w:rsidRPr="006A19B5" w:rsidRDefault="00F718F1" w:rsidP="00CD22A1">
            <w:pPr>
              <w:pStyle w:val="AmColumnHeading"/>
            </w:pPr>
            <w:r w:rsidRPr="006A19B5">
              <w:t>Muudatusettepanek</w:t>
            </w:r>
          </w:p>
        </w:tc>
      </w:tr>
      <w:tr w:rsidR="00F718F1" w:rsidRPr="006A19B5" w14:paraId="5EC7AAB7" w14:textId="77777777" w:rsidTr="00CD22A1">
        <w:trPr>
          <w:jc w:val="center"/>
        </w:trPr>
        <w:tc>
          <w:tcPr>
            <w:tcW w:w="4876" w:type="dxa"/>
          </w:tcPr>
          <w:p w14:paraId="68A36A8B" w14:textId="77777777" w:rsidR="00F718F1" w:rsidRPr="006A19B5" w:rsidRDefault="00F718F1" w:rsidP="00CD22A1">
            <w:pPr>
              <w:pStyle w:val="Normal6a"/>
            </w:pPr>
            <w:r w:rsidRPr="006A19B5">
              <w:t>1.</w:t>
            </w:r>
            <w:r w:rsidRPr="006A19B5">
              <w:tab/>
              <w:t>Artikli </w:t>
            </w:r>
            <w:r w:rsidRPr="006A19B5">
              <w:rPr>
                <w:b/>
                <w:i/>
              </w:rPr>
              <w:t>1 lõike 2 punktis a</w:t>
            </w:r>
            <w:r w:rsidRPr="006A19B5">
              <w:t xml:space="preserve"> osutatud </w:t>
            </w:r>
            <w:r w:rsidRPr="006A19B5">
              <w:rPr>
                <w:b/>
                <w:i/>
              </w:rPr>
              <w:t>kriisiolukorras ja komisjoni poolt käesoleva artikli lõike 4 kohaselt vastu võetud rakendusakti alusel</w:t>
            </w:r>
            <w:r w:rsidRPr="006A19B5">
              <w:t xml:space="preserve"> võivad liikmesriigid </w:t>
            </w:r>
            <w:r w:rsidRPr="006A19B5">
              <w:rPr>
                <w:b/>
                <w:i/>
              </w:rPr>
              <w:t>peatada rahvusvahelise kaitse taotluste läbivaatamise vastavalt määrusele (EL) XXX/XXX [varjupaigamenetluste määrus] ja määrusele (EL) XXX/XXX [miinimumnõuete määrus]</w:t>
            </w:r>
            <w:r w:rsidRPr="006A19B5">
              <w:t xml:space="preserve"> seoses kolmandatest riikidest </w:t>
            </w:r>
            <w:r w:rsidRPr="006A19B5">
              <w:rPr>
                <w:b/>
                <w:bCs/>
                <w:i/>
                <w:iCs/>
              </w:rPr>
              <w:t>ümberasustatud</w:t>
            </w:r>
            <w:r w:rsidRPr="006A19B5">
              <w:t xml:space="preserve"> isikutega, keda ähvardab suur oht langeda </w:t>
            </w:r>
            <w:r w:rsidRPr="006A19B5">
              <w:rPr>
                <w:b/>
                <w:i/>
              </w:rPr>
              <w:t>erakorralistes relvakonfliktides juhusliku vägivalla</w:t>
            </w:r>
            <w:r w:rsidRPr="006A19B5">
              <w:t xml:space="preserve"> ohvriks ja kes ei saa oma päritoluriiki tagasi pöörduda. </w:t>
            </w:r>
            <w:r w:rsidRPr="006A19B5">
              <w:rPr>
                <w:b/>
                <w:i/>
              </w:rPr>
              <w:t>Sellisel juhul annavad liikmesriigid asjaomastele isikutele viivitamatu kaitse seisundi, välja arvatud juhul, kui nad kujutavad endast ohtu liikmesriigi julgeolekule või avalikule korrale. See seisund ei piira nende rahvusvahelise kaitse taotluse menetlemist asjaomases liikmesriigis.</w:t>
            </w:r>
          </w:p>
        </w:tc>
        <w:tc>
          <w:tcPr>
            <w:tcW w:w="4876" w:type="dxa"/>
          </w:tcPr>
          <w:p w14:paraId="603B520D" w14:textId="77777777" w:rsidR="00F718F1" w:rsidRPr="006A19B5" w:rsidRDefault="00F718F1" w:rsidP="00CD22A1">
            <w:pPr>
              <w:pStyle w:val="Normal6a"/>
            </w:pPr>
            <w:r w:rsidRPr="006A19B5">
              <w:t>1.</w:t>
            </w:r>
            <w:r w:rsidRPr="006A19B5">
              <w:tab/>
            </w:r>
            <w:r w:rsidRPr="006A19B5">
              <w:rPr>
                <w:b/>
                <w:i/>
              </w:rPr>
              <w:t>Kriisiolukorras ja</w:t>
            </w:r>
            <w:r w:rsidRPr="006A19B5">
              <w:t xml:space="preserve"> artikli </w:t>
            </w:r>
            <w:r w:rsidRPr="006A19B5">
              <w:rPr>
                <w:b/>
                <w:i/>
              </w:rPr>
              <w:t>1b lõikes 2</w:t>
            </w:r>
            <w:r w:rsidRPr="006A19B5">
              <w:t xml:space="preserve"> osutatud </w:t>
            </w:r>
            <w:r w:rsidRPr="006A19B5">
              <w:rPr>
                <w:b/>
                <w:i/>
              </w:rPr>
              <w:t>otsuse alusel</w:t>
            </w:r>
            <w:r w:rsidRPr="006A19B5">
              <w:t xml:space="preserve"> võivad liikmesriigid </w:t>
            </w:r>
            <w:r w:rsidRPr="006A19B5">
              <w:rPr>
                <w:b/>
                <w:i/>
              </w:rPr>
              <w:t>olla kohustatud kohaldama konkreetsest päritoluriigist või selle osa(de)st pärit taotlejate suhtes lihtsustatud ja kiirendatud menetlusi vastavalt käesoleva artikli lõikele 4</w:t>
            </w:r>
            <w:r w:rsidRPr="006A19B5">
              <w:t xml:space="preserve"> seoses kolmandatest riikidest isikutega, keda ähvardab suur oht langeda </w:t>
            </w:r>
            <w:r w:rsidRPr="006A19B5">
              <w:rPr>
                <w:b/>
                <w:i/>
              </w:rPr>
              <w:t>juhusliku vägivalla või relvakonfliktide</w:t>
            </w:r>
            <w:r w:rsidRPr="006A19B5">
              <w:t xml:space="preserve"> ohvriks ja kes ei saa oma päritoluriiki tagasi pöörduda.</w:t>
            </w:r>
          </w:p>
        </w:tc>
      </w:tr>
    </w:tbl>
    <w:p w14:paraId="2CED213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01F5887" w14:textId="77777777" w:rsidR="00F718F1" w:rsidRPr="006A19B5" w:rsidRDefault="00F718F1" w:rsidP="00F718F1">
      <w:r w:rsidRPr="006A19B5">
        <w:rPr>
          <w:rStyle w:val="HideTWBExt"/>
          <w:noProof w:val="0"/>
        </w:rPr>
        <w:t>&lt;/Amend&gt;</w:t>
      </w:r>
    </w:p>
    <w:p w14:paraId="24DED505"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616</w:t>
      </w:r>
      <w:r w:rsidRPr="006A19B5">
        <w:rPr>
          <w:rStyle w:val="HideTWBExt"/>
          <w:b w:val="0"/>
          <w:noProof w:val="0"/>
        </w:rPr>
        <w:t>&lt;/NumAm&gt;</w:t>
      </w:r>
    </w:p>
    <w:p w14:paraId="139EF411"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5405DC15" w14:textId="77777777" w:rsidR="00F718F1" w:rsidRPr="006A19B5" w:rsidRDefault="00F718F1" w:rsidP="00F718F1">
      <w:pPr>
        <w:pStyle w:val="NormalBold"/>
      </w:pPr>
      <w:r w:rsidRPr="006A19B5">
        <w:rPr>
          <w:rStyle w:val="HideTWBExt"/>
          <w:b w:val="0"/>
          <w:noProof w:val="0"/>
        </w:rPr>
        <w:t>&lt;/RepeatBlock-By&gt;</w:t>
      </w:r>
    </w:p>
    <w:p w14:paraId="7FD8FC6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257CF0A" w14:textId="77777777" w:rsidR="00F718F1" w:rsidRPr="006A19B5" w:rsidRDefault="00F718F1" w:rsidP="00F718F1">
      <w:pPr>
        <w:pStyle w:val="NormalBold"/>
      </w:pPr>
      <w:r w:rsidRPr="006A19B5">
        <w:rPr>
          <w:rStyle w:val="HideTWBExt"/>
          <w:b w:val="0"/>
          <w:noProof w:val="0"/>
        </w:rPr>
        <w:t>&lt;Article&gt;</w:t>
      </w:r>
      <w:r w:rsidRPr="006A19B5">
        <w:t>Artikkel 10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AA662C4" w14:textId="77777777" w:rsidTr="00CD22A1">
        <w:trPr>
          <w:trHeight w:hRule="exact" w:val="240"/>
          <w:jc w:val="center"/>
        </w:trPr>
        <w:tc>
          <w:tcPr>
            <w:tcW w:w="9752" w:type="dxa"/>
            <w:gridSpan w:val="2"/>
          </w:tcPr>
          <w:p w14:paraId="3DAE8162" w14:textId="77777777" w:rsidR="00F718F1" w:rsidRPr="006A19B5" w:rsidRDefault="00F718F1" w:rsidP="00CD22A1"/>
        </w:tc>
      </w:tr>
      <w:tr w:rsidR="00F718F1" w:rsidRPr="006A19B5" w14:paraId="04FD29E0" w14:textId="77777777" w:rsidTr="00CD22A1">
        <w:trPr>
          <w:trHeight w:val="240"/>
          <w:jc w:val="center"/>
        </w:trPr>
        <w:tc>
          <w:tcPr>
            <w:tcW w:w="4876" w:type="dxa"/>
          </w:tcPr>
          <w:p w14:paraId="0C27F510" w14:textId="77777777" w:rsidR="00F718F1" w:rsidRPr="006A19B5" w:rsidRDefault="00F718F1" w:rsidP="00CD22A1">
            <w:pPr>
              <w:pStyle w:val="AmColumnHeading"/>
            </w:pPr>
            <w:r w:rsidRPr="006A19B5">
              <w:t>Komisjoni ettepanek</w:t>
            </w:r>
          </w:p>
        </w:tc>
        <w:tc>
          <w:tcPr>
            <w:tcW w:w="4876" w:type="dxa"/>
          </w:tcPr>
          <w:p w14:paraId="73F123F3" w14:textId="77777777" w:rsidR="00F718F1" w:rsidRPr="006A19B5" w:rsidRDefault="00F718F1" w:rsidP="00CD22A1">
            <w:pPr>
              <w:pStyle w:val="AmColumnHeading"/>
            </w:pPr>
            <w:r w:rsidRPr="006A19B5">
              <w:t>Muudatusettepanek</w:t>
            </w:r>
          </w:p>
        </w:tc>
      </w:tr>
      <w:tr w:rsidR="00F718F1" w:rsidRPr="006A19B5" w14:paraId="6D517BC0" w14:textId="77777777" w:rsidTr="00CD22A1">
        <w:trPr>
          <w:jc w:val="center"/>
        </w:trPr>
        <w:tc>
          <w:tcPr>
            <w:tcW w:w="4876" w:type="dxa"/>
          </w:tcPr>
          <w:p w14:paraId="7F3C2EF1" w14:textId="77777777" w:rsidR="00F718F1" w:rsidRPr="006A19B5" w:rsidRDefault="00F718F1" w:rsidP="00CD22A1">
            <w:pPr>
              <w:pStyle w:val="Normal6a"/>
            </w:pPr>
            <w:r w:rsidRPr="006A19B5">
              <w:t>1.</w:t>
            </w:r>
            <w:r w:rsidRPr="006A19B5">
              <w:tab/>
              <w:t>Artikli </w:t>
            </w:r>
            <w:r w:rsidRPr="006A19B5">
              <w:rPr>
                <w:b/>
                <w:bCs/>
                <w:i/>
                <w:iCs/>
              </w:rPr>
              <w:t>1</w:t>
            </w:r>
            <w:r w:rsidRPr="006A19B5">
              <w:t xml:space="preserve"> lõike </w:t>
            </w:r>
            <w:r w:rsidRPr="006A19B5">
              <w:rPr>
                <w:b/>
                <w:bCs/>
                <w:i/>
                <w:iCs/>
              </w:rPr>
              <w:t>2</w:t>
            </w:r>
            <w:r w:rsidRPr="006A19B5">
              <w:t xml:space="preserve"> punktis a osutatud </w:t>
            </w:r>
            <w:r w:rsidRPr="006A19B5">
              <w:rPr>
                <w:b/>
                <w:i/>
              </w:rPr>
              <w:t>kriisiolukorras ja komisjoni poolt käesoleva artikli lõike 4 kohaselt vastu võetud rakendusakti alusel võivad</w:t>
            </w:r>
            <w:r w:rsidRPr="006A19B5">
              <w:t xml:space="preserve"> liikmesriigid </w:t>
            </w:r>
            <w:r w:rsidRPr="006A19B5">
              <w:rPr>
                <w:b/>
                <w:i/>
              </w:rPr>
              <w:t xml:space="preserve">peatada rahvusvahelise </w:t>
            </w:r>
            <w:r w:rsidRPr="006A19B5">
              <w:rPr>
                <w:b/>
                <w:i/>
              </w:rPr>
              <w:lastRenderedPageBreak/>
              <w:t>kaitse taotluste läbivaatamise vastavalt määrusele (EL) XXX/XXX [varjupaigamenetluste määrus] ja määrusele (EL) XXX/XXX [miinimumnõuete määrus] seoses kolmandatest riikidest ümberasustatud isikutega, keda ähvardab suur oht langeda erakorralistes relvakonfliktides juhusliku vägivalla ohvriks ja kes ei saa oma päritoluriiki tagasi pöörduda. Sellisel juhul annavad liikmesriigid asjaomastele isikutele</w:t>
            </w:r>
            <w:r w:rsidRPr="006A19B5">
              <w:t xml:space="preserve"> viivitamatu kaitse seisundi</w:t>
            </w:r>
            <w:r w:rsidRPr="006A19B5">
              <w:rPr>
                <w:b/>
                <w:i/>
              </w:rPr>
              <w:t>, välja arvatud juhul, kui nad kujutavad endast ohtu liikmesriigi julgeolekule või avalikule korrale. See seisund ei piira nende</w:t>
            </w:r>
            <w:r w:rsidRPr="006A19B5">
              <w:t xml:space="preserve"> rahvusvahelise kaitse </w:t>
            </w:r>
            <w:r w:rsidRPr="006A19B5">
              <w:rPr>
                <w:b/>
                <w:i/>
              </w:rPr>
              <w:t>taotluse menetlemist asjaomases liikmesriigis.</w:t>
            </w:r>
          </w:p>
        </w:tc>
        <w:tc>
          <w:tcPr>
            <w:tcW w:w="4876" w:type="dxa"/>
          </w:tcPr>
          <w:p w14:paraId="42E1D913" w14:textId="77777777" w:rsidR="00F718F1" w:rsidRPr="006A19B5" w:rsidRDefault="00F718F1" w:rsidP="00CD22A1">
            <w:pPr>
              <w:pStyle w:val="Normal6a"/>
            </w:pPr>
            <w:r w:rsidRPr="006A19B5">
              <w:lastRenderedPageBreak/>
              <w:t>1.</w:t>
            </w:r>
            <w:r w:rsidRPr="006A19B5">
              <w:tab/>
              <w:t>Artikli </w:t>
            </w:r>
            <w:r w:rsidRPr="006A19B5">
              <w:rPr>
                <w:b/>
                <w:bCs/>
                <w:i/>
                <w:iCs/>
              </w:rPr>
              <w:t>1a</w:t>
            </w:r>
            <w:r w:rsidRPr="006A19B5">
              <w:t xml:space="preserve"> lõike </w:t>
            </w:r>
            <w:r w:rsidRPr="006A19B5">
              <w:rPr>
                <w:b/>
                <w:bCs/>
                <w:i/>
                <w:iCs/>
              </w:rPr>
              <w:t>1</w:t>
            </w:r>
            <w:r w:rsidRPr="006A19B5">
              <w:t xml:space="preserve"> punktis a osutatud </w:t>
            </w:r>
            <w:r w:rsidRPr="006A19B5">
              <w:rPr>
                <w:b/>
                <w:i/>
              </w:rPr>
              <w:t>hädaolukorras tagavad asjaomased</w:t>
            </w:r>
            <w:r w:rsidRPr="006A19B5">
              <w:t xml:space="preserve"> liikmesriigid viivitamatu kaitse seisundi rahvusvahelise kaitse </w:t>
            </w:r>
            <w:r w:rsidRPr="006A19B5">
              <w:rPr>
                <w:b/>
                <w:i/>
              </w:rPr>
              <w:t xml:space="preserve">taotlejatele, kes ei vasta prima facie rahvusvahelise kaitse </w:t>
            </w:r>
            <w:r w:rsidRPr="006A19B5">
              <w:rPr>
                <w:b/>
                <w:i/>
              </w:rPr>
              <w:lastRenderedPageBreak/>
              <w:t>saamise tingimustele ning keda ähvardab suur oht, eelkõige:</w:t>
            </w:r>
          </w:p>
        </w:tc>
      </w:tr>
    </w:tbl>
    <w:p w14:paraId="6A056A63"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CCF38B2" w14:textId="77777777" w:rsidR="00F718F1" w:rsidRPr="006A19B5" w:rsidRDefault="00F718F1" w:rsidP="00F718F1">
      <w:pPr>
        <w:pStyle w:val="AmJustTitle"/>
      </w:pPr>
      <w:r w:rsidRPr="006A19B5">
        <w:rPr>
          <w:rStyle w:val="HideTWBExt"/>
          <w:i w:val="0"/>
          <w:noProof w:val="0"/>
        </w:rPr>
        <w:t>&lt;TitreJust&gt;</w:t>
      </w:r>
      <w:r w:rsidRPr="006A19B5">
        <w:t>Selgitus</w:t>
      </w:r>
      <w:r w:rsidRPr="006A19B5">
        <w:rPr>
          <w:rStyle w:val="HideTWBExt"/>
          <w:i w:val="0"/>
          <w:noProof w:val="0"/>
        </w:rPr>
        <w:t>&lt;/TitreJust&gt;</w:t>
      </w:r>
    </w:p>
    <w:p w14:paraId="64BEF19C" w14:textId="77777777" w:rsidR="00F718F1" w:rsidRPr="006A19B5" w:rsidRDefault="00F718F1" w:rsidP="00F718F1">
      <w:pPr>
        <w:pStyle w:val="AmJustText"/>
      </w:pPr>
      <w:r w:rsidRPr="006A19B5">
        <w:t>Kuigi prima facie rahvusvaheline kaitse on alati ülimuslik, tahtis variraportöör tagada, et teatud saabujate kategooriatesse kuuluvad isikud, kes ei vasta prima facie rahvusvahelise kaitse saamise tingimustele, kuid on ühtlasi ohus, oleksid selle määrusega hõlmatud. Eelkõige kataks viivitamatu kaitse seisund isikuid, kes põgenevad keskkonnakatastroofi eest, kellele ei pruugi prima facie rahvusvaheline kaitse kohalduda.</w:t>
      </w:r>
    </w:p>
    <w:p w14:paraId="0C47CBB6" w14:textId="77777777" w:rsidR="00F718F1" w:rsidRPr="006A19B5" w:rsidRDefault="00F718F1" w:rsidP="00F718F1">
      <w:r w:rsidRPr="006A19B5">
        <w:rPr>
          <w:rStyle w:val="HideTWBExt"/>
          <w:noProof w:val="0"/>
        </w:rPr>
        <w:t>&lt;/Amend&gt;</w:t>
      </w:r>
    </w:p>
    <w:p w14:paraId="46EB65A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617</w:t>
      </w:r>
      <w:r w:rsidRPr="006A19B5">
        <w:rPr>
          <w:rStyle w:val="HideTWBExt"/>
          <w:b w:val="0"/>
          <w:noProof w:val="0"/>
        </w:rPr>
        <w:t>&lt;/NumAm&gt;</w:t>
      </w:r>
    </w:p>
    <w:p w14:paraId="4FA6F9B4" w14:textId="77777777" w:rsidR="00F718F1" w:rsidRPr="006A19B5" w:rsidRDefault="00F718F1" w:rsidP="00F718F1">
      <w:pPr>
        <w:pStyle w:val="NormalBold"/>
      </w:pPr>
      <w:r w:rsidRPr="006A19B5">
        <w:rPr>
          <w:rStyle w:val="HideTWBExt"/>
          <w:b w:val="0"/>
          <w:noProof w:val="0"/>
        </w:rPr>
        <w:t>&lt;RepeatBlock-By&gt;&lt;Members&gt;</w:t>
      </w:r>
      <w:r w:rsidRPr="006A19B5">
        <w:t>Tomas Tobé, Lena Düpont, Jeroen Lenaers</w:t>
      </w:r>
      <w:r w:rsidRPr="006A19B5">
        <w:rPr>
          <w:rStyle w:val="HideTWBExt"/>
          <w:b w:val="0"/>
          <w:noProof w:val="0"/>
        </w:rPr>
        <w:t>&lt;/Members&gt;</w:t>
      </w:r>
    </w:p>
    <w:p w14:paraId="53C63FE9" w14:textId="77777777" w:rsidR="00F718F1" w:rsidRPr="006A19B5" w:rsidRDefault="00F718F1" w:rsidP="00F718F1">
      <w:pPr>
        <w:pStyle w:val="NormalBold"/>
      </w:pPr>
      <w:r w:rsidRPr="006A19B5">
        <w:rPr>
          <w:rStyle w:val="HideTWBExt"/>
          <w:b w:val="0"/>
          <w:noProof w:val="0"/>
        </w:rPr>
        <w:t>&lt;/RepeatBlock-By&gt;</w:t>
      </w:r>
    </w:p>
    <w:p w14:paraId="778EBF7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A53E856" w14:textId="77777777" w:rsidR="00F718F1" w:rsidRPr="006A19B5" w:rsidRDefault="00F718F1" w:rsidP="00F718F1">
      <w:pPr>
        <w:pStyle w:val="NormalBold"/>
      </w:pPr>
      <w:r w:rsidRPr="006A19B5">
        <w:rPr>
          <w:rStyle w:val="HideTWBExt"/>
          <w:b w:val="0"/>
          <w:noProof w:val="0"/>
        </w:rPr>
        <w:t>&lt;Article&gt;</w:t>
      </w:r>
      <w:r w:rsidRPr="006A19B5">
        <w:t>Artikkel 10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96D61A7" w14:textId="77777777" w:rsidTr="00CD22A1">
        <w:trPr>
          <w:trHeight w:hRule="exact" w:val="240"/>
          <w:jc w:val="center"/>
        </w:trPr>
        <w:tc>
          <w:tcPr>
            <w:tcW w:w="9752" w:type="dxa"/>
            <w:gridSpan w:val="2"/>
          </w:tcPr>
          <w:p w14:paraId="4004F665" w14:textId="77777777" w:rsidR="00F718F1" w:rsidRPr="006A19B5" w:rsidRDefault="00F718F1" w:rsidP="00CD22A1"/>
        </w:tc>
      </w:tr>
      <w:tr w:rsidR="00F718F1" w:rsidRPr="006A19B5" w14:paraId="7B740384" w14:textId="77777777" w:rsidTr="00CD22A1">
        <w:trPr>
          <w:trHeight w:val="240"/>
          <w:jc w:val="center"/>
        </w:trPr>
        <w:tc>
          <w:tcPr>
            <w:tcW w:w="4876" w:type="dxa"/>
          </w:tcPr>
          <w:p w14:paraId="1447F8CC" w14:textId="77777777" w:rsidR="00F718F1" w:rsidRPr="006A19B5" w:rsidRDefault="00F718F1" w:rsidP="00CD22A1">
            <w:pPr>
              <w:pStyle w:val="AmColumnHeading"/>
            </w:pPr>
            <w:r w:rsidRPr="006A19B5">
              <w:t>Komisjoni ettepanek</w:t>
            </w:r>
          </w:p>
        </w:tc>
        <w:tc>
          <w:tcPr>
            <w:tcW w:w="4876" w:type="dxa"/>
          </w:tcPr>
          <w:p w14:paraId="28205545" w14:textId="77777777" w:rsidR="00F718F1" w:rsidRPr="006A19B5" w:rsidRDefault="00F718F1" w:rsidP="00CD22A1">
            <w:pPr>
              <w:pStyle w:val="AmColumnHeading"/>
            </w:pPr>
            <w:r w:rsidRPr="006A19B5">
              <w:t>Muudatusettepanek</w:t>
            </w:r>
          </w:p>
        </w:tc>
      </w:tr>
      <w:tr w:rsidR="00F718F1" w:rsidRPr="006A19B5" w14:paraId="16706DF2" w14:textId="77777777" w:rsidTr="00CD22A1">
        <w:trPr>
          <w:jc w:val="center"/>
        </w:trPr>
        <w:tc>
          <w:tcPr>
            <w:tcW w:w="4876" w:type="dxa"/>
          </w:tcPr>
          <w:p w14:paraId="2CB7DBC9" w14:textId="77777777" w:rsidR="00F718F1" w:rsidRPr="006A19B5" w:rsidRDefault="00F718F1" w:rsidP="00CD22A1">
            <w:pPr>
              <w:pStyle w:val="Normal6a"/>
            </w:pPr>
            <w:r w:rsidRPr="006A19B5">
              <w:t>1.</w:t>
            </w:r>
            <w:r w:rsidRPr="006A19B5">
              <w:tab/>
              <w:t>Artikli 1 lõike 2 punktis a osutatud kriisiolukorras ja komisjoni poolt käesoleva artikli lõike 4 kohaselt vastu võetud rakendusakti alusel võivad liikmesriigid peatada rahvusvahelise kaitse taotluste läbivaatamise vastavalt määrusele (EL) XXX/XXX [</w:t>
            </w:r>
            <w:r w:rsidRPr="006A19B5">
              <w:rPr>
                <w:i/>
                <w:iCs/>
              </w:rPr>
              <w:t>varjupaigamenetluste määrus</w:t>
            </w:r>
            <w:r w:rsidRPr="006A19B5">
              <w:t>] ja määrusele (EL) XXX/XXX [</w:t>
            </w:r>
            <w:r w:rsidRPr="006A19B5">
              <w:rPr>
                <w:i/>
                <w:iCs/>
              </w:rPr>
              <w:t>miinimumnõuete määrus</w:t>
            </w:r>
            <w:r w:rsidRPr="006A19B5">
              <w:t xml:space="preserve">] seoses kolmandatest riikidest ümberasustatud isikutega, keda ähvardab suur oht langeda </w:t>
            </w:r>
            <w:r w:rsidRPr="006A19B5">
              <w:lastRenderedPageBreak/>
              <w:t xml:space="preserve">erakorralistes relvakonfliktides juhusliku vägivalla ohvriks ja kes ei saa oma päritoluriiki tagasi pöörduda. Sellisel juhul annavad liikmesriigid asjaomastele isikutele </w:t>
            </w:r>
            <w:r w:rsidRPr="006A19B5">
              <w:rPr>
                <w:b/>
                <w:i/>
              </w:rPr>
              <w:t>viivitamatu kaitse seisundi</w:t>
            </w:r>
            <w:r w:rsidRPr="006A19B5">
              <w:t xml:space="preserve">, välja arvatud juhul, kui nad kujutavad endast ohtu liikmesriigi julgeolekule või avalikule korrale. See </w:t>
            </w:r>
            <w:r w:rsidRPr="006A19B5">
              <w:rPr>
                <w:b/>
                <w:i/>
              </w:rPr>
              <w:t>seisund</w:t>
            </w:r>
            <w:r w:rsidRPr="006A19B5">
              <w:t xml:space="preserve"> ei piira nende rahvusvahelise kaitse taotluse menetlemist asjaomases liikmesriigis.</w:t>
            </w:r>
          </w:p>
        </w:tc>
        <w:tc>
          <w:tcPr>
            <w:tcW w:w="4876" w:type="dxa"/>
          </w:tcPr>
          <w:p w14:paraId="2477792D" w14:textId="77777777" w:rsidR="00F718F1" w:rsidRPr="006A19B5" w:rsidRDefault="00F718F1" w:rsidP="00CD22A1">
            <w:pPr>
              <w:pStyle w:val="Normal6a"/>
            </w:pPr>
            <w:r w:rsidRPr="006A19B5">
              <w:lastRenderedPageBreak/>
              <w:t>1.</w:t>
            </w:r>
            <w:r w:rsidRPr="006A19B5">
              <w:tab/>
              <w:t>Artikli 1 lõike 2 punktis a osutatud kriisiolukorras ja komisjoni poolt käesoleva artikli lõike 4 kohaselt vastu võetud rakendusakti alusel võivad liikmesriigid peatada rahvusvahelise kaitse taotluste läbivaatamise vastavalt määrusele (EL) XXX/XXX [</w:t>
            </w:r>
            <w:r w:rsidRPr="006A19B5">
              <w:rPr>
                <w:i/>
                <w:iCs/>
              </w:rPr>
              <w:t>varjupaigamenetluste määrus</w:t>
            </w:r>
            <w:r w:rsidRPr="006A19B5">
              <w:t>] ja määrusele (EL) XXX/XXX [</w:t>
            </w:r>
            <w:r w:rsidRPr="006A19B5">
              <w:rPr>
                <w:i/>
                <w:iCs/>
              </w:rPr>
              <w:t>miinimumnõuete määrus</w:t>
            </w:r>
            <w:r w:rsidRPr="006A19B5">
              <w:t xml:space="preserve">] seoses kolmandatest riikidest ümberasustatud isikutega, keda ähvardab suur oht langeda </w:t>
            </w:r>
            <w:r w:rsidRPr="006A19B5">
              <w:lastRenderedPageBreak/>
              <w:t xml:space="preserve">erakorralistes relvakonfliktides juhusliku vägivalla ohvriks ja kes ei saa oma päritoluriiki tagasi pöörduda. Sellisel juhul annavad liikmesriigid asjaomastele isikutele </w:t>
            </w:r>
            <w:r w:rsidRPr="006A19B5">
              <w:rPr>
                <w:b/>
                <w:i/>
              </w:rPr>
              <w:t>ajutise elamisloa</w:t>
            </w:r>
            <w:r w:rsidRPr="006A19B5">
              <w:t xml:space="preserve">, välja arvatud juhul, kui nad kujutavad endast ohtu liikmesriigi julgeolekule või avalikule korrale. See </w:t>
            </w:r>
            <w:r w:rsidRPr="006A19B5">
              <w:rPr>
                <w:b/>
                <w:i/>
              </w:rPr>
              <w:t>ajutine elamisluba</w:t>
            </w:r>
            <w:r w:rsidRPr="006A19B5">
              <w:t xml:space="preserve"> ei piira nende rahvusvahelise kaitse taotluse menetlemist asjaomases liikmesriigis.</w:t>
            </w:r>
          </w:p>
        </w:tc>
      </w:tr>
      <w:tr w:rsidR="00F718F1" w:rsidRPr="006A19B5" w14:paraId="73EED8FB" w14:textId="77777777" w:rsidTr="00CD22A1">
        <w:trPr>
          <w:jc w:val="center"/>
        </w:trPr>
        <w:tc>
          <w:tcPr>
            <w:tcW w:w="4876" w:type="dxa"/>
          </w:tcPr>
          <w:p w14:paraId="72369209" w14:textId="77777777" w:rsidR="00F718F1" w:rsidRPr="006A19B5" w:rsidRDefault="00F718F1" w:rsidP="00CD22A1">
            <w:pPr>
              <w:pStyle w:val="Normal6a"/>
            </w:pPr>
          </w:p>
        </w:tc>
        <w:tc>
          <w:tcPr>
            <w:tcW w:w="4876" w:type="dxa"/>
          </w:tcPr>
          <w:p w14:paraId="328D5B28" w14:textId="77777777" w:rsidR="00F718F1" w:rsidRPr="006A19B5" w:rsidRDefault="00F718F1" w:rsidP="00CD22A1">
            <w:pPr>
              <w:pStyle w:val="Normal6a"/>
            </w:pPr>
            <w:r w:rsidRPr="006A19B5">
              <w:t xml:space="preserve"> </w:t>
            </w:r>
          </w:p>
        </w:tc>
      </w:tr>
      <w:tr w:rsidR="00F718F1" w:rsidRPr="006A19B5" w14:paraId="6CB09143" w14:textId="77777777" w:rsidTr="00CD22A1">
        <w:trPr>
          <w:jc w:val="center"/>
        </w:trPr>
        <w:tc>
          <w:tcPr>
            <w:tcW w:w="4876" w:type="dxa"/>
          </w:tcPr>
          <w:p w14:paraId="2D071204" w14:textId="77777777" w:rsidR="00F718F1" w:rsidRPr="006A19B5" w:rsidRDefault="00F718F1" w:rsidP="00CD22A1">
            <w:pPr>
              <w:pStyle w:val="Normal6a"/>
            </w:pPr>
          </w:p>
        </w:tc>
        <w:tc>
          <w:tcPr>
            <w:tcW w:w="4876" w:type="dxa"/>
          </w:tcPr>
          <w:p w14:paraId="034AEE9C" w14:textId="77777777" w:rsidR="00F718F1" w:rsidRPr="006A19B5" w:rsidRDefault="00F718F1" w:rsidP="00CD22A1">
            <w:pPr>
              <w:pStyle w:val="Normal6a"/>
            </w:pPr>
            <w:r w:rsidRPr="006A19B5">
              <w:rPr>
                <w:b/>
                <w:i/>
              </w:rPr>
              <w:t>Seda esimeses lõigus osutatud ajutist elamisluba ei võeta arvesse direktiivi 2003/109/EÜ artikli 4 lõike 1 kohasel elamise kestuse arvutamisel.</w:t>
            </w:r>
          </w:p>
        </w:tc>
      </w:tr>
    </w:tbl>
    <w:p w14:paraId="4CC1B93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EEA7553" w14:textId="77777777" w:rsidR="00F718F1" w:rsidRPr="006A19B5" w:rsidRDefault="00F718F1" w:rsidP="00F718F1">
      <w:r w:rsidRPr="006A19B5">
        <w:rPr>
          <w:rStyle w:val="HideTWBExt"/>
          <w:noProof w:val="0"/>
        </w:rPr>
        <w:t>&lt;/Amend&gt;</w:t>
      </w:r>
    </w:p>
    <w:p w14:paraId="4BE0526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618</w:t>
      </w:r>
      <w:r w:rsidRPr="006A19B5">
        <w:rPr>
          <w:rStyle w:val="HideTWBExt"/>
          <w:b w:val="0"/>
          <w:noProof w:val="0"/>
        </w:rPr>
        <w:t>&lt;/NumAm&gt;</w:t>
      </w:r>
    </w:p>
    <w:p w14:paraId="77C5E253"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7D889118" w14:textId="77777777" w:rsidR="00F718F1" w:rsidRPr="006A19B5" w:rsidRDefault="00F718F1" w:rsidP="00F718F1">
      <w:pPr>
        <w:pStyle w:val="NormalBold"/>
      </w:pPr>
      <w:r w:rsidRPr="006A19B5">
        <w:rPr>
          <w:rStyle w:val="HideTWBExt"/>
          <w:b w:val="0"/>
          <w:noProof w:val="0"/>
        </w:rPr>
        <w:t>&lt;/RepeatBlock-By&gt;</w:t>
      </w:r>
    </w:p>
    <w:p w14:paraId="7B334B2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9D7776D" w14:textId="77777777" w:rsidR="00F718F1" w:rsidRPr="006A19B5" w:rsidRDefault="00F718F1" w:rsidP="00F718F1">
      <w:pPr>
        <w:pStyle w:val="NormalBold"/>
      </w:pPr>
      <w:r w:rsidRPr="006A19B5">
        <w:rPr>
          <w:rStyle w:val="HideTWBExt"/>
          <w:b w:val="0"/>
          <w:noProof w:val="0"/>
        </w:rPr>
        <w:t>&lt;Article&gt;</w:t>
      </w:r>
      <w:r w:rsidRPr="006A19B5">
        <w:t>Artikkel 10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379313D" w14:textId="77777777" w:rsidTr="00CD22A1">
        <w:trPr>
          <w:trHeight w:hRule="exact" w:val="240"/>
          <w:jc w:val="center"/>
        </w:trPr>
        <w:tc>
          <w:tcPr>
            <w:tcW w:w="9752" w:type="dxa"/>
            <w:gridSpan w:val="2"/>
          </w:tcPr>
          <w:p w14:paraId="5A0D8376" w14:textId="77777777" w:rsidR="00F718F1" w:rsidRPr="006A19B5" w:rsidRDefault="00F718F1" w:rsidP="00CD22A1"/>
        </w:tc>
      </w:tr>
      <w:tr w:rsidR="00F718F1" w:rsidRPr="006A19B5" w14:paraId="3A4091A9" w14:textId="77777777" w:rsidTr="00CD22A1">
        <w:trPr>
          <w:trHeight w:val="240"/>
          <w:jc w:val="center"/>
        </w:trPr>
        <w:tc>
          <w:tcPr>
            <w:tcW w:w="4876" w:type="dxa"/>
          </w:tcPr>
          <w:p w14:paraId="6B62D629" w14:textId="77777777" w:rsidR="00F718F1" w:rsidRPr="006A19B5" w:rsidRDefault="00F718F1" w:rsidP="00CD22A1">
            <w:pPr>
              <w:pStyle w:val="AmColumnHeading"/>
            </w:pPr>
            <w:r w:rsidRPr="006A19B5">
              <w:t>Komisjoni ettepanek</w:t>
            </w:r>
          </w:p>
        </w:tc>
        <w:tc>
          <w:tcPr>
            <w:tcW w:w="4876" w:type="dxa"/>
          </w:tcPr>
          <w:p w14:paraId="49BEDD67" w14:textId="77777777" w:rsidR="00F718F1" w:rsidRPr="006A19B5" w:rsidRDefault="00F718F1" w:rsidP="00CD22A1">
            <w:pPr>
              <w:pStyle w:val="AmColumnHeading"/>
            </w:pPr>
            <w:r w:rsidRPr="006A19B5">
              <w:t>Muudatusettepanek</w:t>
            </w:r>
          </w:p>
        </w:tc>
      </w:tr>
      <w:tr w:rsidR="00F718F1" w:rsidRPr="006A19B5" w14:paraId="75B72544" w14:textId="77777777" w:rsidTr="00CD22A1">
        <w:trPr>
          <w:jc w:val="center"/>
        </w:trPr>
        <w:tc>
          <w:tcPr>
            <w:tcW w:w="4876" w:type="dxa"/>
          </w:tcPr>
          <w:p w14:paraId="5A20C0AF" w14:textId="77777777" w:rsidR="00F718F1" w:rsidRPr="006A19B5" w:rsidRDefault="00F718F1" w:rsidP="00CD22A1">
            <w:pPr>
              <w:pStyle w:val="Normal6a"/>
            </w:pPr>
            <w:r w:rsidRPr="006A19B5">
              <w:t>1.</w:t>
            </w:r>
            <w:r w:rsidRPr="006A19B5">
              <w:tab/>
              <w:t>Artikli 1 lõike 2 punktis a osutatud kriisiolukorras ja komisjoni poolt käesoleva artikli lõike 4 kohaselt vastu võetud rakendusakti alusel võivad liikmesriigid peatada rahvusvahelise kaitse taotluste läbivaatamise vastavalt määrusele (EL) XXX/XXX [</w:t>
            </w:r>
            <w:r w:rsidRPr="006A19B5">
              <w:rPr>
                <w:i/>
                <w:iCs/>
              </w:rPr>
              <w:t>varjupaigamenetluste määrus</w:t>
            </w:r>
            <w:r w:rsidRPr="006A19B5">
              <w:t>] ja määrusele (EL) XXX/XXX [</w:t>
            </w:r>
            <w:r w:rsidRPr="006A19B5">
              <w:rPr>
                <w:i/>
                <w:iCs/>
              </w:rPr>
              <w:t>miinimumnõuete määrus</w:t>
            </w:r>
            <w:r w:rsidRPr="006A19B5">
              <w:t xml:space="preserve">] seoses kolmandatest riikidest ümberasustatud isikutega, </w:t>
            </w:r>
            <w:r w:rsidRPr="006A19B5">
              <w:rPr>
                <w:b/>
                <w:i/>
              </w:rPr>
              <w:t>keda ähvardab suur oht langeda erakorralistes relvakonfliktides juhusliku vägivalla ohvriks ja kes ei saa oma päritoluriiki tagasi pöörduda</w:t>
            </w:r>
            <w:r w:rsidRPr="006A19B5">
              <w:t xml:space="preserve">. Sellisel juhul </w:t>
            </w:r>
            <w:r w:rsidRPr="006A19B5">
              <w:rPr>
                <w:b/>
                <w:i/>
              </w:rPr>
              <w:t>annavad</w:t>
            </w:r>
            <w:r w:rsidRPr="006A19B5">
              <w:t xml:space="preserve"> liikmesriigid </w:t>
            </w:r>
            <w:r w:rsidRPr="006A19B5">
              <w:rPr>
                <w:b/>
                <w:bCs/>
                <w:i/>
                <w:iCs/>
              </w:rPr>
              <w:t>asjaomastele isikutele viivitamatu kaitse seisundi, välja arvatud juhul, kui nad kujutavad endast ohtu liikmesriigi julgeolekule või avalikule korrale</w:t>
            </w:r>
            <w:r w:rsidRPr="006A19B5">
              <w:t xml:space="preserve">. </w:t>
            </w:r>
            <w:r w:rsidRPr="006A19B5">
              <w:rPr>
                <w:b/>
                <w:i/>
              </w:rPr>
              <w:t xml:space="preserve">See seisund ei piira </w:t>
            </w:r>
            <w:r w:rsidRPr="006A19B5">
              <w:rPr>
                <w:b/>
                <w:i/>
              </w:rPr>
              <w:lastRenderedPageBreak/>
              <w:t>nende rahvusvahelise kaitse taotluse menetlemist asjaomases liikmesriigis.</w:t>
            </w:r>
          </w:p>
        </w:tc>
        <w:tc>
          <w:tcPr>
            <w:tcW w:w="4876" w:type="dxa"/>
          </w:tcPr>
          <w:p w14:paraId="358CCD92" w14:textId="77777777" w:rsidR="00F718F1" w:rsidRPr="006A19B5" w:rsidRDefault="00F718F1" w:rsidP="00CD22A1">
            <w:pPr>
              <w:pStyle w:val="Normal6a"/>
            </w:pPr>
            <w:r w:rsidRPr="006A19B5">
              <w:lastRenderedPageBreak/>
              <w:t>1.</w:t>
            </w:r>
            <w:r w:rsidRPr="006A19B5">
              <w:tab/>
              <w:t>Artikli 1 lõike 2 punktis a osutatud kriisiolukorras ja komisjoni poolt käesoleva artikli lõike 4 kohaselt vastu võetud rakendusakti alusel võivad liikmesriigid peatada rahvusvahelise kaitse taotluste läbivaatamise vastavalt määrusele (EL) XXX/XXX [</w:t>
            </w:r>
            <w:r w:rsidRPr="006A19B5">
              <w:rPr>
                <w:i/>
                <w:iCs/>
              </w:rPr>
              <w:t>varjupaigamenetluste määrus</w:t>
            </w:r>
            <w:r w:rsidRPr="006A19B5">
              <w:t>] ja määrusele (EL) XXX/XXX [</w:t>
            </w:r>
            <w:r w:rsidRPr="006A19B5">
              <w:rPr>
                <w:i/>
                <w:iCs/>
              </w:rPr>
              <w:t>miinimumnõuete määrus</w:t>
            </w:r>
            <w:r w:rsidRPr="006A19B5">
              <w:t xml:space="preserve">] seoses kolmandatest riikidest ümberasustatud isikutega, </w:t>
            </w:r>
            <w:r w:rsidRPr="006A19B5">
              <w:rPr>
                <w:b/>
                <w:i/>
              </w:rPr>
              <w:t>kes on reisinud läbi mitme ohutu riigi või lahkunud kaitserajatistest nende endi piirkonnas</w:t>
            </w:r>
            <w:r w:rsidRPr="006A19B5">
              <w:t xml:space="preserve">. Sellisel juhul </w:t>
            </w:r>
            <w:r w:rsidRPr="006A19B5">
              <w:rPr>
                <w:b/>
                <w:i/>
              </w:rPr>
              <w:t>kaitsevad</w:t>
            </w:r>
            <w:r w:rsidRPr="006A19B5">
              <w:t xml:space="preserve"> liikmesriigid </w:t>
            </w:r>
            <w:r w:rsidRPr="006A19B5">
              <w:rPr>
                <w:b/>
                <w:bCs/>
                <w:i/>
                <w:iCs/>
              </w:rPr>
              <w:t>oma piire ja tagavad, et sellised ebaseaduslikud taotlejad liikmesriiki ei siseneks</w:t>
            </w:r>
            <w:r w:rsidRPr="006A19B5">
              <w:t>.</w:t>
            </w:r>
          </w:p>
        </w:tc>
      </w:tr>
    </w:tbl>
    <w:p w14:paraId="0E1D89A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E35BCEF" w14:textId="77777777" w:rsidR="00F718F1" w:rsidRPr="006A19B5" w:rsidRDefault="00F718F1" w:rsidP="00F718F1">
      <w:r w:rsidRPr="006A19B5">
        <w:rPr>
          <w:rStyle w:val="HideTWBExt"/>
          <w:noProof w:val="0"/>
        </w:rPr>
        <w:t>&lt;/Amend&gt;</w:t>
      </w:r>
    </w:p>
    <w:p w14:paraId="5CA7393B"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619</w:t>
      </w:r>
      <w:r w:rsidRPr="006A19B5">
        <w:rPr>
          <w:rStyle w:val="HideTWBExt"/>
          <w:b w:val="0"/>
          <w:noProof w:val="0"/>
        </w:rPr>
        <w:t>&lt;/NumAm&gt;</w:t>
      </w:r>
    </w:p>
    <w:p w14:paraId="164B82AC" w14:textId="77777777" w:rsidR="00F718F1" w:rsidRPr="006A19B5" w:rsidRDefault="00F718F1" w:rsidP="00F718F1">
      <w:pPr>
        <w:pStyle w:val="NormalBold"/>
      </w:pPr>
      <w:r w:rsidRPr="006A19B5">
        <w:rPr>
          <w:rStyle w:val="HideTWBExt"/>
          <w:b w:val="0"/>
          <w:noProof w:val="0"/>
        </w:rPr>
        <w:t>&lt;RepeatBlock-By&gt;&lt;Members&gt;</w:t>
      </w:r>
      <w:r w:rsidRPr="006A19B5">
        <w:t>Joachim Stanisław Brudziński, Jadwiga Wiśniewska, Patryk Jaki, Beata Kempa</w:t>
      </w:r>
      <w:r w:rsidRPr="006A19B5">
        <w:rPr>
          <w:rStyle w:val="HideTWBExt"/>
          <w:b w:val="0"/>
          <w:noProof w:val="0"/>
        </w:rPr>
        <w:t>&lt;/Members&gt;</w:t>
      </w:r>
    </w:p>
    <w:p w14:paraId="69E0CC16" w14:textId="77777777" w:rsidR="00F718F1" w:rsidRPr="006A19B5" w:rsidRDefault="00F718F1" w:rsidP="00F718F1">
      <w:r w:rsidRPr="006A19B5">
        <w:rPr>
          <w:rStyle w:val="HideTWBExt"/>
          <w:noProof w:val="0"/>
        </w:rPr>
        <w:t>&lt;AuNomDe&gt;</w:t>
      </w:r>
      <w:r w:rsidRPr="006A19B5">
        <w:rPr>
          <w:rStyle w:val="HideTWBInt"/>
          <w:noProof w:val="0"/>
        </w:rPr>
        <w:t>{ECR}</w:t>
      </w:r>
      <w:r w:rsidRPr="006A19B5">
        <w:t>fraktsiooni ECR nimel</w:t>
      </w:r>
      <w:r w:rsidRPr="006A19B5">
        <w:rPr>
          <w:rStyle w:val="HideTWBExt"/>
          <w:noProof w:val="0"/>
        </w:rPr>
        <w:t>&lt;/AuNomDe&gt;</w:t>
      </w:r>
    </w:p>
    <w:p w14:paraId="70024C65" w14:textId="77777777" w:rsidR="00F718F1" w:rsidRPr="006A19B5" w:rsidRDefault="00F718F1" w:rsidP="00F718F1">
      <w:r w:rsidRPr="006A19B5">
        <w:rPr>
          <w:rStyle w:val="HideTWBExt"/>
          <w:noProof w:val="0"/>
        </w:rPr>
        <w:t>&lt;/RepeatBlock-By&gt;</w:t>
      </w:r>
    </w:p>
    <w:p w14:paraId="2339A7D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5E7D0C4" w14:textId="77777777" w:rsidR="00F718F1" w:rsidRPr="006A19B5" w:rsidRDefault="00F718F1" w:rsidP="00F718F1">
      <w:pPr>
        <w:pStyle w:val="NormalBold"/>
      </w:pPr>
      <w:r w:rsidRPr="006A19B5">
        <w:rPr>
          <w:rStyle w:val="HideTWBExt"/>
          <w:b w:val="0"/>
          <w:noProof w:val="0"/>
        </w:rPr>
        <w:t>&lt;Article&gt;</w:t>
      </w:r>
      <w:r w:rsidRPr="006A19B5">
        <w:t>Artikkel 10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CA5C9AA" w14:textId="77777777" w:rsidTr="00CD22A1">
        <w:trPr>
          <w:trHeight w:hRule="exact" w:val="240"/>
          <w:jc w:val="center"/>
        </w:trPr>
        <w:tc>
          <w:tcPr>
            <w:tcW w:w="9752" w:type="dxa"/>
            <w:gridSpan w:val="2"/>
          </w:tcPr>
          <w:p w14:paraId="5940F938" w14:textId="77777777" w:rsidR="00F718F1" w:rsidRPr="006A19B5" w:rsidRDefault="00F718F1" w:rsidP="00CD22A1"/>
        </w:tc>
      </w:tr>
      <w:tr w:rsidR="00F718F1" w:rsidRPr="006A19B5" w14:paraId="6A91706C" w14:textId="77777777" w:rsidTr="00CD22A1">
        <w:trPr>
          <w:trHeight w:val="240"/>
          <w:jc w:val="center"/>
        </w:trPr>
        <w:tc>
          <w:tcPr>
            <w:tcW w:w="4876" w:type="dxa"/>
          </w:tcPr>
          <w:p w14:paraId="6F363CF2" w14:textId="77777777" w:rsidR="00F718F1" w:rsidRPr="006A19B5" w:rsidRDefault="00F718F1" w:rsidP="00CD22A1">
            <w:pPr>
              <w:pStyle w:val="AmColumnHeading"/>
            </w:pPr>
            <w:r w:rsidRPr="006A19B5">
              <w:t>Komisjoni ettepanek</w:t>
            </w:r>
          </w:p>
        </w:tc>
        <w:tc>
          <w:tcPr>
            <w:tcW w:w="4876" w:type="dxa"/>
          </w:tcPr>
          <w:p w14:paraId="0ECD06FA" w14:textId="77777777" w:rsidR="00F718F1" w:rsidRPr="006A19B5" w:rsidRDefault="00F718F1" w:rsidP="00CD22A1">
            <w:pPr>
              <w:pStyle w:val="AmColumnHeading"/>
            </w:pPr>
            <w:r w:rsidRPr="006A19B5">
              <w:t>Muudatusettepanek</w:t>
            </w:r>
          </w:p>
        </w:tc>
      </w:tr>
      <w:tr w:rsidR="00F718F1" w:rsidRPr="006A19B5" w14:paraId="74A0365F" w14:textId="77777777" w:rsidTr="00CD22A1">
        <w:trPr>
          <w:jc w:val="center"/>
        </w:trPr>
        <w:tc>
          <w:tcPr>
            <w:tcW w:w="4876" w:type="dxa"/>
          </w:tcPr>
          <w:p w14:paraId="6892C3A3" w14:textId="77777777" w:rsidR="00F718F1" w:rsidRPr="006A19B5" w:rsidRDefault="00F718F1" w:rsidP="00CD22A1">
            <w:pPr>
              <w:pStyle w:val="Normal6a"/>
            </w:pPr>
            <w:r w:rsidRPr="006A19B5">
              <w:t>1.</w:t>
            </w:r>
            <w:r w:rsidRPr="006A19B5">
              <w:tab/>
              <w:t>Artikli 1 lõike 2 punktis a osutatud kriisiolukorras ja komisjoni poolt käesoleva artikli lõike 4 kohaselt vastu võetud rakendusakti alusel võivad liikmesriigid peatada rahvusvahelise kaitse taotluste läbivaatamise vastavalt määrusele (EL) XXX/XXX [</w:t>
            </w:r>
            <w:r w:rsidRPr="006A19B5">
              <w:rPr>
                <w:i/>
                <w:iCs/>
              </w:rPr>
              <w:t>varjupaigamenetluste määrus</w:t>
            </w:r>
            <w:r w:rsidRPr="006A19B5">
              <w:t>] ja määrusele (EL) XXX/XXX [</w:t>
            </w:r>
            <w:r w:rsidRPr="006A19B5">
              <w:rPr>
                <w:i/>
                <w:iCs/>
              </w:rPr>
              <w:t>miinimumnõuete määrus</w:t>
            </w:r>
            <w:r w:rsidRPr="006A19B5">
              <w:t>] seoses kolmandatest riikidest ümberasustatud isikutega, keda ähvardab suur oht langeda erakorralistes relvakonfliktides juhusliku vägivalla ohvriks ja kes ei saa oma päritoluriiki tagasi pöörduda. Sellisel juhul annavad liikmesriigid asjaomastele isikutele viivitamatu kaitse seisundi, välja arvatud juhul, kui nad kujutavad endast ohtu liikmesriigi julgeolekule või avalikule korrale. See seisund ei piira nende rahvusvahelise kaitse taotluse menetlemist asjaomases liikmesriigis.</w:t>
            </w:r>
          </w:p>
        </w:tc>
        <w:tc>
          <w:tcPr>
            <w:tcW w:w="4876" w:type="dxa"/>
          </w:tcPr>
          <w:p w14:paraId="61682D56" w14:textId="77777777" w:rsidR="00F718F1" w:rsidRPr="006A19B5" w:rsidRDefault="00F718F1" w:rsidP="00CD22A1">
            <w:pPr>
              <w:pStyle w:val="Normal6a"/>
            </w:pPr>
            <w:r w:rsidRPr="006A19B5">
              <w:t>1.</w:t>
            </w:r>
            <w:r w:rsidRPr="006A19B5">
              <w:tab/>
              <w:t>Artikli 1 lõike 2 punktis a osutatud kriisiolukorras ja komisjoni poolt käesoleva artikli lõike 4 kohaselt vastu võetud rakendusakti alusel võivad liikmesriigid peatada rahvusvahelise kaitse taotluste läbivaatamise vastavalt määrusele (EL) XXX/XXX [</w:t>
            </w:r>
            <w:r w:rsidRPr="006A19B5">
              <w:rPr>
                <w:i/>
                <w:iCs/>
              </w:rPr>
              <w:t>varjupaigamenetluste määrus</w:t>
            </w:r>
            <w:r w:rsidRPr="006A19B5">
              <w:t>] ja määrusele (EL) XXX/XXX [</w:t>
            </w:r>
            <w:r w:rsidRPr="006A19B5">
              <w:rPr>
                <w:i/>
                <w:iCs/>
              </w:rPr>
              <w:t>miinimumnõuete määrus</w:t>
            </w:r>
            <w:r w:rsidRPr="006A19B5">
              <w:t>] seoses kolmandatest riikidest ümberasustatud isikutega, keda ähvardab suur oht langeda erakorralistes relvakonfliktides juhusliku vägivalla ohvriks ja kes ei saa oma päritoluriiki tagasi pöörduda. Sellisel juhul annavad liikmesriigid asjaomastele isikutele viivitamatu kaitse seisundi, välja arvatud juhul, kui nad kujutavad endast ohtu liikmesriigi julgeolekule või avalikule korrale</w:t>
            </w:r>
            <w:r w:rsidRPr="006A19B5">
              <w:rPr>
                <w:b/>
                <w:i/>
              </w:rPr>
              <w:t>, mispuhul võib viivitamatu kaitse tühistada ka muudel põhjendatud juhtudel, kui tagasisaatmist peetakse elluviidavaks</w:t>
            </w:r>
            <w:r w:rsidRPr="006A19B5">
              <w:t>. See seisund ei piira nende rahvusvahelise kaitse taotluse menetlemist asjaomases liikmesriigis.</w:t>
            </w:r>
          </w:p>
        </w:tc>
      </w:tr>
    </w:tbl>
    <w:p w14:paraId="4152DD9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{PL}</w:t>
      </w:r>
      <w:r w:rsidRPr="006A19B5">
        <w:t>pl</w:t>
      </w:r>
      <w:r w:rsidRPr="006A19B5">
        <w:rPr>
          <w:rStyle w:val="HideTWBExt"/>
          <w:noProof w:val="0"/>
        </w:rPr>
        <w:t>&lt;/Original&gt;</w:t>
      </w:r>
    </w:p>
    <w:p w14:paraId="230AAB51" w14:textId="77777777" w:rsidR="00F718F1" w:rsidRPr="006A19B5" w:rsidRDefault="00F718F1" w:rsidP="00F718F1">
      <w:r w:rsidRPr="006A19B5">
        <w:rPr>
          <w:rStyle w:val="HideTWBExt"/>
          <w:noProof w:val="0"/>
        </w:rPr>
        <w:t>&lt;/Amend&gt;</w:t>
      </w:r>
    </w:p>
    <w:p w14:paraId="5CC4CF1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620</w:t>
      </w:r>
      <w:r w:rsidRPr="006A19B5">
        <w:rPr>
          <w:rStyle w:val="HideTWBExt"/>
          <w:b w:val="0"/>
          <w:noProof w:val="0"/>
        </w:rPr>
        <w:t>&lt;/NumAm&gt;</w:t>
      </w:r>
    </w:p>
    <w:p w14:paraId="054A7018"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Loucas Fourlas</w:t>
      </w:r>
      <w:r w:rsidRPr="006A19B5">
        <w:rPr>
          <w:rStyle w:val="HideTWBExt"/>
          <w:b w:val="0"/>
          <w:noProof w:val="0"/>
        </w:rPr>
        <w:t>&lt;/Members&gt;</w:t>
      </w:r>
    </w:p>
    <w:p w14:paraId="13BAF30E" w14:textId="77777777" w:rsidR="00F718F1" w:rsidRPr="006A19B5" w:rsidRDefault="00F718F1" w:rsidP="00F718F1">
      <w:pPr>
        <w:pStyle w:val="NormalBold"/>
      </w:pPr>
      <w:r w:rsidRPr="006A19B5">
        <w:rPr>
          <w:rStyle w:val="HideTWBExt"/>
          <w:b w:val="0"/>
          <w:noProof w:val="0"/>
        </w:rPr>
        <w:t>&lt;/RepeatBlock-By&gt;</w:t>
      </w:r>
    </w:p>
    <w:p w14:paraId="060B2B9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5950378" w14:textId="77777777" w:rsidR="00F718F1" w:rsidRPr="006A19B5" w:rsidRDefault="00F718F1" w:rsidP="00F718F1">
      <w:pPr>
        <w:pStyle w:val="NormalBold"/>
      </w:pPr>
      <w:r w:rsidRPr="006A19B5">
        <w:rPr>
          <w:rStyle w:val="HideTWBExt"/>
          <w:b w:val="0"/>
          <w:noProof w:val="0"/>
        </w:rPr>
        <w:lastRenderedPageBreak/>
        <w:t>&lt;Article&gt;</w:t>
      </w:r>
      <w:r w:rsidRPr="006A19B5">
        <w:t>Artikkel 10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E0DAEA7" w14:textId="77777777" w:rsidTr="00CD22A1">
        <w:trPr>
          <w:trHeight w:hRule="exact" w:val="240"/>
          <w:jc w:val="center"/>
        </w:trPr>
        <w:tc>
          <w:tcPr>
            <w:tcW w:w="9752" w:type="dxa"/>
            <w:gridSpan w:val="2"/>
          </w:tcPr>
          <w:p w14:paraId="70B2FFD6" w14:textId="77777777" w:rsidR="00F718F1" w:rsidRPr="006A19B5" w:rsidRDefault="00F718F1" w:rsidP="00CD22A1"/>
        </w:tc>
      </w:tr>
      <w:tr w:rsidR="00F718F1" w:rsidRPr="006A19B5" w14:paraId="7680ED2F" w14:textId="77777777" w:rsidTr="00CD22A1">
        <w:trPr>
          <w:trHeight w:val="240"/>
          <w:jc w:val="center"/>
        </w:trPr>
        <w:tc>
          <w:tcPr>
            <w:tcW w:w="4876" w:type="dxa"/>
          </w:tcPr>
          <w:p w14:paraId="0DF20487" w14:textId="77777777" w:rsidR="00F718F1" w:rsidRPr="006A19B5" w:rsidRDefault="00F718F1" w:rsidP="00CD22A1">
            <w:pPr>
              <w:pStyle w:val="AmColumnHeading"/>
            </w:pPr>
            <w:r w:rsidRPr="006A19B5">
              <w:t>Komisjoni ettepanek</w:t>
            </w:r>
          </w:p>
        </w:tc>
        <w:tc>
          <w:tcPr>
            <w:tcW w:w="4876" w:type="dxa"/>
          </w:tcPr>
          <w:p w14:paraId="18A469F0" w14:textId="77777777" w:rsidR="00F718F1" w:rsidRPr="006A19B5" w:rsidRDefault="00F718F1" w:rsidP="00CD22A1">
            <w:pPr>
              <w:pStyle w:val="AmColumnHeading"/>
            </w:pPr>
            <w:r w:rsidRPr="006A19B5">
              <w:t>Muudatusettepanek</w:t>
            </w:r>
          </w:p>
        </w:tc>
      </w:tr>
      <w:tr w:rsidR="00F718F1" w:rsidRPr="006A19B5" w14:paraId="7D7F89CF" w14:textId="77777777" w:rsidTr="00CD22A1">
        <w:trPr>
          <w:jc w:val="center"/>
        </w:trPr>
        <w:tc>
          <w:tcPr>
            <w:tcW w:w="4876" w:type="dxa"/>
          </w:tcPr>
          <w:p w14:paraId="4B180B7A" w14:textId="77777777" w:rsidR="00F718F1" w:rsidRPr="006A19B5" w:rsidRDefault="00F718F1" w:rsidP="00CD22A1">
            <w:pPr>
              <w:pStyle w:val="Normal6a"/>
            </w:pPr>
            <w:r w:rsidRPr="006A19B5">
              <w:t>1.</w:t>
            </w:r>
            <w:r w:rsidRPr="006A19B5">
              <w:tab/>
              <w:t>Artikli 1 lõike 2 punktis a osutatud kriisiolukorras ja komisjoni poolt käesoleva artikli lõike 4 kohaselt vastu võetud rakendusakti alusel võivad liikmesriigid peatada rahvusvahelise kaitse taotluste läbivaatamise vastavalt määrusele (EL) XXX/XXX [</w:t>
            </w:r>
            <w:r w:rsidRPr="006A19B5">
              <w:rPr>
                <w:i/>
                <w:iCs/>
              </w:rPr>
              <w:t>varjupaigamenetluste määrus</w:t>
            </w:r>
            <w:r w:rsidRPr="006A19B5">
              <w:t>] ja määrusele (EL) XXX/XXX [</w:t>
            </w:r>
            <w:r w:rsidRPr="006A19B5">
              <w:rPr>
                <w:i/>
                <w:iCs/>
              </w:rPr>
              <w:t>miinimumnõuete määrus</w:t>
            </w:r>
            <w:r w:rsidRPr="006A19B5">
              <w:t>] seoses kolmandatest riikidest ümberasustatud isikutega, keda ähvardab suur oht langeda erakorralistes relvakonfliktides juhusliku vägivalla ohvriks ja kes ei saa oma päritoluriiki tagasi pöörduda. Sellisel juhul annavad liikmesriigid asjaomastele isikutele viivitamatu kaitse seisundi, välja arvatud juhul, kui nad kujutavad endast ohtu liikmesriigi julgeolekule või avalikule korrale. See seisund ei piira nende rahvusvahelise kaitse taotluse menetlemist asjaomases liikmesriigis.</w:t>
            </w:r>
          </w:p>
        </w:tc>
        <w:tc>
          <w:tcPr>
            <w:tcW w:w="4876" w:type="dxa"/>
          </w:tcPr>
          <w:p w14:paraId="747D1445" w14:textId="77777777" w:rsidR="00F718F1" w:rsidRPr="006A19B5" w:rsidRDefault="00F718F1" w:rsidP="00CD22A1">
            <w:pPr>
              <w:pStyle w:val="Normal6a"/>
            </w:pPr>
            <w:r w:rsidRPr="006A19B5">
              <w:t>1.</w:t>
            </w:r>
            <w:r w:rsidRPr="006A19B5">
              <w:tab/>
              <w:t>Artikli 1 lõike 2 punktis a osutatud kriisiolukorras ja komisjoni poolt käesoleva artikli lõike 4 kohaselt vastu võetud rakendusakti alusel võivad liikmesriigid peatada rahvusvahelise kaitse taotluste läbivaatamise vastavalt määrusele (EL) XXX/XXX [</w:t>
            </w:r>
            <w:r w:rsidRPr="006A19B5">
              <w:rPr>
                <w:i/>
                <w:iCs/>
              </w:rPr>
              <w:t>varjupaigamenetluste määrus</w:t>
            </w:r>
            <w:r w:rsidRPr="006A19B5">
              <w:t>] ja määrusele (EL) XXX/XXX [</w:t>
            </w:r>
            <w:r w:rsidRPr="006A19B5">
              <w:rPr>
                <w:i/>
                <w:iCs/>
              </w:rPr>
              <w:t>miinimumnõuete määrus</w:t>
            </w:r>
            <w:r w:rsidRPr="006A19B5">
              <w:t xml:space="preserve">] seoses kolmandatest riikidest ümberasustatud isikutega, keda ähvardab suur oht langeda erakorralistes relvakonfliktides juhusliku vägivalla ohvriks ja kes ei saa oma päritoluriiki tagasi pöörduda. Sellisel juhul annavad liikmesriigid asjaomastele isikutele viivitamatu kaitse seisundi, välja arvatud juhul, kui nad kujutavad endast ohtu liikmesriigi julgeolekule või avalikule korrale. See seisund ei piira nende rahvusvahelise kaitse taotluse menetlemist asjaomases liikmesriigis </w:t>
            </w:r>
            <w:r w:rsidRPr="006A19B5">
              <w:rPr>
                <w:b/>
                <w:i/>
              </w:rPr>
              <w:t>ning ei piira pagulasseisundi tunnustamist Genfi konventsiooni kohaselt</w:t>
            </w:r>
            <w:r w:rsidRPr="006A19B5">
              <w:t>.</w:t>
            </w:r>
          </w:p>
        </w:tc>
      </w:tr>
    </w:tbl>
    <w:p w14:paraId="20D6B606"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811C657" w14:textId="77777777" w:rsidR="00F718F1" w:rsidRPr="006A19B5" w:rsidRDefault="00F718F1" w:rsidP="00F718F1">
      <w:r w:rsidRPr="006A19B5">
        <w:rPr>
          <w:rStyle w:val="HideTWBExt"/>
          <w:noProof w:val="0"/>
        </w:rPr>
        <w:t>&lt;/Amend&gt;</w:t>
      </w:r>
    </w:p>
    <w:p w14:paraId="442EBFD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621</w:t>
      </w:r>
      <w:r w:rsidRPr="006A19B5">
        <w:rPr>
          <w:rStyle w:val="HideTWBExt"/>
          <w:b w:val="0"/>
          <w:noProof w:val="0"/>
        </w:rPr>
        <w:t>&lt;/NumAm&gt;</w:t>
      </w:r>
    </w:p>
    <w:p w14:paraId="5082837B"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39FAE07F" w14:textId="77777777" w:rsidR="00F718F1" w:rsidRPr="006A19B5" w:rsidRDefault="00F718F1" w:rsidP="00F718F1">
      <w:pPr>
        <w:pStyle w:val="NormalBold"/>
      </w:pPr>
      <w:r w:rsidRPr="006A19B5">
        <w:rPr>
          <w:rStyle w:val="HideTWBExt"/>
          <w:b w:val="0"/>
          <w:noProof w:val="0"/>
        </w:rPr>
        <w:t>&lt;/RepeatBlock-By&gt;</w:t>
      </w:r>
    </w:p>
    <w:p w14:paraId="688347A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F615BAB" w14:textId="77777777" w:rsidR="00F718F1" w:rsidRPr="006A19B5" w:rsidRDefault="00F718F1" w:rsidP="00F718F1">
      <w:pPr>
        <w:pStyle w:val="NormalBold"/>
      </w:pPr>
      <w:r w:rsidRPr="006A19B5">
        <w:rPr>
          <w:rStyle w:val="HideTWBExt"/>
          <w:b w:val="0"/>
          <w:noProof w:val="0"/>
        </w:rPr>
        <w:t>&lt;Article&gt;</w:t>
      </w:r>
      <w:r w:rsidRPr="006A19B5">
        <w:t>Artikkel 10 – lõige 1 – punkt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FFEA4E4" w14:textId="77777777" w:rsidTr="00CD22A1">
        <w:trPr>
          <w:trHeight w:hRule="exact" w:val="240"/>
          <w:jc w:val="center"/>
        </w:trPr>
        <w:tc>
          <w:tcPr>
            <w:tcW w:w="9752" w:type="dxa"/>
            <w:gridSpan w:val="2"/>
          </w:tcPr>
          <w:p w14:paraId="25065BDB" w14:textId="77777777" w:rsidR="00F718F1" w:rsidRPr="006A19B5" w:rsidRDefault="00F718F1" w:rsidP="00CD22A1"/>
        </w:tc>
      </w:tr>
      <w:tr w:rsidR="00F718F1" w:rsidRPr="006A19B5" w14:paraId="0F4D8546" w14:textId="77777777" w:rsidTr="00CD22A1">
        <w:trPr>
          <w:trHeight w:val="240"/>
          <w:jc w:val="center"/>
        </w:trPr>
        <w:tc>
          <w:tcPr>
            <w:tcW w:w="4876" w:type="dxa"/>
          </w:tcPr>
          <w:p w14:paraId="6708B1D7" w14:textId="77777777" w:rsidR="00F718F1" w:rsidRPr="006A19B5" w:rsidRDefault="00F718F1" w:rsidP="00CD22A1">
            <w:pPr>
              <w:pStyle w:val="AmColumnHeading"/>
            </w:pPr>
            <w:r w:rsidRPr="006A19B5">
              <w:t>Komisjoni ettepanek</w:t>
            </w:r>
          </w:p>
        </w:tc>
        <w:tc>
          <w:tcPr>
            <w:tcW w:w="4876" w:type="dxa"/>
          </w:tcPr>
          <w:p w14:paraId="539B7E6A" w14:textId="77777777" w:rsidR="00F718F1" w:rsidRPr="006A19B5" w:rsidRDefault="00F718F1" w:rsidP="00CD22A1">
            <w:pPr>
              <w:pStyle w:val="AmColumnHeading"/>
            </w:pPr>
            <w:r w:rsidRPr="006A19B5">
              <w:t>Muudatusettepanek</w:t>
            </w:r>
          </w:p>
        </w:tc>
      </w:tr>
      <w:tr w:rsidR="00F718F1" w:rsidRPr="006A19B5" w14:paraId="4C81873F" w14:textId="77777777" w:rsidTr="00CD22A1">
        <w:trPr>
          <w:jc w:val="center"/>
        </w:trPr>
        <w:tc>
          <w:tcPr>
            <w:tcW w:w="4876" w:type="dxa"/>
          </w:tcPr>
          <w:p w14:paraId="2BFE7CF6" w14:textId="77777777" w:rsidR="00F718F1" w:rsidRPr="006A19B5" w:rsidRDefault="00F718F1" w:rsidP="00CD22A1">
            <w:pPr>
              <w:pStyle w:val="Normal6a"/>
            </w:pPr>
          </w:p>
        </w:tc>
        <w:tc>
          <w:tcPr>
            <w:tcW w:w="4876" w:type="dxa"/>
          </w:tcPr>
          <w:p w14:paraId="5D0CBB7D" w14:textId="77777777" w:rsidR="00F718F1" w:rsidRPr="006A19B5" w:rsidRDefault="00F718F1" w:rsidP="00CD22A1">
            <w:pPr>
              <w:pStyle w:val="Normal6a"/>
            </w:pPr>
            <w:r w:rsidRPr="006A19B5">
              <w:rPr>
                <w:b/>
                <w:i/>
              </w:rPr>
              <w:t>(a)</w:t>
            </w:r>
            <w:r w:rsidRPr="006A19B5">
              <w:tab/>
            </w:r>
            <w:r w:rsidRPr="006A19B5">
              <w:rPr>
                <w:b/>
                <w:i/>
              </w:rPr>
              <w:t>isikud, kes on põgenenud piirkonnast, kus leiab aset relvakonflikt või lokkav või juhuslik vägivald;</w:t>
            </w:r>
          </w:p>
        </w:tc>
      </w:tr>
    </w:tbl>
    <w:p w14:paraId="202E57C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CE92EC0" w14:textId="77777777" w:rsidR="00F718F1" w:rsidRPr="006A19B5" w:rsidRDefault="00F718F1" w:rsidP="00F718F1">
      <w:r w:rsidRPr="006A19B5">
        <w:rPr>
          <w:rStyle w:val="HideTWBExt"/>
          <w:noProof w:val="0"/>
        </w:rPr>
        <w:t>&lt;/Amend&gt;</w:t>
      </w:r>
    </w:p>
    <w:p w14:paraId="06DA0B8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622</w:t>
      </w:r>
      <w:r w:rsidRPr="006A19B5">
        <w:rPr>
          <w:rStyle w:val="HideTWBExt"/>
          <w:b w:val="0"/>
          <w:noProof w:val="0"/>
        </w:rPr>
        <w:t>&lt;/NumAm&gt;</w:t>
      </w:r>
    </w:p>
    <w:p w14:paraId="75F8266E" w14:textId="77777777" w:rsidR="00F718F1" w:rsidRPr="006A19B5" w:rsidRDefault="00F718F1" w:rsidP="00F718F1">
      <w:pPr>
        <w:pStyle w:val="NormalBold"/>
      </w:pPr>
      <w:r w:rsidRPr="006A19B5">
        <w:rPr>
          <w:rStyle w:val="HideTWBExt"/>
          <w:b w:val="0"/>
          <w:noProof w:val="0"/>
        </w:rPr>
        <w:lastRenderedPageBreak/>
        <w:t>&lt;RepeatBlock-By&gt;&lt;Members&gt;</w:t>
      </w:r>
      <w:r w:rsidRPr="006A19B5">
        <w:t>Damian Boeselager</w:t>
      </w:r>
      <w:r w:rsidRPr="006A19B5">
        <w:rPr>
          <w:rStyle w:val="HideTWBExt"/>
          <w:b w:val="0"/>
          <w:noProof w:val="0"/>
        </w:rPr>
        <w:t>&lt;/Members&gt;</w:t>
      </w:r>
    </w:p>
    <w:p w14:paraId="4BE7509B" w14:textId="77777777" w:rsidR="00F718F1" w:rsidRPr="006A19B5" w:rsidRDefault="00F718F1" w:rsidP="00F718F1">
      <w:pPr>
        <w:pStyle w:val="NormalBold"/>
      </w:pPr>
      <w:r w:rsidRPr="006A19B5">
        <w:rPr>
          <w:rStyle w:val="HideTWBExt"/>
          <w:b w:val="0"/>
          <w:noProof w:val="0"/>
        </w:rPr>
        <w:t>&lt;/RepeatBlock-By&gt;</w:t>
      </w:r>
    </w:p>
    <w:p w14:paraId="040C33E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32F3C51" w14:textId="77777777" w:rsidR="00F718F1" w:rsidRPr="006A19B5" w:rsidRDefault="00F718F1" w:rsidP="00F718F1">
      <w:pPr>
        <w:pStyle w:val="NormalBold"/>
      </w:pPr>
      <w:r w:rsidRPr="006A19B5">
        <w:rPr>
          <w:rStyle w:val="HideTWBExt"/>
          <w:b w:val="0"/>
          <w:noProof w:val="0"/>
        </w:rPr>
        <w:t>&lt;Article&gt;</w:t>
      </w:r>
      <w:r w:rsidRPr="006A19B5">
        <w:t>Artikkel 10 – lõige 1 – punkt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E936AED" w14:textId="77777777" w:rsidTr="00CD22A1">
        <w:trPr>
          <w:trHeight w:hRule="exact" w:val="240"/>
          <w:jc w:val="center"/>
        </w:trPr>
        <w:tc>
          <w:tcPr>
            <w:tcW w:w="9752" w:type="dxa"/>
            <w:gridSpan w:val="2"/>
          </w:tcPr>
          <w:p w14:paraId="2629D9C0" w14:textId="77777777" w:rsidR="00F718F1" w:rsidRPr="006A19B5" w:rsidRDefault="00F718F1" w:rsidP="00CD22A1"/>
        </w:tc>
      </w:tr>
      <w:tr w:rsidR="00F718F1" w:rsidRPr="006A19B5" w14:paraId="75251064" w14:textId="77777777" w:rsidTr="00CD22A1">
        <w:trPr>
          <w:trHeight w:val="240"/>
          <w:jc w:val="center"/>
        </w:trPr>
        <w:tc>
          <w:tcPr>
            <w:tcW w:w="4876" w:type="dxa"/>
          </w:tcPr>
          <w:p w14:paraId="6879C735" w14:textId="77777777" w:rsidR="00F718F1" w:rsidRPr="006A19B5" w:rsidRDefault="00F718F1" w:rsidP="00CD22A1">
            <w:pPr>
              <w:pStyle w:val="AmColumnHeading"/>
            </w:pPr>
            <w:r w:rsidRPr="006A19B5">
              <w:t>Komisjoni ettepanek</w:t>
            </w:r>
          </w:p>
        </w:tc>
        <w:tc>
          <w:tcPr>
            <w:tcW w:w="4876" w:type="dxa"/>
          </w:tcPr>
          <w:p w14:paraId="22DC368A" w14:textId="77777777" w:rsidR="00F718F1" w:rsidRPr="006A19B5" w:rsidRDefault="00F718F1" w:rsidP="00CD22A1">
            <w:pPr>
              <w:pStyle w:val="AmColumnHeading"/>
            </w:pPr>
            <w:r w:rsidRPr="006A19B5">
              <w:t>Muudatusettepanek</w:t>
            </w:r>
          </w:p>
        </w:tc>
      </w:tr>
      <w:tr w:rsidR="00F718F1" w:rsidRPr="006A19B5" w14:paraId="67F806CE" w14:textId="77777777" w:rsidTr="00CD22A1">
        <w:trPr>
          <w:jc w:val="center"/>
        </w:trPr>
        <w:tc>
          <w:tcPr>
            <w:tcW w:w="4876" w:type="dxa"/>
          </w:tcPr>
          <w:p w14:paraId="29F2B860" w14:textId="77777777" w:rsidR="00F718F1" w:rsidRPr="006A19B5" w:rsidRDefault="00F718F1" w:rsidP="00CD22A1">
            <w:pPr>
              <w:pStyle w:val="Normal6a"/>
            </w:pPr>
          </w:p>
        </w:tc>
        <w:tc>
          <w:tcPr>
            <w:tcW w:w="4876" w:type="dxa"/>
          </w:tcPr>
          <w:p w14:paraId="5F981204" w14:textId="77777777" w:rsidR="00F718F1" w:rsidRPr="006A19B5" w:rsidRDefault="00F718F1" w:rsidP="00CD22A1">
            <w:pPr>
              <w:pStyle w:val="Normal6a"/>
            </w:pPr>
            <w:r w:rsidRPr="006A19B5">
              <w:rPr>
                <w:b/>
                <w:i/>
              </w:rPr>
              <w:t>(b)</w:t>
            </w:r>
            <w:r w:rsidRPr="006A19B5">
              <w:tab/>
            </w:r>
            <w:r w:rsidRPr="006A19B5">
              <w:rPr>
                <w:b/>
                <w:i/>
              </w:rPr>
              <w:t>isikud, keda ähvardab tõsine oht langeda või kes on langenud inimõiguste süsteemse või üldise rikkumise ohvriks;</w:t>
            </w:r>
          </w:p>
        </w:tc>
      </w:tr>
    </w:tbl>
    <w:p w14:paraId="312A077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46E53E0" w14:textId="77777777" w:rsidR="00F718F1" w:rsidRPr="006A19B5" w:rsidRDefault="00F718F1" w:rsidP="00F718F1">
      <w:r w:rsidRPr="006A19B5">
        <w:rPr>
          <w:rStyle w:val="HideTWBExt"/>
          <w:noProof w:val="0"/>
        </w:rPr>
        <w:t>&lt;/Amend&gt;</w:t>
      </w:r>
    </w:p>
    <w:p w14:paraId="5DFCC84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623</w:t>
      </w:r>
      <w:r w:rsidRPr="006A19B5">
        <w:rPr>
          <w:rStyle w:val="HideTWBExt"/>
          <w:b w:val="0"/>
          <w:noProof w:val="0"/>
        </w:rPr>
        <w:t>&lt;/NumAm&gt;</w:t>
      </w:r>
    </w:p>
    <w:p w14:paraId="459B9133"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7C1E29B7" w14:textId="77777777" w:rsidR="00F718F1" w:rsidRPr="006A19B5" w:rsidRDefault="00F718F1" w:rsidP="00F718F1">
      <w:pPr>
        <w:pStyle w:val="NormalBold"/>
      </w:pPr>
      <w:r w:rsidRPr="006A19B5">
        <w:rPr>
          <w:rStyle w:val="HideTWBExt"/>
          <w:b w:val="0"/>
          <w:noProof w:val="0"/>
        </w:rPr>
        <w:t>&lt;/RepeatBlock-By&gt;</w:t>
      </w:r>
    </w:p>
    <w:p w14:paraId="2C3349A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69DE615" w14:textId="77777777" w:rsidR="00F718F1" w:rsidRPr="006A19B5" w:rsidRDefault="00F718F1" w:rsidP="00F718F1">
      <w:pPr>
        <w:pStyle w:val="NormalBold"/>
      </w:pPr>
      <w:r w:rsidRPr="006A19B5">
        <w:rPr>
          <w:rStyle w:val="HideTWBExt"/>
          <w:b w:val="0"/>
          <w:noProof w:val="0"/>
        </w:rPr>
        <w:t>&lt;Article&gt;</w:t>
      </w:r>
      <w:r w:rsidRPr="006A19B5">
        <w:t>Artikkel 10 – lõige 1 – punkt c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1560652" w14:textId="77777777" w:rsidTr="00CD22A1">
        <w:trPr>
          <w:trHeight w:hRule="exact" w:val="240"/>
          <w:jc w:val="center"/>
        </w:trPr>
        <w:tc>
          <w:tcPr>
            <w:tcW w:w="9752" w:type="dxa"/>
            <w:gridSpan w:val="2"/>
          </w:tcPr>
          <w:p w14:paraId="32909FFA" w14:textId="77777777" w:rsidR="00F718F1" w:rsidRPr="006A19B5" w:rsidRDefault="00F718F1" w:rsidP="00CD22A1"/>
        </w:tc>
      </w:tr>
      <w:tr w:rsidR="00F718F1" w:rsidRPr="006A19B5" w14:paraId="2172E1D0" w14:textId="77777777" w:rsidTr="00CD22A1">
        <w:trPr>
          <w:trHeight w:val="240"/>
          <w:jc w:val="center"/>
        </w:trPr>
        <w:tc>
          <w:tcPr>
            <w:tcW w:w="4876" w:type="dxa"/>
          </w:tcPr>
          <w:p w14:paraId="0C3D6317" w14:textId="77777777" w:rsidR="00F718F1" w:rsidRPr="006A19B5" w:rsidRDefault="00F718F1" w:rsidP="00CD22A1">
            <w:pPr>
              <w:pStyle w:val="AmColumnHeading"/>
            </w:pPr>
            <w:r w:rsidRPr="006A19B5">
              <w:t>Komisjoni ettepanek</w:t>
            </w:r>
          </w:p>
        </w:tc>
        <w:tc>
          <w:tcPr>
            <w:tcW w:w="4876" w:type="dxa"/>
          </w:tcPr>
          <w:p w14:paraId="2A0F2107" w14:textId="77777777" w:rsidR="00F718F1" w:rsidRPr="006A19B5" w:rsidRDefault="00F718F1" w:rsidP="00CD22A1">
            <w:pPr>
              <w:pStyle w:val="AmColumnHeading"/>
            </w:pPr>
            <w:r w:rsidRPr="006A19B5">
              <w:t>Muudatusettepanek</w:t>
            </w:r>
          </w:p>
        </w:tc>
      </w:tr>
      <w:tr w:rsidR="00F718F1" w:rsidRPr="006A19B5" w14:paraId="7B93A841" w14:textId="77777777" w:rsidTr="00CD22A1">
        <w:trPr>
          <w:jc w:val="center"/>
        </w:trPr>
        <w:tc>
          <w:tcPr>
            <w:tcW w:w="4876" w:type="dxa"/>
          </w:tcPr>
          <w:p w14:paraId="4F4D9AFD" w14:textId="77777777" w:rsidR="00F718F1" w:rsidRPr="006A19B5" w:rsidRDefault="00F718F1" w:rsidP="00CD22A1">
            <w:pPr>
              <w:pStyle w:val="Normal6a"/>
            </w:pPr>
          </w:p>
        </w:tc>
        <w:tc>
          <w:tcPr>
            <w:tcW w:w="4876" w:type="dxa"/>
          </w:tcPr>
          <w:p w14:paraId="6F3FBF1D" w14:textId="77777777" w:rsidR="00F718F1" w:rsidRPr="006A19B5" w:rsidRDefault="00F718F1" w:rsidP="00CD22A1">
            <w:pPr>
              <w:pStyle w:val="Normal6a"/>
            </w:pPr>
            <w:r w:rsidRPr="006A19B5">
              <w:rPr>
                <w:b/>
                <w:i/>
              </w:rPr>
              <w:t>(c)</w:t>
            </w:r>
            <w:r w:rsidRPr="006A19B5">
              <w:tab/>
            </w:r>
            <w:r w:rsidRPr="006A19B5">
              <w:rPr>
                <w:b/>
                <w:i/>
              </w:rPr>
              <w:t>isikud, kes põgenevad keskkonnakatastroofi eest, mis häiris märkimisväärselt elamistingimusi; või</w:t>
            </w:r>
          </w:p>
        </w:tc>
      </w:tr>
    </w:tbl>
    <w:p w14:paraId="6AAAB508"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1EFD1A5" w14:textId="77777777" w:rsidR="00F718F1" w:rsidRPr="006A19B5" w:rsidRDefault="00F718F1" w:rsidP="00F718F1">
      <w:r w:rsidRPr="006A19B5">
        <w:rPr>
          <w:rStyle w:val="HideTWBExt"/>
          <w:noProof w:val="0"/>
        </w:rPr>
        <w:t>&lt;/Amend&gt;</w:t>
      </w:r>
    </w:p>
    <w:p w14:paraId="1ADB8C8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624</w:t>
      </w:r>
      <w:r w:rsidRPr="006A19B5">
        <w:rPr>
          <w:rStyle w:val="HideTWBExt"/>
          <w:b w:val="0"/>
          <w:noProof w:val="0"/>
        </w:rPr>
        <w:t>&lt;/NumAm&gt;</w:t>
      </w:r>
    </w:p>
    <w:p w14:paraId="73AAF526"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008BB868" w14:textId="77777777" w:rsidR="00F718F1" w:rsidRPr="006A19B5" w:rsidRDefault="00F718F1" w:rsidP="00F718F1">
      <w:pPr>
        <w:pStyle w:val="NormalBold"/>
      </w:pPr>
      <w:r w:rsidRPr="006A19B5">
        <w:rPr>
          <w:rStyle w:val="HideTWBExt"/>
          <w:b w:val="0"/>
          <w:noProof w:val="0"/>
        </w:rPr>
        <w:t>&lt;/RepeatBlock-By&gt;</w:t>
      </w:r>
    </w:p>
    <w:p w14:paraId="0B2E1C2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2FB3B73" w14:textId="77777777" w:rsidR="00F718F1" w:rsidRPr="006A19B5" w:rsidRDefault="00F718F1" w:rsidP="00F718F1">
      <w:pPr>
        <w:pStyle w:val="NormalBold"/>
      </w:pPr>
      <w:r w:rsidRPr="006A19B5">
        <w:rPr>
          <w:rStyle w:val="HideTWBExt"/>
          <w:b w:val="0"/>
          <w:noProof w:val="0"/>
        </w:rPr>
        <w:t>&lt;Article&gt;</w:t>
      </w:r>
      <w:r w:rsidRPr="006A19B5">
        <w:t>Artikkel 10 – lõige 1 – punkt d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AE96041" w14:textId="77777777" w:rsidTr="00CD22A1">
        <w:trPr>
          <w:trHeight w:hRule="exact" w:val="240"/>
          <w:jc w:val="center"/>
        </w:trPr>
        <w:tc>
          <w:tcPr>
            <w:tcW w:w="9752" w:type="dxa"/>
            <w:gridSpan w:val="2"/>
          </w:tcPr>
          <w:p w14:paraId="7B244EA1" w14:textId="77777777" w:rsidR="00F718F1" w:rsidRPr="006A19B5" w:rsidRDefault="00F718F1" w:rsidP="00CD22A1"/>
        </w:tc>
      </w:tr>
      <w:tr w:rsidR="00F718F1" w:rsidRPr="006A19B5" w14:paraId="496C9B99" w14:textId="77777777" w:rsidTr="00CD22A1">
        <w:trPr>
          <w:trHeight w:val="240"/>
          <w:jc w:val="center"/>
        </w:trPr>
        <w:tc>
          <w:tcPr>
            <w:tcW w:w="4876" w:type="dxa"/>
          </w:tcPr>
          <w:p w14:paraId="261E63D3" w14:textId="77777777" w:rsidR="00F718F1" w:rsidRPr="006A19B5" w:rsidRDefault="00F718F1" w:rsidP="00CD22A1">
            <w:pPr>
              <w:pStyle w:val="AmColumnHeading"/>
            </w:pPr>
            <w:r w:rsidRPr="006A19B5">
              <w:t>Komisjoni ettepanek</w:t>
            </w:r>
          </w:p>
        </w:tc>
        <w:tc>
          <w:tcPr>
            <w:tcW w:w="4876" w:type="dxa"/>
          </w:tcPr>
          <w:p w14:paraId="76E850B1" w14:textId="77777777" w:rsidR="00F718F1" w:rsidRPr="006A19B5" w:rsidRDefault="00F718F1" w:rsidP="00CD22A1">
            <w:pPr>
              <w:pStyle w:val="AmColumnHeading"/>
            </w:pPr>
            <w:r w:rsidRPr="006A19B5">
              <w:t>Muudatusettepanek</w:t>
            </w:r>
          </w:p>
        </w:tc>
      </w:tr>
      <w:tr w:rsidR="00F718F1" w:rsidRPr="006A19B5" w14:paraId="01BFABCD" w14:textId="77777777" w:rsidTr="00CD22A1">
        <w:trPr>
          <w:jc w:val="center"/>
        </w:trPr>
        <w:tc>
          <w:tcPr>
            <w:tcW w:w="4876" w:type="dxa"/>
          </w:tcPr>
          <w:p w14:paraId="669A1BD0" w14:textId="77777777" w:rsidR="00F718F1" w:rsidRPr="006A19B5" w:rsidRDefault="00F718F1" w:rsidP="00CD22A1">
            <w:pPr>
              <w:pStyle w:val="Normal6a"/>
            </w:pPr>
          </w:p>
        </w:tc>
        <w:tc>
          <w:tcPr>
            <w:tcW w:w="4876" w:type="dxa"/>
          </w:tcPr>
          <w:p w14:paraId="4129F598" w14:textId="77777777" w:rsidR="00F718F1" w:rsidRPr="006A19B5" w:rsidRDefault="00F718F1" w:rsidP="00CD22A1">
            <w:pPr>
              <w:pStyle w:val="Normal6a"/>
            </w:pPr>
            <w:r w:rsidRPr="006A19B5">
              <w:rPr>
                <w:b/>
                <w:i/>
              </w:rPr>
              <w:t>(d)</w:t>
            </w:r>
            <w:r w:rsidRPr="006A19B5">
              <w:tab/>
            </w:r>
            <w:r w:rsidRPr="006A19B5">
              <w:rPr>
                <w:b/>
                <w:i/>
              </w:rPr>
              <w:t>tagasi lükatud taotlejad, kes ei saa ohutult tagasi pöörduda ning kelle jaoks ei ole muud püsilahendust saadaval. </w:t>
            </w:r>
          </w:p>
        </w:tc>
      </w:tr>
    </w:tbl>
    <w:p w14:paraId="312E9A4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3E2A370" w14:textId="77777777" w:rsidR="00F718F1" w:rsidRPr="006A19B5" w:rsidRDefault="00F718F1" w:rsidP="00F718F1">
      <w:r w:rsidRPr="006A19B5">
        <w:rPr>
          <w:rStyle w:val="HideTWBExt"/>
          <w:noProof w:val="0"/>
        </w:rPr>
        <w:t>&lt;/Amend&gt;</w:t>
      </w:r>
    </w:p>
    <w:p w14:paraId="3A46A19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625</w:t>
      </w:r>
      <w:r w:rsidRPr="006A19B5">
        <w:rPr>
          <w:rStyle w:val="HideTWBExt"/>
          <w:b w:val="0"/>
          <w:noProof w:val="0"/>
        </w:rPr>
        <w:t>&lt;/NumAm&gt;</w:t>
      </w:r>
    </w:p>
    <w:p w14:paraId="42B1B9CE" w14:textId="77777777" w:rsidR="00F718F1" w:rsidRPr="006A19B5" w:rsidRDefault="00F718F1" w:rsidP="00F718F1">
      <w:pPr>
        <w:pStyle w:val="NormalBold"/>
      </w:pPr>
      <w:r w:rsidRPr="006A19B5">
        <w:rPr>
          <w:rStyle w:val="HideTWBExt"/>
          <w:b w:val="0"/>
          <w:noProof w:val="0"/>
        </w:rPr>
        <w:t>&lt;RepeatBlock-By&gt;&lt;Members&gt;</w:t>
      </w:r>
      <w:r w:rsidRPr="006A19B5">
        <w:t>Joachim Stanisław Brudziński, Jadwiga Wiśniewska, Patryk Jaki, Beata Kempa</w:t>
      </w:r>
      <w:r w:rsidRPr="006A19B5">
        <w:rPr>
          <w:rStyle w:val="HideTWBExt"/>
          <w:b w:val="0"/>
          <w:noProof w:val="0"/>
        </w:rPr>
        <w:t>&lt;/Members&gt;</w:t>
      </w:r>
    </w:p>
    <w:p w14:paraId="3731E429" w14:textId="77777777" w:rsidR="00F718F1" w:rsidRPr="006A19B5" w:rsidRDefault="00F718F1" w:rsidP="00F718F1">
      <w:r w:rsidRPr="006A19B5">
        <w:rPr>
          <w:rStyle w:val="HideTWBExt"/>
          <w:noProof w:val="0"/>
        </w:rPr>
        <w:lastRenderedPageBreak/>
        <w:t>&lt;AuNomDe&gt;</w:t>
      </w:r>
      <w:r w:rsidRPr="006A19B5">
        <w:rPr>
          <w:rStyle w:val="HideTWBInt"/>
          <w:noProof w:val="0"/>
        </w:rPr>
        <w:t>{ECR}</w:t>
      </w:r>
      <w:r w:rsidRPr="006A19B5">
        <w:t>fraktsiooni ECR nimel</w:t>
      </w:r>
      <w:r w:rsidRPr="006A19B5">
        <w:rPr>
          <w:rStyle w:val="HideTWBExt"/>
          <w:noProof w:val="0"/>
        </w:rPr>
        <w:t>&lt;/AuNomDe&gt;</w:t>
      </w:r>
    </w:p>
    <w:p w14:paraId="100AC7F2" w14:textId="77777777" w:rsidR="00F718F1" w:rsidRPr="006A19B5" w:rsidRDefault="00F718F1" w:rsidP="00F718F1">
      <w:r w:rsidRPr="006A19B5">
        <w:rPr>
          <w:rStyle w:val="HideTWBExt"/>
          <w:noProof w:val="0"/>
        </w:rPr>
        <w:t>&lt;/RepeatBlock-By&gt;</w:t>
      </w:r>
    </w:p>
    <w:p w14:paraId="08A55A9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A913E3A" w14:textId="77777777" w:rsidR="00F718F1" w:rsidRPr="006A19B5" w:rsidRDefault="00F718F1" w:rsidP="00F718F1">
      <w:pPr>
        <w:pStyle w:val="NormalBold"/>
      </w:pPr>
      <w:r w:rsidRPr="006A19B5">
        <w:rPr>
          <w:rStyle w:val="HideTWBExt"/>
          <w:b w:val="0"/>
          <w:noProof w:val="0"/>
        </w:rPr>
        <w:t>&lt;Article&gt;</w:t>
      </w:r>
      <w:r w:rsidRPr="006A19B5">
        <w:t>Artikkel 10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EFAD90C" w14:textId="77777777" w:rsidTr="00CD22A1">
        <w:trPr>
          <w:trHeight w:hRule="exact" w:val="240"/>
          <w:jc w:val="center"/>
        </w:trPr>
        <w:tc>
          <w:tcPr>
            <w:tcW w:w="9752" w:type="dxa"/>
            <w:gridSpan w:val="2"/>
          </w:tcPr>
          <w:p w14:paraId="410D1C13" w14:textId="77777777" w:rsidR="00F718F1" w:rsidRPr="006A19B5" w:rsidRDefault="00F718F1" w:rsidP="00CD22A1"/>
        </w:tc>
      </w:tr>
      <w:tr w:rsidR="00F718F1" w:rsidRPr="006A19B5" w14:paraId="430A35E7" w14:textId="77777777" w:rsidTr="00CD22A1">
        <w:trPr>
          <w:trHeight w:val="240"/>
          <w:jc w:val="center"/>
        </w:trPr>
        <w:tc>
          <w:tcPr>
            <w:tcW w:w="4876" w:type="dxa"/>
          </w:tcPr>
          <w:p w14:paraId="68657A86" w14:textId="77777777" w:rsidR="00F718F1" w:rsidRPr="006A19B5" w:rsidRDefault="00F718F1" w:rsidP="00CD22A1">
            <w:pPr>
              <w:pStyle w:val="AmColumnHeading"/>
            </w:pPr>
            <w:r w:rsidRPr="006A19B5">
              <w:t>Komisjoni ettepanek</w:t>
            </w:r>
          </w:p>
        </w:tc>
        <w:tc>
          <w:tcPr>
            <w:tcW w:w="4876" w:type="dxa"/>
          </w:tcPr>
          <w:p w14:paraId="181A465E" w14:textId="77777777" w:rsidR="00F718F1" w:rsidRPr="006A19B5" w:rsidRDefault="00F718F1" w:rsidP="00CD22A1">
            <w:pPr>
              <w:pStyle w:val="AmColumnHeading"/>
            </w:pPr>
            <w:r w:rsidRPr="006A19B5">
              <w:t>Muudatusettepanek</w:t>
            </w:r>
          </w:p>
        </w:tc>
      </w:tr>
      <w:tr w:rsidR="00F718F1" w:rsidRPr="006A19B5" w14:paraId="2DDA1D36" w14:textId="77777777" w:rsidTr="00CD22A1">
        <w:trPr>
          <w:jc w:val="center"/>
        </w:trPr>
        <w:tc>
          <w:tcPr>
            <w:tcW w:w="4876" w:type="dxa"/>
          </w:tcPr>
          <w:p w14:paraId="79C2A9C5" w14:textId="77777777" w:rsidR="00F718F1" w:rsidRPr="006A19B5" w:rsidRDefault="00F718F1" w:rsidP="00CD22A1">
            <w:pPr>
              <w:pStyle w:val="Normal6a"/>
            </w:pPr>
            <w:r w:rsidRPr="006A19B5">
              <w:rPr>
                <w:b/>
                <w:i/>
              </w:rPr>
              <w:t>2.</w:t>
            </w:r>
            <w:r w:rsidRPr="006A19B5">
              <w:tab/>
            </w:r>
            <w:r w:rsidRPr="006A19B5">
              <w:rPr>
                <w:b/>
                <w:i/>
              </w:rPr>
              <w:t>Liikmesriigid tagavad, et viivitamatu kaitse saajatel on tegelik juurdepääs kõigile määruses (EL) XXX/XXX [miinimumnõuete määrus] sätestatud õigustele, mida kohaldatakse täiendava kaitse saajatele.</w:t>
            </w:r>
          </w:p>
        </w:tc>
        <w:tc>
          <w:tcPr>
            <w:tcW w:w="4876" w:type="dxa"/>
          </w:tcPr>
          <w:p w14:paraId="3BF7D604" w14:textId="77777777" w:rsidR="00F718F1" w:rsidRPr="006A19B5" w:rsidRDefault="00F718F1" w:rsidP="00CD22A1">
            <w:pPr>
              <w:pStyle w:val="Normal6a"/>
            </w:pPr>
            <w:r w:rsidRPr="006A19B5">
              <w:rPr>
                <w:b/>
                <w:i/>
              </w:rPr>
              <w:t>välja jäetud</w:t>
            </w:r>
          </w:p>
        </w:tc>
      </w:tr>
    </w:tbl>
    <w:p w14:paraId="239F7E9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{PL}</w:t>
      </w:r>
      <w:r w:rsidRPr="006A19B5">
        <w:t>pl</w:t>
      </w:r>
      <w:r w:rsidRPr="006A19B5">
        <w:rPr>
          <w:rStyle w:val="HideTWBExt"/>
          <w:noProof w:val="0"/>
        </w:rPr>
        <w:t>&lt;/Original&gt;</w:t>
      </w:r>
    </w:p>
    <w:p w14:paraId="746C9F2C" w14:textId="14AD7AC7" w:rsidR="00F718F1" w:rsidRPr="006A19B5" w:rsidRDefault="00F718F1" w:rsidP="00F718F1">
      <w:r w:rsidRPr="006A19B5">
        <w:rPr>
          <w:rStyle w:val="HideTWBExt"/>
          <w:noProof w:val="0"/>
        </w:rPr>
        <w:t>&lt;/Amend&gt;</w:t>
      </w:r>
    </w:p>
    <w:p w14:paraId="76FAEA0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626</w:t>
      </w:r>
      <w:r w:rsidRPr="006A19B5">
        <w:rPr>
          <w:rStyle w:val="HideTWBExt"/>
          <w:b w:val="0"/>
          <w:noProof w:val="0"/>
        </w:rPr>
        <w:t>&lt;/NumAm&gt;</w:t>
      </w:r>
    </w:p>
    <w:p w14:paraId="12F22914"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6F1E9FD5" w14:textId="77777777" w:rsidR="00F718F1" w:rsidRPr="006A19B5" w:rsidRDefault="00F718F1" w:rsidP="00F718F1">
      <w:pPr>
        <w:pStyle w:val="NormalBold"/>
      </w:pPr>
      <w:r w:rsidRPr="006A19B5">
        <w:rPr>
          <w:rStyle w:val="HideTWBExt"/>
          <w:b w:val="0"/>
          <w:noProof w:val="0"/>
        </w:rPr>
        <w:t>&lt;/RepeatBlock-By&gt;</w:t>
      </w:r>
    </w:p>
    <w:p w14:paraId="04E697B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D57A366" w14:textId="77777777" w:rsidR="00F718F1" w:rsidRPr="006A19B5" w:rsidRDefault="00F718F1" w:rsidP="00F718F1">
      <w:pPr>
        <w:pStyle w:val="NormalBold"/>
      </w:pPr>
      <w:r w:rsidRPr="006A19B5">
        <w:rPr>
          <w:rStyle w:val="HideTWBExt"/>
          <w:b w:val="0"/>
          <w:noProof w:val="0"/>
        </w:rPr>
        <w:t>&lt;Article&gt;</w:t>
      </w:r>
      <w:r w:rsidRPr="006A19B5">
        <w:t>Artikkel 10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6835272" w14:textId="77777777" w:rsidTr="00CD22A1">
        <w:trPr>
          <w:trHeight w:hRule="exact" w:val="240"/>
          <w:jc w:val="center"/>
        </w:trPr>
        <w:tc>
          <w:tcPr>
            <w:tcW w:w="9752" w:type="dxa"/>
            <w:gridSpan w:val="2"/>
          </w:tcPr>
          <w:p w14:paraId="462437F3" w14:textId="77777777" w:rsidR="00F718F1" w:rsidRPr="006A19B5" w:rsidRDefault="00F718F1" w:rsidP="00CD22A1"/>
        </w:tc>
      </w:tr>
      <w:tr w:rsidR="00F718F1" w:rsidRPr="006A19B5" w14:paraId="70AFBB7F" w14:textId="77777777" w:rsidTr="00CD22A1">
        <w:trPr>
          <w:trHeight w:val="240"/>
          <w:jc w:val="center"/>
        </w:trPr>
        <w:tc>
          <w:tcPr>
            <w:tcW w:w="4876" w:type="dxa"/>
          </w:tcPr>
          <w:p w14:paraId="26FED235" w14:textId="77777777" w:rsidR="00F718F1" w:rsidRPr="006A19B5" w:rsidRDefault="00F718F1" w:rsidP="00CD22A1">
            <w:pPr>
              <w:pStyle w:val="AmColumnHeading"/>
            </w:pPr>
            <w:r w:rsidRPr="006A19B5">
              <w:t>Komisjoni ettepanek</w:t>
            </w:r>
          </w:p>
        </w:tc>
        <w:tc>
          <w:tcPr>
            <w:tcW w:w="4876" w:type="dxa"/>
          </w:tcPr>
          <w:p w14:paraId="18D2F939" w14:textId="77777777" w:rsidR="00F718F1" w:rsidRPr="006A19B5" w:rsidRDefault="00F718F1" w:rsidP="00CD22A1">
            <w:pPr>
              <w:pStyle w:val="AmColumnHeading"/>
            </w:pPr>
            <w:r w:rsidRPr="006A19B5">
              <w:t>Muudatusettepanek</w:t>
            </w:r>
          </w:p>
        </w:tc>
      </w:tr>
      <w:tr w:rsidR="00F718F1" w:rsidRPr="006A19B5" w14:paraId="1F6F19E6" w14:textId="77777777" w:rsidTr="00CD22A1">
        <w:trPr>
          <w:jc w:val="center"/>
        </w:trPr>
        <w:tc>
          <w:tcPr>
            <w:tcW w:w="4876" w:type="dxa"/>
          </w:tcPr>
          <w:p w14:paraId="20B8F565" w14:textId="77777777" w:rsidR="00F718F1" w:rsidRPr="006A19B5" w:rsidRDefault="00F718F1" w:rsidP="00CD22A1">
            <w:pPr>
              <w:pStyle w:val="Normal6a"/>
            </w:pPr>
            <w:r w:rsidRPr="006A19B5">
              <w:rPr>
                <w:b/>
                <w:i/>
              </w:rPr>
              <w:t>2.</w:t>
            </w:r>
            <w:r w:rsidRPr="006A19B5">
              <w:tab/>
            </w:r>
            <w:r w:rsidRPr="006A19B5">
              <w:rPr>
                <w:b/>
                <w:i/>
              </w:rPr>
              <w:t>Liikmesriigid tagavad, et viivitamatu kaitse saajatel on tegelik juurdepääs kõigile määruses (EL) XXX/XXX [miinimumnõuete määrus] sätestatud õigustele, mida kohaldatakse täiendava kaitse saajatele.</w:t>
            </w:r>
          </w:p>
        </w:tc>
        <w:tc>
          <w:tcPr>
            <w:tcW w:w="4876" w:type="dxa"/>
          </w:tcPr>
          <w:p w14:paraId="72AAD9B6" w14:textId="77777777" w:rsidR="00F718F1" w:rsidRPr="006A19B5" w:rsidRDefault="00F718F1" w:rsidP="00CD22A1">
            <w:pPr>
              <w:pStyle w:val="Normal6a"/>
            </w:pPr>
            <w:r w:rsidRPr="006A19B5">
              <w:rPr>
                <w:b/>
                <w:i/>
              </w:rPr>
              <w:t>välja jäetud</w:t>
            </w:r>
          </w:p>
        </w:tc>
      </w:tr>
    </w:tbl>
    <w:p w14:paraId="04414CE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830AE55" w14:textId="77777777" w:rsidR="00F718F1" w:rsidRPr="006A19B5" w:rsidRDefault="00F718F1" w:rsidP="00F718F1">
      <w:r w:rsidRPr="006A19B5">
        <w:rPr>
          <w:rStyle w:val="HideTWBExt"/>
          <w:noProof w:val="0"/>
        </w:rPr>
        <w:t>&lt;/Amend&gt;</w:t>
      </w:r>
    </w:p>
    <w:p w14:paraId="18F9C48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627</w:t>
      </w:r>
      <w:r w:rsidRPr="006A19B5">
        <w:rPr>
          <w:rStyle w:val="HideTWBExt"/>
          <w:b w:val="0"/>
          <w:noProof w:val="0"/>
        </w:rPr>
        <w:t>&lt;/NumAm&gt;</w:t>
      </w:r>
    </w:p>
    <w:p w14:paraId="40F55193"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1E4748C6" w14:textId="77777777" w:rsidR="00F718F1" w:rsidRPr="006A19B5" w:rsidRDefault="00F718F1" w:rsidP="00F718F1">
      <w:pPr>
        <w:pStyle w:val="NormalBold"/>
      </w:pPr>
      <w:r w:rsidRPr="006A19B5">
        <w:rPr>
          <w:rStyle w:val="HideTWBExt"/>
          <w:b w:val="0"/>
          <w:noProof w:val="0"/>
        </w:rPr>
        <w:t>&lt;/RepeatBlock-By&gt;</w:t>
      </w:r>
    </w:p>
    <w:p w14:paraId="2FBF9BA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4C28F88" w14:textId="77777777" w:rsidR="00F718F1" w:rsidRPr="006A19B5" w:rsidRDefault="00F718F1" w:rsidP="00F718F1">
      <w:pPr>
        <w:pStyle w:val="NormalBold"/>
      </w:pPr>
      <w:r w:rsidRPr="006A19B5">
        <w:rPr>
          <w:rStyle w:val="HideTWBExt"/>
          <w:b w:val="0"/>
          <w:noProof w:val="0"/>
        </w:rPr>
        <w:t>&lt;Article&gt;</w:t>
      </w:r>
      <w:r w:rsidRPr="006A19B5">
        <w:t>Artikkel 10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BE8B760" w14:textId="77777777" w:rsidTr="00CD22A1">
        <w:trPr>
          <w:trHeight w:hRule="exact" w:val="240"/>
          <w:jc w:val="center"/>
        </w:trPr>
        <w:tc>
          <w:tcPr>
            <w:tcW w:w="9752" w:type="dxa"/>
            <w:gridSpan w:val="2"/>
          </w:tcPr>
          <w:p w14:paraId="17095403" w14:textId="77777777" w:rsidR="00F718F1" w:rsidRPr="006A19B5" w:rsidRDefault="00F718F1" w:rsidP="00CD22A1"/>
        </w:tc>
      </w:tr>
      <w:tr w:rsidR="00F718F1" w:rsidRPr="006A19B5" w14:paraId="7C766B1A" w14:textId="77777777" w:rsidTr="00CD22A1">
        <w:trPr>
          <w:trHeight w:val="240"/>
          <w:jc w:val="center"/>
        </w:trPr>
        <w:tc>
          <w:tcPr>
            <w:tcW w:w="4876" w:type="dxa"/>
          </w:tcPr>
          <w:p w14:paraId="09CFD83D" w14:textId="77777777" w:rsidR="00F718F1" w:rsidRPr="006A19B5" w:rsidRDefault="00F718F1" w:rsidP="00CD22A1">
            <w:pPr>
              <w:pStyle w:val="AmColumnHeading"/>
            </w:pPr>
            <w:r w:rsidRPr="006A19B5">
              <w:t>Komisjoni ettepanek</w:t>
            </w:r>
          </w:p>
        </w:tc>
        <w:tc>
          <w:tcPr>
            <w:tcW w:w="4876" w:type="dxa"/>
          </w:tcPr>
          <w:p w14:paraId="05A74107" w14:textId="77777777" w:rsidR="00F718F1" w:rsidRPr="006A19B5" w:rsidRDefault="00F718F1" w:rsidP="00CD22A1">
            <w:pPr>
              <w:pStyle w:val="AmColumnHeading"/>
            </w:pPr>
            <w:r w:rsidRPr="006A19B5">
              <w:t>Muudatusettepanek</w:t>
            </w:r>
          </w:p>
        </w:tc>
      </w:tr>
      <w:tr w:rsidR="00F718F1" w:rsidRPr="006A19B5" w14:paraId="10589A90" w14:textId="77777777" w:rsidTr="00CD22A1">
        <w:trPr>
          <w:jc w:val="center"/>
        </w:trPr>
        <w:tc>
          <w:tcPr>
            <w:tcW w:w="4876" w:type="dxa"/>
          </w:tcPr>
          <w:p w14:paraId="65F7C22C" w14:textId="77777777" w:rsidR="00F718F1" w:rsidRPr="006A19B5" w:rsidRDefault="00F718F1" w:rsidP="00CD22A1">
            <w:pPr>
              <w:pStyle w:val="Normal6a"/>
            </w:pPr>
            <w:r w:rsidRPr="006A19B5">
              <w:rPr>
                <w:b/>
                <w:i/>
              </w:rPr>
              <w:t>2.</w:t>
            </w:r>
            <w:r w:rsidRPr="006A19B5">
              <w:tab/>
            </w:r>
            <w:r w:rsidRPr="006A19B5">
              <w:rPr>
                <w:b/>
                <w:i/>
              </w:rPr>
              <w:t xml:space="preserve">Liikmesriigid tagavad, et viivitamatu kaitse saajatel on tegelik juurdepääs kõigile määruses (EL) </w:t>
            </w:r>
            <w:r w:rsidRPr="006A19B5">
              <w:rPr>
                <w:b/>
                <w:i/>
              </w:rPr>
              <w:lastRenderedPageBreak/>
              <w:t>XXX/XXX [miinimumnõuete määrus] sätestatud õigustele, mida kohaldatakse täiendava kaitse saajatele.</w:t>
            </w:r>
          </w:p>
        </w:tc>
        <w:tc>
          <w:tcPr>
            <w:tcW w:w="4876" w:type="dxa"/>
          </w:tcPr>
          <w:p w14:paraId="6CE10A64" w14:textId="77777777" w:rsidR="00F718F1" w:rsidRPr="006A19B5" w:rsidRDefault="00F718F1" w:rsidP="00CD22A1">
            <w:pPr>
              <w:pStyle w:val="Normal6a"/>
            </w:pPr>
            <w:r w:rsidRPr="006A19B5">
              <w:rPr>
                <w:b/>
                <w:i/>
              </w:rPr>
              <w:lastRenderedPageBreak/>
              <w:t>välja jäetud</w:t>
            </w:r>
          </w:p>
        </w:tc>
      </w:tr>
    </w:tbl>
    <w:p w14:paraId="322E4015"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35D4131" w14:textId="77777777" w:rsidR="00F718F1" w:rsidRPr="006A19B5" w:rsidRDefault="00F718F1" w:rsidP="00F718F1">
      <w:r w:rsidRPr="006A19B5">
        <w:rPr>
          <w:rStyle w:val="HideTWBExt"/>
          <w:noProof w:val="0"/>
        </w:rPr>
        <w:t>&lt;/Amend&gt;</w:t>
      </w:r>
    </w:p>
    <w:p w14:paraId="126D19F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628</w:t>
      </w:r>
      <w:r w:rsidRPr="006A19B5">
        <w:rPr>
          <w:rStyle w:val="HideTWBExt"/>
          <w:b w:val="0"/>
          <w:noProof w:val="0"/>
        </w:rPr>
        <w:t>&lt;/NumAm&gt;</w:t>
      </w:r>
    </w:p>
    <w:p w14:paraId="7E89C981"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Olivier Chastel, Moritz Körner</w:t>
      </w:r>
      <w:r w:rsidRPr="006A19B5">
        <w:rPr>
          <w:rStyle w:val="HideTWBExt"/>
          <w:b w:val="0"/>
          <w:noProof w:val="0"/>
        </w:rPr>
        <w:t>&lt;/Members&gt;</w:t>
      </w:r>
    </w:p>
    <w:p w14:paraId="07046396" w14:textId="77777777" w:rsidR="00F718F1" w:rsidRPr="006A19B5" w:rsidRDefault="00F718F1" w:rsidP="00F718F1">
      <w:pPr>
        <w:pStyle w:val="NormalBold"/>
      </w:pPr>
      <w:r w:rsidRPr="006A19B5">
        <w:rPr>
          <w:rStyle w:val="HideTWBExt"/>
          <w:b w:val="0"/>
          <w:noProof w:val="0"/>
        </w:rPr>
        <w:t>&lt;/RepeatBlock-By&gt;</w:t>
      </w:r>
    </w:p>
    <w:p w14:paraId="4E6D1F9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B611914" w14:textId="77777777" w:rsidR="00F718F1" w:rsidRPr="006A19B5" w:rsidRDefault="00F718F1" w:rsidP="00F718F1">
      <w:pPr>
        <w:pStyle w:val="NormalBold"/>
      </w:pPr>
      <w:r w:rsidRPr="006A19B5">
        <w:rPr>
          <w:rStyle w:val="HideTWBExt"/>
          <w:b w:val="0"/>
          <w:noProof w:val="0"/>
        </w:rPr>
        <w:t>&lt;Article&gt;</w:t>
      </w:r>
      <w:r w:rsidRPr="006A19B5">
        <w:t>Artikkel 10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E2225D8" w14:textId="77777777" w:rsidTr="00CD22A1">
        <w:trPr>
          <w:trHeight w:hRule="exact" w:val="240"/>
          <w:jc w:val="center"/>
        </w:trPr>
        <w:tc>
          <w:tcPr>
            <w:tcW w:w="9752" w:type="dxa"/>
            <w:gridSpan w:val="2"/>
          </w:tcPr>
          <w:p w14:paraId="670BE376" w14:textId="77777777" w:rsidR="00F718F1" w:rsidRPr="006A19B5" w:rsidRDefault="00F718F1" w:rsidP="00CD22A1"/>
        </w:tc>
      </w:tr>
      <w:tr w:rsidR="00F718F1" w:rsidRPr="006A19B5" w14:paraId="39871958" w14:textId="77777777" w:rsidTr="00CD22A1">
        <w:trPr>
          <w:trHeight w:val="240"/>
          <w:jc w:val="center"/>
        </w:trPr>
        <w:tc>
          <w:tcPr>
            <w:tcW w:w="4876" w:type="dxa"/>
          </w:tcPr>
          <w:p w14:paraId="0F12B29A" w14:textId="77777777" w:rsidR="00F718F1" w:rsidRPr="006A19B5" w:rsidRDefault="00F718F1" w:rsidP="00CD22A1">
            <w:pPr>
              <w:pStyle w:val="AmColumnHeading"/>
            </w:pPr>
            <w:r w:rsidRPr="006A19B5">
              <w:t>Komisjoni ettepanek</w:t>
            </w:r>
          </w:p>
        </w:tc>
        <w:tc>
          <w:tcPr>
            <w:tcW w:w="4876" w:type="dxa"/>
          </w:tcPr>
          <w:p w14:paraId="5B5A7D55" w14:textId="77777777" w:rsidR="00F718F1" w:rsidRPr="006A19B5" w:rsidRDefault="00F718F1" w:rsidP="00CD22A1">
            <w:pPr>
              <w:pStyle w:val="AmColumnHeading"/>
            </w:pPr>
            <w:r w:rsidRPr="006A19B5">
              <w:t>Muudatusettepanek</w:t>
            </w:r>
          </w:p>
        </w:tc>
      </w:tr>
      <w:tr w:rsidR="00F718F1" w:rsidRPr="006A19B5" w14:paraId="3A331F8A" w14:textId="77777777" w:rsidTr="00CD22A1">
        <w:trPr>
          <w:jc w:val="center"/>
        </w:trPr>
        <w:tc>
          <w:tcPr>
            <w:tcW w:w="4876" w:type="dxa"/>
          </w:tcPr>
          <w:p w14:paraId="0EE41B4A" w14:textId="77777777" w:rsidR="00F718F1" w:rsidRPr="006A19B5" w:rsidRDefault="00F718F1" w:rsidP="00CD22A1">
            <w:pPr>
              <w:pStyle w:val="Normal6a"/>
            </w:pPr>
            <w:r w:rsidRPr="006A19B5">
              <w:t>2.</w:t>
            </w:r>
            <w:r w:rsidRPr="006A19B5">
              <w:tab/>
            </w:r>
            <w:r w:rsidRPr="006A19B5">
              <w:rPr>
                <w:b/>
                <w:i/>
              </w:rPr>
              <w:t>Liikmesriigid tagavad, et viivitamatu kaitse saajatel on tegelik juurdepääs kõigile määruses</w:t>
            </w:r>
            <w:r w:rsidRPr="006A19B5">
              <w:t xml:space="preserve"> (EL) XXX/XXX [</w:t>
            </w:r>
            <w:r w:rsidRPr="006A19B5">
              <w:rPr>
                <w:b/>
                <w:i/>
              </w:rPr>
              <w:t>miinimumnõuete</w:t>
            </w:r>
            <w:r w:rsidRPr="006A19B5">
              <w:t xml:space="preserve"> määrus] sätestatud </w:t>
            </w:r>
            <w:r w:rsidRPr="006A19B5">
              <w:rPr>
                <w:b/>
                <w:i/>
              </w:rPr>
              <w:t>õigustele</w:t>
            </w:r>
            <w:r w:rsidRPr="006A19B5">
              <w:t xml:space="preserve">, </w:t>
            </w:r>
            <w:r w:rsidRPr="006A19B5">
              <w:rPr>
                <w:b/>
                <w:i/>
              </w:rPr>
              <w:t>mida kohaldatakse täiendava</w:t>
            </w:r>
            <w:r w:rsidRPr="006A19B5">
              <w:t xml:space="preserve"> kaitse </w:t>
            </w:r>
            <w:r w:rsidRPr="006A19B5">
              <w:rPr>
                <w:b/>
                <w:i/>
              </w:rPr>
              <w:t>saajatele</w:t>
            </w:r>
            <w:r w:rsidRPr="006A19B5">
              <w:t>.</w:t>
            </w:r>
          </w:p>
        </w:tc>
        <w:tc>
          <w:tcPr>
            <w:tcW w:w="4876" w:type="dxa"/>
          </w:tcPr>
          <w:p w14:paraId="5FF7A2F3" w14:textId="77777777" w:rsidR="00F718F1" w:rsidRPr="006A19B5" w:rsidRDefault="00F718F1" w:rsidP="00CD22A1">
            <w:pPr>
              <w:pStyle w:val="Normal6a"/>
            </w:pPr>
            <w:r w:rsidRPr="006A19B5">
              <w:t>2.</w:t>
            </w:r>
            <w:r w:rsidRPr="006A19B5">
              <w:tab/>
            </w:r>
            <w:r w:rsidRPr="006A19B5">
              <w:rPr>
                <w:b/>
                <w:i/>
              </w:rPr>
              <w:t>Kooskõlas määruse</w:t>
            </w:r>
            <w:r w:rsidRPr="006A19B5">
              <w:t xml:space="preserve"> (EL) XXX/XXX [</w:t>
            </w:r>
            <w:r w:rsidRPr="006A19B5">
              <w:rPr>
                <w:b/>
                <w:i/>
              </w:rPr>
              <w:t>varjupaigamenetluste</w:t>
            </w:r>
            <w:r w:rsidRPr="006A19B5">
              <w:t xml:space="preserve"> määrus] </w:t>
            </w:r>
            <w:r w:rsidRPr="006A19B5">
              <w:rPr>
                <w:b/>
                <w:i/>
              </w:rPr>
              <w:t>II peatükis</w:t>
            </w:r>
            <w:r w:rsidRPr="006A19B5">
              <w:t xml:space="preserve"> sätestatud </w:t>
            </w:r>
            <w:r w:rsidRPr="006A19B5">
              <w:rPr>
                <w:b/>
                <w:i/>
              </w:rPr>
              <w:t>üldpõhimõtete ja tagatistega</w:t>
            </w:r>
            <w:r w:rsidRPr="006A19B5">
              <w:t xml:space="preserve">, </w:t>
            </w:r>
            <w:r w:rsidRPr="006A19B5">
              <w:rPr>
                <w:b/>
                <w:i/>
              </w:rPr>
              <w:t>tuginedes kõnealuse määruse artikli 33 lõike 5 punktile a, seatakse esikohale lõikes 1 osutatud isikute rahvusvahelise</w:t>
            </w:r>
            <w:r w:rsidRPr="006A19B5">
              <w:t xml:space="preserve"> kaitse </w:t>
            </w:r>
            <w:r w:rsidRPr="006A19B5">
              <w:rPr>
                <w:b/>
                <w:i/>
              </w:rPr>
              <w:t>taotlused. Kuna need rahvusvahelise kaitse taotlused on tõenäoliselt põhjendatud, ei kesta nende läbivaatamine kauem kui üks kuu alates nende registreerimisest</w:t>
            </w:r>
            <w:r w:rsidRPr="006A19B5">
              <w:t>.</w:t>
            </w:r>
          </w:p>
        </w:tc>
      </w:tr>
    </w:tbl>
    <w:p w14:paraId="564DD41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2CF345B" w14:textId="77777777" w:rsidR="00F718F1" w:rsidRPr="006A19B5" w:rsidRDefault="00F718F1" w:rsidP="00F718F1">
      <w:r w:rsidRPr="006A19B5">
        <w:rPr>
          <w:rStyle w:val="HideTWBExt"/>
          <w:noProof w:val="0"/>
        </w:rPr>
        <w:t>&lt;/Amend&gt;</w:t>
      </w:r>
    </w:p>
    <w:p w14:paraId="758D9DB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629</w:t>
      </w:r>
      <w:r w:rsidRPr="006A19B5">
        <w:rPr>
          <w:rStyle w:val="HideTWBExt"/>
          <w:b w:val="0"/>
          <w:noProof w:val="0"/>
        </w:rPr>
        <w:t>&lt;/NumAm&gt;</w:t>
      </w:r>
    </w:p>
    <w:p w14:paraId="54E78B15"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Loucas Fourlas</w:t>
      </w:r>
      <w:r w:rsidRPr="006A19B5">
        <w:rPr>
          <w:rStyle w:val="HideTWBExt"/>
          <w:b w:val="0"/>
          <w:noProof w:val="0"/>
        </w:rPr>
        <w:t>&lt;/Members&gt;</w:t>
      </w:r>
    </w:p>
    <w:p w14:paraId="51CF812A" w14:textId="77777777" w:rsidR="00F718F1" w:rsidRPr="006A19B5" w:rsidRDefault="00F718F1" w:rsidP="00F718F1">
      <w:pPr>
        <w:pStyle w:val="NormalBold"/>
      </w:pPr>
      <w:r w:rsidRPr="006A19B5">
        <w:rPr>
          <w:rStyle w:val="HideTWBExt"/>
          <w:b w:val="0"/>
          <w:noProof w:val="0"/>
        </w:rPr>
        <w:t>&lt;/RepeatBlock-By&gt;</w:t>
      </w:r>
    </w:p>
    <w:p w14:paraId="209B0E9D"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78C5527" w14:textId="77777777" w:rsidR="00F718F1" w:rsidRPr="006A19B5" w:rsidRDefault="00F718F1" w:rsidP="00F718F1">
      <w:pPr>
        <w:pStyle w:val="NormalBold"/>
      </w:pPr>
      <w:r w:rsidRPr="006A19B5">
        <w:rPr>
          <w:rStyle w:val="HideTWBExt"/>
          <w:b w:val="0"/>
          <w:noProof w:val="0"/>
        </w:rPr>
        <w:t>&lt;Article&gt;</w:t>
      </w:r>
      <w:r w:rsidRPr="006A19B5">
        <w:t>Artikkel 10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03B1FF4" w14:textId="77777777" w:rsidTr="00CD22A1">
        <w:trPr>
          <w:trHeight w:hRule="exact" w:val="240"/>
          <w:jc w:val="center"/>
        </w:trPr>
        <w:tc>
          <w:tcPr>
            <w:tcW w:w="9752" w:type="dxa"/>
            <w:gridSpan w:val="2"/>
          </w:tcPr>
          <w:p w14:paraId="5DABBB3E" w14:textId="77777777" w:rsidR="00F718F1" w:rsidRPr="006A19B5" w:rsidRDefault="00F718F1" w:rsidP="00CD22A1"/>
        </w:tc>
      </w:tr>
      <w:tr w:rsidR="00F718F1" w:rsidRPr="006A19B5" w14:paraId="1A30E67C" w14:textId="77777777" w:rsidTr="00CD22A1">
        <w:trPr>
          <w:trHeight w:val="240"/>
          <w:jc w:val="center"/>
        </w:trPr>
        <w:tc>
          <w:tcPr>
            <w:tcW w:w="4876" w:type="dxa"/>
          </w:tcPr>
          <w:p w14:paraId="174592BC" w14:textId="77777777" w:rsidR="00F718F1" w:rsidRPr="006A19B5" w:rsidRDefault="00F718F1" w:rsidP="00CD22A1">
            <w:pPr>
              <w:pStyle w:val="AmColumnHeading"/>
            </w:pPr>
            <w:r w:rsidRPr="006A19B5">
              <w:t>Komisjoni ettepanek</w:t>
            </w:r>
          </w:p>
        </w:tc>
        <w:tc>
          <w:tcPr>
            <w:tcW w:w="4876" w:type="dxa"/>
          </w:tcPr>
          <w:p w14:paraId="631AE786" w14:textId="77777777" w:rsidR="00F718F1" w:rsidRPr="006A19B5" w:rsidRDefault="00F718F1" w:rsidP="00CD22A1">
            <w:pPr>
              <w:pStyle w:val="AmColumnHeading"/>
            </w:pPr>
            <w:r w:rsidRPr="006A19B5">
              <w:t>Muudatusettepanek</w:t>
            </w:r>
          </w:p>
        </w:tc>
      </w:tr>
      <w:tr w:rsidR="00F718F1" w:rsidRPr="006A19B5" w14:paraId="42429647" w14:textId="77777777" w:rsidTr="00CD22A1">
        <w:trPr>
          <w:jc w:val="center"/>
        </w:trPr>
        <w:tc>
          <w:tcPr>
            <w:tcW w:w="4876" w:type="dxa"/>
          </w:tcPr>
          <w:p w14:paraId="6106DE9D" w14:textId="77777777" w:rsidR="00F718F1" w:rsidRPr="006A19B5" w:rsidRDefault="00F718F1" w:rsidP="00CD22A1">
            <w:pPr>
              <w:pStyle w:val="Normal6a"/>
            </w:pPr>
            <w:r w:rsidRPr="006A19B5">
              <w:t>2.</w:t>
            </w:r>
            <w:r w:rsidRPr="006A19B5">
              <w:tab/>
              <w:t>Liikmesriigid tagavad, et viivitamatu kaitse saajatel on tegelik juurdepääs kõigile määruses (EL) XXX/XXX [</w:t>
            </w:r>
            <w:r w:rsidRPr="006A19B5">
              <w:rPr>
                <w:i/>
                <w:iCs/>
              </w:rPr>
              <w:t>miinimumnõuete määrus</w:t>
            </w:r>
            <w:r w:rsidRPr="006A19B5">
              <w:t>] sätestatud õigustele</w:t>
            </w:r>
            <w:r w:rsidRPr="006A19B5">
              <w:rPr>
                <w:b/>
                <w:i/>
              </w:rPr>
              <w:t>, mida kohaldatakse täiendava kaitse saajatele</w:t>
            </w:r>
            <w:r w:rsidRPr="006A19B5">
              <w:t>.</w:t>
            </w:r>
          </w:p>
        </w:tc>
        <w:tc>
          <w:tcPr>
            <w:tcW w:w="4876" w:type="dxa"/>
          </w:tcPr>
          <w:p w14:paraId="5F971662" w14:textId="77777777" w:rsidR="00F718F1" w:rsidRPr="006A19B5" w:rsidRDefault="00F718F1" w:rsidP="00CD22A1">
            <w:pPr>
              <w:pStyle w:val="Normal6a"/>
            </w:pPr>
            <w:r w:rsidRPr="006A19B5">
              <w:t>2.</w:t>
            </w:r>
            <w:r w:rsidRPr="006A19B5">
              <w:tab/>
              <w:t>Liikmesriigid tagavad, et viivitamatu kaitse saajatel on tegelik juurdepääs kõigile määruses (EL) XXX/XXX [</w:t>
            </w:r>
            <w:r w:rsidRPr="006A19B5">
              <w:rPr>
                <w:i/>
                <w:iCs/>
              </w:rPr>
              <w:t>miinimumnõuete määrus</w:t>
            </w:r>
            <w:r w:rsidRPr="006A19B5">
              <w:t>] sätestatud õigustele.</w:t>
            </w:r>
          </w:p>
        </w:tc>
      </w:tr>
    </w:tbl>
    <w:p w14:paraId="0F8BF21F"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6D437F4" w14:textId="77777777" w:rsidR="00F718F1" w:rsidRPr="006A19B5" w:rsidRDefault="00F718F1" w:rsidP="00F718F1">
      <w:r w:rsidRPr="006A19B5">
        <w:rPr>
          <w:rStyle w:val="HideTWBExt"/>
          <w:noProof w:val="0"/>
        </w:rPr>
        <w:t>&lt;/Amend&gt;</w:t>
      </w:r>
    </w:p>
    <w:p w14:paraId="237AD8E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630</w:t>
      </w:r>
      <w:r w:rsidRPr="006A19B5">
        <w:rPr>
          <w:rStyle w:val="HideTWBExt"/>
          <w:b w:val="0"/>
          <w:noProof w:val="0"/>
        </w:rPr>
        <w:t>&lt;/NumAm&gt;</w:t>
      </w:r>
    </w:p>
    <w:p w14:paraId="3ADF2274" w14:textId="77777777" w:rsidR="00F718F1" w:rsidRPr="006A19B5" w:rsidRDefault="00F718F1" w:rsidP="00F718F1">
      <w:pPr>
        <w:pStyle w:val="NormalBold"/>
      </w:pPr>
      <w:r w:rsidRPr="006A19B5">
        <w:rPr>
          <w:rStyle w:val="HideTWBExt"/>
          <w:b w:val="0"/>
          <w:noProof w:val="0"/>
        </w:rPr>
        <w:t>&lt;RepeatBlock-By&gt;&lt;Members&gt;</w:t>
      </w:r>
      <w:r w:rsidRPr="006A19B5">
        <w:t>Tomas Tobé, Lena Düpont, Jeroen Lenaers</w:t>
      </w:r>
      <w:r w:rsidRPr="006A19B5">
        <w:rPr>
          <w:rStyle w:val="HideTWBExt"/>
          <w:b w:val="0"/>
          <w:noProof w:val="0"/>
        </w:rPr>
        <w:t>&lt;/Members&gt;</w:t>
      </w:r>
    </w:p>
    <w:p w14:paraId="1D399981" w14:textId="77777777" w:rsidR="00F718F1" w:rsidRPr="006A19B5" w:rsidRDefault="00F718F1" w:rsidP="00F718F1">
      <w:pPr>
        <w:pStyle w:val="NormalBold"/>
      </w:pPr>
      <w:r w:rsidRPr="006A19B5">
        <w:rPr>
          <w:rStyle w:val="HideTWBExt"/>
          <w:b w:val="0"/>
          <w:noProof w:val="0"/>
        </w:rPr>
        <w:t>&lt;/RepeatBlock-By&gt;</w:t>
      </w:r>
    </w:p>
    <w:p w14:paraId="45C2A9C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7F80ECF" w14:textId="77777777" w:rsidR="00F718F1" w:rsidRPr="006A19B5" w:rsidRDefault="00F718F1" w:rsidP="00F718F1">
      <w:pPr>
        <w:pStyle w:val="NormalBold"/>
      </w:pPr>
      <w:r w:rsidRPr="006A19B5">
        <w:rPr>
          <w:rStyle w:val="HideTWBExt"/>
          <w:b w:val="0"/>
          <w:noProof w:val="0"/>
        </w:rPr>
        <w:t>&lt;Article&gt;</w:t>
      </w:r>
      <w:r w:rsidRPr="006A19B5">
        <w:t>Artikkel 10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41747F6" w14:textId="77777777" w:rsidTr="00CD22A1">
        <w:trPr>
          <w:trHeight w:hRule="exact" w:val="240"/>
          <w:jc w:val="center"/>
        </w:trPr>
        <w:tc>
          <w:tcPr>
            <w:tcW w:w="9752" w:type="dxa"/>
            <w:gridSpan w:val="2"/>
          </w:tcPr>
          <w:p w14:paraId="625CFB08" w14:textId="77777777" w:rsidR="00F718F1" w:rsidRPr="006A19B5" w:rsidRDefault="00F718F1" w:rsidP="00CD22A1"/>
        </w:tc>
      </w:tr>
      <w:tr w:rsidR="00F718F1" w:rsidRPr="006A19B5" w14:paraId="7D52AF61" w14:textId="77777777" w:rsidTr="00CD22A1">
        <w:trPr>
          <w:trHeight w:val="240"/>
          <w:jc w:val="center"/>
        </w:trPr>
        <w:tc>
          <w:tcPr>
            <w:tcW w:w="4876" w:type="dxa"/>
          </w:tcPr>
          <w:p w14:paraId="2C306AFB" w14:textId="77777777" w:rsidR="00F718F1" w:rsidRPr="006A19B5" w:rsidRDefault="00F718F1" w:rsidP="00CD22A1">
            <w:pPr>
              <w:pStyle w:val="AmColumnHeading"/>
            </w:pPr>
            <w:r w:rsidRPr="006A19B5">
              <w:t>Komisjoni ettepanek</w:t>
            </w:r>
          </w:p>
        </w:tc>
        <w:tc>
          <w:tcPr>
            <w:tcW w:w="4876" w:type="dxa"/>
          </w:tcPr>
          <w:p w14:paraId="5884E504" w14:textId="77777777" w:rsidR="00F718F1" w:rsidRPr="006A19B5" w:rsidRDefault="00F718F1" w:rsidP="00CD22A1">
            <w:pPr>
              <w:pStyle w:val="AmColumnHeading"/>
            </w:pPr>
            <w:r w:rsidRPr="006A19B5">
              <w:t>Muudatusettepanek</w:t>
            </w:r>
          </w:p>
        </w:tc>
      </w:tr>
      <w:tr w:rsidR="00F718F1" w:rsidRPr="006A19B5" w14:paraId="2F1A26D1" w14:textId="77777777" w:rsidTr="00CD22A1">
        <w:trPr>
          <w:jc w:val="center"/>
        </w:trPr>
        <w:tc>
          <w:tcPr>
            <w:tcW w:w="4876" w:type="dxa"/>
          </w:tcPr>
          <w:p w14:paraId="681F0FC7" w14:textId="77777777" w:rsidR="00F718F1" w:rsidRPr="006A19B5" w:rsidRDefault="00F718F1" w:rsidP="00CD22A1">
            <w:pPr>
              <w:pStyle w:val="Normal6a"/>
            </w:pPr>
            <w:r w:rsidRPr="006A19B5">
              <w:t>2.</w:t>
            </w:r>
            <w:r w:rsidRPr="006A19B5">
              <w:tab/>
              <w:t xml:space="preserve">Liikmesriigid tagavad, et </w:t>
            </w:r>
            <w:r w:rsidRPr="006A19B5">
              <w:rPr>
                <w:b/>
                <w:i/>
              </w:rPr>
              <w:t>viivitamatu kaitse saajatel</w:t>
            </w:r>
            <w:r w:rsidRPr="006A19B5">
              <w:t xml:space="preserve"> on tegelik juurdepääs </w:t>
            </w:r>
            <w:r w:rsidRPr="006A19B5">
              <w:rPr>
                <w:b/>
                <w:i/>
              </w:rPr>
              <w:t>kõigile</w:t>
            </w:r>
            <w:r w:rsidRPr="006A19B5">
              <w:t xml:space="preserve"> määruses (EL) XXX/XXX [</w:t>
            </w:r>
            <w:r w:rsidRPr="006A19B5">
              <w:rPr>
                <w:i/>
                <w:iCs/>
              </w:rPr>
              <w:t>miinimumnõuete määrus</w:t>
            </w:r>
            <w:r w:rsidRPr="006A19B5">
              <w:t>] sätestatud õigustele</w:t>
            </w:r>
            <w:r w:rsidRPr="006A19B5">
              <w:rPr>
                <w:b/>
                <w:i/>
              </w:rPr>
              <w:t>, mida kohaldatakse täiendava kaitse saajatele</w:t>
            </w:r>
            <w:r w:rsidRPr="006A19B5">
              <w:t>.</w:t>
            </w:r>
          </w:p>
        </w:tc>
        <w:tc>
          <w:tcPr>
            <w:tcW w:w="4876" w:type="dxa"/>
          </w:tcPr>
          <w:p w14:paraId="0AAD22BB" w14:textId="77777777" w:rsidR="00F718F1" w:rsidRPr="006A19B5" w:rsidRDefault="00F718F1" w:rsidP="00CD22A1">
            <w:pPr>
              <w:pStyle w:val="Normal6a"/>
            </w:pPr>
            <w:r w:rsidRPr="006A19B5">
              <w:t>2.</w:t>
            </w:r>
            <w:r w:rsidRPr="006A19B5">
              <w:tab/>
              <w:t xml:space="preserve">Liikmesriigid tagavad, et </w:t>
            </w:r>
            <w:r w:rsidRPr="006A19B5">
              <w:rPr>
                <w:b/>
                <w:i/>
              </w:rPr>
              <w:t>ajutise elamisloaga isikutel</w:t>
            </w:r>
            <w:r w:rsidRPr="006A19B5">
              <w:t xml:space="preserve"> on tegelik juurdepääs </w:t>
            </w:r>
            <w:r w:rsidRPr="006A19B5">
              <w:rPr>
                <w:b/>
                <w:i/>
              </w:rPr>
              <w:t>asjaomastele</w:t>
            </w:r>
            <w:r w:rsidRPr="006A19B5">
              <w:t xml:space="preserve"> määruses (EL) XXX/XXX [</w:t>
            </w:r>
            <w:r w:rsidRPr="006A19B5">
              <w:rPr>
                <w:i/>
                <w:iCs/>
              </w:rPr>
              <w:t>miinimumnõuete määrus</w:t>
            </w:r>
            <w:r w:rsidRPr="006A19B5">
              <w:t>] sätestatud õigustele.</w:t>
            </w:r>
          </w:p>
        </w:tc>
      </w:tr>
    </w:tbl>
    <w:p w14:paraId="194FF35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B367100" w14:textId="77777777" w:rsidR="00F718F1" w:rsidRPr="006A19B5" w:rsidRDefault="00F718F1" w:rsidP="00F718F1">
      <w:r w:rsidRPr="006A19B5">
        <w:rPr>
          <w:rStyle w:val="HideTWBExt"/>
          <w:noProof w:val="0"/>
        </w:rPr>
        <w:t>&lt;/Amend&gt;</w:t>
      </w:r>
    </w:p>
    <w:p w14:paraId="5714BCEB"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631</w:t>
      </w:r>
      <w:r w:rsidRPr="006A19B5">
        <w:rPr>
          <w:rStyle w:val="HideTWBExt"/>
          <w:b w:val="0"/>
          <w:noProof w:val="0"/>
        </w:rPr>
        <w:t>&lt;/NumAm&gt;</w:t>
      </w:r>
    </w:p>
    <w:p w14:paraId="51A063A7"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111BE72C" w14:textId="77777777" w:rsidR="00F718F1" w:rsidRPr="006A19B5" w:rsidRDefault="00F718F1" w:rsidP="00F718F1">
      <w:pPr>
        <w:pStyle w:val="NormalBold"/>
      </w:pPr>
      <w:r w:rsidRPr="006A19B5">
        <w:rPr>
          <w:rStyle w:val="HideTWBExt"/>
          <w:b w:val="0"/>
          <w:noProof w:val="0"/>
        </w:rPr>
        <w:t>&lt;/RepeatBlock-By&gt;</w:t>
      </w:r>
    </w:p>
    <w:p w14:paraId="76802CD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E462F18" w14:textId="77777777" w:rsidR="00F718F1" w:rsidRPr="006A19B5" w:rsidRDefault="00F718F1" w:rsidP="00F718F1">
      <w:pPr>
        <w:pStyle w:val="NormalBold"/>
      </w:pPr>
      <w:r w:rsidRPr="006A19B5">
        <w:rPr>
          <w:rStyle w:val="HideTWBExt"/>
          <w:b w:val="0"/>
          <w:noProof w:val="0"/>
        </w:rPr>
        <w:t>&lt;Article&gt;</w:t>
      </w:r>
      <w:r w:rsidRPr="006A19B5">
        <w:t>Artikkel 10 – lõige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65A21B2" w14:textId="77777777" w:rsidTr="00CD22A1">
        <w:trPr>
          <w:trHeight w:hRule="exact" w:val="240"/>
          <w:jc w:val="center"/>
        </w:trPr>
        <w:tc>
          <w:tcPr>
            <w:tcW w:w="9752" w:type="dxa"/>
            <w:gridSpan w:val="2"/>
          </w:tcPr>
          <w:p w14:paraId="55897BAB" w14:textId="77777777" w:rsidR="00F718F1" w:rsidRPr="006A19B5" w:rsidRDefault="00F718F1" w:rsidP="00CD22A1"/>
        </w:tc>
      </w:tr>
      <w:tr w:rsidR="00F718F1" w:rsidRPr="006A19B5" w14:paraId="40C7D4BD" w14:textId="77777777" w:rsidTr="00CD22A1">
        <w:trPr>
          <w:trHeight w:val="240"/>
          <w:jc w:val="center"/>
        </w:trPr>
        <w:tc>
          <w:tcPr>
            <w:tcW w:w="4876" w:type="dxa"/>
          </w:tcPr>
          <w:p w14:paraId="1ACB6396" w14:textId="77777777" w:rsidR="00F718F1" w:rsidRPr="006A19B5" w:rsidRDefault="00F718F1" w:rsidP="00CD22A1">
            <w:pPr>
              <w:pStyle w:val="AmColumnHeading"/>
            </w:pPr>
            <w:r w:rsidRPr="006A19B5">
              <w:t>Komisjoni ettepanek</w:t>
            </w:r>
          </w:p>
        </w:tc>
        <w:tc>
          <w:tcPr>
            <w:tcW w:w="4876" w:type="dxa"/>
          </w:tcPr>
          <w:p w14:paraId="07B834A2" w14:textId="77777777" w:rsidR="00F718F1" w:rsidRPr="006A19B5" w:rsidRDefault="00F718F1" w:rsidP="00CD22A1">
            <w:pPr>
              <w:pStyle w:val="AmColumnHeading"/>
            </w:pPr>
            <w:r w:rsidRPr="006A19B5">
              <w:t>Muudatusettepanek</w:t>
            </w:r>
          </w:p>
        </w:tc>
      </w:tr>
      <w:tr w:rsidR="00F718F1" w:rsidRPr="006A19B5" w14:paraId="48DA1949" w14:textId="77777777" w:rsidTr="00CD22A1">
        <w:trPr>
          <w:jc w:val="center"/>
        </w:trPr>
        <w:tc>
          <w:tcPr>
            <w:tcW w:w="4876" w:type="dxa"/>
          </w:tcPr>
          <w:p w14:paraId="4D391EBE" w14:textId="77777777" w:rsidR="00F718F1" w:rsidRPr="006A19B5" w:rsidRDefault="00F718F1" w:rsidP="00CD22A1">
            <w:pPr>
              <w:pStyle w:val="Normal6a"/>
            </w:pPr>
            <w:r w:rsidRPr="006A19B5">
              <w:rPr>
                <w:b/>
                <w:i/>
              </w:rPr>
              <w:t>3.</w:t>
            </w:r>
            <w:r w:rsidRPr="006A19B5">
              <w:tab/>
            </w:r>
            <w:r w:rsidRPr="006A19B5">
              <w:rPr>
                <w:b/>
                <w:i/>
              </w:rPr>
              <w:t>Liikmesriigid jätkavad lõike 1 kohaselt peatatud rahvusvahelise kaitse taotluste läbivaatamist hiljemalt ühe aasta pärast.</w:t>
            </w:r>
          </w:p>
        </w:tc>
        <w:tc>
          <w:tcPr>
            <w:tcW w:w="4876" w:type="dxa"/>
          </w:tcPr>
          <w:p w14:paraId="235D2ED3" w14:textId="77777777" w:rsidR="00F718F1" w:rsidRPr="006A19B5" w:rsidRDefault="00F718F1" w:rsidP="00CD22A1">
            <w:pPr>
              <w:pStyle w:val="Normal6a"/>
            </w:pPr>
            <w:r w:rsidRPr="006A19B5">
              <w:rPr>
                <w:b/>
                <w:i/>
              </w:rPr>
              <w:t>välja jäetud</w:t>
            </w:r>
          </w:p>
        </w:tc>
      </w:tr>
    </w:tbl>
    <w:p w14:paraId="7208EE0B"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BA104BF" w14:textId="77777777" w:rsidR="00F718F1" w:rsidRPr="006A19B5" w:rsidRDefault="00F718F1" w:rsidP="00F718F1">
      <w:r w:rsidRPr="006A19B5">
        <w:rPr>
          <w:rStyle w:val="HideTWBExt"/>
          <w:noProof w:val="0"/>
        </w:rPr>
        <w:t>&lt;/Amend&gt;</w:t>
      </w:r>
    </w:p>
    <w:p w14:paraId="5FE14C6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632</w:t>
      </w:r>
      <w:r w:rsidRPr="006A19B5">
        <w:rPr>
          <w:rStyle w:val="HideTWBExt"/>
          <w:b w:val="0"/>
          <w:noProof w:val="0"/>
        </w:rPr>
        <w:t>&lt;/NumAm&gt;</w:t>
      </w:r>
    </w:p>
    <w:p w14:paraId="613D6D1A"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0C8F5C2F" w14:textId="77777777" w:rsidR="00F718F1" w:rsidRPr="006A19B5" w:rsidRDefault="00F718F1" w:rsidP="00F718F1">
      <w:pPr>
        <w:pStyle w:val="NormalBold"/>
      </w:pPr>
      <w:r w:rsidRPr="006A19B5">
        <w:rPr>
          <w:rStyle w:val="HideTWBExt"/>
          <w:b w:val="0"/>
          <w:noProof w:val="0"/>
        </w:rPr>
        <w:t>&lt;/RepeatBlock-By&gt;</w:t>
      </w:r>
    </w:p>
    <w:p w14:paraId="72D0337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8534581" w14:textId="77777777" w:rsidR="00F718F1" w:rsidRPr="006A19B5" w:rsidRDefault="00F718F1" w:rsidP="00F718F1">
      <w:pPr>
        <w:pStyle w:val="NormalBold"/>
      </w:pPr>
      <w:r w:rsidRPr="006A19B5">
        <w:rPr>
          <w:rStyle w:val="HideTWBExt"/>
          <w:b w:val="0"/>
          <w:noProof w:val="0"/>
        </w:rPr>
        <w:t>&lt;Article&gt;</w:t>
      </w:r>
      <w:r w:rsidRPr="006A19B5">
        <w:t>Artikkel 10 – lõige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C2F605A" w14:textId="77777777" w:rsidTr="00CD22A1">
        <w:trPr>
          <w:trHeight w:hRule="exact" w:val="240"/>
          <w:jc w:val="center"/>
        </w:trPr>
        <w:tc>
          <w:tcPr>
            <w:tcW w:w="9752" w:type="dxa"/>
            <w:gridSpan w:val="2"/>
          </w:tcPr>
          <w:p w14:paraId="6D9E47A4" w14:textId="77777777" w:rsidR="00F718F1" w:rsidRPr="006A19B5" w:rsidRDefault="00F718F1" w:rsidP="00CD22A1"/>
        </w:tc>
      </w:tr>
      <w:tr w:rsidR="00F718F1" w:rsidRPr="006A19B5" w14:paraId="3943C9B6" w14:textId="77777777" w:rsidTr="00CD22A1">
        <w:trPr>
          <w:trHeight w:val="240"/>
          <w:jc w:val="center"/>
        </w:trPr>
        <w:tc>
          <w:tcPr>
            <w:tcW w:w="4876" w:type="dxa"/>
          </w:tcPr>
          <w:p w14:paraId="70904D9C" w14:textId="77777777" w:rsidR="00F718F1" w:rsidRPr="006A19B5" w:rsidRDefault="00F718F1" w:rsidP="00CD22A1">
            <w:pPr>
              <w:pStyle w:val="AmColumnHeading"/>
            </w:pPr>
            <w:r w:rsidRPr="006A19B5">
              <w:t>Komisjoni ettepanek</w:t>
            </w:r>
          </w:p>
        </w:tc>
        <w:tc>
          <w:tcPr>
            <w:tcW w:w="4876" w:type="dxa"/>
          </w:tcPr>
          <w:p w14:paraId="6AFE4FAF" w14:textId="77777777" w:rsidR="00F718F1" w:rsidRPr="006A19B5" w:rsidRDefault="00F718F1" w:rsidP="00CD22A1">
            <w:pPr>
              <w:pStyle w:val="AmColumnHeading"/>
            </w:pPr>
            <w:r w:rsidRPr="006A19B5">
              <w:t>Muudatusettepanek</w:t>
            </w:r>
          </w:p>
        </w:tc>
      </w:tr>
      <w:tr w:rsidR="00F718F1" w:rsidRPr="006A19B5" w14:paraId="68451EA1" w14:textId="77777777" w:rsidTr="00CD22A1">
        <w:trPr>
          <w:jc w:val="center"/>
        </w:trPr>
        <w:tc>
          <w:tcPr>
            <w:tcW w:w="4876" w:type="dxa"/>
          </w:tcPr>
          <w:p w14:paraId="789E1C90" w14:textId="77777777" w:rsidR="00F718F1" w:rsidRPr="006A19B5" w:rsidRDefault="00F718F1" w:rsidP="00CD22A1">
            <w:pPr>
              <w:pStyle w:val="Normal6a"/>
            </w:pPr>
            <w:r w:rsidRPr="006A19B5">
              <w:t>3.</w:t>
            </w:r>
            <w:r w:rsidRPr="006A19B5">
              <w:tab/>
            </w:r>
            <w:r w:rsidRPr="006A19B5">
              <w:rPr>
                <w:b/>
                <w:i/>
              </w:rPr>
              <w:t xml:space="preserve">Liikmesriigid jätkavad lõike 1 </w:t>
            </w:r>
            <w:r w:rsidRPr="006A19B5">
              <w:rPr>
                <w:b/>
                <w:i/>
              </w:rPr>
              <w:lastRenderedPageBreak/>
              <w:t>kohaselt peatatud</w:t>
            </w:r>
            <w:r w:rsidRPr="006A19B5">
              <w:t xml:space="preserve"> rahvusvahelise kaitse </w:t>
            </w:r>
            <w:r w:rsidRPr="006A19B5">
              <w:rPr>
                <w:b/>
                <w:i/>
              </w:rPr>
              <w:t>taotluste läbivaatamist hiljemalt ühe aasta pärast</w:t>
            </w:r>
            <w:r w:rsidRPr="006A19B5">
              <w:t>.</w:t>
            </w:r>
          </w:p>
        </w:tc>
        <w:tc>
          <w:tcPr>
            <w:tcW w:w="4876" w:type="dxa"/>
          </w:tcPr>
          <w:p w14:paraId="64BAAB29" w14:textId="77777777" w:rsidR="00F718F1" w:rsidRPr="006A19B5" w:rsidRDefault="00F718F1" w:rsidP="00CD22A1">
            <w:pPr>
              <w:pStyle w:val="Normal6a"/>
            </w:pPr>
            <w:r w:rsidRPr="006A19B5">
              <w:lastRenderedPageBreak/>
              <w:t>3.</w:t>
            </w:r>
            <w:r w:rsidRPr="006A19B5">
              <w:tab/>
            </w:r>
            <w:r w:rsidRPr="006A19B5">
              <w:rPr>
                <w:b/>
                <w:i/>
              </w:rPr>
              <w:t xml:space="preserve">Selline seisund antakse, ilma et see </w:t>
            </w:r>
            <w:r w:rsidRPr="006A19B5">
              <w:rPr>
                <w:b/>
                <w:i/>
              </w:rPr>
              <w:lastRenderedPageBreak/>
              <w:t>piiraks isiku menetluses olevat</w:t>
            </w:r>
            <w:r w:rsidRPr="006A19B5">
              <w:t xml:space="preserve"> rahvusvahelise kaitse </w:t>
            </w:r>
            <w:r w:rsidRPr="006A19B5">
              <w:rPr>
                <w:b/>
                <w:i/>
              </w:rPr>
              <w:t>taotlust ja pagulasseisundi tunnustamist Genfi konventsiooni kohaselt asjaomases liikmesriigis</w:t>
            </w:r>
            <w:r w:rsidRPr="006A19B5">
              <w:t>.</w:t>
            </w:r>
          </w:p>
        </w:tc>
      </w:tr>
    </w:tbl>
    <w:p w14:paraId="3EB5056B"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19DA82C" w14:textId="77777777" w:rsidR="00F718F1" w:rsidRPr="006A19B5" w:rsidRDefault="00F718F1" w:rsidP="00F718F1">
      <w:r w:rsidRPr="006A19B5">
        <w:rPr>
          <w:rStyle w:val="HideTWBExt"/>
          <w:noProof w:val="0"/>
        </w:rPr>
        <w:t>&lt;/Amend&gt;</w:t>
      </w:r>
    </w:p>
    <w:p w14:paraId="09F9A82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633</w:t>
      </w:r>
      <w:r w:rsidRPr="006A19B5">
        <w:rPr>
          <w:rStyle w:val="HideTWBExt"/>
          <w:b w:val="0"/>
          <w:noProof w:val="0"/>
        </w:rPr>
        <w:t>&lt;/NumAm&gt;</w:t>
      </w:r>
    </w:p>
    <w:p w14:paraId="49B3A3F3"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0BA57055" w14:textId="77777777" w:rsidR="00F718F1" w:rsidRPr="006A19B5" w:rsidRDefault="00F718F1" w:rsidP="00F718F1">
      <w:pPr>
        <w:pStyle w:val="NormalBold"/>
      </w:pPr>
      <w:r w:rsidRPr="006A19B5">
        <w:rPr>
          <w:rStyle w:val="HideTWBExt"/>
          <w:b w:val="0"/>
          <w:noProof w:val="0"/>
        </w:rPr>
        <w:t>&lt;/RepeatBlock-By&gt;</w:t>
      </w:r>
    </w:p>
    <w:p w14:paraId="64D3123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06DCD2D" w14:textId="77777777" w:rsidR="00F718F1" w:rsidRPr="006A19B5" w:rsidRDefault="00F718F1" w:rsidP="00F718F1">
      <w:pPr>
        <w:pStyle w:val="NormalBold"/>
      </w:pPr>
      <w:r w:rsidRPr="006A19B5">
        <w:rPr>
          <w:rStyle w:val="HideTWBExt"/>
          <w:b w:val="0"/>
          <w:noProof w:val="0"/>
        </w:rPr>
        <w:t>&lt;Article&gt;</w:t>
      </w:r>
      <w:r w:rsidRPr="006A19B5">
        <w:t>Artikkel 10 – lõige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F3DBF0E" w14:textId="77777777" w:rsidTr="00CD22A1">
        <w:trPr>
          <w:trHeight w:hRule="exact" w:val="240"/>
          <w:jc w:val="center"/>
        </w:trPr>
        <w:tc>
          <w:tcPr>
            <w:tcW w:w="9752" w:type="dxa"/>
            <w:gridSpan w:val="2"/>
          </w:tcPr>
          <w:p w14:paraId="5F64F5FC" w14:textId="77777777" w:rsidR="00F718F1" w:rsidRPr="006A19B5" w:rsidRDefault="00F718F1" w:rsidP="00CD22A1"/>
        </w:tc>
      </w:tr>
      <w:tr w:rsidR="00F718F1" w:rsidRPr="006A19B5" w14:paraId="03B043F2" w14:textId="77777777" w:rsidTr="00CD22A1">
        <w:trPr>
          <w:trHeight w:val="240"/>
          <w:jc w:val="center"/>
        </w:trPr>
        <w:tc>
          <w:tcPr>
            <w:tcW w:w="4876" w:type="dxa"/>
          </w:tcPr>
          <w:p w14:paraId="3ED75540" w14:textId="77777777" w:rsidR="00F718F1" w:rsidRPr="006A19B5" w:rsidRDefault="00F718F1" w:rsidP="00CD22A1">
            <w:pPr>
              <w:pStyle w:val="AmColumnHeading"/>
            </w:pPr>
            <w:r w:rsidRPr="006A19B5">
              <w:t>Komisjoni ettepanek</w:t>
            </w:r>
          </w:p>
        </w:tc>
        <w:tc>
          <w:tcPr>
            <w:tcW w:w="4876" w:type="dxa"/>
          </w:tcPr>
          <w:p w14:paraId="65EE57EE" w14:textId="77777777" w:rsidR="00F718F1" w:rsidRPr="006A19B5" w:rsidRDefault="00F718F1" w:rsidP="00CD22A1">
            <w:pPr>
              <w:pStyle w:val="AmColumnHeading"/>
            </w:pPr>
            <w:r w:rsidRPr="006A19B5">
              <w:t>Muudatusettepanek</w:t>
            </w:r>
          </w:p>
        </w:tc>
      </w:tr>
      <w:tr w:rsidR="00F718F1" w:rsidRPr="006A19B5" w14:paraId="364E3342" w14:textId="77777777" w:rsidTr="00CD22A1">
        <w:trPr>
          <w:jc w:val="center"/>
        </w:trPr>
        <w:tc>
          <w:tcPr>
            <w:tcW w:w="4876" w:type="dxa"/>
          </w:tcPr>
          <w:p w14:paraId="1C2B3F68" w14:textId="77777777" w:rsidR="00F718F1" w:rsidRPr="006A19B5" w:rsidRDefault="00F718F1" w:rsidP="00CD22A1">
            <w:pPr>
              <w:pStyle w:val="Normal6a"/>
            </w:pPr>
            <w:r w:rsidRPr="006A19B5">
              <w:t>3.</w:t>
            </w:r>
            <w:r w:rsidRPr="006A19B5">
              <w:tab/>
              <w:t xml:space="preserve">Liikmesriigid jätkavad lõike 1 kohaselt peatatud rahvusvahelise kaitse taotluste läbivaatamist </w:t>
            </w:r>
            <w:r w:rsidRPr="006A19B5">
              <w:rPr>
                <w:b/>
                <w:i/>
              </w:rPr>
              <w:t>hiljemalt ühe aasta pärast</w:t>
            </w:r>
            <w:r w:rsidRPr="006A19B5">
              <w:t>.</w:t>
            </w:r>
          </w:p>
        </w:tc>
        <w:tc>
          <w:tcPr>
            <w:tcW w:w="4876" w:type="dxa"/>
          </w:tcPr>
          <w:p w14:paraId="422C3DDE" w14:textId="77777777" w:rsidR="00F718F1" w:rsidRPr="006A19B5" w:rsidRDefault="00F718F1" w:rsidP="00CD22A1">
            <w:pPr>
              <w:pStyle w:val="Normal6a"/>
            </w:pPr>
            <w:r w:rsidRPr="006A19B5">
              <w:t>3.</w:t>
            </w:r>
            <w:r w:rsidRPr="006A19B5">
              <w:tab/>
              <w:t xml:space="preserve">Liikmesriigid jätkavad lõike 1 kohaselt peatatud rahvusvahelise kaitse taotluste läbivaatamist </w:t>
            </w:r>
            <w:r w:rsidRPr="006A19B5">
              <w:rPr>
                <w:b/>
                <w:i/>
              </w:rPr>
              <w:t>nende poolt valitud ajal</w:t>
            </w:r>
            <w:r w:rsidRPr="006A19B5">
              <w:t>.</w:t>
            </w:r>
          </w:p>
        </w:tc>
      </w:tr>
    </w:tbl>
    <w:p w14:paraId="71113AF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D11488A" w14:textId="77777777" w:rsidR="00F718F1" w:rsidRPr="006A19B5" w:rsidRDefault="00F718F1" w:rsidP="00F718F1">
      <w:r w:rsidRPr="006A19B5">
        <w:rPr>
          <w:rStyle w:val="HideTWBExt"/>
          <w:noProof w:val="0"/>
        </w:rPr>
        <w:t>&lt;/Amend&gt;</w:t>
      </w:r>
    </w:p>
    <w:p w14:paraId="2EF3D60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634</w:t>
      </w:r>
      <w:r w:rsidRPr="006A19B5">
        <w:rPr>
          <w:rStyle w:val="HideTWBExt"/>
          <w:b w:val="0"/>
          <w:noProof w:val="0"/>
        </w:rPr>
        <w:t>&lt;/NumAm&gt;</w:t>
      </w:r>
    </w:p>
    <w:p w14:paraId="5B67CC33"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Olivier Chastel, Moritz Körner</w:t>
      </w:r>
      <w:r w:rsidRPr="006A19B5">
        <w:rPr>
          <w:rStyle w:val="HideTWBExt"/>
          <w:b w:val="0"/>
          <w:noProof w:val="0"/>
        </w:rPr>
        <w:t>&lt;/Members&gt;</w:t>
      </w:r>
    </w:p>
    <w:p w14:paraId="381196B2" w14:textId="77777777" w:rsidR="00F718F1" w:rsidRPr="006A19B5" w:rsidRDefault="00F718F1" w:rsidP="00F718F1">
      <w:pPr>
        <w:pStyle w:val="NormalBold"/>
      </w:pPr>
      <w:r w:rsidRPr="006A19B5">
        <w:rPr>
          <w:rStyle w:val="HideTWBExt"/>
          <w:b w:val="0"/>
          <w:noProof w:val="0"/>
        </w:rPr>
        <w:t>&lt;/RepeatBlock-By&gt;</w:t>
      </w:r>
    </w:p>
    <w:p w14:paraId="15CF002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145E209" w14:textId="77777777" w:rsidR="00F718F1" w:rsidRPr="006A19B5" w:rsidRDefault="00F718F1" w:rsidP="00F718F1">
      <w:pPr>
        <w:pStyle w:val="NormalBold"/>
      </w:pPr>
      <w:r w:rsidRPr="006A19B5">
        <w:rPr>
          <w:rStyle w:val="HideTWBExt"/>
          <w:b w:val="0"/>
          <w:noProof w:val="0"/>
        </w:rPr>
        <w:t>&lt;Article&gt;</w:t>
      </w:r>
      <w:r w:rsidRPr="006A19B5">
        <w:t>Artikkel 10 – lõige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1C5EE5D" w14:textId="77777777" w:rsidTr="00CD22A1">
        <w:trPr>
          <w:trHeight w:hRule="exact" w:val="240"/>
          <w:jc w:val="center"/>
        </w:trPr>
        <w:tc>
          <w:tcPr>
            <w:tcW w:w="9752" w:type="dxa"/>
            <w:gridSpan w:val="2"/>
          </w:tcPr>
          <w:p w14:paraId="30FD5580" w14:textId="77777777" w:rsidR="00F718F1" w:rsidRPr="006A19B5" w:rsidRDefault="00F718F1" w:rsidP="00CD22A1"/>
        </w:tc>
      </w:tr>
      <w:tr w:rsidR="00F718F1" w:rsidRPr="006A19B5" w14:paraId="4104D6E3" w14:textId="77777777" w:rsidTr="00CD22A1">
        <w:trPr>
          <w:trHeight w:val="240"/>
          <w:jc w:val="center"/>
        </w:trPr>
        <w:tc>
          <w:tcPr>
            <w:tcW w:w="4876" w:type="dxa"/>
          </w:tcPr>
          <w:p w14:paraId="2156179D" w14:textId="77777777" w:rsidR="00F718F1" w:rsidRPr="006A19B5" w:rsidRDefault="00F718F1" w:rsidP="00CD22A1">
            <w:pPr>
              <w:pStyle w:val="AmColumnHeading"/>
            </w:pPr>
            <w:r w:rsidRPr="006A19B5">
              <w:t>Komisjoni ettepanek</w:t>
            </w:r>
          </w:p>
        </w:tc>
        <w:tc>
          <w:tcPr>
            <w:tcW w:w="4876" w:type="dxa"/>
          </w:tcPr>
          <w:p w14:paraId="7ED4B3DB" w14:textId="77777777" w:rsidR="00F718F1" w:rsidRPr="006A19B5" w:rsidRDefault="00F718F1" w:rsidP="00CD22A1">
            <w:pPr>
              <w:pStyle w:val="AmColumnHeading"/>
            </w:pPr>
            <w:r w:rsidRPr="006A19B5">
              <w:t>Muudatusettepanek</w:t>
            </w:r>
          </w:p>
        </w:tc>
      </w:tr>
      <w:tr w:rsidR="00F718F1" w:rsidRPr="006A19B5" w14:paraId="3B6FCE45" w14:textId="77777777" w:rsidTr="00CD22A1">
        <w:trPr>
          <w:jc w:val="center"/>
        </w:trPr>
        <w:tc>
          <w:tcPr>
            <w:tcW w:w="4876" w:type="dxa"/>
          </w:tcPr>
          <w:p w14:paraId="71B4A5E4" w14:textId="77777777" w:rsidR="00F718F1" w:rsidRPr="006A19B5" w:rsidRDefault="00F718F1" w:rsidP="00CD22A1">
            <w:pPr>
              <w:pStyle w:val="Normal6a"/>
            </w:pPr>
            <w:r w:rsidRPr="006A19B5">
              <w:t>3.</w:t>
            </w:r>
            <w:r w:rsidRPr="006A19B5">
              <w:tab/>
            </w:r>
            <w:r w:rsidRPr="006A19B5">
              <w:rPr>
                <w:b/>
                <w:i/>
              </w:rPr>
              <w:t>Liikmesriigid jätkavad lõike 1 kohaselt peatatud rahvusvahelise kaitse taotluste läbivaatamist hiljemalt ühe aasta pärast</w:t>
            </w:r>
            <w:r w:rsidRPr="006A19B5">
              <w:t>.</w:t>
            </w:r>
          </w:p>
        </w:tc>
        <w:tc>
          <w:tcPr>
            <w:tcW w:w="4876" w:type="dxa"/>
          </w:tcPr>
          <w:p w14:paraId="3A4D1D74" w14:textId="77777777" w:rsidR="00F718F1" w:rsidRPr="006A19B5" w:rsidRDefault="00F718F1" w:rsidP="00CD22A1">
            <w:pPr>
              <w:pStyle w:val="Normal6a"/>
            </w:pPr>
            <w:r w:rsidRPr="006A19B5">
              <w:t>3.</w:t>
            </w:r>
            <w:r w:rsidRPr="006A19B5">
              <w:tab/>
            </w:r>
            <w:r w:rsidRPr="006A19B5">
              <w:rPr>
                <w:b/>
                <w:i/>
              </w:rPr>
              <w:t>Lõikes 2 osutatud menetlus sisaldab alati kohustuslikku hindamist, et tuvastada võimalik oht liikmesriigi riiklikule julgeolekule või avalikule korrale</w:t>
            </w:r>
            <w:r w:rsidRPr="006A19B5">
              <w:t>.</w:t>
            </w:r>
          </w:p>
        </w:tc>
      </w:tr>
    </w:tbl>
    <w:p w14:paraId="4B4912D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D63CF64" w14:textId="77777777" w:rsidR="00F718F1" w:rsidRPr="006A19B5" w:rsidRDefault="00F718F1" w:rsidP="00F718F1">
      <w:r w:rsidRPr="006A19B5">
        <w:rPr>
          <w:rStyle w:val="HideTWBExt"/>
          <w:noProof w:val="0"/>
        </w:rPr>
        <w:t>&lt;/Amend&gt;</w:t>
      </w:r>
    </w:p>
    <w:p w14:paraId="21AF259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635</w:t>
      </w:r>
      <w:r w:rsidRPr="006A19B5">
        <w:rPr>
          <w:rStyle w:val="HideTWBExt"/>
          <w:b w:val="0"/>
          <w:noProof w:val="0"/>
        </w:rPr>
        <w:t>&lt;/NumAm&gt;</w:t>
      </w:r>
    </w:p>
    <w:p w14:paraId="5742C3B6" w14:textId="77777777" w:rsidR="00F718F1" w:rsidRPr="006A19B5" w:rsidRDefault="00F718F1" w:rsidP="00F718F1">
      <w:pPr>
        <w:pStyle w:val="NormalBold"/>
      </w:pPr>
      <w:r w:rsidRPr="006A19B5">
        <w:rPr>
          <w:rStyle w:val="HideTWBExt"/>
          <w:b w:val="0"/>
          <w:noProof w:val="0"/>
        </w:rPr>
        <w:t>&lt;RepeatBlock-By&gt;&lt;Members&gt;</w:t>
      </w:r>
      <w:r w:rsidRPr="006A19B5">
        <w:t>Tomas Tobé, Lena Düpont, Elissavet Vozemberg-Vrionidi, Jeroen Lenaers</w:t>
      </w:r>
      <w:r w:rsidRPr="006A19B5">
        <w:rPr>
          <w:rStyle w:val="HideTWBExt"/>
          <w:b w:val="0"/>
          <w:noProof w:val="0"/>
        </w:rPr>
        <w:t>&lt;/Members&gt;</w:t>
      </w:r>
    </w:p>
    <w:p w14:paraId="375B087E" w14:textId="77777777" w:rsidR="00F718F1" w:rsidRPr="006A19B5" w:rsidRDefault="00F718F1" w:rsidP="00F718F1">
      <w:pPr>
        <w:pStyle w:val="NormalBold"/>
      </w:pPr>
      <w:r w:rsidRPr="006A19B5">
        <w:rPr>
          <w:rStyle w:val="HideTWBExt"/>
          <w:b w:val="0"/>
          <w:noProof w:val="0"/>
        </w:rPr>
        <w:t>&lt;/RepeatBlock-By&gt;</w:t>
      </w:r>
    </w:p>
    <w:p w14:paraId="3A61886A" w14:textId="77777777" w:rsidR="00F718F1" w:rsidRPr="006A19B5" w:rsidRDefault="00F718F1" w:rsidP="00F718F1">
      <w:pPr>
        <w:pStyle w:val="NormalBold"/>
      </w:pPr>
      <w:r w:rsidRPr="006A19B5">
        <w:rPr>
          <w:rStyle w:val="HideTWBExt"/>
          <w:b w:val="0"/>
          <w:noProof w:val="0"/>
        </w:rPr>
        <w:lastRenderedPageBreak/>
        <w:t>&lt;DocAmend&gt;</w:t>
      </w:r>
      <w:r w:rsidRPr="006A19B5">
        <w:t>Ettepanek võtta vastu määrus</w:t>
      </w:r>
      <w:r w:rsidRPr="006A19B5">
        <w:rPr>
          <w:rStyle w:val="HideTWBExt"/>
          <w:b w:val="0"/>
          <w:noProof w:val="0"/>
        </w:rPr>
        <w:t>&lt;/DocAmend&gt;</w:t>
      </w:r>
    </w:p>
    <w:p w14:paraId="4ABB1EA7" w14:textId="77777777" w:rsidR="00F718F1" w:rsidRPr="006A19B5" w:rsidRDefault="00F718F1" w:rsidP="00F718F1">
      <w:pPr>
        <w:pStyle w:val="NormalBold"/>
      </w:pPr>
      <w:r w:rsidRPr="006A19B5">
        <w:rPr>
          <w:rStyle w:val="HideTWBExt"/>
          <w:b w:val="0"/>
          <w:noProof w:val="0"/>
        </w:rPr>
        <w:t>&lt;Article&gt;</w:t>
      </w:r>
      <w:r w:rsidRPr="006A19B5">
        <w:t>Artikkel 10 – lõige 3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B195C10" w14:textId="77777777" w:rsidTr="00CD22A1">
        <w:trPr>
          <w:trHeight w:hRule="exact" w:val="240"/>
          <w:jc w:val="center"/>
        </w:trPr>
        <w:tc>
          <w:tcPr>
            <w:tcW w:w="9752" w:type="dxa"/>
            <w:gridSpan w:val="2"/>
          </w:tcPr>
          <w:p w14:paraId="0793C5D6" w14:textId="77777777" w:rsidR="00F718F1" w:rsidRPr="006A19B5" w:rsidRDefault="00F718F1" w:rsidP="00CD22A1"/>
        </w:tc>
      </w:tr>
      <w:tr w:rsidR="00F718F1" w:rsidRPr="006A19B5" w14:paraId="4A701A82" w14:textId="77777777" w:rsidTr="00CD22A1">
        <w:trPr>
          <w:trHeight w:val="240"/>
          <w:jc w:val="center"/>
        </w:trPr>
        <w:tc>
          <w:tcPr>
            <w:tcW w:w="4876" w:type="dxa"/>
          </w:tcPr>
          <w:p w14:paraId="26EDA9EE" w14:textId="77777777" w:rsidR="00F718F1" w:rsidRPr="006A19B5" w:rsidRDefault="00F718F1" w:rsidP="00CD22A1">
            <w:pPr>
              <w:pStyle w:val="AmColumnHeading"/>
            </w:pPr>
            <w:r w:rsidRPr="006A19B5">
              <w:t>Komisjoni ettepanek</w:t>
            </w:r>
          </w:p>
        </w:tc>
        <w:tc>
          <w:tcPr>
            <w:tcW w:w="4876" w:type="dxa"/>
          </w:tcPr>
          <w:p w14:paraId="069CDA51" w14:textId="77777777" w:rsidR="00F718F1" w:rsidRPr="006A19B5" w:rsidRDefault="00F718F1" w:rsidP="00CD22A1">
            <w:pPr>
              <w:pStyle w:val="AmColumnHeading"/>
            </w:pPr>
            <w:r w:rsidRPr="006A19B5">
              <w:t>Muudatusettepanek</w:t>
            </w:r>
          </w:p>
        </w:tc>
      </w:tr>
      <w:tr w:rsidR="00F718F1" w:rsidRPr="006A19B5" w14:paraId="02C47FC4" w14:textId="77777777" w:rsidTr="00CD22A1">
        <w:trPr>
          <w:jc w:val="center"/>
        </w:trPr>
        <w:tc>
          <w:tcPr>
            <w:tcW w:w="4876" w:type="dxa"/>
          </w:tcPr>
          <w:p w14:paraId="49B5D933" w14:textId="77777777" w:rsidR="00F718F1" w:rsidRPr="006A19B5" w:rsidRDefault="00F718F1" w:rsidP="00CD22A1">
            <w:pPr>
              <w:pStyle w:val="Normal6a"/>
            </w:pPr>
          </w:p>
        </w:tc>
        <w:tc>
          <w:tcPr>
            <w:tcW w:w="4876" w:type="dxa"/>
          </w:tcPr>
          <w:p w14:paraId="605A498D" w14:textId="77777777" w:rsidR="00F718F1" w:rsidRPr="006A19B5" w:rsidRDefault="00F718F1" w:rsidP="00CD22A1">
            <w:pPr>
              <w:pStyle w:val="Normal6a"/>
            </w:pPr>
            <w:r w:rsidRPr="006A19B5">
              <w:rPr>
                <w:b/>
                <w:i/>
              </w:rPr>
              <w:t>3a.</w:t>
            </w:r>
            <w:r w:rsidRPr="006A19B5">
              <w:tab/>
            </w:r>
            <w:r w:rsidRPr="006A19B5">
              <w:rPr>
                <w:b/>
                <w:i/>
              </w:rPr>
              <w:t>Erandina lõikest 1 ei anna liikmesriigid ajutist elamisluba juhul, kui kolmanda riigi kodanik kujutab ohtu liikmesriigi riiklikule julgeolekule või avalikule korrale või liidu sisejulgeolekule. Kui asjaomane isik on selliselt ohtlik, teostab liikmesriik rahvusvahelise kaitse taotluse läbivaatamise kiirendatud piirimenetlusena.</w:t>
            </w:r>
          </w:p>
        </w:tc>
      </w:tr>
    </w:tbl>
    <w:p w14:paraId="4766380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77F41E0" w14:textId="77777777" w:rsidR="00F718F1" w:rsidRPr="006A19B5" w:rsidRDefault="00F718F1" w:rsidP="00F718F1">
      <w:r w:rsidRPr="006A19B5">
        <w:rPr>
          <w:rStyle w:val="HideTWBExt"/>
          <w:noProof w:val="0"/>
        </w:rPr>
        <w:t>&lt;/Amend&gt;</w:t>
      </w:r>
    </w:p>
    <w:p w14:paraId="71A3EEA5"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636</w:t>
      </w:r>
      <w:r w:rsidRPr="006A19B5">
        <w:rPr>
          <w:rStyle w:val="HideTWBExt"/>
          <w:b w:val="0"/>
          <w:noProof w:val="0"/>
        </w:rPr>
        <w:t>&lt;/NumAm&gt;</w:t>
      </w:r>
    </w:p>
    <w:p w14:paraId="39071CD0"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60E92E8D" w14:textId="77777777" w:rsidR="00F718F1" w:rsidRPr="006A19B5" w:rsidRDefault="00F718F1" w:rsidP="00F718F1">
      <w:pPr>
        <w:pStyle w:val="NormalBold"/>
      </w:pPr>
      <w:r w:rsidRPr="006A19B5">
        <w:rPr>
          <w:rStyle w:val="HideTWBExt"/>
          <w:b w:val="0"/>
          <w:noProof w:val="0"/>
        </w:rPr>
        <w:t>&lt;/RepeatBlock-By&gt;</w:t>
      </w:r>
    </w:p>
    <w:p w14:paraId="6CABD300"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6CAA9E7" w14:textId="77777777" w:rsidR="00F718F1" w:rsidRPr="006A19B5" w:rsidRDefault="00F718F1" w:rsidP="00F718F1">
      <w:pPr>
        <w:pStyle w:val="NormalBold"/>
      </w:pPr>
      <w:r w:rsidRPr="006A19B5">
        <w:rPr>
          <w:rStyle w:val="HideTWBExt"/>
          <w:b w:val="0"/>
          <w:noProof w:val="0"/>
        </w:rPr>
        <w:t>&lt;Article&gt;</w:t>
      </w:r>
      <w:r w:rsidRPr="006A19B5">
        <w:t>Artikkel 10 – lõige 4</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E18FCA4" w14:textId="77777777" w:rsidTr="00CD22A1">
        <w:trPr>
          <w:trHeight w:hRule="exact" w:val="240"/>
          <w:jc w:val="center"/>
        </w:trPr>
        <w:tc>
          <w:tcPr>
            <w:tcW w:w="9752" w:type="dxa"/>
            <w:gridSpan w:val="2"/>
          </w:tcPr>
          <w:p w14:paraId="77E4C2FB" w14:textId="77777777" w:rsidR="00F718F1" w:rsidRPr="006A19B5" w:rsidRDefault="00F718F1" w:rsidP="00CD22A1"/>
        </w:tc>
      </w:tr>
      <w:tr w:rsidR="00F718F1" w:rsidRPr="006A19B5" w14:paraId="34AA03EE" w14:textId="77777777" w:rsidTr="00CD22A1">
        <w:trPr>
          <w:trHeight w:val="240"/>
          <w:jc w:val="center"/>
        </w:trPr>
        <w:tc>
          <w:tcPr>
            <w:tcW w:w="4876" w:type="dxa"/>
          </w:tcPr>
          <w:p w14:paraId="3FA0D0F5" w14:textId="77777777" w:rsidR="00F718F1" w:rsidRPr="006A19B5" w:rsidRDefault="00F718F1" w:rsidP="00CD22A1">
            <w:pPr>
              <w:pStyle w:val="AmColumnHeading"/>
            </w:pPr>
            <w:r w:rsidRPr="006A19B5">
              <w:t>Komisjoni ettepanek</w:t>
            </w:r>
          </w:p>
        </w:tc>
        <w:tc>
          <w:tcPr>
            <w:tcW w:w="4876" w:type="dxa"/>
          </w:tcPr>
          <w:p w14:paraId="177D1562" w14:textId="77777777" w:rsidR="00F718F1" w:rsidRPr="006A19B5" w:rsidRDefault="00F718F1" w:rsidP="00CD22A1">
            <w:pPr>
              <w:pStyle w:val="AmColumnHeading"/>
            </w:pPr>
            <w:r w:rsidRPr="006A19B5">
              <w:t>Muudatusettepanek</w:t>
            </w:r>
          </w:p>
        </w:tc>
      </w:tr>
      <w:tr w:rsidR="00F718F1" w:rsidRPr="006A19B5" w14:paraId="76924FA8" w14:textId="77777777" w:rsidTr="00CD22A1">
        <w:trPr>
          <w:jc w:val="center"/>
        </w:trPr>
        <w:tc>
          <w:tcPr>
            <w:tcW w:w="4876" w:type="dxa"/>
          </w:tcPr>
          <w:p w14:paraId="79658531" w14:textId="77777777" w:rsidR="00F718F1" w:rsidRPr="006A19B5" w:rsidRDefault="00F718F1" w:rsidP="00CD22A1">
            <w:pPr>
              <w:pStyle w:val="Normal6a"/>
            </w:pPr>
            <w:r w:rsidRPr="006A19B5">
              <w:rPr>
                <w:b/>
                <w:i/>
              </w:rPr>
              <w:t>4.</w:t>
            </w:r>
            <w:r w:rsidRPr="006A19B5">
              <w:tab/>
            </w:r>
            <w:r w:rsidRPr="006A19B5">
              <w:rPr>
                <w:b/>
                <w:i/>
              </w:rPr>
              <w:t>Komisjon teeb rakendusotsusega järgmist:</w:t>
            </w:r>
          </w:p>
        </w:tc>
        <w:tc>
          <w:tcPr>
            <w:tcW w:w="4876" w:type="dxa"/>
          </w:tcPr>
          <w:p w14:paraId="46B3B0CC" w14:textId="77777777" w:rsidR="00F718F1" w:rsidRPr="006A19B5" w:rsidRDefault="00F718F1" w:rsidP="00CD22A1">
            <w:pPr>
              <w:pStyle w:val="Normal6a"/>
            </w:pPr>
            <w:r w:rsidRPr="006A19B5">
              <w:rPr>
                <w:b/>
                <w:i/>
              </w:rPr>
              <w:t>välja jäetud</w:t>
            </w:r>
          </w:p>
        </w:tc>
      </w:tr>
      <w:tr w:rsidR="00F718F1" w:rsidRPr="006A19B5" w14:paraId="0F4A3DD6" w14:textId="77777777" w:rsidTr="00CD22A1">
        <w:trPr>
          <w:jc w:val="center"/>
        </w:trPr>
        <w:tc>
          <w:tcPr>
            <w:tcW w:w="4876" w:type="dxa"/>
          </w:tcPr>
          <w:p w14:paraId="6606E028" w14:textId="77777777" w:rsidR="00F718F1" w:rsidRPr="006A19B5" w:rsidRDefault="00F718F1" w:rsidP="00CD22A1">
            <w:pPr>
              <w:pStyle w:val="Normal6a"/>
            </w:pPr>
            <w:r w:rsidRPr="006A19B5">
              <w:rPr>
                <w:b/>
                <w:i/>
              </w:rPr>
              <w:t>(a) teeb artiklis 3 osutatud elementide põhjal kindlaks, et tegemist on kriisiolukorraga;</w:t>
            </w:r>
          </w:p>
        </w:tc>
        <w:tc>
          <w:tcPr>
            <w:tcW w:w="4876" w:type="dxa"/>
          </w:tcPr>
          <w:p w14:paraId="30D24FC0" w14:textId="77777777" w:rsidR="00F718F1" w:rsidRPr="006A19B5" w:rsidRDefault="00F718F1" w:rsidP="00CD22A1">
            <w:pPr>
              <w:pStyle w:val="Normal6a"/>
            </w:pPr>
          </w:p>
        </w:tc>
      </w:tr>
      <w:tr w:rsidR="00F718F1" w:rsidRPr="006A19B5" w14:paraId="48090862" w14:textId="77777777" w:rsidTr="00CD22A1">
        <w:trPr>
          <w:jc w:val="center"/>
        </w:trPr>
        <w:tc>
          <w:tcPr>
            <w:tcW w:w="4876" w:type="dxa"/>
          </w:tcPr>
          <w:p w14:paraId="2E33005A" w14:textId="77777777" w:rsidR="00F718F1" w:rsidRPr="006A19B5" w:rsidRDefault="00F718F1" w:rsidP="00CD22A1">
            <w:pPr>
              <w:pStyle w:val="Normal6a"/>
            </w:pPr>
            <w:r w:rsidRPr="006A19B5">
              <w:rPr>
                <w:b/>
                <w:i/>
              </w:rPr>
              <w:t>(b) teeb kindlaks, et rahvusvahelise kaitse taotluste läbivaatamine on vaja peatada;</w:t>
            </w:r>
          </w:p>
        </w:tc>
        <w:tc>
          <w:tcPr>
            <w:tcW w:w="4876" w:type="dxa"/>
          </w:tcPr>
          <w:p w14:paraId="75A14CB7" w14:textId="77777777" w:rsidR="00F718F1" w:rsidRPr="006A19B5" w:rsidRDefault="00F718F1" w:rsidP="00CD22A1">
            <w:pPr>
              <w:pStyle w:val="Normal6a"/>
            </w:pPr>
          </w:p>
        </w:tc>
      </w:tr>
      <w:tr w:rsidR="00F718F1" w:rsidRPr="006A19B5" w14:paraId="0A75481A" w14:textId="77777777" w:rsidTr="00CD22A1">
        <w:trPr>
          <w:jc w:val="center"/>
        </w:trPr>
        <w:tc>
          <w:tcPr>
            <w:tcW w:w="4876" w:type="dxa"/>
          </w:tcPr>
          <w:p w14:paraId="1D9373D7" w14:textId="77777777" w:rsidR="00F718F1" w:rsidRPr="006A19B5" w:rsidRDefault="00F718F1" w:rsidP="00CD22A1">
            <w:pPr>
              <w:pStyle w:val="Normal6a"/>
            </w:pPr>
            <w:r w:rsidRPr="006A19B5">
              <w:rPr>
                <w:b/>
                <w:i/>
              </w:rPr>
              <w:t>(c) määratleb seoses lõikes 1 osutatud isikutega konkreetse päritoluriigi või konkreetse päritoluriigi osa;</w:t>
            </w:r>
          </w:p>
        </w:tc>
        <w:tc>
          <w:tcPr>
            <w:tcW w:w="4876" w:type="dxa"/>
          </w:tcPr>
          <w:p w14:paraId="3CCFC996" w14:textId="77777777" w:rsidR="00F718F1" w:rsidRPr="006A19B5" w:rsidRDefault="00F718F1" w:rsidP="00CD22A1">
            <w:pPr>
              <w:pStyle w:val="Normal6a"/>
            </w:pPr>
          </w:p>
        </w:tc>
      </w:tr>
      <w:tr w:rsidR="00F718F1" w:rsidRPr="006A19B5" w14:paraId="5EC1539F" w14:textId="77777777" w:rsidTr="00CD22A1">
        <w:trPr>
          <w:jc w:val="center"/>
        </w:trPr>
        <w:tc>
          <w:tcPr>
            <w:tcW w:w="4876" w:type="dxa"/>
          </w:tcPr>
          <w:p w14:paraId="505BC14C" w14:textId="77777777" w:rsidR="00F718F1" w:rsidRPr="006A19B5" w:rsidRDefault="00F718F1" w:rsidP="00CD22A1">
            <w:pPr>
              <w:pStyle w:val="Normal6a"/>
            </w:pPr>
            <w:r w:rsidRPr="006A19B5">
              <w:rPr>
                <w:b/>
                <w:i/>
              </w:rPr>
              <w:t>(d) määrab kindlaks kuupäeva, millest alates käesolevat artiklit kohaldatakse, ning näeb ette ajavahemiku, mille jooksul võib peatada punktis a osutatud ümberasustatud isiku rahvusvahelise kaitse taotlused ja anda talle viivitamatu kaitse seisundi.</w:t>
            </w:r>
          </w:p>
        </w:tc>
        <w:tc>
          <w:tcPr>
            <w:tcW w:w="4876" w:type="dxa"/>
          </w:tcPr>
          <w:p w14:paraId="6B134EC2" w14:textId="77777777" w:rsidR="00F718F1" w:rsidRPr="006A19B5" w:rsidRDefault="00F718F1" w:rsidP="00CD22A1">
            <w:pPr>
              <w:pStyle w:val="Normal6a"/>
            </w:pPr>
          </w:p>
        </w:tc>
      </w:tr>
    </w:tbl>
    <w:p w14:paraId="39B1F160"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A85B7F4" w14:textId="77777777" w:rsidR="00F718F1" w:rsidRPr="006A19B5" w:rsidRDefault="00F718F1" w:rsidP="00F718F1">
      <w:r w:rsidRPr="006A19B5">
        <w:rPr>
          <w:rStyle w:val="HideTWBExt"/>
          <w:noProof w:val="0"/>
        </w:rPr>
        <w:t>&lt;/Amend&gt;</w:t>
      </w:r>
    </w:p>
    <w:p w14:paraId="5912CC14"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637</w:t>
      </w:r>
      <w:r w:rsidRPr="006A19B5">
        <w:rPr>
          <w:rStyle w:val="HideTWBExt"/>
          <w:b w:val="0"/>
          <w:noProof w:val="0"/>
        </w:rPr>
        <w:t>&lt;/NumAm&gt;</w:t>
      </w:r>
    </w:p>
    <w:p w14:paraId="412C00F2"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502D0A0C" w14:textId="77777777" w:rsidR="00F718F1" w:rsidRPr="006A19B5" w:rsidRDefault="00F718F1" w:rsidP="00F718F1">
      <w:pPr>
        <w:pStyle w:val="NormalBold"/>
      </w:pPr>
      <w:r w:rsidRPr="006A19B5">
        <w:rPr>
          <w:rStyle w:val="HideTWBExt"/>
          <w:b w:val="0"/>
          <w:noProof w:val="0"/>
        </w:rPr>
        <w:t>&lt;/RepeatBlock-By&gt;</w:t>
      </w:r>
    </w:p>
    <w:p w14:paraId="6AE748C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5E09D2A" w14:textId="77777777" w:rsidR="00F718F1" w:rsidRPr="006A19B5" w:rsidRDefault="00F718F1" w:rsidP="00F718F1">
      <w:pPr>
        <w:pStyle w:val="NormalBold"/>
      </w:pPr>
      <w:r w:rsidRPr="006A19B5">
        <w:rPr>
          <w:rStyle w:val="HideTWBExt"/>
          <w:b w:val="0"/>
          <w:noProof w:val="0"/>
        </w:rPr>
        <w:t>&lt;Article&gt;</w:t>
      </w:r>
      <w:r w:rsidRPr="006A19B5">
        <w:t>Artikkel 10 – lõige 4</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D8ABDF6" w14:textId="77777777" w:rsidTr="00CD22A1">
        <w:trPr>
          <w:trHeight w:hRule="exact" w:val="240"/>
          <w:jc w:val="center"/>
        </w:trPr>
        <w:tc>
          <w:tcPr>
            <w:tcW w:w="9752" w:type="dxa"/>
            <w:gridSpan w:val="2"/>
          </w:tcPr>
          <w:p w14:paraId="54FA3331" w14:textId="77777777" w:rsidR="00F718F1" w:rsidRPr="006A19B5" w:rsidRDefault="00F718F1" w:rsidP="00CD22A1"/>
        </w:tc>
      </w:tr>
      <w:tr w:rsidR="00F718F1" w:rsidRPr="006A19B5" w14:paraId="13793534" w14:textId="77777777" w:rsidTr="00CD22A1">
        <w:trPr>
          <w:trHeight w:val="240"/>
          <w:jc w:val="center"/>
        </w:trPr>
        <w:tc>
          <w:tcPr>
            <w:tcW w:w="4876" w:type="dxa"/>
          </w:tcPr>
          <w:p w14:paraId="6EA65411" w14:textId="77777777" w:rsidR="00F718F1" w:rsidRPr="006A19B5" w:rsidRDefault="00F718F1" w:rsidP="00CD22A1">
            <w:pPr>
              <w:pStyle w:val="AmColumnHeading"/>
            </w:pPr>
            <w:r w:rsidRPr="006A19B5">
              <w:t>Komisjoni ettepanek</w:t>
            </w:r>
          </w:p>
        </w:tc>
        <w:tc>
          <w:tcPr>
            <w:tcW w:w="4876" w:type="dxa"/>
          </w:tcPr>
          <w:p w14:paraId="7DF3F7E0" w14:textId="77777777" w:rsidR="00F718F1" w:rsidRPr="006A19B5" w:rsidRDefault="00F718F1" w:rsidP="00CD22A1">
            <w:pPr>
              <w:pStyle w:val="AmColumnHeading"/>
            </w:pPr>
            <w:r w:rsidRPr="006A19B5">
              <w:t>Muudatusettepanek</w:t>
            </w:r>
          </w:p>
        </w:tc>
      </w:tr>
      <w:tr w:rsidR="00F718F1" w:rsidRPr="006A19B5" w14:paraId="72A0051E" w14:textId="77777777" w:rsidTr="00CD22A1">
        <w:trPr>
          <w:jc w:val="center"/>
        </w:trPr>
        <w:tc>
          <w:tcPr>
            <w:tcW w:w="4876" w:type="dxa"/>
          </w:tcPr>
          <w:p w14:paraId="2BFAC3DD" w14:textId="77777777" w:rsidR="00F718F1" w:rsidRPr="006A19B5" w:rsidRDefault="00F718F1" w:rsidP="00CD22A1">
            <w:pPr>
              <w:pStyle w:val="Normal6a"/>
            </w:pPr>
            <w:r w:rsidRPr="006A19B5">
              <w:rPr>
                <w:b/>
                <w:i/>
              </w:rPr>
              <w:t>4.</w:t>
            </w:r>
            <w:r w:rsidRPr="006A19B5">
              <w:tab/>
            </w:r>
            <w:r w:rsidRPr="006A19B5">
              <w:rPr>
                <w:b/>
                <w:i/>
              </w:rPr>
              <w:t>Komisjon teeb rakendusotsusega järgmist:</w:t>
            </w:r>
          </w:p>
        </w:tc>
        <w:tc>
          <w:tcPr>
            <w:tcW w:w="4876" w:type="dxa"/>
          </w:tcPr>
          <w:p w14:paraId="4E38C30F" w14:textId="77777777" w:rsidR="00F718F1" w:rsidRPr="006A19B5" w:rsidRDefault="00F718F1" w:rsidP="00CD22A1">
            <w:pPr>
              <w:pStyle w:val="Normal6a"/>
            </w:pPr>
            <w:r w:rsidRPr="006A19B5">
              <w:rPr>
                <w:b/>
                <w:i/>
              </w:rPr>
              <w:t>välja jäetud</w:t>
            </w:r>
          </w:p>
        </w:tc>
      </w:tr>
      <w:tr w:rsidR="00F718F1" w:rsidRPr="006A19B5" w14:paraId="20E3D57E" w14:textId="77777777" w:rsidTr="00CD22A1">
        <w:trPr>
          <w:jc w:val="center"/>
        </w:trPr>
        <w:tc>
          <w:tcPr>
            <w:tcW w:w="4876" w:type="dxa"/>
          </w:tcPr>
          <w:p w14:paraId="7FF13499" w14:textId="77777777" w:rsidR="00F718F1" w:rsidRPr="006A19B5" w:rsidRDefault="00F718F1" w:rsidP="00CD22A1">
            <w:pPr>
              <w:pStyle w:val="Normal6a"/>
            </w:pPr>
            <w:r w:rsidRPr="006A19B5">
              <w:rPr>
                <w:b/>
                <w:i/>
              </w:rPr>
              <w:t>(a) teeb artiklis 3 osutatud elementide põhjal kindlaks, et tegemist on kriisiolukorraga;</w:t>
            </w:r>
          </w:p>
        </w:tc>
        <w:tc>
          <w:tcPr>
            <w:tcW w:w="4876" w:type="dxa"/>
          </w:tcPr>
          <w:p w14:paraId="637BD694" w14:textId="77777777" w:rsidR="00F718F1" w:rsidRPr="006A19B5" w:rsidRDefault="00F718F1" w:rsidP="00CD22A1">
            <w:pPr>
              <w:pStyle w:val="Normal6a"/>
            </w:pPr>
          </w:p>
        </w:tc>
      </w:tr>
      <w:tr w:rsidR="00F718F1" w:rsidRPr="006A19B5" w14:paraId="4AF49A9D" w14:textId="77777777" w:rsidTr="00CD22A1">
        <w:trPr>
          <w:jc w:val="center"/>
        </w:trPr>
        <w:tc>
          <w:tcPr>
            <w:tcW w:w="4876" w:type="dxa"/>
          </w:tcPr>
          <w:p w14:paraId="5F820190" w14:textId="77777777" w:rsidR="00F718F1" w:rsidRPr="006A19B5" w:rsidRDefault="00F718F1" w:rsidP="00CD22A1">
            <w:pPr>
              <w:pStyle w:val="Normal6a"/>
            </w:pPr>
            <w:r w:rsidRPr="006A19B5">
              <w:rPr>
                <w:b/>
                <w:i/>
              </w:rPr>
              <w:t>(b) teeb kindlaks, et rahvusvahelise kaitse taotluste läbivaatamine on vaja peatada;</w:t>
            </w:r>
          </w:p>
        </w:tc>
        <w:tc>
          <w:tcPr>
            <w:tcW w:w="4876" w:type="dxa"/>
          </w:tcPr>
          <w:p w14:paraId="1982D365" w14:textId="77777777" w:rsidR="00F718F1" w:rsidRPr="006A19B5" w:rsidRDefault="00F718F1" w:rsidP="00CD22A1">
            <w:pPr>
              <w:pStyle w:val="Normal6a"/>
            </w:pPr>
          </w:p>
        </w:tc>
      </w:tr>
      <w:tr w:rsidR="00F718F1" w:rsidRPr="006A19B5" w14:paraId="0D556521" w14:textId="77777777" w:rsidTr="00CD22A1">
        <w:trPr>
          <w:jc w:val="center"/>
        </w:trPr>
        <w:tc>
          <w:tcPr>
            <w:tcW w:w="4876" w:type="dxa"/>
          </w:tcPr>
          <w:p w14:paraId="24DC5978" w14:textId="77777777" w:rsidR="00F718F1" w:rsidRPr="006A19B5" w:rsidRDefault="00F718F1" w:rsidP="00CD22A1">
            <w:pPr>
              <w:pStyle w:val="Normal6a"/>
            </w:pPr>
            <w:r w:rsidRPr="006A19B5">
              <w:rPr>
                <w:b/>
                <w:i/>
              </w:rPr>
              <w:t>(c) määratleb seoses lõikes 1 osutatud isikutega konkreetse päritoluriigi või konkreetse päritoluriigi osa;</w:t>
            </w:r>
          </w:p>
        </w:tc>
        <w:tc>
          <w:tcPr>
            <w:tcW w:w="4876" w:type="dxa"/>
          </w:tcPr>
          <w:p w14:paraId="346121AB" w14:textId="77777777" w:rsidR="00F718F1" w:rsidRPr="006A19B5" w:rsidRDefault="00F718F1" w:rsidP="00CD22A1">
            <w:pPr>
              <w:pStyle w:val="Normal6a"/>
            </w:pPr>
          </w:p>
        </w:tc>
      </w:tr>
      <w:tr w:rsidR="00F718F1" w:rsidRPr="006A19B5" w14:paraId="61982E25" w14:textId="77777777" w:rsidTr="00CD22A1">
        <w:trPr>
          <w:jc w:val="center"/>
        </w:trPr>
        <w:tc>
          <w:tcPr>
            <w:tcW w:w="4876" w:type="dxa"/>
          </w:tcPr>
          <w:p w14:paraId="20156BD2" w14:textId="77777777" w:rsidR="00F718F1" w:rsidRPr="006A19B5" w:rsidRDefault="00F718F1" w:rsidP="00CD22A1">
            <w:pPr>
              <w:pStyle w:val="Normal6a"/>
            </w:pPr>
            <w:r w:rsidRPr="006A19B5">
              <w:rPr>
                <w:b/>
                <w:i/>
              </w:rPr>
              <w:t>(d) määrab kindlaks kuupäeva, millest alates käesolevat artiklit kohaldatakse, ning näeb ette ajavahemiku, mille jooksul võib peatada punktis a osutatud ümberasustatud isiku rahvusvahelise kaitse taotlused ja anda talle viivitamatu kaitse seisundi.</w:t>
            </w:r>
          </w:p>
        </w:tc>
        <w:tc>
          <w:tcPr>
            <w:tcW w:w="4876" w:type="dxa"/>
          </w:tcPr>
          <w:p w14:paraId="70D6200B" w14:textId="77777777" w:rsidR="00F718F1" w:rsidRPr="006A19B5" w:rsidRDefault="00F718F1" w:rsidP="00CD22A1">
            <w:pPr>
              <w:pStyle w:val="Normal6a"/>
            </w:pPr>
          </w:p>
        </w:tc>
      </w:tr>
    </w:tbl>
    <w:p w14:paraId="262F2DD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AFF4AC1" w14:textId="77777777" w:rsidR="00F718F1" w:rsidRPr="006A19B5" w:rsidRDefault="00F718F1" w:rsidP="00F718F1">
      <w:r w:rsidRPr="006A19B5">
        <w:rPr>
          <w:rStyle w:val="HideTWBExt"/>
          <w:noProof w:val="0"/>
        </w:rPr>
        <w:t>&lt;/Amend&gt;</w:t>
      </w:r>
    </w:p>
    <w:p w14:paraId="4F1AA600"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638</w:t>
      </w:r>
      <w:r w:rsidRPr="006A19B5">
        <w:rPr>
          <w:rStyle w:val="HideTWBExt"/>
          <w:b w:val="0"/>
          <w:noProof w:val="0"/>
        </w:rPr>
        <w:t>&lt;/NumAm&gt;</w:t>
      </w:r>
    </w:p>
    <w:p w14:paraId="4C5F1DCC"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7807061B" w14:textId="77777777" w:rsidR="00F718F1" w:rsidRPr="006A19B5" w:rsidRDefault="00F718F1" w:rsidP="00F718F1">
      <w:pPr>
        <w:pStyle w:val="NormalBold"/>
      </w:pPr>
      <w:r w:rsidRPr="006A19B5">
        <w:rPr>
          <w:rStyle w:val="HideTWBExt"/>
          <w:b w:val="0"/>
          <w:noProof w:val="0"/>
        </w:rPr>
        <w:t>&lt;/RepeatBlock-By&gt;</w:t>
      </w:r>
    </w:p>
    <w:p w14:paraId="4082225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B6BFFB4" w14:textId="77777777" w:rsidR="00F718F1" w:rsidRPr="006A19B5" w:rsidRDefault="00F718F1" w:rsidP="00F718F1">
      <w:pPr>
        <w:pStyle w:val="NormalBold"/>
      </w:pPr>
      <w:r w:rsidRPr="006A19B5">
        <w:rPr>
          <w:rStyle w:val="HideTWBExt"/>
          <w:b w:val="0"/>
          <w:noProof w:val="0"/>
        </w:rPr>
        <w:t>&lt;Article&gt;</w:t>
      </w:r>
      <w:r w:rsidRPr="006A19B5">
        <w:t>Artikkel 10 – lõige 4 – sissejuhatav osa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6971F7A" w14:textId="77777777" w:rsidTr="00CD22A1">
        <w:trPr>
          <w:trHeight w:hRule="exact" w:val="240"/>
          <w:jc w:val="center"/>
        </w:trPr>
        <w:tc>
          <w:tcPr>
            <w:tcW w:w="9752" w:type="dxa"/>
            <w:gridSpan w:val="2"/>
          </w:tcPr>
          <w:p w14:paraId="593D7AA6" w14:textId="77777777" w:rsidR="00F718F1" w:rsidRPr="006A19B5" w:rsidRDefault="00F718F1" w:rsidP="00CD22A1"/>
        </w:tc>
      </w:tr>
      <w:tr w:rsidR="00F718F1" w:rsidRPr="006A19B5" w14:paraId="2A0534A3" w14:textId="77777777" w:rsidTr="00CD22A1">
        <w:trPr>
          <w:trHeight w:val="240"/>
          <w:jc w:val="center"/>
        </w:trPr>
        <w:tc>
          <w:tcPr>
            <w:tcW w:w="4876" w:type="dxa"/>
          </w:tcPr>
          <w:p w14:paraId="0E9F57C0" w14:textId="77777777" w:rsidR="00F718F1" w:rsidRPr="006A19B5" w:rsidRDefault="00F718F1" w:rsidP="00CD22A1">
            <w:pPr>
              <w:pStyle w:val="AmColumnHeading"/>
            </w:pPr>
            <w:r w:rsidRPr="006A19B5">
              <w:t>Komisjoni ettepanek</w:t>
            </w:r>
          </w:p>
        </w:tc>
        <w:tc>
          <w:tcPr>
            <w:tcW w:w="4876" w:type="dxa"/>
          </w:tcPr>
          <w:p w14:paraId="11F61EB8" w14:textId="77777777" w:rsidR="00F718F1" w:rsidRPr="006A19B5" w:rsidRDefault="00F718F1" w:rsidP="00CD22A1">
            <w:pPr>
              <w:pStyle w:val="AmColumnHeading"/>
            </w:pPr>
            <w:r w:rsidRPr="006A19B5">
              <w:t>Muudatusettepanek</w:t>
            </w:r>
          </w:p>
        </w:tc>
      </w:tr>
      <w:tr w:rsidR="00F718F1" w:rsidRPr="006A19B5" w14:paraId="0093EFB7" w14:textId="77777777" w:rsidTr="00CD22A1">
        <w:trPr>
          <w:jc w:val="center"/>
        </w:trPr>
        <w:tc>
          <w:tcPr>
            <w:tcW w:w="4876" w:type="dxa"/>
          </w:tcPr>
          <w:p w14:paraId="24C1291C" w14:textId="77777777" w:rsidR="00F718F1" w:rsidRPr="006A19B5" w:rsidRDefault="00F718F1" w:rsidP="00CD22A1">
            <w:pPr>
              <w:pStyle w:val="Normal6a"/>
            </w:pPr>
            <w:r w:rsidRPr="006A19B5">
              <w:t>4.</w:t>
            </w:r>
            <w:r w:rsidRPr="006A19B5">
              <w:tab/>
            </w:r>
            <w:r w:rsidRPr="006A19B5">
              <w:rPr>
                <w:b/>
                <w:i/>
              </w:rPr>
              <w:t>Komisjon</w:t>
            </w:r>
            <w:r w:rsidRPr="006A19B5">
              <w:t xml:space="preserve"> teeb </w:t>
            </w:r>
            <w:r w:rsidRPr="006A19B5">
              <w:rPr>
                <w:b/>
                <w:i/>
              </w:rPr>
              <w:t>rakendusotsusega</w:t>
            </w:r>
            <w:r w:rsidRPr="006A19B5">
              <w:t xml:space="preserve"> järgmist:</w:t>
            </w:r>
          </w:p>
        </w:tc>
        <w:tc>
          <w:tcPr>
            <w:tcW w:w="4876" w:type="dxa"/>
          </w:tcPr>
          <w:p w14:paraId="2152CD1F" w14:textId="77777777" w:rsidR="00F718F1" w:rsidRPr="006A19B5" w:rsidRDefault="00F718F1" w:rsidP="00CD22A1">
            <w:pPr>
              <w:pStyle w:val="Normal6a"/>
            </w:pPr>
            <w:r w:rsidRPr="006A19B5">
              <w:t>4.</w:t>
            </w:r>
            <w:r w:rsidRPr="006A19B5">
              <w:tab/>
            </w:r>
            <w:r w:rsidRPr="006A19B5">
              <w:rPr>
                <w:b/>
                <w:i/>
              </w:rPr>
              <w:t>Nõukogu</w:t>
            </w:r>
            <w:r w:rsidRPr="006A19B5">
              <w:t xml:space="preserve"> teeb </w:t>
            </w:r>
            <w:r w:rsidRPr="006A19B5">
              <w:rPr>
                <w:b/>
                <w:i/>
              </w:rPr>
              <w:t>ühehäälselt</w:t>
            </w:r>
            <w:r w:rsidRPr="006A19B5">
              <w:t xml:space="preserve"> järgmist:</w:t>
            </w:r>
          </w:p>
        </w:tc>
      </w:tr>
    </w:tbl>
    <w:p w14:paraId="465FDD9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6C53788" w14:textId="77777777" w:rsidR="00F718F1" w:rsidRPr="006A19B5" w:rsidRDefault="00F718F1" w:rsidP="00F718F1">
      <w:r w:rsidRPr="006A19B5">
        <w:rPr>
          <w:rStyle w:val="HideTWBExt"/>
          <w:noProof w:val="0"/>
        </w:rPr>
        <w:t>&lt;/Amend&gt;</w:t>
      </w:r>
    </w:p>
    <w:p w14:paraId="5FC8A25A" w14:textId="77777777" w:rsidR="00F718F1" w:rsidRPr="006A19B5" w:rsidRDefault="00F718F1" w:rsidP="00F718F1">
      <w:pPr>
        <w:pStyle w:val="AmNumberTabs"/>
      </w:pPr>
      <w:r w:rsidRPr="006A19B5">
        <w:rPr>
          <w:rStyle w:val="HideTWBExt"/>
          <w:b w:val="0"/>
          <w:noProof w:val="0"/>
        </w:rPr>
        <w:lastRenderedPageBreak/>
        <w:t>&lt;Amend&gt;</w:t>
      </w:r>
      <w:r w:rsidRPr="006A19B5">
        <w:t>Muudatusettepanek</w:t>
      </w:r>
      <w:r w:rsidRPr="006A19B5">
        <w:tab/>
      </w:r>
      <w:r w:rsidRPr="006A19B5">
        <w:tab/>
      </w:r>
      <w:r w:rsidRPr="006A19B5">
        <w:rPr>
          <w:rStyle w:val="HideTWBExt"/>
          <w:b w:val="0"/>
          <w:noProof w:val="0"/>
        </w:rPr>
        <w:t>&lt;NumAm&gt;</w:t>
      </w:r>
      <w:r w:rsidRPr="006A19B5">
        <w:t>639</w:t>
      </w:r>
      <w:r w:rsidRPr="006A19B5">
        <w:rPr>
          <w:rStyle w:val="HideTWBExt"/>
          <w:b w:val="0"/>
          <w:noProof w:val="0"/>
        </w:rPr>
        <w:t>&lt;/NumAm&gt;</w:t>
      </w:r>
    </w:p>
    <w:p w14:paraId="2F09497D"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1254FE61" w14:textId="77777777" w:rsidR="00F718F1" w:rsidRPr="006A19B5" w:rsidRDefault="00F718F1" w:rsidP="00F718F1">
      <w:pPr>
        <w:pStyle w:val="NormalBold"/>
      </w:pPr>
      <w:r w:rsidRPr="006A19B5">
        <w:rPr>
          <w:rStyle w:val="HideTWBExt"/>
          <w:b w:val="0"/>
          <w:noProof w:val="0"/>
        </w:rPr>
        <w:t>&lt;/RepeatBlock-By&gt;</w:t>
      </w:r>
    </w:p>
    <w:p w14:paraId="61AF8B0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67589CD" w14:textId="77777777" w:rsidR="00F718F1" w:rsidRPr="006A19B5" w:rsidRDefault="00F718F1" w:rsidP="00F718F1">
      <w:pPr>
        <w:pStyle w:val="NormalBold"/>
      </w:pPr>
      <w:r w:rsidRPr="006A19B5">
        <w:rPr>
          <w:rStyle w:val="HideTWBExt"/>
          <w:b w:val="0"/>
          <w:noProof w:val="0"/>
        </w:rPr>
        <w:t>&lt;Article&gt;</w:t>
      </w:r>
      <w:r w:rsidRPr="006A19B5">
        <w:t>Artikkel 10 – lõige 4 – sissejuhatav osa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BA587AF" w14:textId="77777777" w:rsidTr="00CD22A1">
        <w:trPr>
          <w:trHeight w:hRule="exact" w:val="240"/>
          <w:jc w:val="center"/>
        </w:trPr>
        <w:tc>
          <w:tcPr>
            <w:tcW w:w="9752" w:type="dxa"/>
            <w:gridSpan w:val="2"/>
          </w:tcPr>
          <w:p w14:paraId="0634336D" w14:textId="77777777" w:rsidR="00F718F1" w:rsidRPr="006A19B5" w:rsidRDefault="00F718F1" w:rsidP="00CD22A1"/>
        </w:tc>
      </w:tr>
      <w:tr w:rsidR="00F718F1" w:rsidRPr="006A19B5" w14:paraId="6B3DCD42" w14:textId="77777777" w:rsidTr="00CD22A1">
        <w:trPr>
          <w:trHeight w:val="240"/>
          <w:jc w:val="center"/>
        </w:trPr>
        <w:tc>
          <w:tcPr>
            <w:tcW w:w="4876" w:type="dxa"/>
          </w:tcPr>
          <w:p w14:paraId="3853090F" w14:textId="77777777" w:rsidR="00F718F1" w:rsidRPr="006A19B5" w:rsidRDefault="00F718F1" w:rsidP="00CD22A1">
            <w:pPr>
              <w:pStyle w:val="AmColumnHeading"/>
            </w:pPr>
            <w:r w:rsidRPr="006A19B5">
              <w:t>Komisjoni ettepanek</w:t>
            </w:r>
          </w:p>
        </w:tc>
        <w:tc>
          <w:tcPr>
            <w:tcW w:w="4876" w:type="dxa"/>
          </w:tcPr>
          <w:p w14:paraId="648F5F09" w14:textId="77777777" w:rsidR="00F718F1" w:rsidRPr="006A19B5" w:rsidRDefault="00F718F1" w:rsidP="00CD22A1">
            <w:pPr>
              <w:pStyle w:val="AmColumnHeading"/>
            </w:pPr>
            <w:r w:rsidRPr="006A19B5">
              <w:t>Muudatusettepanek</w:t>
            </w:r>
          </w:p>
        </w:tc>
      </w:tr>
      <w:tr w:rsidR="00F718F1" w:rsidRPr="006A19B5" w14:paraId="08DB58AD" w14:textId="77777777" w:rsidTr="00CD22A1">
        <w:trPr>
          <w:jc w:val="center"/>
        </w:trPr>
        <w:tc>
          <w:tcPr>
            <w:tcW w:w="4876" w:type="dxa"/>
          </w:tcPr>
          <w:p w14:paraId="3CF859E2" w14:textId="77777777" w:rsidR="00F718F1" w:rsidRPr="006A19B5" w:rsidRDefault="00F718F1" w:rsidP="00CD22A1">
            <w:pPr>
              <w:pStyle w:val="Normal6a"/>
            </w:pPr>
            <w:r w:rsidRPr="006A19B5">
              <w:t>4.</w:t>
            </w:r>
            <w:r w:rsidRPr="006A19B5">
              <w:tab/>
            </w:r>
            <w:r w:rsidRPr="006A19B5">
              <w:rPr>
                <w:b/>
                <w:i/>
              </w:rPr>
              <w:t>Komisjon teeb rakendusotsusega</w:t>
            </w:r>
            <w:r w:rsidRPr="006A19B5">
              <w:t xml:space="preserve"> järgmist:</w:t>
            </w:r>
          </w:p>
        </w:tc>
        <w:tc>
          <w:tcPr>
            <w:tcW w:w="4876" w:type="dxa"/>
          </w:tcPr>
          <w:p w14:paraId="1E9D0527" w14:textId="77777777" w:rsidR="00F718F1" w:rsidRPr="006A19B5" w:rsidRDefault="00F718F1" w:rsidP="00CD22A1">
            <w:pPr>
              <w:pStyle w:val="Normal6a"/>
            </w:pPr>
            <w:r w:rsidRPr="006A19B5">
              <w:t>4.</w:t>
            </w:r>
            <w:r w:rsidRPr="006A19B5">
              <w:tab/>
            </w:r>
            <w:r w:rsidRPr="006A19B5">
              <w:rPr>
                <w:b/>
                <w:i/>
              </w:rPr>
              <w:t>Nõukogu otsustab ühehäälselt</w:t>
            </w:r>
            <w:r w:rsidRPr="006A19B5">
              <w:t xml:space="preserve"> järgmist:</w:t>
            </w:r>
          </w:p>
        </w:tc>
      </w:tr>
    </w:tbl>
    <w:p w14:paraId="61E59E77"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0FD2F38" w14:textId="77777777" w:rsidR="00F718F1" w:rsidRPr="006A19B5" w:rsidRDefault="00F718F1" w:rsidP="00F718F1">
      <w:r w:rsidRPr="006A19B5">
        <w:rPr>
          <w:rStyle w:val="HideTWBExt"/>
          <w:noProof w:val="0"/>
        </w:rPr>
        <w:t>&lt;/Amend&gt;</w:t>
      </w:r>
    </w:p>
    <w:p w14:paraId="0EAC410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640</w:t>
      </w:r>
      <w:r w:rsidRPr="006A19B5">
        <w:rPr>
          <w:rStyle w:val="HideTWBExt"/>
          <w:b w:val="0"/>
          <w:noProof w:val="0"/>
        </w:rPr>
        <w:t>&lt;/NumAm&gt;</w:t>
      </w:r>
    </w:p>
    <w:p w14:paraId="0148A4D6"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Olivier Chastel, Moritz Körner</w:t>
      </w:r>
      <w:r w:rsidRPr="006A19B5">
        <w:rPr>
          <w:rStyle w:val="HideTWBExt"/>
          <w:b w:val="0"/>
          <w:noProof w:val="0"/>
        </w:rPr>
        <w:t>&lt;/Members&gt;</w:t>
      </w:r>
    </w:p>
    <w:p w14:paraId="5AE844B0" w14:textId="77777777" w:rsidR="00F718F1" w:rsidRPr="006A19B5" w:rsidRDefault="00F718F1" w:rsidP="00F718F1">
      <w:pPr>
        <w:pStyle w:val="NormalBold"/>
      </w:pPr>
      <w:r w:rsidRPr="006A19B5">
        <w:rPr>
          <w:rStyle w:val="HideTWBExt"/>
          <w:b w:val="0"/>
          <w:noProof w:val="0"/>
        </w:rPr>
        <w:t>&lt;/RepeatBlock-By&gt;</w:t>
      </w:r>
    </w:p>
    <w:p w14:paraId="1B9FEE7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18BA743" w14:textId="77777777" w:rsidR="00F718F1" w:rsidRPr="006A19B5" w:rsidRDefault="00F718F1" w:rsidP="00F718F1">
      <w:pPr>
        <w:pStyle w:val="NormalBold"/>
      </w:pPr>
      <w:r w:rsidRPr="006A19B5">
        <w:rPr>
          <w:rStyle w:val="HideTWBExt"/>
          <w:b w:val="0"/>
          <w:noProof w:val="0"/>
        </w:rPr>
        <w:t>&lt;Article&gt;</w:t>
      </w:r>
      <w:r w:rsidRPr="006A19B5">
        <w:t>Artikkel 10 – lõige 4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6D97396" w14:textId="77777777" w:rsidTr="00CD22A1">
        <w:trPr>
          <w:trHeight w:hRule="exact" w:val="240"/>
          <w:jc w:val="center"/>
        </w:trPr>
        <w:tc>
          <w:tcPr>
            <w:tcW w:w="9752" w:type="dxa"/>
            <w:gridSpan w:val="2"/>
          </w:tcPr>
          <w:p w14:paraId="459CAE59" w14:textId="77777777" w:rsidR="00F718F1" w:rsidRPr="006A19B5" w:rsidRDefault="00F718F1" w:rsidP="00CD22A1"/>
        </w:tc>
      </w:tr>
      <w:tr w:rsidR="00F718F1" w:rsidRPr="006A19B5" w14:paraId="04DEAEC2" w14:textId="77777777" w:rsidTr="00CD22A1">
        <w:trPr>
          <w:trHeight w:val="240"/>
          <w:jc w:val="center"/>
        </w:trPr>
        <w:tc>
          <w:tcPr>
            <w:tcW w:w="4876" w:type="dxa"/>
          </w:tcPr>
          <w:p w14:paraId="7F340081" w14:textId="77777777" w:rsidR="00F718F1" w:rsidRPr="006A19B5" w:rsidRDefault="00F718F1" w:rsidP="00CD22A1">
            <w:pPr>
              <w:pStyle w:val="AmColumnHeading"/>
            </w:pPr>
            <w:r w:rsidRPr="006A19B5">
              <w:t>Komisjoni ettepanek</w:t>
            </w:r>
          </w:p>
        </w:tc>
        <w:tc>
          <w:tcPr>
            <w:tcW w:w="4876" w:type="dxa"/>
          </w:tcPr>
          <w:p w14:paraId="09044BDA" w14:textId="77777777" w:rsidR="00F718F1" w:rsidRPr="006A19B5" w:rsidRDefault="00F718F1" w:rsidP="00CD22A1">
            <w:pPr>
              <w:pStyle w:val="AmColumnHeading"/>
            </w:pPr>
            <w:r w:rsidRPr="006A19B5">
              <w:t>Muudatusettepanek</w:t>
            </w:r>
          </w:p>
        </w:tc>
      </w:tr>
      <w:tr w:rsidR="00F718F1" w:rsidRPr="006A19B5" w14:paraId="4E701E44" w14:textId="77777777" w:rsidTr="00CD22A1">
        <w:trPr>
          <w:jc w:val="center"/>
        </w:trPr>
        <w:tc>
          <w:tcPr>
            <w:tcW w:w="4876" w:type="dxa"/>
          </w:tcPr>
          <w:p w14:paraId="6DE303AB" w14:textId="77777777" w:rsidR="00F718F1" w:rsidRPr="006A19B5" w:rsidRDefault="00F718F1" w:rsidP="00CD22A1">
            <w:pPr>
              <w:pStyle w:val="Normal6a"/>
            </w:pPr>
            <w:r w:rsidRPr="006A19B5">
              <w:t>(a)</w:t>
            </w:r>
            <w:r w:rsidRPr="006A19B5">
              <w:tab/>
              <w:t xml:space="preserve">teeb </w:t>
            </w:r>
            <w:r w:rsidRPr="006A19B5">
              <w:rPr>
                <w:b/>
                <w:i/>
              </w:rPr>
              <w:t>artiklis 3 osutatud elementide põhjal</w:t>
            </w:r>
            <w:r w:rsidRPr="006A19B5">
              <w:t xml:space="preserve"> kindlaks</w:t>
            </w:r>
            <w:r w:rsidRPr="006A19B5">
              <w:rPr>
                <w:b/>
                <w:i/>
              </w:rPr>
              <w:t>, et tegemist on kriisiolukorraga</w:t>
            </w:r>
            <w:r w:rsidRPr="006A19B5">
              <w:t>;</w:t>
            </w:r>
          </w:p>
        </w:tc>
        <w:tc>
          <w:tcPr>
            <w:tcW w:w="4876" w:type="dxa"/>
          </w:tcPr>
          <w:p w14:paraId="3910A3FE" w14:textId="77777777" w:rsidR="00F718F1" w:rsidRPr="006A19B5" w:rsidRDefault="00F718F1" w:rsidP="00CD22A1">
            <w:pPr>
              <w:pStyle w:val="Normal6a"/>
            </w:pPr>
            <w:r w:rsidRPr="006A19B5">
              <w:t>(a)</w:t>
            </w:r>
            <w:r w:rsidRPr="006A19B5">
              <w:tab/>
              <w:t xml:space="preserve">teeb kindlaks </w:t>
            </w:r>
            <w:r w:rsidRPr="006A19B5">
              <w:rPr>
                <w:b/>
                <w:i/>
              </w:rPr>
              <w:t>vajaduse prioriseerida teatud taotlejate rühma kiirendatud ja lihtsustatud menetluste kaudu, vaadates nende rahvusvahelise kaitse taotlused läbi vastavalt lõikes 2 kirjeldatud ajakavale</w:t>
            </w:r>
            <w:r w:rsidRPr="006A19B5">
              <w:t>;</w:t>
            </w:r>
          </w:p>
        </w:tc>
      </w:tr>
    </w:tbl>
    <w:p w14:paraId="3E45EC1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B803DCD" w14:textId="77777777" w:rsidR="00F718F1" w:rsidRPr="006A19B5" w:rsidRDefault="00F718F1" w:rsidP="00F718F1">
      <w:r w:rsidRPr="006A19B5">
        <w:rPr>
          <w:rStyle w:val="HideTWBExt"/>
          <w:noProof w:val="0"/>
        </w:rPr>
        <w:t>&lt;/Amend&gt;</w:t>
      </w:r>
    </w:p>
    <w:p w14:paraId="4E9E292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641</w:t>
      </w:r>
      <w:r w:rsidRPr="006A19B5">
        <w:rPr>
          <w:rStyle w:val="HideTWBExt"/>
          <w:b w:val="0"/>
          <w:noProof w:val="0"/>
        </w:rPr>
        <w:t>&lt;/NumAm&gt;</w:t>
      </w:r>
    </w:p>
    <w:p w14:paraId="249D694E"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45DD884A" w14:textId="77777777" w:rsidR="00F718F1" w:rsidRPr="006A19B5" w:rsidRDefault="00F718F1" w:rsidP="00F718F1">
      <w:pPr>
        <w:pStyle w:val="NormalBold"/>
      </w:pPr>
      <w:r w:rsidRPr="006A19B5">
        <w:rPr>
          <w:rStyle w:val="HideTWBExt"/>
          <w:b w:val="0"/>
          <w:noProof w:val="0"/>
        </w:rPr>
        <w:t>&lt;/RepeatBlock-By&gt;</w:t>
      </w:r>
    </w:p>
    <w:p w14:paraId="5EC2462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E09A2F3" w14:textId="77777777" w:rsidR="00F718F1" w:rsidRPr="006A19B5" w:rsidRDefault="00F718F1" w:rsidP="00F718F1">
      <w:pPr>
        <w:pStyle w:val="NormalBold"/>
      </w:pPr>
      <w:r w:rsidRPr="006A19B5">
        <w:rPr>
          <w:rStyle w:val="HideTWBExt"/>
          <w:b w:val="0"/>
          <w:noProof w:val="0"/>
        </w:rPr>
        <w:t>&lt;Article&gt;</w:t>
      </w:r>
      <w:r w:rsidRPr="006A19B5">
        <w:t>Artikkel 10 – lõige 4 – punkt a</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FD6CCEE" w14:textId="77777777" w:rsidTr="00CD22A1">
        <w:trPr>
          <w:trHeight w:hRule="exact" w:val="240"/>
          <w:jc w:val="center"/>
        </w:trPr>
        <w:tc>
          <w:tcPr>
            <w:tcW w:w="9752" w:type="dxa"/>
            <w:gridSpan w:val="2"/>
          </w:tcPr>
          <w:p w14:paraId="32BD363F" w14:textId="77777777" w:rsidR="00F718F1" w:rsidRPr="006A19B5" w:rsidRDefault="00F718F1" w:rsidP="00CD22A1"/>
        </w:tc>
      </w:tr>
      <w:tr w:rsidR="00F718F1" w:rsidRPr="006A19B5" w14:paraId="1CE6DC02" w14:textId="77777777" w:rsidTr="00CD22A1">
        <w:trPr>
          <w:trHeight w:val="240"/>
          <w:jc w:val="center"/>
        </w:trPr>
        <w:tc>
          <w:tcPr>
            <w:tcW w:w="4876" w:type="dxa"/>
          </w:tcPr>
          <w:p w14:paraId="0E80893A" w14:textId="77777777" w:rsidR="00F718F1" w:rsidRPr="006A19B5" w:rsidRDefault="00F718F1" w:rsidP="00CD22A1">
            <w:pPr>
              <w:pStyle w:val="AmColumnHeading"/>
            </w:pPr>
            <w:r w:rsidRPr="006A19B5">
              <w:t>Komisjoni ettepanek</w:t>
            </w:r>
          </w:p>
        </w:tc>
        <w:tc>
          <w:tcPr>
            <w:tcW w:w="4876" w:type="dxa"/>
          </w:tcPr>
          <w:p w14:paraId="741D2379" w14:textId="77777777" w:rsidR="00F718F1" w:rsidRPr="006A19B5" w:rsidRDefault="00F718F1" w:rsidP="00CD22A1">
            <w:pPr>
              <w:pStyle w:val="AmColumnHeading"/>
            </w:pPr>
            <w:r w:rsidRPr="006A19B5">
              <w:t>Muudatusettepanek</w:t>
            </w:r>
          </w:p>
        </w:tc>
      </w:tr>
      <w:tr w:rsidR="00F718F1" w:rsidRPr="006A19B5" w14:paraId="14BCD300" w14:textId="77777777" w:rsidTr="00CD22A1">
        <w:trPr>
          <w:jc w:val="center"/>
        </w:trPr>
        <w:tc>
          <w:tcPr>
            <w:tcW w:w="4876" w:type="dxa"/>
          </w:tcPr>
          <w:p w14:paraId="5F9306BA" w14:textId="77777777" w:rsidR="00F718F1" w:rsidRPr="006A19B5" w:rsidRDefault="00F718F1" w:rsidP="00CD22A1">
            <w:pPr>
              <w:pStyle w:val="Normal6a"/>
            </w:pPr>
            <w:r w:rsidRPr="006A19B5">
              <w:t>(a)</w:t>
            </w:r>
            <w:r w:rsidRPr="006A19B5">
              <w:tab/>
              <w:t xml:space="preserve">teeb artiklis 3 osutatud elementide põhjal kindlaks, </w:t>
            </w:r>
            <w:r w:rsidRPr="006A19B5">
              <w:rPr>
                <w:b/>
                <w:i/>
              </w:rPr>
              <w:t>et</w:t>
            </w:r>
            <w:r w:rsidRPr="006A19B5">
              <w:t xml:space="preserve"> tegemist on kriisiolukorraga;</w:t>
            </w:r>
          </w:p>
        </w:tc>
        <w:tc>
          <w:tcPr>
            <w:tcW w:w="4876" w:type="dxa"/>
          </w:tcPr>
          <w:p w14:paraId="2675EAC8" w14:textId="77777777" w:rsidR="00F718F1" w:rsidRPr="006A19B5" w:rsidRDefault="00F718F1" w:rsidP="00CD22A1">
            <w:pPr>
              <w:pStyle w:val="Normal6a"/>
            </w:pPr>
            <w:r w:rsidRPr="006A19B5">
              <w:t>(a)</w:t>
            </w:r>
            <w:r w:rsidRPr="006A19B5">
              <w:tab/>
              <w:t xml:space="preserve">teeb artiklis 3 osutatud elementide põhjal kindlaks, </w:t>
            </w:r>
            <w:r w:rsidRPr="006A19B5">
              <w:rPr>
                <w:b/>
                <w:i/>
              </w:rPr>
              <w:t>kas</w:t>
            </w:r>
            <w:r w:rsidRPr="006A19B5">
              <w:t xml:space="preserve"> tegemist on kriisiolukorraga;</w:t>
            </w:r>
          </w:p>
        </w:tc>
      </w:tr>
    </w:tbl>
    <w:p w14:paraId="2AF76066"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F39E1C6" w14:textId="77777777" w:rsidR="00F718F1" w:rsidRPr="006A19B5" w:rsidRDefault="00F718F1" w:rsidP="00F718F1">
      <w:r w:rsidRPr="006A19B5">
        <w:rPr>
          <w:rStyle w:val="HideTWBExt"/>
          <w:noProof w:val="0"/>
        </w:rPr>
        <w:lastRenderedPageBreak/>
        <w:t>&lt;/Amend&gt;</w:t>
      </w:r>
    </w:p>
    <w:p w14:paraId="398ED19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642</w:t>
      </w:r>
      <w:r w:rsidRPr="006A19B5">
        <w:rPr>
          <w:rStyle w:val="HideTWBExt"/>
          <w:b w:val="0"/>
          <w:noProof w:val="0"/>
        </w:rPr>
        <w:t>&lt;/NumAm&gt;</w:t>
      </w:r>
    </w:p>
    <w:p w14:paraId="370BB10D"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Olivier Chastel, Moritz Körner</w:t>
      </w:r>
      <w:r w:rsidRPr="006A19B5">
        <w:rPr>
          <w:rStyle w:val="HideTWBExt"/>
          <w:b w:val="0"/>
          <w:noProof w:val="0"/>
        </w:rPr>
        <w:t>&lt;/Members&gt;</w:t>
      </w:r>
    </w:p>
    <w:p w14:paraId="56940ABA" w14:textId="77777777" w:rsidR="00F718F1" w:rsidRPr="006A19B5" w:rsidRDefault="00F718F1" w:rsidP="00F718F1">
      <w:pPr>
        <w:pStyle w:val="NormalBold"/>
      </w:pPr>
      <w:r w:rsidRPr="006A19B5">
        <w:rPr>
          <w:rStyle w:val="HideTWBExt"/>
          <w:b w:val="0"/>
          <w:noProof w:val="0"/>
        </w:rPr>
        <w:t>&lt;/RepeatBlock-By&gt;</w:t>
      </w:r>
    </w:p>
    <w:p w14:paraId="086C549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EF60896" w14:textId="77777777" w:rsidR="00F718F1" w:rsidRPr="006A19B5" w:rsidRDefault="00F718F1" w:rsidP="00F718F1">
      <w:pPr>
        <w:pStyle w:val="NormalBold"/>
      </w:pPr>
      <w:r w:rsidRPr="006A19B5">
        <w:rPr>
          <w:rStyle w:val="HideTWBExt"/>
          <w:b w:val="0"/>
          <w:noProof w:val="0"/>
        </w:rPr>
        <w:t>&lt;Article&gt;</w:t>
      </w:r>
      <w:r w:rsidRPr="006A19B5">
        <w:t>Artikkel 10 – lõige 4 – punkt b</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F1F8A33" w14:textId="77777777" w:rsidTr="00CD22A1">
        <w:trPr>
          <w:trHeight w:hRule="exact" w:val="240"/>
          <w:jc w:val="center"/>
        </w:trPr>
        <w:tc>
          <w:tcPr>
            <w:tcW w:w="9752" w:type="dxa"/>
            <w:gridSpan w:val="2"/>
          </w:tcPr>
          <w:p w14:paraId="7FB43343" w14:textId="77777777" w:rsidR="00F718F1" w:rsidRPr="006A19B5" w:rsidRDefault="00F718F1" w:rsidP="00CD22A1"/>
        </w:tc>
      </w:tr>
      <w:tr w:rsidR="00F718F1" w:rsidRPr="006A19B5" w14:paraId="60206155" w14:textId="77777777" w:rsidTr="00CD22A1">
        <w:trPr>
          <w:trHeight w:val="240"/>
          <w:jc w:val="center"/>
        </w:trPr>
        <w:tc>
          <w:tcPr>
            <w:tcW w:w="4876" w:type="dxa"/>
          </w:tcPr>
          <w:p w14:paraId="38059FEB" w14:textId="77777777" w:rsidR="00F718F1" w:rsidRPr="006A19B5" w:rsidRDefault="00F718F1" w:rsidP="00CD22A1">
            <w:pPr>
              <w:pStyle w:val="AmColumnHeading"/>
            </w:pPr>
            <w:r w:rsidRPr="006A19B5">
              <w:t>Komisjoni ettepanek</w:t>
            </w:r>
          </w:p>
        </w:tc>
        <w:tc>
          <w:tcPr>
            <w:tcW w:w="4876" w:type="dxa"/>
          </w:tcPr>
          <w:p w14:paraId="4AD4C899" w14:textId="77777777" w:rsidR="00F718F1" w:rsidRPr="006A19B5" w:rsidRDefault="00F718F1" w:rsidP="00CD22A1">
            <w:pPr>
              <w:pStyle w:val="AmColumnHeading"/>
            </w:pPr>
            <w:r w:rsidRPr="006A19B5">
              <w:t>Muudatusettepanek</w:t>
            </w:r>
          </w:p>
        </w:tc>
      </w:tr>
      <w:tr w:rsidR="00F718F1" w:rsidRPr="006A19B5" w14:paraId="07D4E298" w14:textId="77777777" w:rsidTr="00CD22A1">
        <w:trPr>
          <w:jc w:val="center"/>
        </w:trPr>
        <w:tc>
          <w:tcPr>
            <w:tcW w:w="4876" w:type="dxa"/>
          </w:tcPr>
          <w:p w14:paraId="5542EC38" w14:textId="77777777" w:rsidR="00F718F1" w:rsidRPr="006A19B5" w:rsidRDefault="00F718F1" w:rsidP="00CD22A1">
            <w:pPr>
              <w:pStyle w:val="Normal6a"/>
            </w:pPr>
            <w:r w:rsidRPr="006A19B5">
              <w:t>(b)</w:t>
            </w:r>
            <w:r w:rsidRPr="006A19B5">
              <w:tab/>
            </w:r>
            <w:r w:rsidRPr="006A19B5">
              <w:rPr>
                <w:b/>
                <w:i/>
              </w:rPr>
              <w:t>teeb kindlaks, et</w:t>
            </w:r>
            <w:r w:rsidRPr="006A19B5">
              <w:t xml:space="preserve"> rahvusvahelise kaitse </w:t>
            </w:r>
            <w:r w:rsidRPr="006A19B5">
              <w:rPr>
                <w:b/>
                <w:i/>
              </w:rPr>
              <w:t>taotluste läbivaatamine on vaja peatada;</w:t>
            </w:r>
          </w:p>
        </w:tc>
        <w:tc>
          <w:tcPr>
            <w:tcW w:w="4876" w:type="dxa"/>
          </w:tcPr>
          <w:p w14:paraId="036D013B" w14:textId="77777777" w:rsidR="00F718F1" w:rsidRPr="006A19B5" w:rsidRDefault="00F718F1" w:rsidP="00CD22A1">
            <w:pPr>
              <w:pStyle w:val="Normal6a"/>
            </w:pPr>
            <w:r w:rsidRPr="006A19B5">
              <w:t>(b)</w:t>
            </w:r>
            <w:r w:rsidRPr="006A19B5">
              <w:tab/>
            </w:r>
            <w:r w:rsidRPr="006A19B5">
              <w:rPr>
                <w:b/>
                <w:i/>
              </w:rPr>
              <w:t>määratleb konkreetse päritoluriigi või konkreetse päritoluriigi osa määrusest (EL) XXX/XXX [miinimumnõuete määrus] tulenevate täpselt määratletud kriteeriumide alusel, mis puudutab lõikes 1 osutatud isikuid, ning juhul, kui nende</w:t>
            </w:r>
            <w:r w:rsidRPr="006A19B5">
              <w:t xml:space="preserve"> rahvusvahelise kaitse </w:t>
            </w:r>
            <w:r w:rsidRPr="006A19B5">
              <w:rPr>
                <w:b/>
                <w:i/>
              </w:rPr>
              <w:t>taotlus on tõenäoliselt põhjendatud.</w:t>
            </w:r>
          </w:p>
        </w:tc>
      </w:tr>
    </w:tbl>
    <w:p w14:paraId="0D059080"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9854994" w14:textId="77777777" w:rsidR="00F718F1" w:rsidRPr="006A19B5" w:rsidRDefault="00F718F1" w:rsidP="00F718F1">
      <w:r w:rsidRPr="006A19B5">
        <w:rPr>
          <w:rStyle w:val="HideTWBExt"/>
          <w:noProof w:val="0"/>
        </w:rPr>
        <w:t>&lt;/Amend&gt;</w:t>
      </w:r>
    </w:p>
    <w:p w14:paraId="7FCE83E5"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643</w:t>
      </w:r>
      <w:r w:rsidRPr="006A19B5">
        <w:rPr>
          <w:rStyle w:val="HideTWBExt"/>
          <w:b w:val="0"/>
          <w:noProof w:val="0"/>
        </w:rPr>
        <w:t>&lt;/NumAm&gt;</w:t>
      </w:r>
    </w:p>
    <w:p w14:paraId="30A6D42A"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0B261F5C" w14:textId="77777777" w:rsidR="00F718F1" w:rsidRPr="006A19B5" w:rsidRDefault="00F718F1" w:rsidP="00F718F1">
      <w:pPr>
        <w:pStyle w:val="NormalBold"/>
      </w:pPr>
      <w:r w:rsidRPr="006A19B5">
        <w:rPr>
          <w:rStyle w:val="HideTWBExt"/>
          <w:b w:val="0"/>
          <w:noProof w:val="0"/>
        </w:rPr>
        <w:t>&lt;/RepeatBlock-By&gt;</w:t>
      </w:r>
    </w:p>
    <w:p w14:paraId="508DC69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A0780B7" w14:textId="77777777" w:rsidR="00F718F1" w:rsidRPr="006A19B5" w:rsidRDefault="00F718F1" w:rsidP="00F718F1">
      <w:pPr>
        <w:pStyle w:val="NormalBold"/>
      </w:pPr>
      <w:r w:rsidRPr="006A19B5">
        <w:rPr>
          <w:rStyle w:val="HideTWBExt"/>
          <w:b w:val="0"/>
          <w:noProof w:val="0"/>
        </w:rPr>
        <w:t>&lt;Article&gt;</w:t>
      </w:r>
      <w:r w:rsidRPr="006A19B5">
        <w:t>Artikkel 10 – lõige 4 – punkt b</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EF78D24" w14:textId="77777777" w:rsidTr="00CD22A1">
        <w:trPr>
          <w:trHeight w:hRule="exact" w:val="240"/>
          <w:jc w:val="center"/>
        </w:trPr>
        <w:tc>
          <w:tcPr>
            <w:tcW w:w="9752" w:type="dxa"/>
            <w:gridSpan w:val="2"/>
          </w:tcPr>
          <w:p w14:paraId="3CE1D6BB" w14:textId="77777777" w:rsidR="00F718F1" w:rsidRPr="006A19B5" w:rsidRDefault="00F718F1" w:rsidP="00CD22A1"/>
        </w:tc>
      </w:tr>
      <w:tr w:rsidR="00F718F1" w:rsidRPr="006A19B5" w14:paraId="7A4A7373" w14:textId="77777777" w:rsidTr="00CD22A1">
        <w:trPr>
          <w:trHeight w:val="240"/>
          <w:jc w:val="center"/>
        </w:trPr>
        <w:tc>
          <w:tcPr>
            <w:tcW w:w="4876" w:type="dxa"/>
          </w:tcPr>
          <w:p w14:paraId="39EE6350" w14:textId="77777777" w:rsidR="00F718F1" w:rsidRPr="006A19B5" w:rsidRDefault="00F718F1" w:rsidP="00CD22A1">
            <w:pPr>
              <w:pStyle w:val="AmColumnHeading"/>
            </w:pPr>
            <w:r w:rsidRPr="006A19B5">
              <w:t>Komisjoni ettepanek</w:t>
            </w:r>
          </w:p>
        </w:tc>
        <w:tc>
          <w:tcPr>
            <w:tcW w:w="4876" w:type="dxa"/>
          </w:tcPr>
          <w:p w14:paraId="0964C79C" w14:textId="77777777" w:rsidR="00F718F1" w:rsidRPr="006A19B5" w:rsidRDefault="00F718F1" w:rsidP="00CD22A1">
            <w:pPr>
              <w:pStyle w:val="AmColumnHeading"/>
            </w:pPr>
            <w:r w:rsidRPr="006A19B5">
              <w:t>Muudatusettepanek</w:t>
            </w:r>
          </w:p>
        </w:tc>
      </w:tr>
      <w:tr w:rsidR="00F718F1" w:rsidRPr="006A19B5" w14:paraId="06148E2B" w14:textId="77777777" w:rsidTr="00CD22A1">
        <w:trPr>
          <w:jc w:val="center"/>
        </w:trPr>
        <w:tc>
          <w:tcPr>
            <w:tcW w:w="4876" w:type="dxa"/>
          </w:tcPr>
          <w:p w14:paraId="153C036F" w14:textId="77777777" w:rsidR="00F718F1" w:rsidRPr="006A19B5" w:rsidRDefault="00F718F1" w:rsidP="00CD22A1">
            <w:pPr>
              <w:pStyle w:val="Normal6a"/>
            </w:pPr>
            <w:r w:rsidRPr="006A19B5">
              <w:t>(b)</w:t>
            </w:r>
            <w:r w:rsidRPr="006A19B5">
              <w:tab/>
              <w:t>teeb kindlaks, et rahvusvahelise kaitse taotluste läbivaatamine on vaja peatada;</w:t>
            </w:r>
          </w:p>
        </w:tc>
        <w:tc>
          <w:tcPr>
            <w:tcW w:w="4876" w:type="dxa"/>
          </w:tcPr>
          <w:p w14:paraId="3A5C6828" w14:textId="77777777" w:rsidR="00F718F1" w:rsidRPr="006A19B5" w:rsidRDefault="00F718F1" w:rsidP="00CD22A1">
            <w:pPr>
              <w:pStyle w:val="Normal6a"/>
            </w:pPr>
            <w:r w:rsidRPr="006A19B5">
              <w:t>(b)</w:t>
            </w:r>
            <w:r w:rsidRPr="006A19B5">
              <w:tab/>
              <w:t>teeb kindlaks, et rahvusvahelise kaitse taotluste läbivaatamine on vaja peatada</w:t>
            </w:r>
            <w:r w:rsidRPr="006A19B5">
              <w:rPr>
                <w:b/>
                <w:i/>
              </w:rPr>
              <w:t>, võttes samas täielikult arvesse, et sellisest vajadusest teavitamine ei ole liikmesriikide taotluste läbivaatamise peatamise eeltingimus</w:t>
            </w:r>
            <w:r w:rsidRPr="006A19B5">
              <w:t>;</w:t>
            </w:r>
          </w:p>
        </w:tc>
      </w:tr>
    </w:tbl>
    <w:p w14:paraId="5D9EAD9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B771709" w14:textId="77777777" w:rsidR="00F718F1" w:rsidRPr="006A19B5" w:rsidRDefault="00F718F1" w:rsidP="00F718F1">
      <w:r w:rsidRPr="006A19B5">
        <w:rPr>
          <w:rStyle w:val="HideTWBExt"/>
          <w:noProof w:val="0"/>
        </w:rPr>
        <w:t>&lt;/Amend&gt;</w:t>
      </w:r>
    </w:p>
    <w:p w14:paraId="1B38B7A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644</w:t>
      </w:r>
      <w:r w:rsidRPr="006A19B5">
        <w:rPr>
          <w:rStyle w:val="HideTWBExt"/>
          <w:b w:val="0"/>
          <w:noProof w:val="0"/>
        </w:rPr>
        <w:t>&lt;/NumAm&gt;</w:t>
      </w:r>
    </w:p>
    <w:p w14:paraId="69E98A3B"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Olivier Chastel, Moritz Körner</w:t>
      </w:r>
      <w:r w:rsidRPr="006A19B5">
        <w:rPr>
          <w:rStyle w:val="HideTWBExt"/>
          <w:b w:val="0"/>
          <w:noProof w:val="0"/>
        </w:rPr>
        <w:t>&lt;/Members&gt;</w:t>
      </w:r>
    </w:p>
    <w:p w14:paraId="3F68E51B" w14:textId="77777777" w:rsidR="00F718F1" w:rsidRPr="006A19B5" w:rsidRDefault="00F718F1" w:rsidP="00F718F1">
      <w:pPr>
        <w:pStyle w:val="NormalBold"/>
      </w:pPr>
      <w:r w:rsidRPr="006A19B5">
        <w:rPr>
          <w:rStyle w:val="HideTWBExt"/>
          <w:b w:val="0"/>
          <w:noProof w:val="0"/>
        </w:rPr>
        <w:t>&lt;/RepeatBlock-By&gt;</w:t>
      </w:r>
    </w:p>
    <w:p w14:paraId="362A175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7CD8ED1" w14:textId="77777777" w:rsidR="00F718F1" w:rsidRPr="006A19B5" w:rsidRDefault="00F718F1" w:rsidP="00F718F1">
      <w:pPr>
        <w:pStyle w:val="NormalBold"/>
      </w:pPr>
      <w:r w:rsidRPr="006A19B5">
        <w:rPr>
          <w:rStyle w:val="HideTWBExt"/>
          <w:b w:val="0"/>
          <w:noProof w:val="0"/>
        </w:rPr>
        <w:t>&lt;Article&gt;</w:t>
      </w:r>
      <w:r w:rsidRPr="006A19B5">
        <w:t>Artikkel 10 – lõige 4 – punkt c</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7322EAB" w14:textId="77777777" w:rsidTr="00CD22A1">
        <w:trPr>
          <w:trHeight w:hRule="exact" w:val="240"/>
          <w:jc w:val="center"/>
        </w:trPr>
        <w:tc>
          <w:tcPr>
            <w:tcW w:w="9752" w:type="dxa"/>
            <w:gridSpan w:val="2"/>
          </w:tcPr>
          <w:p w14:paraId="73EC9C39" w14:textId="77777777" w:rsidR="00F718F1" w:rsidRPr="006A19B5" w:rsidRDefault="00F718F1" w:rsidP="00CD22A1"/>
        </w:tc>
      </w:tr>
      <w:tr w:rsidR="00F718F1" w:rsidRPr="006A19B5" w14:paraId="769549BC" w14:textId="77777777" w:rsidTr="00CD22A1">
        <w:trPr>
          <w:trHeight w:val="240"/>
          <w:jc w:val="center"/>
        </w:trPr>
        <w:tc>
          <w:tcPr>
            <w:tcW w:w="4876" w:type="dxa"/>
          </w:tcPr>
          <w:p w14:paraId="3B35289E" w14:textId="77777777" w:rsidR="00F718F1" w:rsidRPr="006A19B5" w:rsidRDefault="00F718F1" w:rsidP="00CD22A1">
            <w:pPr>
              <w:pStyle w:val="AmColumnHeading"/>
            </w:pPr>
            <w:r w:rsidRPr="006A19B5">
              <w:t>Komisjoni ettepanek</w:t>
            </w:r>
          </w:p>
        </w:tc>
        <w:tc>
          <w:tcPr>
            <w:tcW w:w="4876" w:type="dxa"/>
          </w:tcPr>
          <w:p w14:paraId="01640EB8" w14:textId="77777777" w:rsidR="00F718F1" w:rsidRPr="006A19B5" w:rsidRDefault="00F718F1" w:rsidP="00CD22A1">
            <w:pPr>
              <w:pStyle w:val="AmColumnHeading"/>
            </w:pPr>
            <w:r w:rsidRPr="006A19B5">
              <w:t>Muudatusettepanek</w:t>
            </w:r>
          </w:p>
        </w:tc>
      </w:tr>
      <w:tr w:rsidR="00F718F1" w:rsidRPr="006A19B5" w14:paraId="169B1301" w14:textId="77777777" w:rsidTr="00CD22A1">
        <w:trPr>
          <w:jc w:val="center"/>
        </w:trPr>
        <w:tc>
          <w:tcPr>
            <w:tcW w:w="4876" w:type="dxa"/>
          </w:tcPr>
          <w:p w14:paraId="583AA789" w14:textId="77777777" w:rsidR="00F718F1" w:rsidRPr="006A19B5" w:rsidRDefault="00F718F1" w:rsidP="00CD22A1">
            <w:pPr>
              <w:pStyle w:val="Normal6a"/>
            </w:pPr>
            <w:r w:rsidRPr="006A19B5">
              <w:rPr>
                <w:b/>
                <w:i/>
              </w:rPr>
              <w:t>(c)</w:t>
            </w:r>
            <w:r w:rsidRPr="006A19B5">
              <w:tab/>
            </w:r>
            <w:r w:rsidRPr="006A19B5">
              <w:rPr>
                <w:b/>
                <w:i/>
              </w:rPr>
              <w:t>määratleb seoses lõikes 1 osutatud isikutega konkreetse päritoluriigi või konkreetse päritoluriigi osa;</w:t>
            </w:r>
          </w:p>
        </w:tc>
        <w:tc>
          <w:tcPr>
            <w:tcW w:w="4876" w:type="dxa"/>
          </w:tcPr>
          <w:p w14:paraId="5D3A09E9" w14:textId="77777777" w:rsidR="00F718F1" w:rsidRPr="006A19B5" w:rsidRDefault="00F718F1" w:rsidP="00CD22A1">
            <w:pPr>
              <w:pStyle w:val="Normal6a"/>
            </w:pPr>
            <w:r w:rsidRPr="006A19B5">
              <w:rPr>
                <w:b/>
                <w:i/>
              </w:rPr>
              <w:t>välja jäetud</w:t>
            </w:r>
          </w:p>
        </w:tc>
      </w:tr>
    </w:tbl>
    <w:p w14:paraId="5634BB4B"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0021359" w14:textId="77777777" w:rsidR="00F718F1" w:rsidRPr="006A19B5" w:rsidRDefault="00F718F1" w:rsidP="00F718F1">
      <w:r w:rsidRPr="006A19B5">
        <w:rPr>
          <w:rStyle w:val="HideTWBExt"/>
          <w:noProof w:val="0"/>
        </w:rPr>
        <w:t>&lt;/Amend&gt;</w:t>
      </w:r>
    </w:p>
    <w:p w14:paraId="0C05EDA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645</w:t>
      </w:r>
      <w:r w:rsidRPr="006A19B5">
        <w:rPr>
          <w:rStyle w:val="HideTWBExt"/>
          <w:b w:val="0"/>
          <w:noProof w:val="0"/>
        </w:rPr>
        <w:t>&lt;/NumAm&gt;</w:t>
      </w:r>
    </w:p>
    <w:p w14:paraId="5A7B531F"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4830A739" w14:textId="77777777" w:rsidR="00F718F1" w:rsidRPr="006A19B5" w:rsidRDefault="00F718F1" w:rsidP="00F718F1">
      <w:pPr>
        <w:pStyle w:val="NormalBold"/>
      </w:pPr>
      <w:r w:rsidRPr="006A19B5">
        <w:rPr>
          <w:rStyle w:val="HideTWBExt"/>
          <w:b w:val="0"/>
          <w:noProof w:val="0"/>
        </w:rPr>
        <w:t>&lt;/RepeatBlock-By&gt;</w:t>
      </w:r>
    </w:p>
    <w:p w14:paraId="0D8C232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42E5DA6" w14:textId="77777777" w:rsidR="00F718F1" w:rsidRPr="006A19B5" w:rsidRDefault="00F718F1" w:rsidP="00F718F1">
      <w:pPr>
        <w:pStyle w:val="NormalBold"/>
      </w:pPr>
      <w:r w:rsidRPr="006A19B5">
        <w:rPr>
          <w:rStyle w:val="HideTWBExt"/>
          <w:b w:val="0"/>
          <w:noProof w:val="0"/>
        </w:rPr>
        <w:t>&lt;Article&gt;</w:t>
      </w:r>
      <w:r w:rsidRPr="006A19B5">
        <w:t>Artikkel 10 – lõige 4 – punkt c</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68CFE76" w14:textId="77777777" w:rsidTr="00CD22A1">
        <w:trPr>
          <w:trHeight w:hRule="exact" w:val="240"/>
          <w:jc w:val="center"/>
        </w:trPr>
        <w:tc>
          <w:tcPr>
            <w:tcW w:w="9752" w:type="dxa"/>
            <w:gridSpan w:val="2"/>
          </w:tcPr>
          <w:p w14:paraId="11CB7D27" w14:textId="77777777" w:rsidR="00F718F1" w:rsidRPr="006A19B5" w:rsidRDefault="00F718F1" w:rsidP="00CD22A1"/>
        </w:tc>
      </w:tr>
      <w:tr w:rsidR="00F718F1" w:rsidRPr="006A19B5" w14:paraId="661AF562" w14:textId="77777777" w:rsidTr="00CD22A1">
        <w:trPr>
          <w:trHeight w:val="240"/>
          <w:jc w:val="center"/>
        </w:trPr>
        <w:tc>
          <w:tcPr>
            <w:tcW w:w="4876" w:type="dxa"/>
          </w:tcPr>
          <w:p w14:paraId="2A0ABEAC" w14:textId="77777777" w:rsidR="00F718F1" w:rsidRPr="006A19B5" w:rsidRDefault="00F718F1" w:rsidP="00CD22A1">
            <w:pPr>
              <w:pStyle w:val="AmColumnHeading"/>
            </w:pPr>
            <w:r w:rsidRPr="006A19B5">
              <w:t>Komisjoni ettepanek</w:t>
            </w:r>
          </w:p>
        </w:tc>
        <w:tc>
          <w:tcPr>
            <w:tcW w:w="4876" w:type="dxa"/>
          </w:tcPr>
          <w:p w14:paraId="7941A319" w14:textId="77777777" w:rsidR="00F718F1" w:rsidRPr="006A19B5" w:rsidRDefault="00F718F1" w:rsidP="00CD22A1">
            <w:pPr>
              <w:pStyle w:val="AmColumnHeading"/>
            </w:pPr>
            <w:r w:rsidRPr="006A19B5">
              <w:t>Muudatusettepanek</w:t>
            </w:r>
          </w:p>
        </w:tc>
      </w:tr>
      <w:tr w:rsidR="00F718F1" w:rsidRPr="006A19B5" w14:paraId="15FABA7C" w14:textId="77777777" w:rsidTr="00CD22A1">
        <w:trPr>
          <w:jc w:val="center"/>
        </w:trPr>
        <w:tc>
          <w:tcPr>
            <w:tcW w:w="4876" w:type="dxa"/>
          </w:tcPr>
          <w:p w14:paraId="3344A1D2" w14:textId="77777777" w:rsidR="00F718F1" w:rsidRPr="006A19B5" w:rsidRDefault="00F718F1" w:rsidP="00CD22A1">
            <w:pPr>
              <w:pStyle w:val="Normal6a"/>
            </w:pPr>
            <w:r w:rsidRPr="006A19B5">
              <w:rPr>
                <w:b/>
                <w:i/>
              </w:rPr>
              <w:t>(c)</w:t>
            </w:r>
            <w:r w:rsidRPr="006A19B5">
              <w:tab/>
            </w:r>
            <w:r w:rsidRPr="006A19B5">
              <w:rPr>
                <w:b/>
                <w:i/>
              </w:rPr>
              <w:t>määratleb seoses lõikes 1 osutatud isikutega konkreetse päritoluriigi või konkreetse päritoluriigi osa;</w:t>
            </w:r>
          </w:p>
        </w:tc>
        <w:tc>
          <w:tcPr>
            <w:tcW w:w="4876" w:type="dxa"/>
          </w:tcPr>
          <w:p w14:paraId="6B00BA5F" w14:textId="77777777" w:rsidR="00F718F1" w:rsidRPr="006A19B5" w:rsidRDefault="00F718F1" w:rsidP="00CD22A1">
            <w:pPr>
              <w:pStyle w:val="Normal6a"/>
            </w:pPr>
            <w:r w:rsidRPr="006A19B5">
              <w:rPr>
                <w:b/>
                <w:i/>
              </w:rPr>
              <w:t>välja jäetud</w:t>
            </w:r>
          </w:p>
        </w:tc>
      </w:tr>
    </w:tbl>
    <w:p w14:paraId="4ED0F725"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1A626F3" w14:textId="77777777" w:rsidR="00F718F1" w:rsidRPr="006A19B5" w:rsidRDefault="00F718F1" w:rsidP="00F718F1">
      <w:r w:rsidRPr="006A19B5">
        <w:rPr>
          <w:rStyle w:val="HideTWBExt"/>
          <w:noProof w:val="0"/>
        </w:rPr>
        <w:t>&lt;/Amend&gt;</w:t>
      </w:r>
    </w:p>
    <w:p w14:paraId="090C3DE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646</w:t>
      </w:r>
      <w:r w:rsidRPr="006A19B5">
        <w:rPr>
          <w:rStyle w:val="HideTWBExt"/>
          <w:b w:val="0"/>
          <w:noProof w:val="0"/>
        </w:rPr>
        <w:t>&lt;/NumAm&gt;</w:t>
      </w:r>
    </w:p>
    <w:p w14:paraId="35AFC686" w14:textId="77777777" w:rsidR="00F718F1" w:rsidRPr="006A19B5" w:rsidRDefault="00F718F1" w:rsidP="00F718F1">
      <w:pPr>
        <w:pStyle w:val="NormalBold"/>
      </w:pPr>
      <w:r w:rsidRPr="006A19B5">
        <w:rPr>
          <w:rStyle w:val="HideTWBExt"/>
          <w:b w:val="0"/>
          <w:noProof w:val="0"/>
        </w:rPr>
        <w:t>&lt;RepeatBlock-By&gt;&lt;Members&gt;</w:t>
      </w:r>
      <w:r w:rsidRPr="006A19B5">
        <w:t>Elissavet Vozemberg-Vrionidi, Loucas Fourlas</w:t>
      </w:r>
      <w:r w:rsidRPr="006A19B5">
        <w:rPr>
          <w:rStyle w:val="HideTWBExt"/>
          <w:b w:val="0"/>
          <w:noProof w:val="0"/>
        </w:rPr>
        <w:t>&lt;/Members&gt;</w:t>
      </w:r>
    </w:p>
    <w:p w14:paraId="335FC2F8" w14:textId="77777777" w:rsidR="00F718F1" w:rsidRPr="006A19B5" w:rsidRDefault="00F718F1" w:rsidP="00F718F1">
      <w:pPr>
        <w:pStyle w:val="NormalBold"/>
      </w:pPr>
      <w:r w:rsidRPr="006A19B5">
        <w:rPr>
          <w:rStyle w:val="HideTWBExt"/>
          <w:b w:val="0"/>
          <w:noProof w:val="0"/>
        </w:rPr>
        <w:t>&lt;/RepeatBlock-By&gt;</w:t>
      </w:r>
    </w:p>
    <w:p w14:paraId="7BC77816"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E56D596" w14:textId="77777777" w:rsidR="00F718F1" w:rsidRPr="006A19B5" w:rsidRDefault="00F718F1" w:rsidP="00F718F1">
      <w:pPr>
        <w:pStyle w:val="NormalBold"/>
      </w:pPr>
      <w:r w:rsidRPr="006A19B5">
        <w:rPr>
          <w:rStyle w:val="HideTWBExt"/>
          <w:b w:val="0"/>
          <w:noProof w:val="0"/>
        </w:rPr>
        <w:t>&lt;Article&gt;</w:t>
      </w:r>
      <w:r w:rsidRPr="006A19B5">
        <w:t>Artikkel 10 – lõige 4 – punkt c</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A31F974" w14:textId="77777777" w:rsidTr="00CD22A1">
        <w:trPr>
          <w:trHeight w:hRule="exact" w:val="240"/>
          <w:jc w:val="center"/>
        </w:trPr>
        <w:tc>
          <w:tcPr>
            <w:tcW w:w="9752" w:type="dxa"/>
            <w:gridSpan w:val="2"/>
          </w:tcPr>
          <w:p w14:paraId="544C9D0E" w14:textId="77777777" w:rsidR="00F718F1" w:rsidRPr="006A19B5" w:rsidRDefault="00F718F1" w:rsidP="00CD22A1"/>
        </w:tc>
      </w:tr>
      <w:tr w:rsidR="00F718F1" w:rsidRPr="006A19B5" w14:paraId="3978F88A" w14:textId="77777777" w:rsidTr="00CD22A1">
        <w:trPr>
          <w:trHeight w:val="240"/>
          <w:jc w:val="center"/>
        </w:trPr>
        <w:tc>
          <w:tcPr>
            <w:tcW w:w="4876" w:type="dxa"/>
          </w:tcPr>
          <w:p w14:paraId="0A3BA90A" w14:textId="77777777" w:rsidR="00F718F1" w:rsidRPr="006A19B5" w:rsidRDefault="00F718F1" w:rsidP="00CD22A1">
            <w:pPr>
              <w:pStyle w:val="AmColumnHeading"/>
            </w:pPr>
            <w:r w:rsidRPr="006A19B5">
              <w:t>Komisjoni ettepanek</w:t>
            </w:r>
          </w:p>
        </w:tc>
        <w:tc>
          <w:tcPr>
            <w:tcW w:w="4876" w:type="dxa"/>
          </w:tcPr>
          <w:p w14:paraId="2DD0AC91" w14:textId="77777777" w:rsidR="00F718F1" w:rsidRPr="006A19B5" w:rsidRDefault="00F718F1" w:rsidP="00CD22A1">
            <w:pPr>
              <w:pStyle w:val="AmColumnHeading"/>
            </w:pPr>
            <w:r w:rsidRPr="006A19B5">
              <w:t>Muudatusettepanek</w:t>
            </w:r>
          </w:p>
        </w:tc>
      </w:tr>
      <w:tr w:rsidR="00F718F1" w:rsidRPr="006A19B5" w14:paraId="37D96D5E" w14:textId="77777777" w:rsidTr="00CD22A1">
        <w:trPr>
          <w:jc w:val="center"/>
        </w:trPr>
        <w:tc>
          <w:tcPr>
            <w:tcW w:w="4876" w:type="dxa"/>
          </w:tcPr>
          <w:p w14:paraId="70E39302" w14:textId="77777777" w:rsidR="00F718F1" w:rsidRPr="006A19B5" w:rsidRDefault="00F718F1" w:rsidP="00CD22A1">
            <w:pPr>
              <w:pStyle w:val="Normal6a"/>
            </w:pPr>
            <w:r w:rsidRPr="006A19B5">
              <w:t>(c)</w:t>
            </w:r>
            <w:r w:rsidRPr="006A19B5">
              <w:tab/>
              <w:t xml:space="preserve">määratleb </w:t>
            </w:r>
            <w:r w:rsidRPr="006A19B5">
              <w:rPr>
                <w:b/>
                <w:i/>
              </w:rPr>
              <w:t>seoses</w:t>
            </w:r>
            <w:r w:rsidRPr="006A19B5">
              <w:t xml:space="preserve"> lõikes 1 osutatud </w:t>
            </w:r>
            <w:r w:rsidRPr="006A19B5">
              <w:rPr>
                <w:b/>
                <w:i/>
              </w:rPr>
              <w:t>isikutega konkreetse päritoluriigi või konkreetse päritoluriigi osa</w:t>
            </w:r>
            <w:r w:rsidRPr="006A19B5">
              <w:t>;</w:t>
            </w:r>
          </w:p>
        </w:tc>
        <w:tc>
          <w:tcPr>
            <w:tcW w:w="4876" w:type="dxa"/>
          </w:tcPr>
          <w:p w14:paraId="658B9B80" w14:textId="77777777" w:rsidR="00F718F1" w:rsidRPr="006A19B5" w:rsidRDefault="00F718F1" w:rsidP="00CD22A1">
            <w:pPr>
              <w:pStyle w:val="Normal6a"/>
            </w:pPr>
            <w:r w:rsidRPr="006A19B5">
              <w:t>(c)</w:t>
            </w:r>
            <w:r w:rsidRPr="006A19B5">
              <w:tab/>
              <w:t xml:space="preserve">määratleb lõikes 1 osutatud </w:t>
            </w:r>
            <w:r w:rsidRPr="006A19B5">
              <w:rPr>
                <w:b/>
                <w:i/>
              </w:rPr>
              <w:t>konkreetsed taotlejate rühmad</w:t>
            </w:r>
            <w:r w:rsidRPr="006A19B5">
              <w:t>;</w:t>
            </w:r>
          </w:p>
        </w:tc>
      </w:tr>
    </w:tbl>
    <w:p w14:paraId="2B45904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6BBF70A" w14:textId="77777777" w:rsidR="00F718F1" w:rsidRPr="006A19B5" w:rsidRDefault="00F718F1" w:rsidP="00F718F1">
      <w:r w:rsidRPr="006A19B5">
        <w:rPr>
          <w:rStyle w:val="HideTWBExt"/>
          <w:noProof w:val="0"/>
        </w:rPr>
        <w:t>&lt;/Amend&gt;</w:t>
      </w:r>
    </w:p>
    <w:p w14:paraId="47034414"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647</w:t>
      </w:r>
      <w:r w:rsidRPr="006A19B5">
        <w:rPr>
          <w:rStyle w:val="HideTWBExt"/>
          <w:b w:val="0"/>
          <w:noProof w:val="0"/>
        </w:rPr>
        <w:t>&lt;/NumAm&gt;</w:t>
      </w:r>
    </w:p>
    <w:p w14:paraId="63578E27"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Olivier Chastel, Moritz Körner</w:t>
      </w:r>
      <w:r w:rsidRPr="006A19B5">
        <w:rPr>
          <w:rStyle w:val="HideTWBExt"/>
          <w:b w:val="0"/>
          <w:noProof w:val="0"/>
        </w:rPr>
        <w:t>&lt;/Members&gt;</w:t>
      </w:r>
    </w:p>
    <w:p w14:paraId="30F554AC" w14:textId="77777777" w:rsidR="00F718F1" w:rsidRPr="006A19B5" w:rsidRDefault="00F718F1" w:rsidP="00F718F1">
      <w:pPr>
        <w:pStyle w:val="NormalBold"/>
      </w:pPr>
      <w:r w:rsidRPr="006A19B5">
        <w:rPr>
          <w:rStyle w:val="HideTWBExt"/>
          <w:b w:val="0"/>
          <w:noProof w:val="0"/>
        </w:rPr>
        <w:t>&lt;/RepeatBlock-By&gt;</w:t>
      </w:r>
    </w:p>
    <w:p w14:paraId="4EBE108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C8D77F7" w14:textId="77777777" w:rsidR="00F718F1" w:rsidRPr="006A19B5" w:rsidRDefault="00F718F1" w:rsidP="00F718F1">
      <w:pPr>
        <w:pStyle w:val="NormalBold"/>
      </w:pPr>
      <w:r w:rsidRPr="006A19B5">
        <w:rPr>
          <w:rStyle w:val="HideTWBExt"/>
          <w:b w:val="0"/>
          <w:noProof w:val="0"/>
        </w:rPr>
        <w:t>&lt;Article&gt;</w:t>
      </w:r>
      <w:r w:rsidRPr="006A19B5">
        <w:t>Artikkel 10 – lõige 4 – punkt d</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9FB13C4" w14:textId="77777777" w:rsidTr="00CD22A1">
        <w:trPr>
          <w:trHeight w:hRule="exact" w:val="240"/>
          <w:jc w:val="center"/>
        </w:trPr>
        <w:tc>
          <w:tcPr>
            <w:tcW w:w="9752" w:type="dxa"/>
            <w:gridSpan w:val="2"/>
          </w:tcPr>
          <w:p w14:paraId="0A4025E9" w14:textId="77777777" w:rsidR="00F718F1" w:rsidRPr="006A19B5" w:rsidRDefault="00F718F1" w:rsidP="00CD22A1"/>
        </w:tc>
      </w:tr>
      <w:tr w:rsidR="00F718F1" w:rsidRPr="006A19B5" w14:paraId="72ED2BC6" w14:textId="77777777" w:rsidTr="00CD22A1">
        <w:trPr>
          <w:trHeight w:val="240"/>
          <w:jc w:val="center"/>
        </w:trPr>
        <w:tc>
          <w:tcPr>
            <w:tcW w:w="4876" w:type="dxa"/>
          </w:tcPr>
          <w:p w14:paraId="103221EB" w14:textId="77777777" w:rsidR="00F718F1" w:rsidRPr="006A19B5" w:rsidRDefault="00F718F1" w:rsidP="00CD22A1">
            <w:pPr>
              <w:pStyle w:val="AmColumnHeading"/>
            </w:pPr>
            <w:r w:rsidRPr="006A19B5">
              <w:t>Komisjoni ettepanek</w:t>
            </w:r>
          </w:p>
        </w:tc>
        <w:tc>
          <w:tcPr>
            <w:tcW w:w="4876" w:type="dxa"/>
          </w:tcPr>
          <w:p w14:paraId="6E4BF46F" w14:textId="77777777" w:rsidR="00F718F1" w:rsidRPr="006A19B5" w:rsidRDefault="00F718F1" w:rsidP="00CD22A1">
            <w:pPr>
              <w:pStyle w:val="AmColumnHeading"/>
            </w:pPr>
            <w:r w:rsidRPr="006A19B5">
              <w:t>Muudatusettepanek</w:t>
            </w:r>
          </w:p>
        </w:tc>
      </w:tr>
      <w:tr w:rsidR="00F718F1" w:rsidRPr="006A19B5" w14:paraId="2C51EF81" w14:textId="77777777" w:rsidTr="00CD22A1">
        <w:trPr>
          <w:jc w:val="center"/>
        </w:trPr>
        <w:tc>
          <w:tcPr>
            <w:tcW w:w="4876" w:type="dxa"/>
          </w:tcPr>
          <w:p w14:paraId="0FB5490A" w14:textId="77777777" w:rsidR="00F718F1" w:rsidRPr="006A19B5" w:rsidRDefault="00F718F1" w:rsidP="00CD22A1">
            <w:pPr>
              <w:pStyle w:val="Normal6a"/>
            </w:pPr>
            <w:r w:rsidRPr="006A19B5">
              <w:rPr>
                <w:b/>
                <w:i/>
              </w:rPr>
              <w:t>(d)</w:t>
            </w:r>
            <w:r w:rsidRPr="006A19B5">
              <w:tab/>
            </w:r>
            <w:r w:rsidRPr="006A19B5">
              <w:rPr>
                <w:b/>
                <w:i/>
              </w:rPr>
              <w:t>määrab kindlaks kuupäeva, millest alates käesolevat artiklit kohaldatakse, ning näeb ette ajavahemiku, mille jooksul võib peatada punktis a osutatud ümberasustatud isiku rahvusvahelise kaitse taotlused ja anda talle viivitamatu kaitse seisundi.</w:t>
            </w:r>
          </w:p>
        </w:tc>
        <w:tc>
          <w:tcPr>
            <w:tcW w:w="4876" w:type="dxa"/>
          </w:tcPr>
          <w:p w14:paraId="38BFACB8" w14:textId="77777777" w:rsidR="00F718F1" w:rsidRPr="006A19B5" w:rsidRDefault="00F718F1" w:rsidP="00CD22A1">
            <w:pPr>
              <w:pStyle w:val="Normal6a"/>
            </w:pPr>
            <w:r w:rsidRPr="006A19B5">
              <w:rPr>
                <w:b/>
                <w:i/>
              </w:rPr>
              <w:t>välja jäetud</w:t>
            </w:r>
          </w:p>
        </w:tc>
      </w:tr>
    </w:tbl>
    <w:p w14:paraId="5E5DE77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3861553" w14:textId="77777777" w:rsidR="00F718F1" w:rsidRPr="006A19B5" w:rsidRDefault="00F718F1" w:rsidP="00F718F1">
      <w:r w:rsidRPr="006A19B5">
        <w:rPr>
          <w:rStyle w:val="HideTWBExt"/>
          <w:noProof w:val="0"/>
        </w:rPr>
        <w:t>&lt;/Amend&gt;</w:t>
      </w:r>
    </w:p>
    <w:p w14:paraId="0E53BB2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648</w:t>
      </w:r>
      <w:r w:rsidRPr="006A19B5">
        <w:rPr>
          <w:rStyle w:val="HideTWBExt"/>
          <w:b w:val="0"/>
          <w:noProof w:val="0"/>
        </w:rPr>
        <w:t>&lt;/NumAm&gt;</w:t>
      </w:r>
    </w:p>
    <w:p w14:paraId="3D3EEA55"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31B096B2" w14:textId="77777777" w:rsidR="00F718F1" w:rsidRPr="006A19B5" w:rsidRDefault="00F718F1" w:rsidP="00F718F1">
      <w:pPr>
        <w:pStyle w:val="NormalBold"/>
      </w:pPr>
      <w:r w:rsidRPr="006A19B5">
        <w:rPr>
          <w:rStyle w:val="HideTWBExt"/>
          <w:b w:val="0"/>
          <w:noProof w:val="0"/>
        </w:rPr>
        <w:t>&lt;/RepeatBlock-By&gt;</w:t>
      </w:r>
    </w:p>
    <w:p w14:paraId="5E92000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217224C" w14:textId="77777777" w:rsidR="00F718F1" w:rsidRPr="006A19B5" w:rsidRDefault="00F718F1" w:rsidP="00F718F1">
      <w:pPr>
        <w:pStyle w:val="NormalBold"/>
      </w:pPr>
      <w:r w:rsidRPr="006A19B5">
        <w:rPr>
          <w:rStyle w:val="HideTWBExt"/>
          <w:b w:val="0"/>
          <w:noProof w:val="0"/>
        </w:rPr>
        <w:t>&lt;Article&gt;</w:t>
      </w:r>
      <w:r w:rsidRPr="006A19B5">
        <w:t>Artikkel 10 – lõige 4 – punkt d</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EFC4DF4" w14:textId="77777777" w:rsidTr="00CD22A1">
        <w:trPr>
          <w:trHeight w:hRule="exact" w:val="240"/>
          <w:jc w:val="center"/>
        </w:trPr>
        <w:tc>
          <w:tcPr>
            <w:tcW w:w="9752" w:type="dxa"/>
            <w:gridSpan w:val="2"/>
          </w:tcPr>
          <w:p w14:paraId="6C8B81B8" w14:textId="77777777" w:rsidR="00F718F1" w:rsidRPr="006A19B5" w:rsidRDefault="00F718F1" w:rsidP="00CD22A1"/>
        </w:tc>
      </w:tr>
      <w:tr w:rsidR="00F718F1" w:rsidRPr="006A19B5" w14:paraId="55E63FBA" w14:textId="77777777" w:rsidTr="00CD22A1">
        <w:trPr>
          <w:trHeight w:val="240"/>
          <w:jc w:val="center"/>
        </w:trPr>
        <w:tc>
          <w:tcPr>
            <w:tcW w:w="4876" w:type="dxa"/>
          </w:tcPr>
          <w:p w14:paraId="704768DF" w14:textId="77777777" w:rsidR="00F718F1" w:rsidRPr="006A19B5" w:rsidRDefault="00F718F1" w:rsidP="00CD22A1">
            <w:pPr>
              <w:pStyle w:val="AmColumnHeading"/>
            </w:pPr>
            <w:r w:rsidRPr="006A19B5">
              <w:t>Komisjoni ettepanek</w:t>
            </w:r>
          </w:p>
        </w:tc>
        <w:tc>
          <w:tcPr>
            <w:tcW w:w="4876" w:type="dxa"/>
          </w:tcPr>
          <w:p w14:paraId="7E8F2E0A" w14:textId="77777777" w:rsidR="00F718F1" w:rsidRPr="006A19B5" w:rsidRDefault="00F718F1" w:rsidP="00CD22A1">
            <w:pPr>
              <w:pStyle w:val="AmColumnHeading"/>
            </w:pPr>
            <w:r w:rsidRPr="006A19B5">
              <w:t>Muudatusettepanek</w:t>
            </w:r>
          </w:p>
        </w:tc>
      </w:tr>
      <w:tr w:rsidR="00F718F1" w:rsidRPr="006A19B5" w14:paraId="66BD3D95" w14:textId="77777777" w:rsidTr="00CD22A1">
        <w:trPr>
          <w:jc w:val="center"/>
        </w:trPr>
        <w:tc>
          <w:tcPr>
            <w:tcW w:w="4876" w:type="dxa"/>
          </w:tcPr>
          <w:p w14:paraId="7D27936A" w14:textId="77777777" w:rsidR="00F718F1" w:rsidRPr="006A19B5" w:rsidRDefault="00F718F1" w:rsidP="00CD22A1">
            <w:pPr>
              <w:pStyle w:val="Normal6a"/>
            </w:pPr>
            <w:r w:rsidRPr="006A19B5">
              <w:rPr>
                <w:b/>
                <w:i/>
              </w:rPr>
              <w:t>(d)</w:t>
            </w:r>
            <w:r w:rsidRPr="006A19B5">
              <w:tab/>
            </w:r>
            <w:r w:rsidRPr="006A19B5">
              <w:rPr>
                <w:b/>
                <w:i/>
              </w:rPr>
              <w:t>määrab kindlaks kuupäeva, millest alates käesolevat artiklit kohaldatakse, ning näeb ette ajavahemiku, mille jooksul võib peatada punktis a osutatud ümberasustatud isiku rahvusvahelise kaitse taotlused ja anda talle viivitamatu kaitse seisundi.</w:t>
            </w:r>
          </w:p>
        </w:tc>
        <w:tc>
          <w:tcPr>
            <w:tcW w:w="4876" w:type="dxa"/>
          </w:tcPr>
          <w:p w14:paraId="724F4955" w14:textId="77777777" w:rsidR="00F718F1" w:rsidRPr="006A19B5" w:rsidRDefault="00F718F1" w:rsidP="00CD22A1">
            <w:pPr>
              <w:pStyle w:val="Normal6a"/>
            </w:pPr>
            <w:r w:rsidRPr="006A19B5">
              <w:rPr>
                <w:b/>
                <w:i/>
              </w:rPr>
              <w:t>välja jäetud</w:t>
            </w:r>
          </w:p>
        </w:tc>
      </w:tr>
    </w:tbl>
    <w:p w14:paraId="04F0792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863FECC" w14:textId="77777777" w:rsidR="00F718F1" w:rsidRPr="006A19B5" w:rsidRDefault="00F718F1" w:rsidP="00F718F1">
      <w:r w:rsidRPr="006A19B5">
        <w:rPr>
          <w:rStyle w:val="HideTWBExt"/>
          <w:noProof w:val="0"/>
        </w:rPr>
        <w:t>&lt;/Amend&gt;</w:t>
      </w:r>
    </w:p>
    <w:p w14:paraId="4E90239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649</w:t>
      </w:r>
      <w:r w:rsidRPr="006A19B5">
        <w:rPr>
          <w:rStyle w:val="HideTWBExt"/>
          <w:b w:val="0"/>
          <w:noProof w:val="0"/>
        </w:rPr>
        <w:t>&lt;/NumAm&gt;</w:t>
      </w:r>
    </w:p>
    <w:p w14:paraId="0AB1570F" w14:textId="77777777" w:rsidR="00F718F1" w:rsidRPr="006A19B5" w:rsidRDefault="00F718F1" w:rsidP="00F718F1">
      <w:pPr>
        <w:pStyle w:val="NormalBold"/>
      </w:pPr>
      <w:r w:rsidRPr="006A19B5">
        <w:rPr>
          <w:rStyle w:val="HideTWBExt"/>
          <w:b w:val="0"/>
          <w:noProof w:val="0"/>
        </w:rPr>
        <w:t>&lt;RepeatBlock-By&gt;&lt;Members&gt;</w:t>
      </w:r>
      <w:r w:rsidRPr="006A19B5">
        <w:t>Tomas Tobé, Lena Düpont, Jeroen Lenaers</w:t>
      </w:r>
      <w:r w:rsidRPr="006A19B5">
        <w:rPr>
          <w:rStyle w:val="HideTWBExt"/>
          <w:b w:val="0"/>
          <w:noProof w:val="0"/>
        </w:rPr>
        <w:t>&lt;/Members&gt;</w:t>
      </w:r>
    </w:p>
    <w:p w14:paraId="506584B5" w14:textId="77777777" w:rsidR="00F718F1" w:rsidRPr="006A19B5" w:rsidRDefault="00F718F1" w:rsidP="00F718F1">
      <w:pPr>
        <w:pStyle w:val="NormalBold"/>
      </w:pPr>
      <w:r w:rsidRPr="006A19B5">
        <w:rPr>
          <w:rStyle w:val="HideTWBExt"/>
          <w:b w:val="0"/>
          <w:noProof w:val="0"/>
        </w:rPr>
        <w:t>&lt;/RepeatBlock-By&gt;</w:t>
      </w:r>
    </w:p>
    <w:p w14:paraId="61A0FEAD"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8571467" w14:textId="77777777" w:rsidR="00F718F1" w:rsidRPr="006A19B5" w:rsidRDefault="00F718F1" w:rsidP="00F718F1">
      <w:pPr>
        <w:pStyle w:val="NormalBold"/>
      </w:pPr>
      <w:r w:rsidRPr="006A19B5">
        <w:rPr>
          <w:rStyle w:val="HideTWBExt"/>
          <w:b w:val="0"/>
          <w:noProof w:val="0"/>
        </w:rPr>
        <w:t>&lt;Article&gt;</w:t>
      </w:r>
      <w:r w:rsidRPr="006A19B5">
        <w:t>Artikkel 10 – lõige 4 – punkt d</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C300DE0" w14:textId="77777777" w:rsidTr="00CD22A1">
        <w:trPr>
          <w:trHeight w:hRule="exact" w:val="240"/>
          <w:jc w:val="center"/>
        </w:trPr>
        <w:tc>
          <w:tcPr>
            <w:tcW w:w="9752" w:type="dxa"/>
            <w:gridSpan w:val="2"/>
          </w:tcPr>
          <w:p w14:paraId="3FB6A04A" w14:textId="77777777" w:rsidR="00F718F1" w:rsidRPr="006A19B5" w:rsidRDefault="00F718F1" w:rsidP="00CD22A1"/>
        </w:tc>
      </w:tr>
      <w:tr w:rsidR="00F718F1" w:rsidRPr="006A19B5" w14:paraId="27552F83" w14:textId="77777777" w:rsidTr="00CD22A1">
        <w:trPr>
          <w:trHeight w:val="240"/>
          <w:jc w:val="center"/>
        </w:trPr>
        <w:tc>
          <w:tcPr>
            <w:tcW w:w="4876" w:type="dxa"/>
          </w:tcPr>
          <w:p w14:paraId="3A911FCB" w14:textId="77777777" w:rsidR="00F718F1" w:rsidRPr="006A19B5" w:rsidRDefault="00F718F1" w:rsidP="00CD22A1">
            <w:pPr>
              <w:pStyle w:val="AmColumnHeading"/>
            </w:pPr>
            <w:r w:rsidRPr="006A19B5">
              <w:t>Komisjoni ettepanek</w:t>
            </w:r>
          </w:p>
        </w:tc>
        <w:tc>
          <w:tcPr>
            <w:tcW w:w="4876" w:type="dxa"/>
          </w:tcPr>
          <w:p w14:paraId="6C7D8B48" w14:textId="77777777" w:rsidR="00F718F1" w:rsidRPr="006A19B5" w:rsidRDefault="00F718F1" w:rsidP="00CD22A1">
            <w:pPr>
              <w:pStyle w:val="AmColumnHeading"/>
            </w:pPr>
            <w:r w:rsidRPr="006A19B5">
              <w:t>Muudatusettepanek</w:t>
            </w:r>
          </w:p>
        </w:tc>
      </w:tr>
      <w:tr w:rsidR="00F718F1" w:rsidRPr="006A19B5" w14:paraId="6DB04839" w14:textId="77777777" w:rsidTr="00CD22A1">
        <w:trPr>
          <w:jc w:val="center"/>
        </w:trPr>
        <w:tc>
          <w:tcPr>
            <w:tcW w:w="4876" w:type="dxa"/>
          </w:tcPr>
          <w:p w14:paraId="0A0C6CDD" w14:textId="77777777" w:rsidR="00F718F1" w:rsidRPr="006A19B5" w:rsidRDefault="00F718F1" w:rsidP="00CD22A1">
            <w:pPr>
              <w:pStyle w:val="Normal6a"/>
            </w:pPr>
            <w:r w:rsidRPr="006A19B5">
              <w:t>(d)</w:t>
            </w:r>
            <w:r w:rsidRPr="006A19B5">
              <w:tab/>
              <w:t xml:space="preserve">määrab kindlaks kuupäeva, millest alates käesolevat artiklit kohaldatakse, ning näeb ette ajavahemiku, mille jooksul võib peatada punktis a osutatud ümberasustatud isiku rahvusvahelise kaitse taotlused ja anda talle </w:t>
            </w:r>
            <w:r w:rsidRPr="006A19B5">
              <w:rPr>
                <w:b/>
                <w:i/>
              </w:rPr>
              <w:t>viivitamatu kaitse seisundi</w:t>
            </w:r>
            <w:r w:rsidRPr="006A19B5">
              <w:t>.</w:t>
            </w:r>
          </w:p>
        </w:tc>
        <w:tc>
          <w:tcPr>
            <w:tcW w:w="4876" w:type="dxa"/>
          </w:tcPr>
          <w:p w14:paraId="19B91D93" w14:textId="77777777" w:rsidR="00F718F1" w:rsidRPr="006A19B5" w:rsidRDefault="00F718F1" w:rsidP="00CD22A1">
            <w:pPr>
              <w:pStyle w:val="Normal6a"/>
            </w:pPr>
            <w:r w:rsidRPr="006A19B5">
              <w:t>(d)</w:t>
            </w:r>
            <w:r w:rsidRPr="006A19B5">
              <w:tab/>
              <w:t xml:space="preserve">määrab kindlaks kuupäeva, millest alates käesolevat artiklit kohaldatakse, ning näeb ette ajavahemiku, mille jooksul võib peatada punktis a osutatud ümberasustatud isiku rahvusvahelise kaitse taotlused ja anda talle </w:t>
            </w:r>
            <w:r w:rsidRPr="006A19B5">
              <w:rPr>
                <w:b/>
                <w:i/>
              </w:rPr>
              <w:t>ajutise elamisloa</w:t>
            </w:r>
            <w:r w:rsidRPr="006A19B5">
              <w:t>.</w:t>
            </w:r>
          </w:p>
        </w:tc>
      </w:tr>
    </w:tbl>
    <w:p w14:paraId="1ECF98E9"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D29F332" w14:textId="77777777" w:rsidR="00F718F1" w:rsidRPr="006A19B5" w:rsidRDefault="00F718F1" w:rsidP="00F718F1">
      <w:r w:rsidRPr="006A19B5">
        <w:rPr>
          <w:rStyle w:val="HideTWBExt"/>
          <w:noProof w:val="0"/>
        </w:rPr>
        <w:t>&lt;/Amend&gt;</w:t>
      </w:r>
    </w:p>
    <w:p w14:paraId="105FFF9B"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650</w:t>
      </w:r>
      <w:r w:rsidRPr="006A19B5">
        <w:rPr>
          <w:rStyle w:val="HideTWBExt"/>
          <w:b w:val="0"/>
          <w:noProof w:val="0"/>
        </w:rPr>
        <w:t>&lt;/NumAm&gt;</w:t>
      </w:r>
    </w:p>
    <w:p w14:paraId="4DDD96C7"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48EE3658" w14:textId="77777777" w:rsidR="00F718F1" w:rsidRPr="006A19B5" w:rsidRDefault="00F718F1" w:rsidP="00F718F1">
      <w:pPr>
        <w:pStyle w:val="NormalBold"/>
      </w:pPr>
      <w:r w:rsidRPr="006A19B5">
        <w:rPr>
          <w:rStyle w:val="HideTWBExt"/>
          <w:b w:val="0"/>
          <w:noProof w:val="0"/>
        </w:rPr>
        <w:t>&lt;/RepeatBlock-By&gt;</w:t>
      </w:r>
    </w:p>
    <w:p w14:paraId="75A7B6F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E2227BF" w14:textId="77777777" w:rsidR="00F718F1" w:rsidRPr="006A19B5" w:rsidRDefault="00F718F1" w:rsidP="00F718F1">
      <w:pPr>
        <w:pStyle w:val="NormalBold"/>
      </w:pPr>
      <w:r w:rsidRPr="006A19B5">
        <w:rPr>
          <w:rStyle w:val="HideTWBExt"/>
          <w:b w:val="0"/>
          <w:noProof w:val="0"/>
        </w:rPr>
        <w:t>&lt;Article&gt;</w:t>
      </w:r>
      <w:r w:rsidRPr="006A19B5">
        <w:t>Artikkel 10 – lõige 4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B61839A" w14:textId="77777777" w:rsidTr="00CD22A1">
        <w:trPr>
          <w:trHeight w:hRule="exact" w:val="240"/>
          <w:jc w:val="center"/>
        </w:trPr>
        <w:tc>
          <w:tcPr>
            <w:tcW w:w="9752" w:type="dxa"/>
            <w:gridSpan w:val="2"/>
          </w:tcPr>
          <w:p w14:paraId="3F5BAF51" w14:textId="77777777" w:rsidR="00F718F1" w:rsidRPr="006A19B5" w:rsidRDefault="00F718F1" w:rsidP="00CD22A1"/>
        </w:tc>
      </w:tr>
      <w:tr w:rsidR="00F718F1" w:rsidRPr="006A19B5" w14:paraId="22753AAA" w14:textId="77777777" w:rsidTr="00CD22A1">
        <w:trPr>
          <w:trHeight w:val="240"/>
          <w:jc w:val="center"/>
        </w:trPr>
        <w:tc>
          <w:tcPr>
            <w:tcW w:w="4876" w:type="dxa"/>
          </w:tcPr>
          <w:p w14:paraId="2702883C" w14:textId="77777777" w:rsidR="00F718F1" w:rsidRPr="006A19B5" w:rsidRDefault="00F718F1" w:rsidP="00CD22A1">
            <w:pPr>
              <w:pStyle w:val="AmColumnHeading"/>
            </w:pPr>
            <w:r w:rsidRPr="006A19B5">
              <w:t>Komisjoni ettepanek</w:t>
            </w:r>
          </w:p>
        </w:tc>
        <w:tc>
          <w:tcPr>
            <w:tcW w:w="4876" w:type="dxa"/>
          </w:tcPr>
          <w:p w14:paraId="27311EBF" w14:textId="77777777" w:rsidR="00F718F1" w:rsidRPr="006A19B5" w:rsidRDefault="00F718F1" w:rsidP="00CD22A1">
            <w:pPr>
              <w:pStyle w:val="AmColumnHeading"/>
            </w:pPr>
            <w:r w:rsidRPr="006A19B5">
              <w:t>Muudatusettepanek</w:t>
            </w:r>
          </w:p>
        </w:tc>
      </w:tr>
      <w:tr w:rsidR="00F718F1" w:rsidRPr="006A19B5" w14:paraId="203284C9" w14:textId="77777777" w:rsidTr="00CD22A1">
        <w:trPr>
          <w:jc w:val="center"/>
        </w:trPr>
        <w:tc>
          <w:tcPr>
            <w:tcW w:w="4876" w:type="dxa"/>
          </w:tcPr>
          <w:p w14:paraId="065844DB" w14:textId="77777777" w:rsidR="00F718F1" w:rsidRPr="006A19B5" w:rsidRDefault="00F718F1" w:rsidP="00CD22A1">
            <w:pPr>
              <w:pStyle w:val="Normal6a"/>
            </w:pPr>
          </w:p>
        </w:tc>
        <w:tc>
          <w:tcPr>
            <w:tcW w:w="4876" w:type="dxa"/>
          </w:tcPr>
          <w:p w14:paraId="035648C6" w14:textId="77777777" w:rsidR="00F718F1" w:rsidRPr="006A19B5" w:rsidRDefault="00F718F1" w:rsidP="00CD22A1">
            <w:pPr>
              <w:pStyle w:val="Normal6a"/>
            </w:pPr>
            <w:r w:rsidRPr="006A19B5">
              <w:rPr>
                <w:b/>
                <w:i/>
              </w:rPr>
              <w:t>4a.</w:t>
            </w:r>
            <w:r w:rsidRPr="006A19B5">
              <w:tab/>
            </w:r>
            <w:r w:rsidRPr="006A19B5">
              <w:rPr>
                <w:b/>
                <w:i/>
              </w:rPr>
              <w:t>Viivitamatu kaitse seisundi kehtestamise, rakendamise ja lõpetamise osas peetakse regulaarseid konsultatsioone Euroopa Parlamendi, ÜRO Pagulaste Ülemvoliniku Ameti (UNHCR) ning teiste asjaomaste rahvusvaheliste organisatsioonidega.</w:t>
            </w:r>
          </w:p>
        </w:tc>
      </w:tr>
    </w:tbl>
    <w:p w14:paraId="4D1CD6FB"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6702B5B" w14:textId="77777777" w:rsidR="00F718F1" w:rsidRPr="006A19B5" w:rsidRDefault="00F718F1" w:rsidP="00F718F1">
      <w:r w:rsidRPr="006A19B5">
        <w:rPr>
          <w:rStyle w:val="HideTWBExt"/>
          <w:noProof w:val="0"/>
        </w:rPr>
        <w:t>&lt;/Amend&gt;</w:t>
      </w:r>
    </w:p>
    <w:p w14:paraId="5D9B750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651</w:t>
      </w:r>
      <w:r w:rsidRPr="006A19B5">
        <w:rPr>
          <w:rStyle w:val="HideTWBExt"/>
          <w:b w:val="0"/>
          <w:noProof w:val="0"/>
        </w:rPr>
        <w:t>&lt;/NumAm&gt;</w:t>
      </w:r>
    </w:p>
    <w:p w14:paraId="2FE4E5C2"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Olivier Chastel, Moritz Körner</w:t>
      </w:r>
      <w:r w:rsidRPr="006A19B5">
        <w:rPr>
          <w:rStyle w:val="HideTWBExt"/>
          <w:b w:val="0"/>
          <w:noProof w:val="0"/>
        </w:rPr>
        <w:t>&lt;/Members&gt;</w:t>
      </w:r>
    </w:p>
    <w:p w14:paraId="7B4F0C01" w14:textId="77777777" w:rsidR="00F718F1" w:rsidRPr="006A19B5" w:rsidRDefault="00F718F1" w:rsidP="00F718F1">
      <w:pPr>
        <w:pStyle w:val="NormalBold"/>
      </w:pPr>
      <w:r w:rsidRPr="006A19B5">
        <w:rPr>
          <w:rStyle w:val="HideTWBExt"/>
          <w:b w:val="0"/>
          <w:noProof w:val="0"/>
        </w:rPr>
        <w:t>&lt;/RepeatBlock-By&gt;</w:t>
      </w:r>
    </w:p>
    <w:p w14:paraId="228C7BF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27CD1CF" w14:textId="77777777" w:rsidR="00F718F1" w:rsidRPr="006A19B5" w:rsidRDefault="00F718F1" w:rsidP="00F718F1">
      <w:pPr>
        <w:pStyle w:val="NormalBold"/>
      </w:pPr>
      <w:r w:rsidRPr="006A19B5">
        <w:rPr>
          <w:rStyle w:val="HideTWBExt"/>
          <w:b w:val="0"/>
          <w:noProof w:val="0"/>
        </w:rPr>
        <w:t>&lt;Article&gt;</w:t>
      </w:r>
      <w:r w:rsidRPr="006A19B5">
        <w:t>Artikkel 10 – lõige 4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E7AE87A" w14:textId="77777777" w:rsidTr="00CD22A1">
        <w:trPr>
          <w:trHeight w:hRule="exact" w:val="240"/>
          <w:jc w:val="center"/>
        </w:trPr>
        <w:tc>
          <w:tcPr>
            <w:tcW w:w="9752" w:type="dxa"/>
            <w:gridSpan w:val="2"/>
          </w:tcPr>
          <w:p w14:paraId="09899738" w14:textId="77777777" w:rsidR="00F718F1" w:rsidRPr="006A19B5" w:rsidRDefault="00F718F1" w:rsidP="00CD22A1"/>
        </w:tc>
      </w:tr>
      <w:tr w:rsidR="00F718F1" w:rsidRPr="006A19B5" w14:paraId="40E4C8D6" w14:textId="77777777" w:rsidTr="00CD22A1">
        <w:trPr>
          <w:trHeight w:val="240"/>
          <w:jc w:val="center"/>
        </w:trPr>
        <w:tc>
          <w:tcPr>
            <w:tcW w:w="4876" w:type="dxa"/>
          </w:tcPr>
          <w:p w14:paraId="4C359CCD" w14:textId="77777777" w:rsidR="00F718F1" w:rsidRPr="006A19B5" w:rsidRDefault="00F718F1" w:rsidP="00CD22A1">
            <w:pPr>
              <w:pStyle w:val="AmColumnHeading"/>
            </w:pPr>
            <w:r w:rsidRPr="006A19B5">
              <w:t>Komisjoni ettepanek</w:t>
            </w:r>
          </w:p>
        </w:tc>
        <w:tc>
          <w:tcPr>
            <w:tcW w:w="4876" w:type="dxa"/>
          </w:tcPr>
          <w:p w14:paraId="3FCD4535" w14:textId="77777777" w:rsidR="00F718F1" w:rsidRPr="006A19B5" w:rsidRDefault="00F718F1" w:rsidP="00CD22A1">
            <w:pPr>
              <w:pStyle w:val="AmColumnHeading"/>
            </w:pPr>
            <w:r w:rsidRPr="006A19B5">
              <w:t>Muudatusettepanek</w:t>
            </w:r>
          </w:p>
        </w:tc>
      </w:tr>
      <w:tr w:rsidR="00F718F1" w:rsidRPr="006A19B5" w14:paraId="1EC3C3F6" w14:textId="77777777" w:rsidTr="00CD22A1">
        <w:trPr>
          <w:jc w:val="center"/>
        </w:trPr>
        <w:tc>
          <w:tcPr>
            <w:tcW w:w="4876" w:type="dxa"/>
          </w:tcPr>
          <w:p w14:paraId="23F997A1" w14:textId="77777777" w:rsidR="00F718F1" w:rsidRPr="006A19B5" w:rsidRDefault="00F718F1" w:rsidP="00CD22A1">
            <w:pPr>
              <w:pStyle w:val="Normal6a"/>
            </w:pPr>
          </w:p>
        </w:tc>
        <w:tc>
          <w:tcPr>
            <w:tcW w:w="4876" w:type="dxa"/>
          </w:tcPr>
          <w:p w14:paraId="393AC5D1" w14:textId="77777777" w:rsidR="00F718F1" w:rsidRPr="006A19B5" w:rsidRDefault="00F718F1" w:rsidP="00CD22A1">
            <w:pPr>
              <w:pStyle w:val="Normal6a"/>
            </w:pPr>
            <w:r w:rsidRPr="006A19B5">
              <w:rPr>
                <w:b/>
                <w:i/>
              </w:rPr>
              <w:t>4a.</w:t>
            </w:r>
            <w:r w:rsidRPr="006A19B5">
              <w:tab/>
            </w:r>
            <w:r w:rsidRPr="006A19B5">
              <w:rPr>
                <w:b/>
                <w:i/>
              </w:rPr>
              <w:t>Liikmesriigid seavad artikli 2 kohaste solidaarsusmeetmete kohaldamisel esikohale rahvusvahelise kaitse taotlusi, mis on tõenäoliselt käesoleva artikli alusel põhjendatud.</w:t>
            </w:r>
          </w:p>
        </w:tc>
      </w:tr>
    </w:tbl>
    <w:p w14:paraId="57417075"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4842C46" w14:textId="77777777" w:rsidR="00F718F1" w:rsidRPr="006A19B5" w:rsidRDefault="00F718F1" w:rsidP="00F718F1">
      <w:r w:rsidRPr="006A19B5">
        <w:rPr>
          <w:rStyle w:val="HideTWBExt"/>
          <w:noProof w:val="0"/>
        </w:rPr>
        <w:t>&lt;/Amend&gt;</w:t>
      </w:r>
    </w:p>
    <w:p w14:paraId="121C11C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652</w:t>
      </w:r>
      <w:r w:rsidRPr="006A19B5">
        <w:rPr>
          <w:rStyle w:val="HideTWBExt"/>
          <w:b w:val="0"/>
          <w:noProof w:val="0"/>
        </w:rPr>
        <w:t>&lt;/NumAm&gt;</w:t>
      </w:r>
    </w:p>
    <w:p w14:paraId="59E32123"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Olivier Chastel, Moritz Körner</w:t>
      </w:r>
      <w:r w:rsidRPr="006A19B5">
        <w:rPr>
          <w:rStyle w:val="HideTWBExt"/>
          <w:b w:val="0"/>
          <w:noProof w:val="0"/>
        </w:rPr>
        <w:t>&lt;/Members&gt;</w:t>
      </w:r>
    </w:p>
    <w:p w14:paraId="797B22BD" w14:textId="77777777" w:rsidR="00F718F1" w:rsidRPr="006A19B5" w:rsidRDefault="00F718F1" w:rsidP="00F718F1">
      <w:pPr>
        <w:pStyle w:val="NormalBold"/>
      </w:pPr>
      <w:r w:rsidRPr="006A19B5">
        <w:rPr>
          <w:rStyle w:val="HideTWBExt"/>
          <w:b w:val="0"/>
          <w:noProof w:val="0"/>
        </w:rPr>
        <w:t>&lt;/RepeatBlock-By&gt;</w:t>
      </w:r>
    </w:p>
    <w:p w14:paraId="03F0A380"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1BD1C46" w14:textId="77777777" w:rsidR="00F718F1" w:rsidRPr="006A19B5" w:rsidRDefault="00F718F1" w:rsidP="00F718F1">
      <w:pPr>
        <w:pStyle w:val="NormalBold"/>
      </w:pPr>
      <w:r w:rsidRPr="006A19B5">
        <w:rPr>
          <w:rStyle w:val="HideTWBExt"/>
          <w:b w:val="0"/>
          <w:noProof w:val="0"/>
        </w:rPr>
        <w:t>&lt;Article&gt;</w:t>
      </w:r>
      <w:r w:rsidRPr="006A19B5">
        <w:t>Artikkel 10 – lõige 4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75DEE5B" w14:textId="77777777" w:rsidTr="00CD22A1">
        <w:trPr>
          <w:trHeight w:hRule="exact" w:val="240"/>
          <w:jc w:val="center"/>
        </w:trPr>
        <w:tc>
          <w:tcPr>
            <w:tcW w:w="9752" w:type="dxa"/>
            <w:gridSpan w:val="2"/>
          </w:tcPr>
          <w:p w14:paraId="0EF27ACE" w14:textId="77777777" w:rsidR="00F718F1" w:rsidRPr="006A19B5" w:rsidRDefault="00F718F1" w:rsidP="00CD22A1"/>
        </w:tc>
      </w:tr>
      <w:tr w:rsidR="00F718F1" w:rsidRPr="006A19B5" w14:paraId="7D432C54" w14:textId="77777777" w:rsidTr="00CD22A1">
        <w:trPr>
          <w:trHeight w:val="240"/>
          <w:jc w:val="center"/>
        </w:trPr>
        <w:tc>
          <w:tcPr>
            <w:tcW w:w="4876" w:type="dxa"/>
          </w:tcPr>
          <w:p w14:paraId="398DD168" w14:textId="77777777" w:rsidR="00F718F1" w:rsidRPr="006A19B5" w:rsidRDefault="00F718F1" w:rsidP="00CD22A1">
            <w:pPr>
              <w:pStyle w:val="AmColumnHeading"/>
            </w:pPr>
            <w:r w:rsidRPr="006A19B5">
              <w:lastRenderedPageBreak/>
              <w:t>Komisjoni ettepanek</w:t>
            </w:r>
          </w:p>
        </w:tc>
        <w:tc>
          <w:tcPr>
            <w:tcW w:w="4876" w:type="dxa"/>
          </w:tcPr>
          <w:p w14:paraId="10A74D0A" w14:textId="77777777" w:rsidR="00F718F1" w:rsidRPr="006A19B5" w:rsidRDefault="00F718F1" w:rsidP="00CD22A1">
            <w:pPr>
              <w:pStyle w:val="AmColumnHeading"/>
            </w:pPr>
            <w:r w:rsidRPr="006A19B5">
              <w:t>Muudatusettepanek</w:t>
            </w:r>
          </w:p>
        </w:tc>
      </w:tr>
      <w:tr w:rsidR="00F718F1" w:rsidRPr="006A19B5" w14:paraId="77EEC89F" w14:textId="77777777" w:rsidTr="00CD22A1">
        <w:trPr>
          <w:jc w:val="center"/>
        </w:trPr>
        <w:tc>
          <w:tcPr>
            <w:tcW w:w="4876" w:type="dxa"/>
          </w:tcPr>
          <w:p w14:paraId="15089F75" w14:textId="77777777" w:rsidR="00F718F1" w:rsidRPr="006A19B5" w:rsidRDefault="00F718F1" w:rsidP="00CD22A1">
            <w:pPr>
              <w:pStyle w:val="Normal6a"/>
            </w:pPr>
          </w:p>
        </w:tc>
        <w:tc>
          <w:tcPr>
            <w:tcW w:w="4876" w:type="dxa"/>
          </w:tcPr>
          <w:p w14:paraId="06DA189C" w14:textId="77777777" w:rsidR="00F718F1" w:rsidRPr="006A19B5" w:rsidRDefault="00F718F1" w:rsidP="00CD22A1">
            <w:pPr>
              <w:pStyle w:val="Normal6a"/>
            </w:pPr>
            <w:r w:rsidRPr="006A19B5">
              <w:rPr>
                <w:b/>
                <w:i/>
              </w:rPr>
              <w:t>4b.</w:t>
            </w:r>
            <w:r w:rsidRPr="006A19B5">
              <w:tab/>
            </w:r>
            <w:r w:rsidRPr="006A19B5">
              <w:rPr>
                <w:b/>
                <w:i/>
              </w:rPr>
              <w:t>Kui ELi amet on vastavalt artiklitele 9c ja 9d rahvusvahelise kaitse taotluste läbivaatamise eest vastutav, seab ta ümberpaigutamisel esikohale taotlused, mis on tõenäoliselt artikli 2 kohaselt hästi põhjendatud.</w:t>
            </w:r>
          </w:p>
        </w:tc>
      </w:tr>
    </w:tbl>
    <w:p w14:paraId="1E93858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C7773ED" w14:textId="77777777" w:rsidR="00F718F1" w:rsidRPr="006A19B5" w:rsidRDefault="00F718F1" w:rsidP="00F718F1">
      <w:r w:rsidRPr="006A19B5">
        <w:rPr>
          <w:rStyle w:val="HideTWBExt"/>
          <w:noProof w:val="0"/>
        </w:rPr>
        <w:t>&lt;/Amend&gt;</w:t>
      </w:r>
    </w:p>
    <w:p w14:paraId="2D28351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653</w:t>
      </w:r>
      <w:r w:rsidRPr="006A19B5">
        <w:rPr>
          <w:rStyle w:val="HideTWBExt"/>
          <w:b w:val="0"/>
          <w:noProof w:val="0"/>
        </w:rPr>
        <w:t>&lt;/NumAm&gt;</w:t>
      </w:r>
    </w:p>
    <w:p w14:paraId="7A89E4EF"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17209166" w14:textId="77777777" w:rsidR="00F718F1" w:rsidRPr="006A19B5" w:rsidRDefault="00F718F1" w:rsidP="00F718F1">
      <w:pPr>
        <w:pStyle w:val="NormalBold"/>
      </w:pPr>
      <w:r w:rsidRPr="006A19B5">
        <w:rPr>
          <w:rStyle w:val="HideTWBExt"/>
          <w:b w:val="0"/>
          <w:noProof w:val="0"/>
        </w:rPr>
        <w:t>&lt;/RepeatBlock-By&gt;</w:t>
      </w:r>
    </w:p>
    <w:p w14:paraId="5776B12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F77CAE2" w14:textId="77777777" w:rsidR="00F718F1" w:rsidRPr="006A19B5" w:rsidRDefault="00F718F1" w:rsidP="00F718F1">
      <w:pPr>
        <w:pStyle w:val="NormalBold"/>
      </w:pPr>
      <w:r w:rsidRPr="006A19B5">
        <w:rPr>
          <w:rStyle w:val="HideTWBExt"/>
          <w:b w:val="0"/>
          <w:noProof w:val="0"/>
        </w:rPr>
        <w:t>&lt;Article&gt;</w:t>
      </w:r>
      <w:r w:rsidRPr="006A19B5">
        <w:t>Artikkel 10 – lõige 4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B70C004" w14:textId="77777777" w:rsidTr="00CD22A1">
        <w:trPr>
          <w:trHeight w:hRule="exact" w:val="240"/>
          <w:jc w:val="center"/>
        </w:trPr>
        <w:tc>
          <w:tcPr>
            <w:tcW w:w="9752" w:type="dxa"/>
            <w:gridSpan w:val="2"/>
          </w:tcPr>
          <w:p w14:paraId="31AF4181" w14:textId="77777777" w:rsidR="00F718F1" w:rsidRPr="006A19B5" w:rsidRDefault="00F718F1" w:rsidP="00CD22A1"/>
        </w:tc>
      </w:tr>
      <w:tr w:rsidR="00F718F1" w:rsidRPr="006A19B5" w14:paraId="2160F67D" w14:textId="77777777" w:rsidTr="00CD22A1">
        <w:trPr>
          <w:trHeight w:val="240"/>
          <w:jc w:val="center"/>
        </w:trPr>
        <w:tc>
          <w:tcPr>
            <w:tcW w:w="4876" w:type="dxa"/>
          </w:tcPr>
          <w:p w14:paraId="1F831E3D" w14:textId="77777777" w:rsidR="00F718F1" w:rsidRPr="006A19B5" w:rsidRDefault="00F718F1" w:rsidP="00CD22A1">
            <w:pPr>
              <w:pStyle w:val="AmColumnHeading"/>
            </w:pPr>
            <w:r w:rsidRPr="006A19B5">
              <w:t>Komisjoni ettepanek</w:t>
            </w:r>
          </w:p>
        </w:tc>
        <w:tc>
          <w:tcPr>
            <w:tcW w:w="4876" w:type="dxa"/>
          </w:tcPr>
          <w:p w14:paraId="042BDA43" w14:textId="77777777" w:rsidR="00F718F1" w:rsidRPr="006A19B5" w:rsidRDefault="00F718F1" w:rsidP="00CD22A1">
            <w:pPr>
              <w:pStyle w:val="AmColumnHeading"/>
            </w:pPr>
            <w:r w:rsidRPr="006A19B5">
              <w:t>Muudatusettepanek</w:t>
            </w:r>
          </w:p>
        </w:tc>
      </w:tr>
      <w:tr w:rsidR="00F718F1" w:rsidRPr="006A19B5" w14:paraId="533814BA" w14:textId="77777777" w:rsidTr="00CD22A1">
        <w:trPr>
          <w:jc w:val="center"/>
        </w:trPr>
        <w:tc>
          <w:tcPr>
            <w:tcW w:w="4876" w:type="dxa"/>
          </w:tcPr>
          <w:p w14:paraId="1FDCCB17" w14:textId="77777777" w:rsidR="00F718F1" w:rsidRPr="006A19B5" w:rsidRDefault="00F718F1" w:rsidP="00CD22A1">
            <w:pPr>
              <w:pStyle w:val="Normal6a"/>
            </w:pPr>
          </w:p>
        </w:tc>
        <w:tc>
          <w:tcPr>
            <w:tcW w:w="4876" w:type="dxa"/>
          </w:tcPr>
          <w:p w14:paraId="7467F53D" w14:textId="77777777" w:rsidR="00F718F1" w:rsidRPr="006A19B5" w:rsidRDefault="00F718F1" w:rsidP="00CD22A1">
            <w:pPr>
              <w:pStyle w:val="Normal6a"/>
            </w:pPr>
            <w:r w:rsidRPr="006A19B5">
              <w:rPr>
                <w:b/>
                <w:i/>
              </w:rPr>
              <w:t>4b.</w:t>
            </w:r>
            <w:r w:rsidRPr="006A19B5">
              <w:tab/>
            </w:r>
            <w:r w:rsidRPr="006A19B5">
              <w:rPr>
                <w:b/>
                <w:i/>
              </w:rPr>
              <w:t>Liikmesriigid annavad viivitamatu kaitse saanud isikutele neile arusaadavas keeles dokumendi, milles on selgelt esitatud nende jaoks asjakohased viivitamatu kaitsega seotud sätted.</w:t>
            </w:r>
          </w:p>
        </w:tc>
      </w:tr>
    </w:tbl>
    <w:p w14:paraId="29800F3E"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0D5980A" w14:textId="77777777" w:rsidR="00F718F1" w:rsidRPr="006A19B5" w:rsidRDefault="00F718F1" w:rsidP="00F718F1">
      <w:r w:rsidRPr="006A19B5">
        <w:rPr>
          <w:rStyle w:val="HideTWBExt"/>
          <w:noProof w:val="0"/>
        </w:rPr>
        <w:t>&lt;/Amend&gt;</w:t>
      </w:r>
    </w:p>
    <w:p w14:paraId="1A5D3B4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654</w:t>
      </w:r>
      <w:r w:rsidRPr="006A19B5">
        <w:rPr>
          <w:rStyle w:val="HideTWBExt"/>
          <w:b w:val="0"/>
          <w:noProof w:val="0"/>
        </w:rPr>
        <w:t>&lt;/NumAm&gt;</w:t>
      </w:r>
    </w:p>
    <w:p w14:paraId="05B71524"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Olivier Chastel, Moritz Körner</w:t>
      </w:r>
      <w:r w:rsidRPr="006A19B5">
        <w:rPr>
          <w:rStyle w:val="HideTWBExt"/>
          <w:b w:val="0"/>
          <w:noProof w:val="0"/>
        </w:rPr>
        <w:t>&lt;/Members&gt;</w:t>
      </w:r>
    </w:p>
    <w:p w14:paraId="5BB2C877" w14:textId="77777777" w:rsidR="00F718F1" w:rsidRPr="006A19B5" w:rsidRDefault="00F718F1" w:rsidP="00F718F1">
      <w:pPr>
        <w:pStyle w:val="NormalBold"/>
      </w:pPr>
      <w:r w:rsidRPr="006A19B5">
        <w:rPr>
          <w:rStyle w:val="HideTWBExt"/>
          <w:b w:val="0"/>
          <w:noProof w:val="0"/>
        </w:rPr>
        <w:t>&lt;/RepeatBlock-By&gt;</w:t>
      </w:r>
    </w:p>
    <w:p w14:paraId="74C1548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7D4639C" w14:textId="77777777" w:rsidR="00F718F1" w:rsidRPr="006A19B5" w:rsidRDefault="00F718F1" w:rsidP="00F718F1">
      <w:pPr>
        <w:pStyle w:val="NormalBold"/>
      </w:pPr>
      <w:r w:rsidRPr="006A19B5">
        <w:rPr>
          <w:rStyle w:val="HideTWBExt"/>
          <w:b w:val="0"/>
          <w:noProof w:val="0"/>
        </w:rPr>
        <w:t>&lt;Article&gt;</w:t>
      </w:r>
      <w:r w:rsidRPr="006A19B5">
        <w:t>Artikkel 10 – lõige 4 c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5AD580F" w14:textId="77777777" w:rsidTr="00CD22A1">
        <w:trPr>
          <w:trHeight w:hRule="exact" w:val="240"/>
          <w:jc w:val="center"/>
        </w:trPr>
        <w:tc>
          <w:tcPr>
            <w:tcW w:w="9752" w:type="dxa"/>
            <w:gridSpan w:val="2"/>
          </w:tcPr>
          <w:p w14:paraId="69FE23B9" w14:textId="77777777" w:rsidR="00F718F1" w:rsidRPr="006A19B5" w:rsidRDefault="00F718F1" w:rsidP="00CD22A1"/>
        </w:tc>
      </w:tr>
      <w:tr w:rsidR="00F718F1" w:rsidRPr="006A19B5" w14:paraId="650BA3C0" w14:textId="77777777" w:rsidTr="00CD22A1">
        <w:trPr>
          <w:trHeight w:val="240"/>
          <w:jc w:val="center"/>
        </w:trPr>
        <w:tc>
          <w:tcPr>
            <w:tcW w:w="4876" w:type="dxa"/>
          </w:tcPr>
          <w:p w14:paraId="761807D8" w14:textId="77777777" w:rsidR="00F718F1" w:rsidRPr="006A19B5" w:rsidRDefault="00F718F1" w:rsidP="00CD22A1">
            <w:pPr>
              <w:pStyle w:val="AmColumnHeading"/>
            </w:pPr>
            <w:r w:rsidRPr="006A19B5">
              <w:t>Komisjoni ettepanek</w:t>
            </w:r>
          </w:p>
        </w:tc>
        <w:tc>
          <w:tcPr>
            <w:tcW w:w="4876" w:type="dxa"/>
          </w:tcPr>
          <w:p w14:paraId="12F1E5DA" w14:textId="77777777" w:rsidR="00F718F1" w:rsidRPr="006A19B5" w:rsidRDefault="00F718F1" w:rsidP="00CD22A1">
            <w:pPr>
              <w:pStyle w:val="AmColumnHeading"/>
            </w:pPr>
            <w:r w:rsidRPr="006A19B5">
              <w:t>Muudatusettepanek</w:t>
            </w:r>
          </w:p>
        </w:tc>
      </w:tr>
      <w:tr w:rsidR="00F718F1" w:rsidRPr="006A19B5" w14:paraId="464D604D" w14:textId="77777777" w:rsidTr="00CD22A1">
        <w:trPr>
          <w:jc w:val="center"/>
        </w:trPr>
        <w:tc>
          <w:tcPr>
            <w:tcW w:w="4876" w:type="dxa"/>
          </w:tcPr>
          <w:p w14:paraId="0A95E880" w14:textId="77777777" w:rsidR="00F718F1" w:rsidRPr="006A19B5" w:rsidRDefault="00F718F1" w:rsidP="00CD22A1">
            <w:pPr>
              <w:pStyle w:val="Normal6a"/>
            </w:pPr>
          </w:p>
        </w:tc>
        <w:tc>
          <w:tcPr>
            <w:tcW w:w="4876" w:type="dxa"/>
          </w:tcPr>
          <w:p w14:paraId="3405319F" w14:textId="77777777" w:rsidR="00F718F1" w:rsidRPr="006A19B5" w:rsidRDefault="00F718F1" w:rsidP="00CD22A1">
            <w:pPr>
              <w:pStyle w:val="Normal6a"/>
            </w:pPr>
            <w:r w:rsidRPr="006A19B5">
              <w:rPr>
                <w:b/>
                <w:i/>
              </w:rPr>
              <w:t>4c.</w:t>
            </w:r>
            <w:r w:rsidRPr="006A19B5">
              <w:tab/>
            </w:r>
            <w:r w:rsidRPr="006A19B5">
              <w:rPr>
                <w:b/>
                <w:i/>
              </w:rPr>
              <w:t xml:space="preserve">Otsus, millega kehtestatakse rühmad, kellele peaksid kohalduma kiirendatud ja lihtsustatud menetlused vastavalt käesoleva artikli lõike 4 punktidele a ja b, vaadatakse läbi iga kolme kuu järel ning kui nende isikute olukord on muutunud, võidakse võtta vastu muudetud rakendusakt. Läbivaatamine põhineb ajakohastatud </w:t>
            </w:r>
            <w:r w:rsidRPr="006A19B5">
              <w:rPr>
                <w:b/>
                <w:i/>
              </w:rPr>
              <w:lastRenderedPageBreak/>
              <w:t>teabel päritoluriigi kohta või ajakohastatud teabel asjaomaste konkreetsete rühmade kohta. Enne selle otsuse vastu võtmist konsulteeritakse ka asjaomaste valitsusväliste organisatsioonidega.</w:t>
            </w:r>
          </w:p>
        </w:tc>
      </w:tr>
    </w:tbl>
    <w:p w14:paraId="21744503"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488522B" w14:textId="77777777" w:rsidR="00F718F1" w:rsidRPr="006A19B5" w:rsidRDefault="00F718F1" w:rsidP="00F718F1">
      <w:r w:rsidRPr="006A19B5">
        <w:rPr>
          <w:rStyle w:val="HideTWBExt"/>
          <w:noProof w:val="0"/>
        </w:rPr>
        <w:t>&lt;/Amend&gt;</w:t>
      </w:r>
    </w:p>
    <w:p w14:paraId="13EC567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655</w:t>
      </w:r>
      <w:r w:rsidRPr="006A19B5">
        <w:rPr>
          <w:rStyle w:val="HideTWBExt"/>
          <w:b w:val="0"/>
          <w:noProof w:val="0"/>
        </w:rPr>
        <w:t>&lt;/NumAm&gt;</w:t>
      </w:r>
    </w:p>
    <w:p w14:paraId="6CBE3B71"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58FB55EF" w14:textId="77777777" w:rsidR="00F718F1" w:rsidRPr="006A19B5" w:rsidRDefault="00F718F1" w:rsidP="00F718F1">
      <w:pPr>
        <w:pStyle w:val="NormalBold"/>
      </w:pPr>
      <w:r w:rsidRPr="006A19B5">
        <w:rPr>
          <w:rStyle w:val="HideTWBExt"/>
          <w:b w:val="0"/>
          <w:noProof w:val="0"/>
        </w:rPr>
        <w:t>&lt;/RepeatBlock-By&gt;</w:t>
      </w:r>
    </w:p>
    <w:p w14:paraId="3D1CA3A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EBEA10C" w14:textId="77777777" w:rsidR="00F718F1" w:rsidRPr="006A19B5" w:rsidRDefault="00F718F1" w:rsidP="00F718F1">
      <w:pPr>
        <w:pStyle w:val="NormalBold"/>
      </w:pPr>
      <w:r w:rsidRPr="006A19B5">
        <w:rPr>
          <w:rStyle w:val="HideTWBExt"/>
          <w:b w:val="0"/>
          <w:noProof w:val="0"/>
        </w:rPr>
        <w:t>&lt;Article&gt;</w:t>
      </w:r>
      <w:r w:rsidRPr="006A19B5">
        <w:t>Artikkel 10 – lõige 4 c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95B06CF" w14:textId="77777777" w:rsidTr="00CD22A1">
        <w:trPr>
          <w:trHeight w:hRule="exact" w:val="240"/>
          <w:jc w:val="center"/>
        </w:trPr>
        <w:tc>
          <w:tcPr>
            <w:tcW w:w="9752" w:type="dxa"/>
            <w:gridSpan w:val="2"/>
          </w:tcPr>
          <w:p w14:paraId="4235145D" w14:textId="77777777" w:rsidR="00F718F1" w:rsidRPr="006A19B5" w:rsidRDefault="00F718F1" w:rsidP="00CD22A1"/>
        </w:tc>
      </w:tr>
      <w:tr w:rsidR="00F718F1" w:rsidRPr="006A19B5" w14:paraId="3658FD46" w14:textId="77777777" w:rsidTr="00CD22A1">
        <w:trPr>
          <w:trHeight w:val="240"/>
          <w:jc w:val="center"/>
        </w:trPr>
        <w:tc>
          <w:tcPr>
            <w:tcW w:w="4876" w:type="dxa"/>
          </w:tcPr>
          <w:p w14:paraId="0420F092" w14:textId="77777777" w:rsidR="00F718F1" w:rsidRPr="006A19B5" w:rsidRDefault="00F718F1" w:rsidP="00CD22A1">
            <w:pPr>
              <w:pStyle w:val="AmColumnHeading"/>
            </w:pPr>
            <w:r w:rsidRPr="006A19B5">
              <w:t>Komisjoni ettepanek</w:t>
            </w:r>
          </w:p>
        </w:tc>
        <w:tc>
          <w:tcPr>
            <w:tcW w:w="4876" w:type="dxa"/>
          </w:tcPr>
          <w:p w14:paraId="7EB9BB72" w14:textId="77777777" w:rsidR="00F718F1" w:rsidRPr="006A19B5" w:rsidRDefault="00F718F1" w:rsidP="00CD22A1">
            <w:pPr>
              <w:pStyle w:val="AmColumnHeading"/>
            </w:pPr>
            <w:r w:rsidRPr="006A19B5">
              <w:t>Muudatusettepanek</w:t>
            </w:r>
          </w:p>
        </w:tc>
      </w:tr>
      <w:tr w:rsidR="00F718F1" w:rsidRPr="006A19B5" w14:paraId="52CF78B4" w14:textId="77777777" w:rsidTr="00CD22A1">
        <w:trPr>
          <w:jc w:val="center"/>
        </w:trPr>
        <w:tc>
          <w:tcPr>
            <w:tcW w:w="4876" w:type="dxa"/>
          </w:tcPr>
          <w:p w14:paraId="0EF93FD3" w14:textId="77777777" w:rsidR="00F718F1" w:rsidRPr="006A19B5" w:rsidRDefault="00F718F1" w:rsidP="00CD22A1">
            <w:pPr>
              <w:pStyle w:val="Normal6a"/>
            </w:pPr>
          </w:p>
        </w:tc>
        <w:tc>
          <w:tcPr>
            <w:tcW w:w="4876" w:type="dxa"/>
          </w:tcPr>
          <w:p w14:paraId="0B122985" w14:textId="77777777" w:rsidR="00F718F1" w:rsidRPr="006A19B5" w:rsidRDefault="00F718F1" w:rsidP="00CD22A1">
            <w:pPr>
              <w:pStyle w:val="Normal6a"/>
            </w:pPr>
            <w:r w:rsidRPr="006A19B5">
              <w:rPr>
                <w:b/>
                <w:i/>
              </w:rPr>
              <w:t>4c.</w:t>
            </w:r>
            <w:r w:rsidRPr="006A19B5">
              <w:tab/>
            </w:r>
            <w:r w:rsidRPr="006A19B5">
              <w:rPr>
                <w:b/>
                <w:i/>
              </w:rPr>
              <w:t>Liikmesriigid võivad käesoleva määrusega ettenähtud viivitamatut kaitset artiklis 10 lõikes 1 komisjoni poolt sätestatud hõlmatud ümberasustatud isikute kategooriate kõrval laiendada teistele isikutele, kui nad on ümber asustatud samadel põhjustel ning pärit samast riigist või piirkonnast või alalisest elukohast.</w:t>
            </w:r>
          </w:p>
        </w:tc>
      </w:tr>
    </w:tbl>
    <w:p w14:paraId="7C5683B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E087DD1" w14:textId="77777777" w:rsidR="00F718F1" w:rsidRPr="006A19B5" w:rsidRDefault="00F718F1" w:rsidP="00F718F1">
      <w:r w:rsidRPr="006A19B5">
        <w:rPr>
          <w:rStyle w:val="HideTWBExt"/>
          <w:noProof w:val="0"/>
        </w:rPr>
        <w:t>&lt;/Amend&gt;</w:t>
      </w:r>
    </w:p>
    <w:p w14:paraId="5BCCC2D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656</w:t>
      </w:r>
      <w:r w:rsidRPr="006A19B5">
        <w:rPr>
          <w:rStyle w:val="HideTWBExt"/>
          <w:b w:val="0"/>
          <w:noProof w:val="0"/>
        </w:rPr>
        <w:t>&lt;/NumAm&gt;</w:t>
      </w:r>
    </w:p>
    <w:p w14:paraId="595B72FE"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24575FA7" w14:textId="77777777" w:rsidR="00F718F1" w:rsidRPr="006A19B5" w:rsidRDefault="00F718F1" w:rsidP="00F718F1">
      <w:pPr>
        <w:pStyle w:val="NormalBold"/>
      </w:pPr>
      <w:r w:rsidRPr="006A19B5">
        <w:rPr>
          <w:rStyle w:val="HideTWBExt"/>
          <w:b w:val="0"/>
          <w:noProof w:val="0"/>
        </w:rPr>
        <w:t>&lt;/RepeatBlock-By&gt;</w:t>
      </w:r>
    </w:p>
    <w:p w14:paraId="46FD5A4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07DB3CF" w14:textId="77777777" w:rsidR="00F718F1" w:rsidRPr="006A19B5" w:rsidRDefault="00F718F1" w:rsidP="00F718F1">
      <w:pPr>
        <w:pStyle w:val="NormalBold"/>
      </w:pPr>
      <w:r w:rsidRPr="006A19B5">
        <w:rPr>
          <w:rStyle w:val="HideTWBExt"/>
          <w:b w:val="0"/>
          <w:noProof w:val="0"/>
        </w:rPr>
        <w:t>&lt;Article&gt;</w:t>
      </w:r>
      <w:r w:rsidRPr="006A19B5">
        <w:t>Artikkel 10 – lõige 4 d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5593433" w14:textId="77777777" w:rsidTr="00CD22A1">
        <w:trPr>
          <w:trHeight w:hRule="exact" w:val="240"/>
          <w:jc w:val="center"/>
        </w:trPr>
        <w:tc>
          <w:tcPr>
            <w:tcW w:w="9752" w:type="dxa"/>
            <w:gridSpan w:val="2"/>
          </w:tcPr>
          <w:p w14:paraId="7167C764" w14:textId="77777777" w:rsidR="00F718F1" w:rsidRPr="006A19B5" w:rsidRDefault="00F718F1" w:rsidP="00CD22A1"/>
        </w:tc>
      </w:tr>
      <w:tr w:rsidR="00F718F1" w:rsidRPr="006A19B5" w14:paraId="679F29FE" w14:textId="77777777" w:rsidTr="00CD22A1">
        <w:trPr>
          <w:trHeight w:val="240"/>
          <w:jc w:val="center"/>
        </w:trPr>
        <w:tc>
          <w:tcPr>
            <w:tcW w:w="4876" w:type="dxa"/>
          </w:tcPr>
          <w:p w14:paraId="3A346B0F" w14:textId="77777777" w:rsidR="00F718F1" w:rsidRPr="006A19B5" w:rsidRDefault="00F718F1" w:rsidP="00CD22A1">
            <w:pPr>
              <w:pStyle w:val="AmColumnHeading"/>
            </w:pPr>
            <w:r w:rsidRPr="006A19B5">
              <w:t>Komisjoni ettepanek</w:t>
            </w:r>
          </w:p>
        </w:tc>
        <w:tc>
          <w:tcPr>
            <w:tcW w:w="4876" w:type="dxa"/>
          </w:tcPr>
          <w:p w14:paraId="07FBF2D2" w14:textId="77777777" w:rsidR="00F718F1" w:rsidRPr="006A19B5" w:rsidRDefault="00F718F1" w:rsidP="00CD22A1">
            <w:pPr>
              <w:pStyle w:val="AmColumnHeading"/>
            </w:pPr>
            <w:r w:rsidRPr="006A19B5">
              <w:t>Muudatusettepanek</w:t>
            </w:r>
          </w:p>
        </w:tc>
      </w:tr>
      <w:tr w:rsidR="00F718F1" w:rsidRPr="006A19B5" w14:paraId="40525F2D" w14:textId="77777777" w:rsidTr="00CD22A1">
        <w:trPr>
          <w:jc w:val="center"/>
        </w:trPr>
        <w:tc>
          <w:tcPr>
            <w:tcW w:w="4876" w:type="dxa"/>
          </w:tcPr>
          <w:p w14:paraId="601AEEF5" w14:textId="77777777" w:rsidR="00F718F1" w:rsidRPr="006A19B5" w:rsidRDefault="00F718F1" w:rsidP="00CD22A1">
            <w:pPr>
              <w:pStyle w:val="Normal6a"/>
            </w:pPr>
          </w:p>
        </w:tc>
        <w:tc>
          <w:tcPr>
            <w:tcW w:w="4876" w:type="dxa"/>
          </w:tcPr>
          <w:p w14:paraId="044E063F" w14:textId="77777777" w:rsidR="00F718F1" w:rsidRPr="006A19B5" w:rsidRDefault="00F718F1" w:rsidP="00CD22A1">
            <w:pPr>
              <w:pStyle w:val="Normal6a"/>
            </w:pPr>
            <w:r w:rsidRPr="006A19B5">
              <w:rPr>
                <w:b/>
                <w:i/>
              </w:rPr>
              <w:t>4d.</w:t>
            </w:r>
            <w:r w:rsidRPr="006A19B5">
              <w:tab/>
            </w:r>
            <w:r w:rsidRPr="006A19B5">
              <w:rPr>
                <w:b/>
                <w:i/>
              </w:rPr>
              <w:t>Viivitamatu kaitse saanud isikutel on lubatud igal ajal varjupaigataotlus esitada. Nende varjupaigataotluste läbivaatamine, mille menetlemine ei ole viivitamatu kaitse tähtaja lõpuks lõppenud, viiakse lõpule viivitamatult pärast nimetatud tähtaja lõppu.</w:t>
            </w:r>
          </w:p>
        </w:tc>
      </w:tr>
    </w:tbl>
    <w:p w14:paraId="331A1558"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AB19C33" w14:textId="77777777" w:rsidR="00F718F1" w:rsidRPr="006A19B5" w:rsidRDefault="00F718F1" w:rsidP="00F718F1">
      <w:r w:rsidRPr="006A19B5">
        <w:rPr>
          <w:rStyle w:val="HideTWBExt"/>
          <w:noProof w:val="0"/>
        </w:rPr>
        <w:t>&lt;/Amend&gt;</w:t>
      </w:r>
    </w:p>
    <w:p w14:paraId="764A74D6"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657</w:t>
      </w:r>
      <w:r w:rsidRPr="006A19B5">
        <w:rPr>
          <w:rStyle w:val="HideTWBExt"/>
          <w:b w:val="0"/>
          <w:noProof w:val="0"/>
        </w:rPr>
        <w:t>&lt;/NumAm&gt;</w:t>
      </w:r>
    </w:p>
    <w:p w14:paraId="21711D12"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0B75019A" w14:textId="77777777" w:rsidR="00F718F1" w:rsidRPr="006A19B5" w:rsidRDefault="00F718F1" w:rsidP="00F718F1">
      <w:pPr>
        <w:pStyle w:val="NormalBold"/>
      </w:pPr>
      <w:r w:rsidRPr="006A19B5">
        <w:rPr>
          <w:rStyle w:val="HideTWBExt"/>
          <w:b w:val="0"/>
          <w:noProof w:val="0"/>
        </w:rPr>
        <w:t>&lt;/RepeatBlock-By&gt;</w:t>
      </w:r>
    </w:p>
    <w:p w14:paraId="22CB1E0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54CBFE6" w14:textId="77777777" w:rsidR="00F718F1" w:rsidRPr="006A19B5" w:rsidRDefault="00F718F1" w:rsidP="00F718F1">
      <w:pPr>
        <w:pStyle w:val="NormalBold"/>
      </w:pPr>
      <w:r w:rsidRPr="006A19B5">
        <w:rPr>
          <w:rStyle w:val="HideTWBExt"/>
          <w:b w:val="0"/>
          <w:noProof w:val="0"/>
        </w:rPr>
        <w:t>&lt;Article&gt;</w:t>
      </w:r>
      <w:r w:rsidRPr="006A19B5">
        <w:t>Artikkel 10 – lõige 4 e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546B07A" w14:textId="77777777" w:rsidTr="00CD22A1">
        <w:trPr>
          <w:trHeight w:hRule="exact" w:val="240"/>
          <w:jc w:val="center"/>
        </w:trPr>
        <w:tc>
          <w:tcPr>
            <w:tcW w:w="9752" w:type="dxa"/>
            <w:gridSpan w:val="2"/>
          </w:tcPr>
          <w:p w14:paraId="4C6AB8F7" w14:textId="77777777" w:rsidR="00F718F1" w:rsidRPr="006A19B5" w:rsidRDefault="00F718F1" w:rsidP="00CD22A1"/>
        </w:tc>
      </w:tr>
      <w:tr w:rsidR="00F718F1" w:rsidRPr="006A19B5" w14:paraId="3D7989BD" w14:textId="77777777" w:rsidTr="00CD22A1">
        <w:trPr>
          <w:trHeight w:val="240"/>
          <w:jc w:val="center"/>
        </w:trPr>
        <w:tc>
          <w:tcPr>
            <w:tcW w:w="4876" w:type="dxa"/>
          </w:tcPr>
          <w:p w14:paraId="73ECFC81" w14:textId="77777777" w:rsidR="00F718F1" w:rsidRPr="006A19B5" w:rsidRDefault="00F718F1" w:rsidP="00CD22A1">
            <w:pPr>
              <w:pStyle w:val="AmColumnHeading"/>
            </w:pPr>
            <w:r w:rsidRPr="006A19B5">
              <w:t>Komisjoni ettepanek</w:t>
            </w:r>
          </w:p>
        </w:tc>
        <w:tc>
          <w:tcPr>
            <w:tcW w:w="4876" w:type="dxa"/>
          </w:tcPr>
          <w:p w14:paraId="659FC5F1" w14:textId="77777777" w:rsidR="00F718F1" w:rsidRPr="006A19B5" w:rsidRDefault="00F718F1" w:rsidP="00CD22A1">
            <w:pPr>
              <w:pStyle w:val="AmColumnHeading"/>
            </w:pPr>
            <w:r w:rsidRPr="006A19B5">
              <w:t>Muudatusettepanek</w:t>
            </w:r>
          </w:p>
        </w:tc>
      </w:tr>
      <w:tr w:rsidR="00F718F1" w:rsidRPr="006A19B5" w14:paraId="51E4A947" w14:textId="77777777" w:rsidTr="00CD22A1">
        <w:trPr>
          <w:jc w:val="center"/>
        </w:trPr>
        <w:tc>
          <w:tcPr>
            <w:tcW w:w="4876" w:type="dxa"/>
          </w:tcPr>
          <w:p w14:paraId="7AA5F3AB" w14:textId="77777777" w:rsidR="00F718F1" w:rsidRPr="006A19B5" w:rsidRDefault="00F718F1" w:rsidP="00CD22A1">
            <w:pPr>
              <w:pStyle w:val="Normal6a"/>
            </w:pPr>
          </w:p>
        </w:tc>
        <w:tc>
          <w:tcPr>
            <w:tcW w:w="4876" w:type="dxa"/>
          </w:tcPr>
          <w:p w14:paraId="4B81E96C" w14:textId="77777777" w:rsidR="00F718F1" w:rsidRPr="006A19B5" w:rsidRDefault="00F718F1" w:rsidP="00CD22A1">
            <w:pPr>
              <w:pStyle w:val="Normal6a"/>
            </w:pPr>
            <w:r w:rsidRPr="006A19B5">
              <w:rPr>
                <w:b/>
                <w:i/>
              </w:rPr>
              <w:t>4e.</w:t>
            </w:r>
            <w:r w:rsidRPr="006A19B5">
              <w:tab/>
            </w:r>
            <w:r w:rsidRPr="006A19B5">
              <w:rPr>
                <w:b/>
                <w:i/>
              </w:rPr>
              <w:t>Negatiivne otsus rahvusvahelise kaitse taotluse kohta ei piira viivitamatu kaitse saamist kindlaks määratud kaitse perioodi lõpuni.</w:t>
            </w:r>
          </w:p>
        </w:tc>
      </w:tr>
    </w:tbl>
    <w:p w14:paraId="4C3EE8D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477C7CB" w14:textId="77777777" w:rsidR="00F718F1" w:rsidRPr="006A19B5" w:rsidRDefault="00F718F1" w:rsidP="00F718F1">
      <w:r w:rsidRPr="006A19B5">
        <w:rPr>
          <w:rStyle w:val="HideTWBExt"/>
          <w:noProof w:val="0"/>
        </w:rPr>
        <w:t>&lt;/Amend&gt;</w:t>
      </w:r>
    </w:p>
    <w:p w14:paraId="13F2B510"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658</w:t>
      </w:r>
      <w:r w:rsidRPr="006A19B5">
        <w:rPr>
          <w:rStyle w:val="HideTWBExt"/>
          <w:b w:val="0"/>
          <w:noProof w:val="0"/>
        </w:rPr>
        <w:t>&lt;/NumAm&gt;</w:t>
      </w:r>
    </w:p>
    <w:p w14:paraId="6118EA06"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13D6BF66" w14:textId="77777777" w:rsidR="00F718F1" w:rsidRPr="006A19B5" w:rsidRDefault="00F718F1" w:rsidP="00F718F1">
      <w:pPr>
        <w:pStyle w:val="NormalBold"/>
      </w:pPr>
      <w:r w:rsidRPr="006A19B5">
        <w:rPr>
          <w:rStyle w:val="HideTWBExt"/>
          <w:b w:val="0"/>
          <w:noProof w:val="0"/>
        </w:rPr>
        <w:t>&lt;/RepeatBlock-By&gt;</w:t>
      </w:r>
    </w:p>
    <w:p w14:paraId="3079700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DCB19A0" w14:textId="77777777" w:rsidR="00F718F1" w:rsidRPr="006A19B5" w:rsidRDefault="00F718F1" w:rsidP="00F718F1">
      <w:pPr>
        <w:pStyle w:val="NormalBold"/>
      </w:pPr>
      <w:r w:rsidRPr="006A19B5">
        <w:rPr>
          <w:rStyle w:val="HideTWBExt"/>
          <w:b w:val="0"/>
          <w:noProof w:val="0"/>
        </w:rPr>
        <w:t>&lt;Article&gt;</w:t>
      </w:r>
      <w:r w:rsidRPr="006A19B5">
        <w:t>Artikkel 10 – lõige 4 f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DDB45DE" w14:textId="77777777" w:rsidTr="00CD22A1">
        <w:trPr>
          <w:trHeight w:hRule="exact" w:val="240"/>
          <w:jc w:val="center"/>
        </w:trPr>
        <w:tc>
          <w:tcPr>
            <w:tcW w:w="9752" w:type="dxa"/>
            <w:gridSpan w:val="2"/>
          </w:tcPr>
          <w:p w14:paraId="33A2F69A" w14:textId="77777777" w:rsidR="00F718F1" w:rsidRPr="006A19B5" w:rsidRDefault="00F718F1" w:rsidP="00CD22A1"/>
        </w:tc>
      </w:tr>
      <w:tr w:rsidR="00F718F1" w:rsidRPr="006A19B5" w14:paraId="4CC8FE82" w14:textId="77777777" w:rsidTr="00CD22A1">
        <w:trPr>
          <w:trHeight w:val="240"/>
          <w:jc w:val="center"/>
        </w:trPr>
        <w:tc>
          <w:tcPr>
            <w:tcW w:w="4876" w:type="dxa"/>
          </w:tcPr>
          <w:p w14:paraId="301419E9" w14:textId="77777777" w:rsidR="00F718F1" w:rsidRPr="006A19B5" w:rsidRDefault="00F718F1" w:rsidP="00CD22A1">
            <w:pPr>
              <w:pStyle w:val="AmColumnHeading"/>
            </w:pPr>
            <w:r w:rsidRPr="006A19B5">
              <w:t>Komisjoni ettepanek</w:t>
            </w:r>
          </w:p>
        </w:tc>
        <w:tc>
          <w:tcPr>
            <w:tcW w:w="4876" w:type="dxa"/>
          </w:tcPr>
          <w:p w14:paraId="0E32C555" w14:textId="77777777" w:rsidR="00F718F1" w:rsidRPr="006A19B5" w:rsidRDefault="00F718F1" w:rsidP="00CD22A1">
            <w:pPr>
              <w:pStyle w:val="AmColumnHeading"/>
            </w:pPr>
            <w:r w:rsidRPr="006A19B5">
              <w:t>Muudatusettepanek</w:t>
            </w:r>
          </w:p>
        </w:tc>
      </w:tr>
      <w:tr w:rsidR="00F718F1" w:rsidRPr="006A19B5" w14:paraId="43D672AC" w14:textId="77777777" w:rsidTr="00CD22A1">
        <w:trPr>
          <w:jc w:val="center"/>
        </w:trPr>
        <w:tc>
          <w:tcPr>
            <w:tcW w:w="4876" w:type="dxa"/>
          </w:tcPr>
          <w:p w14:paraId="55D896A5" w14:textId="77777777" w:rsidR="00F718F1" w:rsidRPr="006A19B5" w:rsidRDefault="00F718F1" w:rsidP="00CD22A1">
            <w:pPr>
              <w:pStyle w:val="Normal6a"/>
            </w:pPr>
          </w:p>
        </w:tc>
        <w:tc>
          <w:tcPr>
            <w:tcW w:w="4876" w:type="dxa"/>
          </w:tcPr>
          <w:p w14:paraId="7118147A" w14:textId="1F109C0F" w:rsidR="00F718F1" w:rsidRPr="006A19B5" w:rsidRDefault="00F718F1" w:rsidP="00CD22A1">
            <w:pPr>
              <w:pStyle w:val="Normal6a"/>
            </w:pPr>
            <w:r w:rsidRPr="006A19B5">
              <w:rPr>
                <w:b/>
                <w:i/>
              </w:rPr>
              <w:t>4f.</w:t>
            </w:r>
            <w:r w:rsidRPr="006A19B5">
              <w:tab/>
            </w:r>
            <w:r w:rsidRPr="006A19B5">
              <w:rPr>
                <w:b/>
                <w:i/>
              </w:rPr>
              <w:t>Liikmesriigid tagavad, et tingimustele vastavatel isikutel on õigus tõhusale õiguskaitsevahendile nende liikmesriigilt viivitamatu kaitse seisu</w:t>
            </w:r>
            <w:r w:rsidR="00DA6A93">
              <w:rPr>
                <w:b/>
                <w:i/>
              </w:rPr>
              <w:t>ndi saamiseks sobivuse otsuse ed</w:t>
            </w:r>
            <w:r w:rsidRPr="006A19B5">
              <w:rPr>
                <w:b/>
                <w:i/>
              </w:rPr>
              <w:t>asikaebamiseks kohtus.</w:t>
            </w:r>
          </w:p>
        </w:tc>
      </w:tr>
    </w:tbl>
    <w:p w14:paraId="14FA0F1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822DB8C" w14:textId="77777777" w:rsidR="00F718F1" w:rsidRPr="006A19B5" w:rsidRDefault="00F718F1" w:rsidP="00F718F1">
      <w:r w:rsidRPr="006A19B5">
        <w:rPr>
          <w:rStyle w:val="HideTWBExt"/>
          <w:noProof w:val="0"/>
        </w:rPr>
        <w:t>&lt;/Amend&gt;</w:t>
      </w:r>
    </w:p>
    <w:p w14:paraId="31997D5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659</w:t>
      </w:r>
      <w:r w:rsidRPr="006A19B5">
        <w:rPr>
          <w:rStyle w:val="HideTWBExt"/>
          <w:b w:val="0"/>
          <w:noProof w:val="0"/>
        </w:rPr>
        <w:t>&lt;/NumAm&gt;</w:t>
      </w:r>
    </w:p>
    <w:p w14:paraId="686AA2AF"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5DF00E3B" w14:textId="77777777" w:rsidR="00F718F1" w:rsidRPr="006A19B5" w:rsidRDefault="00F718F1" w:rsidP="00F718F1">
      <w:pPr>
        <w:pStyle w:val="NormalBold"/>
      </w:pPr>
      <w:r w:rsidRPr="006A19B5">
        <w:rPr>
          <w:rStyle w:val="HideTWBExt"/>
          <w:b w:val="0"/>
          <w:noProof w:val="0"/>
        </w:rPr>
        <w:t>&lt;/RepeatBlock-By&gt;</w:t>
      </w:r>
    </w:p>
    <w:p w14:paraId="5D5ED48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A0C6337" w14:textId="77777777" w:rsidR="00F718F1" w:rsidRPr="006A19B5" w:rsidRDefault="00F718F1" w:rsidP="00F718F1">
      <w:pPr>
        <w:pStyle w:val="NormalBold"/>
      </w:pPr>
      <w:r w:rsidRPr="006A19B5">
        <w:rPr>
          <w:rStyle w:val="HideTWBExt"/>
          <w:b w:val="0"/>
          <w:noProof w:val="0"/>
        </w:rPr>
        <w:t>&lt;Article&gt;</w:t>
      </w:r>
      <w:r w:rsidRPr="006A19B5">
        <w:t>Artikkel 10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32B43DC" w14:textId="77777777" w:rsidTr="00CD22A1">
        <w:trPr>
          <w:trHeight w:hRule="exact" w:val="240"/>
          <w:jc w:val="center"/>
        </w:trPr>
        <w:tc>
          <w:tcPr>
            <w:tcW w:w="9752" w:type="dxa"/>
            <w:gridSpan w:val="2"/>
          </w:tcPr>
          <w:p w14:paraId="6846E77B" w14:textId="77777777" w:rsidR="00F718F1" w:rsidRPr="006A19B5" w:rsidRDefault="00F718F1" w:rsidP="00CD22A1"/>
        </w:tc>
      </w:tr>
      <w:tr w:rsidR="00F718F1" w:rsidRPr="006A19B5" w14:paraId="34B4506D" w14:textId="77777777" w:rsidTr="00CD22A1">
        <w:trPr>
          <w:trHeight w:val="240"/>
          <w:jc w:val="center"/>
        </w:trPr>
        <w:tc>
          <w:tcPr>
            <w:tcW w:w="4876" w:type="dxa"/>
          </w:tcPr>
          <w:p w14:paraId="2DD71129" w14:textId="77777777" w:rsidR="00F718F1" w:rsidRPr="006A19B5" w:rsidRDefault="00F718F1" w:rsidP="00CD22A1">
            <w:pPr>
              <w:pStyle w:val="AmColumnHeading"/>
            </w:pPr>
            <w:r w:rsidRPr="006A19B5">
              <w:t>Komisjoni ettepanek</w:t>
            </w:r>
          </w:p>
        </w:tc>
        <w:tc>
          <w:tcPr>
            <w:tcW w:w="4876" w:type="dxa"/>
          </w:tcPr>
          <w:p w14:paraId="2EBA1B41" w14:textId="77777777" w:rsidR="00F718F1" w:rsidRPr="006A19B5" w:rsidRDefault="00F718F1" w:rsidP="00CD22A1">
            <w:pPr>
              <w:pStyle w:val="AmColumnHeading"/>
            </w:pPr>
            <w:r w:rsidRPr="006A19B5">
              <w:t>Muudatusettepanek</w:t>
            </w:r>
          </w:p>
        </w:tc>
      </w:tr>
      <w:tr w:rsidR="00F718F1" w:rsidRPr="006A19B5" w14:paraId="65B5C040" w14:textId="77777777" w:rsidTr="00CD22A1">
        <w:trPr>
          <w:jc w:val="center"/>
        </w:trPr>
        <w:tc>
          <w:tcPr>
            <w:tcW w:w="4876" w:type="dxa"/>
          </w:tcPr>
          <w:p w14:paraId="047E27D7" w14:textId="77777777" w:rsidR="00F718F1" w:rsidRPr="006A19B5" w:rsidRDefault="00F718F1" w:rsidP="00CD22A1">
            <w:pPr>
              <w:pStyle w:val="Normal6a"/>
            </w:pPr>
          </w:p>
        </w:tc>
        <w:tc>
          <w:tcPr>
            <w:tcW w:w="4876" w:type="dxa"/>
          </w:tcPr>
          <w:p w14:paraId="76CB0618" w14:textId="77777777" w:rsidR="00F718F1" w:rsidRPr="006A19B5" w:rsidRDefault="00F718F1" w:rsidP="00CD22A1">
            <w:pPr>
              <w:pStyle w:val="NormalBoldItalicCenter6a"/>
            </w:pPr>
            <w:r w:rsidRPr="006A19B5">
              <w:t>Artikkel 10a</w:t>
            </w:r>
          </w:p>
        </w:tc>
      </w:tr>
      <w:tr w:rsidR="00F718F1" w:rsidRPr="006A19B5" w14:paraId="11AB6FF3" w14:textId="77777777" w:rsidTr="00CD22A1">
        <w:trPr>
          <w:jc w:val="center"/>
        </w:trPr>
        <w:tc>
          <w:tcPr>
            <w:tcW w:w="4876" w:type="dxa"/>
          </w:tcPr>
          <w:p w14:paraId="089D4912" w14:textId="77777777" w:rsidR="00F718F1" w:rsidRPr="006A19B5" w:rsidRDefault="00F718F1" w:rsidP="00CD22A1">
            <w:pPr>
              <w:pStyle w:val="Normal6a"/>
            </w:pPr>
          </w:p>
        </w:tc>
        <w:tc>
          <w:tcPr>
            <w:tcW w:w="4876" w:type="dxa"/>
          </w:tcPr>
          <w:p w14:paraId="1508E7A5" w14:textId="77777777" w:rsidR="00F718F1" w:rsidRPr="006A19B5" w:rsidRDefault="00F718F1" w:rsidP="00CD22A1">
            <w:pPr>
              <w:pStyle w:val="NormalBoldItalicCenter6a"/>
            </w:pPr>
            <w:r w:rsidRPr="006A19B5">
              <w:t>Prima facie rahvusvahelise kaitse andmine</w:t>
            </w:r>
          </w:p>
        </w:tc>
      </w:tr>
      <w:tr w:rsidR="00F718F1" w:rsidRPr="006A19B5" w14:paraId="7B64ED6E" w14:textId="77777777" w:rsidTr="00CD22A1">
        <w:trPr>
          <w:jc w:val="center"/>
        </w:trPr>
        <w:tc>
          <w:tcPr>
            <w:tcW w:w="4876" w:type="dxa"/>
          </w:tcPr>
          <w:p w14:paraId="78F269EE" w14:textId="77777777" w:rsidR="00F718F1" w:rsidRPr="006A19B5" w:rsidRDefault="00F718F1" w:rsidP="00CD22A1">
            <w:pPr>
              <w:pStyle w:val="Normal6a"/>
            </w:pPr>
          </w:p>
        </w:tc>
        <w:tc>
          <w:tcPr>
            <w:tcW w:w="4876" w:type="dxa"/>
          </w:tcPr>
          <w:p w14:paraId="06D6D98F" w14:textId="77777777" w:rsidR="00F718F1" w:rsidRPr="006A19B5" w:rsidRDefault="00F718F1" w:rsidP="00CD22A1">
            <w:pPr>
              <w:pStyle w:val="Normal6a"/>
            </w:pPr>
            <w:r w:rsidRPr="006A19B5">
              <w:rPr>
                <w:b/>
                <w:i/>
              </w:rPr>
              <w:t>1. Käesoleva määruse artiklis 1 osutatud hädaolukorras annavad liikmesriigid prima facie rahvusvahelise kaitse konkreetsest päritoluriigist või, kodakondsuseta varjupaigataotlejate puhul, nende varasema alalise elukoha riigist pärit taotlejatele või konkreetsele taotlejate rühmale selgelt mõistetavate ja objektiivsete asjaolude põhjal päritoluriigis või nende varasema alalise elukoha riigis. Prima facie lähenemisel tunnustatakse, et nende olude eest põgenejad on ohus, millest lähtuvalt nad täidavad määruse (EL) XXX/XXX [miinimumnõuete määrus] kohaselt rahvusvahelise kaitse saamise tingimused.</w:t>
            </w:r>
          </w:p>
        </w:tc>
      </w:tr>
      <w:tr w:rsidR="00F718F1" w:rsidRPr="006A19B5" w14:paraId="4BC25B23" w14:textId="77777777" w:rsidTr="00CD22A1">
        <w:trPr>
          <w:jc w:val="center"/>
        </w:trPr>
        <w:tc>
          <w:tcPr>
            <w:tcW w:w="4876" w:type="dxa"/>
          </w:tcPr>
          <w:p w14:paraId="69F594C9" w14:textId="77777777" w:rsidR="00F718F1" w:rsidRPr="006A19B5" w:rsidRDefault="00F718F1" w:rsidP="00CD22A1">
            <w:pPr>
              <w:pStyle w:val="Normal6a"/>
            </w:pPr>
          </w:p>
        </w:tc>
        <w:tc>
          <w:tcPr>
            <w:tcW w:w="4876" w:type="dxa"/>
          </w:tcPr>
          <w:p w14:paraId="0D59DEBB" w14:textId="77777777" w:rsidR="00F718F1" w:rsidRPr="006A19B5" w:rsidRDefault="00F718F1" w:rsidP="00CD22A1">
            <w:pPr>
              <w:pStyle w:val="Normal6a"/>
            </w:pPr>
            <w:r w:rsidRPr="006A19B5">
              <w:rPr>
                <w:b/>
                <w:i/>
              </w:rPr>
              <w:t>2. Liikmesriigid tagavad, et prima facie rahvusvahelise kaitse saanud isikud saavad pagulasseisundi ning ligipääsu kõigile määruses (EL) XXX/XXX [miinimumnõuete määrus] sätestatud õigustele.</w:t>
            </w:r>
          </w:p>
        </w:tc>
      </w:tr>
      <w:tr w:rsidR="00F718F1" w:rsidRPr="006A19B5" w14:paraId="7F104517" w14:textId="77777777" w:rsidTr="00CD22A1">
        <w:trPr>
          <w:jc w:val="center"/>
        </w:trPr>
        <w:tc>
          <w:tcPr>
            <w:tcW w:w="4876" w:type="dxa"/>
          </w:tcPr>
          <w:p w14:paraId="7A2F382F" w14:textId="77777777" w:rsidR="00F718F1" w:rsidRPr="006A19B5" w:rsidRDefault="00F718F1" w:rsidP="00CD22A1">
            <w:pPr>
              <w:pStyle w:val="Normal6a"/>
            </w:pPr>
          </w:p>
        </w:tc>
        <w:tc>
          <w:tcPr>
            <w:tcW w:w="4876" w:type="dxa"/>
          </w:tcPr>
          <w:p w14:paraId="008B678D" w14:textId="77777777" w:rsidR="00F718F1" w:rsidRPr="006A19B5" w:rsidRDefault="00F718F1" w:rsidP="00CD22A1">
            <w:pPr>
              <w:pStyle w:val="Normal6a"/>
            </w:pPr>
            <w:r w:rsidRPr="006A19B5">
              <w:rPr>
                <w:b/>
                <w:i/>
              </w:rPr>
              <w:t>3. Taotlejatel, kelle prima facie rahvusvahelise kaitse taotlus on tagasi lükatud on õigus tõhusale õiguskaitsevahendile kohtus.</w:t>
            </w:r>
          </w:p>
        </w:tc>
      </w:tr>
      <w:tr w:rsidR="00F718F1" w:rsidRPr="006A19B5" w14:paraId="56FC8CC7" w14:textId="77777777" w:rsidTr="00CD22A1">
        <w:trPr>
          <w:jc w:val="center"/>
        </w:trPr>
        <w:tc>
          <w:tcPr>
            <w:tcW w:w="4876" w:type="dxa"/>
          </w:tcPr>
          <w:p w14:paraId="2E377E64" w14:textId="77777777" w:rsidR="00F718F1" w:rsidRPr="006A19B5" w:rsidRDefault="00F718F1" w:rsidP="00CD22A1">
            <w:pPr>
              <w:pStyle w:val="Normal6a"/>
            </w:pPr>
          </w:p>
        </w:tc>
        <w:tc>
          <w:tcPr>
            <w:tcW w:w="4876" w:type="dxa"/>
          </w:tcPr>
          <w:p w14:paraId="21F88B16" w14:textId="77777777" w:rsidR="00F718F1" w:rsidRPr="006A19B5" w:rsidRDefault="00F718F1" w:rsidP="00CD22A1">
            <w:pPr>
              <w:pStyle w:val="Normal6a"/>
            </w:pPr>
            <w:r w:rsidRPr="006A19B5">
              <w:rPr>
                <w:b/>
                <w:i/>
              </w:rPr>
              <w:t>4. Konkreetsele taotlejate rühmale prima facie rahvusvahelise kaitse menetluse kohaldamise otsuse võtab delegeeritud aktiga vastu komisjon ning seda vaadatakse regulaarselt läbi, et näha kas loetellu tuleks ajakohastatud päritoluriigi teabe või asjaomaste konkreetsete rühmade ning ÜRO Pagulaste Ülemvoliniku Ameti ja Euroopa Parlamendiga konsulteerimise alusel teisi rühmi lisada.</w:t>
            </w:r>
          </w:p>
        </w:tc>
      </w:tr>
      <w:tr w:rsidR="00F718F1" w:rsidRPr="006A19B5" w14:paraId="1EC14AAD" w14:textId="77777777" w:rsidTr="00CD22A1">
        <w:trPr>
          <w:jc w:val="center"/>
        </w:trPr>
        <w:tc>
          <w:tcPr>
            <w:tcW w:w="4876" w:type="dxa"/>
          </w:tcPr>
          <w:p w14:paraId="31B19A91" w14:textId="77777777" w:rsidR="00F718F1" w:rsidRPr="006A19B5" w:rsidRDefault="00F718F1" w:rsidP="00CD22A1">
            <w:pPr>
              <w:pStyle w:val="Normal6a"/>
            </w:pPr>
          </w:p>
        </w:tc>
        <w:tc>
          <w:tcPr>
            <w:tcW w:w="4876" w:type="dxa"/>
          </w:tcPr>
          <w:p w14:paraId="05837237" w14:textId="77777777" w:rsidR="00F718F1" w:rsidRPr="006A19B5" w:rsidRDefault="00F718F1" w:rsidP="00CD22A1">
            <w:pPr>
              <w:pStyle w:val="Normal6a"/>
            </w:pPr>
            <w:r w:rsidRPr="006A19B5">
              <w:rPr>
                <w:b/>
                <w:i/>
              </w:rPr>
              <w:t>5. Otsus hädaolukorra lõpetamise kohta ei mõjuta taotlejaid, kelle suhtes on käimas menetlus ega kaitse saanud isikuid.</w:t>
            </w:r>
          </w:p>
        </w:tc>
      </w:tr>
    </w:tbl>
    <w:p w14:paraId="785A862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3D9153B" w14:textId="77777777" w:rsidR="00F718F1" w:rsidRPr="006A19B5" w:rsidRDefault="00F718F1" w:rsidP="00F718F1">
      <w:r w:rsidRPr="006A19B5">
        <w:rPr>
          <w:rStyle w:val="HideTWBExt"/>
          <w:noProof w:val="0"/>
        </w:rPr>
        <w:lastRenderedPageBreak/>
        <w:t>&lt;/Amend&gt;</w:t>
      </w:r>
    </w:p>
    <w:p w14:paraId="614056D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660</w:t>
      </w:r>
      <w:r w:rsidRPr="006A19B5">
        <w:rPr>
          <w:rStyle w:val="HideTWBExt"/>
          <w:b w:val="0"/>
          <w:noProof w:val="0"/>
        </w:rPr>
        <w:t>&lt;/NumAm&gt;</w:t>
      </w:r>
    </w:p>
    <w:p w14:paraId="7C519162" w14:textId="77777777" w:rsidR="00F718F1" w:rsidRPr="006A19B5" w:rsidRDefault="00F718F1" w:rsidP="00F718F1">
      <w:pPr>
        <w:pStyle w:val="NormalBold"/>
      </w:pPr>
      <w:r w:rsidRPr="006A19B5">
        <w:rPr>
          <w:rStyle w:val="HideTWBExt"/>
          <w:b w:val="0"/>
          <w:noProof w:val="0"/>
        </w:rPr>
        <w:t>&lt;RepeatBlock-By&gt;&lt;Members&gt;</w:t>
      </w:r>
      <w:r w:rsidRPr="006A19B5">
        <w:t>Emmanouil Fragkos, Beata Kempa</w:t>
      </w:r>
      <w:r w:rsidRPr="006A19B5">
        <w:rPr>
          <w:rStyle w:val="HideTWBExt"/>
          <w:b w:val="0"/>
          <w:noProof w:val="0"/>
        </w:rPr>
        <w:t>&lt;/Members&gt;</w:t>
      </w:r>
    </w:p>
    <w:p w14:paraId="60435DC7" w14:textId="77777777" w:rsidR="00F718F1" w:rsidRPr="006A19B5" w:rsidRDefault="00F718F1" w:rsidP="00F718F1">
      <w:pPr>
        <w:pStyle w:val="NormalBold"/>
      </w:pPr>
      <w:r w:rsidRPr="006A19B5">
        <w:rPr>
          <w:rStyle w:val="HideTWBExt"/>
          <w:b w:val="0"/>
          <w:noProof w:val="0"/>
        </w:rPr>
        <w:t>&lt;/RepeatBlock-By&gt;</w:t>
      </w:r>
    </w:p>
    <w:p w14:paraId="13717AD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381E133" w14:textId="77777777" w:rsidR="00F718F1" w:rsidRPr="006A19B5" w:rsidRDefault="00F718F1" w:rsidP="00F718F1">
      <w:pPr>
        <w:pStyle w:val="NormalBold"/>
      </w:pPr>
      <w:r w:rsidRPr="006A19B5">
        <w:rPr>
          <w:rStyle w:val="HideTWBExt"/>
          <w:b w:val="0"/>
          <w:noProof w:val="0"/>
        </w:rPr>
        <w:t>&lt;Article&gt;</w:t>
      </w:r>
      <w:r w:rsidRPr="006A19B5">
        <w:t>Artikkel 10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894E4AC" w14:textId="77777777" w:rsidTr="00CD22A1">
        <w:trPr>
          <w:trHeight w:hRule="exact" w:val="240"/>
          <w:jc w:val="center"/>
        </w:trPr>
        <w:tc>
          <w:tcPr>
            <w:tcW w:w="9752" w:type="dxa"/>
            <w:gridSpan w:val="2"/>
          </w:tcPr>
          <w:p w14:paraId="28A90E43" w14:textId="77777777" w:rsidR="00F718F1" w:rsidRPr="006A19B5" w:rsidRDefault="00F718F1" w:rsidP="00CD22A1"/>
        </w:tc>
      </w:tr>
      <w:tr w:rsidR="00F718F1" w:rsidRPr="006A19B5" w14:paraId="3DE9042E" w14:textId="77777777" w:rsidTr="00CD22A1">
        <w:trPr>
          <w:trHeight w:val="240"/>
          <w:jc w:val="center"/>
        </w:trPr>
        <w:tc>
          <w:tcPr>
            <w:tcW w:w="4876" w:type="dxa"/>
          </w:tcPr>
          <w:p w14:paraId="03158D81" w14:textId="77777777" w:rsidR="00F718F1" w:rsidRPr="006A19B5" w:rsidRDefault="00F718F1" w:rsidP="00CD22A1">
            <w:pPr>
              <w:pStyle w:val="AmColumnHeading"/>
            </w:pPr>
            <w:r w:rsidRPr="006A19B5">
              <w:t>Komisjoni ettepanek</w:t>
            </w:r>
          </w:p>
        </w:tc>
        <w:tc>
          <w:tcPr>
            <w:tcW w:w="4876" w:type="dxa"/>
          </w:tcPr>
          <w:p w14:paraId="6CE23A71" w14:textId="77777777" w:rsidR="00F718F1" w:rsidRPr="006A19B5" w:rsidRDefault="00F718F1" w:rsidP="00CD22A1">
            <w:pPr>
              <w:pStyle w:val="AmColumnHeading"/>
            </w:pPr>
            <w:r w:rsidRPr="006A19B5">
              <w:t>Muudatusettepanek</w:t>
            </w:r>
          </w:p>
        </w:tc>
      </w:tr>
      <w:tr w:rsidR="00F718F1" w:rsidRPr="006A19B5" w14:paraId="569FA81A" w14:textId="77777777" w:rsidTr="00CD22A1">
        <w:trPr>
          <w:jc w:val="center"/>
        </w:trPr>
        <w:tc>
          <w:tcPr>
            <w:tcW w:w="4876" w:type="dxa"/>
          </w:tcPr>
          <w:p w14:paraId="2F521E52" w14:textId="77777777" w:rsidR="00F718F1" w:rsidRPr="006A19B5" w:rsidRDefault="00F718F1" w:rsidP="00CD22A1">
            <w:pPr>
              <w:pStyle w:val="Normal6a"/>
            </w:pPr>
          </w:p>
        </w:tc>
        <w:tc>
          <w:tcPr>
            <w:tcW w:w="4876" w:type="dxa"/>
          </w:tcPr>
          <w:p w14:paraId="7C61FFCF" w14:textId="77777777" w:rsidR="00F718F1" w:rsidRPr="006A19B5" w:rsidRDefault="00F718F1" w:rsidP="00CD22A1">
            <w:pPr>
              <w:pStyle w:val="NormalBoldItalicCenter6a"/>
            </w:pPr>
            <w:r w:rsidRPr="006A19B5">
              <w:t>Artikkel 10a</w:t>
            </w:r>
          </w:p>
        </w:tc>
      </w:tr>
      <w:tr w:rsidR="00F718F1" w:rsidRPr="006A19B5" w14:paraId="44D626B1" w14:textId="77777777" w:rsidTr="00CD22A1">
        <w:trPr>
          <w:jc w:val="center"/>
        </w:trPr>
        <w:tc>
          <w:tcPr>
            <w:tcW w:w="4876" w:type="dxa"/>
          </w:tcPr>
          <w:p w14:paraId="4600C9AF" w14:textId="77777777" w:rsidR="00F718F1" w:rsidRPr="006A19B5" w:rsidRDefault="00F718F1" w:rsidP="00CD22A1">
            <w:pPr>
              <w:pStyle w:val="Normal6a"/>
            </w:pPr>
          </w:p>
        </w:tc>
        <w:tc>
          <w:tcPr>
            <w:tcW w:w="4876" w:type="dxa"/>
          </w:tcPr>
          <w:p w14:paraId="2746090E" w14:textId="77777777" w:rsidR="00F718F1" w:rsidRPr="006A19B5" w:rsidRDefault="00F718F1" w:rsidP="00CD22A1">
            <w:pPr>
              <w:pStyle w:val="NormalBoldItalicCenter6a"/>
            </w:pPr>
            <w:r w:rsidRPr="006A19B5">
              <w:t>Rahvusvahelise kaitse seisundi kaotamine</w:t>
            </w:r>
          </w:p>
        </w:tc>
      </w:tr>
      <w:tr w:rsidR="00F718F1" w:rsidRPr="006A19B5" w14:paraId="47D46C98" w14:textId="77777777" w:rsidTr="00CD22A1">
        <w:trPr>
          <w:jc w:val="center"/>
        </w:trPr>
        <w:tc>
          <w:tcPr>
            <w:tcW w:w="4876" w:type="dxa"/>
          </w:tcPr>
          <w:p w14:paraId="66972E83" w14:textId="77777777" w:rsidR="00F718F1" w:rsidRPr="006A19B5" w:rsidRDefault="00F718F1" w:rsidP="00CD22A1">
            <w:pPr>
              <w:pStyle w:val="Normal6a"/>
            </w:pPr>
          </w:p>
        </w:tc>
        <w:tc>
          <w:tcPr>
            <w:tcW w:w="4876" w:type="dxa"/>
          </w:tcPr>
          <w:p w14:paraId="50E04C1A" w14:textId="77777777" w:rsidR="00F718F1" w:rsidRPr="006A19B5" w:rsidRDefault="00F718F1" w:rsidP="00CD22A1">
            <w:pPr>
              <w:pStyle w:val="Normal6a"/>
            </w:pPr>
            <w:r w:rsidRPr="006A19B5">
              <w:rPr>
                <w:b/>
                <w:i/>
              </w:rPr>
              <w:t>Liikmesriigid peaksid koostama loetelu, mis hõlmab:</w:t>
            </w:r>
          </w:p>
        </w:tc>
      </w:tr>
      <w:tr w:rsidR="00F718F1" w:rsidRPr="006A19B5" w14:paraId="47AB6ADD" w14:textId="77777777" w:rsidTr="00CD22A1">
        <w:trPr>
          <w:jc w:val="center"/>
        </w:trPr>
        <w:tc>
          <w:tcPr>
            <w:tcW w:w="4876" w:type="dxa"/>
          </w:tcPr>
          <w:p w14:paraId="3B56D351" w14:textId="77777777" w:rsidR="00F718F1" w:rsidRPr="006A19B5" w:rsidRDefault="00F718F1" w:rsidP="00CD22A1">
            <w:pPr>
              <w:pStyle w:val="Normal6a"/>
            </w:pPr>
          </w:p>
        </w:tc>
        <w:tc>
          <w:tcPr>
            <w:tcW w:w="4876" w:type="dxa"/>
          </w:tcPr>
          <w:p w14:paraId="0CF5AAF0" w14:textId="77777777" w:rsidR="00F718F1" w:rsidRPr="006A19B5" w:rsidRDefault="00F718F1" w:rsidP="00CD22A1">
            <w:pPr>
              <w:pStyle w:val="Normal6a"/>
            </w:pPr>
            <w:r w:rsidRPr="006A19B5">
              <w:rPr>
                <w:b/>
                <w:i/>
              </w:rPr>
              <w:t>1. rahvusvahelise kaitse korra kaotamist;</w:t>
            </w:r>
          </w:p>
        </w:tc>
      </w:tr>
      <w:tr w:rsidR="00F718F1" w:rsidRPr="006A19B5" w14:paraId="6261A60D" w14:textId="77777777" w:rsidTr="00CD22A1">
        <w:trPr>
          <w:jc w:val="center"/>
        </w:trPr>
        <w:tc>
          <w:tcPr>
            <w:tcW w:w="4876" w:type="dxa"/>
          </w:tcPr>
          <w:p w14:paraId="162F8A89" w14:textId="77777777" w:rsidR="00F718F1" w:rsidRPr="006A19B5" w:rsidRDefault="00F718F1" w:rsidP="00CD22A1">
            <w:pPr>
              <w:pStyle w:val="Normal6a"/>
            </w:pPr>
          </w:p>
        </w:tc>
        <w:tc>
          <w:tcPr>
            <w:tcW w:w="4876" w:type="dxa"/>
          </w:tcPr>
          <w:p w14:paraId="38E272FA" w14:textId="77777777" w:rsidR="00F718F1" w:rsidRPr="006A19B5" w:rsidRDefault="00F718F1" w:rsidP="00CD22A1">
            <w:pPr>
              <w:pStyle w:val="Normal6a"/>
            </w:pPr>
            <w:r w:rsidRPr="006A19B5">
              <w:rPr>
                <w:b/>
                <w:i/>
              </w:rPr>
              <w:t>2. pagulasi, kellel on karistusregistris õigusrikkumisi.</w:t>
            </w:r>
          </w:p>
        </w:tc>
      </w:tr>
    </w:tbl>
    <w:p w14:paraId="572C3AA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6D220A2" w14:textId="77777777" w:rsidR="00F718F1" w:rsidRPr="006A19B5" w:rsidRDefault="00F718F1" w:rsidP="00F718F1">
      <w:r w:rsidRPr="006A19B5">
        <w:rPr>
          <w:rStyle w:val="HideTWBExt"/>
          <w:noProof w:val="0"/>
        </w:rPr>
        <w:t>&lt;/Amend&gt;</w:t>
      </w:r>
    </w:p>
    <w:p w14:paraId="1DADFA7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661</w:t>
      </w:r>
      <w:r w:rsidRPr="006A19B5">
        <w:rPr>
          <w:rStyle w:val="HideTWBExt"/>
          <w:b w:val="0"/>
          <w:noProof w:val="0"/>
        </w:rPr>
        <w:t>&lt;/NumAm&gt;</w:t>
      </w:r>
    </w:p>
    <w:p w14:paraId="366F47A1" w14:textId="77777777" w:rsidR="00F718F1" w:rsidRPr="006A19B5" w:rsidRDefault="00F718F1" w:rsidP="00F718F1">
      <w:pPr>
        <w:pStyle w:val="NormalBold"/>
      </w:pPr>
      <w:r w:rsidRPr="006A19B5">
        <w:rPr>
          <w:rStyle w:val="HideTWBExt"/>
          <w:b w:val="0"/>
          <w:noProof w:val="0"/>
        </w:rPr>
        <w:t>&lt;RepeatBlock-By&gt;&lt;Members&gt;</w:t>
      </w:r>
      <w:r w:rsidRPr="006A19B5">
        <w:t>Konstantinos Arvanitis, Cornelia Ernst, Pernando Barrena Arza, Malin Björk, Sira Rego, Miguel Urbán Crespo, Anne-Sophie Pelletier</w:t>
      </w:r>
      <w:r w:rsidRPr="006A19B5">
        <w:rPr>
          <w:rStyle w:val="HideTWBExt"/>
          <w:b w:val="0"/>
          <w:noProof w:val="0"/>
        </w:rPr>
        <w:t>&lt;/Members&gt;</w:t>
      </w:r>
    </w:p>
    <w:p w14:paraId="661BCA7F" w14:textId="77777777" w:rsidR="00F718F1" w:rsidRPr="006A19B5" w:rsidRDefault="00F718F1" w:rsidP="00F718F1">
      <w:pPr>
        <w:pStyle w:val="NormalBold"/>
      </w:pPr>
      <w:r w:rsidRPr="006A19B5">
        <w:rPr>
          <w:rStyle w:val="HideTWBExt"/>
          <w:b w:val="0"/>
          <w:noProof w:val="0"/>
        </w:rPr>
        <w:t>&lt;/RepeatBlock-By&gt;</w:t>
      </w:r>
    </w:p>
    <w:p w14:paraId="5334504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8F80A49" w14:textId="77777777" w:rsidR="00F718F1" w:rsidRPr="006A19B5" w:rsidRDefault="00F718F1" w:rsidP="00F718F1">
      <w:pPr>
        <w:pStyle w:val="NormalBold"/>
      </w:pPr>
      <w:r w:rsidRPr="006A19B5">
        <w:rPr>
          <w:rStyle w:val="HideTWBExt"/>
          <w:b w:val="0"/>
          <w:noProof w:val="0"/>
        </w:rPr>
        <w:t>&lt;Article&gt;</w:t>
      </w:r>
      <w:r w:rsidRPr="006A19B5">
        <w:t>Artikkel 10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73F40BD" w14:textId="77777777" w:rsidTr="00CD22A1">
        <w:trPr>
          <w:trHeight w:hRule="exact" w:val="240"/>
          <w:jc w:val="center"/>
        </w:trPr>
        <w:tc>
          <w:tcPr>
            <w:tcW w:w="9752" w:type="dxa"/>
            <w:gridSpan w:val="2"/>
          </w:tcPr>
          <w:p w14:paraId="7EAF543A" w14:textId="77777777" w:rsidR="00F718F1" w:rsidRPr="006A19B5" w:rsidRDefault="00F718F1" w:rsidP="00CD22A1"/>
        </w:tc>
      </w:tr>
      <w:tr w:rsidR="00F718F1" w:rsidRPr="006A19B5" w14:paraId="2555E4FE" w14:textId="77777777" w:rsidTr="00CD22A1">
        <w:trPr>
          <w:trHeight w:val="240"/>
          <w:jc w:val="center"/>
        </w:trPr>
        <w:tc>
          <w:tcPr>
            <w:tcW w:w="4876" w:type="dxa"/>
          </w:tcPr>
          <w:p w14:paraId="40A35C51" w14:textId="77777777" w:rsidR="00F718F1" w:rsidRPr="006A19B5" w:rsidRDefault="00F718F1" w:rsidP="00CD22A1">
            <w:pPr>
              <w:pStyle w:val="AmColumnHeading"/>
            </w:pPr>
            <w:r w:rsidRPr="006A19B5">
              <w:t>Komisjoni ettepanek</w:t>
            </w:r>
          </w:p>
        </w:tc>
        <w:tc>
          <w:tcPr>
            <w:tcW w:w="4876" w:type="dxa"/>
          </w:tcPr>
          <w:p w14:paraId="5619581B" w14:textId="77777777" w:rsidR="00F718F1" w:rsidRPr="006A19B5" w:rsidRDefault="00F718F1" w:rsidP="00CD22A1">
            <w:pPr>
              <w:pStyle w:val="AmColumnHeading"/>
            </w:pPr>
            <w:r w:rsidRPr="006A19B5">
              <w:t>Muudatusettepanek</w:t>
            </w:r>
          </w:p>
        </w:tc>
      </w:tr>
      <w:tr w:rsidR="00F718F1" w:rsidRPr="006A19B5" w14:paraId="610CF3C9" w14:textId="77777777" w:rsidTr="00CD22A1">
        <w:trPr>
          <w:jc w:val="center"/>
        </w:trPr>
        <w:tc>
          <w:tcPr>
            <w:tcW w:w="4876" w:type="dxa"/>
          </w:tcPr>
          <w:p w14:paraId="6B3EAE4D" w14:textId="77777777" w:rsidR="00F718F1" w:rsidRPr="006A19B5" w:rsidRDefault="00F718F1" w:rsidP="00CD22A1">
            <w:pPr>
              <w:pStyle w:val="Normal6a"/>
            </w:pPr>
          </w:p>
        </w:tc>
        <w:tc>
          <w:tcPr>
            <w:tcW w:w="4876" w:type="dxa"/>
          </w:tcPr>
          <w:p w14:paraId="5EB1AB7E" w14:textId="77777777" w:rsidR="00F718F1" w:rsidRPr="006A19B5" w:rsidRDefault="00F718F1" w:rsidP="00CD22A1">
            <w:pPr>
              <w:pStyle w:val="NormalBoldItalicCenter6a"/>
            </w:pPr>
            <w:r w:rsidRPr="006A19B5">
              <w:t>Artikkel 10 b</w:t>
            </w:r>
          </w:p>
        </w:tc>
      </w:tr>
      <w:tr w:rsidR="00F718F1" w:rsidRPr="006A19B5" w14:paraId="25C86CCC" w14:textId="77777777" w:rsidTr="00CD22A1">
        <w:trPr>
          <w:jc w:val="center"/>
        </w:trPr>
        <w:tc>
          <w:tcPr>
            <w:tcW w:w="4876" w:type="dxa"/>
          </w:tcPr>
          <w:p w14:paraId="48F15F41" w14:textId="77777777" w:rsidR="00F718F1" w:rsidRPr="006A19B5" w:rsidRDefault="00F718F1" w:rsidP="00CD22A1">
            <w:pPr>
              <w:pStyle w:val="Normal6a"/>
            </w:pPr>
          </w:p>
        </w:tc>
        <w:tc>
          <w:tcPr>
            <w:tcW w:w="4876" w:type="dxa"/>
          </w:tcPr>
          <w:p w14:paraId="6EE01667" w14:textId="77777777" w:rsidR="00F718F1" w:rsidRPr="006A19B5" w:rsidRDefault="00F718F1" w:rsidP="00CD22A1">
            <w:pPr>
              <w:pStyle w:val="NormalBoldItalicCenter6a"/>
            </w:pPr>
            <w:r w:rsidRPr="006A19B5">
              <w:t>Käesoleva määruse ja põhiõiguste rakendamise seire</w:t>
            </w:r>
          </w:p>
        </w:tc>
      </w:tr>
      <w:tr w:rsidR="00F718F1" w:rsidRPr="006A19B5" w14:paraId="52812579" w14:textId="77777777" w:rsidTr="00CD22A1">
        <w:trPr>
          <w:jc w:val="center"/>
        </w:trPr>
        <w:tc>
          <w:tcPr>
            <w:tcW w:w="4876" w:type="dxa"/>
          </w:tcPr>
          <w:p w14:paraId="15029FDC" w14:textId="77777777" w:rsidR="00F718F1" w:rsidRPr="006A19B5" w:rsidRDefault="00F718F1" w:rsidP="00CD22A1">
            <w:pPr>
              <w:pStyle w:val="Normal6a"/>
            </w:pPr>
          </w:p>
        </w:tc>
        <w:tc>
          <w:tcPr>
            <w:tcW w:w="4876" w:type="dxa"/>
          </w:tcPr>
          <w:p w14:paraId="20BB74EB" w14:textId="77777777" w:rsidR="00F718F1" w:rsidRPr="006A19B5" w:rsidRDefault="00F718F1" w:rsidP="00CD22A1">
            <w:pPr>
              <w:pStyle w:val="Normal6a"/>
            </w:pPr>
            <w:r w:rsidRPr="006A19B5">
              <w:rPr>
                <w:b/>
                <w:i/>
              </w:rPr>
              <w:t>1. Komisjon jälgib käesoleva määruse rakendamist kvartaliaruannete kaudu erinevatesse liikmesriikidesse üleviidavate isikute kohta ning prima facie rahvusvahelise kaitse saanud isikute arvu kohta. Need andmed eristatakse vanuse, rahvuse ja soo põhjal. Viivituste korral ümberpaigutamise kohustuste täitmisel kutsub komisjon liikmesriike üles täitma oma kohustusi vähem kui kolme kuu jooksul.</w:t>
            </w:r>
          </w:p>
        </w:tc>
      </w:tr>
      <w:tr w:rsidR="00F718F1" w:rsidRPr="006A19B5" w14:paraId="132DAB14" w14:textId="77777777" w:rsidTr="00CD22A1">
        <w:trPr>
          <w:jc w:val="center"/>
        </w:trPr>
        <w:tc>
          <w:tcPr>
            <w:tcW w:w="4876" w:type="dxa"/>
          </w:tcPr>
          <w:p w14:paraId="3F878573" w14:textId="77777777" w:rsidR="00F718F1" w:rsidRPr="006A19B5" w:rsidRDefault="00F718F1" w:rsidP="00CD22A1">
            <w:pPr>
              <w:pStyle w:val="Normal6a"/>
            </w:pPr>
          </w:p>
        </w:tc>
        <w:tc>
          <w:tcPr>
            <w:tcW w:w="4876" w:type="dxa"/>
          </w:tcPr>
          <w:p w14:paraId="4D17553C" w14:textId="77777777" w:rsidR="00F718F1" w:rsidRPr="006A19B5" w:rsidRDefault="00F718F1" w:rsidP="00CD22A1">
            <w:pPr>
              <w:pStyle w:val="Normal6a"/>
            </w:pPr>
            <w:r w:rsidRPr="006A19B5">
              <w:rPr>
                <w:b/>
                <w:i/>
              </w:rPr>
              <w:t xml:space="preserve">2. Komisjoni aastaaruande põhjal </w:t>
            </w:r>
            <w:r w:rsidRPr="006A19B5">
              <w:rPr>
                <w:b/>
                <w:i/>
              </w:rPr>
              <w:lastRenderedPageBreak/>
              <w:t>määruses (EL) XXX/XXX [varjupaiga- ja rändehalduse määrus] sätestatud ELi varjupaigaõigustiku rakendamise kohta ning ühtlasi varjupaigaameti, Euroopa Liidu Põhiõiguste Ameti, Euroopa Nõukogu, ÜRO Pagulaste Ülemvoliniku Ameti ja muude asjaomaste sidusrühmade aruannete põhjal algatab Euroopa Komisjon rikkumismenetlused, juhul kui käesolevas määruses sätestatud ümberpaigutamise kohustused on korduvalt täitmata jäänud või varjupaigataotluste läbivaatamise haldamises või ületoodud kolmandate riikide kodanike või kodakondsuseta kodanike vastuvõtu meetmetes on tuvastatud märkimisväärseid puudusi.</w:t>
            </w:r>
          </w:p>
        </w:tc>
      </w:tr>
      <w:tr w:rsidR="00F718F1" w:rsidRPr="006A19B5" w14:paraId="6BB57A15" w14:textId="77777777" w:rsidTr="00CD22A1">
        <w:trPr>
          <w:jc w:val="center"/>
        </w:trPr>
        <w:tc>
          <w:tcPr>
            <w:tcW w:w="4876" w:type="dxa"/>
          </w:tcPr>
          <w:p w14:paraId="5A08CE4B" w14:textId="77777777" w:rsidR="00F718F1" w:rsidRPr="006A19B5" w:rsidRDefault="00F718F1" w:rsidP="00CD22A1">
            <w:pPr>
              <w:pStyle w:val="Normal6a"/>
            </w:pPr>
          </w:p>
        </w:tc>
        <w:tc>
          <w:tcPr>
            <w:tcW w:w="4876" w:type="dxa"/>
          </w:tcPr>
          <w:p w14:paraId="1EDEFDA6" w14:textId="77777777" w:rsidR="00F718F1" w:rsidRPr="006A19B5" w:rsidRDefault="00F718F1" w:rsidP="00CD22A1">
            <w:pPr>
              <w:pStyle w:val="Normal6a"/>
            </w:pPr>
            <w:r w:rsidRPr="006A19B5">
              <w:rPr>
                <w:b/>
                <w:i/>
              </w:rPr>
              <w:t>3. Kõiki hädaolukorra ajal liikmesriikide territooriumidel tehtavaid piirihaldustegevusi, sõltumata sellest, kas neid teostavad riiklikud asutused või asjaomased ELi ametid, samuti mis tahes selliseid tegevusi, mida riiklikud asutused teostavad väljaspool liikmesriigi territooriumit ning liikmesriikides hädaolukorras võetavaid varjupaigameetmeid jälgitakse määruse (EU) XXX/XXX [taustakontrolli määrus] artiklis 7 kehtestatud sõltumatu seiremehhanismi abil.</w:t>
            </w:r>
          </w:p>
        </w:tc>
      </w:tr>
    </w:tbl>
    <w:p w14:paraId="2C195AF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3C449FD" w14:textId="77777777" w:rsidR="00F718F1" w:rsidRPr="006A19B5" w:rsidRDefault="00F718F1" w:rsidP="00F718F1">
      <w:r w:rsidRPr="006A19B5">
        <w:rPr>
          <w:rStyle w:val="HideTWBExt"/>
          <w:noProof w:val="0"/>
        </w:rPr>
        <w:t>&lt;/Amend&gt;</w:t>
      </w:r>
    </w:p>
    <w:p w14:paraId="552ECD2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662</w:t>
      </w:r>
      <w:r w:rsidRPr="006A19B5">
        <w:rPr>
          <w:rStyle w:val="HideTWBExt"/>
          <w:b w:val="0"/>
          <w:noProof w:val="0"/>
        </w:rPr>
        <w:t>&lt;/NumAm&gt;</w:t>
      </w:r>
    </w:p>
    <w:p w14:paraId="7F81B519"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2E0D6F0D" w14:textId="77777777" w:rsidR="00F718F1" w:rsidRPr="006A19B5" w:rsidRDefault="00F718F1" w:rsidP="00F718F1">
      <w:pPr>
        <w:pStyle w:val="NormalBold"/>
      </w:pPr>
      <w:r w:rsidRPr="006A19B5">
        <w:rPr>
          <w:rStyle w:val="HideTWBExt"/>
          <w:b w:val="0"/>
          <w:noProof w:val="0"/>
        </w:rPr>
        <w:t>&lt;/RepeatBlock-By&gt;</w:t>
      </w:r>
    </w:p>
    <w:p w14:paraId="546A200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65AE836" w14:textId="77777777" w:rsidR="00F718F1" w:rsidRPr="006A19B5" w:rsidRDefault="00F718F1" w:rsidP="00F718F1">
      <w:pPr>
        <w:pStyle w:val="NormalBold"/>
      </w:pPr>
      <w:r w:rsidRPr="006A19B5">
        <w:rPr>
          <w:rStyle w:val="HideTWBExt"/>
          <w:b w:val="0"/>
          <w:noProof w:val="0"/>
        </w:rPr>
        <w:t>&lt;Article&gt;</w:t>
      </w:r>
      <w:r w:rsidRPr="006A19B5">
        <w:t>V a peatükk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C623AA1" w14:textId="77777777" w:rsidTr="00CD22A1">
        <w:trPr>
          <w:trHeight w:hRule="exact" w:val="240"/>
          <w:jc w:val="center"/>
        </w:trPr>
        <w:tc>
          <w:tcPr>
            <w:tcW w:w="9752" w:type="dxa"/>
            <w:gridSpan w:val="2"/>
          </w:tcPr>
          <w:p w14:paraId="688B2047" w14:textId="77777777" w:rsidR="00F718F1" w:rsidRPr="006A19B5" w:rsidRDefault="00F718F1" w:rsidP="00CD22A1"/>
        </w:tc>
      </w:tr>
      <w:tr w:rsidR="00F718F1" w:rsidRPr="006A19B5" w14:paraId="2C219E3D" w14:textId="77777777" w:rsidTr="00CD22A1">
        <w:trPr>
          <w:trHeight w:val="240"/>
          <w:jc w:val="center"/>
        </w:trPr>
        <w:tc>
          <w:tcPr>
            <w:tcW w:w="4876" w:type="dxa"/>
          </w:tcPr>
          <w:p w14:paraId="1F700F7A" w14:textId="77777777" w:rsidR="00F718F1" w:rsidRPr="006A19B5" w:rsidRDefault="00F718F1" w:rsidP="00CD22A1">
            <w:pPr>
              <w:pStyle w:val="AmColumnHeading"/>
            </w:pPr>
            <w:r w:rsidRPr="006A19B5">
              <w:t>Komisjoni ettepanek</w:t>
            </w:r>
          </w:p>
        </w:tc>
        <w:tc>
          <w:tcPr>
            <w:tcW w:w="4876" w:type="dxa"/>
          </w:tcPr>
          <w:p w14:paraId="290E7EC2" w14:textId="77777777" w:rsidR="00F718F1" w:rsidRPr="006A19B5" w:rsidRDefault="00F718F1" w:rsidP="00CD22A1">
            <w:pPr>
              <w:pStyle w:val="AmColumnHeading"/>
            </w:pPr>
            <w:r w:rsidRPr="006A19B5">
              <w:t>Muudatusettepanek</w:t>
            </w:r>
          </w:p>
        </w:tc>
      </w:tr>
      <w:tr w:rsidR="00F718F1" w:rsidRPr="006A19B5" w14:paraId="570408D7" w14:textId="77777777" w:rsidTr="00CD22A1">
        <w:trPr>
          <w:jc w:val="center"/>
        </w:trPr>
        <w:tc>
          <w:tcPr>
            <w:tcW w:w="4876" w:type="dxa"/>
          </w:tcPr>
          <w:p w14:paraId="20C041C2" w14:textId="77777777" w:rsidR="00F718F1" w:rsidRPr="006A19B5" w:rsidRDefault="00F718F1" w:rsidP="00CD22A1">
            <w:pPr>
              <w:pStyle w:val="Normal6a"/>
            </w:pPr>
          </w:p>
        </w:tc>
        <w:tc>
          <w:tcPr>
            <w:tcW w:w="4876" w:type="dxa"/>
          </w:tcPr>
          <w:p w14:paraId="0AA780C7" w14:textId="77777777" w:rsidR="00F718F1" w:rsidRPr="006A19B5" w:rsidRDefault="00F718F1" w:rsidP="00CD22A1">
            <w:pPr>
              <w:pStyle w:val="Normal6a"/>
            </w:pPr>
            <w:r w:rsidRPr="006A19B5">
              <w:rPr>
                <w:b/>
                <w:i/>
              </w:rPr>
              <w:t>Va</w:t>
            </w:r>
            <w:r w:rsidRPr="006A19B5">
              <w:tab/>
            </w:r>
            <w:r w:rsidRPr="006A19B5">
              <w:rPr>
                <w:b/>
                <w:i/>
              </w:rPr>
              <w:t>Kriisiolukorra seire ja kestus</w:t>
            </w:r>
          </w:p>
        </w:tc>
      </w:tr>
    </w:tbl>
    <w:p w14:paraId="50D402E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0817B10" w14:textId="77777777" w:rsidR="00F718F1" w:rsidRPr="006A19B5" w:rsidRDefault="00F718F1" w:rsidP="00F718F1">
      <w:r w:rsidRPr="006A19B5">
        <w:rPr>
          <w:rStyle w:val="HideTWBExt"/>
          <w:noProof w:val="0"/>
        </w:rPr>
        <w:lastRenderedPageBreak/>
        <w:t>&lt;/Amend&gt;</w:t>
      </w:r>
    </w:p>
    <w:p w14:paraId="594B420C"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663</w:t>
      </w:r>
      <w:r w:rsidRPr="006A19B5">
        <w:rPr>
          <w:rStyle w:val="HideTWBExt"/>
          <w:b w:val="0"/>
          <w:noProof w:val="0"/>
        </w:rPr>
        <w:t>&lt;/NumAm&gt;</w:t>
      </w:r>
    </w:p>
    <w:p w14:paraId="3731A73E"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06E9CA0C" w14:textId="77777777" w:rsidR="00F718F1" w:rsidRPr="006A19B5" w:rsidRDefault="00F718F1" w:rsidP="00F718F1">
      <w:pPr>
        <w:pStyle w:val="NormalBold"/>
      </w:pPr>
      <w:r w:rsidRPr="006A19B5">
        <w:rPr>
          <w:rStyle w:val="HideTWBExt"/>
          <w:b w:val="0"/>
          <w:noProof w:val="0"/>
        </w:rPr>
        <w:t>&lt;/RepeatBlock-By&gt;</w:t>
      </w:r>
    </w:p>
    <w:p w14:paraId="51F8DDA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35BA7A8" w14:textId="77777777" w:rsidR="00F718F1" w:rsidRPr="006A19B5" w:rsidRDefault="00F718F1" w:rsidP="00F718F1">
      <w:pPr>
        <w:pStyle w:val="NormalBold"/>
      </w:pPr>
      <w:r w:rsidRPr="006A19B5">
        <w:rPr>
          <w:rStyle w:val="HideTWBExt"/>
          <w:b w:val="0"/>
          <w:noProof w:val="0"/>
        </w:rPr>
        <w:t>&lt;Article&gt;</w:t>
      </w:r>
      <w:r w:rsidRPr="006A19B5">
        <w:t>Artikkel 10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329496D" w14:textId="77777777" w:rsidTr="00CD22A1">
        <w:trPr>
          <w:trHeight w:hRule="exact" w:val="240"/>
          <w:jc w:val="center"/>
        </w:trPr>
        <w:tc>
          <w:tcPr>
            <w:tcW w:w="9752" w:type="dxa"/>
            <w:gridSpan w:val="2"/>
          </w:tcPr>
          <w:p w14:paraId="7E3BB204" w14:textId="77777777" w:rsidR="00F718F1" w:rsidRPr="006A19B5" w:rsidRDefault="00F718F1" w:rsidP="00CD22A1"/>
        </w:tc>
      </w:tr>
      <w:tr w:rsidR="00F718F1" w:rsidRPr="006A19B5" w14:paraId="5442EDA5" w14:textId="77777777" w:rsidTr="00CD22A1">
        <w:trPr>
          <w:trHeight w:val="240"/>
          <w:jc w:val="center"/>
        </w:trPr>
        <w:tc>
          <w:tcPr>
            <w:tcW w:w="4876" w:type="dxa"/>
          </w:tcPr>
          <w:p w14:paraId="71F2ABBE" w14:textId="77777777" w:rsidR="00F718F1" w:rsidRPr="006A19B5" w:rsidRDefault="00F718F1" w:rsidP="00CD22A1">
            <w:pPr>
              <w:pStyle w:val="AmColumnHeading"/>
            </w:pPr>
            <w:r w:rsidRPr="006A19B5">
              <w:t>Komisjoni ettepanek</w:t>
            </w:r>
          </w:p>
        </w:tc>
        <w:tc>
          <w:tcPr>
            <w:tcW w:w="4876" w:type="dxa"/>
          </w:tcPr>
          <w:p w14:paraId="05B38D5D" w14:textId="77777777" w:rsidR="00F718F1" w:rsidRPr="006A19B5" w:rsidRDefault="00F718F1" w:rsidP="00CD22A1">
            <w:pPr>
              <w:pStyle w:val="AmColumnHeading"/>
            </w:pPr>
            <w:r w:rsidRPr="006A19B5">
              <w:t>Muudatusettepanek</w:t>
            </w:r>
          </w:p>
        </w:tc>
      </w:tr>
      <w:tr w:rsidR="00F718F1" w:rsidRPr="006A19B5" w14:paraId="63F18FF3" w14:textId="77777777" w:rsidTr="00CD22A1">
        <w:trPr>
          <w:jc w:val="center"/>
        </w:trPr>
        <w:tc>
          <w:tcPr>
            <w:tcW w:w="4876" w:type="dxa"/>
          </w:tcPr>
          <w:p w14:paraId="26A3AA03" w14:textId="77777777" w:rsidR="00F718F1" w:rsidRPr="006A19B5" w:rsidRDefault="00F718F1" w:rsidP="00CD22A1">
            <w:pPr>
              <w:pStyle w:val="Normal6a"/>
            </w:pPr>
          </w:p>
        </w:tc>
        <w:tc>
          <w:tcPr>
            <w:tcW w:w="4876" w:type="dxa"/>
          </w:tcPr>
          <w:p w14:paraId="6FBDEB1C" w14:textId="77777777" w:rsidR="00F718F1" w:rsidRPr="006A19B5" w:rsidRDefault="00F718F1" w:rsidP="00CD22A1">
            <w:pPr>
              <w:pStyle w:val="NormalBoldItalicCenter6a"/>
            </w:pPr>
            <w:r w:rsidRPr="006A19B5">
              <w:t>Artikkel 10a</w:t>
            </w:r>
          </w:p>
        </w:tc>
      </w:tr>
      <w:tr w:rsidR="00F718F1" w:rsidRPr="006A19B5" w14:paraId="16EE1EA0" w14:textId="77777777" w:rsidTr="00CD22A1">
        <w:trPr>
          <w:jc w:val="center"/>
        </w:trPr>
        <w:tc>
          <w:tcPr>
            <w:tcW w:w="4876" w:type="dxa"/>
          </w:tcPr>
          <w:p w14:paraId="452C4401" w14:textId="77777777" w:rsidR="00F718F1" w:rsidRPr="006A19B5" w:rsidRDefault="00F718F1" w:rsidP="00CD22A1">
            <w:pPr>
              <w:pStyle w:val="Normal6a"/>
            </w:pPr>
          </w:p>
        </w:tc>
        <w:tc>
          <w:tcPr>
            <w:tcW w:w="4876" w:type="dxa"/>
          </w:tcPr>
          <w:p w14:paraId="4E39B553" w14:textId="77777777" w:rsidR="00F718F1" w:rsidRPr="006A19B5" w:rsidRDefault="00F718F1" w:rsidP="00CD22A1">
            <w:pPr>
              <w:pStyle w:val="NormalBoldItalicCenter6a"/>
            </w:pPr>
            <w:r w:rsidRPr="006A19B5">
              <w:t>Kriisimeetmete rakendamise seire</w:t>
            </w:r>
          </w:p>
        </w:tc>
      </w:tr>
      <w:tr w:rsidR="00F718F1" w:rsidRPr="006A19B5" w14:paraId="18DDF7B0" w14:textId="77777777" w:rsidTr="00CD22A1">
        <w:trPr>
          <w:jc w:val="center"/>
        </w:trPr>
        <w:tc>
          <w:tcPr>
            <w:tcW w:w="4876" w:type="dxa"/>
          </w:tcPr>
          <w:p w14:paraId="4819A210" w14:textId="77777777" w:rsidR="00F718F1" w:rsidRPr="006A19B5" w:rsidRDefault="00F718F1" w:rsidP="00CD22A1">
            <w:pPr>
              <w:pStyle w:val="Normal6a"/>
            </w:pPr>
          </w:p>
        </w:tc>
        <w:tc>
          <w:tcPr>
            <w:tcW w:w="4876" w:type="dxa"/>
          </w:tcPr>
          <w:p w14:paraId="1A6B13A9" w14:textId="77777777" w:rsidR="00F718F1" w:rsidRPr="006A19B5" w:rsidRDefault="00F718F1" w:rsidP="00CD22A1">
            <w:pPr>
              <w:pStyle w:val="Normal6a"/>
            </w:pPr>
            <w:r w:rsidRPr="006A19B5">
              <w:rPr>
                <w:b/>
                <w:i/>
              </w:rPr>
              <w:t>1. Komisjon, kooskõlas ELi kriisikoordinaatoriga vastutab käesoleva määruse rakendamise regulaarse seire eest, sealhulgas järgmistes aspektides:</w:t>
            </w:r>
          </w:p>
        </w:tc>
      </w:tr>
      <w:tr w:rsidR="00F718F1" w:rsidRPr="006A19B5" w14:paraId="67332384" w14:textId="77777777" w:rsidTr="00CD22A1">
        <w:trPr>
          <w:jc w:val="center"/>
        </w:trPr>
        <w:tc>
          <w:tcPr>
            <w:tcW w:w="4876" w:type="dxa"/>
          </w:tcPr>
          <w:p w14:paraId="1673E4BF" w14:textId="77777777" w:rsidR="00F718F1" w:rsidRPr="006A19B5" w:rsidRDefault="00F718F1" w:rsidP="00CD22A1">
            <w:pPr>
              <w:pStyle w:val="Normal6a"/>
            </w:pPr>
          </w:p>
        </w:tc>
        <w:tc>
          <w:tcPr>
            <w:tcW w:w="4876" w:type="dxa"/>
          </w:tcPr>
          <w:p w14:paraId="771B23A3" w14:textId="77777777" w:rsidR="00F718F1" w:rsidRPr="006A19B5" w:rsidRDefault="00F718F1" w:rsidP="00CD22A1">
            <w:pPr>
              <w:pStyle w:val="Normal6a"/>
            </w:pPr>
            <w:r w:rsidRPr="006A19B5">
              <w:rPr>
                <w:b/>
                <w:i/>
              </w:rPr>
              <w:t>(a) ligipääs, mida kõik pädevad osalejad omavad käesoleva määrusega algatatud meetmete kontekstis kasutatavatele rajatistele;</w:t>
            </w:r>
          </w:p>
        </w:tc>
      </w:tr>
      <w:tr w:rsidR="00F718F1" w:rsidRPr="006A19B5" w14:paraId="1D843126" w14:textId="77777777" w:rsidTr="00CD22A1">
        <w:trPr>
          <w:jc w:val="center"/>
        </w:trPr>
        <w:tc>
          <w:tcPr>
            <w:tcW w:w="4876" w:type="dxa"/>
          </w:tcPr>
          <w:p w14:paraId="2FE6702C" w14:textId="77777777" w:rsidR="00F718F1" w:rsidRPr="006A19B5" w:rsidRDefault="00F718F1" w:rsidP="00CD22A1">
            <w:pPr>
              <w:pStyle w:val="Normal6a"/>
            </w:pPr>
          </w:p>
        </w:tc>
        <w:tc>
          <w:tcPr>
            <w:tcW w:w="4876" w:type="dxa"/>
          </w:tcPr>
          <w:p w14:paraId="366A0D12" w14:textId="77777777" w:rsidR="00F718F1" w:rsidRPr="006A19B5" w:rsidRDefault="00F718F1" w:rsidP="00CD22A1">
            <w:pPr>
              <w:pStyle w:val="Normal6a"/>
            </w:pPr>
            <w:r w:rsidRPr="006A19B5">
              <w:rPr>
                <w:b/>
                <w:i/>
              </w:rPr>
              <w:t>(b) kriisiaegse varjupaigahalduse menetluse ja kriisiaegse tagasisaatmiste haldamise menetluse vastuvõtutingimused ja konkreetsed nõuded;</w:t>
            </w:r>
          </w:p>
        </w:tc>
      </w:tr>
      <w:tr w:rsidR="00F718F1" w:rsidRPr="006A19B5" w14:paraId="006CC7D4" w14:textId="77777777" w:rsidTr="00CD22A1">
        <w:trPr>
          <w:jc w:val="center"/>
        </w:trPr>
        <w:tc>
          <w:tcPr>
            <w:tcW w:w="4876" w:type="dxa"/>
          </w:tcPr>
          <w:p w14:paraId="735E4ED3" w14:textId="77777777" w:rsidR="00F718F1" w:rsidRPr="006A19B5" w:rsidRDefault="00F718F1" w:rsidP="00CD22A1">
            <w:pPr>
              <w:pStyle w:val="Normal6a"/>
            </w:pPr>
          </w:p>
        </w:tc>
        <w:tc>
          <w:tcPr>
            <w:tcW w:w="4876" w:type="dxa"/>
          </w:tcPr>
          <w:p w14:paraId="0402F48F" w14:textId="77777777" w:rsidR="00F718F1" w:rsidRPr="006A19B5" w:rsidRDefault="00F718F1" w:rsidP="00CD22A1">
            <w:pPr>
              <w:pStyle w:val="Normal6a"/>
            </w:pPr>
            <w:r w:rsidRPr="006A19B5">
              <w:rPr>
                <w:b/>
                <w:i/>
              </w:rPr>
              <w:t>(c) menetlusõiguste täitmine, näiteks juurdepääs teabele, õigusabi, esindamine ja tõlge või õigus tõhusale õiguskaitsevahendile;</w:t>
            </w:r>
          </w:p>
        </w:tc>
      </w:tr>
      <w:tr w:rsidR="00F718F1" w:rsidRPr="006A19B5" w14:paraId="10EB50AF" w14:textId="77777777" w:rsidTr="00CD22A1">
        <w:trPr>
          <w:jc w:val="center"/>
        </w:trPr>
        <w:tc>
          <w:tcPr>
            <w:tcW w:w="4876" w:type="dxa"/>
          </w:tcPr>
          <w:p w14:paraId="683AB421" w14:textId="77777777" w:rsidR="00F718F1" w:rsidRPr="006A19B5" w:rsidRDefault="00F718F1" w:rsidP="00CD22A1">
            <w:pPr>
              <w:pStyle w:val="Normal6a"/>
            </w:pPr>
          </w:p>
        </w:tc>
        <w:tc>
          <w:tcPr>
            <w:tcW w:w="4876" w:type="dxa"/>
          </w:tcPr>
          <w:p w14:paraId="2F1D44F6" w14:textId="77777777" w:rsidR="00F718F1" w:rsidRPr="006A19B5" w:rsidRDefault="00F718F1" w:rsidP="00CD22A1">
            <w:pPr>
              <w:pStyle w:val="Normal6a"/>
            </w:pPr>
            <w:r w:rsidRPr="006A19B5">
              <w:rPr>
                <w:b/>
                <w:i/>
              </w:rPr>
              <w:t>(d) otsuste tegemise kvaliteet kriisiaegses varjupaigahalduse menetluses ja kriisiaegses tagasisaatmiste haldamise menetluses.</w:t>
            </w:r>
          </w:p>
        </w:tc>
      </w:tr>
      <w:tr w:rsidR="00F718F1" w:rsidRPr="006A19B5" w14:paraId="5FAFD3DB" w14:textId="77777777" w:rsidTr="00CD22A1">
        <w:trPr>
          <w:jc w:val="center"/>
        </w:trPr>
        <w:tc>
          <w:tcPr>
            <w:tcW w:w="4876" w:type="dxa"/>
          </w:tcPr>
          <w:p w14:paraId="2E830FB5" w14:textId="77777777" w:rsidR="00F718F1" w:rsidRPr="006A19B5" w:rsidRDefault="00F718F1" w:rsidP="00CD22A1">
            <w:pPr>
              <w:pStyle w:val="Normal6a"/>
            </w:pPr>
          </w:p>
        </w:tc>
        <w:tc>
          <w:tcPr>
            <w:tcW w:w="4876" w:type="dxa"/>
          </w:tcPr>
          <w:p w14:paraId="74FE6D30" w14:textId="77777777" w:rsidR="00F718F1" w:rsidRPr="006A19B5" w:rsidRDefault="00F718F1" w:rsidP="00CD22A1">
            <w:pPr>
              <w:pStyle w:val="Normal6a"/>
            </w:pPr>
            <w:r w:rsidRPr="006A19B5">
              <w:rPr>
                <w:b/>
                <w:i/>
              </w:rPr>
              <w:t>2. Kui määruse(EU) XXX/XXX [varjupaigamenetluste määrus] artikli 41 lõike 14 kohaselt teavitatud asukoha suutlikkus on ajutiselt taotlejate menetlemiseks ebapiisav, teavitab komisjon sellest liikmesriiki.</w:t>
            </w:r>
          </w:p>
        </w:tc>
      </w:tr>
    </w:tbl>
    <w:p w14:paraId="775F577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FAC5BEF" w14:textId="77777777" w:rsidR="00F718F1" w:rsidRPr="006A19B5" w:rsidRDefault="00F718F1" w:rsidP="00F718F1">
      <w:r w:rsidRPr="006A19B5">
        <w:rPr>
          <w:rStyle w:val="HideTWBExt"/>
          <w:noProof w:val="0"/>
        </w:rPr>
        <w:t>&lt;/Amend&gt;</w:t>
      </w:r>
    </w:p>
    <w:p w14:paraId="6C91BFA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664</w:t>
      </w:r>
      <w:r w:rsidRPr="006A19B5">
        <w:rPr>
          <w:rStyle w:val="HideTWBExt"/>
          <w:b w:val="0"/>
          <w:noProof w:val="0"/>
        </w:rPr>
        <w:t>&lt;/NumAm&gt;</w:t>
      </w:r>
    </w:p>
    <w:p w14:paraId="2E72B447" w14:textId="77777777" w:rsidR="00F718F1" w:rsidRPr="006A19B5" w:rsidRDefault="00F718F1" w:rsidP="00F718F1">
      <w:pPr>
        <w:pStyle w:val="NormalBold"/>
      </w:pPr>
      <w:r w:rsidRPr="006A19B5">
        <w:rPr>
          <w:rStyle w:val="HideTWBExt"/>
          <w:b w:val="0"/>
          <w:noProof w:val="0"/>
        </w:rPr>
        <w:t>&lt;RepeatBlock-By&gt;&lt;Members&gt;</w:t>
      </w:r>
      <w:r w:rsidRPr="006A19B5">
        <w:t xml:space="preserve">Malik Azmani, Dragoş Tudorache, Hilde Vautmans, Fabienne Keller, Jan-Christoph </w:t>
      </w:r>
      <w:r w:rsidRPr="006A19B5">
        <w:lastRenderedPageBreak/>
        <w:t>Oetjen, Sophia in 't Veld, Abir Al-Sahlani, Olivier Chastel, Moritz Körner</w:t>
      </w:r>
      <w:r w:rsidRPr="006A19B5">
        <w:rPr>
          <w:rStyle w:val="HideTWBExt"/>
          <w:b w:val="0"/>
          <w:noProof w:val="0"/>
        </w:rPr>
        <w:t>&lt;/Members&gt;</w:t>
      </w:r>
    </w:p>
    <w:p w14:paraId="017AC144" w14:textId="77777777" w:rsidR="00F718F1" w:rsidRPr="006A19B5" w:rsidRDefault="00F718F1" w:rsidP="00F718F1">
      <w:pPr>
        <w:pStyle w:val="NormalBold"/>
      </w:pPr>
      <w:r w:rsidRPr="006A19B5">
        <w:rPr>
          <w:rStyle w:val="HideTWBExt"/>
          <w:b w:val="0"/>
          <w:noProof w:val="0"/>
        </w:rPr>
        <w:t>&lt;/RepeatBlock-By&gt;</w:t>
      </w:r>
    </w:p>
    <w:p w14:paraId="5D550D6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2EF9E4E" w14:textId="77777777" w:rsidR="00F718F1" w:rsidRPr="006A19B5" w:rsidRDefault="00F718F1" w:rsidP="00F718F1">
      <w:pPr>
        <w:pStyle w:val="NormalBold"/>
      </w:pPr>
      <w:r w:rsidRPr="006A19B5">
        <w:rPr>
          <w:rStyle w:val="HideTWBExt"/>
          <w:b w:val="0"/>
          <w:noProof w:val="0"/>
        </w:rPr>
        <w:t>&lt;Article&gt;</w:t>
      </w:r>
      <w:r w:rsidRPr="006A19B5">
        <w:t>Artikkel 10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DFB0EC3" w14:textId="77777777" w:rsidTr="00CD22A1">
        <w:trPr>
          <w:trHeight w:hRule="exact" w:val="240"/>
          <w:jc w:val="center"/>
        </w:trPr>
        <w:tc>
          <w:tcPr>
            <w:tcW w:w="9752" w:type="dxa"/>
            <w:gridSpan w:val="2"/>
          </w:tcPr>
          <w:p w14:paraId="5D98E7A2" w14:textId="77777777" w:rsidR="00F718F1" w:rsidRPr="006A19B5" w:rsidRDefault="00F718F1" w:rsidP="00CD22A1"/>
        </w:tc>
      </w:tr>
      <w:tr w:rsidR="00F718F1" w:rsidRPr="006A19B5" w14:paraId="7352965E" w14:textId="77777777" w:rsidTr="00CD22A1">
        <w:trPr>
          <w:trHeight w:val="240"/>
          <w:jc w:val="center"/>
        </w:trPr>
        <w:tc>
          <w:tcPr>
            <w:tcW w:w="4876" w:type="dxa"/>
          </w:tcPr>
          <w:p w14:paraId="337231AC" w14:textId="77777777" w:rsidR="00F718F1" w:rsidRPr="006A19B5" w:rsidRDefault="00F718F1" w:rsidP="00CD22A1">
            <w:pPr>
              <w:pStyle w:val="AmColumnHeading"/>
            </w:pPr>
            <w:r w:rsidRPr="006A19B5">
              <w:t>Komisjoni ettepanek</w:t>
            </w:r>
          </w:p>
        </w:tc>
        <w:tc>
          <w:tcPr>
            <w:tcW w:w="4876" w:type="dxa"/>
          </w:tcPr>
          <w:p w14:paraId="3EE85D5D" w14:textId="77777777" w:rsidR="00F718F1" w:rsidRPr="006A19B5" w:rsidRDefault="00F718F1" w:rsidP="00CD22A1">
            <w:pPr>
              <w:pStyle w:val="AmColumnHeading"/>
            </w:pPr>
            <w:r w:rsidRPr="006A19B5">
              <w:t>Muudatusettepanek</w:t>
            </w:r>
          </w:p>
        </w:tc>
      </w:tr>
      <w:tr w:rsidR="00F718F1" w:rsidRPr="006A19B5" w14:paraId="181EC2DE" w14:textId="77777777" w:rsidTr="00CD22A1">
        <w:trPr>
          <w:jc w:val="center"/>
        </w:trPr>
        <w:tc>
          <w:tcPr>
            <w:tcW w:w="4876" w:type="dxa"/>
          </w:tcPr>
          <w:p w14:paraId="425F8F55" w14:textId="77777777" w:rsidR="00F718F1" w:rsidRPr="006A19B5" w:rsidRDefault="00F718F1" w:rsidP="00CD22A1">
            <w:pPr>
              <w:pStyle w:val="Normal6a"/>
            </w:pPr>
          </w:p>
        </w:tc>
        <w:tc>
          <w:tcPr>
            <w:tcW w:w="4876" w:type="dxa"/>
          </w:tcPr>
          <w:p w14:paraId="670A7B08" w14:textId="77777777" w:rsidR="00F718F1" w:rsidRPr="006A19B5" w:rsidRDefault="00F718F1" w:rsidP="00CD22A1">
            <w:pPr>
              <w:pStyle w:val="NormalBoldItalicCenter6a"/>
            </w:pPr>
            <w:r w:rsidRPr="006A19B5">
              <w:t>Artikkel 10b</w:t>
            </w:r>
          </w:p>
        </w:tc>
      </w:tr>
      <w:tr w:rsidR="00F718F1" w:rsidRPr="006A19B5" w14:paraId="3D32E198" w14:textId="77777777" w:rsidTr="00CD22A1">
        <w:trPr>
          <w:jc w:val="center"/>
        </w:trPr>
        <w:tc>
          <w:tcPr>
            <w:tcW w:w="4876" w:type="dxa"/>
          </w:tcPr>
          <w:p w14:paraId="6F2673C5" w14:textId="77777777" w:rsidR="00F718F1" w:rsidRPr="006A19B5" w:rsidRDefault="00F718F1" w:rsidP="00CD22A1">
            <w:pPr>
              <w:pStyle w:val="Normal6a"/>
            </w:pPr>
          </w:p>
        </w:tc>
        <w:tc>
          <w:tcPr>
            <w:tcW w:w="4876" w:type="dxa"/>
          </w:tcPr>
          <w:p w14:paraId="31344474" w14:textId="77777777" w:rsidR="00F718F1" w:rsidRPr="006A19B5" w:rsidRDefault="00F718F1" w:rsidP="00CD22A1">
            <w:pPr>
              <w:pStyle w:val="NormalBoldItalicCenter6a"/>
            </w:pPr>
            <w:r w:rsidRPr="006A19B5">
              <w:t>Põhiõiguste järelevalve kriisiolukorras</w:t>
            </w:r>
          </w:p>
        </w:tc>
      </w:tr>
      <w:tr w:rsidR="00F718F1" w:rsidRPr="006A19B5" w14:paraId="6A4CDC92" w14:textId="77777777" w:rsidTr="00CD22A1">
        <w:trPr>
          <w:jc w:val="center"/>
        </w:trPr>
        <w:tc>
          <w:tcPr>
            <w:tcW w:w="4876" w:type="dxa"/>
          </w:tcPr>
          <w:p w14:paraId="64055AAF" w14:textId="77777777" w:rsidR="00F718F1" w:rsidRPr="006A19B5" w:rsidRDefault="00F718F1" w:rsidP="00CD22A1">
            <w:pPr>
              <w:pStyle w:val="Normal6a"/>
            </w:pPr>
          </w:p>
        </w:tc>
        <w:tc>
          <w:tcPr>
            <w:tcW w:w="4876" w:type="dxa"/>
          </w:tcPr>
          <w:p w14:paraId="3C74DCF1" w14:textId="77777777" w:rsidR="00F718F1" w:rsidRPr="006A19B5" w:rsidRDefault="00F718F1" w:rsidP="00CD22A1">
            <w:pPr>
              <w:pStyle w:val="Normal6a"/>
            </w:pPr>
            <w:r w:rsidRPr="006A19B5">
              <w:rPr>
                <w:b/>
                <w:i/>
              </w:rPr>
              <w:t>1. Käesoleva määruse rakendamisega seonduvaid põhiõiguste rikkumise süüdistusi uuritakse nõuetekohaselt osana käesoleva artikli lõikes 2 viidatud sõltumatust järelevalvemehhanismist.</w:t>
            </w:r>
          </w:p>
        </w:tc>
      </w:tr>
      <w:tr w:rsidR="00F718F1" w:rsidRPr="006A19B5" w14:paraId="6A9F4A19" w14:textId="77777777" w:rsidTr="00CD22A1">
        <w:trPr>
          <w:jc w:val="center"/>
        </w:trPr>
        <w:tc>
          <w:tcPr>
            <w:tcW w:w="4876" w:type="dxa"/>
          </w:tcPr>
          <w:p w14:paraId="21B6B0C5" w14:textId="77777777" w:rsidR="00F718F1" w:rsidRPr="006A19B5" w:rsidRDefault="00F718F1" w:rsidP="00CD22A1">
            <w:pPr>
              <w:pStyle w:val="Normal6a"/>
            </w:pPr>
          </w:p>
        </w:tc>
        <w:tc>
          <w:tcPr>
            <w:tcW w:w="4876" w:type="dxa"/>
          </w:tcPr>
          <w:p w14:paraId="78A84656" w14:textId="77777777" w:rsidR="00F718F1" w:rsidRPr="006A19B5" w:rsidRDefault="00F718F1" w:rsidP="00CD22A1">
            <w:pPr>
              <w:pStyle w:val="Normal6a"/>
            </w:pPr>
            <w:r w:rsidRPr="006A19B5">
              <w:rPr>
                <w:b/>
                <w:i/>
              </w:rPr>
              <w:t>2. Komisjon loob sõltumatu järelevalvemehhanismi koostöös liikmesriikide ning järelevalvepädevusega liidu organite, ametite ja asutustega, eelkõige Euroopa Liidu Põhiõiguste Ameti, Euroopa Liidu Varjupaigaameti ning Euroopa piiri- ja rannikuvalvega. Mehhanismi eesmärk on järgmine:</w:t>
            </w:r>
          </w:p>
        </w:tc>
      </w:tr>
      <w:tr w:rsidR="00F718F1" w:rsidRPr="006A19B5" w14:paraId="06F098DA" w14:textId="77777777" w:rsidTr="00CD22A1">
        <w:trPr>
          <w:jc w:val="center"/>
        </w:trPr>
        <w:tc>
          <w:tcPr>
            <w:tcW w:w="4876" w:type="dxa"/>
          </w:tcPr>
          <w:p w14:paraId="7BEAA0D5" w14:textId="77777777" w:rsidR="00F718F1" w:rsidRPr="006A19B5" w:rsidRDefault="00F718F1" w:rsidP="00CD22A1">
            <w:pPr>
              <w:pStyle w:val="Normal6a"/>
            </w:pPr>
          </w:p>
        </w:tc>
        <w:tc>
          <w:tcPr>
            <w:tcW w:w="4876" w:type="dxa"/>
          </w:tcPr>
          <w:p w14:paraId="7328FFF7" w14:textId="77777777" w:rsidR="00F718F1" w:rsidRPr="006A19B5" w:rsidRDefault="00F718F1" w:rsidP="00CD22A1">
            <w:pPr>
              <w:pStyle w:val="Normal6a"/>
            </w:pPr>
            <w:r w:rsidRPr="006A19B5">
              <w:rPr>
                <w:b/>
                <w:i/>
              </w:rPr>
              <w:t>(a) tagada, et kõigi käesolevas määruses kehtestatud meetmetega seotud osaliste tegevus oleks kooskõlas liidu ja rahvusvahelise õigusega;</w:t>
            </w:r>
          </w:p>
        </w:tc>
      </w:tr>
      <w:tr w:rsidR="00F718F1" w:rsidRPr="006A19B5" w14:paraId="4883BA0A" w14:textId="77777777" w:rsidTr="00CD22A1">
        <w:trPr>
          <w:jc w:val="center"/>
        </w:trPr>
        <w:tc>
          <w:tcPr>
            <w:tcW w:w="4876" w:type="dxa"/>
          </w:tcPr>
          <w:p w14:paraId="572488E2" w14:textId="77777777" w:rsidR="00F718F1" w:rsidRPr="006A19B5" w:rsidRDefault="00F718F1" w:rsidP="00CD22A1">
            <w:pPr>
              <w:pStyle w:val="Normal6a"/>
            </w:pPr>
          </w:p>
        </w:tc>
        <w:tc>
          <w:tcPr>
            <w:tcW w:w="4876" w:type="dxa"/>
          </w:tcPr>
          <w:p w14:paraId="2FA42DF4" w14:textId="77777777" w:rsidR="00F718F1" w:rsidRPr="006A19B5" w:rsidRDefault="00F718F1" w:rsidP="00CD22A1">
            <w:pPr>
              <w:pStyle w:val="Normal6a"/>
            </w:pPr>
            <w:r w:rsidRPr="006A19B5">
              <w:rPr>
                <w:b/>
                <w:i/>
              </w:rPr>
              <w:t>(b) tagada vajaduse korral Euroopa eeskirjade järgimine isikute kinnipidamise kohta, eelkõige kinnipidamise põhjuste ja kestuse osas;</w:t>
            </w:r>
          </w:p>
        </w:tc>
      </w:tr>
      <w:tr w:rsidR="00F718F1" w:rsidRPr="006A19B5" w14:paraId="7449AB74" w14:textId="77777777" w:rsidTr="00CD22A1">
        <w:trPr>
          <w:jc w:val="center"/>
        </w:trPr>
        <w:tc>
          <w:tcPr>
            <w:tcW w:w="4876" w:type="dxa"/>
          </w:tcPr>
          <w:p w14:paraId="0084E7A8" w14:textId="77777777" w:rsidR="00F718F1" w:rsidRPr="006A19B5" w:rsidRDefault="00F718F1" w:rsidP="00CD22A1">
            <w:pPr>
              <w:pStyle w:val="Normal6a"/>
            </w:pPr>
          </w:p>
        </w:tc>
        <w:tc>
          <w:tcPr>
            <w:tcW w:w="4876" w:type="dxa"/>
          </w:tcPr>
          <w:p w14:paraId="05B7B93A" w14:textId="77777777" w:rsidR="00F718F1" w:rsidRPr="006A19B5" w:rsidRDefault="00F718F1" w:rsidP="00CD22A1">
            <w:pPr>
              <w:pStyle w:val="Normal6a"/>
            </w:pPr>
            <w:r w:rsidRPr="006A19B5">
              <w:rPr>
                <w:b/>
                <w:i/>
              </w:rPr>
              <w:t>(c) tagada, et väiteid põhiõiguste rikkumise kohta seoses kriisiolukorras varjupaiga haldamise ja kriisiolukorras tagasisaatmise menetlustega, sealhulgas seoses juurdepääsuga varjupaigamenetlusele ning tagasi- ja väljasaatmise lubamatuse põhimõttega, käsitletakse tulemuslikult ja põhjendamatu viivituseta.</w:t>
            </w:r>
          </w:p>
        </w:tc>
      </w:tr>
      <w:tr w:rsidR="00F718F1" w:rsidRPr="006A19B5" w14:paraId="668D5939" w14:textId="77777777" w:rsidTr="00CD22A1">
        <w:trPr>
          <w:jc w:val="center"/>
        </w:trPr>
        <w:tc>
          <w:tcPr>
            <w:tcW w:w="4876" w:type="dxa"/>
          </w:tcPr>
          <w:p w14:paraId="49436E1E" w14:textId="77777777" w:rsidR="00F718F1" w:rsidRPr="006A19B5" w:rsidRDefault="00F718F1" w:rsidP="00CD22A1">
            <w:pPr>
              <w:pStyle w:val="Normal6a"/>
            </w:pPr>
          </w:p>
        </w:tc>
        <w:tc>
          <w:tcPr>
            <w:tcW w:w="4876" w:type="dxa"/>
          </w:tcPr>
          <w:p w14:paraId="3AE461EB" w14:textId="77777777" w:rsidR="00F718F1" w:rsidRPr="006A19B5" w:rsidRDefault="00F718F1" w:rsidP="00CD22A1">
            <w:pPr>
              <w:pStyle w:val="Normal6a"/>
            </w:pPr>
            <w:r w:rsidRPr="006A19B5">
              <w:rPr>
                <w:b/>
                <w:i/>
              </w:rPr>
              <w:t>Komisjon kehtestab piisavad kaitsemeetmed, et tagada esimeses lõigus osutatud järelevalvemehhanismi sõltumatus.</w:t>
            </w:r>
          </w:p>
        </w:tc>
      </w:tr>
      <w:tr w:rsidR="00F718F1" w:rsidRPr="006A19B5" w14:paraId="1F5E0077" w14:textId="77777777" w:rsidTr="00CD22A1">
        <w:trPr>
          <w:jc w:val="center"/>
        </w:trPr>
        <w:tc>
          <w:tcPr>
            <w:tcW w:w="4876" w:type="dxa"/>
          </w:tcPr>
          <w:p w14:paraId="57A4CC47" w14:textId="77777777" w:rsidR="00F718F1" w:rsidRPr="006A19B5" w:rsidRDefault="00F718F1" w:rsidP="00CD22A1">
            <w:pPr>
              <w:pStyle w:val="Normal6a"/>
            </w:pPr>
          </w:p>
        </w:tc>
        <w:tc>
          <w:tcPr>
            <w:tcW w:w="4876" w:type="dxa"/>
          </w:tcPr>
          <w:p w14:paraId="683DA133" w14:textId="77777777" w:rsidR="00F718F1" w:rsidRPr="006A19B5" w:rsidRDefault="00F718F1" w:rsidP="00CD22A1">
            <w:pPr>
              <w:pStyle w:val="Normal6a"/>
            </w:pPr>
            <w:r w:rsidRPr="006A19B5">
              <w:rPr>
                <w:b/>
                <w:i/>
              </w:rPr>
              <w:t xml:space="preserve">Euroopa Liidu Põhiõiguste Amet annab komisjonile üldised suunised selle kohta, </w:t>
            </w:r>
            <w:r w:rsidRPr="006A19B5">
              <w:rPr>
                <w:b/>
                <w:i/>
              </w:rPr>
              <w:lastRenderedPageBreak/>
              <w:t>kuidas esimeses lõigus osutatud järelevalvemehhanismi luua, sealhulgas mehhanismi sõltumatu toimimise, selles kasutatava jälgimismetoodika ja sobivate koolituskavade kohta.</w:t>
            </w:r>
          </w:p>
        </w:tc>
      </w:tr>
      <w:tr w:rsidR="00F718F1" w:rsidRPr="006A19B5" w14:paraId="5623E24C" w14:textId="77777777" w:rsidTr="00CD22A1">
        <w:trPr>
          <w:jc w:val="center"/>
        </w:trPr>
        <w:tc>
          <w:tcPr>
            <w:tcW w:w="4876" w:type="dxa"/>
          </w:tcPr>
          <w:p w14:paraId="74448E06" w14:textId="77777777" w:rsidR="00F718F1" w:rsidRPr="006A19B5" w:rsidRDefault="00F718F1" w:rsidP="00CD22A1">
            <w:pPr>
              <w:pStyle w:val="Normal6a"/>
            </w:pPr>
          </w:p>
        </w:tc>
        <w:tc>
          <w:tcPr>
            <w:tcW w:w="4876" w:type="dxa"/>
          </w:tcPr>
          <w:p w14:paraId="0509703F" w14:textId="77777777" w:rsidR="00F718F1" w:rsidRPr="006A19B5" w:rsidRDefault="00F718F1" w:rsidP="00CD22A1">
            <w:pPr>
              <w:pStyle w:val="Normal6a"/>
            </w:pPr>
            <w:r w:rsidRPr="006A19B5">
              <w:rPr>
                <w:b/>
                <w:i/>
              </w:rPr>
              <w:t>Komisjon võib kutsuda asjaomaseid riiklikke, rahvusvahelisi ja valitsusväliseid organisatsioone ja asutusi osalema esimeses lõigus osutatud järelevalvemehhanismi raames teostatavas järelevalves.</w:t>
            </w:r>
          </w:p>
        </w:tc>
      </w:tr>
      <w:tr w:rsidR="00F718F1" w:rsidRPr="006A19B5" w14:paraId="4CE24F21" w14:textId="77777777" w:rsidTr="00CD22A1">
        <w:trPr>
          <w:jc w:val="center"/>
        </w:trPr>
        <w:tc>
          <w:tcPr>
            <w:tcW w:w="4876" w:type="dxa"/>
          </w:tcPr>
          <w:p w14:paraId="39AD6D67" w14:textId="77777777" w:rsidR="00F718F1" w:rsidRPr="006A19B5" w:rsidRDefault="00F718F1" w:rsidP="00CD22A1">
            <w:pPr>
              <w:pStyle w:val="Normal6a"/>
            </w:pPr>
          </w:p>
        </w:tc>
        <w:tc>
          <w:tcPr>
            <w:tcW w:w="4876" w:type="dxa"/>
          </w:tcPr>
          <w:p w14:paraId="4D4AE28E" w14:textId="77777777" w:rsidR="00F718F1" w:rsidRPr="006A19B5" w:rsidRDefault="00F718F1" w:rsidP="00CD22A1">
            <w:pPr>
              <w:pStyle w:val="Normal6a"/>
            </w:pPr>
            <w:r w:rsidRPr="006A19B5">
              <w:rPr>
                <w:b/>
                <w:i/>
              </w:rPr>
              <w:t>3. Kui lõikes 2 osutatud järelevalvemehhanismi osana teostatava järelevalve raames tuvastatakse põhiõiguste rikkumine, rakendab komisjon asjakohaseid ja proportsionaalseid karistusi.</w:t>
            </w:r>
          </w:p>
        </w:tc>
      </w:tr>
    </w:tbl>
    <w:p w14:paraId="2102944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AFE77B2" w14:textId="77777777" w:rsidR="00F718F1" w:rsidRPr="006A19B5" w:rsidRDefault="00F718F1" w:rsidP="00F718F1">
      <w:r w:rsidRPr="006A19B5">
        <w:rPr>
          <w:rStyle w:val="HideTWBExt"/>
          <w:noProof w:val="0"/>
        </w:rPr>
        <w:t>&lt;/Amend&gt;</w:t>
      </w:r>
    </w:p>
    <w:p w14:paraId="6CC92EE4"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665</w:t>
      </w:r>
      <w:r w:rsidRPr="006A19B5">
        <w:rPr>
          <w:rStyle w:val="HideTWBExt"/>
          <w:b w:val="0"/>
          <w:noProof w:val="0"/>
        </w:rPr>
        <w:t>&lt;/NumAm&gt;</w:t>
      </w:r>
    </w:p>
    <w:p w14:paraId="7D18C4C7"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3A42127C" w14:textId="77777777" w:rsidR="00F718F1" w:rsidRPr="006A19B5" w:rsidRDefault="00F718F1" w:rsidP="00F718F1">
      <w:pPr>
        <w:pStyle w:val="NormalBold"/>
      </w:pPr>
      <w:r w:rsidRPr="006A19B5">
        <w:rPr>
          <w:rStyle w:val="HideTWBExt"/>
          <w:b w:val="0"/>
          <w:noProof w:val="0"/>
        </w:rPr>
        <w:t>&lt;/RepeatBlock-By&gt;</w:t>
      </w:r>
    </w:p>
    <w:p w14:paraId="13CBF332"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23D77F8" w14:textId="77777777" w:rsidR="00F718F1" w:rsidRPr="006A19B5" w:rsidRDefault="00F718F1" w:rsidP="00F718F1">
      <w:pPr>
        <w:pStyle w:val="NormalBold"/>
      </w:pPr>
      <w:r w:rsidRPr="006A19B5">
        <w:rPr>
          <w:rStyle w:val="HideTWBExt"/>
          <w:b w:val="0"/>
          <w:noProof w:val="0"/>
        </w:rPr>
        <w:t>&lt;Article&gt;</w:t>
      </w:r>
      <w:r w:rsidRPr="006A19B5">
        <w:t>Artikkel 10 c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00BA09F" w14:textId="77777777" w:rsidTr="00CD22A1">
        <w:trPr>
          <w:trHeight w:hRule="exact" w:val="240"/>
          <w:jc w:val="center"/>
        </w:trPr>
        <w:tc>
          <w:tcPr>
            <w:tcW w:w="9752" w:type="dxa"/>
            <w:gridSpan w:val="2"/>
          </w:tcPr>
          <w:p w14:paraId="5B301E6A" w14:textId="77777777" w:rsidR="00F718F1" w:rsidRPr="006A19B5" w:rsidRDefault="00F718F1" w:rsidP="00CD22A1"/>
        </w:tc>
      </w:tr>
      <w:tr w:rsidR="00F718F1" w:rsidRPr="006A19B5" w14:paraId="7CBCBAAC" w14:textId="77777777" w:rsidTr="00CD22A1">
        <w:trPr>
          <w:trHeight w:val="240"/>
          <w:jc w:val="center"/>
        </w:trPr>
        <w:tc>
          <w:tcPr>
            <w:tcW w:w="4876" w:type="dxa"/>
          </w:tcPr>
          <w:p w14:paraId="391DE4FB" w14:textId="77777777" w:rsidR="00F718F1" w:rsidRPr="006A19B5" w:rsidRDefault="00F718F1" w:rsidP="00CD22A1">
            <w:pPr>
              <w:pStyle w:val="AmColumnHeading"/>
            </w:pPr>
            <w:r w:rsidRPr="006A19B5">
              <w:t>Komisjoni ettepanek</w:t>
            </w:r>
          </w:p>
        </w:tc>
        <w:tc>
          <w:tcPr>
            <w:tcW w:w="4876" w:type="dxa"/>
          </w:tcPr>
          <w:p w14:paraId="4AE63644" w14:textId="77777777" w:rsidR="00F718F1" w:rsidRPr="006A19B5" w:rsidRDefault="00F718F1" w:rsidP="00CD22A1">
            <w:pPr>
              <w:pStyle w:val="AmColumnHeading"/>
            </w:pPr>
            <w:r w:rsidRPr="006A19B5">
              <w:t>Muudatusettepanek</w:t>
            </w:r>
          </w:p>
        </w:tc>
      </w:tr>
      <w:tr w:rsidR="00F718F1" w:rsidRPr="006A19B5" w14:paraId="363DEF76" w14:textId="77777777" w:rsidTr="00CD22A1">
        <w:trPr>
          <w:jc w:val="center"/>
        </w:trPr>
        <w:tc>
          <w:tcPr>
            <w:tcW w:w="4876" w:type="dxa"/>
          </w:tcPr>
          <w:p w14:paraId="6F524EDE" w14:textId="77777777" w:rsidR="00F718F1" w:rsidRPr="006A19B5" w:rsidRDefault="00F718F1" w:rsidP="00CD22A1">
            <w:pPr>
              <w:pStyle w:val="Normal6a"/>
            </w:pPr>
          </w:p>
        </w:tc>
        <w:tc>
          <w:tcPr>
            <w:tcW w:w="4876" w:type="dxa"/>
          </w:tcPr>
          <w:p w14:paraId="43A89A8D" w14:textId="77777777" w:rsidR="00F718F1" w:rsidRPr="006A19B5" w:rsidRDefault="00F718F1" w:rsidP="00CD22A1">
            <w:pPr>
              <w:pStyle w:val="NormalBoldItalicCenter6a"/>
            </w:pPr>
            <w:r w:rsidRPr="006A19B5">
              <w:t>Artikkel 10c</w:t>
            </w:r>
          </w:p>
        </w:tc>
      </w:tr>
      <w:tr w:rsidR="00F718F1" w:rsidRPr="006A19B5" w14:paraId="54516367" w14:textId="77777777" w:rsidTr="00CD22A1">
        <w:trPr>
          <w:jc w:val="center"/>
        </w:trPr>
        <w:tc>
          <w:tcPr>
            <w:tcW w:w="4876" w:type="dxa"/>
          </w:tcPr>
          <w:p w14:paraId="01184C5A" w14:textId="77777777" w:rsidR="00F718F1" w:rsidRPr="006A19B5" w:rsidRDefault="00F718F1" w:rsidP="00CD22A1">
            <w:pPr>
              <w:pStyle w:val="Normal6a"/>
            </w:pPr>
          </w:p>
        </w:tc>
        <w:tc>
          <w:tcPr>
            <w:tcW w:w="4876" w:type="dxa"/>
          </w:tcPr>
          <w:p w14:paraId="1C35BAF1" w14:textId="77777777" w:rsidR="00F718F1" w:rsidRPr="006A19B5" w:rsidRDefault="00F718F1" w:rsidP="00CD22A1">
            <w:pPr>
              <w:pStyle w:val="NormalBoldItalicCenter6a"/>
            </w:pPr>
            <w:r w:rsidRPr="006A19B5">
              <w:t>Kriisiolukorra lõpetamine</w:t>
            </w:r>
          </w:p>
        </w:tc>
      </w:tr>
      <w:tr w:rsidR="00F718F1" w:rsidRPr="006A19B5" w14:paraId="339E21E7" w14:textId="77777777" w:rsidTr="00CD22A1">
        <w:trPr>
          <w:jc w:val="center"/>
        </w:trPr>
        <w:tc>
          <w:tcPr>
            <w:tcW w:w="4876" w:type="dxa"/>
          </w:tcPr>
          <w:p w14:paraId="515F4012" w14:textId="77777777" w:rsidR="00F718F1" w:rsidRPr="006A19B5" w:rsidRDefault="00F718F1" w:rsidP="00CD22A1">
            <w:pPr>
              <w:pStyle w:val="Normal6a"/>
            </w:pPr>
          </w:p>
        </w:tc>
        <w:tc>
          <w:tcPr>
            <w:tcW w:w="4876" w:type="dxa"/>
          </w:tcPr>
          <w:p w14:paraId="4E29C602" w14:textId="77777777" w:rsidR="00F718F1" w:rsidRPr="006A19B5" w:rsidRDefault="00F718F1" w:rsidP="00CD22A1">
            <w:pPr>
              <w:pStyle w:val="Normal6a"/>
            </w:pPr>
            <w:r w:rsidRPr="006A19B5">
              <w:rPr>
                <w:b/>
                <w:i/>
              </w:rPr>
              <w:t>1. Komisjon teostab kooskõlas oma artikli 10a lõikes 1 sätestatud kohustustega kriisiolukorra üle pidevat järelevalvet ja ülevaatamisi seoses käesoleva määrusega kasutusele võetavate kriisimeetmete vajalikkuse ja proportsionaalsusega.</w:t>
            </w:r>
          </w:p>
        </w:tc>
      </w:tr>
      <w:tr w:rsidR="00F718F1" w:rsidRPr="006A19B5" w14:paraId="62E7AE86" w14:textId="77777777" w:rsidTr="00CD22A1">
        <w:trPr>
          <w:jc w:val="center"/>
        </w:trPr>
        <w:tc>
          <w:tcPr>
            <w:tcW w:w="4876" w:type="dxa"/>
          </w:tcPr>
          <w:p w14:paraId="54877954" w14:textId="77777777" w:rsidR="00F718F1" w:rsidRPr="006A19B5" w:rsidRDefault="00F718F1" w:rsidP="00CD22A1">
            <w:pPr>
              <w:pStyle w:val="Normal6a"/>
            </w:pPr>
          </w:p>
        </w:tc>
        <w:tc>
          <w:tcPr>
            <w:tcW w:w="4876" w:type="dxa"/>
          </w:tcPr>
          <w:p w14:paraId="6C466042" w14:textId="77777777" w:rsidR="00F718F1" w:rsidRPr="006A19B5" w:rsidRDefault="00F718F1" w:rsidP="00CD22A1">
            <w:pPr>
              <w:pStyle w:val="Normal6a"/>
            </w:pPr>
            <w:r w:rsidRPr="006A19B5">
              <w:rPr>
                <w:b/>
                <w:i/>
              </w:rPr>
              <w:t>2. Kriisiolukord, mis tingib käesolevas määruses sätestatud meetmete rakendamise jääb kehtima, kuni komisjon teeb kindlaks, et kriisiolukord liikmesriigis on lõppenud.</w:t>
            </w:r>
          </w:p>
        </w:tc>
      </w:tr>
      <w:tr w:rsidR="00F718F1" w:rsidRPr="006A19B5" w14:paraId="534849D4" w14:textId="77777777" w:rsidTr="00CD22A1">
        <w:trPr>
          <w:jc w:val="center"/>
        </w:trPr>
        <w:tc>
          <w:tcPr>
            <w:tcW w:w="4876" w:type="dxa"/>
          </w:tcPr>
          <w:p w14:paraId="6D1F2FE8" w14:textId="77777777" w:rsidR="00F718F1" w:rsidRPr="006A19B5" w:rsidRDefault="00F718F1" w:rsidP="00CD22A1">
            <w:pPr>
              <w:pStyle w:val="Normal6a"/>
            </w:pPr>
          </w:p>
        </w:tc>
        <w:tc>
          <w:tcPr>
            <w:tcW w:w="4876" w:type="dxa"/>
          </w:tcPr>
          <w:p w14:paraId="607DC054" w14:textId="77777777" w:rsidR="00F718F1" w:rsidRPr="006A19B5" w:rsidRDefault="00F718F1" w:rsidP="00CD22A1">
            <w:pPr>
              <w:pStyle w:val="Normal6a"/>
            </w:pPr>
            <w:r w:rsidRPr="006A19B5">
              <w:rPr>
                <w:b/>
                <w:i/>
              </w:rPr>
              <w:t xml:space="preserve">Seda tehes võtab komisjon kooskõlas </w:t>
            </w:r>
            <w:r w:rsidRPr="006A19B5">
              <w:rPr>
                <w:b/>
                <w:i/>
              </w:rPr>
              <w:lastRenderedPageBreak/>
              <w:t>artikliga 11 vastu rakendusakti. Komisjon tugineb otsuse tegemisel artikli 1b lõikes 3b loetletud kriteeriumitele.</w:t>
            </w:r>
          </w:p>
        </w:tc>
      </w:tr>
      <w:tr w:rsidR="00F718F1" w:rsidRPr="006A19B5" w14:paraId="5CB8CA51" w14:textId="77777777" w:rsidTr="00CD22A1">
        <w:trPr>
          <w:jc w:val="center"/>
        </w:trPr>
        <w:tc>
          <w:tcPr>
            <w:tcW w:w="4876" w:type="dxa"/>
          </w:tcPr>
          <w:p w14:paraId="174538C3" w14:textId="77777777" w:rsidR="00F718F1" w:rsidRPr="006A19B5" w:rsidRDefault="00F718F1" w:rsidP="00CD22A1">
            <w:pPr>
              <w:pStyle w:val="Normal6a"/>
            </w:pPr>
          </w:p>
        </w:tc>
        <w:tc>
          <w:tcPr>
            <w:tcW w:w="4876" w:type="dxa"/>
          </w:tcPr>
          <w:p w14:paraId="559F5626" w14:textId="77777777" w:rsidR="00F718F1" w:rsidRPr="006A19B5" w:rsidRDefault="00F718F1" w:rsidP="00CD22A1">
            <w:pPr>
              <w:pStyle w:val="Normal6a"/>
            </w:pPr>
            <w:r w:rsidRPr="006A19B5">
              <w:rPr>
                <w:b/>
                <w:i/>
              </w:rPr>
              <w:t>3. Nõukogu võib esitada komisjonile põhjendatud palve teha kindlaks, kas kriisiolukord liikmesriigis on lõppenud.</w:t>
            </w:r>
          </w:p>
        </w:tc>
      </w:tr>
    </w:tbl>
    <w:p w14:paraId="38366F7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B5E6971" w14:textId="77777777" w:rsidR="00F718F1" w:rsidRPr="006A19B5" w:rsidRDefault="00F718F1" w:rsidP="00F718F1">
      <w:r w:rsidRPr="006A19B5">
        <w:rPr>
          <w:rStyle w:val="HideTWBExt"/>
          <w:noProof w:val="0"/>
        </w:rPr>
        <w:t>&lt;/Amend&gt;</w:t>
      </w:r>
    </w:p>
    <w:p w14:paraId="5EAAB30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666</w:t>
      </w:r>
      <w:r w:rsidRPr="006A19B5">
        <w:rPr>
          <w:rStyle w:val="HideTWBExt"/>
          <w:b w:val="0"/>
          <w:noProof w:val="0"/>
        </w:rPr>
        <w:t>&lt;/NumAm&gt;</w:t>
      </w:r>
    </w:p>
    <w:p w14:paraId="55A34BF1" w14:textId="77777777" w:rsidR="00F718F1" w:rsidRPr="006A19B5" w:rsidRDefault="00F718F1" w:rsidP="00F718F1">
      <w:pPr>
        <w:pStyle w:val="NormalBold"/>
      </w:pPr>
      <w:r w:rsidRPr="006A19B5">
        <w:rPr>
          <w:rStyle w:val="HideTWBExt"/>
          <w:b w:val="0"/>
          <w:noProof w:val="0"/>
        </w:rPr>
        <w:t>&lt;RepeatBlock-By&gt;&lt;Members&gt;</w:t>
      </w:r>
      <w:r w:rsidRPr="006A19B5">
        <w:t>Laura Ferrara</w:t>
      </w:r>
      <w:r w:rsidRPr="006A19B5">
        <w:rPr>
          <w:rStyle w:val="HideTWBExt"/>
          <w:b w:val="0"/>
          <w:noProof w:val="0"/>
        </w:rPr>
        <w:t>&lt;/Members&gt;</w:t>
      </w:r>
    </w:p>
    <w:p w14:paraId="74A53710" w14:textId="77777777" w:rsidR="00F718F1" w:rsidRPr="006A19B5" w:rsidRDefault="00F718F1" w:rsidP="00F718F1">
      <w:pPr>
        <w:pStyle w:val="NormalBold"/>
      </w:pPr>
      <w:r w:rsidRPr="006A19B5">
        <w:rPr>
          <w:rStyle w:val="HideTWBExt"/>
          <w:b w:val="0"/>
          <w:noProof w:val="0"/>
        </w:rPr>
        <w:t>&lt;/RepeatBlock-By&gt;</w:t>
      </w:r>
    </w:p>
    <w:p w14:paraId="013E4AD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DC9CE7B" w14:textId="77777777" w:rsidR="00F718F1" w:rsidRPr="006A19B5" w:rsidRDefault="00F718F1" w:rsidP="00F718F1">
      <w:pPr>
        <w:pStyle w:val="NormalBold"/>
      </w:pPr>
      <w:r w:rsidRPr="006A19B5">
        <w:rPr>
          <w:rStyle w:val="HideTWBExt"/>
          <w:b w:val="0"/>
          <w:noProof w:val="0"/>
        </w:rPr>
        <w:t>&lt;Article&gt;</w:t>
      </w:r>
      <w:r w:rsidRPr="006A19B5">
        <w:t>Artikkel 10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C85FA03" w14:textId="77777777" w:rsidTr="00CD22A1">
        <w:trPr>
          <w:trHeight w:hRule="exact" w:val="240"/>
          <w:jc w:val="center"/>
        </w:trPr>
        <w:tc>
          <w:tcPr>
            <w:tcW w:w="9752" w:type="dxa"/>
            <w:gridSpan w:val="2"/>
          </w:tcPr>
          <w:p w14:paraId="52031D40" w14:textId="77777777" w:rsidR="00F718F1" w:rsidRPr="006A19B5" w:rsidRDefault="00F718F1" w:rsidP="00CD22A1"/>
        </w:tc>
      </w:tr>
      <w:tr w:rsidR="00F718F1" w:rsidRPr="006A19B5" w14:paraId="01D5C5DA" w14:textId="77777777" w:rsidTr="00CD22A1">
        <w:trPr>
          <w:trHeight w:val="240"/>
          <w:jc w:val="center"/>
        </w:trPr>
        <w:tc>
          <w:tcPr>
            <w:tcW w:w="4876" w:type="dxa"/>
          </w:tcPr>
          <w:p w14:paraId="1AD53629" w14:textId="77777777" w:rsidR="00F718F1" w:rsidRPr="006A19B5" w:rsidRDefault="00F718F1" w:rsidP="00CD22A1">
            <w:pPr>
              <w:pStyle w:val="AmColumnHeading"/>
            </w:pPr>
            <w:r w:rsidRPr="006A19B5">
              <w:t>Komisjoni ettepanek</w:t>
            </w:r>
          </w:p>
        </w:tc>
        <w:tc>
          <w:tcPr>
            <w:tcW w:w="4876" w:type="dxa"/>
          </w:tcPr>
          <w:p w14:paraId="008B7A0C" w14:textId="77777777" w:rsidR="00F718F1" w:rsidRPr="006A19B5" w:rsidRDefault="00F718F1" w:rsidP="00CD22A1">
            <w:pPr>
              <w:pStyle w:val="AmColumnHeading"/>
            </w:pPr>
            <w:r w:rsidRPr="006A19B5">
              <w:t>Muudatusettepanek</w:t>
            </w:r>
          </w:p>
        </w:tc>
      </w:tr>
      <w:tr w:rsidR="00F718F1" w:rsidRPr="006A19B5" w14:paraId="58B2897D" w14:textId="77777777" w:rsidTr="00CD22A1">
        <w:trPr>
          <w:jc w:val="center"/>
        </w:trPr>
        <w:tc>
          <w:tcPr>
            <w:tcW w:w="4876" w:type="dxa"/>
          </w:tcPr>
          <w:p w14:paraId="0113E51D" w14:textId="77777777" w:rsidR="00F718F1" w:rsidRPr="006A19B5" w:rsidRDefault="00F718F1" w:rsidP="00CD22A1">
            <w:pPr>
              <w:pStyle w:val="Normal6a"/>
            </w:pPr>
          </w:p>
        </w:tc>
        <w:tc>
          <w:tcPr>
            <w:tcW w:w="4876" w:type="dxa"/>
          </w:tcPr>
          <w:p w14:paraId="734928E3" w14:textId="77777777" w:rsidR="00F718F1" w:rsidRPr="006A19B5" w:rsidRDefault="00F718F1" w:rsidP="00CD22A1">
            <w:pPr>
              <w:pStyle w:val="NormalBoldItalicCenter6a"/>
            </w:pPr>
            <w:r w:rsidRPr="006A19B5">
              <w:t>Artikkel 10a</w:t>
            </w:r>
          </w:p>
        </w:tc>
      </w:tr>
      <w:tr w:rsidR="00F718F1" w:rsidRPr="006A19B5" w14:paraId="01271FBC" w14:textId="77777777" w:rsidTr="00CD22A1">
        <w:trPr>
          <w:jc w:val="center"/>
        </w:trPr>
        <w:tc>
          <w:tcPr>
            <w:tcW w:w="4876" w:type="dxa"/>
          </w:tcPr>
          <w:p w14:paraId="545173E0" w14:textId="77777777" w:rsidR="00F718F1" w:rsidRPr="006A19B5" w:rsidRDefault="00F718F1" w:rsidP="00CD22A1">
            <w:pPr>
              <w:pStyle w:val="Normal6a"/>
            </w:pPr>
          </w:p>
        </w:tc>
        <w:tc>
          <w:tcPr>
            <w:tcW w:w="4876" w:type="dxa"/>
          </w:tcPr>
          <w:p w14:paraId="53D72EB1" w14:textId="77777777" w:rsidR="00F718F1" w:rsidRPr="006A19B5" w:rsidRDefault="00F718F1" w:rsidP="00CD22A1">
            <w:pPr>
              <w:pStyle w:val="NormalBoldItalicCenter6a"/>
            </w:pPr>
            <w:r w:rsidRPr="006A19B5">
              <w:t>Meetmed solidaarsuskohustuste täitmise tagamiseks</w:t>
            </w:r>
          </w:p>
        </w:tc>
      </w:tr>
      <w:tr w:rsidR="00F718F1" w:rsidRPr="006A19B5" w14:paraId="7B10EFB8" w14:textId="77777777" w:rsidTr="00CD22A1">
        <w:trPr>
          <w:jc w:val="center"/>
        </w:trPr>
        <w:tc>
          <w:tcPr>
            <w:tcW w:w="4876" w:type="dxa"/>
          </w:tcPr>
          <w:p w14:paraId="54F92432" w14:textId="77777777" w:rsidR="00F718F1" w:rsidRPr="006A19B5" w:rsidRDefault="00F718F1" w:rsidP="00CD22A1">
            <w:pPr>
              <w:pStyle w:val="Normal6a"/>
            </w:pPr>
          </w:p>
        </w:tc>
        <w:tc>
          <w:tcPr>
            <w:tcW w:w="4876" w:type="dxa"/>
          </w:tcPr>
          <w:p w14:paraId="74EE7525" w14:textId="77777777" w:rsidR="00F718F1" w:rsidRPr="006A19B5" w:rsidRDefault="00F718F1" w:rsidP="00CD22A1">
            <w:pPr>
              <w:pStyle w:val="Normal6a"/>
            </w:pPr>
            <w:r w:rsidRPr="006A19B5">
              <w:rPr>
                <w:b/>
                <w:i/>
              </w:rPr>
              <w:t>1. Kui liikmesriik ei täida käesolevas määruses sätestatud solidaarsuskohustusi, rikkudes sellega Euroopa Liidu toimimise lepingu artiklis 80 sätestatud põhimõtteid, võib komisjon rakendada üht või mitut järgmistest asjakohastest meetmetest. Euroopa Parlamendi ja nõukogu 16. detsembri 2020. aasta määruse (EL, Euratom) 2020/2092 (milles käsitletakse üldist tingimuslikkuse korda liidu eelarve kaitsmiseks) artiklis 6 sätestatud menetlust kohaldatakse mutatis mutandis:</w:t>
            </w:r>
          </w:p>
        </w:tc>
      </w:tr>
      <w:tr w:rsidR="00F718F1" w:rsidRPr="006A19B5" w14:paraId="2C9ABE51" w14:textId="77777777" w:rsidTr="00CD22A1">
        <w:trPr>
          <w:jc w:val="center"/>
        </w:trPr>
        <w:tc>
          <w:tcPr>
            <w:tcW w:w="4876" w:type="dxa"/>
          </w:tcPr>
          <w:p w14:paraId="53C9599B" w14:textId="77777777" w:rsidR="00F718F1" w:rsidRPr="006A19B5" w:rsidRDefault="00F718F1" w:rsidP="00CD22A1">
            <w:pPr>
              <w:pStyle w:val="Normal6a"/>
            </w:pPr>
          </w:p>
        </w:tc>
        <w:tc>
          <w:tcPr>
            <w:tcW w:w="4876" w:type="dxa"/>
          </w:tcPr>
          <w:p w14:paraId="6E7F8192" w14:textId="77777777" w:rsidR="00F718F1" w:rsidRPr="006A19B5" w:rsidRDefault="00F718F1" w:rsidP="00CD22A1">
            <w:pPr>
              <w:pStyle w:val="Normal6a"/>
            </w:pPr>
            <w:r w:rsidRPr="006A19B5">
              <w:rPr>
                <w:b/>
                <w:i/>
              </w:rPr>
              <w:t>(a) kui komisjon täidab liidu eelarvet otseselt või kaudselt vastavalt finantsmääruse artikli 62 lõike 1 punktidele a ja c ning kui vahendite saaja on valitsussektori üksus:</w:t>
            </w:r>
          </w:p>
        </w:tc>
      </w:tr>
      <w:tr w:rsidR="00F718F1" w:rsidRPr="006A19B5" w14:paraId="5239B303" w14:textId="77777777" w:rsidTr="00CD22A1">
        <w:trPr>
          <w:jc w:val="center"/>
        </w:trPr>
        <w:tc>
          <w:tcPr>
            <w:tcW w:w="4876" w:type="dxa"/>
          </w:tcPr>
          <w:p w14:paraId="47840211" w14:textId="77777777" w:rsidR="00F718F1" w:rsidRPr="006A19B5" w:rsidRDefault="00F718F1" w:rsidP="00CD22A1">
            <w:pPr>
              <w:pStyle w:val="Normal6a"/>
            </w:pPr>
          </w:p>
        </w:tc>
        <w:tc>
          <w:tcPr>
            <w:tcW w:w="4876" w:type="dxa"/>
          </w:tcPr>
          <w:p w14:paraId="2E501B72" w14:textId="77777777" w:rsidR="00F718F1" w:rsidRPr="006A19B5" w:rsidRDefault="00F718F1" w:rsidP="00CD22A1">
            <w:pPr>
              <w:pStyle w:val="Normal6a"/>
            </w:pPr>
            <w:r w:rsidRPr="006A19B5">
              <w:rPr>
                <w:b/>
                <w:i/>
              </w:rPr>
              <w:t>i) maksete või juriidilise kohustuse täitmise peatamine või juriidilise kohustuse täitmise lõpetamine vastavalt finantsmääruse artikli 131 lõikele 3;</w:t>
            </w:r>
          </w:p>
        </w:tc>
      </w:tr>
      <w:tr w:rsidR="00F718F1" w:rsidRPr="006A19B5" w14:paraId="7ACCBC74" w14:textId="77777777" w:rsidTr="00CD22A1">
        <w:trPr>
          <w:jc w:val="center"/>
        </w:trPr>
        <w:tc>
          <w:tcPr>
            <w:tcW w:w="4876" w:type="dxa"/>
          </w:tcPr>
          <w:p w14:paraId="0A9568B0" w14:textId="77777777" w:rsidR="00F718F1" w:rsidRPr="006A19B5" w:rsidRDefault="00F718F1" w:rsidP="00CD22A1">
            <w:pPr>
              <w:pStyle w:val="Normal6a"/>
            </w:pPr>
          </w:p>
        </w:tc>
        <w:tc>
          <w:tcPr>
            <w:tcW w:w="4876" w:type="dxa"/>
          </w:tcPr>
          <w:p w14:paraId="20DDDF50" w14:textId="77777777" w:rsidR="00F718F1" w:rsidRPr="006A19B5" w:rsidRDefault="00F718F1" w:rsidP="00CD22A1">
            <w:pPr>
              <w:pStyle w:val="Normal6a"/>
            </w:pPr>
            <w:r w:rsidRPr="006A19B5">
              <w:rPr>
                <w:b/>
                <w:i/>
              </w:rPr>
              <w:t>ii) keeld võtta uusi juriidilisi kohustusi;</w:t>
            </w:r>
          </w:p>
        </w:tc>
      </w:tr>
      <w:tr w:rsidR="00F718F1" w:rsidRPr="006A19B5" w14:paraId="23AAB54C" w14:textId="77777777" w:rsidTr="00CD22A1">
        <w:trPr>
          <w:jc w:val="center"/>
        </w:trPr>
        <w:tc>
          <w:tcPr>
            <w:tcW w:w="4876" w:type="dxa"/>
          </w:tcPr>
          <w:p w14:paraId="1B66976B" w14:textId="77777777" w:rsidR="00F718F1" w:rsidRPr="006A19B5" w:rsidRDefault="00F718F1" w:rsidP="00CD22A1">
            <w:pPr>
              <w:pStyle w:val="Normal6a"/>
            </w:pPr>
          </w:p>
        </w:tc>
        <w:tc>
          <w:tcPr>
            <w:tcW w:w="4876" w:type="dxa"/>
          </w:tcPr>
          <w:p w14:paraId="49CB9F4A" w14:textId="77777777" w:rsidR="00F718F1" w:rsidRPr="006A19B5" w:rsidRDefault="00F718F1" w:rsidP="00CD22A1">
            <w:pPr>
              <w:pStyle w:val="Normal6a"/>
            </w:pPr>
            <w:r w:rsidRPr="006A19B5">
              <w:rPr>
                <w:b/>
                <w:i/>
              </w:rPr>
              <w:t xml:space="preserve">iii) osamaksete tegemise osaline või täielik peatamine või liidu eelarvega tagatud </w:t>
            </w:r>
            <w:r w:rsidRPr="006A19B5">
              <w:rPr>
                <w:b/>
                <w:i/>
              </w:rPr>
              <w:lastRenderedPageBreak/>
              <w:t>laenude ennetähtaegne tagasimaksmine;</w:t>
            </w:r>
          </w:p>
        </w:tc>
      </w:tr>
      <w:tr w:rsidR="00F718F1" w:rsidRPr="006A19B5" w14:paraId="77A8DA78" w14:textId="77777777" w:rsidTr="00CD22A1">
        <w:trPr>
          <w:jc w:val="center"/>
        </w:trPr>
        <w:tc>
          <w:tcPr>
            <w:tcW w:w="4876" w:type="dxa"/>
          </w:tcPr>
          <w:p w14:paraId="66F9EF29" w14:textId="77777777" w:rsidR="00F718F1" w:rsidRPr="006A19B5" w:rsidRDefault="00F718F1" w:rsidP="00CD22A1">
            <w:pPr>
              <w:pStyle w:val="Normal6a"/>
            </w:pPr>
          </w:p>
        </w:tc>
        <w:tc>
          <w:tcPr>
            <w:tcW w:w="4876" w:type="dxa"/>
          </w:tcPr>
          <w:p w14:paraId="1D58EDD6" w14:textId="77777777" w:rsidR="00F718F1" w:rsidRPr="006A19B5" w:rsidRDefault="00F718F1" w:rsidP="00CD22A1">
            <w:pPr>
              <w:pStyle w:val="Normal6a"/>
            </w:pPr>
            <w:r w:rsidRPr="006A19B5">
              <w:rPr>
                <w:b/>
                <w:i/>
              </w:rPr>
              <w:t>iv) liidu eelarvega tagatud vahendi alusel antud majandusliku eelise peatamine või vähendamine;</w:t>
            </w:r>
          </w:p>
        </w:tc>
      </w:tr>
      <w:tr w:rsidR="00F718F1" w:rsidRPr="006A19B5" w14:paraId="3D55A88E" w14:textId="77777777" w:rsidTr="00CD22A1">
        <w:trPr>
          <w:jc w:val="center"/>
        </w:trPr>
        <w:tc>
          <w:tcPr>
            <w:tcW w:w="4876" w:type="dxa"/>
          </w:tcPr>
          <w:p w14:paraId="23D2227C" w14:textId="77777777" w:rsidR="00F718F1" w:rsidRPr="006A19B5" w:rsidRDefault="00F718F1" w:rsidP="00CD22A1">
            <w:pPr>
              <w:pStyle w:val="Normal6a"/>
            </w:pPr>
          </w:p>
        </w:tc>
        <w:tc>
          <w:tcPr>
            <w:tcW w:w="4876" w:type="dxa"/>
          </w:tcPr>
          <w:p w14:paraId="4F81B04F" w14:textId="77777777" w:rsidR="00F718F1" w:rsidRPr="006A19B5" w:rsidRDefault="00F718F1" w:rsidP="00CD22A1">
            <w:pPr>
              <w:pStyle w:val="Normal6a"/>
            </w:pPr>
            <w:r w:rsidRPr="006A19B5">
              <w:rPr>
                <w:b/>
                <w:i/>
              </w:rPr>
              <w:t>v) keeld sõlmida uusi lepinguid liidu eelarvega tagatud laenude või muude vahendite kohta;</w:t>
            </w:r>
          </w:p>
        </w:tc>
      </w:tr>
      <w:tr w:rsidR="00F718F1" w:rsidRPr="006A19B5" w14:paraId="18E8B3FF" w14:textId="77777777" w:rsidTr="00CD22A1">
        <w:trPr>
          <w:jc w:val="center"/>
        </w:trPr>
        <w:tc>
          <w:tcPr>
            <w:tcW w:w="4876" w:type="dxa"/>
          </w:tcPr>
          <w:p w14:paraId="1A3031F8" w14:textId="77777777" w:rsidR="00F718F1" w:rsidRPr="006A19B5" w:rsidRDefault="00F718F1" w:rsidP="00CD22A1">
            <w:pPr>
              <w:pStyle w:val="Normal6a"/>
            </w:pPr>
          </w:p>
        </w:tc>
        <w:tc>
          <w:tcPr>
            <w:tcW w:w="4876" w:type="dxa"/>
          </w:tcPr>
          <w:p w14:paraId="45F9BD87" w14:textId="77777777" w:rsidR="00F718F1" w:rsidRPr="006A19B5" w:rsidRDefault="00F718F1" w:rsidP="00CD22A1">
            <w:pPr>
              <w:pStyle w:val="Normal6a"/>
            </w:pPr>
            <w:r w:rsidRPr="006A19B5">
              <w:rPr>
                <w:b/>
                <w:i/>
              </w:rPr>
              <w:t>(b) kui komisjon täidab liidu eelarvet koostöös liikmesriikidega vastavalt finantsmääruse artikli 62 lõike 1 punktile b:</w:t>
            </w:r>
          </w:p>
        </w:tc>
      </w:tr>
      <w:tr w:rsidR="00F718F1" w:rsidRPr="006A19B5" w14:paraId="0CFE2641" w14:textId="77777777" w:rsidTr="00CD22A1">
        <w:trPr>
          <w:jc w:val="center"/>
        </w:trPr>
        <w:tc>
          <w:tcPr>
            <w:tcW w:w="4876" w:type="dxa"/>
          </w:tcPr>
          <w:p w14:paraId="324DE9D8" w14:textId="77777777" w:rsidR="00F718F1" w:rsidRPr="006A19B5" w:rsidRDefault="00F718F1" w:rsidP="00CD22A1">
            <w:pPr>
              <w:pStyle w:val="Normal6a"/>
            </w:pPr>
          </w:p>
        </w:tc>
        <w:tc>
          <w:tcPr>
            <w:tcW w:w="4876" w:type="dxa"/>
          </w:tcPr>
          <w:p w14:paraId="7210E3C0" w14:textId="77777777" w:rsidR="00F718F1" w:rsidRPr="006A19B5" w:rsidRDefault="00F718F1" w:rsidP="00CD22A1">
            <w:pPr>
              <w:pStyle w:val="Normal6a"/>
            </w:pPr>
            <w:r w:rsidRPr="006A19B5">
              <w:rPr>
                <w:b/>
                <w:i/>
              </w:rPr>
              <w:t>i) ühe või mitme programmi heakskiitmise peatamine või peatamise muutmine;</w:t>
            </w:r>
          </w:p>
        </w:tc>
      </w:tr>
      <w:tr w:rsidR="00F718F1" w:rsidRPr="006A19B5" w14:paraId="7C8C1EED" w14:textId="77777777" w:rsidTr="00CD22A1">
        <w:trPr>
          <w:jc w:val="center"/>
        </w:trPr>
        <w:tc>
          <w:tcPr>
            <w:tcW w:w="4876" w:type="dxa"/>
          </w:tcPr>
          <w:p w14:paraId="0D0E3580" w14:textId="77777777" w:rsidR="00F718F1" w:rsidRPr="006A19B5" w:rsidRDefault="00F718F1" w:rsidP="00CD22A1">
            <w:pPr>
              <w:pStyle w:val="Normal6a"/>
            </w:pPr>
          </w:p>
        </w:tc>
        <w:tc>
          <w:tcPr>
            <w:tcW w:w="4876" w:type="dxa"/>
          </w:tcPr>
          <w:p w14:paraId="75273794" w14:textId="77777777" w:rsidR="00F718F1" w:rsidRPr="006A19B5" w:rsidRDefault="00F718F1" w:rsidP="00CD22A1">
            <w:pPr>
              <w:pStyle w:val="Normal6a"/>
            </w:pPr>
            <w:r w:rsidRPr="006A19B5">
              <w:rPr>
                <w:b/>
                <w:i/>
              </w:rPr>
              <w:t>ii) kulukohustuste peatamine;</w:t>
            </w:r>
          </w:p>
        </w:tc>
      </w:tr>
      <w:tr w:rsidR="00F718F1" w:rsidRPr="006A19B5" w14:paraId="5DAB1708" w14:textId="77777777" w:rsidTr="00CD22A1">
        <w:trPr>
          <w:jc w:val="center"/>
        </w:trPr>
        <w:tc>
          <w:tcPr>
            <w:tcW w:w="4876" w:type="dxa"/>
          </w:tcPr>
          <w:p w14:paraId="268B552C" w14:textId="77777777" w:rsidR="00F718F1" w:rsidRPr="006A19B5" w:rsidRDefault="00F718F1" w:rsidP="00CD22A1">
            <w:pPr>
              <w:pStyle w:val="Normal6a"/>
            </w:pPr>
          </w:p>
        </w:tc>
        <w:tc>
          <w:tcPr>
            <w:tcW w:w="4876" w:type="dxa"/>
          </w:tcPr>
          <w:p w14:paraId="4A4F4230" w14:textId="77777777" w:rsidR="00F718F1" w:rsidRPr="006A19B5" w:rsidRDefault="00F718F1" w:rsidP="00CD22A1">
            <w:pPr>
              <w:pStyle w:val="Normal6a"/>
            </w:pPr>
            <w:r w:rsidRPr="006A19B5">
              <w:rPr>
                <w:b/>
                <w:i/>
              </w:rPr>
              <w:t>iii) kulukohustuste vähendamine, muu hulgas finantskorrektsioonide tegemise või muudesse rahastamisprogrammidesse ümberpaigutamise kaudu;</w:t>
            </w:r>
          </w:p>
        </w:tc>
      </w:tr>
      <w:tr w:rsidR="00F718F1" w:rsidRPr="006A19B5" w14:paraId="01CF0E0C" w14:textId="77777777" w:rsidTr="00CD22A1">
        <w:trPr>
          <w:jc w:val="center"/>
        </w:trPr>
        <w:tc>
          <w:tcPr>
            <w:tcW w:w="4876" w:type="dxa"/>
          </w:tcPr>
          <w:p w14:paraId="079F87D1" w14:textId="77777777" w:rsidR="00F718F1" w:rsidRPr="006A19B5" w:rsidRDefault="00F718F1" w:rsidP="00CD22A1">
            <w:pPr>
              <w:pStyle w:val="Normal6a"/>
            </w:pPr>
          </w:p>
        </w:tc>
        <w:tc>
          <w:tcPr>
            <w:tcW w:w="4876" w:type="dxa"/>
          </w:tcPr>
          <w:p w14:paraId="0E2A24B6" w14:textId="77777777" w:rsidR="00F718F1" w:rsidRPr="006A19B5" w:rsidRDefault="00F718F1" w:rsidP="00CD22A1">
            <w:pPr>
              <w:pStyle w:val="Normal6a"/>
            </w:pPr>
            <w:r w:rsidRPr="006A19B5">
              <w:rPr>
                <w:b/>
                <w:i/>
              </w:rPr>
              <w:t>iv) eelmaksete vähendamine;</w:t>
            </w:r>
          </w:p>
        </w:tc>
      </w:tr>
      <w:tr w:rsidR="00F718F1" w:rsidRPr="006A19B5" w14:paraId="09E937CB" w14:textId="77777777" w:rsidTr="00CD22A1">
        <w:trPr>
          <w:jc w:val="center"/>
        </w:trPr>
        <w:tc>
          <w:tcPr>
            <w:tcW w:w="4876" w:type="dxa"/>
          </w:tcPr>
          <w:p w14:paraId="7F5A911C" w14:textId="77777777" w:rsidR="00F718F1" w:rsidRPr="006A19B5" w:rsidRDefault="00F718F1" w:rsidP="00CD22A1">
            <w:pPr>
              <w:pStyle w:val="Normal6a"/>
            </w:pPr>
          </w:p>
        </w:tc>
        <w:tc>
          <w:tcPr>
            <w:tcW w:w="4876" w:type="dxa"/>
          </w:tcPr>
          <w:p w14:paraId="507DEC90" w14:textId="77777777" w:rsidR="00F718F1" w:rsidRPr="006A19B5" w:rsidRDefault="00F718F1" w:rsidP="00CD22A1">
            <w:pPr>
              <w:pStyle w:val="Normal6a"/>
            </w:pPr>
            <w:r w:rsidRPr="006A19B5">
              <w:rPr>
                <w:b/>
                <w:i/>
              </w:rPr>
              <w:t>v) maksetähtaegade arvestamise katkestamine;</w:t>
            </w:r>
          </w:p>
        </w:tc>
      </w:tr>
      <w:tr w:rsidR="00F718F1" w:rsidRPr="006A19B5" w14:paraId="1B0F8B45" w14:textId="77777777" w:rsidTr="00CD22A1">
        <w:trPr>
          <w:jc w:val="center"/>
        </w:trPr>
        <w:tc>
          <w:tcPr>
            <w:tcW w:w="4876" w:type="dxa"/>
          </w:tcPr>
          <w:p w14:paraId="530E144D" w14:textId="77777777" w:rsidR="00F718F1" w:rsidRPr="006A19B5" w:rsidRDefault="00F718F1" w:rsidP="00CD22A1">
            <w:pPr>
              <w:pStyle w:val="Normal6a"/>
            </w:pPr>
          </w:p>
        </w:tc>
        <w:tc>
          <w:tcPr>
            <w:tcW w:w="4876" w:type="dxa"/>
          </w:tcPr>
          <w:p w14:paraId="5E2DB898" w14:textId="77777777" w:rsidR="00F718F1" w:rsidRPr="006A19B5" w:rsidRDefault="00F718F1" w:rsidP="00CD22A1">
            <w:pPr>
              <w:pStyle w:val="Normal6a"/>
            </w:pPr>
            <w:r w:rsidRPr="006A19B5">
              <w:rPr>
                <w:b/>
                <w:i/>
              </w:rPr>
              <w:t>vi) maksete peatamine.</w:t>
            </w:r>
          </w:p>
        </w:tc>
      </w:tr>
    </w:tbl>
    <w:p w14:paraId="3E5E86B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{IT}</w:t>
      </w:r>
      <w:r w:rsidRPr="006A19B5">
        <w:t>it</w:t>
      </w:r>
      <w:r w:rsidRPr="006A19B5">
        <w:rPr>
          <w:rStyle w:val="HideTWBExt"/>
          <w:noProof w:val="0"/>
        </w:rPr>
        <w:t>&lt;/Original&gt;</w:t>
      </w:r>
    </w:p>
    <w:p w14:paraId="102F703F" w14:textId="084FAFBC" w:rsidR="00F718F1" w:rsidRPr="006A19B5" w:rsidRDefault="00F718F1" w:rsidP="00F718F1">
      <w:r w:rsidRPr="006A19B5">
        <w:rPr>
          <w:rStyle w:val="HideTWBExt"/>
          <w:noProof w:val="0"/>
        </w:rPr>
        <w:t>&lt;/Amend&gt;</w:t>
      </w:r>
    </w:p>
    <w:p w14:paraId="46279D50"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667</w:t>
      </w:r>
      <w:r w:rsidRPr="006A19B5">
        <w:rPr>
          <w:rStyle w:val="HideTWBExt"/>
          <w:b w:val="0"/>
          <w:noProof w:val="0"/>
        </w:rPr>
        <w:t>&lt;/NumAm&gt;</w:t>
      </w:r>
    </w:p>
    <w:p w14:paraId="78CACFB7"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178F8E87" w14:textId="77777777" w:rsidR="00F718F1" w:rsidRPr="006A19B5" w:rsidRDefault="00F718F1" w:rsidP="00F718F1">
      <w:pPr>
        <w:pStyle w:val="NormalBold"/>
      </w:pPr>
      <w:r w:rsidRPr="006A19B5">
        <w:rPr>
          <w:rStyle w:val="HideTWBExt"/>
          <w:b w:val="0"/>
          <w:noProof w:val="0"/>
        </w:rPr>
        <w:t>&lt;/RepeatBlock-By&gt;</w:t>
      </w:r>
    </w:p>
    <w:p w14:paraId="795B8C02"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817270E" w14:textId="77777777" w:rsidR="00F718F1" w:rsidRPr="006A19B5" w:rsidRDefault="00F718F1" w:rsidP="00F718F1">
      <w:pPr>
        <w:pStyle w:val="NormalBold"/>
      </w:pPr>
      <w:r w:rsidRPr="006A19B5">
        <w:rPr>
          <w:rStyle w:val="HideTWBExt"/>
          <w:b w:val="0"/>
          <w:noProof w:val="0"/>
        </w:rPr>
        <w:t>&lt;Article&gt;</w:t>
      </w:r>
      <w:r w:rsidRPr="006A19B5">
        <w:t>Artikkel 11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3F2CE37" w14:textId="77777777" w:rsidTr="00CD22A1">
        <w:trPr>
          <w:trHeight w:hRule="exact" w:val="240"/>
          <w:jc w:val="center"/>
        </w:trPr>
        <w:tc>
          <w:tcPr>
            <w:tcW w:w="9752" w:type="dxa"/>
            <w:gridSpan w:val="2"/>
          </w:tcPr>
          <w:p w14:paraId="3B422784" w14:textId="77777777" w:rsidR="00F718F1" w:rsidRPr="006A19B5" w:rsidRDefault="00F718F1" w:rsidP="00CD22A1"/>
        </w:tc>
      </w:tr>
      <w:tr w:rsidR="00F718F1" w:rsidRPr="006A19B5" w14:paraId="57E7A749" w14:textId="77777777" w:rsidTr="00CD22A1">
        <w:trPr>
          <w:trHeight w:val="240"/>
          <w:jc w:val="center"/>
        </w:trPr>
        <w:tc>
          <w:tcPr>
            <w:tcW w:w="4876" w:type="dxa"/>
          </w:tcPr>
          <w:p w14:paraId="44DDF6F6" w14:textId="77777777" w:rsidR="00F718F1" w:rsidRPr="006A19B5" w:rsidRDefault="00F718F1" w:rsidP="00CD22A1">
            <w:pPr>
              <w:pStyle w:val="AmColumnHeading"/>
            </w:pPr>
            <w:r w:rsidRPr="006A19B5">
              <w:t>Komisjoni ettepanek</w:t>
            </w:r>
          </w:p>
        </w:tc>
        <w:tc>
          <w:tcPr>
            <w:tcW w:w="4876" w:type="dxa"/>
          </w:tcPr>
          <w:p w14:paraId="12581343" w14:textId="77777777" w:rsidR="00F718F1" w:rsidRPr="006A19B5" w:rsidRDefault="00F718F1" w:rsidP="00CD22A1">
            <w:pPr>
              <w:pStyle w:val="AmColumnHeading"/>
            </w:pPr>
            <w:r w:rsidRPr="006A19B5">
              <w:t>Muudatusettepanek</w:t>
            </w:r>
          </w:p>
        </w:tc>
      </w:tr>
      <w:tr w:rsidR="00F718F1" w:rsidRPr="006A19B5" w14:paraId="17901287" w14:textId="77777777" w:rsidTr="00CD22A1">
        <w:trPr>
          <w:jc w:val="center"/>
        </w:trPr>
        <w:tc>
          <w:tcPr>
            <w:tcW w:w="4876" w:type="dxa"/>
          </w:tcPr>
          <w:p w14:paraId="6D099354" w14:textId="77777777" w:rsidR="00F718F1" w:rsidRPr="006A19B5" w:rsidRDefault="00F718F1" w:rsidP="00CD22A1">
            <w:pPr>
              <w:pStyle w:val="NormalBoldItalicCenter6a"/>
            </w:pPr>
            <w:r w:rsidRPr="006A19B5">
              <w:t>Artikkel 11</w:t>
            </w:r>
          </w:p>
        </w:tc>
        <w:tc>
          <w:tcPr>
            <w:tcW w:w="4876" w:type="dxa"/>
          </w:tcPr>
          <w:p w14:paraId="2365E85E" w14:textId="77777777" w:rsidR="00F718F1" w:rsidRPr="006A19B5" w:rsidRDefault="00F718F1" w:rsidP="00CD22A1">
            <w:pPr>
              <w:pStyle w:val="Normal6a"/>
            </w:pPr>
            <w:r w:rsidRPr="006A19B5">
              <w:rPr>
                <w:b/>
                <w:i/>
              </w:rPr>
              <w:t>välja jäetud</w:t>
            </w:r>
          </w:p>
        </w:tc>
      </w:tr>
      <w:tr w:rsidR="00F718F1" w:rsidRPr="006A19B5" w14:paraId="08365629" w14:textId="77777777" w:rsidTr="00CD22A1">
        <w:trPr>
          <w:jc w:val="center"/>
        </w:trPr>
        <w:tc>
          <w:tcPr>
            <w:tcW w:w="4876" w:type="dxa"/>
          </w:tcPr>
          <w:p w14:paraId="0D237740" w14:textId="77777777" w:rsidR="00F718F1" w:rsidRPr="006A19B5" w:rsidRDefault="00F718F1" w:rsidP="00CD22A1">
            <w:pPr>
              <w:pStyle w:val="NormalBoldItalicCenter6a"/>
            </w:pPr>
            <w:r w:rsidRPr="006A19B5">
              <w:t>Rakendusaktide vastuvõtmine</w:t>
            </w:r>
          </w:p>
        </w:tc>
        <w:tc>
          <w:tcPr>
            <w:tcW w:w="4876" w:type="dxa"/>
          </w:tcPr>
          <w:p w14:paraId="24A27A30" w14:textId="77777777" w:rsidR="00F718F1" w:rsidRPr="006A19B5" w:rsidRDefault="00F718F1" w:rsidP="00CD22A1">
            <w:pPr>
              <w:pStyle w:val="Normal6a"/>
            </w:pPr>
          </w:p>
        </w:tc>
      </w:tr>
      <w:tr w:rsidR="00F718F1" w:rsidRPr="006A19B5" w14:paraId="744FC2B9" w14:textId="77777777" w:rsidTr="00CD22A1">
        <w:trPr>
          <w:jc w:val="center"/>
        </w:trPr>
        <w:tc>
          <w:tcPr>
            <w:tcW w:w="4876" w:type="dxa"/>
          </w:tcPr>
          <w:p w14:paraId="27942AC1" w14:textId="77777777" w:rsidR="00F718F1" w:rsidRPr="006A19B5" w:rsidRDefault="00F718F1" w:rsidP="00CD22A1">
            <w:pPr>
              <w:pStyle w:val="Normal6a"/>
            </w:pPr>
            <w:r w:rsidRPr="006A19B5">
              <w:rPr>
                <w:b/>
                <w:i/>
              </w:rPr>
              <w:t xml:space="preserve">1. Komisjon võtab vastu rakendusaktid seoses artiklites 4, 5 ja 6 osutatud menetluslike erandite kohaldamise lubamisega ning viivitamatu kaitse seisundi andmisega vastavalt artiklile 10. Kõnealused rakendusaktid võetakse vastu kooskõlas artikli 12 lõikes 2 osutatud </w:t>
            </w:r>
            <w:r w:rsidRPr="006A19B5">
              <w:rPr>
                <w:b/>
                <w:i/>
              </w:rPr>
              <w:lastRenderedPageBreak/>
              <w:t>kontrollimenetlusega.</w:t>
            </w:r>
          </w:p>
        </w:tc>
        <w:tc>
          <w:tcPr>
            <w:tcW w:w="4876" w:type="dxa"/>
          </w:tcPr>
          <w:p w14:paraId="7A38E901" w14:textId="77777777" w:rsidR="00F718F1" w:rsidRPr="006A19B5" w:rsidRDefault="00F718F1" w:rsidP="00CD22A1">
            <w:pPr>
              <w:pStyle w:val="Normal6a"/>
            </w:pPr>
          </w:p>
        </w:tc>
      </w:tr>
      <w:tr w:rsidR="00F718F1" w:rsidRPr="006A19B5" w14:paraId="7064CF44" w14:textId="77777777" w:rsidTr="00CD22A1">
        <w:trPr>
          <w:jc w:val="center"/>
        </w:trPr>
        <w:tc>
          <w:tcPr>
            <w:tcW w:w="4876" w:type="dxa"/>
          </w:tcPr>
          <w:p w14:paraId="32EE1AAF" w14:textId="77777777" w:rsidR="00F718F1" w:rsidRPr="006A19B5" w:rsidRDefault="00F718F1" w:rsidP="00CD22A1">
            <w:pPr>
              <w:pStyle w:val="Normal6a"/>
            </w:pPr>
            <w:r w:rsidRPr="006A19B5">
              <w:rPr>
                <w:b/>
                <w:i/>
              </w:rPr>
              <w:t>2. Nõuetekohaselt põhjendatud tungiva kiireloomulisuse tõttu, mis tuleneb artikli 1 lõikes 2 määratletud kriisiolukorrast liikmesriigis, võtab komisjon vastu viivitamata kohaldatavad rakendusaktid, millega lubatakse kohaldada artiklites 4, 5 ja 6 osutatud menetluslikke erandeid ning millega käivitatakse viivitamatu kaitse seisundi andmine vastavalt artiklile 10. Nimetatud rakendusaktid võetakse vastu kooskõlas artikli 12 lõikes 3 osutatud menetlusega.</w:t>
            </w:r>
          </w:p>
        </w:tc>
        <w:tc>
          <w:tcPr>
            <w:tcW w:w="4876" w:type="dxa"/>
          </w:tcPr>
          <w:p w14:paraId="73827F91" w14:textId="77777777" w:rsidR="00F718F1" w:rsidRPr="006A19B5" w:rsidRDefault="00F718F1" w:rsidP="00CD22A1">
            <w:pPr>
              <w:pStyle w:val="Normal6a"/>
            </w:pPr>
          </w:p>
        </w:tc>
      </w:tr>
      <w:tr w:rsidR="00F718F1" w:rsidRPr="006A19B5" w14:paraId="3ED22154" w14:textId="77777777" w:rsidTr="00CD22A1">
        <w:trPr>
          <w:jc w:val="center"/>
        </w:trPr>
        <w:tc>
          <w:tcPr>
            <w:tcW w:w="4876" w:type="dxa"/>
          </w:tcPr>
          <w:p w14:paraId="66704BA0" w14:textId="77777777" w:rsidR="00F718F1" w:rsidRPr="006A19B5" w:rsidRDefault="00F718F1" w:rsidP="00CD22A1">
            <w:pPr>
              <w:pStyle w:val="Normal6a"/>
            </w:pPr>
            <w:r w:rsidRPr="006A19B5">
              <w:rPr>
                <w:b/>
                <w:i/>
              </w:rPr>
              <w:t>3. Rakendusaktid kehtivad kõige rohkem ühe aasta.</w:t>
            </w:r>
          </w:p>
        </w:tc>
        <w:tc>
          <w:tcPr>
            <w:tcW w:w="4876" w:type="dxa"/>
          </w:tcPr>
          <w:p w14:paraId="7D1236ED" w14:textId="77777777" w:rsidR="00F718F1" w:rsidRPr="006A19B5" w:rsidRDefault="00F718F1" w:rsidP="00CD22A1">
            <w:pPr>
              <w:pStyle w:val="Normal6a"/>
            </w:pPr>
          </w:p>
        </w:tc>
      </w:tr>
    </w:tbl>
    <w:p w14:paraId="1E55577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B09B37E" w14:textId="77777777" w:rsidR="00F718F1" w:rsidRPr="006A19B5" w:rsidRDefault="00F718F1" w:rsidP="00F718F1">
      <w:r w:rsidRPr="006A19B5">
        <w:rPr>
          <w:rStyle w:val="HideTWBExt"/>
          <w:noProof w:val="0"/>
        </w:rPr>
        <w:t>&lt;/Amend&gt;</w:t>
      </w:r>
    </w:p>
    <w:p w14:paraId="3D335B3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668</w:t>
      </w:r>
      <w:r w:rsidRPr="006A19B5">
        <w:rPr>
          <w:rStyle w:val="HideTWBExt"/>
          <w:b w:val="0"/>
          <w:noProof w:val="0"/>
        </w:rPr>
        <w:t>&lt;/NumAm&gt;</w:t>
      </w:r>
    </w:p>
    <w:p w14:paraId="763F86E0" w14:textId="77777777" w:rsidR="00F718F1" w:rsidRPr="006A19B5" w:rsidRDefault="00F718F1" w:rsidP="00F718F1">
      <w:pPr>
        <w:pStyle w:val="NormalBold"/>
      </w:pPr>
      <w:r w:rsidRPr="006A19B5">
        <w:rPr>
          <w:rStyle w:val="HideTWBExt"/>
          <w:b w:val="0"/>
          <w:noProof w:val="0"/>
        </w:rPr>
        <w:t>&lt;RepeatBlock-By&gt;&lt;Members&gt;</w:t>
      </w:r>
      <w:r w:rsidRPr="006A19B5">
        <w:t>Balázs Hidvéghi, Loránt Vincze</w:t>
      </w:r>
      <w:r w:rsidRPr="006A19B5">
        <w:rPr>
          <w:rStyle w:val="HideTWBExt"/>
          <w:b w:val="0"/>
          <w:noProof w:val="0"/>
        </w:rPr>
        <w:t>&lt;/Members&gt;</w:t>
      </w:r>
    </w:p>
    <w:p w14:paraId="7E263229" w14:textId="77777777" w:rsidR="00F718F1" w:rsidRPr="006A19B5" w:rsidRDefault="00F718F1" w:rsidP="00F718F1">
      <w:pPr>
        <w:pStyle w:val="NormalBold"/>
      </w:pPr>
      <w:r w:rsidRPr="006A19B5">
        <w:rPr>
          <w:rStyle w:val="HideTWBExt"/>
          <w:b w:val="0"/>
          <w:noProof w:val="0"/>
        </w:rPr>
        <w:t>&lt;/RepeatBlock-By&gt;</w:t>
      </w:r>
    </w:p>
    <w:p w14:paraId="1A5F599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6FCB1B9" w14:textId="77777777" w:rsidR="00F718F1" w:rsidRPr="006A19B5" w:rsidRDefault="00F718F1" w:rsidP="00F718F1">
      <w:pPr>
        <w:pStyle w:val="NormalBold"/>
      </w:pPr>
      <w:r w:rsidRPr="006A19B5">
        <w:rPr>
          <w:rStyle w:val="HideTWBExt"/>
          <w:b w:val="0"/>
          <w:noProof w:val="0"/>
        </w:rPr>
        <w:t>&lt;Article&gt;</w:t>
      </w:r>
      <w:r w:rsidRPr="006A19B5">
        <w:t>Artikkel 11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972955D" w14:textId="77777777" w:rsidTr="00CD22A1">
        <w:trPr>
          <w:trHeight w:hRule="exact" w:val="240"/>
          <w:jc w:val="center"/>
        </w:trPr>
        <w:tc>
          <w:tcPr>
            <w:tcW w:w="9752" w:type="dxa"/>
            <w:gridSpan w:val="2"/>
          </w:tcPr>
          <w:p w14:paraId="373AE511" w14:textId="77777777" w:rsidR="00F718F1" w:rsidRPr="006A19B5" w:rsidRDefault="00F718F1" w:rsidP="00CD22A1"/>
        </w:tc>
      </w:tr>
      <w:tr w:rsidR="00F718F1" w:rsidRPr="006A19B5" w14:paraId="4B226A4B" w14:textId="77777777" w:rsidTr="00CD22A1">
        <w:trPr>
          <w:trHeight w:val="240"/>
          <w:jc w:val="center"/>
        </w:trPr>
        <w:tc>
          <w:tcPr>
            <w:tcW w:w="4876" w:type="dxa"/>
          </w:tcPr>
          <w:p w14:paraId="6BD908F8" w14:textId="77777777" w:rsidR="00F718F1" w:rsidRPr="006A19B5" w:rsidRDefault="00F718F1" w:rsidP="00CD22A1">
            <w:pPr>
              <w:pStyle w:val="AmColumnHeading"/>
            </w:pPr>
            <w:r w:rsidRPr="006A19B5">
              <w:t>Komisjoni ettepanek</w:t>
            </w:r>
          </w:p>
        </w:tc>
        <w:tc>
          <w:tcPr>
            <w:tcW w:w="4876" w:type="dxa"/>
          </w:tcPr>
          <w:p w14:paraId="0039F96D" w14:textId="77777777" w:rsidR="00F718F1" w:rsidRPr="006A19B5" w:rsidRDefault="00F718F1" w:rsidP="00CD22A1">
            <w:pPr>
              <w:pStyle w:val="AmColumnHeading"/>
            </w:pPr>
            <w:r w:rsidRPr="006A19B5">
              <w:t>Muudatusettepanek</w:t>
            </w:r>
          </w:p>
        </w:tc>
      </w:tr>
      <w:tr w:rsidR="00F718F1" w:rsidRPr="006A19B5" w14:paraId="2976BB9D" w14:textId="77777777" w:rsidTr="00CD22A1">
        <w:trPr>
          <w:jc w:val="center"/>
        </w:trPr>
        <w:tc>
          <w:tcPr>
            <w:tcW w:w="4876" w:type="dxa"/>
          </w:tcPr>
          <w:p w14:paraId="025492B9" w14:textId="77777777" w:rsidR="00F718F1" w:rsidRPr="006A19B5" w:rsidRDefault="00F718F1" w:rsidP="00CD22A1">
            <w:pPr>
              <w:pStyle w:val="Normal6a"/>
            </w:pPr>
            <w:r w:rsidRPr="006A19B5">
              <w:rPr>
                <w:b/>
                <w:i/>
              </w:rPr>
              <w:t>Rakendusaktide</w:t>
            </w:r>
            <w:r w:rsidRPr="006A19B5">
              <w:t xml:space="preserve"> vastuvõtmine</w:t>
            </w:r>
          </w:p>
        </w:tc>
        <w:tc>
          <w:tcPr>
            <w:tcW w:w="4876" w:type="dxa"/>
          </w:tcPr>
          <w:p w14:paraId="018D6C0C" w14:textId="77777777" w:rsidR="00F718F1" w:rsidRPr="006A19B5" w:rsidRDefault="00F718F1" w:rsidP="00CD22A1">
            <w:pPr>
              <w:pStyle w:val="Normal6a"/>
            </w:pPr>
            <w:r w:rsidRPr="006A19B5">
              <w:rPr>
                <w:b/>
                <w:i/>
              </w:rPr>
              <w:t>Nõukogu otsuste</w:t>
            </w:r>
            <w:r w:rsidRPr="006A19B5">
              <w:t xml:space="preserve"> vastuvõtmine</w:t>
            </w:r>
          </w:p>
        </w:tc>
      </w:tr>
    </w:tbl>
    <w:p w14:paraId="4B0849C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8040704" w14:textId="77777777" w:rsidR="00F718F1" w:rsidRPr="006A19B5" w:rsidRDefault="00F718F1" w:rsidP="00F718F1">
      <w:r w:rsidRPr="006A19B5">
        <w:rPr>
          <w:rStyle w:val="HideTWBExt"/>
          <w:noProof w:val="0"/>
        </w:rPr>
        <w:t>&lt;/Amend&gt;</w:t>
      </w:r>
    </w:p>
    <w:p w14:paraId="089FB13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669</w:t>
      </w:r>
      <w:r w:rsidRPr="006A19B5">
        <w:rPr>
          <w:rStyle w:val="HideTWBExt"/>
          <w:b w:val="0"/>
          <w:noProof w:val="0"/>
        </w:rPr>
        <w:t>&lt;/NumAm&gt;</w:t>
      </w:r>
    </w:p>
    <w:p w14:paraId="715F7C73"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77363B50" w14:textId="77777777" w:rsidR="00F718F1" w:rsidRPr="006A19B5" w:rsidRDefault="00F718F1" w:rsidP="00F718F1">
      <w:pPr>
        <w:pStyle w:val="NormalBold"/>
      </w:pPr>
      <w:r w:rsidRPr="006A19B5">
        <w:rPr>
          <w:rStyle w:val="HideTWBExt"/>
          <w:b w:val="0"/>
          <w:noProof w:val="0"/>
        </w:rPr>
        <w:t>&lt;/RepeatBlock-By&gt;</w:t>
      </w:r>
    </w:p>
    <w:p w14:paraId="768E6FD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166383E" w14:textId="77777777" w:rsidR="00F718F1" w:rsidRPr="006A19B5" w:rsidRDefault="00F718F1" w:rsidP="00F718F1">
      <w:pPr>
        <w:pStyle w:val="NormalBold"/>
      </w:pPr>
      <w:r w:rsidRPr="006A19B5">
        <w:rPr>
          <w:rStyle w:val="HideTWBExt"/>
          <w:b w:val="0"/>
          <w:noProof w:val="0"/>
        </w:rPr>
        <w:t>&lt;Article&gt;</w:t>
      </w:r>
      <w:r w:rsidRPr="006A19B5">
        <w:t>Artikkel 11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42ECC6C" w14:textId="77777777" w:rsidTr="00CD22A1">
        <w:trPr>
          <w:trHeight w:hRule="exact" w:val="240"/>
          <w:jc w:val="center"/>
        </w:trPr>
        <w:tc>
          <w:tcPr>
            <w:tcW w:w="9752" w:type="dxa"/>
            <w:gridSpan w:val="2"/>
          </w:tcPr>
          <w:p w14:paraId="59887CF6" w14:textId="77777777" w:rsidR="00F718F1" w:rsidRPr="006A19B5" w:rsidRDefault="00F718F1" w:rsidP="00CD22A1"/>
        </w:tc>
      </w:tr>
      <w:tr w:rsidR="00F718F1" w:rsidRPr="006A19B5" w14:paraId="49F1FC93" w14:textId="77777777" w:rsidTr="00CD22A1">
        <w:trPr>
          <w:trHeight w:val="240"/>
          <w:jc w:val="center"/>
        </w:trPr>
        <w:tc>
          <w:tcPr>
            <w:tcW w:w="4876" w:type="dxa"/>
          </w:tcPr>
          <w:p w14:paraId="72652A04" w14:textId="77777777" w:rsidR="00F718F1" w:rsidRPr="006A19B5" w:rsidRDefault="00F718F1" w:rsidP="00CD22A1">
            <w:pPr>
              <w:pStyle w:val="AmColumnHeading"/>
            </w:pPr>
            <w:r w:rsidRPr="006A19B5">
              <w:t>Komisjoni ettepanek</w:t>
            </w:r>
          </w:p>
        </w:tc>
        <w:tc>
          <w:tcPr>
            <w:tcW w:w="4876" w:type="dxa"/>
          </w:tcPr>
          <w:p w14:paraId="2E09D30A" w14:textId="77777777" w:rsidR="00F718F1" w:rsidRPr="006A19B5" w:rsidRDefault="00F718F1" w:rsidP="00CD22A1">
            <w:pPr>
              <w:pStyle w:val="AmColumnHeading"/>
            </w:pPr>
            <w:r w:rsidRPr="006A19B5">
              <w:t>Muudatusettepanek</w:t>
            </w:r>
          </w:p>
        </w:tc>
      </w:tr>
      <w:tr w:rsidR="00F718F1" w:rsidRPr="006A19B5" w14:paraId="3C807B6C" w14:textId="77777777" w:rsidTr="00CD22A1">
        <w:trPr>
          <w:jc w:val="center"/>
        </w:trPr>
        <w:tc>
          <w:tcPr>
            <w:tcW w:w="4876" w:type="dxa"/>
          </w:tcPr>
          <w:p w14:paraId="63737A5A" w14:textId="77777777" w:rsidR="00F718F1" w:rsidRPr="006A19B5" w:rsidRDefault="00F718F1" w:rsidP="00CD22A1">
            <w:pPr>
              <w:pStyle w:val="Normal6a"/>
            </w:pPr>
            <w:r w:rsidRPr="006A19B5">
              <w:rPr>
                <w:b/>
                <w:i/>
              </w:rPr>
              <w:t>Rakendusaktide</w:t>
            </w:r>
            <w:r w:rsidRPr="006A19B5">
              <w:t xml:space="preserve"> vastuvõtmine</w:t>
            </w:r>
          </w:p>
        </w:tc>
        <w:tc>
          <w:tcPr>
            <w:tcW w:w="4876" w:type="dxa"/>
          </w:tcPr>
          <w:p w14:paraId="6029BE90" w14:textId="77777777" w:rsidR="00F718F1" w:rsidRPr="006A19B5" w:rsidRDefault="00F718F1" w:rsidP="00CD22A1">
            <w:pPr>
              <w:pStyle w:val="Normal6a"/>
            </w:pPr>
            <w:r w:rsidRPr="006A19B5">
              <w:rPr>
                <w:b/>
                <w:i/>
              </w:rPr>
              <w:t>Delegeeritud õigusaktide</w:t>
            </w:r>
            <w:r w:rsidRPr="006A19B5">
              <w:t xml:space="preserve"> vastuvõtmine</w:t>
            </w:r>
          </w:p>
        </w:tc>
      </w:tr>
    </w:tbl>
    <w:p w14:paraId="280BA14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137A9E3" w14:textId="77777777" w:rsidR="00F718F1" w:rsidRPr="006A19B5" w:rsidRDefault="00F718F1" w:rsidP="00F718F1">
      <w:r w:rsidRPr="006A19B5">
        <w:rPr>
          <w:rStyle w:val="HideTWBExt"/>
          <w:noProof w:val="0"/>
        </w:rPr>
        <w:t>&lt;/Amend&gt;</w:t>
      </w:r>
    </w:p>
    <w:p w14:paraId="2D6313DE" w14:textId="77777777" w:rsidR="00F718F1" w:rsidRPr="006A19B5" w:rsidRDefault="00F718F1" w:rsidP="00F718F1">
      <w:pPr>
        <w:pStyle w:val="AmNumberTabs"/>
      </w:pPr>
      <w:r w:rsidRPr="006A19B5">
        <w:rPr>
          <w:rStyle w:val="HideTWBExt"/>
          <w:b w:val="0"/>
          <w:noProof w:val="0"/>
        </w:rPr>
        <w:lastRenderedPageBreak/>
        <w:t>&lt;Amend&gt;</w:t>
      </w:r>
      <w:r w:rsidRPr="006A19B5">
        <w:t>Muudatusettepanek</w:t>
      </w:r>
      <w:r w:rsidRPr="006A19B5">
        <w:tab/>
      </w:r>
      <w:r w:rsidRPr="006A19B5">
        <w:tab/>
      </w:r>
      <w:r w:rsidRPr="006A19B5">
        <w:rPr>
          <w:rStyle w:val="HideTWBExt"/>
          <w:b w:val="0"/>
          <w:noProof w:val="0"/>
        </w:rPr>
        <w:t>&lt;NumAm&gt;</w:t>
      </w:r>
      <w:r w:rsidRPr="006A19B5">
        <w:t>670</w:t>
      </w:r>
      <w:r w:rsidRPr="006A19B5">
        <w:rPr>
          <w:rStyle w:val="HideTWBExt"/>
          <w:b w:val="0"/>
          <w:noProof w:val="0"/>
        </w:rPr>
        <w:t>&lt;/NumAm&gt;</w:t>
      </w:r>
    </w:p>
    <w:p w14:paraId="4CFE038A"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47DAA172" w14:textId="77777777" w:rsidR="00F718F1" w:rsidRPr="006A19B5" w:rsidRDefault="00F718F1" w:rsidP="00F718F1">
      <w:pPr>
        <w:pStyle w:val="NormalBold"/>
      </w:pPr>
      <w:r w:rsidRPr="006A19B5">
        <w:rPr>
          <w:rStyle w:val="HideTWBExt"/>
          <w:b w:val="0"/>
          <w:noProof w:val="0"/>
        </w:rPr>
        <w:t>&lt;/RepeatBlock-By&gt;</w:t>
      </w:r>
    </w:p>
    <w:p w14:paraId="297063DD"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7B3D9C5" w14:textId="77777777" w:rsidR="00F718F1" w:rsidRPr="006A19B5" w:rsidRDefault="00F718F1" w:rsidP="00F718F1">
      <w:pPr>
        <w:pStyle w:val="NormalBold"/>
      </w:pPr>
      <w:r w:rsidRPr="006A19B5">
        <w:rPr>
          <w:rStyle w:val="HideTWBExt"/>
          <w:b w:val="0"/>
          <w:noProof w:val="0"/>
        </w:rPr>
        <w:t>&lt;Article&gt;</w:t>
      </w:r>
      <w:r w:rsidRPr="006A19B5">
        <w:t>Artikkel 11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E220A29" w14:textId="77777777" w:rsidTr="00CD22A1">
        <w:trPr>
          <w:trHeight w:hRule="exact" w:val="240"/>
          <w:jc w:val="center"/>
        </w:trPr>
        <w:tc>
          <w:tcPr>
            <w:tcW w:w="9752" w:type="dxa"/>
            <w:gridSpan w:val="2"/>
          </w:tcPr>
          <w:p w14:paraId="29B63528" w14:textId="77777777" w:rsidR="00F718F1" w:rsidRPr="006A19B5" w:rsidRDefault="00F718F1" w:rsidP="00CD22A1"/>
        </w:tc>
      </w:tr>
      <w:tr w:rsidR="00F718F1" w:rsidRPr="006A19B5" w14:paraId="4073594B" w14:textId="77777777" w:rsidTr="00CD22A1">
        <w:trPr>
          <w:trHeight w:val="240"/>
          <w:jc w:val="center"/>
        </w:trPr>
        <w:tc>
          <w:tcPr>
            <w:tcW w:w="4876" w:type="dxa"/>
          </w:tcPr>
          <w:p w14:paraId="0AEC9D71" w14:textId="77777777" w:rsidR="00F718F1" w:rsidRPr="006A19B5" w:rsidRDefault="00F718F1" w:rsidP="00CD22A1">
            <w:pPr>
              <w:pStyle w:val="AmColumnHeading"/>
            </w:pPr>
            <w:r w:rsidRPr="006A19B5">
              <w:t>Komisjoni ettepanek</w:t>
            </w:r>
          </w:p>
        </w:tc>
        <w:tc>
          <w:tcPr>
            <w:tcW w:w="4876" w:type="dxa"/>
          </w:tcPr>
          <w:p w14:paraId="3260A3A9" w14:textId="77777777" w:rsidR="00F718F1" w:rsidRPr="006A19B5" w:rsidRDefault="00F718F1" w:rsidP="00CD22A1">
            <w:pPr>
              <w:pStyle w:val="AmColumnHeading"/>
            </w:pPr>
            <w:r w:rsidRPr="006A19B5">
              <w:t>Muudatusettepanek</w:t>
            </w:r>
          </w:p>
        </w:tc>
      </w:tr>
      <w:tr w:rsidR="00F718F1" w:rsidRPr="006A19B5" w14:paraId="4AAB532B" w14:textId="77777777" w:rsidTr="00CD22A1">
        <w:trPr>
          <w:jc w:val="center"/>
        </w:trPr>
        <w:tc>
          <w:tcPr>
            <w:tcW w:w="4876" w:type="dxa"/>
          </w:tcPr>
          <w:p w14:paraId="2435765A" w14:textId="77777777" w:rsidR="00F718F1" w:rsidRPr="006A19B5" w:rsidRDefault="00F718F1" w:rsidP="00CD22A1">
            <w:pPr>
              <w:pStyle w:val="Normal6a"/>
            </w:pPr>
            <w:r w:rsidRPr="006A19B5">
              <w:rPr>
                <w:b/>
                <w:i/>
              </w:rPr>
              <w:t>1.</w:t>
            </w:r>
            <w:r w:rsidRPr="006A19B5">
              <w:tab/>
            </w:r>
            <w:r w:rsidRPr="006A19B5">
              <w:rPr>
                <w:b/>
                <w:i/>
              </w:rPr>
              <w:t>Komisjon võtab vastu rakendusaktid seoses artiklites 4, 5 ja 6 osutatud menetluslike erandite kohaldamise lubamisega ning viivitamatu kaitse seisundi andmisega vastavalt artiklile 10. Kõnealused rakendusaktid võetakse vastu kooskõlas artikli 12 lõikes 2 osutatud kontrollimenetlusega.</w:t>
            </w:r>
          </w:p>
        </w:tc>
        <w:tc>
          <w:tcPr>
            <w:tcW w:w="4876" w:type="dxa"/>
          </w:tcPr>
          <w:p w14:paraId="320A27F3" w14:textId="77777777" w:rsidR="00F718F1" w:rsidRPr="006A19B5" w:rsidRDefault="00F718F1" w:rsidP="00CD22A1">
            <w:pPr>
              <w:pStyle w:val="Normal6a"/>
            </w:pPr>
            <w:r w:rsidRPr="006A19B5">
              <w:rPr>
                <w:b/>
                <w:i/>
              </w:rPr>
              <w:t>välja jäetud</w:t>
            </w:r>
          </w:p>
        </w:tc>
      </w:tr>
    </w:tbl>
    <w:p w14:paraId="29A273C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841A836" w14:textId="77777777" w:rsidR="00F718F1" w:rsidRPr="006A19B5" w:rsidRDefault="00F718F1" w:rsidP="00F718F1">
      <w:r w:rsidRPr="006A19B5">
        <w:rPr>
          <w:rStyle w:val="HideTWBExt"/>
          <w:noProof w:val="0"/>
        </w:rPr>
        <w:t>&lt;/Amend&gt;</w:t>
      </w:r>
    </w:p>
    <w:p w14:paraId="3C90EFE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671</w:t>
      </w:r>
      <w:r w:rsidRPr="006A19B5">
        <w:rPr>
          <w:rStyle w:val="HideTWBExt"/>
          <w:b w:val="0"/>
          <w:noProof w:val="0"/>
        </w:rPr>
        <w:t>&lt;/NumAm&gt;</w:t>
      </w:r>
    </w:p>
    <w:p w14:paraId="1F507192"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6C21C328" w14:textId="77777777" w:rsidR="00F718F1" w:rsidRPr="006A19B5" w:rsidRDefault="00F718F1" w:rsidP="00F718F1">
      <w:pPr>
        <w:pStyle w:val="NormalBold"/>
      </w:pPr>
      <w:r w:rsidRPr="006A19B5">
        <w:rPr>
          <w:rStyle w:val="HideTWBExt"/>
          <w:b w:val="0"/>
          <w:noProof w:val="0"/>
        </w:rPr>
        <w:t>&lt;/RepeatBlock-By&gt;</w:t>
      </w:r>
    </w:p>
    <w:p w14:paraId="6648BC8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F768A80" w14:textId="77777777" w:rsidR="00F718F1" w:rsidRPr="006A19B5" w:rsidRDefault="00F718F1" w:rsidP="00F718F1">
      <w:pPr>
        <w:pStyle w:val="NormalBold"/>
      </w:pPr>
      <w:r w:rsidRPr="006A19B5">
        <w:rPr>
          <w:rStyle w:val="HideTWBExt"/>
          <w:b w:val="0"/>
          <w:noProof w:val="0"/>
        </w:rPr>
        <w:t>&lt;Article&gt;</w:t>
      </w:r>
      <w:r w:rsidRPr="006A19B5">
        <w:t>Artikkel 11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0A56E08" w14:textId="77777777" w:rsidTr="00CD22A1">
        <w:trPr>
          <w:trHeight w:hRule="exact" w:val="240"/>
          <w:jc w:val="center"/>
        </w:trPr>
        <w:tc>
          <w:tcPr>
            <w:tcW w:w="9752" w:type="dxa"/>
            <w:gridSpan w:val="2"/>
          </w:tcPr>
          <w:p w14:paraId="51AC0E17" w14:textId="77777777" w:rsidR="00F718F1" w:rsidRPr="006A19B5" w:rsidRDefault="00F718F1" w:rsidP="00CD22A1"/>
        </w:tc>
      </w:tr>
      <w:tr w:rsidR="00F718F1" w:rsidRPr="006A19B5" w14:paraId="6E6EB6B0" w14:textId="77777777" w:rsidTr="00CD22A1">
        <w:trPr>
          <w:trHeight w:val="240"/>
          <w:jc w:val="center"/>
        </w:trPr>
        <w:tc>
          <w:tcPr>
            <w:tcW w:w="4876" w:type="dxa"/>
          </w:tcPr>
          <w:p w14:paraId="757B1566" w14:textId="77777777" w:rsidR="00F718F1" w:rsidRPr="006A19B5" w:rsidRDefault="00F718F1" w:rsidP="00CD22A1">
            <w:pPr>
              <w:pStyle w:val="AmColumnHeading"/>
            </w:pPr>
            <w:r w:rsidRPr="006A19B5">
              <w:t>Komisjoni ettepanek</w:t>
            </w:r>
          </w:p>
        </w:tc>
        <w:tc>
          <w:tcPr>
            <w:tcW w:w="4876" w:type="dxa"/>
          </w:tcPr>
          <w:p w14:paraId="0DF0EADC" w14:textId="77777777" w:rsidR="00F718F1" w:rsidRPr="006A19B5" w:rsidRDefault="00F718F1" w:rsidP="00CD22A1">
            <w:pPr>
              <w:pStyle w:val="AmColumnHeading"/>
            </w:pPr>
            <w:r w:rsidRPr="006A19B5">
              <w:t>Muudatusettepanek</w:t>
            </w:r>
          </w:p>
        </w:tc>
      </w:tr>
      <w:tr w:rsidR="00F718F1" w:rsidRPr="006A19B5" w14:paraId="41DCE77A" w14:textId="77777777" w:rsidTr="00CD22A1">
        <w:trPr>
          <w:jc w:val="center"/>
        </w:trPr>
        <w:tc>
          <w:tcPr>
            <w:tcW w:w="4876" w:type="dxa"/>
          </w:tcPr>
          <w:p w14:paraId="286363B1" w14:textId="77777777" w:rsidR="00F718F1" w:rsidRPr="006A19B5" w:rsidRDefault="00F718F1" w:rsidP="00CD22A1">
            <w:pPr>
              <w:pStyle w:val="Normal6a"/>
            </w:pPr>
            <w:r w:rsidRPr="006A19B5">
              <w:rPr>
                <w:b/>
                <w:i/>
              </w:rPr>
              <w:t>1.</w:t>
            </w:r>
            <w:r w:rsidRPr="006A19B5">
              <w:tab/>
            </w:r>
            <w:r w:rsidRPr="006A19B5">
              <w:rPr>
                <w:b/>
                <w:i/>
              </w:rPr>
              <w:t>Komisjon võtab vastu rakendusaktid seoses artiklites 4, 5 ja 6 osutatud menetluslike erandite kohaldamise lubamisega ning viivitamatu kaitse seisundi andmisega vastavalt artiklile 10. Kõnealused rakendusaktid võetakse vastu kooskõlas artikli 12 lõikes 2 osutatud kontrollimenetlusega.</w:t>
            </w:r>
          </w:p>
        </w:tc>
        <w:tc>
          <w:tcPr>
            <w:tcW w:w="4876" w:type="dxa"/>
          </w:tcPr>
          <w:p w14:paraId="07F44A8E" w14:textId="77777777" w:rsidR="00F718F1" w:rsidRPr="006A19B5" w:rsidRDefault="00F718F1" w:rsidP="00CD22A1">
            <w:pPr>
              <w:pStyle w:val="Normal6a"/>
            </w:pPr>
            <w:r w:rsidRPr="006A19B5">
              <w:rPr>
                <w:b/>
                <w:i/>
              </w:rPr>
              <w:t>välja jäetud</w:t>
            </w:r>
          </w:p>
        </w:tc>
      </w:tr>
    </w:tbl>
    <w:p w14:paraId="52A90E8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A9E6D3D" w14:textId="77777777" w:rsidR="00F718F1" w:rsidRPr="006A19B5" w:rsidRDefault="00F718F1" w:rsidP="00F718F1">
      <w:r w:rsidRPr="006A19B5">
        <w:rPr>
          <w:rStyle w:val="HideTWBExt"/>
          <w:noProof w:val="0"/>
        </w:rPr>
        <w:t>&lt;/Amend&gt;</w:t>
      </w:r>
    </w:p>
    <w:p w14:paraId="36967EB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672</w:t>
      </w:r>
      <w:r w:rsidRPr="006A19B5">
        <w:rPr>
          <w:rStyle w:val="HideTWBExt"/>
          <w:b w:val="0"/>
          <w:noProof w:val="0"/>
        </w:rPr>
        <w:t>&lt;/NumAm&gt;</w:t>
      </w:r>
    </w:p>
    <w:p w14:paraId="468863D6" w14:textId="77777777" w:rsidR="00F718F1" w:rsidRPr="006A19B5" w:rsidRDefault="00F718F1" w:rsidP="00F718F1">
      <w:pPr>
        <w:pStyle w:val="NormalBold"/>
      </w:pPr>
      <w:r w:rsidRPr="006A19B5">
        <w:rPr>
          <w:rStyle w:val="HideTWBExt"/>
          <w:b w:val="0"/>
          <w:noProof w:val="0"/>
        </w:rPr>
        <w:t>&lt;RepeatBlock-By&gt;&lt;Members&gt;</w:t>
      </w:r>
      <w:r w:rsidRPr="006A19B5">
        <w:t>Balázs Hidvéghi, Loránt Vincze</w:t>
      </w:r>
      <w:r w:rsidRPr="006A19B5">
        <w:rPr>
          <w:rStyle w:val="HideTWBExt"/>
          <w:b w:val="0"/>
          <w:noProof w:val="0"/>
        </w:rPr>
        <w:t>&lt;/Members&gt;</w:t>
      </w:r>
    </w:p>
    <w:p w14:paraId="796AE068" w14:textId="77777777" w:rsidR="00F718F1" w:rsidRPr="006A19B5" w:rsidRDefault="00F718F1" w:rsidP="00F718F1">
      <w:pPr>
        <w:pStyle w:val="NormalBold"/>
      </w:pPr>
      <w:r w:rsidRPr="006A19B5">
        <w:rPr>
          <w:rStyle w:val="HideTWBExt"/>
          <w:b w:val="0"/>
          <w:noProof w:val="0"/>
        </w:rPr>
        <w:t>&lt;/RepeatBlock-By&gt;</w:t>
      </w:r>
    </w:p>
    <w:p w14:paraId="142FE38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C39761C" w14:textId="77777777" w:rsidR="00F718F1" w:rsidRPr="006A19B5" w:rsidRDefault="00F718F1" w:rsidP="00F718F1">
      <w:pPr>
        <w:pStyle w:val="NormalBold"/>
      </w:pPr>
      <w:r w:rsidRPr="006A19B5">
        <w:rPr>
          <w:rStyle w:val="HideTWBExt"/>
          <w:b w:val="0"/>
          <w:noProof w:val="0"/>
        </w:rPr>
        <w:t>&lt;Article&gt;</w:t>
      </w:r>
      <w:r w:rsidRPr="006A19B5">
        <w:t>Artikkel 11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04EF4189" w14:textId="77777777" w:rsidTr="00CD22A1">
        <w:trPr>
          <w:trHeight w:hRule="exact" w:val="240"/>
          <w:jc w:val="center"/>
        </w:trPr>
        <w:tc>
          <w:tcPr>
            <w:tcW w:w="9752" w:type="dxa"/>
            <w:gridSpan w:val="2"/>
          </w:tcPr>
          <w:p w14:paraId="1374DA81" w14:textId="77777777" w:rsidR="00F718F1" w:rsidRPr="006A19B5" w:rsidRDefault="00F718F1" w:rsidP="00CD22A1"/>
        </w:tc>
      </w:tr>
      <w:tr w:rsidR="00F718F1" w:rsidRPr="006A19B5" w14:paraId="3AC06AC4" w14:textId="77777777" w:rsidTr="00CD22A1">
        <w:trPr>
          <w:trHeight w:val="240"/>
          <w:jc w:val="center"/>
        </w:trPr>
        <w:tc>
          <w:tcPr>
            <w:tcW w:w="4876" w:type="dxa"/>
          </w:tcPr>
          <w:p w14:paraId="69B1E0DC" w14:textId="77777777" w:rsidR="00F718F1" w:rsidRPr="006A19B5" w:rsidRDefault="00F718F1" w:rsidP="00CD22A1">
            <w:pPr>
              <w:pStyle w:val="AmColumnHeading"/>
            </w:pPr>
            <w:r w:rsidRPr="006A19B5">
              <w:lastRenderedPageBreak/>
              <w:t>Komisjoni ettepanek</w:t>
            </w:r>
          </w:p>
        </w:tc>
        <w:tc>
          <w:tcPr>
            <w:tcW w:w="4876" w:type="dxa"/>
          </w:tcPr>
          <w:p w14:paraId="680C4BAF" w14:textId="77777777" w:rsidR="00F718F1" w:rsidRPr="006A19B5" w:rsidRDefault="00F718F1" w:rsidP="00CD22A1">
            <w:pPr>
              <w:pStyle w:val="AmColumnHeading"/>
            </w:pPr>
            <w:r w:rsidRPr="006A19B5">
              <w:t>Muudatusettepanek</w:t>
            </w:r>
          </w:p>
        </w:tc>
      </w:tr>
      <w:tr w:rsidR="00F718F1" w:rsidRPr="006A19B5" w14:paraId="51917992" w14:textId="77777777" w:rsidTr="00CD22A1">
        <w:trPr>
          <w:jc w:val="center"/>
        </w:trPr>
        <w:tc>
          <w:tcPr>
            <w:tcW w:w="4876" w:type="dxa"/>
          </w:tcPr>
          <w:p w14:paraId="02CCB427" w14:textId="77777777" w:rsidR="00F718F1" w:rsidRPr="006A19B5" w:rsidRDefault="00F718F1" w:rsidP="00CD22A1">
            <w:pPr>
              <w:pStyle w:val="Normal6a"/>
            </w:pPr>
            <w:r w:rsidRPr="006A19B5">
              <w:t>1.</w:t>
            </w:r>
            <w:r w:rsidRPr="006A19B5">
              <w:tab/>
            </w:r>
            <w:r w:rsidRPr="006A19B5">
              <w:rPr>
                <w:b/>
                <w:i/>
              </w:rPr>
              <w:t>Komisjon võtab</w:t>
            </w:r>
            <w:r w:rsidRPr="006A19B5">
              <w:t xml:space="preserve"> vastu </w:t>
            </w:r>
            <w:r w:rsidRPr="006A19B5">
              <w:rPr>
                <w:b/>
                <w:i/>
              </w:rPr>
              <w:t>rakendusaktid</w:t>
            </w:r>
            <w:r w:rsidRPr="006A19B5">
              <w:t xml:space="preserve"> seoses artiklites 4, 5 ja 6 osutatud menetluslike </w:t>
            </w:r>
            <w:r w:rsidRPr="006A19B5">
              <w:rPr>
                <w:b/>
                <w:i/>
              </w:rPr>
              <w:t>randite</w:t>
            </w:r>
            <w:r w:rsidRPr="006A19B5">
              <w:t xml:space="preserve"> kohaldamise lubamisega </w:t>
            </w:r>
            <w:r w:rsidRPr="006A19B5">
              <w:rPr>
                <w:b/>
                <w:bCs/>
                <w:i/>
                <w:iCs/>
              </w:rPr>
              <w:t>ning viivitamatu kaitse seisundi andmisega vastavalt artiklile 10</w:t>
            </w:r>
            <w:r w:rsidRPr="006A19B5">
              <w:t xml:space="preserve">. </w:t>
            </w:r>
            <w:r w:rsidRPr="006A19B5">
              <w:rPr>
                <w:b/>
                <w:i/>
              </w:rPr>
              <w:t>Kõnealused rakendusaktid võetakse vastu kooskõlas artikli 12 lõikes 2 osutatud kontrollimenetlusega.</w:t>
            </w:r>
          </w:p>
        </w:tc>
        <w:tc>
          <w:tcPr>
            <w:tcW w:w="4876" w:type="dxa"/>
          </w:tcPr>
          <w:p w14:paraId="0227F292" w14:textId="77777777" w:rsidR="00F718F1" w:rsidRPr="006A19B5" w:rsidRDefault="00F718F1" w:rsidP="00CD22A1">
            <w:pPr>
              <w:pStyle w:val="Normal6a"/>
            </w:pPr>
            <w:r w:rsidRPr="006A19B5">
              <w:t>1.</w:t>
            </w:r>
            <w:r w:rsidRPr="006A19B5">
              <w:tab/>
            </w:r>
            <w:r w:rsidRPr="006A19B5">
              <w:rPr>
                <w:b/>
                <w:i/>
              </w:rPr>
              <w:t>Nõukogu võib võtta</w:t>
            </w:r>
            <w:r w:rsidRPr="006A19B5">
              <w:t xml:space="preserve"> vastu </w:t>
            </w:r>
            <w:r w:rsidRPr="006A19B5">
              <w:rPr>
                <w:b/>
                <w:bCs/>
                <w:i/>
                <w:iCs/>
              </w:rPr>
              <w:t>õigusaktid</w:t>
            </w:r>
            <w:r w:rsidRPr="006A19B5">
              <w:t xml:space="preserve"> seoses artiklites 4, 5 ja 6 osutatud menetluslike </w:t>
            </w:r>
            <w:r w:rsidRPr="006A19B5">
              <w:rPr>
                <w:b/>
                <w:bCs/>
                <w:i/>
                <w:iCs/>
              </w:rPr>
              <w:t>erandite</w:t>
            </w:r>
            <w:r w:rsidRPr="006A19B5">
              <w:t xml:space="preserve"> kohaldamise lubamisega.</w:t>
            </w:r>
          </w:p>
        </w:tc>
      </w:tr>
    </w:tbl>
    <w:p w14:paraId="54F1BF28"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93F5405" w14:textId="77777777" w:rsidR="00F718F1" w:rsidRPr="006A19B5" w:rsidRDefault="00F718F1" w:rsidP="00F718F1">
      <w:r w:rsidRPr="006A19B5">
        <w:rPr>
          <w:rStyle w:val="HideTWBExt"/>
          <w:noProof w:val="0"/>
        </w:rPr>
        <w:t>&lt;/Amend&gt;</w:t>
      </w:r>
    </w:p>
    <w:p w14:paraId="25C9A41B"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673</w:t>
      </w:r>
      <w:r w:rsidRPr="006A19B5">
        <w:rPr>
          <w:rStyle w:val="HideTWBExt"/>
          <w:b w:val="0"/>
          <w:noProof w:val="0"/>
        </w:rPr>
        <w:t>&lt;/NumAm&gt;</w:t>
      </w:r>
    </w:p>
    <w:p w14:paraId="43A96471"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Olivier Chastel, Moritz Körner</w:t>
      </w:r>
      <w:r w:rsidRPr="006A19B5">
        <w:rPr>
          <w:rStyle w:val="HideTWBExt"/>
          <w:b w:val="0"/>
          <w:noProof w:val="0"/>
        </w:rPr>
        <w:t>&lt;/Members&gt;</w:t>
      </w:r>
    </w:p>
    <w:p w14:paraId="547F2B93" w14:textId="77777777" w:rsidR="00F718F1" w:rsidRPr="006A19B5" w:rsidRDefault="00F718F1" w:rsidP="00F718F1">
      <w:pPr>
        <w:pStyle w:val="NormalBold"/>
      </w:pPr>
      <w:r w:rsidRPr="006A19B5">
        <w:rPr>
          <w:rStyle w:val="HideTWBExt"/>
          <w:b w:val="0"/>
          <w:noProof w:val="0"/>
        </w:rPr>
        <w:t>&lt;/RepeatBlock-By&gt;</w:t>
      </w:r>
    </w:p>
    <w:p w14:paraId="2DB78F27"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5FBA275" w14:textId="77777777" w:rsidR="00F718F1" w:rsidRPr="006A19B5" w:rsidRDefault="00F718F1" w:rsidP="00F718F1">
      <w:pPr>
        <w:pStyle w:val="NormalBold"/>
      </w:pPr>
      <w:r w:rsidRPr="006A19B5">
        <w:rPr>
          <w:rStyle w:val="HideTWBExt"/>
          <w:b w:val="0"/>
          <w:noProof w:val="0"/>
        </w:rPr>
        <w:t>&lt;Article&gt;</w:t>
      </w:r>
      <w:r w:rsidRPr="006A19B5">
        <w:t>Artikkel 11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25F8529" w14:textId="77777777" w:rsidTr="00CD22A1">
        <w:trPr>
          <w:trHeight w:hRule="exact" w:val="240"/>
          <w:jc w:val="center"/>
        </w:trPr>
        <w:tc>
          <w:tcPr>
            <w:tcW w:w="9752" w:type="dxa"/>
            <w:gridSpan w:val="2"/>
          </w:tcPr>
          <w:p w14:paraId="519453CB" w14:textId="77777777" w:rsidR="00F718F1" w:rsidRPr="006A19B5" w:rsidRDefault="00F718F1" w:rsidP="00CD22A1"/>
        </w:tc>
      </w:tr>
      <w:tr w:rsidR="00F718F1" w:rsidRPr="006A19B5" w14:paraId="70484D09" w14:textId="77777777" w:rsidTr="00CD22A1">
        <w:trPr>
          <w:trHeight w:val="240"/>
          <w:jc w:val="center"/>
        </w:trPr>
        <w:tc>
          <w:tcPr>
            <w:tcW w:w="4876" w:type="dxa"/>
          </w:tcPr>
          <w:p w14:paraId="65845DBE" w14:textId="77777777" w:rsidR="00F718F1" w:rsidRPr="006A19B5" w:rsidRDefault="00F718F1" w:rsidP="00CD22A1">
            <w:pPr>
              <w:pStyle w:val="AmColumnHeading"/>
            </w:pPr>
            <w:r w:rsidRPr="006A19B5">
              <w:t>Komisjoni ettepanek</w:t>
            </w:r>
          </w:p>
        </w:tc>
        <w:tc>
          <w:tcPr>
            <w:tcW w:w="4876" w:type="dxa"/>
          </w:tcPr>
          <w:p w14:paraId="220D38C9" w14:textId="77777777" w:rsidR="00F718F1" w:rsidRPr="006A19B5" w:rsidRDefault="00F718F1" w:rsidP="00CD22A1">
            <w:pPr>
              <w:pStyle w:val="AmColumnHeading"/>
            </w:pPr>
            <w:r w:rsidRPr="006A19B5">
              <w:t>Muudatusettepanek</w:t>
            </w:r>
          </w:p>
        </w:tc>
      </w:tr>
      <w:tr w:rsidR="00F718F1" w:rsidRPr="006A19B5" w14:paraId="53E5956D" w14:textId="77777777" w:rsidTr="00CD22A1">
        <w:trPr>
          <w:jc w:val="center"/>
        </w:trPr>
        <w:tc>
          <w:tcPr>
            <w:tcW w:w="4876" w:type="dxa"/>
          </w:tcPr>
          <w:p w14:paraId="20C04031" w14:textId="77777777" w:rsidR="00F718F1" w:rsidRPr="006A19B5" w:rsidRDefault="00F718F1" w:rsidP="00CD22A1">
            <w:pPr>
              <w:pStyle w:val="Normal6a"/>
            </w:pPr>
            <w:r w:rsidRPr="006A19B5">
              <w:t>1.</w:t>
            </w:r>
            <w:r w:rsidRPr="006A19B5">
              <w:tab/>
              <w:t>Komisjon võtab vastu rakendusaktid seoses artiklites </w:t>
            </w:r>
            <w:r w:rsidRPr="006A19B5">
              <w:rPr>
                <w:b/>
                <w:i/>
              </w:rPr>
              <w:t>4, 5 ja 6</w:t>
            </w:r>
            <w:r w:rsidRPr="006A19B5">
              <w:t xml:space="preserve"> osutatud menetluslike </w:t>
            </w:r>
            <w:r w:rsidRPr="006A19B5">
              <w:rPr>
                <w:b/>
                <w:bCs/>
                <w:i/>
                <w:iCs/>
              </w:rPr>
              <w:t>randite</w:t>
            </w:r>
            <w:r w:rsidRPr="006A19B5">
              <w:t xml:space="preserve"> kohaldamise lubamisega ning </w:t>
            </w:r>
            <w:r w:rsidRPr="006A19B5">
              <w:rPr>
                <w:b/>
                <w:i/>
              </w:rPr>
              <w:t>viivitamatu kaitse seisundi andmisega</w:t>
            </w:r>
            <w:r w:rsidRPr="006A19B5">
              <w:t xml:space="preserve"> vastavalt artiklile 10. Kõnealused rakendusaktid võetakse vastu kooskõlas artikli 12 lõikes 2 osutatud kontrollimenetlusega.</w:t>
            </w:r>
          </w:p>
        </w:tc>
        <w:tc>
          <w:tcPr>
            <w:tcW w:w="4876" w:type="dxa"/>
          </w:tcPr>
          <w:p w14:paraId="0A6B5D43" w14:textId="77777777" w:rsidR="00F718F1" w:rsidRPr="006A19B5" w:rsidRDefault="00F718F1" w:rsidP="00CD22A1">
            <w:pPr>
              <w:pStyle w:val="Normal6a"/>
            </w:pPr>
            <w:r w:rsidRPr="006A19B5">
              <w:t>1.</w:t>
            </w:r>
            <w:r w:rsidRPr="006A19B5">
              <w:tab/>
              <w:t>Komisjon võtab vastu rakendusaktid seoses artiklites </w:t>
            </w:r>
            <w:r w:rsidRPr="006A19B5">
              <w:rPr>
                <w:b/>
                <w:i/>
              </w:rPr>
              <w:t>2, 3a, 3b, 4, 5, 5a ja 5b</w:t>
            </w:r>
            <w:r w:rsidRPr="006A19B5">
              <w:t xml:space="preserve"> osutatud menetluslike </w:t>
            </w:r>
            <w:r w:rsidRPr="006A19B5">
              <w:rPr>
                <w:b/>
                <w:bCs/>
                <w:i/>
                <w:iCs/>
              </w:rPr>
              <w:t>erandite</w:t>
            </w:r>
            <w:r w:rsidRPr="006A19B5">
              <w:t xml:space="preserve"> kohaldamise lubamisega ning </w:t>
            </w:r>
            <w:r w:rsidRPr="006A19B5">
              <w:rPr>
                <w:b/>
                <w:i/>
              </w:rPr>
              <w:t>lihtsustatud ja kiirendatud menetluste kohaldamise kohustuse täitmisega</w:t>
            </w:r>
            <w:r w:rsidRPr="006A19B5">
              <w:t xml:space="preserve"> vastavalt artiklile 10. Kõnealused rakendusaktid võetakse vastu kooskõlas artikli 12 lõikes 2 osutatud kontrollimenetlusega.</w:t>
            </w:r>
          </w:p>
        </w:tc>
      </w:tr>
    </w:tbl>
    <w:p w14:paraId="29A2586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4255CA6" w14:textId="77777777" w:rsidR="00F718F1" w:rsidRPr="006A19B5" w:rsidRDefault="00F718F1" w:rsidP="00F718F1">
      <w:r w:rsidRPr="006A19B5">
        <w:rPr>
          <w:rStyle w:val="HideTWBExt"/>
          <w:noProof w:val="0"/>
        </w:rPr>
        <w:t>&lt;/Amend&gt;</w:t>
      </w:r>
    </w:p>
    <w:p w14:paraId="2598DAD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674</w:t>
      </w:r>
      <w:r w:rsidRPr="006A19B5">
        <w:rPr>
          <w:rStyle w:val="HideTWBExt"/>
          <w:b w:val="0"/>
          <w:noProof w:val="0"/>
        </w:rPr>
        <w:t>&lt;/NumAm&gt;</w:t>
      </w:r>
    </w:p>
    <w:p w14:paraId="741111D8"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4DE68933" w14:textId="77777777" w:rsidR="00F718F1" w:rsidRPr="006A19B5" w:rsidRDefault="00F718F1" w:rsidP="00F718F1">
      <w:pPr>
        <w:pStyle w:val="NormalBold"/>
      </w:pPr>
      <w:r w:rsidRPr="006A19B5">
        <w:rPr>
          <w:rStyle w:val="HideTWBExt"/>
          <w:b w:val="0"/>
          <w:noProof w:val="0"/>
        </w:rPr>
        <w:t>&lt;/RepeatBlock-By&gt;</w:t>
      </w:r>
    </w:p>
    <w:p w14:paraId="202A3B9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F3C4C46" w14:textId="77777777" w:rsidR="00F718F1" w:rsidRPr="006A19B5" w:rsidRDefault="00F718F1" w:rsidP="00F718F1">
      <w:pPr>
        <w:pStyle w:val="NormalBold"/>
      </w:pPr>
      <w:r w:rsidRPr="006A19B5">
        <w:rPr>
          <w:rStyle w:val="HideTWBExt"/>
          <w:b w:val="0"/>
          <w:noProof w:val="0"/>
        </w:rPr>
        <w:t>&lt;Article&gt;</w:t>
      </w:r>
      <w:r w:rsidRPr="006A19B5">
        <w:t>Artikkel 11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31B675A" w14:textId="77777777" w:rsidTr="00CD22A1">
        <w:trPr>
          <w:trHeight w:hRule="exact" w:val="240"/>
          <w:jc w:val="center"/>
        </w:trPr>
        <w:tc>
          <w:tcPr>
            <w:tcW w:w="9752" w:type="dxa"/>
            <w:gridSpan w:val="2"/>
          </w:tcPr>
          <w:p w14:paraId="1746D30D" w14:textId="77777777" w:rsidR="00F718F1" w:rsidRPr="006A19B5" w:rsidRDefault="00F718F1" w:rsidP="00CD22A1"/>
        </w:tc>
      </w:tr>
      <w:tr w:rsidR="00F718F1" w:rsidRPr="006A19B5" w14:paraId="0E17EC5D" w14:textId="77777777" w:rsidTr="00CD22A1">
        <w:trPr>
          <w:trHeight w:val="240"/>
          <w:jc w:val="center"/>
        </w:trPr>
        <w:tc>
          <w:tcPr>
            <w:tcW w:w="4876" w:type="dxa"/>
          </w:tcPr>
          <w:p w14:paraId="1D58A211" w14:textId="77777777" w:rsidR="00F718F1" w:rsidRPr="006A19B5" w:rsidRDefault="00F718F1" w:rsidP="00CD22A1">
            <w:pPr>
              <w:pStyle w:val="AmColumnHeading"/>
            </w:pPr>
            <w:r w:rsidRPr="006A19B5">
              <w:t>Komisjoni ettepanek</w:t>
            </w:r>
          </w:p>
        </w:tc>
        <w:tc>
          <w:tcPr>
            <w:tcW w:w="4876" w:type="dxa"/>
          </w:tcPr>
          <w:p w14:paraId="6C4E2CC1" w14:textId="77777777" w:rsidR="00F718F1" w:rsidRPr="006A19B5" w:rsidRDefault="00F718F1" w:rsidP="00CD22A1">
            <w:pPr>
              <w:pStyle w:val="AmColumnHeading"/>
            </w:pPr>
            <w:r w:rsidRPr="006A19B5">
              <w:t>Muudatusettepanek</w:t>
            </w:r>
          </w:p>
        </w:tc>
      </w:tr>
      <w:tr w:rsidR="00F718F1" w:rsidRPr="006A19B5" w14:paraId="31466206" w14:textId="77777777" w:rsidTr="00CD22A1">
        <w:trPr>
          <w:jc w:val="center"/>
        </w:trPr>
        <w:tc>
          <w:tcPr>
            <w:tcW w:w="4876" w:type="dxa"/>
          </w:tcPr>
          <w:p w14:paraId="46D37630" w14:textId="77777777" w:rsidR="00F718F1" w:rsidRPr="006A19B5" w:rsidRDefault="00F718F1" w:rsidP="00CD22A1">
            <w:pPr>
              <w:pStyle w:val="Normal6a"/>
            </w:pPr>
            <w:r w:rsidRPr="006A19B5">
              <w:t>1.</w:t>
            </w:r>
            <w:r w:rsidRPr="006A19B5">
              <w:tab/>
              <w:t xml:space="preserve">Komisjon võtab vastu </w:t>
            </w:r>
            <w:r w:rsidRPr="006A19B5">
              <w:rPr>
                <w:b/>
                <w:i/>
              </w:rPr>
              <w:t>rakendusaktid</w:t>
            </w:r>
            <w:r w:rsidRPr="006A19B5">
              <w:t xml:space="preserve"> seoses </w:t>
            </w:r>
            <w:r w:rsidRPr="006A19B5">
              <w:rPr>
                <w:b/>
                <w:i/>
              </w:rPr>
              <w:t xml:space="preserve">artiklites 4, 5 ja 6 osutatud menetluslike randite </w:t>
            </w:r>
            <w:r w:rsidRPr="006A19B5">
              <w:rPr>
                <w:b/>
                <w:i/>
              </w:rPr>
              <w:lastRenderedPageBreak/>
              <w:t>kohaldamise lubamisega ning viivitamatu kaitse seisundi andmisega</w:t>
            </w:r>
            <w:r w:rsidRPr="006A19B5">
              <w:t xml:space="preserve"> vastavalt artiklile </w:t>
            </w:r>
            <w:r w:rsidRPr="006A19B5">
              <w:rPr>
                <w:b/>
                <w:i/>
              </w:rPr>
              <w:t>10. Kõnealused rakendusaktid võetakse vastu kooskõlas artikli 12 lõikes 2 osutatud kontrollimenetlusega</w:t>
            </w:r>
            <w:r w:rsidRPr="006A19B5">
              <w:t>.</w:t>
            </w:r>
          </w:p>
        </w:tc>
        <w:tc>
          <w:tcPr>
            <w:tcW w:w="4876" w:type="dxa"/>
          </w:tcPr>
          <w:p w14:paraId="3969F770" w14:textId="77777777" w:rsidR="00F718F1" w:rsidRPr="006A19B5" w:rsidRDefault="00F718F1" w:rsidP="00CD22A1">
            <w:pPr>
              <w:pStyle w:val="Normal6a"/>
            </w:pPr>
            <w:r w:rsidRPr="006A19B5">
              <w:lastRenderedPageBreak/>
              <w:t>1.</w:t>
            </w:r>
            <w:r w:rsidRPr="006A19B5">
              <w:tab/>
              <w:t xml:space="preserve">Komisjon võtab vastu </w:t>
            </w:r>
            <w:r w:rsidRPr="006A19B5">
              <w:rPr>
                <w:b/>
                <w:i/>
              </w:rPr>
              <w:t>delegeeritud aktid kooskõlas artikliga 12b</w:t>
            </w:r>
            <w:r w:rsidRPr="006A19B5">
              <w:t xml:space="preserve"> seoses </w:t>
            </w:r>
            <w:r w:rsidRPr="006A19B5">
              <w:rPr>
                <w:b/>
                <w:i/>
              </w:rPr>
              <w:t xml:space="preserve">artiklis 2b kehtestatud meetmetega, mis </w:t>
            </w:r>
            <w:r w:rsidRPr="006A19B5">
              <w:rPr>
                <w:b/>
                <w:i/>
              </w:rPr>
              <w:lastRenderedPageBreak/>
              <w:t>järgnevad</w:t>
            </w:r>
            <w:r w:rsidRPr="006A19B5">
              <w:t xml:space="preserve"> vastavalt artiklile </w:t>
            </w:r>
            <w:r w:rsidRPr="006A19B5">
              <w:rPr>
                <w:b/>
                <w:i/>
              </w:rPr>
              <w:t>11a hädaolukorra kinnitamise ja hädaolukorra lõpetamise otsuse vastuvõtmisele</w:t>
            </w:r>
            <w:r w:rsidRPr="006A19B5">
              <w:t>.</w:t>
            </w:r>
          </w:p>
        </w:tc>
      </w:tr>
    </w:tbl>
    <w:p w14:paraId="742B4DF4"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C5A784F" w14:textId="77777777" w:rsidR="00F718F1" w:rsidRPr="006A19B5" w:rsidRDefault="00F718F1" w:rsidP="00F718F1">
      <w:r w:rsidRPr="006A19B5">
        <w:rPr>
          <w:rStyle w:val="HideTWBExt"/>
          <w:noProof w:val="0"/>
        </w:rPr>
        <w:t>&lt;/Amend&gt;</w:t>
      </w:r>
    </w:p>
    <w:p w14:paraId="231CF97B"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675</w:t>
      </w:r>
      <w:r w:rsidRPr="006A19B5">
        <w:rPr>
          <w:rStyle w:val="HideTWBExt"/>
          <w:b w:val="0"/>
          <w:noProof w:val="0"/>
        </w:rPr>
        <w:t>&lt;/NumAm&gt;</w:t>
      </w:r>
    </w:p>
    <w:p w14:paraId="299B9E34" w14:textId="77777777" w:rsidR="00F718F1" w:rsidRPr="006A19B5" w:rsidRDefault="00F718F1" w:rsidP="00F718F1">
      <w:pPr>
        <w:pStyle w:val="NormalBold"/>
      </w:pPr>
      <w:r w:rsidRPr="006A19B5">
        <w:rPr>
          <w:rStyle w:val="HideTWBExt"/>
          <w:b w:val="0"/>
          <w:noProof w:val="0"/>
        </w:rPr>
        <w:t>&lt;RepeatBlock-By&gt;&lt;Members&gt;</w:t>
      </w:r>
      <w:r w:rsidRPr="006A19B5">
        <w:t>Tomas Tobé, Lena Düpont, Jeroen Lenaers</w:t>
      </w:r>
      <w:r w:rsidRPr="006A19B5">
        <w:rPr>
          <w:rStyle w:val="HideTWBExt"/>
          <w:b w:val="0"/>
          <w:noProof w:val="0"/>
        </w:rPr>
        <w:t>&lt;/Members&gt;</w:t>
      </w:r>
    </w:p>
    <w:p w14:paraId="52110569" w14:textId="77777777" w:rsidR="00F718F1" w:rsidRPr="006A19B5" w:rsidRDefault="00F718F1" w:rsidP="00F718F1">
      <w:pPr>
        <w:pStyle w:val="NormalBold"/>
      </w:pPr>
      <w:r w:rsidRPr="006A19B5">
        <w:rPr>
          <w:rStyle w:val="HideTWBExt"/>
          <w:b w:val="0"/>
          <w:noProof w:val="0"/>
        </w:rPr>
        <w:t>&lt;/RepeatBlock-By&gt;</w:t>
      </w:r>
    </w:p>
    <w:p w14:paraId="720962C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D1FAA75" w14:textId="77777777" w:rsidR="00F718F1" w:rsidRPr="006A19B5" w:rsidRDefault="00F718F1" w:rsidP="00F718F1">
      <w:pPr>
        <w:pStyle w:val="NormalBold"/>
      </w:pPr>
      <w:r w:rsidRPr="006A19B5">
        <w:rPr>
          <w:rStyle w:val="HideTWBExt"/>
          <w:b w:val="0"/>
          <w:noProof w:val="0"/>
        </w:rPr>
        <w:t>&lt;Article&gt;</w:t>
      </w:r>
      <w:r w:rsidRPr="006A19B5">
        <w:t>Artikkel 11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1D952FB" w14:textId="77777777" w:rsidTr="00CD22A1">
        <w:trPr>
          <w:trHeight w:hRule="exact" w:val="240"/>
          <w:jc w:val="center"/>
        </w:trPr>
        <w:tc>
          <w:tcPr>
            <w:tcW w:w="9752" w:type="dxa"/>
            <w:gridSpan w:val="2"/>
          </w:tcPr>
          <w:p w14:paraId="72DB4B01" w14:textId="77777777" w:rsidR="00F718F1" w:rsidRPr="006A19B5" w:rsidRDefault="00F718F1" w:rsidP="00CD22A1"/>
        </w:tc>
      </w:tr>
      <w:tr w:rsidR="00F718F1" w:rsidRPr="006A19B5" w14:paraId="55A13709" w14:textId="77777777" w:rsidTr="00CD22A1">
        <w:trPr>
          <w:trHeight w:val="240"/>
          <w:jc w:val="center"/>
        </w:trPr>
        <w:tc>
          <w:tcPr>
            <w:tcW w:w="4876" w:type="dxa"/>
          </w:tcPr>
          <w:p w14:paraId="69515D7E" w14:textId="77777777" w:rsidR="00F718F1" w:rsidRPr="006A19B5" w:rsidRDefault="00F718F1" w:rsidP="00CD22A1">
            <w:pPr>
              <w:pStyle w:val="AmColumnHeading"/>
            </w:pPr>
            <w:r w:rsidRPr="006A19B5">
              <w:t>Komisjoni ettepanek</w:t>
            </w:r>
          </w:p>
        </w:tc>
        <w:tc>
          <w:tcPr>
            <w:tcW w:w="4876" w:type="dxa"/>
          </w:tcPr>
          <w:p w14:paraId="717CA3B4" w14:textId="77777777" w:rsidR="00F718F1" w:rsidRPr="006A19B5" w:rsidRDefault="00F718F1" w:rsidP="00CD22A1">
            <w:pPr>
              <w:pStyle w:val="AmColumnHeading"/>
            </w:pPr>
            <w:r w:rsidRPr="006A19B5">
              <w:t>Muudatusettepanek</w:t>
            </w:r>
          </w:p>
        </w:tc>
      </w:tr>
      <w:tr w:rsidR="00F718F1" w:rsidRPr="006A19B5" w14:paraId="277B49E6" w14:textId="77777777" w:rsidTr="00CD22A1">
        <w:trPr>
          <w:jc w:val="center"/>
        </w:trPr>
        <w:tc>
          <w:tcPr>
            <w:tcW w:w="4876" w:type="dxa"/>
          </w:tcPr>
          <w:p w14:paraId="24C93DD8" w14:textId="77777777" w:rsidR="00F718F1" w:rsidRPr="006A19B5" w:rsidRDefault="00F718F1" w:rsidP="00CD22A1">
            <w:pPr>
              <w:pStyle w:val="Normal6a"/>
            </w:pPr>
            <w:r w:rsidRPr="006A19B5">
              <w:t>1.</w:t>
            </w:r>
            <w:r w:rsidRPr="006A19B5">
              <w:tab/>
              <w:t xml:space="preserve">Komisjon võtab vastu rakendusaktid seoses artiklites 4, 5 ja 6 osutatud menetluslike randite kohaldamise lubamisega ning </w:t>
            </w:r>
            <w:r w:rsidRPr="006A19B5">
              <w:rPr>
                <w:b/>
                <w:i/>
              </w:rPr>
              <w:t>viivitamatu kaitse seisundi</w:t>
            </w:r>
            <w:r w:rsidRPr="006A19B5">
              <w:t xml:space="preserve"> andmisega vastavalt artiklile 10. Kõnealused rakendusaktid võetakse vastu kooskõlas artikli 12 lõikes 2 osutatud kontrollimenetlusega.</w:t>
            </w:r>
          </w:p>
        </w:tc>
        <w:tc>
          <w:tcPr>
            <w:tcW w:w="4876" w:type="dxa"/>
          </w:tcPr>
          <w:p w14:paraId="57565EAF" w14:textId="77777777" w:rsidR="00F718F1" w:rsidRPr="006A19B5" w:rsidRDefault="00F718F1" w:rsidP="00CD22A1">
            <w:pPr>
              <w:pStyle w:val="Normal6a"/>
            </w:pPr>
            <w:r w:rsidRPr="006A19B5">
              <w:t>1.</w:t>
            </w:r>
            <w:r w:rsidRPr="006A19B5">
              <w:tab/>
              <w:t xml:space="preserve">Komisjon võtab vastu rakendusaktid seoses artiklites 4, 5 ja 6 osutatud menetluslike randite kohaldamise lubamisega ning </w:t>
            </w:r>
            <w:r w:rsidRPr="006A19B5">
              <w:rPr>
                <w:b/>
                <w:i/>
              </w:rPr>
              <w:t>ajutise elamisloa</w:t>
            </w:r>
            <w:r w:rsidRPr="006A19B5">
              <w:t xml:space="preserve"> andmisega vastavalt artiklile 10. Kõnealused rakendusaktid võetakse vastu kooskõlas artikli 12 lõikes 2 osutatud kontrollimenetlusega.</w:t>
            </w:r>
          </w:p>
        </w:tc>
      </w:tr>
    </w:tbl>
    <w:p w14:paraId="3FCECCB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B90E30B" w14:textId="77777777" w:rsidR="00F718F1" w:rsidRPr="006A19B5" w:rsidRDefault="00F718F1" w:rsidP="00F718F1">
      <w:r w:rsidRPr="006A19B5">
        <w:rPr>
          <w:rStyle w:val="HideTWBExt"/>
          <w:noProof w:val="0"/>
        </w:rPr>
        <w:t>&lt;/Amend&gt;</w:t>
      </w:r>
    </w:p>
    <w:p w14:paraId="14FC394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676</w:t>
      </w:r>
      <w:r w:rsidRPr="006A19B5">
        <w:rPr>
          <w:rStyle w:val="HideTWBExt"/>
          <w:b w:val="0"/>
          <w:noProof w:val="0"/>
        </w:rPr>
        <w:t>&lt;/NumAm&gt;</w:t>
      </w:r>
    </w:p>
    <w:p w14:paraId="2B2E7D0A"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317FA21B" w14:textId="77777777" w:rsidR="00F718F1" w:rsidRPr="006A19B5" w:rsidRDefault="00F718F1" w:rsidP="00F718F1">
      <w:pPr>
        <w:pStyle w:val="NormalBold"/>
      </w:pPr>
      <w:r w:rsidRPr="006A19B5">
        <w:rPr>
          <w:rStyle w:val="HideTWBExt"/>
          <w:b w:val="0"/>
          <w:noProof w:val="0"/>
        </w:rPr>
        <w:t>&lt;/RepeatBlock-By&gt;</w:t>
      </w:r>
    </w:p>
    <w:p w14:paraId="087AA580"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42BE21C" w14:textId="77777777" w:rsidR="00F718F1" w:rsidRPr="006A19B5" w:rsidRDefault="00F718F1" w:rsidP="00F718F1">
      <w:pPr>
        <w:pStyle w:val="NormalBold"/>
      </w:pPr>
      <w:r w:rsidRPr="006A19B5">
        <w:rPr>
          <w:rStyle w:val="HideTWBExt"/>
          <w:b w:val="0"/>
          <w:noProof w:val="0"/>
        </w:rPr>
        <w:t>&lt;Article&gt;</w:t>
      </w:r>
      <w:r w:rsidRPr="006A19B5">
        <w:t>Artikkel 11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5155314" w14:textId="77777777" w:rsidTr="00CD22A1">
        <w:trPr>
          <w:trHeight w:hRule="exact" w:val="240"/>
          <w:jc w:val="center"/>
        </w:trPr>
        <w:tc>
          <w:tcPr>
            <w:tcW w:w="9752" w:type="dxa"/>
            <w:gridSpan w:val="2"/>
          </w:tcPr>
          <w:p w14:paraId="028E385F" w14:textId="77777777" w:rsidR="00F718F1" w:rsidRPr="006A19B5" w:rsidRDefault="00F718F1" w:rsidP="00CD22A1"/>
        </w:tc>
      </w:tr>
      <w:tr w:rsidR="00F718F1" w:rsidRPr="006A19B5" w14:paraId="4CED21D9" w14:textId="77777777" w:rsidTr="00CD22A1">
        <w:trPr>
          <w:trHeight w:val="240"/>
          <w:jc w:val="center"/>
        </w:trPr>
        <w:tc>
          <w:tcPr>
            <w:tcW w:w="4876" w:type="dxa"/>
          </w:tcPr>
          <w:p w14:paraId="3E20F372" w14:textId="77777777" w:rsidR="00F718F1" w:rsidRPr="006A19B5" w:rsidRDefault="00F718F1" w:rsidP="00CD22A1">
            <w:pPr>
              <w:pStyle w:val="AmColumnHeading"/>
            </w:pPr>
            <w:r w:rsidRPr="006A19B5">
              <w:t>Komisjoni ettepanek</w:t>
            </w:r>
          </w:p>
        </w:tc>
        <w:tc>
          <w:tcPr>
            <w:tcW w:w="4876" w:type="dxa"/>
          </w:tcPr>
          <w:p w14:paraId="11282A58" w14:textId="77777777" w:rsidR="00F718F1" w:rsidRPr="006A19B5" w:rsidRDefault="00F718F1" w:rsidP="00CD22A1">
            <w:pPr>
              <w:pStyle w:val="AmColumnHeading"/>
            </w:pPr>
            <w:r w:rsidRPr="006A19B5">
              <w:t>Muudatusettepanek</w:t>
            </w:r>
          </w:p>
        </w:tc>
      </w:tr>
      <w:tr w:rsidR="00F718F1" w:rsidRPr="006A19B5" w14:paraId="32B6FD18" w14:textId="77777777" w:rsidTr="00CD22A1">
        <w:trPr>
          <w:jc w:val="center"/>
        </w:trPr>
        <w:tc>
          <w:tcPr>
            <w:tcW w:w="4876" w:type="dxa"/>
          </w:tcPr>
          <w:p w14:paraId="40385E4B" w14:textId="77777777" w:rsidR="00F718F1" w:rsidRPr="006A19B5" w:rsidRDefault="00F718F1" w:rsidP="00CD22A1">
            <w:pPr>
              <w:pStyle w:val="Normal6a"/>
            </w:pPr>
            <w:r w:rsidRPr="006A19B5">
              <w:t>1.</w:t>
            </w:r>
            <w:r w:rsidRPr="006A19B5">
              <w:tab/>
              <w:t xml:space="preserve">Komisjon võtab vastu rakendusaktid seoses artiklites 4, 5 ja 6 osutatud menetluslike randite kohaldamise lubamisega </w:t>
            </w:r>
            <w:r w:rsidRPr="006A19B5">
              <w:rPr>
                <w:b/>
                <w:bCs/>
                <w:i/>
                <w:iCs/>
              </w:rPr>
              <w:t>ning viivitamatu kaitse seisundi andmisega vastavalt artiklile 10</w:t>
            </w:r>
            <w:r w:rsidRPr="006A19B5">
              <w:t>. Nimetatud rakendusaktid võetakse vastu kooskõlas artikli 12 lõikes 2 osutatud kontrollimenetlusega.</w:t>
            </w:r>
          </w:p>
        </w:tc>
        <w:tc>
          <w:tcPr>
            <w:tcW w:w="4876" w:type="dxa"/>
          </w:tcPr>
          <w:p w14:paraId="4D8642A1" w14:textId="77777777" w:rsidR="00F718F1" w:rsidRPr="006A19B5" w:rsidRDefault="00F718F1" w:rsidP="00CD22A1">
            <w:pPr>
              <w:pStyle w:val="Normal6a"/>
            </w:pPr>
            <w:r w:rsidRPr="006A19B5">
              <w:t>1.</w:t>
            </w:r>
            <w:r w:rsidRPr="006A19B5">
              <w:tab/>
              <w:t>Komisjon võtab vastu rakendusaktid seoses artiklites 4, 5 ja 6 osutatud menetluslike randite kohaldamise lubamisega</w:t>
            </w:r>
            <w:r w:rsidRPr="006A19B5">
              <w:rPr>
                <w:b/>
                <w:bCs/>
                <w:i/>
                <w:iCs/>
              </w:rPr>
              <w:t>, kooskõlas asjaomase liikmesriigi või asjaomaste liikmesriikide põhjendatud taotlustega</w:t>
            </w:r>
            <w:r w:rsidRPr="006A19B5">
              <w:t>. Nimetatud rakendusaktid võetakse vastu kooskõlas artikli 12 lõikes 2 osutatud kontrollimenetlusega.</w:t>
            </w:r>
          </w:p>
        </w:tc>
      </w:tr>
    </w:tbl>
    <w:p w14:paraId="31185D0F"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0EB6CC0A" w14:textId="77777777" w:rsidR="00F718F1" w:rsidRPr="006A19B5" w:rsidRDefault="00F718F1" w:rsidP="00F718F1">
      <w:r w:rsidRPr="006A19B5">
        <w:rPr>
          <w:rStyle w:val="HideTWBExt"/>
          <w:noProof w:val="0"/>
        </w:rPr>
        <w:t>&lt;/Amend&gt;</w:t>
      </w:r>
    </w:p>
    <w:p w14:paraId="437092E5"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677</w:t>
      </w:r>
      <w:r w:rsidRPr="006A19B5">
        <w:rPr>
          <w:rStyle w:val="HideTWBExt"/>
          <w:b w:val="0"/>
          <w:noProof w:val="0"/>
        </w:rPr>
        <w:t>&lt;/NumAm&gt;</w:t>
      </w:r>
    </w:p>
    <w:p w14:paraId="50C0225F"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75F385C7" w14:textId="77777777" w:rsidR="00F718F1" w:rsidRPr="006A19B5" w:rsidRDefault="00F718F1" w:rsidP="00F718F1">
      <w:pPr>
        <w:pStyle w:val="NormalBold"/>
      </w:pPr>
      <w:r w:rsidRPr="006A19B5">
        <w:rPr>
          <w:rStyle w:val="HideTWBExt"/>
          <w:b w:val="0"/>
          <w:noProof w:val="0"/>
        </w:rPr>
        <w:t>&lt;/RepeatBlock-By&gt;</w:t>
      </w:r>
    </w:p>
    <w:p w14:paraId="1A601962"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73BA8244" w14:textId="77777777" w:rsidR="00F718F1" w:rsidRPr="006A19B5" w:rsidRDefault="00F718F1" w:rsidP="00F718F1">
      <w:pPr>
        <w:pStyle w:val="NormalBold"/>
      </w:pPr>
      <w:r w:rsidRPr="006A19B5">
        <w:rPr>
          <w:rStyle w:val="HideTWBExt"/>
          <w:b w:val="0"/>
          <w:noProof w:val="0"/>
        </w:rPr>
        <w:t>&lt;Article&gt;</w:t>
      </w:r>
      <w:r w:rsidRPr="006A19B5">
        <w:t>Artikkel 11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E37D9DB" w14:textId="77777777" w:rsidTr="00CD22A1">
        <w:trPr>
          <w:trHeight w:hRule="exact" w:val="240"/>
          <w:jc w:val="center"/>
        </w:trPr>
        <w:tc>
          <w:tcPr>
            <w:tcW w:w="9752" w:type="dxa"/>
            <w:gridSpan w:val="2"/>
          </w:tcPr>
          <w:p w14:paraId="55245759" w14:textId="77777777" w:rsidR="00F718F1" w:rsidRPr="006A19B5" w:rsidRDefault="00F718F1" w:rsidP="00CD22A1"/>
        </w:tc>
      </w:tr>
      <w:tr w:rsidR="00F718F1" w:rsidRPr="006A19B5" w14:paraId="1FB5BB05" w14:textId="77777777" w:rsidTr="00CD22A1">
        <w:trPr>
          <w:trHeight w:val="240"/>
          <w:jc w:val="center"/>
        </w:trPr>
        <w:tc>
          <w:tcPr>
            <w:tcW w:w="4876" w:type="dxa"/>
          </w:tcPr>
          <w:p w14:paraId="6FAD8F4E" w14:textId="77777777" w:rsidR="00F718F1" w:rsidRPr="006A19B5" w:rsidRDefault="00F718F1" w:rsidP="00CD22A1">
            <w:pPr>
              <w:pStyle w:val="AmColumnHeading"/>
            </w:pPr>
            <w:r w:rsidRPr="006A19B5">
              <w:t>Komisjoni ettepanek</w:t>
            </w:r>
          </w:p>
        </w:tc>
        <w:tc>
          <w:tcPr>
            <w:tcW w:w="4876" w:type="dxa"/>
          </w:tcPr>
          <w:p w14:paraId="705FA123" w14:textId="77777777" w:rsidR="00F718F1" w:rsidRPr="006A19B5" w:rsidRDefault="00F718F1" w:rsidP="00CD22A1">
            <w:pPr>
              <w:pStyle w:val="AmColumnHeading"/>
            </w:pPr>
            <w:r w:rsidRPr="006A19B5">
              <w:t>Muudatusettepanek</w:t>
            </w:r>
          </w:p>
        </w:tc>
      </w:tr>
      <w:tr w:rsidR="00F718F1" w:rsidRPr="006A19B5" w14:paraId="1CED26A6" w14:textId="77777777" w:rsidTr="00CD22A1">
        <w:trPr>
          <w:jc w:val="center"/>
        </w:trPr>
        <w:tc>
          <w:tcPr>
            <w:tcW w:w="4876" w:type="dxa"/>
          </w:tcPr>
          <w:p w14:paraId="19D479AC" w14:textId="77777777" w:rsidR="00F718F1" w:rsidRPr="006A19B5" w:rsidRDefault="00F718F1" w:rsidP="00CD22A1">
            <w:pPr>
              <w:pStyle w:val="Normal6a"/>
            </w:pPr>
            <w:r w:rsidRPr="006A19B5">
              <w:rPr>
                <w:b/>
                <w:i/>
              </w:rPr>
              <w:t>2.</w:t>
            </w:r>
            <w:r w:rsidRPr="006A19B5">
              <w:tab/>
            </w:r>
            <w:r w:rsidRPr="006A19B5">
              <w:rPr>
                <w:b/>
                <w:i/>
              </w:rPr>
              <w:t>Nõuetekohaselt põhjendatud tungiva kiireloomulisuse tõttu, mis tuleneb artikli 1 lõikes 2 määratletud kriisiolukorrast liikmesriigis, võtab komisjon vastu viivitamata kohaldatavad rakendusaktid, millega lubatakse kohaldada artiklites 4, 5 ja 6 osutatud menetluslikke erandeid ning millega käivitatakse viivitamatu kaitse seisundi andmine vastavalt artiklile 10. Nimetatud rakendusaktid võetakse vastu kooskõlas artikli 12 lõikes 3 osutatud menetlusega.</w:t>
            </w:r>
          </w:p>
        </w:tc>
        <w:tc>
          <w:tcPr>
            <w:tcW w:w="4876" w:type="dxa"/>
          </w:tcPr>
          <w:p w14:paraId="074C8092" w14:textId="77777777" w:rsidR="00F718F1" w:rsidRPr="006A19B5" w:rsidRDefault="00F718F1" w:rsidP="00CD22A1">
            <w:pPr>
              <w:pStyle w:val="Normal6a"/>
            </w:pPr>
            <w:r w:rsidRPr="006A19B5">
              <w:rPr>
                <w:b/>
                <w:i/>
              </w:rPr>
              <w:t>välja jäetud</w:t>
            </w:r>
          </w:p>
        </w:tc>
      </w:tr>
    </w:tbl>
    <w:p w14:paraId="50F07E5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52B360E" w14:textId="77777777" w:rsidR="00F718F1" w:rsidRPr="006A19B5" w:rsidRDefault="00F718F1" w:rsidP="00F718F1">
      <w:r w:rsidRPr="006A19B5">
        <w:rPr>
          <w:rStyle w:val="HideTWBExt"/>
          <w:noProof w:val="0"/>
        </w:rPr>
        <w:t>&lt;/Amend&gt;</w:t>
      </w:r>
    </w:p>
    <w:p w14:paraId="5E9A808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678</w:t>
      </w:r>
      <w:r w:rsidRPr="006A19B5">
        <w:rPr>
          <w:rStyle w:val="HideTWBExt"/>
          <w:b w:val="0"/>
          <w:noProof w:val="0"/>
        </w:rPr>
        <w:t>&lt;/NumAm&gt;</w:t>
      </w:r>
    </w:p>
    <w:p w14:paraId="68411115"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23393742" w14:textId="77777777" w:rsidR="00F718F1" w:rsidRPr="006A19B5" w:rsidRDefault="00F718F1" w:rsidP="00F718F1">
      <w:pPr>
        <w:pStyle w:val="NormalBold"/>
      </w:pPr>
      <w:r w:rsidRPr="006A19B5">
        <w:rPr>
          <w:rStyle w:val="HideTWBExt"/>
          <w:b w:val="0"/>
          <w:noProof w:val="0"/>
        </w:rPr>
        <w:t>&lt;/RepeatBlock-By&gt;</w:t>
      </w:r>
    </w:p>
    <w:p w14:paraId="6509B6A4"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40B09F59" w14:textId="77777777" w:rsidR="00F718F1" w:rsidRPr="006A19B5" w:rsidRDefault="00F718F1" w:rsidP="00F718F1">
      <w:pPr>
        <w:pStyle w:val="NormalBold"/>
      </w:pPr>
      <w:r w:rsidRPr="006A19B5">
        <w:rPr>
          <w:rStyle w:val="HideTWBExt"/>
          <w:b w:val="0"/>
          <w:noProof w:val="0"/>
        </w:rPr>
        <w:t>&lt;Article&gt;</w:t>
      </w:r>
      <w:r w:rsidRPr="006A19B5">
        <w:t>Artikkel 11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285F09CE" w14:textId="77777777" w:rsidTr="00CD22A1">
        <w:trPr>
          <w:trHeight w:hRule="exact" w:val="240"/>
          <w:jc w:val="center"/>
        </w:trPr>
        <w:tc>
          <w:tcPr>
            <w:tcW w:w="9752" w:type="dxa"/>
            <w:gridSpan w:val="2"/>
          </w:tcPr>
          <w:p w14:paraId="52DDF724" w14:textId="77777777" w:rsidR="00F718F1" w:rsidRPr="006A19B5" w:rsidRDefault="00F718F1" w:rsidP="00CD22A1"/>
        </w:tc>
      </w:tr>
      <w:tr w:rsidR="00F718F1" w:rsidRPr="006A19B5" w14:paraId="0F2B202E" w14:textId="77777777" w:rsidTr="00CD22A1">
        <w:trPr>
          <w:trHeight w:val="240"/>
          <w:jc w:val="center"/>
        </w:trPr>
        <w:tc>
          <w:tcPr>
            <w:tcW w:w="4876" w:type="dxa"/>
          </w:tcPr>
          <w:p w14:paraId="6107E2A0" w14:textId="77777777" w:rsidR="00F718F1" w:rsidRPr="006A19B5" w:rsidRDefault="00F718F1" w:rsidP="00CD22A1">
            <w:pPr>
              <w:pStyle w:val="AmColumnHeading"/>
            </w:pPr>
            <w:r w:rsidRPr="006A19B5">
              <w:t>Komisjoni ettepanek</w:t>
            </w:r>
          </w:p>
        </w:tc>
        <w:tc>
          <w:tcPr>
            <w:tcW w:w="4876" w:type="dxa"/>
          </w:tcPr>
          <w:p w14:paraId="068DF636" w14:textId="77777777" w:rsidR="00F718F1" w:rsidRPr="006A19B5" w:rsidRDefault="00F718F1" w:rsidP="00CD22A1">
            <w:pPr>
              <w:pStyle w:val="AmColumnHeading"/>
            </w:pPr>
            <w:r w:rsidRPr="006A19B5">
              <w:t>Muudatusettepanek</w:t>
            </w:r>
          </w:p>
        </w:tc>
      </w:tr>
      <w:tr w:rsidR="00F718F1" w:rsidRPr="006A19B5" w14:paraId="506E80F0" w14:textId="77777777" w:rsidTr="00CD22A1">
        <w:trPr>
          <w:jc w:val="center"/>
        </w:trPr>
        <w:tc>
          <w:tcPr>
            <w:tcW w:w="4876" w:type="dxa"/>
          </w:tcPr>
          <w:p w14:paraId="047E3EC9" w14:textId="77777777" w:rsidR="00F718F1" w:rsidRPr="006A19B5" w:rsidRDefault="00F718F1" w:rsidP="00CD22A1">
            <w:pPr>
              <w:pStyle w:val="Normal6a"/>
            </w:pPr>
            <w:r w:rsidRPr="006A19B5">
              <w:rPr>
                <w:b/>
                <w:i/>
              </w:rPr>
              <w:t>2.</w:t>
            </w:r>
            <w:r w:rsidRPr="006A19B5">
              <w:tab/>
            </w:r>
            <w:r w:rsidRPr="006A19B5">
              <w:rPr>
                <w:b/>
                <w:i/>
              </w:rPr>
              <w:t xml:space="preserve">Nõuetekohaselt põhjendatud tungiva kiireloomulisuse tõttu, mis tuleneb artikli 1 lõikes 2 määratletud kriisiolukorrast liikmesriigis, võtab komisjon vastu viivitamata kohaldatavad rakendusaktid, millega lubatakse kohaldada artiklites 4, 5 ja 6 osutatud menetluslikke erandeid ning millega käivitatakse viivitamatu kaitse seisundi andmine vastavalt artiklile 10. Nimetatud rakendusaktid võetakse vastu kooskõlas </w:t>
            </w:r>
            <w:r w:rsidRPr="006A19B5">
              <w:rPr>
                <w:b/>
                <w:i/>
              </w:rPr>
              <w:lastRenderedPageBreak/>
              <w:t>artikli 12 lõikes 3 osutatud menetlusega.</w:t>
            </w:r>
          </w:p>
        </w:tc>
        <w:tc>
          <w:tcPr>
            <w:tcW w:w="4876" w:type="dxa"/>
          </w:tcPr>
          <w:p w14:paraId="7A3B4FBA" w14:textId="77777777" w:rsidR="00F718F1" w:rsidRPr="006A19B5" w:rsidRDefault="00F718F1" w:rsidP="00CD22A1">
            <w:pPr>
              <w:pStyle w:val="Normal6a"/>
            </w:pPr>
            <w:r w:rsidRPr="006A19B5">
              <w:rPr>
                <w:b/>
                <w:i/>
              </w:rPr>
              <w:lastRenderedPageBreak/>
              <w:t>välja jäetud</w:t>
            </w:r>
          </w:p>
        </w:tc>
      </w:tr>
    </w:tbl>
    <w:p w14:paraId="3A556675"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9486639" w14:textId="77777777" w:rsidR="00F718F1" w:rsidRPr="006A19B5" w:rsidRDefault="00F718F1" w:rsidP="00F718F1">
      <w:r w:rsidRPr="006A19B5">
        <w:rPr>
          <w:rStyle w:val="HideTWBExt"/>
          <w:noProof w:val="0"/>
        </w:rPr>
        <w:t>&lt;/Amend&gt;</w:t>
      </w:r>
    </w:p>
    <w:p w14:paraId="18FE26B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679</w:t>
      </w:r>
      <w:r w:rsidRPr="006A19B5">
        <w:rPr>
          <w:rStyle w:val="HideTWBExt"/>
          <w:b w:val="0"/>
          <w:noProof w:val="0"/>
        </w:rPr>
        <w:t>&lt;/NumAm&gt;</w:t>
      </w:r>
    </w:p>
    <w:p w14:paraId="691F0EF8"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678E228C" w14:textId="77777777" w:rsidR="00F718F1" w:rsidRPr="006A19B5" w:rsidRDefault="00F718F1" w:rsidP="00F718F1">
      <w:pPr>
        <w:pStyle w:val="NormalBold"/>
      </w:pPr>
      <w:r w:rsidRPr="006A19B5">
        <w:rPr>
          <w:rStyle w:val="HideTWBExt"/>
          <w:b w:val="0"/>
          <w:noProof w:val="0"/>
        </w:rPr>
        <w:t>&lt;/RepeatBlock-By&gt;</w:t>
      </w:r>
    </w:p>
    <w:p w14:paraId="52D0489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B7EEDF4" w14:textId="77777777" w:rsidR="00F718F1" w:rsidRPr="006A19B5" w:rsidRDefault="00F718F1" w:rsidP="00F718F1">
      <w:pPr>
        <w:pStyle w:val="NormalBold"/>
      </w:pPr>
      <w:r w:rsidRPr="006A19B5">
        <w:rPr>
          <w:rStyle w:val="HideTWBExt"/>
          <w:b w:val="0"/>
          <w:noProof w:val="0"/>
        </w:rPr>
        <w:t>&lt;Article&gt;</w:t>
      </w:r>
      <w:r w:rsidRPr="006A19B5">
        <w:t>Artikkel 11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F676340" w14:textId="77777777" w:rsidTr="00CD22A1">
        <w:trPr>
          <w:trHeight w:hRule="exact" w:val="240"/>
          <w:jc w:val="center"/>
        </w:trPr>
        <w:tc>
          <w:tcPr>
            <w:tcW w:w="9752" w:type="dxa"/>
            <w:gridSpan w:val="2"/>
          </w:tcPr>
          <w:p w14:paraId="6F7B7C95" w14:textId="77777777" w:rsidR="00F718F1" w:rsidRPr="006A19B5" w:rsidRDefault="00F718F1" w:rsidP="00CD22A1"/>
        </w:tc>
      </w:tr>
      <w:tr w:rsidR="00F718F1" w:rsidRPr="006A19B5" w14:paraId="05B370E6" w14:textId="77777777" w:rsidTr="00CD22A1">
        <w:trPr>
          <w:trHeight w:val="240"/>
          <w:jc w:val="center"/>
        </w:trPr>
        <w:tc>
          <w:tcPr>
            <w:tcW w:w="4876" w:type="dxa"/>
          </w:tcPr>
          <w:p w14:paraId="6C5789A8" w14:textId="77777777" w:rsidR="00F718F1" w:rsidRPr="006A19B5" w:rsidRDefault="00F718F1" w:rsidP="00CD22A1">
            <w:pPr>
              <w:pStyle w:val="AmColumnHeading"/>
            </w:pPr>
            <w:r w:rsidRPr="006A19B5">
              <w:t>Komisjoni ettepanek</w:t>
            </w:r>
          </w:p>
        </w:tc>
        <w:tc>
          <w:tcPr>
            <w:tcW w:w="4876" w:type="dxa"/>
          </w:tcPr>
          <w:p w14:paraId="7548D229" w14:textId="77777777" w:rsidR="00F718F1" w:rsidRPr="006A19B5" w:rsidRDefault="00F718F1" w:rsidP="00CD22A1">
            <w:pPr>
              <w:pStyle w:val="AmColumnHeading"/>
            </w:pPr>
            <w:r w:rsidRPr="006A19B5">
              <w:t>Muudatusettepanek</w:t>
            </w:r>
          </w:p>
        </w:tc>
      </w:tr>
      <w:tr w:rsidR="00F718F1" w:rsidRPr="006A19B5" w14:paraId="1C82DDD9" w14:textId="77777777" w:rsidTr="00CD22A1">
        <w:trPr>
          <w:jc w:val="center"/>
        </w:trPr>
        <w:tc>
          <w:tcPr>
            <w:tcW w:w="4876" w:type="dxa"/>
          </w:tcPr>
          <w:p w14:paraId="4FFEE0B9" w14:textId="77777777" w:rsidR="00F718F1" w:rsidRPr="006A19B5" w:rsidRDefault="00F718F1" w:rsidP="00CD22A1">
            <w:pPr>
              <w:pStyle w:val="Normal6a"/>
            </w:pPr>
            <w:r w:rsidRPr="006A19B5">
              <w:t>2.</w:t>
            </w:r>
            <w:r w:rsidRPr="006A19B5">
              <w:tab/>
              <w:t>Nõuetekohaselt põhjendatud tungiva kiireloomulisuse tõttu, mis tuleneb artikli </w:t>
            </w:r>
            <w:r w:rsidRPr="006A19B5">
              <w:rPr>
                <w:b/>
                <w:i/>
              </w:rPr>
              <w:t>1 lõikes 2</w:t>
            </w:r>
            <w:r w:rsidRPr="006A19B5">
              <w:t xml:space="preserve"> määratletud </w:t>
            </w:r>
            <w:r w:rsidRPr="006A19B5">
              <w:rPr>
                <w:b/>
                <w:i/>
              </w:rPr>
              <w:t>kriisiolukorrast liikmesriigis, võtab komisjon vastu viivitamata kohaldatavad rakendusaktid, millega lubatakse kohaldada artiklites 4, 5 ja 6 osutatud menetluslikke erandeid ning millega käivitatakse viivitamatu kaitse seisundi andmine vastavalt artiklile 10. Nimetatud rakendusaktid võetakse vastu kooskõlas artikli 12 lõikes 3 osutatud menetlusega</w:t>
            </w:r>
            <w:r w:rsidRPr="006A19B5">
              <w:t>.</w:t>
            </w:r>
          </w:p>
        </w:tc>
        <w:tc>
          <w:tcPr>
            <w:tcW w:w="4876" w:type="dxa"/>
          </w:tcPr>
          <w:p w14:paraId="000009C1" w14:textId="77777777" w:rsidR="00F718F1" w:rsidRPr="006A19B5" w:rsidRDefault="00F718F1" w:rsidP="00CD22A1">
            <w:pPr>
              <w:pStyle w:val="Normal6a"/>
            </w:pPr>
            <w:r w:rsidRPr="006A19B5">
              <w:t>2.</w:t>
            </w:r>
            <w:r w:rsidRPr="006A19B5">
              <w:tab/>
              <w:t>Nõuetekohaselt põhjendatud tungiva kiireloomulisuse tõttu, mis tuleneb artikli </w:t>
            </w:r>
            <w:r w:rsidRPr="006A19B5">
              <w:rPr>
                <w:b/>
                <w:i/>
              </w:rPr>
              <w:t>1a lõike 1 punktis a</w:t>
            </w:r>
            <w:r w:rsidRPr="006A19B5">
              <w:t xml:space="preserve"> määratletud </w:t>
            </w:r>
            <w:r w:rsidRPr="006A19B5">
              <w:rPr>
                <w:b/>
                <w:i/>
              </w:rPr>
              <w:t>hädaolukorrast, kohaldatakse käesoleva artikli alusel vastu võetud delegeeritud aktidele artiklis 12c sätestatud menetlust</w:t>
            </w:r>
            <w:r w:rsidRPr="006A19B5">
              <w:t>.</w:t>
            </w:r>
          </w:p>
        </w:tc>
      </w:tr>
    </w:tbl>
    <w:p w14:paraId="6385922B"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6455610" w14:textId="77777777" w:rsidR="00F718F1" w:rsidRPr="006A19B5" w:rsidRDefault="00F718F1" w:rsidP="00F718F1">
      <w:r w:rsidRPr="006A19B5">
        <w:rPr>
          <w:rStyle w:val="HideTWBExt"/>
          <w:noProof w:val="0"/>
        </w:rPr>
        <w:t>&lt;/Amend&gt;</w:t>
      </w:r>
    </w:p>
    <w:p w14:paraId="6D4163BB"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680</w:t>
      </w:r>
      <w:r w:rsidRPr="006A19B5">
        <w:rPr>
          <w:rStyle w:val="HideTWBExt"/>
          <w:b w:val="0"/>
          <w:noProof w:val="0"/>
        </w:rPr>
        <w:t>&lt;/NumAm&gt;</w:t>
      </w:r>
    </w:p>
    <w:p w14:paraId="009C011C" w14:textId="77777777" w:rsidR="00F718F1" w:rsidRPr="006A19B5" w:rsidRDefault="00F718F1" w:rsidP="00F718F1">
      <w:pPr>
        <w:pStyle w:val="NormalBold"/>
      </w:pPr>
      <w:r w:rsidRPr="006A19B5">
        <w:rPr>
          <w:rStyle w:val="HideTWBExt"/>
          <w:b w:val="0"/>
          <w:noProof w:val="0"/>
        </w:rPr>
        <w:t>&lt;RepeatBlock-By&gt;&lt;Members&gt;</w:t>
      </w:r>
      <w:r w:rsidRPr="006A19B5">
        <w:t>Balázs Hidvéghi, Loránt Vincze</w:t>
      </w:r>
      <w:r w:rsidRPr="006A19B5">
        <w:rPr>
          <w:rStyle w:val="HideTWBExt"/>
          <w:b w:val="0"/>
          <w:noProof w:val="0"/>
        </w:rPr>
        <w:t>&lt;/Members&gt;</w:t>
      </w:r>
    </w:p>
    <w:p w14:paraId="7BE35287" w14:textId="77777777" w:rsidR="00F718F1" w:rsidRPr="006A19B5" w:rsidRDefault="00F718F1" w:rsidP="00F718F1">
      <w:pPr>
        <w:pStyle w:val="NormalBold"/>
      </w:pPr>
      <w:r w:rsidRPr="006A19B5">
        <w:rPr>
          <w:rStyle w:val="HideTWBExt"/>
          <w:b w:val="0"/>
          <w:noProof w:val="0"/>
        </w:rPr>
        <w:t>&lt;/RepeatBlock-By&gt;</w:t>
      </w:r>
    </w:p>
    <w:p w14:paraId="5AE2108F"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DA22B92" w14:textId="77777777" w:rsidR="00F718F1" w:rsidRPr="006A19B5" w:rsidRDefault="00F718F1" w:rsidP="00F718F1">
      <w:pPr>
        <w:pStyle w:val="NormalBold"/>
      </w:pPr>
      <w:r w:rsidRPr="006A19B5">
        <w:rPr>
          <w:rStyle w:val="HideTWBExt"/>
          <w:b w:val="0"/>
          <w:noProof w:val="0"/>
        </w:rPr>
        <w:t>&lt;Article&gt;</w:t>
      </w:r>
      <w:r w:rsidRPr="006A19B5">
        <w:t>Artikkel 11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FFC8F9C" w14:textId="77777777" w:rsidTr="00CD22A1">
        <w:trPr>
          <w:trHeight w:hRule="exact" w:val="240"/>
          <w:jc w:val="center"/>
        </w:trPr>
        <w:tc>
          <w:tcPr>
            <w:tcW w:w="9752" w:type="dxa"/>
            <w:gridSpan w:val="2"/>
          </w:tcPr>
          <w:p w14:paraId="416E4FEA" w14:textId="77777777" w:rsidR="00F718F1" w:rsidRPr="006A19B5" w:rsidRDefault="00F718F1" w:rsidP="00CD22A1"/>
        </w:tc>
      </w:tr>
      <w:tr w:rsidR="00F718F1" w:rsidRPr="006A19B5" w14:paraId="44A55250" w14:textId="77777777" w:rsidTr="00CD22A1">
        <w:trPr>
          <w:trHeight w:val="240"/>
          <w:jc w:val="center"/>
        </w:trPr>
        <w:tc>
          <w:tcPr>
            <w:tcW w:w="4876" w:type="dxa"/>
          </w:tcPr>
          <w:p w14:paraId="571E3813" w14:textId="77777777" w:rsidR="00F718F1" w:rsidRPr="006A19B5" w:rsidRDefault="00F718F1" w:rsidP="00CD22A1">
            <w:pPr>
              <w:pStyle w:val="AmColumnHeading"/>
            </w:pPr>
            <w:r w:rsidRPr="006A19B5">
              <w:t>Komisjoni ettepanek</w:t>
            </w:r>
          </w:p>
        </w:tc>
        <w:tc>
          <w:tcPr>
            <w:tcW w:w="4876" w:type="dxa"/>
          </w:tcPr>
          <w:p w14:paraId="3D5A1A07" w14:textId="77777777" w:rsidR="00F718F1" w:rsidRPr="006A19B5" w:rsidRDefault="00F718F1" w:rsidP="00CD22A1">
            <w:pPr>
              <w:pStyle w:val="AmColumnHeading"/>
            </w:pPr>
            <w:r w:rsidRPr="006A19B5">
              <w:t>Muudatusettepanek</w:t>
            </w:r>
          </w:p>
        </w:tc>
      </w:tr>
      <w:tr w:rsidR="00F718F1" w:rsidRPr="006A19B5" w14:paraId="40152517" w14:textId="77777777" w:rsidTr="00CD22A1">
        <w:trPr>
          <w:jc w:val="center"/>
        </w:trPr>
        <w:tc>
          <w:tcPr>
            <w:tcW w:w="4876" w:type="dxa"/>
          </w:tcPr>
          <w:p w14:paraId="1553A3C0" w14:textId="77777777" w:rsidR="00F718F1" w:rsidRPr="006A19B5" w:rsidRDefault="00F718F1" w:rsidP="00CD22A1">
            <w:pPr>
              <w:pStyle w:val="Normal6a"/>
            </w:pPr>
            <w:r w:rsidRPr="006A19B5">
              <w:t>2.</w:t>
            </w:r>
            <w:r w:rsidRPr="006A19B5">
              <w:tab/>
              <w:t xml:space="preserve">Nõuetekohaselt põhjendatud tungiva kiireloomulisuse tõttu, mis tuleneb artikli 1 lõikes 2 määratletud kriisiolukorrast liikmesriigis, </w:t>
            </w:r>
            <w:r w:rsidRPr="006A19B5">
              <w:rPr>
                <w:b/>
                <w:i/>
              </w:rPr>
              <w:t>võtab komisjon</w:t>
            </w:r>
            <w:r w:rsidRPr="006A19B5">
              <w:t xml:space="preserve"> vastu viivitamata kohaldatavad </w:t>
            </w:r>
            <w:r w:rsidRPr="006A19B5">
              <w:rPr>
                <w:b/>
                <w:i/>
              </w:rPr>
              <w:t>rakendusaktid</w:t>
            </w:r>
            <w:r w:rsidRPr="006A19B5">
              <w:t xml:space="preserve">, millega lubatakse kohaldada artiklites 4, 5 ja 6 osutatud menetluslikke erandeid </w:t>
            </w:r>
            <w:r w:rsidRPr="006A19B5">
              <w:rPr>
                <w:b/>
                <w:i/>
              </w:rPr>
              <w:t>ning millega käivitatakse viivitamatu kaitse seisundi andmine vastavalt artiklile 10</w:t>
            </w:r>
            <w:r w:rsidRPr="006A19B5">
              <w:t xml:space="preserve">. </w:t>
            </w:r>
            <w:r w:rsidRPr="006A19B5">
              <w:rPr>
                <w:b/>
                <w:i/>
              </w:rPr>
              <w:t xml:space="preserve">Nimetatud </w:t>
            </w:r>
            <w:r w:rsidRPr="006A19B5">
              <w:rPr>
                <w:b/>
                <w:i/>
              </w:rPr>
              <w:lastRenderedPageBreak/>
              <w:t>rakendusaktid võetakse vastu kooskõlas artikli 12 lõikes 3 osutatud menetlusega.</w:t>
            </w:r>
          </w:p>
        </w:tc>
        <w:tc>
          <w:tcPr>
            <w:tcW w:w="4876" w:type="dxa"/>
          </w:tcPr>
          <w:p w14:paraId="44BDCAAD" w14:textId="77777777" w:rsidR="00F718F1" w:rsidRPr="006A19B5" w:rsidRDefault="00F718F1" w:rsidP="00CD22A1">
            <w:pPr>
              <w:pStyle w:val="Normal6a"/>
            </w:pPr>
            <w:r w:rsidRPr="006A19B5">
              <w:lastRenderedPageBreak/>
              <w:t>2.</w:t>
            </w:r>
            <w:r w:rsidRPr="006A19B5">
              <w:tab/>
              <w:t xml:space="preserve">Nõuetekohaselt põhjendatud tungiva kiireloomulisuse tõttu, mis tuleneb artikli 1 lõikes 2 määratletud kriisiolukorrast liikmesriigis, </w:t>
            </w:r>
            <w:r w:rsidRPr="006A19B5">
              <w:rPr>
                <w:b/>
                <w:i/>
              </w:rPr>
              <w:t>võib nõukogu</w:t>
            </w:r>
            <w:r w:rsidRPr="006A19B5">
              <w:t xml:space="preserve"> vastu </w:t>
            </w:r>
            <w:r w:rsidRPr="006A19B5">
              <w:rPr>
                <w:b/>
                <w:bCs/>
                <w:i/>
                <w:iCs/>
              </w:rPr>
              <w:t>võtta</w:t>
            </w:r>
            <w:r w:rsidRPr="006A19B5">
              <w:t xml:space="preserve"> viivitamata kohaldatavad </w:t>
            </w:r>
            <w:r w:rsidRPr="006A19B5">
              <w:rPr>
                <w:b/>
                <w:bCs/>
                <w:i/>
                <w:iCs/>
              </w:rPr>
              <w:t>õigusaktid</w:t>
            </w:r>
            <w:r w:rsidRPr="006A19B5">
              <w:t>, millega lubatakse kohaldada artiklites 4, 5 ja 6 osutatud menetluslikke erandeid.</w:t>
            </w:r>
          </w:p>
        </w:tc>
      </w:tr>
    </w:tbl>
    <w:p w14:paraId="063CBFD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397944F" w14:textId="77777777" w:rsidR="00F718F1" w:rsidRPr="006A19B5" w:rsidRDefault="00F718F1" w:rsidP="00F718F1">
      <w:r w:rsidRPr="006A19B5">
        <w:rPr>
          <w:rStyle w:val="HideTWBExt"/>
          <w:noProof w:val="0"/>
        </w:rPr>
        <w:t>&lt;/Amend&gt;</w:t>
      </w:r>
    </w:p>
    <w:p w14:paraId="24C9C0F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681</w:t>
      </w:r>
      <w:r w:rsidRPr="006A19B5">
        <w:rPr>
          <w:rStyle w:val="HideTWBExt"/>
          <w:b w:val="0"/>
          <w:noProof w:val="0"/>
        </w:rPr>
        <w:t>&lt;/NumAm&gt;</w:t>
      </w:r>
    </w:p>
    <w:p w14:paraId="6AFBC5A0"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Olivier Chastel, Moritz Körner</w:t>
      </w:r>
      <w:r w:rsidRPr="006A19B5">
        <w:rPr>
          <w:rStyle w:val="HideTWBExt"/>
          <w:b w:val="0"/>
          <w:noProof w:val="0"/>
        </w:rPr>
        <w:t>&lt;/Members&gt;</w:t>
      </w:r>
    </w:p>
    <w:p w14:paraId="57D9876E" w14:textId="77777777" w:rsidR="00F718F1" w:rsidRPr="006A19B5" w:rsidRDefault="00F718F1" w:rsidP="00F718F1">
      <w:pPr>
        <w:pStyle w:val="NormalBold"/>
      </w:pPr>
      <w:r w:rsidRPr="006A19B5">
        <w:rPr>
          <w:rStyle w:val="HideTWBExt"/>
          <w:b w:val="0"/>
          <w:noProof w:val="0"/>
        </w:rPr>
        <w:t>&lt;/RepeatBlock-By&gt;</w:t>
      </w:r>
    </w:p>
    <w:p w14:paraId="4F2D6DFD"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CE15363" w14:textId="77777777" w:rsidR="00F718F1" w:rsidRPr="006A19B5" w:rsidRDefault="00F718F1" w:rsidP="00F718F1">
      <w:pPr>
        <w:pStyle w:val="NormalBold"/>
      </w:pPr>
      <w:r w:rsidRPr="006A19B5">
        <w:rPr>
          <w:rStyle w:val="HideTWBExt"/>
          <w:b w:val="0"/>
          <w:noProof w:val="0"/>
        </w:rPr>
        <w:t>&lt;Article&gt;</w:t>
      </w:r>
      <w:r w:rsidRPr="006A19B5">
        <w:t>Artikkel 11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F1E6B4A" w14:textId="77777777" w:rsidTr="00CD22A1">
        <w:trPr>
          <w:trHeight w:hRule="exact" w:val="240"/>
          <w:jc w:val="center"/>
        </w:trPr>
        <w:tc>
          <w:tcPr>
            <w:tcW w:w="9752" w:type="dxa"/>
            <w:gridSpan w:val="2"/>
          </w:tcPr>
          <w:p w14:paraId="0B48B397" w14:textId="77777777" w:rsidR="00F718F1" w:rsidRPr="006A19B5" w:rsidRDefault="00F718F1" w:rsidP="00CD22A1"/>
        </w:tc>
      </w:tr>
      <w:tr w:rsidR="00F718F1" w:rsidRPr="006A19B5" w14:paraId="0AB00753" w14:textId="77777777" w:rsidTr="00CD22A1">
        <w:trPr>
          <w:trHeight w:val="240"/>
          <w:jc w:val="center"/>
        </w:trPr>
        <w:tc>
          <w:tcPr>
            <w:tcW w:w="4876" w:type="dxa"/>
          </w:tcPr>
          <w:p w14:paraId="4D06E201" w14:textId="77777777" w:rsidR="00F718F1" w:rsidRPr="006A19B5" w:rsidRDefault="00F718F1" w:rsidP="00CD22A1">
            <w:pPr>
              <w:pStyle w:val="AmColumnHeading"/>
            </w:pPr>
            <w:r w:rsidRPr="006A19B5">
              <w:t>Komisjoni ettepanek</w:t>
            </w:r>
          </w:p>
        </w:tc>
        <w:tc>
          <w:tcPr>
            <w:tcW w:w="4876" w:type="dxa"/>
          </w:tcPr>
          <w:p w14:paraId="1C191E67" w14:textId="77777777" w:rsidR="00F718F1" w:rsidRPr="006A19B5" w:rsidRDefault="00F718F1" w:rsidP="00CD22A1">
            <w:pPr>
              <w:pStyle w:val="AmColumnHeading"/>
            </w:pPr>
            <w:r w:rsidRPr="006A19B5">
              <w:t>Muudatusettepanek</w:t>
            </w:r>
          </w:p>
        </w:tc>
      </w:tr>
      <w:tr w:rsidR="00F718F1" w:rsidRPr="006A19B5" w14:paraId="5E0CBBD0" w14:textId="77777777" w:rsidTr="00CD22A1">
        <w:trPr>
          <w:jc w:val="center"/>
        </w:trPr>
        <w:tc>
          <w:tcPr>
            <w:tcW w:w="4876" w:type="dxa"/>
          </w:tcPr>
          <w:p w14:paraId="1E15AD95" w14:textId="77777777" w:rsidR="00F718F1" w:rsidRPr="006A19B5" w:rsidRDefault="00F718F1" w:rsidP="00CD22A1">
            <w:pPr>
              <w:pStyle w:val="Normal6a"/>
            </w:pPr>
            <w:r w:rsidRPr="006A19B5">
              <w:t>2.</w:t>
            </w:r>
            <w:r w:rsidRPr="006A19B5">
              <w:tab/>
              <w:t>Nõuetekohaselt põhjendatud tungiva kiireloomulisuse tõttu, mis tuleneb artikli 1 lõikes 2 määratletud kriisiolukorrast liikmesriigis, võtab komisjon vastu viivitamata kohaldatavad rakendusaktid, millega lubatakse kohaldada artiklites </w:t>
            </w:r>
            <w:r w:rsidRPr="006A19B5">
              <w:rPr>
                <w:b/>
                <w:i/>
              </w:rPr>
              <w:t>4, 5 ja 6</w:t>
            </w:r>
            <w:r w:rsidRPr="006A19B5">
              <w:t xml:space="preserve"> osutatud menetluslikke erandeid ning millega käivitatakse </w:t>
            </w:r>
            <w:r w:rsidRPr="006A19B5">
              <w:rPr>
                <w:b/>
                <w:i/>
              </w:rPr>
              <w:t>viivitamatu kaitse seisundi andmine</w:t>
            </w:r>
            <w:r w:rsidRPr="006A19B5">
              <w:t xml:space="preserve"> vastavalt artiklile 10. Nimetatud rakendusaktid võetakse vastu kooskõlas artikli 12 lõikes 3 osutatud menetlusega.</w:t>
            </w:r>
          </w:p>
        </w:tc>
        <w:tc>
          <w:tcPr>
            <w:tcW w:w="4876" w:type="dxa"/>
          </w:tcPr>
          <w:p w14:paraId="40B0E9F9" w14:textId="77777777" w:rsidR="00F718F1" w:rsidRPr="006A19B5" w:rsidRDefault="00F718F1" w:rsidP="00CD22A1">
            <w:pPr>
              <w:pStyle w:val="Normal6a"/>
            </w:pPr>
            <w:r w:rsidRPr="006A19B5">
              <w:t>2.</w:t>
            </w:r>
            <w:r w:rsidRPr="006A19B5">
              <w:tab/>
              <w:t>Nõuetekohaselt põhjendatud tungiva kiireloomulisuse tõttu, mis tuleneb artikli 1 lõikes 2 määratletud kriisiolukorrast liikmesriigis, võtab komisjon vastu viivitamata kohaldatavad rakendusaktid, millega lubatakse kohaldada artiklites </w:t>
            </w:r>
            <w:r w:rsidRPr="006A19B5">
              <w:rPr>
                <w:b/>
                <w:i/>
              </w:rPr>
              <w:t>2, 3a, 3b, 4, 5, 5a ja 5b</w:t>
            </w:r>
            <w:r w:rsidRPr="006A19B5">
              <w:t xml:space="preserve"> osutatud menetluslikke erandeid ning millega käivitatakse </w:t>
            </w:r>
            <w:r w:rsidRPr="006A19B5">
              <w:rPr>
                <w:b/>
                <w:i/>
              </w:rPr>
              <w:t>kohustus kohaldada lihtsustatud ja kiirendatud menetlusi</w:t>
            </w:r>
            <w:r w:rsidRPr="006A19B5">
              <w:t xml:space="preserve"> vastavalt artiklile 10. Nimetatud rakendusaktid võetakse vastu kooskõlas artikli 12 lõikes 3 osutatud menetlusega.</w:t>
            </w:r>
          </w:p>
        </w:tc>
      </w:tr>
    </w:tbl>
    <w:p w14:paraId="298E09E8"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91EDFF9" w14:textId="77777777" w:rsidR="00F718F1" w:rsidRPr="006A19B5" w:rsidRDefault="00F718F1" w:rsidP="00F718F1">
      <w:r w:rsidRPr="006A19B5">
        <w:rPr>
          <w:rStyle w:val="HideTWBExt"/>
          <w:noProof w:val="0"/>
        </w:rPr>
        <w:t>&lt;/Amend&gt;</w:t>
      </w:r>
    </w:p>
    <w:p w14:paraId="34DD1F2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682</w:t>
      </w:r>
      <w:r w:rsidRPr="006A19B5">
        <w:rPr>
          <w:rStyle w:val="HideTWBExt"/>
          <w:b w:val="0"/>
          <w:noProof w:val="0"/>
        </w:rPr>
        <w:t>&lt;/NumAm&gt;</w:t>
      </w:r>
    </w:p>
    <w:p w14:paraId="22010DF6"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1D815456" w14:textId="77777777" w:rsidR="00F718F1" w:rsidRPr="006A19B5" w:rsidRDefault="00F718F1" w:rsidP="00F718F1">
      <w:pPr>
        <w:pStyle w:val="NormalBold"/>
      </w:pPr>
      <w:r w:rsidRPr="006A19B5">
        <w:rPr>
          <w:rStyle w:val="HideTWBExt"/>
          <w:b w:val="0"/>
          <w:noProof w:val="0"/>
        </w:rPr>
        <w:t>&lt;/RepeatBlock-By&gt;</w:t>
      </w:r>
    </w:p>
    <w:p w14:paraId="058D230A"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1285E82A" w14:textId="77777777" w:rsidR="00F718F1" w:rsidRPr="006A19B5" w:rsidRDefault="00F718F1" w:rsidP="00F718F1">
      <w:pPr>
        <w:pStyle w:val="NormalBold"/>
      </w:pPr>
      <w:r w:rsidRPr="006A19B5">
        <w:rPr>
          <w:rStyle w:val="HideTWBExt"/>
          <w:b w:val="0"/>
          <w:noProof w:val="0"/>
        </w:rPr>
        <w:t>&lt;Article&gt;</w:t>
      </w:r>
      <w:r w:rsidRPr="006A19B5">
        <w:t>Artikkel 11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28D47B3" w14:textId="77777777" w:rsidTr="00CD22A1">
        <w:trPr>
          <w:trHeight w:hRule="exact" w:val="240"/>
          <w:jc w:val="center"/>
        </w:trPr>
        <w:tc>
          <w:tcPr>
            <w:tcW w:w="9752" w:type="dxa"/>
            <w:gridSpan w:val="2"/>
          </w:tcPr>
          <w:p w14:paraId="36284935" w14:textId="77777777" w:rsidR="00F718F1" w:rsidRPr="006A19B5" w:rsidRDefault="00F718F1" w:rsidP="00CD22A1"/>
        </w:tc>
      </w:tr>
      <w:tr w:rsidR="00F718F1" w:rsidRPr="006A19B5" w14:paraId="3BE7755C" w14:textId="77777777" w:rsidTr="00CD22A1">
        <w:trPr>
          <w:trHeight w:val="240"/>
          <w:jc w:val="center"/>
        </w:trPr>
        <w:tc>
          <w:tcPr>
            <w:tcW w:w="4876" w:type="dxa"/>
          </w:tcPr>
          <w:p w14:paraId="410488E0" w14:textId="77777777" w:rsidR="00F718F1" w:rsidRPr="006A19B5" w:rsidRDefault="00F718F1" w:rsidP="00CD22A1">
            <w:pPr>
              <w:pStyle w:val="AmColumnHeading"/>
            </w:pPr>
            <w:r w:rsidRPr="006A19B5">
              <w:t>Komisjoni ettepanek</w:t>
            </w:r>
          </w:p>
        </w:tc>
        <w:tc>
          <w:tcPr>
            <w:tcW w:w="4876" w:type="dxa"/>
          </w:tcPr>
          <w:p w14:paraId="6603D3F6" w14:textId="77777777" w:rsidR="00F718F1" w:rsidRPr="006A19B5" w:rsidRDefault="00F718F1" w:rsidP="00CD22A1">
            <w:pPr>
              <w:pStyle w:val="AmColumnHeading"/>
            </w:pPr>
            <w:r w:rsidRPr="006A19B5">
              <w:t>Muudatusettepanek</w:t>
            </w:r>
          </w:p>
        </w:tc>
      </w:tr>
      <w:tr w:rsidR="00F718F1" w:rsidRPr="006A19B5" w14:paraId="6017494A" w14:textId="77777777" w:rsidTr="00CD22A1">
        <w:trPr>
          <w:jc w:val="center"/>
        </w:trPr>
        <w:tc>
          <w:tcPr>
            <w:tcW w:w="4876" w:type="dxa"/>
          </w:tcPr>
          <w:p w14:paraId="398E20F7" w14:textId="77777777" w:rsidR="00F718F1" w:rsidRPr="006A19B5" w:rsidRDefault="00F718F1" w:rsidP="00CD22A1">
            <w:pPr>
              <w:pStyle w:val="Normal6a"/>
            </w:pPr>
            <w:r w:rsidRPr="006A19B5">
              <w:t>2.</w:t>
            </w:r>
            <w:r w:rsidRPr="006A19B5">
              <w:tab/>
              <w:t xml:space="preserve">Nõuetekohaselt põhjendatud tungiva kiireloomulisuse tõttu, mis tuleneb artikli 1 lõikes 2 määratletud kriisiolukorrast liikmesriigis, võtab komisjon vastu viivitamata kohaldatavad rakendusaktid, millega lubatakse kohaldada artiklites 4, 5 ja 6 osutatud </w:t>
            </w:r>
            <w:r w:rsidRPr="006A19B5">
              <w:lastRenderedPageBreak/>
              <w:t xml:space="preserve">menetluslikke erandeid </w:t>
            </w:r>
            <w:r w:rsidRPr="006A19B5">
              <w:rPr>
                <w:b/>
                <w:bCs/>
                <w:i/>
                <w:iCs/>
              </w:rPr>
              <w:t>ning millega käivitatakse viivitamatu kaitse seisundi andmine vastavalt artiklile 10</w:t>
            </w:r>
            <w:r w:rsidRPr="006A19B5">
              <w:t>. Nimetatud rakendusaktid võetakse vastu kooskõlas artikli 12 lõikes 3 osutatud menetlusega.</w:t>
            </w:r>
          </w:p>
        </w:tc>
        <w:tc>
          <w:tcPr>
            <w:tcW w:w="4876" w:type="dxa"/>
          </w:tcPr>
          <w:p w14:paraId="1C9375B4" w14:textId="77777777" w:rsidR="00F718F1" w:rsidRPr="006A19B5" w:rsidRDefault="00F718F1" w:rsidP="00CD22A1">
            <w:pPr>
              <w:pStyle w:val="Normal6a"/>
            </w:pPr>
            <w:r w:rsidRPr="006A19B5">
              <w:lastRenderedPageBreak/>
              <w:t>2.</w:t>
            </w:r>
            <w:r w:rsidRPr="006A19B5">
              <w:tab/>
              <w:t xml:space="preserve">Nõuetekohaselt põhjendatud tungiva kiireloomulisuse tõttu, mis tuleneb artikli 1 lõikes 2 määratletud kriisiolukorrast liikmesriigis, võtab komisjon vastu viivitamata kohaldatavad rakendusaktid, millega lubatakse kohaldada artiklites 4, 5 ja 6 osutatud </w:t>
            </w:r>
            <w:r w:rsidRPr="006A19B5">
              <w:lastRenderedPageBreak/>
              <w:t>menetluslikke erandeid</w:t>
            </w:r>
            <w:r w:rsidRPr="006A19B5">
              <w:rPr>
                <w:b/>
                <w:bCs/>
                <w:i/>
                <w:iCs/>
              </w:rPr>
              <w:t>, kooskõlas asjaomase liikmesriigi või asjaomaste liikmesriikide põhjendatud taotlustega</w:t>
            </w:r>
            <w:r w:rsidRPr="006A19B5">
              <w:t>. Nimetatud rakendusaktid võetakse vastu kooskõlas artikli 12 lõikes 3 osutatud menetlusega.</w:t>
            </w:r>
          </w:p>
        </w:tc>
      </w:tr>
    </w:tbl>
    <w:p w14:paraId="78637FFC"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1C31DA2A" w14:textId="77777777" w:rsidR="00F718F1" w:rsidRPr="006A19B5" w:rsidRDefault="00F718F1" w:rsidP="00F718F1">
      <w:r w:rsidRPr="006A19B5">
        <w:rPr>
          <w:rStyle w:val="HideTWBExt"/>
          <w:noProof w:val="0"/>
        </w:rPr>
        <w:t>&lt;/Amend&gt;</w:t>
      </w:r>
    </w:p>
    <w:p w14:paraId="4E66737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683</w:t>
      </w:r>
      <w:r w:rsidRPr="006A19B5">
        <w:rPr>
          <w:rStyle w:val="HideTWBExt"/>
          <w:b w:val="0"/>
          <w:noProof w:val="0"/>
        </w:rPr>
        <w:t>&lt;/NumAm&gt;</w:t>
      </w:r>
    </w:p>
    <w:p w14:paraId="4B689B75" w14:textId="77777777" w:rsidR="00F718F1" w:rsidRPr="006A19B5" w:rsidRDefault="00F718F1" w:rsidP="00F718F1">
      <w:pPr>
        <w:pStyle w:val="NormalBold"/>
      </w:pPr>
      <w:r w:rsidRPr="006A19B5">
        <w:rPr>
          <w:rStyle w:val="HideTWBExt"/>
          <w:b w:val="0"/>
          <w:noProof w:val="0"/>
        </w:rPr>
        <w:t>&lt;RepeatBlock-By&gt;&lt;Members&gt;</w:t>
      </w:r>
      <w:r w:rsidRPr="006A19B5">
        <w:t>Balázs Hidvéghi, Loránt Vincze</w:t>
      </w:r>
      <w:r w:rsidRPr="006A19B5">
        <w:rPr>
          <w:rStyle w:val="HideTWBExt"/>
          <w:b w:val="0"/>
          <w:noProof w:val="0"/>
        </w:rPr>
        <w:t>&lt;/Members&gt;</w:t>
      </w:r>
    </w:p>
    <w:p w14:paraId="0720C1AE" w14:textId="77777777" w:rsidR="00F718F1" w:rsidRPr="006A19B5" w:rsidRDefault="00F718F1" w:rsidP="00F718F1">
      <w:pPr>
        <w:pStyle w:val="NormalBold"/>
      </w:pPr>
      <w:r w:rsidRPr="006A19B5">
        <w:rPr>
          <w:rStyle w:val="HideTWBExt"/>
          <w:b w:val="0"/>
          <w:noProof w:val="0"/>
        </w:rPr>
        <w:t>&lt;/RepeatBlock-By&gt;</w:t>
      </w:r>
    </w:p>
    <w:p w14:paraId="0EB2F27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20BEF23" w14:textId="77777777" w:rsidR="00F718F1" w:rsidRPr="006A19B5" w:rsidRDefault="00F718F1" w:rsidP="00F718F1">
      <w:pPr>
        <w:pStyle w:val="NormalBold"/>
      </w:pPr>
      <w:r w:rsidRPr="006A19B5">
        <w:rPr>
          <w:rStyle w:val="HideTWBExt"/>
          <w:b w:val="0"/>
          <w:noProof w:val="0"/>
        </w:rPr>
        <w:t>&lt;Article&gt;</w:t>
      </w:r>
      <w:r w:rsidRPr="006A19B5">
        <w:t>Artikkel 11 – lõige 2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556E5FC" w14:textId="77777777" w:rsidTr="00CD22A1">
        <w:trPr>
          <w:trHeight w:hRule="exact" w:val="240"/>
          <w:jc w:val="center"/>
        </w:trPr>
        <w:tc>
          <w:tcPr>
            <w:tcW w:w="9752" w:type="dxa"/>
            <w:gridSpan w:val="2"/>
          </w:tcPr>
          <w:p w14:paraId="1EE1BE86" w14:textId="77777777" w:rsidR="00F718F1" w:rsidRPr="006A19B5" w:rsidRDefault="00F718F1" w:rsidP="00CD22A1"/>
        </w:tc>
      </w:tr>
      <w:tr w:rsidR="00F718F1" w:rsidRPr="006A19B5" w14:paraId="74231F4B" w14:textId="77777777" w:rsidTr="00CD22A1">
        <w:trPr>
          <w:trHeight w:val="240"/>
          <w:jc w:val="center"/>
        </w:trPr>
        <w:tc>
          <w:tcPr>
            <w:tcW w:w="4876" w:type="dxa"/>
          </w:tcPr>
          <w:p w14:paraId="01C1D416" w14:textId="77777777" w:rsidR="00F718F1" w:rsidRPr="006A19B5" w:rsidRDefault="00F718F1" w:rsidP="00CD22A1">
            <w:pPr>
              <w:pStyle w:val="AmColumnHeading"/>
            </w:pPr>
            <w:r w:rsidRPr="006A19B5">
              <w:t>Komisjoni ettepanek</w:t>
            </w:r>
          </w:p>
        </w:tc>
        <w:tc>
          <w:tcPr>
            <w:tcW w:w="4876" w:type="dxa"/>
          </w:tcPr>
          <w:p w14:paraId="03F1F3D0" w14:textId="77777777" w:rsidR="00F718F1" w:rsidRPr="006A19B5" w:rsidRDefault="00F718F1" w:rsidP="00CD22A1">
            <w:pPr>
              <w:pStyle w:val="AmColumnHeading"/>
            </w:pPr>
            <w:r w:rsidRPr="006A19B5">
              <w:t>Muudatusettepanek</w:t>
            </w:r>
          </w:p>
        </w:tc>
      </w:tr>
      <w:tr w:rsidR="00F718F1" w:rsidRPr="006A19B5" w14:paraId="6AA892AA" w14:textId="77777777" w:rsidTr="00CD22A1">
        <w:trPr>
          <w:jc w:val="center"/>
        </w:trPr>
        <w:tc>
          <w:tcPr>
            <w:tcW w:w="4876" w:type="dxa"/>
          </w:tcPr>
          <w:p w14:paraId="027481F1" w14:textId="77777777" w:rsidR="00F718F1" w:rsidRPr="006A19B5" w:rsidRDefault="00F718F1" w:rsidP="00CD22A1">
            <w:pPr>
              <w:pStyle w:val="Normal6a"/>
            </w:pPr>
          </w:p>
        </w:tc>
        <w:tc>
          <w:tcPr>
            <w:tcW w:w="4876" w:type="dxa"/>
          </w:tcPr>
          <w:p w14:paraId="4AA9AEED" w14:textId="77777777" w:rsidR="00F718F1" w:rsidRPr="006A19B5" w:rsidRDefault="00F718F1" w:rsidP="00CD22A1">
            <w:pPr>
              <w:pStyle w:val="Normal6a"/>
            </w:pPr>
            <w:r w:rsidRPr="006A19B5">
              <w:rPr>
                <w:b/>
                <w:i/>
              </w:rPr>
              <w:t>2a.</w:t>
            </w:r>
            <w:r w:rsidRPr="006A19B5">
              <w:tab/>
            </w:r>
            <w:r w:rsidRPr="006A19B5">
              <w:rPr>
                <w:b/>
                <w:i/>
              </w:rPr>
              <w:t>Mis tahes nõukogu tehtav otsus peaks alati täielikult austama Euroopa Ülemkogu otsust, millega määratakse kindlaks kriisiolukord, ja täpset Euroopa Ülemkogu kehtestatud meetmete hulka sellises olukorras kohaldamiseks.</w:t>
            </w:r>
          </w:p>
        </w:tc>
      </w:tr>
    </w:tbl>
    <w:p w14:paraId="600F690F"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A3E5477" w14:textId="77777777" w:rsidR="00F718F1" w:rsidRPr="006A19B5" w:rsidRDefault="00F718F1" w:rsidP="00F718F1">
      <w:r w:rsidRPr="006A19B5">
        <w:rPr>
          <w:rStyle w:val="HideTWBExt"/>
          <w:noProof w:val="0"/>
        </w:rPr>
        <w:t>&lt;/Amend&gt;</w:t>
      </w:r>
    </w:p>
    <w:p w14:paraId="79BA6747"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684</w:t>
      </w:r>
      <w:r w:rsidRPr="006A19B5">
        <w:rPr>
          <w:rStyle w:val="HideTWBExt"/>
          <w:b w:val="0"/>
          <w:noProof w:val="0"/>
        </w:rPr>
        <w:t>&lt;/NumAm&gt;</w:t>
      </w:r>
    </w:p>
    <w:p w14:paraId="7F190986" w14:textId="77777777" w:rsidR="00F718F1" w:rsidRPr="006A19B5" w:rsidRDefault="00F718F1" w:rsidP="00F718F1">
      <w:pPr>
        <w:pStyle w:val="NormalBold"/>
      </w:pPr>
      <w:r w:rsidRPr="006A19B5">
        <w:rPr>
          <w:rStyle w:val="HideTWBExt"/>
          <w:b w:val="0"/>
          <w:noProof w:val="0"/>
        </w:rPr>
        <w:t>&lt;RepeatBlock-By&gt;&lt;Members&gt;</w:t>
      </w:r>
      <w:r w:rsidRPr="006A19B5">
        <w:t>Charlie Weimers, Peter Kofod, Laura Huhtasaari</w:t>
      </w:r>
      <w:r w:rsidRPr="006A19B5">
        <w:rPr>
          <w:rStyle w:val="HideTWBExt"/>
          <w:b w:val="0"/>
          <w:noProof w:val="0"/>
        </w:rPr>
        <w:t>&lt;/Members&gt;</w:t>
      </w:r>
    </w:p>
    <w:p w14:paraId="7E8F47E5" w14:textId="77777777" w:rsidR="00F718F1" w:rsidRPr="006A19B5" w:rsidRDefault="00F718F1" w:rsidP="00F718F1">
      <w:pPr>
        <w:pStyle w:val="NormalBold"/>
      </w:pPr>
      <w:r w:rsidRPr="006A19B5">
        <w:rPr>
          <w:rStyle w:val="HideTWBExt"/>
          <w:b w:val="0"/>
          <w:noProof w:val="0"/>
        </w:rPr>
        <w:t>&lt;/RepeatBlock-By&gt;</w:t>
      </w:r>
    </w:p>
    <w:p w14:paraId="59C623E3"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15B9382" w14:textId="77777777" w:rsidR="00F718F1" w:rsidRPr="006A19B5" w:rsidRDefault="00F718F1" w:rsidP="00F718F1">
      <w:pPr>
        <w:pStyle w:val="NormalBold"/>
      </w:pPr>
      <w:r w:rsidRPr="006A19B5">
        <w:rPr>
          <w:rStyle w:val="HideTWBExt"/>
          <w:b w:val="0"/>
          <w:noProof w:val="0"/>
        </w:rPr>
        <w:t>&lt;Article&gt;</w:t>
      </w:r>
      <w:r w:rsidRPr="006A19B5">
        <w:t>Artikkel 11 – lõige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88F6FBE" w14:textId="77777777" w:rsidTr="00CD22A1">
        <w:trPr>
          <w:trHeight w:hRule="exact" w:val="240"/>
          <w:jc w:val="center"/>
        </w:trPr>
        <w:tc>
          <w:tcPr>
            <w:tcW w:w="9752" w:type="dxa"/>
            <w:gridSpan w:val="2"/>
          </w:tcPr>
          <w:p w14:paraId="5136A61C" w14:textId="77777777" w:rsidR="00F718F1" w:rsidRPr="006A19B5" w:rsidRDefault="00F718F1" w:rsidP="00CD22A1"/>
        </w:tc>
      </w:tr>
      <w:tr w:rsidR="00F718F1" w:rsidRPr="006A19B5" w14:paraId="0038308A" w14:textId="77777777" w:rsidTr="00CD22A1">
        <w:trPr>
          <w:trHeight w:val="240"/>
          <w:jc w:val="center"/>
        </w:trPr>
        <w:tc>
          <w:tcPr>
            <w:tcW w:w="4876" w:type="dxa"/>
          </w:tcPr>
          <w:p w14:paraId="71BE9141" w14:textId="77777777" w:rsidR="00F718F1" w:rsidRPr="006A19B5" w:rsidRDefault="00F718F1" w:rsidP="00CD22A1">
            <w:pPr>
              <w:pStyle w:val="AmColumnHeading"/>
            </w:pPr>
            <w:r w:rsidRPr="006A19B5">
              <w:t>Komisjoni ettepanek</w:t>
            </w:r>
          </w:p>
        </w:tc>
        <w:tc>
          <w:tcPr>
            <w:tcW w:w="4876" w:type="dxa"/>
          </w:tcPr>
          <w:p w14:paraId="36D76486" w14:textId="77777777" w:rsidR="00F718F1" w:rsidRPr="006A19B5" w:rsidRDefault="00F718F1" w:rsidP="00CD22A1">
            <w:pPr>
              <w:pStyle w:val="AmColumnHeading"/>
            </w:pPr>
            <w:r w:rsidRPr="006A19B5">
              <w:t>Muudatusettepanek</w:t>
            </w:r>
          </w:p>
        </w:tc>
      </w:tr>
      <w:tr w:rsidR="00F718F1" w:rsidRPr="006A19B5" w14:paraId="43524DE8" w14:textId="77777777" w:rsidTr="00CD22A1">
        <w:trPr>
          <w:jc w:val="center"/>
        </w:trPr>
        <w:tc>
          <w:tcPr>
            <w:tcW w:w="4876" w:type="dxa"/>
          </w:tcPr>
          <w:p w14:paraId="06AAD908" w14:textId="77777777" w:rsidR="00F718F1" w:rsidRPr="006A19B5" w:rsidRDefault="00F718F1" w:rsidP="00CD22A1">
            <w:pPr>
              <w:pStyle w:val="Normal6a"/>
            </w:pPr>
            <w:r w:rsidRPr="006A19B5">
              <w:rPr>
                <w:b/>
                <w:i/>
              </w:rPr>
              <w:t>3.</w:t>
            </w:r>
            <w:r w:rsidRPr="006A19B5">
              <w:tab/>
            </w:r>
            <w:r w:rsidRPr="006A19B5">
              <w:rPr>
                <w:b/>
                <w:i/>
              </w:rPr>
              <w:t>Rakendusaktid kehtivad kõige rohkem ühe aasta.</w:t>
            </w:r>
          </w:p>
        </w:tc>
        <w:tc>
          <w:tcPr>
            <w:tcW w:w="4876" w:type="dxa"/>
          </w:tcPr>
          <w:p w14:paraId="6354B28A" w14:textId="77777777" w:rsidR="00F718F1" w:rsidRPr="006A19B5" w:rsidRDefault="00F718F1" w:rsidP="00CD22A1">
            <w:pPr>
              <w:pStyle w:val="Normal6a"/>
            </w:pPr>
            <w:r w:rsidRPr="006A19B5">
              <w:rPr>
                <w:b/>
                <w:i/>
              </w:rPr>
              <w:t>välja jäetud</w:t>
            </w:r>
          </w:p>
        </w:tc>
      </w:tr>
    </w:tbl>
    <w:p w14:paraId="478394F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DF5F5B0" w14:textId="77777777" w:rsidR="00F718F1" w:rsidRPr="006A19B5" w:rsidRDefault="00F718F1" w:rsidP="00F718F1">
      <w:r w:rsidRPr="006A19B5">
        <w:rPr>
          <w:rStyle w:val="HideTWBExt"/>
          <w:noProof w:val="0"/>
        </w:rPr>
        <w:t>&lt;/Amend&gt;</w:t>
      </w:r>
    </w:p>
    <w:p w14:paraId="715911AC"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685</w:t>
      </w:r>
      <w:r w:rsidRPr="006A19B5">
        <w:rPr>
          <w:rStyle w:val="HideTWBExt"/>
          <w:b w:val="0"/>
          <w:noProof w:val="0"/>
        </w:rPr>
        <w:t>&lt;/NumAm&gt;</w:t>
      </w:r>
    </w:p>
    <w:p w14:paraId="0107FA36"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2A168D82" w14:textId="77777777" w:rsidR="00F718F1" w:rsidRPr="006A19B5" w:rsidRDefault="00F718F1" w:rsidP="00F718F1">
      <w:pPr>
        <w:pStyle w:val="NormalBold"/>
      </w:pPr>
      <w:r w:rsidRPr="006A19B5">
        <w:rPr>
          <w:rStyle w:val="HideTWBExt"/>
          <w:b w:val="0"/>
          <w:noProof w:val="0"/>
        </w:rPr>
        <w:t>&lt;/RepeatBlock-By&gt;</w:t>
      </w:r>
    </w:p>
    <w:p w14:paraId="3E3F8E4B" w14:textId="77777777" w:rsidR="00F718F1" w:rsidRPr="006A19B5" w:rsidRDefault="00F718F1" w:rsidP="00F718F1">
      <w:pPr>
        <w:pStyle w:val="NormalBold"/>
      </w:pPr>
      <w:r w:rsidRPr="006A19B5">
        <w:rPr>
          <w:rStyle w:val="HideTWBExt"/>
          <w:b w:val="0"/>
          <w:noProof w:val="0"/>
        </w:rPr>
        <w:lastRenderedPageBreak/>
        <w:t>&lt;DocAmend&gt;</w:t>
      </w:r>
      <w:r w:rsidRPr="006A19B5">
        <w:t>Ettepanek võtta vastu määrus</w:t>
      </w:r>
      <w:r w:rsidRPr="006A19B5">
        <w:rPr>
          <w:rStyle w:val="HideTWBExt"/>
          <w:b w:val="0"/>
          <w:noProof w:val="0"/>
        </w:rPr>
        <w:t>&lt;/DocAmend&gt;</w:t>
      </w:r>
    </w:p>
    <w:p w14:paraId="27429EF7" w14:textId="77777777" w:rsidR="00F718F1" w:rsidRPr="006A19B5" w:rsidRDefault="00F718F1" w:rsidP="00F718F1">
      <w:pPr>
        <w:pStyle w:val="NormalBold"/>
      </w:pPr>
      <w:r w:rsidRPr="006A19B5">
        <w:rPr>
          <w:rStyle w:val="HideTWBExt"/>
          <w:b w:val="0"/>
          <w:noProof w:val="0"/>
        </w:rPr>
        <w:t>&lt;Article&gt;</w:t>
      </w:r>
      <w:r w:rsidRPr="006A19B5">
        <w:t>Artikkel 11 – lõige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18A28B1" w14:textId="77777777" w:rsidTr="00CD22A1">
        <w:trPr>
          <w:trHeight w:hRule="exact" w:val="240"/>
          <w:jc w:val="center"/>
        </w:trPr>
        <w:tc>
          <w:tcPr>
            <w:tcW w:w="9752" w:type="dxa"/>
            <w:gridSpan w:val="2"/>
          </w:tcPr>
          <w:p w14:paraId="41D91F14" w14:textId="77777777" w:rsidR="00F718F1" w:rsidRPr="006A19B5" w:rsidRDefault="00F718F1" w:rsidP="00CD22A1"/>
        </w:tc>
      </w:tr>
      <w:tr w:rsidR="00F718F1" w:rsidRPr="006A19B5" w14:paraId="1C2A8245" w14:textId="77777777" w:rsidTr="00CD22A1">
        <w:trPr>
          <w:trHeight w:val="240"/>
          <w:jc w:val="center"/>
        </w:trPr>
        <w:tc>
          <w:tcPr>
            <w:tcW w:w="4876" w:type="dxa"/>
          </w:tcPr>
          <w:p w14:paraId="6C47F3C0" w14:textId="77777777" w:rsidR="00F718F1" w:rsidRPr="006A19B5" w:rsidRDefault="00F718F1" w:rsidP="00CD22A1">
            <w:pPr>
              <w:pStyle w:val="AmColumnHeading"/>
            </w:pPr>
            <w:r w:rsidRPr="006A19B5">
              <w:t>Komisjoni ettepanek</w:t>
            </w:r>
          </w:p>
        </w:tc>
        <w:tc>
          <w:tcPr>
            <w:tcW w:w="4876" w:type="dxa"/>
          </w:tcPr>
          <w:p w14:paraId="1F5F0AB5" w14:textId="77777777" w:rsidR="00F718F1" w:rsidRPr="006A19B5" w:rsidRDefault="00F718F1" w:rsidP="00CD22A1">
            <w:pPr>
              <w:pStyle w:val="AmColumnHeading"/>
            </w:pPr>
            <w:r w:rsidRPr="006A19B5">
              <w:t>Muudatusettepanek</w:t>
            </w:r>
          </w:p>
        </w:tc>
      </w:tr>
      <w:tr w:rsidR="00F718F1" w:rsidRPr="006A19B5" w14:paraId="30172109" w14:textId="77777777" w:rsidTr="00CD22A1">
        <w:trPr>
          <w:jc w:val="center"/>
        </w:trPr>
        <w:tc>
          <w:tcPr>
            <w:tcW w:w="4876" w:type="dxa"/>
          </w:tcPr>
          <w:p w14:paraId="25D4539B" w14:textId="77777777" w:rsidR="00F718F1" w:rsidRPr="006A19B5" w:rsidRDefault="00F718F1" w:rsidP="00CD22A1">
            <w:pPr>
              <w:pStyle w:val="Normal6a"/>
            </w:pPr>
            <w:r w:rsidRPr="006A19B5">
              <w:rPr>
                <w:b/>
                <w:i/>
              </w:rPr>
              <w:t>3.</w:t>
            </w:r>
            <w:r w:rsidRPr="006A19B5">
              <w:tab/>
            </w:r>
            <w:r w:rsidRPr="006A19B5">
              <w:rPr>
                <w:b/>
                <w:i/>
              </w:rPr>
              <w:t>Rakendusaktid kehtivad kõige rohkem ühe aasta.</w:t>
            </w:r>
          </w:p>
        </w:tc>
        <w:tc>
          <w:tcPr>
            <w:tcW w:w="4876" w:type="dxa"/>
          </w:tcPr>
          <w:p w14:paraId="5D98202C" w14:textId="77777777" w:rsidR="00F718F1" w:rsidRPr="006A19B5" w:rsidRDefault="00F718F1" w:rsidP="00CD22A1">
            <w:pPr>
              <w:pStyle w:val="Normal6a"/>
            </w:pPr>
            <w:r w:rsidRPr="006A19B5">
              <w:rPr>
                <w:b/>
                <w:i/>
              </w:rPr>
              <w:t>välja jäetud</w:t>
            </w:r>
          </w:p>
        </w:tc>
      </w:tr>
    </w:tbl>
    <w:p w14:paraId="025B2313"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D5D4A58" w14:textId="77777777" w:rsidR="00F718F1" w:rsidRPr="006A19B5" w:rsidRDefault="00F718F1" w:rsidP="00F718F1">
      <w:r w:rsidRPr="006A19B5">
        <w:rPr>
          <w:rStyle w:val="HideTWBExt"/>
          <w:noProof w:val="0"/>
        </w:rPr>
        <w:t>&lt;/Amend&gt;</w:t>
      </w:r>
    </w:p>
    <w:p w14:paraId="403258EE"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686</w:t>
      </w:r>
      <w:r w:rsidRPr="006A19B5">
        <w:rPr>
          <w:rStyle w:val="HideTWBExt"/>
          <w:b w:val="0"/>
          <w:noProof w:val="0"/>
        </w:rPr>
        <w:t>&lt;/NumAm&gt;</w:t>
      </w:r>
    </w:p>
    <w:p w14:paraId="668A7554"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Olivier Chastel</w:t>
      </w:r>
      <w:r w:rsidRPr="006A19B5">
        <w:rPr>
          <w:rStyle w:val="HideTWBExt"/>
          <w:b w:val="0"/>
          <w:noProof w:val="0"/>
        </w:rPr>
        <w:t>&lt;/Members&gt;</w:t>
      </w:r>
    </w:p>
    <w:p w14:paraId="68C413AB" w14:textId="77777777" w:rsidR="00F718F1" w:rsidRPr="006A19B5" w:rsidRDefault="00F718F1" w:rsidP="00F718F1">
      <w:pPr>
        <w:pStyle w:val="NormalBold"/>
      </w:pPr>
      <w:r w:rsidRPr="006A19B5">
        <w:rPr>
          <w:rStyle w:val="HideTWBExt"/>
          <w:b w:val="0"/>
          <w:noProof w:val="0"/>
        </w:rPr>
        <w:t>&lt;/RepeatBlock-By&gt;</w:t>
      </w:r>
    </w:p>
    <w:p w14:paraId="45338680"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4BBAE3F" w14:textId="77777777" w:rsidR="00F718F1" w:rsidRPr="006A19B5" w:rsidRDefault="00F718F1" w:rsidP="00F718F1">
      <w:pPr>
        <w:pStyle w:val="NormalBold"/>
      </w:pPr>
      <w:r w:rsidRPr="006A19B5">
        <w:rPr>
          <w:rStyle w:val="HideTWBExt"/>
          <w:b w:val="0"/>
          <w:noProof w:val="0"/>
        </w:rPr>
        <w:t>&lt;Article&gt;</w:t>
      </w:r>
      <w:r w:rsidRPr="006A19B5">
        <w:t>Artikkel 11 – lõige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B0945FE" w14:textId="77777777" w:rsidTr="00CD22A1">
        <w:trPr>
          <w:trHeight w:hRule="exact" w:val="240"/>
          <w:jc w:val="center"/>
        </w:trPr>
        <w:tc>
          <w:tcPr>
            <w:tcW w:w="9752" w:type="dxa"/>
            <w:gridSpan w:val="2"/>
          </w:tcPr>
          <w:p w14:paraId="0F18873F" w14:textId="77777777" w:rsidR="00F718F1" w:rsidRPr="006A19B5" w:rsidRDefault="00F718F1" w:rsidP="00CD22A1"/>
        </w:tc>
      </w:tr>
      <w:tr w:rsidR="00F718F1" w:rsidRPr="006A19B5" w14:paraId="74096DB9" w14:textId="77777777" w:rsidTr="00CD22A1">
        <w:trPr>
          <w:trHeight w:val="240"/>
          <w:jc w:val="center"/>
        </w:trPr>
        <w:tc>
          <w:tcPr>
            <w:tcW w:w="4876" w:type="dxa"/>
          </w:tcPr>
          <w:p w14:paraId="6DCEED66" w14:textId="77777777" w:rsidR="00F718F1" w:rsidRPr="006A19B5" w:rsidRDefault="00F718F1" w:rsidP="00CD22A1">
            <w:pPr>
              <w:pStyle w:val="AmColumnHeading"/>
            </w:pPr>
            <w:r w:rsidRPr="006A19B5">
              <w:t>Komisjoni ettepanek</w:t>
            </w:r>
          </w:p>
        </w:tc>
        <w:tc>
          <w:tcPr>
            <w:tcW w:w="4876" w:type="dxa"/>
          </w:tcPr>
          <w:p w14:paraId="367650E0" w14:textId="77777777" w:rsidR="00F718F1" w:rsidRPr="006A19B5" w:rsidRDefault="00F718F1" w:rsidP="00CD22A1">
            <w:pPr>
              <w:pStyle w:val="AmColumnHeading"/>
            </w:pPr>
            <w:r w:rsidRPr="006A19B5">
              <w:t>Muudatusettepanek</w:t>
            </w:r>
          </w:p>
        </w:tc>
      </w:tr>
      <w:tr w:rsidR="00F718F1" w:rsidRPr="006A19B5" w14:paraId="5351F6EB" w14:textId="77777777" w:rsidTr="00CD22A1">
        <w:trPr>
          <w:jc w:val="center"/>
        </w:trPr>
        <w:tc>
          <w:tcPr>
            <w:tcW w:w="4876" w:type="dxa"/>
          </w:tcPr>
          <w:p w14:paraId="28C355EF" w14:textId="77777777" w:rsidR="00F718F1" w:rsidRPr="006A19B5" w:rsidRDefault="00F718F1" w:rsidP="00CD22A1">
            <w:pPr>
              <w:pStyle w:val="Normal6a"/>
            </w:pPr>
            <w:r w:rsidRPr="006A19B5">
              <w:rPr>
                <w:b/>
                <w:i/>
              </w:rPr>
              <w:t>3.</w:t>
            </w:r>
            <w:r w:rsidRPr="006A19B5">
              <w:tab/>
            </w:r>
            <w:r w:rsidRPr="006A19B5">
              <w:rPr>
                <w:b/>
                <w:i/>
              </w:rPr>
              <w:t>Rakendusaktid kehtivad kõige rohkem ühe aasta.</w:t>
            </w:r>
          </w:p>
        </w:tc>
        <w:tc>
          <w:tcPr>
            <w:tcW w:w="4876" w:type="dxa"/>
          </w:tcPr>
          <w:p w14:paraId="68C471E3" w14:textId="77777777" w:rsidR="00F718F1" w:rsidRPr="006A19B5" w:rsidRDefault="00F718F1" w:rsidP="00CD22A1">
            <w:pPr>
              <w:pStyle w:val="Normal6a"/>
            </w:pPr>
            <w:r w:rsidRPr="006A19B5">
              <w:rPr>
                <w:b/>
                <w:i/>
              </w:rPr>
              <w:t>välja jäetud</w:t>
            </w:r>
          </w:p>
        </w:tc>
      </w:tr>
    </w:tbl>
    <w:p w14:paraId="0A7A6CF7"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15B3002C" w14:textId="77777777" w:rsidR="00F718F1" w:rsidRPr="006A19B5" w:rsidRDefault="00F718F1" w:rsidP="00F718F1">
      <w:r w:rsidRPr="006A19B5">
        <w:rPr>
          <w:rStyle w:val="HideTWBExt"/>
          <w:noProof w:val="0"/>
        </w:rPr>
        <w:t>&lt;/Amend&gt;</w:t>
      </w:r>
    </w:p>
    <w:p w14:paraId="2567923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687</w:t>
      </w:r>
      <w:r w:rsidRPr="006A19B5">
        <w:rPr>
          <w:rStyle w:val="HideTWBExt"/>
          <w:b w:val="0"/>
          <w:noProof w:val="0"/>
        </w:rPr>
        <w:t>&lt;/NumAm&gt;</w:t>
      </w:r>
    </w:p>
    <w:p w14:paraId="1161F665" w14:textId="77777777" w:rsidR="00F718F1" w:rsidRPr="006A19B5" w:rsidRDefault="00F718F1" w:rsidP="00F718F1">
      <w:pPr>
        <w:pStyle w:val="NormalBold"/>
      </w:pPr>
      <w:r w:rsidRPr="006A19B5">
        <w:rPr>
          <w:rStyle w:val="HideTWBExt"/>
          <w:b w:val="0"/>
          <w:noProof w:val="0"/>
        </w:rPr>
        <w:t>&lt;RepeatBlock-By&gt;&lt;Members&gt;</w:t>
      </w:r>
      <w:r w:rsidRPr="006A19B5">
        <w:t>Jorge Buxadé Villalba</w:t>
      </w:r>
      <w:r w:rsidRPr="006A19B5">
        <w:rPr>
          <w:rStyle w:val="HideTWBExt"/>
          <w:b w:val="0"/>
          <w:noProof w:val="0"/>
        </w:rPr>
        <w:t>&lt;/Members&gt;</w:t>
      </w:r>
    </w:p>
    <w:p w14:paraId="7636380F" w14:textId="77777777" w:rsidR="00F718F1" w:rsidRPr="006A19B5" w:rsidRDefault="00F718F1" w:rsidP="00F718F1">
      <w:pPr>
        <w:pStyle w:val="NormalBold"/>
      </w:pPr>
      <w:r w:rsidRPr="006A19B5">
        <w:rPr>
          <w:rStyle w:val="HideTWBExt"/>
          <w:b w:val="0"/>
          <w:noProof w:val="0"/>
        </w:rPr>
        <w:t>&lt;/RepeatBlock-By&gt;</w:t>
      </w:r>
    </w:p>
    <w:p w14:paraId="1911A092"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449C419" w14:textId="77777777" w:rsidR="00F718F1" w:rsidRPr="006A19B5" w:rsidRDefault="00F718F1" w:rsidP="00F718F1">
      <w:pPr>
        <w:pStyle w:val="NormalBold"/>
      </w:pPr>
      <w:r w:rsidRPr="006A19B5">
        <w:rPr>
          <w:rStyle w:val="HideTWBExt"/>
          <w:b w:val="0"/>
          <w:noProof w:val="0"/>
        </w:rPr>
        <w:t>&lt;Article&gt;</w:t>
      </w:r>
      <w:r w:rsidRPr="006A19B5">
        <w:t>Artikkel 11 – lõige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9AAC5C6" w14:textId="77777777" w:rsidTr="00CD22A1">
        <w:trPr>
          <w:trHeight w:hRule="exact" w:val="240"/>
          <w:jc w:val="center"/>
        </w:trPr>
        <w:tc>
          <w:tcPr>
            <w:tcW w:w="9752" w:type="dxa"/>
            <w:gridSpan w:val="2"/>
          </w:tcPr>
          <w:p w14:paraId="2CF4E2BA" w14:textId="77777777" w:rsidR="00F718F1" w:rsidRPr="006A19B5" w:rsidRDefault="00F718F1" w:rsidP="00CD22A1"/>
        </w:tc>
      </w:tr>
      <w:tr w:rsidR="00F718F1" w:rsidRPr="006A19B5" w14:paraId="0EF75FC0" w14:textId="77777777" w:rsidTr="00CD22A1">
        <w:trPr>
          <w:trHeight w:val="240"/>
          <w:jc w:val="center"/>
        </w:trPr>
        <w:tc>
          <w:tcPr>
            <w:tcW w:w="4876" w:type="dxa"/>
          </w:tcPr>
          <w:p w14:paraId="37720C5B" w14:textId="77777777" w:rsidR="00F718F1" w:rsidRPr="006A19B5" w:rsidRDefault="00F718F1" w:rsidP="00CD22A1">
            <w:pPr>
              <w:pStyle w:val="AmColumnHeading"/>
            </w:pPr>
            <w:r w:rsidRPr="006A19B5">
              <w:t>Komisjoni ettepanek</w:t>
            </w:r>
          </w:p>
        </w:tc>
        <w:tc>
          <w:tcPr>
            <w:tcW w:w="4876" w:type="dxa"/>
          </w:tcPr>
          <w:p w14:paraId="2D50C737" w14:textId="77777777" w:rsidR="00F718F1" w:rsidRPr="006A19B5" w:rsidRDefault="00F718F1" w:rsidP="00CD22A1">
            <w:pPr>
              <w:pStyle w:val="AmColumnHeading"/>
            </w:pPr>
            <w:r w:rsidRPr="006A19B5">
              <w:t>Muudatusettepanek</w:t>
            </w:r>
          </w:p>
        </w:tc>
      </w:tr>
      <w:tr w:rsidR="00F718F1" w:rsidRPr="006A19B5" w14:paraId="2A136164" w14:textId="77777777" w:rsidTr="00CD22A1">
        <w:trPr>
          <w:jc w:val="center"/>
        </w:trPr>
        <w:tc>
          <w:tcPr>
            <w:tcW w:w="4876" w:type="dxa"/>
          </w:tcPr>
          <w:p w14:paraId="43210943" w14:textId="77777777" w:rsidR="00F718F1" w:rsidRPr="006A19B5" w:rsidRDefault="00F718F1" w:rsidP="00CD22A1">
            <w:pPr>
              <w:pStyle w:val="Normal6a"/>
            </w:pPr>
            <w:r w:rsidRPr="006A19B5">
              <w:t>3.</w:t>
            </w:r>
            <w:r w:rsidRPr="006A19B5">
              <w:tab/>
              <w:t>Rakendusaktid kehtivad kõige rohkem ühe aasta.</w:t>
            </w:r>
          </w:p>
        </w:tc>
        <w:tc>
          <w:tcPr>
            <w:tcW w:w="4876" w:type="dxa"/>
          </w:tcPr>
          <w:p w14:paraId="656D383D" w14:textId="77777777" w:rsidR="00F718F1" w:rsidRPr="006A19B5" w:rsidRDefault="00F718F1" w:rsidP="00CD22A1">
            <w:pPr>
              <w:pStyle w:val="Normal6a"/>
            </w:pPr>
            <w:r w:rsidRPr="006A19B5">
              <w:t>3.</w:t>
            </w:r>
            <w:r w:rsidRPr="006A19B5">
              <w:tab/>
              <w:t>Rakendusaktid kehtivad kõige rohkem ühe aasta</w:t>
            </w:r>
            <w:r w:rsidRPr="006A19B5">
              <w:rPr>
                <w:b/>
                <w:bCs/>
                <w:i/>
                <w:iCs/>
              </w:rPr>
              <w:t>;</w:t>
            </w:r>
            <w:r w:rsidRPr="006A19B5">
              <w:rPr>
                <w:b/>
                <w:i/>
              </w:rPr>
              <w:t xml:space="preserve"> </w:t>
            </w:r>
            <w:r w:rsidRPr="006A19B5">
              <w:rPr>
                <w:b/>
                <w:bCs/>
                <w:i/>
                <w:iCs/>
              </w:rPr>
              <w:t>seda võib nende aluseks oleva olukorra püsimisel liikmesriigi põhjendatud taotlusega pikendada</w:t>
            </w:r>
            <w:r w:rsidRPr="006A19B5">
              <w:t>.</w:t>
            </w:r>
          </w:p>
        </w:tc>
      </w:tr>
    </w:tbl>
    <w:p w14:paraId="448BFC04"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{ES}</w:t>
      </w:r>
      <w:r w:rsidRPr="006A19B5">
        <w:t>es</w:t>
      </w:r>
      <w:r w:rsidRPr="006A19B5">
        <w:rPr>
          <w:rStyle w:val="HideTWBExt"/>
          <w:noProof w:val="0"/>
        </w:rPr>
        <w:t>&lt;/Original&gt;</w:t>
      </w:r>
    </w:p>
    <w:p w14:paraId="3FE885E0" w14:textId="6E7BFF58" w:rsidR="00F718F1" w:rsidRPr="006A19B5" w:rsidRDefault="00F718F1" w:rsidP="00F718F1">
      <w:r w:rsidRPr="006A19B5">
        <w:rPr>
          <w:rStyle w:val="HideTWBExt"/>
          <w:noProof w:val="0"/>
        </w:rPr>
        <w:t>&lt;/Amend&gt;</w:t>
      </w:r>
    </w:p>
    <w:p w14:paraId="113A2052"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688</w:t>
      </w:r>
      <w:r w:rsidRPr="006A19B5">
        <w:rPr>
          <w:rStyle w:val="HideTWBExt"/>
          <w:b w:val="0"/>
          <w:noProof w:val="0"/>
        </w:rPr>
        <w:t>&lt;/NumAm&gt;</w:t>
      </w:r>
    </w:p>
    <w:p w14:paraId="7DF696F8"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780A963C" w14:textId="77777777" w:rsidR="00F718F1" w:rsidRPr="006A19B5" w:rsidRDefault="00F718F1" w:rsidP="00F718F1">
      <w:pPr>
        <w:pStyle w:val="NormalBold"/>
      </w:pPr>
      <w:r w:rsidRPr="006A19B5">
        <w:rPr>
          <w:rStyle w:val="HideTWBExt"/>
          <w:b w:val="0"/>
          <w:noProof w:val="0"/>
        </w:rPr>
        <w:t>&lt;/RepeatBlock-By&gt;</w:t>
      </w:r>
    </w:p>
    <w:p w14:paraId="49327C9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30E2DCB7" w14:textId="77777777" w:rsidR="00F718F1" w:rsidRPr="006A19B5" w:rsidRDefault="00F718F1" w:rsidP="00F718F1">
      <w:pPr>
        <w:pStyle w:val="NormalBold"/>
      </w:pPr>
      <w:r w:rsidRPr="006A19B5">
        <w:rPr>
          <w:rStyle w:val="HideTWBExt"/>
          <w:b w:val="0"/>
          <w:noProof w:val="0"/>
        </w:rPr>
        <w:t>&lt;Article&gt;</w:t>
      </w:r>
      <w:r w:rsidRPr="006A19B5">
        <w:t>Artikkel 11 – lõige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1B2931C" w14:textId="77777777" w:rsidTr="00CD22A1">
        <w:trPr>
          <w:trHeight w:hRule="exact" w:val="240"/>
          <w:jc w:val="center"/>
        </w:trPr>
        <w:tc>
          <w:tcPr>
            <w:tcW w:w="9752" w:type="dxa"/>
            <w:gridSpan w:val="2"/>
          </w:tcPr>
          <w:p w14:paraId="0A3A17E0" w14:textId="77777777" w:rsidR="00F718F1" w:rsidRPr="006A19B5" w:rsidRDefault="00F718F1" w:rsidP="00CD22A1"/>
        </w:tc>
      </w:tr>
      <w:tr w:rsidR="00F718F1" w:rsidRPr="006A19B5" w14:paraId="638D6863" w14:textId="77777777" w:rsidTr="00CD22A1">
        <w:trPr>
          <w:trHeight w:val="240"/>
          <w:jc w:val="center"/>
        </w:trPr>
        <w:tc>
          <w:tcPr>
            <w:tcW w:w="4876" w:type="dxa"/>
          </w:tcPr>
          <w:p w14:paraId="6AC295DA" w14:textId="77777777" w:rsidR="00F718F1" w:rsidRPr="006A19B5" w:rsidRDefault="00F718F1" w:rsidP="00CD22A1">
            <w:pPr>
              <w:pStyle w:val="AmColumnHeading"/>
            </w:pPr>
            <w:r w:rsidRPr="006A19B5">
              <w:t>Komisjoni ettepanek</w:t>
            </w:r>
          </w:p>
        </w:tc>
        <w:tc>
          <w:tcPr>
            <w:tcW w:w="4876" w:type="dxa"/>
          </w:tcPr>
          <w:p w14:paraId="45FBAFA0" w14:textId="77777777" w:rsidR="00F718F1" w:rsidRPr="006A19B5" w:rsidRDefault="00F718F1" w:rsidP="00CD22A1">
            <w:pPr>
              <w:pStyle w:val="AmColumnHeading"/>
            </w:pPr>
            <w:r w:rsidRPr="006A19B5">
              <w:t>Muudatusettepanek</w:t>
            </w:r>
          </w:p>
        </w:tc>
      </w:tr>
      <w:tr w:rsidR="00F718F1" w:rsidRPr="006A19B5" w14:paraId="70A02A46" w14:textId="77777777" w:rsidTr="00CD22A1">
        <w:trPr>
          <w:jc w:val="center"/>
        </w:trPr>
        <w:tc>
          <w:tcPr>
            <w:tcW w:w="4876" w:type="dxa"/>
          </w:tcPr>
          <w:p w14:paraId="42EA80F2" w14:textId="77777777" w:rsidR="00F718F1" w:rsidRPr="006A19B5" w:rsidRDefault="00F718F1" w:rsidP="00CD22A1">
            <w:pPr>
              <w:pStyle w:val="Normal6a"/>
            </w:pPr>
            <w:r w:rsidRPr="006A19B5">
              <w:t>3.</w:t>
            </w:r>
            <w:r w:rsidRPr="006A19B5">
              <w:tab/>
            </w:r>
            <w:r w:rsidRPr="006A19B5">
              <w:rPr>
                <w:b/>
                <w:i/>
              </w:rPr>
              <w:t>Rakendusaktid</w:t>
            </w:r>
            <w:r w:rsidRPr="006A19B5">
              <w:t xml:space="preserve"> kehtivad </w:t>
            </w:r>
            <w:r w:rsidRPr="006A19B5">
              <w:rPr>
                <w:b/>
                <w:i/>
              </w:rPr>
              <w:t>kõige rohkem ühe aasta</w:t>
            </w:r>
            <w:r w:rsidRPr="006A19B5">
              <w:t>.</w:t>
            </w:r>
          </w:p>
        </w:tc>
        <w:tc>
          <w:tcPr>
            <w:tcW w:w="4876" w:type="dxa"/>
          </w:tcPr>
          <w:p w14:paraId="39619BBB" w14:textId="77777777" w:rsidR="00F718F1" w:rsidRPr="006A19B5" w:rsidRDefault="00F718F1" w:rsidP="00CD22A1">
            <w:pPr>
              <w:pStyle w:val="Normal6a"/>
            </w:pPr>
            <w:r w:rsidRPr="006A19B5">
              <w:t>3.</w:t>
            </w:r>
            <w:r w:rsidRPr="006A19B5">
              <w:tab/>
            </w:r>
            <w:r w:rsidRPr="006A19B5">
              <w:rPr>
                <w:b/>
                <w:i/>
              </w:rPr>
              <w:t>Delegeeritud aktid</w:t>
            </w:r>
            <w:r w:rsidRPr="006A19B5">
              <w:t xml:space="preserve"> kehtivad </w:t>
            </w:r>
            <w:r w:rsidRPr="006A19B5">
              <w:rPr>
                <w:b/>
                <w:i/>
              </w:rPr>
              <w:t>kuus kuud</w:t>
            </w:r>
            <w:r w:rsidRPr="006A19B5">
              <w:t>.</w:t>
            </w:r>
          </w:p>
        </w:tc>
      </w:tr>
    </w:tbl>
    <w:p w14:paraId="4B82BB5C"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15AA30B" w14:textId="77777777" w:rsidR="00F718F1" w:rsidRPr="006A19B5" w:rsidRDefault="00F718F1" w:rsidP="00F718F1">
      <w:r w:rsidRPr="006A19B5">
        <w:rPr>
          <w:rStyle w:val="HideTWBExt"/>
          <w:noProof w:val="0"/>
        </w:rPr>
        <w:t>&lt;/Amend&gt;</w:t>
      </w:r>
    </w:p>
    <w:p w14:paraId="25F3966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689</w:t>
      </w:r>
      <w:r w:rsidRPr="006A19B5">
        <w:rPr>
          <w:rStyle w:val="HideTWBExt"/>
          <w:b w:val="0"/>
          <w:noProof w:val="0"/>
        </w:rPr>
        <w:t>&lt;/NumAm&gt;</w:t>
      </w:r>
    </w:p>
    <w:p w14:paraId="0CDCD88A"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0F6BDCAF" w14:textId="77777777" w:rsidR="00F718F1" w:rsidRPr="006A19B5" w:rsidRDefault="00F718F1" w:rsidP="00F718F1">
      <w:pPr>
        <w:pStyle w:val="NormalBold"/>
      </w:pPr>
      <w:r w:rsidRPr="006A19B5">
        <w:rPr>
          <w:rStyle w:val="HideTWBExt"/>
          <w:b w:val="0"/>
          <w:noProof w:val="0"/>
        </w:rPr>
        <w:t>&lt;/RepeatBlock-By&gt;</w:t>
      </w:r>
    </w:p>
    <w:p w14:paraId="37FDE20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1D589E1" w14:textId="77777777" w:rsidR="00F718F1" w:rsidRPr="006A19B5" w:rsidRDefault="00F718F1" w:rsidP="00F718F1">
      <w:pPr>
        <w:pStyle w:val="NormalBold"/>
      </w:pPr>
      <w:r w:rsidRPr="006A19B5">
        <w:rPr>
          <w:rStyle w:val="HideTWBExt"/>
          <w:b w:val="0"/>
          <w:noProof w:val="0"/>
        </w:rPr>
        <w:t>&lt;Article&gt;</w:t>
      </w:r>
      <w:r w:rsidRPr="006A19B5">
        <w:t>Artikkel 11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D31392F" w14:textId="77777777" w:rsidTr="00CD22A1">
        <w:trPr>
          <w:trHeight w:hRule="exact" w:val="240"/>
          <w:jc w:val="center"/>
        </w:trPr>
        <w:tc>
          <w:tcPr>
            <w:tcW w:w="9752" w:type="dxa"/>
            <w:gridSpan w:val="2"/>
          </w:tcPr>
          <w:p w14:paraId="181733F7" w14:textId="77777777" w:rsidR="00F718F1" w:rsidRPr="006A19B5" w:rsidRDefault="00F718F1" w:rsidP="00CD22A1"/>
        </w:tc>
      </w:tr>
      <w:tr w:rsidR="00F718F1" w:rsidRPr="006A19B5" w14:paraId="3572DD33" w14:textId="77777777" w:rsidTr="00CD22A1">
        <w:trPr>
          <w:trHeight w:val="240"/>
          <w:jc w:val="center"/>
        </w:trPr>
        <w:tc>
          <w:tcPr>
            <w:tcW w:w="4876" w:type="dxa"/>
          </w:tcPr>
          <w:p w14:paraId="746BB196" w14:textId="77777777" w:rsidR="00F718F1" w:rsidRPr="006A19B5" w:rsidRDefault="00F718F1" w:rsidP="00CD22A1">
            <w:pPr>
              <w:pStyle w:val="AmColumnHeading"/>
            </w:pPr>
            <w:r w:rsidRPr="006A19B5">
              <w:t>Komisjoni ettepanek</w:t>
            </w:r>
          </w:p>
        </w:tc>
        <w:tc>
          <w:tcPr>
            <w:tcW w:w="4876" w:type="dxa"/>
          </w:tcPr>
          <w:p w14:paraId="6288CED0" w14:textId="77777777" w:rsidR="00F718F1" w:rsidRPr="006A19B5" w:rsidRDefault="00F718F1" w:rsidP="00CD22A1">
            <w:pPr>
              <w:pStyle w:val="AmColumnHeading"/>
            </w:pPr>
            <w:r w:rsidRPr="006A19B5">
              <w:t>Muudatusettepanek</w:t>
            </w:r>
          </w:p>
        </w:tc>
      </w:tr>
      <w:tr w:rsidR="00F718F1" w:rsidRPr="006A19B5" w14:paraId="15E0817B" w14:textId="77777777" w:rsidTr="00CD22A1">
        <w:trPr>
          <w:jc w:val="center"/>
        </w:trPr>
        <w:tc>
          <w:tcPr>
            <w:tcW w:w="4876" w:type="dxa"/>
          </w:tcPr>
          <w:p w14:paraId="129CCCFD" w14:textId="77777777" w:rsidR="00F718F1" w:rsidRPr="006A19B5" w:rsidRDefault="00F718F1" w:rsidP="00CD22A1">
            <w:pPr>
              <w:pStyle w:val="Normal6a"/>
            </w:pPr>
          </w:p>
        </w:tc>
        <w:tc>
          <w:tcPr>
            <w:tcW w:w="4876" w:type="dxa"/>
          </w:tcPr>
          <w:p w14:paraId="2470C91F" w14:textId="77777777" w:rsidR="00F718F1" w:rsidRPr="006A19B5" w:rsidRDefault="00F718F1" w:rsidP="00CD22A1">
            <w:pPr>
              <w:pStyle w:val="NormalBoldItalicCenter6a"/>
            </w:pPr>
            <w:r w:rsidRPr="006A19B5">
              <w:t>Artikkel 11a</w:t>
            </w:r>
          </w:p>
        </w:tc>
      </w:tr>
      <w:tr w:rsidR="00F718F1" w:rsidRPr="006A19B5" w14:paraId="50C32903" w14:textId="77777777" w:rsidTr="00CD22A1">
        <w:trPr>
          <w:jc w:val="center"/>
        </w:trPr>
        <w:tc>
          <w:tcPr>
            <w:tcW w:w="4876" w:type="dxa"/>
          </w:tcPr>
          <w:p w14:paraId="60D40FA4" w14:textId="77777777" w:rsidR="00F718F1" w:rsidRPr="006A19B5" w:rsidRDefault="00F718F1" w:rsidP="00CD22A1">
            <w:pPr>
              <w:pStyle w:val="Normal6a"/>
            </w:pPr>
          </w:p>
        </w:tc>
        <w:tc>
          <w:tcPr>
            <w:tcW w:w="4876" w:type="dxa"/>
          </w:tcPr>
          <w:p w14:paraId="4268FD1D" w14:textId="77777777" w:rsidR="00F718F1" w:rsidRPr="006A19B5" w:rsidRDefault="00F718F1" w:rsidP="00CD22A1">
            <w:pPr>
              <w:pStyle w:val="NormalBoldItalicCenter6a"/>
            </w:pPr>
            <w:r w:rsidRPr="006A19B5">
              <w:t>Delegeeritud volituste rakendamine</w:t>
            </w:r>
          </w:p>
        </w:tc>
      </w:tr>
      <w:tr w:rsidR="00F718F1" w:rsidRPr="006A19B5" w14:paraId="3FC0C961" w14:textId="77777777" w:rsidTr="00CD22A1">
        <w:trPr>
          <w:jc w:val="center"/>
        </w:trPr>
        <w:tc>
          <w:tcPr>
            <w:tcW w:w="4876" w:type="dxa"/>
          </w:tcPr>
          <w:p w14:paraId="6A092C02" w14:textId="77777777" w:rsidR="00F718F1" w:rsidRPr="006A19B5" w:rsidRDefault="00F718F1" w:rsidP="00CD22A1">
            <w:pPr>
              <w:pStyle w:val="Normal6a"/>
            </w:pPr>
          </w:p>
        </w:tc>
        <w:tc>
          <w:tcPr>
            <w:tcW w:w="4876" w:type="dxa"/>
          </w:tcPr>
          <w:p w14:paraId="7CEA3359" w14:textId="77777777" w:rsidR="00F718F1" w:rsidRPr="006A19B5" w:rsidRDefault="00F718F1" w:rsidP="00CD22A1">
            <w:pPr>
              <w:pStyle w:val="Normal6a"/>
            </w:pPr>
            <w:r w:rsidRPr="006A19B5">
              <w:rPr>
                <w:b/>
                <w:i/>
              </w:rPr>
              <w:t>1. Komisjonile antakse õigus võtta vastu delegeeritud õigusakte käesolevas artiklis sätestatud tingimustel.</w:t>
            </w:r>
          </w:p>
        </w:tc>
      </w:tr>
      <w:tr w:rsidR="00F718F1" w:rsidRPr="006A19B5" w14:paraId="2B4C2484" w14:textId="77777777" w:rsidTr="00CD22A1">
        <w:trPr>
          <w:jc w:val="center"/>
        </w:trPr>
        <w:tc>
          <w:tcPr>
            <w:tcW w:w="4876" w:type="dxa"/>
          </w:tcPr>
          <w:p w14:paraId="61FA6561" w14:textId="77777777" w:rsidR="00F718F1" w:rsidRPr="006A19B5" w:rsidRDefault="00F718F1" w:rsidP="00CD22A1">
            <w:pPr>
              <w:pStyle w:val="Normal6a"/>
            </w:pPr>
          </w:p>
        </w:tc>
        <w:tc>
          <w:tcPr>
            <w:tcW w:w="4876" w:type="dxa"/>
          </w:tcPr>
          <w:p w14:paraId="5E101D97" w14:textId="77777777" w:rsidR="00F718F1" w:rsidRPr="006A19B5" w:rsidRDefault="00F718F1" w:rsidP="00CD22A1">
            <w:pPr>
              <w:pStyle w:val="Normal6a"/>
            </w:pPr>
            <w:r w:rsidRPr="006A19B5">
              <w:rPr>
                <w:b/>
                <w:i/>
              </w:rPr>
              <w:t>2. Artiklites 2b ja 11a osutatud õigus võtta vastu delegeeritud õigusakte antakse komisjonile viieks aastaks alates [käesoleva määruse jõustumise kuupäev]. Komisjon esitab delegeeritud volituste kohta aruande hiljemalt üheksa kuud enne viieaastase tähtaja möödumist. Volituste delegeerimist pikendatakse automaatselt samaks ajavahemikuks, välja arvatud juhul, kui Euroopa Parlament või nõukogu esitab selle suhtes vastuväite hiljemalt kolm kuud enne iga ajavahemiku lõppemist.</w:t>
            </w:r>
          </w:p>
        </w:tc>
      </w:tr>
      <w:tr w:rsidR="00F718F1" w:rsidRPr="006A19B5" w14:paraId="19D396E4" w14:textId="77777777" w:rsidTr="00CD22A1">
        <w:trPr>
          <w:jc w:val="center"/>
        </w:trPr>
        <w:tc>
          <w:tcPr>
            <w:tcW w:w="4876" w:type="dxa"/>
          </w:tcPr>
          <w:p w14:paraId="23219CB1" w14:textId="77777777" w:rsidR="00F718F1" w:rsidRPr="006A19B5" w:rsidRDefault="00F718F1" w:rsidP="00CD22A1">
            <w:pPr>
              <w:pStyle w:val="Normal6a"/>
            </w:pPr>
          </w:p>
        </w:tc>
        <w:tc>
          <w:tcPr>
            <w:tcW w:w="4876" w:type="dxa"/>
          </w:tcPr>
          <w:p w14:paraId="5B8509BE" w14:textId="77777777" w:rsidR="00F718F1" w:rsidRPr="006A19B5" w:rsidRDefault="00F718F1" w:rsidP="00CD22A1">
            <w:pPr>
              <w:pStyle w:val="Normal6a"/>
            </w:pPr>
            <w:r w:rsidRPr="006A19B5">
              <w:rPr>
                <w:b/>
                <w:i/>
              </w:rPr>
              <w:t>3. Euroopa Parlament ja nõukogu võivad artiklites 2d ja 11a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r>
      <w:tr w:rsidR="00F718F1" w:rsidRPr="006A19B5" w14:paraId="023AC849" w14:textId="77777777" w:rsidTr="00CD22A1">
        <w:trPr>
          <w:jc w:val="center"/>
        </w:trPr>
        <w:tc>
          <w:tcPr>
            <w:tcW w:w="4876" w:type="dxa"/>
          </w:tcPr>
          <w:p w14:paraId="65506CA3" w14:textId="77777777" w:rsidR="00F718F1" w:rsidRPr="006A19B5" w:rsidRDefault="00F718F1" w:rsidP="00CD22A1">
            <w:pPr>
              <w:pStyle w:val="Normal6a"/>
            </w:pPr>
          </w:p>
        </w:tc>
        <w:tc>
          <w:tcPr>
            <w:tcW w:w="4876" w:type="dxa"/>
          </w:tcPr>
          <w:p w14:paraId="596491D0" w14:textId="77777777" w:rsidR="00F718F1" w:rsidRPr="006A19B5" w:rsidRDefault="00F718F1" w:rsidP="00CD22A1">
            <w:pPr>
              <w:pStyle w:val="Normal6a"/>
            </w:pPr>
            <w:r w:rsidRPr="006A19B5">
              <w:rPr>
                <w:b/>
                <w:i/>
              </w:rPr>
              <w:t xml:space="preserve">4. Enne delegeeritud õigusakti </w:t>
            </w:r>
            <w:r w:rsidRPr="006A19B5">
              <w:rPr>
                <w:b/>
                <w:i/>
              </w:rPr>
              <w:lastRenderedPageBreak/>
              <w:t>vastuvõtmist konsulteerib komisjon kooskõlas 13. aprilli 2016. aasta institutsioonidevahelises parema õigusloome kokkuleppes sätestatud põhimõtetega iga liikmesriigi määratud ekspertidega.</w:t>
            </w:r>
          </w:p>
        </w:tc>
      </w:tr>
      <w:tr w:rsidR="00F718F1" w:rsidRPr="006A19B5" w14:paraId="5EA3C1D2" w14:textId="77777777" w:rsidTr="00CD22A1">
        <w:trPr>
          <w:jc w:val="center"/>
        </w:trPr>
        <w:tc>
          <w:tcPr>
            <w:tcW w:w="4876" w:type="dxa"/>
          </w:tcPr>
          <w:p w14:paraId="24224554" w14:textId="77777777" w:rsidR="00F718F1" w:rsidRPr="006A19B5" w:rsidRDefault="00F718F1" w:rsidP="00CD22A1">
            <w:pPr>
              <w:pStyle w:val="Normal6a"/>
            </w:pPr>
          </w:p>
        </w:tc>
        <w:tc>
          <w:tcPr>
            <w:tcW w:w="4876" w:type="dxa"/>
          </w:tcPr>
          <w:p w14:paraId="51CA72D2" w14:textId="77777777" w:rsidR="00F718F1" w:rsidRPr="006A19B5" w:rsidRDefault="00F718F1" w:rsidP="00CD22A1">
            <w:pPr>
              <w:pStyle w:val="Normal6a"/>
            </w:pPr>
            <w:r w:rsidRPr="006A19B5">
              <w:rPr>
                <w:b/>
                <w:i/>
              </w:rPr>
              <w:t>5. Niipea kui komisjon on delegeeritud õigusakti vastu võtnud, teeb ta selle samal ajal teatavaks Euroopa Parlamendile ja nõukogule.</w:t>
            </w:r>
          </w:p>
        </w:tc>
      </w:tr>
      <w:tr w:rsidR="00F718F1" w:rsidRPr="006A19B5" w14:paraId="30347FA8" w14:textId="77777777" w:rsidTr="00CD22A1">
        <w:trPr>
          <w:jc w:val="center"/>
        </w:trPr>
        <w:tc>
          <w:tcPr>
            <w:tcW w:w="4876" w:type="dxa"/>
          </w:tcPr>
          <w:p w14:paraId="4B4F85D5" w14:textId="77777777" w:rsidR="00F718F1" w:rsidRPr="006A19B5" w:rsidRDefault="00F718F1" w:rsidP="00CD22A1">
            <w:pPr>
              <w:pStyle w:val="Normal6a"/>
            </w:pPr>
          </w:p>
        </w:tc>
        <w:tc>
          <w:tcPr>
            <w:tcW w:w="4876" w:type="dxa"/>
          </w:tcPr>
          <w:p w14:paraId="44CE0F79" w14:textId="77777777" w:rsidR="00F718F1" w:rsidRPr="006A19B5" w:rsidRDefault="00F718F1" w:rsidP="00CD22A1">
            <w:pPr>
              <w:pStyle w:val="Normal6a"/>
            </w:pPr>
            <w:r w:rsidRPr="006A19B5">
              <w:rPr>
                <w:b/>
                <w:i/>
              </w:rPr>
              <w:t>6. Artikli 2d, artikli 10a lõike 6 ja artikli 10b alusel vastu võetud delegeeritud õigusakt jõustub üksnes juhul, kui Euroopa Parlament ega nõukogu ei ole [kahe nädala] jooksul pärast õigusakti teatavakstegemist Euroopa Parlamendile ja nõukogule esitanud selle suhtes vastuväidet või kui Euroopa Parlament ja nõukogu on enne selle tähtaja möödumist komisjonile teatanud, et nad ei esita vastuväidet.</w:t>
            </w:r>
          </w:p>
        </w:tc>
      </w:tr>
    </w:tbl>
    <w:p w14:paraId="69121CAE"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76E33871" w14:textId="77777777" w:rsidR="00F718F1" w:rsidRPr="006A19B5" w:rsidRDefault="00F718F1" w:rsidP="00F718F1">
      <w:r w:rsidRPr="006A19B5">
        <w:rPr>
          <w:rStyle w:val="HideTWBExt"/>
          <w:noProof w:val="0"/>
        </w:rPr>
        <w:t>&lt;/Amend&gt;</w:t>
      </w:r>
    </w:p>
    <w:p w14:paraId="444CA173"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690</w:t>
      </w:r>
      <w:r w:rsidRPr="006A19B5">
        <w:rPr>
          <w:rStyle w:val="HideTWBExt"/>
          <w:b w:val="0"/>
          <w:noProof w:val="0"/>
        </w:rPr>
        <w:t>&lt;/NumAm&gt;</w:t>
      </w:r>
    </w:p>
    <w:p w14:paraId="4ADA892D" w14:textId="77777777" w:rsidR="00F718F1" w:rsidRPr="006A19B5" w:rsidRDefault="00F718F1" w:rsidP="00F718F1">
      <w:pPr>
        <w:pStyle w:val="NormalBold"/>
      </w:pPr>
      <w:r w:rsidRPr="006A19B5">
        <w:rPr>
          <w:rStyle w:val="HideTWBExt"/>
          <w:b w:val="0"/>
          <w:noProof w:val="0"/>
        </w:rPr>
        <w:t>&lt;RepeatBlock-By&gt;&lt;Members&gt;</w:t>
      </w:r>
      <w:r w:rsidRPr="006A19B5">
        <w:t>Balázs Hidvéghi, Loránt Vincze</w:t>
      </w:r>
      <w:r w:rsidRPr="006A19B5">
        <w:rPr>
          <w:rStyle w:val="HideTWBExt"/>
          <w:b w:val="0"/>
          <w:noProof w:val="0"/>
        </w:rPr>
        <w:t>&lt;/Members&gt;</w:t>
      </w:r>
    </w:p>
    <w:p w14:paraId="3CCD595E" w14:textId="77777777" w:rsidR="00F718F1" w:rsidRPr="006A19B5" w:rsidRDefault="00F718F1" w:rsidP="00F718F1">
      <w:pPr>
        <w:pStyle w:val="NormalBold"/>
      </w:pPr>
      <w:r w:rsidRPr="006A19B5">
        <w:rPr>
          <w:rStyle w:val="HideTWBExt"/>
          <w:b w:val="0"/>
          <w:noProof w:val="0"/>
        </w:rPr>
        <w:t>&lt;/RepeatBlock-By&gt;</w:t>
      </w:r>
    </w:p>
    <w:p w14:paraId="2CEA32B5"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FA80F24" w14:textId="77777777" w:rsidR="00F718F1" w:rsidRPr="006A19B5" w:rsidRDefault="00F718F1" w:rsidP="00F718F1">
      <w:pPr>
        <w:pStyle w:val="NormalBold"/>
      </w:pPr>
      <w:r w:rsidRPr="006A19B5">
        <w:rPr>
          <w:rStyle w:val="HideTWBExt"/>
          <w:b w:val="0"/>
          <w:noProof w:val="0"/>
        </w:rPr>
        <w:t>&lt;Article&gt;</w:t>
      </w:r>
      <w:r w:rsidRPr="006A19B5">
        <w:t>Artikkel 12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070CB11" w14:textId="77777777" w:rsidTr="00CD22A1">
        <w:trPr>
          <w:trHeight w:hRule="exact" w:val="240"/>
          <w:jc w:val="center"/>
        </w:trPr>
        <w:tc>
          <w:tcPr>
            <w:tcW w:w="9752" w:type="dxa"/>
            <w:gridSpan w:val="2"/>
          </w:tcPr>
          <w:p w14:paraId="5D599332" w14:textId="77777777" w:rsidR="00F718F1" w:rsidRPr="006A19B5" w:rsidRDefault="00F718F1" w:rsidP="00CD22A1"/>
        </w:tc>
      </w:tr>
      <w:tr w:rsidR="00F718F1" w:rsidRPr="006A19B5" w14:paraId="0A6B2F45" w14:textId="77777777" w:rsidTr="00CD22A1">
        <w:trPr>
          <w:trHeight w:val="240"/>
          <w:jc w:val="center"/>
        </w:trPr>
        <w:tc>
          <w:tcPr>
            <w:tcW w:w="4876" w:type="dxa"/>
          </w:tcPr>
          <w:p w14:paraId="122B2637" w14:textId="77777777" w:rsidR="00F718F1" w:rsidRPr="006A19B5" w:rsidRDefault="00F718F1" w:rsidP="00CD22A1">
            <w:pPr>
              <w:pStyle w:val="AmColumnHeading"/>
            </w:pPr>
            <w:r w:rsidRPr="006A19B5">
              <w:t>Komisjoni ettepanek</w:t>
            </w:r>
          </w:p>
        </w:tc>
        <w:tc>
          <w:tcPr>
            <w:tcW w:w="4876" w:type="dxa"/>
          </w:tcPr>
          <w:p w14:paraId="1C65DA0F" w14:textId="77777777" w:rsidR="00F718F1" w:rsidRPr="006A19B5" w:rsidRDefault="00F718F1" w:rsidP="00CD22A1">
            <w:pPr>
              <w:pStyle w:val="AmColumnHeading"/>
            </w:pPr>
            <w:r w:rsidRPr="006A19B5">
              <w:t>Muudatusettepanek</w:t>
            </w:r>
          </w:p>
        </w:tc>
      </w:tr>
      <w:tr w:rsidR="00F718F1" w:rsidRPr="006A19B5" w14:paraId="11985837" w14:textId="77777777" w:rsidTr="00CD22A1">
        <w:trPr>
          <w:jc w:val="center"/>
        </w:trPr>
        <w:tc>
          <w:tcPr>
            <w:tcW w:w="4876" w:type="dxa"/>
          </w:tcPr>
          <w:p w14:paraId="4D0117EC" w14:textId="77777777" w:rsidR="00F718F1" w:rsidRPr="006A19B5" w:rsidRDefault="00F718F1" w:rsidP="00CD22A1">
            <w:pPr>
              <w:pStyle w:val="NormalBoldItalicCenter6a"/>
            </w:pPr>
            <w:r w:rsidRPr="006A19B5">
              <w:t>Artikkel 12</w:t>
            </w:r>
          </w:p>
        </w:tc>
        <w:tc>
          <w:tcPr>
            <w:tcW w:w="4876" w:type="dxa"/>
          </w:tcPr>
          <w:p w14:paraId="3DFF98DE" w14:textId="77777777" w:rsidR="00F718F1" w:rsidRPr="006A19B5" w:rsidRDefault="00F718F1" w:rsidP="00CD22A1">
            <w:pPr>
              <w:pStyle w:val="Normal6a"/>
            </w:pPr>
            <w:r w:rsidRPr="006A19B5">
              <w:rPr>
                <w:b/>
                <w:i/>
              </w:rPr>
              <w:t>välja jäetud</w:t>
            </w:r>
          </w:p>
        </w:tc>
      </w:tr>
      <w:tr w:rsidR="00F718F1" w:rsidRPr="006A19B5" w14:paraId="229AC8B5" w14:textId="77777777" w:rsidTr="00CD22A1">
        <w:trPr>
          <w:jc w:val="center"/>
        </w:trPr>
        <w:tc>
          <w:tcPr>
            <w:tcW w:w="4876" w:type="dxa"/>
          </w:tcPr>
          <w:p w14:paraId="1C7CE81C" w14:textId="77777777" w:rsidR="00F718F1" w:rsidRPr="006A19B5" w:rsidRDefault="00F718F1" w:rsidP="00CD22A1">
            <w:pPr>
              <w:pStyle w:val="NormalBoldItalicCenter6a"/>
            </w:pPr>
            <w:r w:rsidRPr="006A19B5">
              <w:t>Komiteemenetlus</w:t>
            </w:r>
          </w:p>
        </w:tc>
        <w:tc>
          <w:tcPr>
            <w:tcW w:w="4876" w:type="dxa"/>
          </w:tcPr>
          <w:p w14:paraId="7EE14180" w14:textId="77777777" w:rsidR="00F718F1" w:rsidRPr="006A19B5" w:rsidRDefault="00F718F1" w:rsidP="00CD22A1">
            <w:pPr>
              <w:pStyle w:val="Normal6a"/>
            </w:pPr>
          </w:p>
        </w:tc>
      </w:tr>
      <w:tr w:rsidR="00F718F1" w:rsidRPr="006A19B5" w14:paraId="320DB7E6" w14:textId="77777777" w:rsidTr="00CD22A1">
        <w:trPr>
          <w:jc w:val="center"/>
        </w:trPr>
        <w:tc>
          <w:tcPr>
            <w:tcW w:w="4876" w:type="dxa"/>
          </w:tcPr>
          <w:p w14:paraId="27128F50" w14:textId="77777777" w:rsidR="00F718F1" w:rsidRPr="006A19B5" w:rsidRDefault="00F718F1" w:rsidP="00CD22A1">
            <w:pPr>
              <w:pStyle w:val="Normal6a"/>
            </w:pPr>
            <w:r w:rsidRPr="006A19B5">
              <w:rPr>
                <w:b/>
                <w:i/>
              </w:rPr>
              <w:t>1. Artiklis 3 osutatud rakendusakti puhul abistab komisjoni komitee. See komitee on komitee määruse (EL) nr 182/2011 tähenduses.</w:t>
            </w:r>
          </w:p>
        </w:tc>
        <w:tc>
          <w:tcPr>
            <w:tcW w:w="4876" w:type="dxa"/>
          </w:tcPr>
          <w:p w14:paraId="0E10B573" w14:textId="77777777" w:rsidR="00F718F1" w:rsidRPr="006A19B5" w:rsidRDefault="00F718F1" w:rsidP="00CD22A1">
            <w:pPr>
              <w:pStyle w:val="Normal6a"/>
            </w:pPr>
          </w:p>
        </w:tc>
      </w:tr>
      <w:tr w:rsidR="00F718F1" w:rsidRPr="006A19B5" w14:paraId="241F698E" w14:textId="77777777" w:rsidTr="00CD22A1">
        <w:trPr>
          <w:jc w:val="center"/>
        </w:trPr>
        <w:tc>
          <w:tcPr>
            <w:tcW w:w="4876" w:type="dxa"/>
          </w:tcPr>
          <w:p w14:paraId="5354B218" w14:textId="77777777" w:rsidR="00F718F1" w:rsidRPr="006A19B5" w:rsidRDefault="00F718F1" w:rsidP="00CD22A1">
            <w:pPr>
              <w:pStyle w:val="Normal6a"/>
            </w:pPr>
            <w:r w:rsidRPr="006A19B5">
              <w:rPr>
                <w:b/>
                <w:i/>
              </w:rPr>
              <w:t>2. Käesolevale lõikele viitamisel kohaldatakse määruse (EL) nr 182/2011 artiklit 5.</w:t>
            </w:r>
          </w:p>
        </w:tc>
        <w:tc>
          <w:tcPr>
            <w:tcW w:w="4876" w:type="dxa"/>
          </w:tcPr>
          <w:p w14:paraId="73411DC1" w14:textId="77777777" w:rsidR="00F718F1" w:rsidRPr="006A19B5" w:rsidRDefault="00F718F1" w:rsidP="00CD22A1">
            <w:pPr>
              <w:pStyle w:val="Normal6a"/>
            </w:pPr>
          </w:p>
        </w:tc>
      </w:tr>
      <w:tr w:rsidR="00F718F1" w:rsidRPr="006A19B5" w14:paraId="72F47220" w14:textId="77777777" w:rsidTr="00CD22A1">
        <w:trPr>
          <w:jc w:val="center"/>
        </w:trPr>
        <w:tc>
          <w:tcPr>
            <w:tcW w:w="4876" w:type="dxa"/>
          </w:tcPr>
          <w:p w14:paraId="64212A8D" w14:textId="77777777" w:rsidR="00F718F1" w:rsidRPr="006A19B5" w:rsidRDefault="00F718F1" w:rsidP="00CD22A1">
            <w:pPr>
              <w:pStyle w:val="Normal6a"/>
            </w:pPr>
            <w:r w:rsidRPr="006A19B5">
              <w:rPr>
                <w:b/>
                <w:i/>
              </w:rPr>
              <w:t xml:space="preserve">3. Käesolevale lõikele viitamisel kohaldatakse määruse (EL) nr 182/2011 artiklit 8 koostoimes selle määruse </w:t>
            </w:r>
            <w:r w:rsidRPr="006A19B5">
              <w:rPr>
                <w:b/>
                <w:i/>
              </w:rPr>
              <w:lastRenderedPageBreak/>
              <w:t>artikliga 5.</w:t>
            </w:r>
          </w:p>
        </w:tc>
        <w:tc>
          <w:tcPr>
            <w:tcW w:w="4876" w:type="dxa"/>
          </w:tcPr>
          <w:p w14:paraId="676A4560" w14:textId="77777777" w:rsidR="00F718F1" w:rsidRPr="006A19B5" w:rsidRDefault="00F718F1" w:rsidP="00CD22A1">
            <w:pPr>
              <w:pStyle w:val="Normal6a"/>
            </w:pPr>
          </w:p>
        </w:tc>
      </w:tr>
    </w:tbl>
    <w:p w14:paraId="26CB384D"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D3BB36B" w14:textId="77777777" w:rsidR="00F718F1" w:rsidRPr="006A19B5" w:rsidRDefault="00F718F1" w:rsidP="00F718F1">
      <w:r w:rsidRPr="006A19B5">
        <w:rPr>
          <w:rStyle w:val="HideTWBExt"/>
          <w:noProof w:val="0"/>
        </w:rPr>
        <w:t>&lt;/Amend&gt;</w:t>
      </w:r>
    </w:p>
    <w:p w14:paraId="1AEAB3A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691</w:t>
      </w:r>
      <w:r w:rsidRPr="006A19B5">
        <w:rPr>
          <w:rStyle w:val="HideTWBExt"/>
          <w:b w:val="0"/>
          <w:noProof w:val="0"/>
        </w:rPr>
        <w:t>&lt;/NumAm&gt;</w:t>
      </w:r>
    </w:p>
    <w:p w14:paraId="38FBBF87" w14:textId="77777777" w:rsidR="00F718F1" w:rsidRPr="006A19B5" w:rsidRDefault="00F718F1" w:rsidP="00F718F1">
      <w:pPr>
        <w:pStyle w:val="NormalBold"/>
      </w:pPr>
      <w:r w:rsidRPr="006A19B5">
        <w:rPr>
          <w:rStyle w:val="HideTWBExt"/>
          <w:b w:val="0"/>
          <w:noProof w:val="0"/>
        </w:rPr>
        <w:t>&lt;RepeatBlock-By&gt;&lt;Members&gt;</w:t>
      </w:r>
      <w:r w:rsidRPr="006A19B5">
        <w:t>Tom Vandendriessche, Nicolaus Fest, Nicolas Bay, Jean-Paul Garraud, Jaak Madison, Laura Huhtasaari, Harald Vilimsky</w:t>
      </w:r>
      <w:r w:rsidRPr="006A19B5">
        <w:rPr>
          <w:rStyle w:val="HideTWBExt"/>
          <w:b w:val="0"/>
          <w:noProof w:val="0"/>
        </w:rPr>
        <w:t>&lt;/Members&gt;</w:t>
      </w:r>
    </w:p>
    <w:p w14:paraId="2CEF630E" w14:textId="77777777" w:rsidR="00F718F1" w:rsidRPr="006A19B5" w:rsidRDefault="00F718F1" w:rsidP="00F718F1">
      <w:pPr>
        <w:pStyle w:val="NormalBold"/>
      </w:pPr>
      <w:r w:rsidRPr="006A19B5">
        <w:rPr>
          <w:rStyle w:val="HideTWBExt"/>
          <w:b w:val="0"/>
          <w:noProof w:val="0"/>
        </w:rPr>
        <w:t>&lt;/RepeatBlock-By&gt;</w:t>
      </w:r>
    </w:p>
    <w:p w14:paraId="76B7CEB9"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48289B8" w14:textId="77777777" w:rsidR="00F718F1" w:rsidRPr="006A19B5" w:rsidRDefault="00F718F1" w:rsidP="00F718F1">
      <w:pPr>
        <w:pStyle w:val="NormalBold"/>
      </w:pPr>
      <w:r w:rsidRPr="006A19B5">
        <w:rPr>
          <w:rStyle w:val="HideTWBExt"/>
          <w:b w:val="0"/>
          <w:noProof w:val="0"/>
        </w:rPr>
        <w:t>&lt;Article&gt;</w:t>
      </w:r>
      <w:r w:rsidRPr="006A19B5">
        <w:t>Artikkel 12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13AA1B80" w14:textId="77777777" w:rsidTr="00CD22A1">
        <w:trPr>
          <w:trHeight w:hRule="exact" w:val="240"/>
          <w:jc w:val="center"/>
        </w:trPr>
        <w:tc>
          <w:tcPr>
            <w:tcW w:w="9752" w:type="dxa"/>
            <w:gridSpan w:val="2"/>
          </w:tcPr>
          <w:p w14:paraId="1EEA0AB9" w14:textId="77777777" w:rsidR="00F718F1" w:rsidRPr="006A19B5" w:rsidRDefault="00F718F1" w:rsidP="00CD22A1"/>
        </w:tc>
      </w:tr>
      <w:tr w:rsidR="00F718F1" w:rsidRPr="006A19B5" w14:paraId="162ECFB2" w14:textId="77777777" w:rsidTr="00CD22A1">
        <w:trPr>
          <w:trHeight w:val="240"/>
          <w:jc w:val="center"/>
        </w:trPr>
        <w:tc>
          <w:tcPr>
            <w:tcW w:w="4876" w:type="dxa"/>
          </w:tcPr>
          <w:p w14:paraId="7FEDAB21" w14:textId="77777777" w:rsidR="00F718F1" w:rsidRPr="006A19B5" w:rsidRDefault="00F718F1" w:rsidP="00CD22A1">
            <w:pPr>
              <w:pStyle w:val="AmColumnHeading"/>
            </w:pPr>
            <w:r w:rsidRPr="006A19B5">
              <w:t>Komisjoni ettepanek</w:t>
            </w:r>
          </w:p>
        </w:tc>
        <w:tc>
          <w:tcPr>
            <w:tcW w:w="4876" w:type="dxa"/>
          </w:tcPr>
          <w:p w14:paraId="5BCB0294" w14:textId="77777777" w:rsidR="00F718F1" w:rsidRPr="006A19B5" w:rsidRDefault="00F718F1" w:rsidP="00CD22A1">
            <w:pPr>
              <w:pStyle w:val="AmColumnHeading"/>
            </w:pPr>
            <w:r w:rsidRPr="006A19B5">
              <w:t>Muudatusettepanek</w:t>
            </w:r>
          </w:p>
        </w:tc>
      </w:tr>
      <w:tr w:rsidR="00F718F1" w:rsidRPr="006A19B5" w14:paraId="0F2401C0" w14:textId="77777777" w:rsidTr="00CD22A1">
        <w:trPr>
          <w:jc w:val="center"/>
        </w:trPr>
        <w:tc>
          <w:tcPr>
            <w:tcW w:w="4876" w:type="dxa"/>
          </w:tcPr>
          <w:p w14:paraId="1CE290AB" w14:textId="77777777" w:rsidR="00F718F1" w:rsidRPr="006A19B5" w:rsidRDefault="00F718F1" w:rsidP="00CD22A1">
            <w:pPr>
              <w:pStyle w:val="NormalBoldItalicCenter6a"/>
            </w:pPr>
            <w:r w:rsidRPr="006A19B5">
              <w:t>Artikkel 12</w:t>
            </w:r>
          </w:p>
        </w:tc>
        <w:tc>
          <w:tcPr>
            <w:tcW w:w="4876" w:type="dxa"/>
          </w:tcPr>
          <w:p w14:paraId="3AD4C205" w14:textId="77777777" w:rsidR="00F718F1" w:rsidRPr="006A19B5" w:rsidRDefault="00F718F1" w:rsidP="00CD22A1">
            <w:pPr>
              <w:pStyle w:val="Normal6a"/>
            </w:pPr>
            <w:r w:rsidRPr="006A19B5">
              <w:rPr>
                <w:b/>
                <w:i/>
              </w:rPr>
              <w:t>välja jäetud</w:t>
            </w:r>
          </w:p>
        </w:tc>
      </w:tr>
      <w:tr w:rsidR="00F718F1" w:rsidRPr="006A19B5" w14:paraId="5075FD92" w14:textId="77777777" w:rsidTr="00CD22A1">
        <w:trPr>
          <w:jc w:val="center"/>
        </w:trPr>
        <w:tc>
          <w:tcPr>
            <w:tcW w:w="4876" w:type="dxa"/>
          </w:tcPr>
          <w:p w14:paraId="7363E49C" w14:textId="77777777" w:rsidR="00F718F1" w:rsidRPr="006A19B5" w:rsidRDefault="00F718F1" w:rsidP="00CD22A1">
            <w:pPr>
              <w:pStyle w:val="NormalBoldItalicCenter6a"/>
            </w:pPr>
            <w:r w:rsidRPr="006A19B5">
              <w:t>Komiteemenetlus</w:t>
            </w:r>
          </w:p>
        </w:tc>
        <w:tc>
          <w:tcPr>
            <w:tcW w:w="4876" w:type="dxa"/>
          </w:tcPr>
          <w:p w14:paraId="5A4627E9" w14:textId="77777777" w:rsidR="00F718F1" w:rsidRPr="006A19B5" w:rsidRDefault="00F718F1" w:rsidP="00CD22A1">
            <w:pPr>
              <w:pStyle w:val="Normal6a"/>
            </w:pPr>
          </w:p>
        </w:tc>
      </w:tr>
      <w:tr w:rsidR="00F718F1" w:rsidRPr="006A19B5" w14:paraId="2AD2AF25" w14:textId="77777777" w:rsidTr="00CD22A1">
        <w:trPr>
          <w:jc w:val="center"/>
        </w:trPr>
        <w:tc>
          <w:tcPr>
            <w:tcW w:w="4876" w:type="dxa"/>
          </w:tcPr>
          <w:p w14:paraId="598DA167" w14:textId="77777777" w:rsidR="00F718F1" w:rsidRPr="006A19B5" w:rsidRDefault="00F718F1" w:rsidP="00CD22A1">
            <w:pPr>
              <w:pStyle w:val="Normal6a"/>
            </w:pPr>
            <w:r w:rsidRPr="006A19B5">
              <w:rPr>
                <w:b/>
                <w:i/>
              </w:rPr>
              <w:t>1. Artiklis 3 osutatud rakendusakti puhul abistab komisjoni komitee. See komitee on komitee määruse (EL) nr 182/2011 tähenduses.</w:t>
            </w:r>
          </w:p>
        </w:tc>
        <w:tc>
          <w:tcPr>
            <w:tcW w:w="4876" w:type="dxa"/>
          </w:tcPr>
          <w:p w14:paraId="2975E4AE" w14:textId="77777777" w:rsidR="00F718F1" w:rsidRPr="006A19B5" w:rsidRDefault="00F718F1" w:rsidP="00CD22A1">
            <w:pPr>
              <w:pStyle w:val="Normal6a"/>
            </w:pPr>
          </w:p>
        </w:tc>
      </w:tr>
      <w:tr w:rsidR="00F718F1" w:rsidRPr="006A19B5" w14:paraId="7895488A" w14:textId="77777777" w:rsidTr="00CD22A1">
        <w:trPr>
          <w:jc w:val="center"/>
        </w:trPr>
        <w:tc>
          <w:tcPr>
            <w:tcW w:w="4876" w:type="dxa"/>
          </w:tcPr>
          <w:p w14:paraId="6F95E04D" w14:textId="77777777" w:rsidR="00F718F1" w:rsidRPr="006A19B5" w:rsidRDefault="00F718F1" w:rsidP="00CD22A1">
            <w:pPr>
              <w:pStyle w:val="Normal6a"/>
            </w:pPr>
            <w:r w:rsidRPr="006A19B5">
              <w:rPr>
                <w:b/>
                <w:i/>
              </w:rPr>
              <w:t>2. Käesolevale lõikele viitamisel kohaldatakse määruse (EL) nr 182/2011 artiklit 5.</w:t>
            </w:r>
          </w:p>
        </w:tc>
        <w:tc>
          <w:tcPr>
            <w:tcW w:w="4876" w:type="dxa"/>
          </w:tcPr>
          <w:p w14:paraId="63CADD36" w14:textId="77777777" w:rsidR="00F718F1" w:rsidRPr="006A19B5" w:rsidRDefault="00F718F1" w:rsidP="00CD22A1">
            <w:pPr>
              <w:pStyle w:val="Normal6a"/>
            </w:pPr>
          </w:p>
        </w:tc>
      </w:tr>
      <w:tr w:rsidR="00F718F1" w:rsidRPr="006A19B5" w14:paraId="5D426DBF" w14:textId="77777777" w:rsidTr="00CD22A1">
        <w:trPr>
          <w:jc w:val="center"/>
        </w:trPr>
        <w:tc>
          <w:tcPr>
            <w:tcW w:w="4876" w:type="dxa"/>
          </w:tcPr>
          <w:p w14:paraId="120CD3DE" w14:textId="77777777" w:rsidR="00F718F1" w:rsidRPr="006A19B5" w:rsidRDefault="00F718F1" w:rsidP="00CD22A1">
            <w:pPr>
              <w:pStyle w:val="Normal6a"/>
            </w:pPr>
            <w:r w:rsidRPr="006A19B5">
              <w:rPr>
                <w:b/>
                <w:i/>
              </w:rPr>
              <w:t>3. Käesolevale lõikele viitamisel kohaldatakse määruse (EL) nr 182/2011 artiklit 8 koostoimes selle määruse artikliga 5.</w:t>
            </w:r>
          </w:p>
        </w:tc>
        <w:tc>
          <w:tcPr>
            <w:tcW w:w="4876" w:type="dxa"/>
          </w:tcPr>
          <w:p w14:paraId="11289756" w14:textId="77777777" w:rsidR="00F718F1" w:rsidRPr="006A19B5" w:rsidRDefault="00F718F1" w:rsidP="00CD22A1">
            <w:pPr>
              <w:pStyle w:val="Normal6a"/>
            </w:pPr>
          </w:p>
        </w:tc>
      </w:tr>
    </w:tbl>
    <w:p w14:paraId="5879185E"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38A8C223" w14:textId="77777777" w:rsidR="00F718F1" w:rsidRPr="006A19B5" w:rsidRDefault="00F718F1" w:rsidP="00F718F1">
      <w:r w:rsidRPr="006A19B5">
        <w:rPr>
          <w:rStyle w:val="HideTWBExt"/>
          <w:noProof w:val="0"/>
        </w:rPr>
        <w:t>&lt;/Amend&gt;</w:t>
      </w:r>
    </w:p>
    <w:p w14:paraId="027813F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692</w:t>
      </w:r>
      <w:r w:rsidRPr="006A19B5">
        <w:rPr>
          <w:rStyle w:val="HideTWBExt"/>
          <w:b w:val="0"/>
          <w:noProof w:val="0"/>
        </w:rPr>
        <w:t>&lt;/NumAm&gt;</w:t>
      </w:r>
    </w:p>
    <w:p w14:paraId="53A2C9AA"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271F5DEC" w14:textId="77777777" w:rsidR="00F718F1" w:rsidRPr="006A19B5" w:rsidRDefault="00F718F1" w:rsidP="00F718F1">
      <w:pPr>
        <w:pStyle w:val="NormalBold"/>
      </w:pPr>
      <w:r w:rsidRPr="006A19B5">
        <w:rPr>
          <w:rStyle w:val="HideTWBExt"/>
          <w:b w:val="0"/>
          <w:noProof w:val="0"/>
        </w:rPr>
        <w:t>&lt;/RepeatBlock-By&gt;</w:t>
      </w:r>
    </w:p>
    <w:p w14:paraId="7962E512"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1FAE889" w14:textId="77777777" w:rsidR="00F718F1" w:rsidRPr="006A19B5" w:rsidRDefault="00F718F1" w:rsidP="00F718F1">
      <w:pPr>
        <w:pStyle w:val="NormalBold"/>
      </w:pPr>
      <w:r w:rsidRPr="006A19B5">
        <w:rPr>
          <w:rStyle w:val="HideTWBExt"/>
          <w:b w:val="0"/>
          <w:noProof w:val="0"/>
        </w:rPr>
        <w:t>&lt;Article&gt;</w:t>
      </w:r>
      <w:r w:rsidRPr="006A19B5">
        <w:t>Artikkel 12 – pealkiri</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053FBEE" w14:textId="77777777" w:rsidTr="00CD22A1">
        <w:trPr>
          <w:trHeight w:hRule="exact" w:val="240"/>
          <w:jc w:val="center"/>
        </w:trPr>
        <w:tc>
          <w:tcPr>
            <w:tcW w:w="9752" w:type="dxa"/>
            <w:gridSpan w:val="2"/>
          </w:tcPr>
          <w:p w14:paraId="71B7B97E" w14:textId="77777777" w:rsidR="00F718F1" w:rsidRPr="006A19B5" w:rsidRDefault="00F718F1" w:rsidP="00CD22A1"/>
        </w:tc>
      </w:tr>
      <w:tr w:rsidR="00F718F1" w:rsidRPr="006A19B5" w14:paraId="57C2B911" w14:textId="77777777" w:rsidTr="00CD22A1">
        <w:trPr>
          <w:trHeight w:val="240"/>
          <w:jc w:val="center"/>
        </w:trPr>
        <w:tc>
          <w:tcPr>
            <w:tcW w:w="4876" w:type="dxa"/>
          </w:tcPr>
          <w:p w14:paraId="20F49555" w14:textId="77777777" w:rsidR="00F718F1" w:rsidRPr="006A19B5" w:rsidRDefault="00F718F1" w:rsidP="00CD22A1">
            <w:pPr>
              <w:pStyle w:val="AmColumnHeading"/>
            </w:pPr>
            <w:r w:rsidRPr="006A19B5">
              <w:t>Komisjoni ettepanek</w:t>
            </w:r>
          </w:p>
        </w:tc>
        <w:tc>
          <w:tcPr>
            <w:tcW w:w="4876" w:type="dxa"/>
          </w:tcPr>
          <w:p w14:paraId="62119660" w14:textId="77777777" w:rsidR="00F718F1" w:rsidRPr="006A19B5" w:rsidRDefault="00F718F1" w:rsidP="00CD22A1">
            <w:pPr>
              <w:pStyle w:val="AmColumnHeading"/>
            </w:pPr>
            <w:r w:rsidRPr="006A19B5">
              <w:t>Muudatusettepanek</w:t>
            </w:r>
          </w:p>
        </w:tc>
      </w:tr>
      <w:tr w:rsidR="00F718F1" w:rsidRPr="006A19B5" w14:paraId="5F1FF4B6" w14:textId="77777777" w:rsidTr="00CD22A1">
        <w:trPr>
          <w:jc w:val="center"/>
        </w:trPr>
        <w:tc>
          <w:tcPr>
            <w:tcW w:w="4876" w:type="dxa"/>
          </w:tcPr>
          <w:p w14:paraId="644292FF" w14:textId="77777777" w:rsidR="00F718F1" w:rsidRPr="006A19B5" w:rsidRDefault="00F718F1" w:rsidP="00CD22A1">
            <w:pPr>
              <w:pStyle w:val="Normal6a"/>
            </w:pPr>
            <w:r w:rsidRPr="006A19B5">
              <w:t>12</w:t>
            </w:r>
            <w:r w:rsidRPr="006A19B5">
              <w:tab/>
            </w:r>
            <w:r w:rsidRPr="006A19B5">
              <w:rPr>
                <w:b/>
                <w:i/>
              </w:rPr>
              <w:t>Komiteemenetlus</w:t>
            </w:r>
          </w:p>
        </w:tc>
        <w:tc>
          <w:tcPr>
            <w:tcW w:w="4876" w:type="dxa"/>
          </w:tcPr>
          <w:p w14:paraId="690E27F6" w14:textId="77777777" w:rsidR="00F718F1" w:rsidRPr="006A19B5" w:rsidRDefault="00F718F1" w:rsidP="00CD22A1">
            <w:pPr>
              <w:pStyle w:val="Normal6a"/>
            </w:pPr>
            <w:r w:rsidRPr="006A19B5">
              <w:t>12</w:t>
            </w:r>
            <w:r w:rsidRPr="006A19B5">
              <w:tab/>
            </w:r>
            <w:r w:rsidRPr="006A19B5">
              <w:rPr>
                <w:b/>
                <w:i/>
              </w:rPr>
              <w:t>Kiirmenetlus</w:t>
            </w:r>
          </w:p>
        </w:tc>
      </w:tr>
    </w:tbl>
    <w:p w14:paraId="67FBDCFB"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459747B" w14:textId="77777777" w:rsidR="00F718F1" w:rsidRPr="006A19B5" w:rsidRDefault="00F718F1" w:rsidP="00F718F1">
      <w:r w:rsidRPr="006A19B5">
        <w:rPr>
          <w:rStyle w:val="HideTWBExt"/>
          <w:noProof w:val="0"/>
        </w:rPr>
        <w:t>&lt;/Amend&gt;</w:t>
      </w:r>
    </w:p>
    <w:p w14:paraId="22DA81AF" w14:textId="77777777" w:rsidR="00F718F1" w:rsidRPr="006A19B5" w:rsidRDefault="00F718F1" w:rsidP="00F718F1">
      <w:pPr>
        <w:pStyle w:val="AmNumberTabs"/>
      </w:pPr>
      <w:r w:rsidRPr="006A19B5">
        <w:rPr>
          <w:rStyle w:val="HideTWBExt"/>
          <w:b w:val="0"/>
          <w:noProof w:val="0"/>
        </w:rPr>
        <w:lastRenderedPageBreak/>
        <w:t>&lt;Amend&gt;</w:t>
      </w:r>
      <w:r w:rsidRPr="006A19B5">
        <w:t>Muudatusettepanek</w:t>
      </w:r>
      <w:r w:rsidRPr="006A19B5">
        <w:tab/>
      </w:r>
      <w:r w:rsidRPr="006A19B5">
        <w:tab/>
      </w:r>
      <w:r w:rsidRPr="006A19B5">
        <w:rPr>
          <w:rStyle w:val="HideTWBExt"/>
          <w:b w:val="0"/>
          <w:noProof w:val="0"/>
        </w:rPr>
        <w:t>&lt;NumAm&gt;</w:t>
      </w:r>
      <w:r w:rsidRPr="006A19B5">
        <w:t>693</w:t>
      </w:r>
      <w:r w:rsidRPr="006A19B5">
        <w:rPr>
          <w:rStyle w:val="HideTWBExt"/>
          <w:b w:val="0"/>
          <w:noProof w:val="0"/>
        </w:rPr>
        <w:t>&lt;/NumAm&gt;</w:t>
      </w:r>
    </w:p>
    <w:p w14:paraId="33ADD152"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2E43F9DA" w14:textId="77777777" w:rsidR="00F718F1" w:rsidRPr="006A19B5" w:rsidRDefault="00F718F1" w:rsidP="00F718F1">
      <w:pPr>
        <w:pStyle w:val="NormalBold"/>
      </w:pPr>
      <w:r w:rsidRPr="006A19B5">
        <w:rPr>
          <w:rStyle w:val="HideTWBExt"/>
          <w:b w:val="0"/>
          <w:noProof w:val="0"/>
        </w:rPr>
        <w:t>&lt;/RepeatBlock-By&gt;</w:t>
      </w:r>
    </w:p>
    <w:p w14:paraId="00D4E97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30DB987" w14:textId="77777777" w:rsidR="00F718F1" w:rsidRPr="006A19B5" w:rsidRDefault="00F718F1" w:rsidP="00F718F1">
      <w:pPr>
        <w:pStyle w:val="NormalBold"/>
      </w:pPr>
      <w:r w:rsidRPr="006A19B5">
        <w:rPr>
          <w:rStyle w:val="HideTWBExt"/>
          <w:b w:val="0"/>
          <w:noProof w:val="0"/>
        </w:rPr>
        <w:t>&lt;Article&gt;</w:t>
      </w:r>
      <w:r w:rsidRPr="006A19B5">
        <w:t>Artikkel 12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636F476" w14:textId="77777777" w:rsidTr="00CD22A1">
        <w:trPr>
          <w:trHeight w:hRule="exact" w:val="240"/>
          <w:jc w:val="center"/>
        </w:trPr>
        <w:tc>
          <w:tcPr>
            <w:tcW w:w="9752" w:type="dxa"/>
            <w:gridSpan w:val="2"/>
          </w:tcPr>
          <w:p w14:paraId="4093191B" w14:textId="77777777" w:rsidR="00F718F1" w:rsidRPr="006A19B5" w:rsidRDefault="00F718F1" w:rsidP="00CD22A1"/>
        </w:tc>
      </w:tr>
      <w:tr w:rsidR="00F718F1" w:rsidRPr="006A19B5" w14:paraId="507E30A0" w14:textId="77777777" w:rsidTr="00CD22A1">
        <w:trPr>
          <w:trHeight w:val="240"/>
          <w:jc w:val="center"/>
        </w:trPr>
        <w:tc>
          <w:tcPr>
            <w:tcW w:w="4876" w:type="dxa"/>
          </w:tcPr>
          <w:p w14:paraId="654D47AE" w14:textId="77777777" w:rsidR="00F718F1" w:rsidRPr="006A19B5" w:rsidRDefault="00F718F1" w:rsidP="00CD22A1">
            <w:pPr>
              <w:pStyle w:val="AmColumnHeading"/>
            </w:pPr>
            <w:r w:rsidRPr="006A19B5">
              <w:t>Komisjoni ettepanek</w:t>
            </w:r>
          </w:p>
        </w:tc>
        <w:tc>
          <w:tcPr>
            <w:tcW w:w="4876" w:type="dxa"/>
          </w:tcPr>
          <w:p w14:paraId="60C3BEDE" w14:textId="77777777" w:rsidR="00F718F1" w:rsidRPr="006A19B5" w:rsidRDefault="00F718F1" w:rsidP="00CD22A1">
            <w:pPr>
              <w:pStyle w:val="AmColumnHeading"/>
            </w:pPr>
            <w:r w:rsidRPr="006A19B5">
              <w:t>Muudatusettepanek</w:t>
            </w:r>
          </w:p>
        </w:tc>
      </w:tr>
      <w:tr w:rsidR="00F718F1" w:rsidRPr="006A19B5" w14:paraId="7A775AE3" w14:textId="77777777" w:rsidTr="00CD22A1">
        <w:trPr>
          <w:jc w:val="center"/>
        </w:trPr>
        <w:tc>
          <w:tcPr>
            <w:tcW w:w="4876" w:type="dxa"/>
          </w:tcPr>
          <w:p w14:paraId="141C4C22" w14:textId="77777777" w:rsidR="00F718F1" w:rsidRPr="006A19B5" w:rsidRDefault="00F718F1" w:rsidP="00CD22A1">
            <w:pPr>
              <w:pStyle w:val="Normal6a"/>
            </w:pPr>
            <w:r w:rsidRPr="006A19B5">
              <w:t>1.</w:t>
            </w:r>
            <w:r w:rsidRPr="006A19B5">
              <w:tab/>
            </w:r>
            <w:r w:rsidRPr="006A19B5">
              <w:rPr>
                <w:b/>
                <w:i/>
              </w:rPr>
              <w:t>Artiklis 3 osutatud rakendusakti puhul abistab komisjoni komitee</w:t>
            </w:r>
            <w:r w:rsidRPr="006A19B5">
              <w:t>.</w:t>
            </w:r>
            <w:r w:rsidRPr="006A19B5">
              <w:rPr>
                <w:b/>
                <w:i/>
              </w:rPr>
              <w:t xml:space="preserve"> See komitee on komitee määruse (EL) nr 182/2011 tähenduses</w:t>
            </w:r>
            <w:r w:rsidRPr="006A19B5">
              <w:t>.</w:t>
            </w:r>
          </w:p>
        </w:tc>
        <w:tc>
          <w:tcPr>
            <w:tcW w:w="4876" w:type="dxa"/>
          </w:tcPr>
          <w:p w14:paraId="1CA17E4F" w14:textId="77777777" w:rsidR="00F718F1" w:rsidRPr="006A19B5" w:rsidRDefault="00F718F1" w:rsidP="00CD22A1">
            <w:pPr>
              <w:pStyle w:val="Normal6a"/>
            </w:pPr>
            <w:r w:rsidRPr="006A19B5">
              <w:t>1.</w:t>
            </w:r>
            <w:r w:rsidRPr="006A19B5">
              <w:tab/>
            </w:r>
            <w:r w:rsidRPr="006A19B5">
              <w:rPr>
                <w:b/>
                <w:i/>
              </w:rPr>
              <w:t>Käesoleva artikli kohaselt vastu võetud delegeeritud õigusakt jõustub viivitamata ja seda kohaldatakse seni, kuni selle suhtes ei esitata vastuväidet kooskõlas lõikega 2</w:t>
            </w:r>
            <w:r w:rsidRPr="006A19B5">
              <w:t>.</w:t>
            </w:r>
            <w:r w:rsidRPr="006A19B5">
              <w:rPr>
                <w:b/>
                <w:i/>
              </w:rPr>
              <w:t xml:space="preserve"> Delegeeritud õigusakti teatavakstegemisel Euroopa Parlamendile ja nõukogule põhjendatakse kiirmenetluse kasutamist</w:t>
            </w:r>
            <w:r w:rsidRPr="006A19B5">
              <w:t>.</w:t>
            </w:r>
          </w:p>
        </w:tc>
      </w:tr>
    </w:tbl>
    <w:p w14:paraId="4FE6AD86"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F9BDFA5" w14:textId="77777777" w:rsidR="00F718F1" w:rsidRPr="006A19B5" w:rsidRDefault="00F718F1" w:rsidP="00F718F1">
      <w:r w:rsidRPr="006A19B5">
        <w:rPr>
          <w:rStyle w:val="HideTWBExt"/>
          <w:noProof w:val="0"/>
        </w:rPr>
        <w:t>&lt;/Amend&gt;</w:t>
      </w:r>
    </w:p>
    <w:p w14:paraId="3685260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694</w:t>
      </w:r>
      <w:r w:rsidRPr="006A19B5">
        <w:rPr>
          <w:rStyle w:val="HideTWBExt"/>
          <w:b w:val="0"/>
          <w:noProof w:val="0"/>
        </w:rPr>
        <w:t>&lt;/NumAm&gt;</w:t>
      </w:r>
    </w:p>
    <w:p w14:paraId="2D112C45"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Abir Al-Sahlani, Olivier Chastel, Moritz Körner</w:t>
      </w:r>
      <w:r w:rsidRPr="006A19B5">
        <w:rPr>
          <w:rStyle w:val="HideTWBExt"/>
          <w:b w:val="0"/>
          <w:noProof w:val="0"/>
        </w:rPr>
        <w:t>&lt;/Members&gt;</w:t>
      </w:r>
    </w:p>
    <w:p w14:paraId="06DC165B" w14:textId="77777777" w:rsidR="00F718F1" w:rsidRPr="006A19B5" w:rsidRDefault="00F718F1" w:rsidP="00F718F1">
      <w:pPr>
        <w:pStyle w:val="NormalBold"/>
      </w:pPr>
      <w:r w:rsidRPr="006A19B5">
        <w:rPr>
          <w:rStyle w:val="HideTWBExt"/>
          <w:b w:val="0"/>
          <w:noProof w:val="0"/>
        </w:rPr>
        <w:t>&lt;/RepeatBlock-By&gt;</w:t>
      </w:r>
    </w:p>
    <w:p w14:paraId="445258E1"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62895F1" w14:textId="77777777" w:rsidR="00F718F1" w:rsidRPr="006A19B5" w:rsidRDefault="00F718F1" w:rsidP="00F718F1">
      <w:pPr>
        <w:pStyle w:val="NormalBold"/>
      </w:pPr>
      <w:r w:rsidRPr="006A19B5">
        <w:rPr>
          <w:rStyle w:val="HideTWBExt"/>
          <w:b w:val="0"/>
          <w:noProof w:val="0"/>
        </w:rPr>
        <w:t>&lt;Article&gt;</w:t>
      </w:r>
      <w:r w:rsidRPr="006A19B5">
        <w:t>Artikkel 12 – lõige 1</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6091609" w14:textId="77777777" w:rsidTr="00CD22A1">
        <w:trPr>
          <w:trHeight w:hRule="exact" w:val="240"/>
          <w:jc w:val="center"/>
        </w:trPr>
        <w:tc>
          <w:tcPr>
            <w:tcW w:w="9752" w:type="dxa"/>
            <w:gridSpan w:val="2"/>
          </w:tcPr>
          <w:p w14:paraId="7E0D0F18" w14:textId="77777777" w:rsidR="00F718F1" w:rsidRPr="006A19B5" w:rsidRDefault="00F718F1" w:rsidP="00CD22A1"/>
        </w:tc>
      </w:tr>
      <w:tr w:rsidR="00F718F1" w:rsidRPr="006A19B5" w14:paraId="12F9F65E" w14:textId="77777777" w:rsidTr="00CD22A1">
        <w:trPr>
          <w:trHeight w:val="240"/>
          <w:jc w:val="center"/>
        </w:trPr>
        <w:tc>
          <w:tcPr>
            <w:tcW w:w="4876" w:type="dxa"/>
          </w:tcPr>
          <w:p w14:paraId="359F3D19" w14:textId="77777777" w:rsidR="00F718F1" w:rsidRPr="006A19B5" w:rsidRDefault="00F718F1" w:rsidP="00CD22A1">
            <w:pPr>
              <w:pStyle w:val="AmColumnHeading"/>
            </w:pPr>
            <w:r w:rsidRPr="006A19B5">
              <w:t>Komisjoni ettepanek</w:t>
            </w:r>
          </w:p>
        </w:tc>
        <w:tc>
          <w:tcPr>
            <w:tcW w:w="4876" w:type="dxa"/>
          </w:tcPr>
          <w:p w14:paraId="38F7BC27" w14:textId="77777777" w:rsidR="00F718F1" w:rsidRPr="006A19B5" w:rsidRDefault="00F718F1" w:rsidP="00CD22A1">
            <w:pPr>
              <w:pStyle w:val="AmColumnHeading"/>
            </w:pPr>
            <w:r w:rsidRPr="006A19B5">
              <w:t>Muudatusettepanek</w:t>
            </w:r>
          </w:p>
        </w:tc>
      </w:tr>
      <w:tr w:rsidR="00F718F1" w:rsidRPr="006A19B5" w14:paraId="26BECCF5" w14:textId="77777777" w:rsidTr="00CD22A1">
        <w:trPr>
          <w:jc w:val="center"/>
        </w:trPr>
        <w:tc>
          <w:tcPr>
            <w:tcW w:w="4876" w:type="dxa"/>
          </w:tcPr>
          <w:p w14:paraId="1A6D3198" w14:textId="77777777" w:rsidR="00F718F1" w:rsidRPr="006A19B5" w:rsidRDefault="00F718F1" w:rsidP="00CD22A1">
            <w:pPr>
              <w:pStyle w:val="Normal6a"/>
            </w:pPr>
            <w:r w:rsidRPr="006A19B5">
              <w:t>1.</w:t>
            </w:r>
            <w:r w:rsidRPr="006A19B5">
              <w:tab/>
              <w:t>Artiklis </w:t>
            </w:r>
            <w:r w:rsidRPr="006A19B5">
              <w:rPr>
                <w:b/>
                <w:i/>
              </w:rPr>
              <w:t>3</w:t>
            </w:r>
            <w:r w:rsidRPr="006A19B5">
              <w:t xml:space="preserve"> osutatud rakendusakti puhul abistab komisjoni komitee. See komitee on komitee määruse (EL) nr 182/2011 tähenduses.</w:t>
            </w:r>
          </w:p>
        </w:tc>
        <w:tc>
          <w:tcPr>
            <w:tcW w:w="4876" w:type="dxa"/>
          </w:tcPr>
          <w:p w14:paraId="6A144598" w14:textId="77777777" w:rsidR="00F718F1" w:rsidRPr="006A19B5" w:rsidRDefault="00F718F1" w:rsidP="00CD22A1">
            <w:pPr>
              <w:pStyle w:val="Normal6a"/>
            </w:pPr>
            <w:r w:rsidRPr="006A19B5">
              <w:t>1.</w:t>
            </w:r>
            <w:r w:rsidRPr="006A19B5">
              <w:tab/>
              <w:t>Artiklis </w:t>
            </w:r>
            <w:r w:rsidRPr="006A19B5">
              <w:rPr>
                <w:b/>
                <w:i/>
              </w:rPr>
              <w:t>1b</w:t>
            </w:r>
            <w:r w:rsidRPr="006A19B5">
              <w:t xml:space="preserve"> osutatud rakendusakti puhul abistab komisjoni komitee. See komitee on komitee määruse (EL) nr 182/2011 tähenduses.</w:t>
            </w:r>
          </w:p>
        </w:tc>
      </w:tr>
    </w:tbl>
    <w:p w14:paraId="00C9ACB2"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53F2EC66" w14:textId="77777777" w:rsidR="00F718F1" w:rsidRPr="006A19B5" w:rsidRDefault="00F718F1" w:rsidP="00F718F1">
      <w:r w:rsidRPr="006A19B5">
        <w:rPr>
          <w:rStyle w:val="HideTWBExt"/>
          <w:noProof w:val="0"/>
        </w:rPr>
        <w:t>&lt;/Amend&gt;</w:t>
      </w:r>
    </w:p>
    <w:p w14:paraId="76576CFA"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695</w:t>
      </w:r>
      <w:r w:rsidRPr="006A19B5">
        <w:rPr>
          <w:rStyle w:val="HideTWBExt"/>
          <w:b w:val="0"/>
          <w:noProof w:val="0"/>
        </w:rPr>
        <w:t>&lt;/NumAm&gt;</w:t>
      </w:r>
    </w:p>
    <w:p w14:paraId="12FCB9C5"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046F734B" w14:textId="77777777" w:rsidR="00F718F1" w:rsidRPr="006A19B5" w:rsidRDefault="00F718F1" w:rsidP="00F718F1">
      <w:pPr>
        <w:pStyle w:val="NormalBold"/>
      </w:pPr>
      <w:r w:rsidRPr="006A19B5">
        <w:rPr>
          <w:rStyle w:val="HideTWBExt"/>
          <w:b w:val="0"/>
          <w:noProof w:val="0"/>
        </w:rPr>
        <w:t>&lt;/RepeatBlock-By&gt;</w:t>
      </w:r>
    </w:p>
    <w:p w14:paraId="42A6A49E"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0E0606DC" w14:textId="77777777" w:rsidR="00F718F1" w:rsidRPr="006A19B5" w:rsidRDefault="00F718F1" w:rsidP="00F718F1">
      <w:pPr>
        <w:pStyle w:val="NormalBold"/>
      </w:pPr>
      <w:r w:rsidRPr="006A19B5">
        <w:rPr>
          <w:rStyle w:val="HideTWBExt"/>
          <w:b w:val="0"/>
          <w:noProof w:val="0"/>
        </w:rPr>
        <w:t>&lt;Article&gt;</w:t>
      </w:r>
      <w:r w:rsidRPr="006A19B5">
        <w:t>Artikkel 12 – lõige 2</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336E7682" w14:textId="77777777" w:rsidTr="00CD22A1">
        <w:trPr>
          <w:trHeight w:hRule="exact" w:val="240"/>
          <w:jc w:val="center"/>
        </w:trPr>
        <w:tc>
          <w:tcPr>
            <w:tcW w:w="9752" w:type="dxa"/>
            <w:gridSpan w:val="2"/>
          </w:tcPr>
          <w:p w14:paraId="1841E803" w14:textId="77777777" w:rsidR="00F718F1" w:rsidRPr="006A19B5" w:rsidRDefault="00F718F1" w:rsidP="00CD22A1"/>
        </w:tc>
      </w:tr>
      <w:tr w:rsidR="00F718F1" w:rsidRPr="006A19B5" w14:paraId="68D2E1EC" w14:textId="77777777" w:rsidTr="00CD22A1">
        <w:trPr>
          <w:trHeight w:val="240"/>
          <w:jc w:val="center"/>
        </w:trPr>
        <w:tc>
          <w:tcPr>
            <w:tcW w:w="4876" w:type="dxa"/>
          </w:tcPr>
          <w:p w14:paraId="2FC534A4" w14:textId="77777777" w:rsidR="00F718F1" w:rsidRPr="006A19B5" w:rsidRDefault="00F718F1" w:rsidP="00CD22A1">
            <w:pPr>
              <w:pStyle w:val="AmColumnHeading"/>
            </w:pPr>
            <w:r w:rsidRPr="006A19B5">
              <w:t>Komisjoni ettepanek</w:t>
            </w:r>
          </w:p>
        </w:tc>
        <w:tc>
          <w:tcPr>
            <w:tcW w:w="4876" w:type="dxa"/>
          </w:tcPr>
          <w:p w14:paraId="3B814222" w14:textId="77777777" w:rsidR="00F718F1" w:rsidRPr="006A19B5" w:rsidRDefault="00F718F1" w:rsidP="00CD22A1">
            <w:pPr>
              <w:pStyle w:val="AmColumnHeading"/>
            </w:pPr>
            <w:r w:rsidRPr="006A19B5">
              <w:t>Muudatusettepanek</w:t>
            </w:r>
          </w:p>
        </w:tc>
      </w:tr>
      <w:tr w:rsidR="00F718F1" w:rsidRPr="006A19B5" w14:paraId="5F5E34C7" w14:textId="77777777" w:rsidTr="00CD22A1">
        <w:trPr>
          <w:jc w:val="center"/>
        </w:trPr>
        <w:tc>
          <w:tcPr>
            <w:tcW w:w="4876" w:type="dxa"/>
          </w:tcPr>
          <w:p w14:paraId="7D321730" w14:textId="77777777" w:rsidR="00F718F1" w:rsidRPr="006A19B5" w:rsidRDefault="00F718F1" w:rsidP="00CD22A1">
            <w:pPr>
              <w:pStyle w:val="Normal6a"/>
            </w:pPr>
            <w:r w:rsidRPr="006A19B5">
              <w:t>2.</w:t>
            </w:r>
            <w:r w:rsidRPr="006A19B5">
              <w:tab/>
            </w:r>
            <w:r w:rsidRPr="006A19B5">
              <w:rPr>
                <w:b/>
                <w:i/>
              </w:rPr>
              <w:t xml:space="preserve">Käesolevale lõikele viitamisel kohaldatakse määruse (EL) nr 182/2011 </w:t>
            </w:r>
            <w:r w:rsidRPr="006A19B5">
              <w:rPr>
                <w:b/>
                <w:i/>
              </w:rPr>
              <w:lastRenderedPageBreak/>
              <w:t>artiklit 5</w:t>
            </w:r>
            <w:r w:rsidRPr="006A19B5">
              <w:t>.</w:t>
            </w:r>
          </w:p>
        </w:tc>
        <w:tc>
          <w:tcPr>
            <w:tcW w:w="4876" w:type="dxa"/>
          </w:tcPr>
          <w:p w14:paraId="05B08154" w14:textId="77777777" w:rsidR="00F718F1" w:rsidRPr="006A19B5" w:rsidRDefault="00F718F1" w:rsidP="00CD22A1">
            <w:pPr>
              <w:pStyle w:val="Normal6a"/>
            </w:pPr>
            <w:r w:rsidRPr="006A19B5">
              <w:lastRenderedPageBreak/>
              <w:t>2.</w:t>
            </w:r>
            <w:r w:rsidRPr="006A19B5">
              <w:tab/>
            </w:r>
            <w:r w:rsidRPr="006A19B5">
              <w:rPr>
                <w:b/>
                <w:i/>
              </w:rPr>
              <w:t xml:space="preserve">Euroopa Parlament või nõukogu võivad esitada vastuväiteid delegeeritud </w:t>
            </w:r>
            <w:r w:rsidRPr="006A19B5">
              <w:rPr>
                <w:b/>
                <w:i/>
              </w:rPr>
              <w:lastRenderedPageBreak/>
              <w:t>õigusakti kohta artikli 2b lõikes 4 sätestatud korras. Sellisel juhul tunnistab komisjon pärast seda, kui Euroopa Parlament või nõukogu teatab oma otsusest esitada vastuväide, õigusakti viivitamata kehtetuks</w:t>
            </w:r>
            <w:r w:rsidRPr="006A19B5">
              <w:t>.</w:t>
            </w:r>
          </w:p>
        </w:tc>
      </w:tr>
    </w:tbl>
    <w:p w14:paraId="3C1B9826" w14:textId="77777777" w:rsidR="00F718F1" w:rsidRPr="006A19B5" w:rsidRDefault="00F718F1" w:rsidP="00F718F1">
      <w:pPr>
        <w:pStyle w:val="AmOrLang"/>
      </w:pPr>
      <w:r w:rsidRPr="006A19B5">
        <w:lastRenderedPageBreak/>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09A8CC30" w14:textId="77777777" w:rsidR="00F718F1" w:rsidRPr="006A19B5" w:rsidRDefault="00F718F1" w:rsidP="00F718F1">
      <w:r w:rsidRPr="006A19B5">
        <w:rPr>
          <w:rStyle w:val="HideTWBExt"/>
          <w:noProof w:val="0"/>
        </w:rPr>
        <w:t>&lt;/Amend&gt;</w:t>
      </w:r>
    </w:p>
    <w:p w14:paraId="0D3D20B1"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696</w:t>
      </w:r>
      <w:r w:rsidRPr="006A19B5">
        <w:rPr>
          <w:rStyle w:val="HideTWBExt"/>
          <w:b w:val="0"/>
          <w:noProof w:val="0"/>
        </w:rPr>
        <w:t>&lt;/NumAm&gt;</w:t>
      </w:r>
    </w:p>
    <w:p w14:paraId="7D1BE9F5" w14:textId="77777777" w:rsidR="00F718F1" w:rsidRPr="006A19B5" w:rsidRDefault="00F718F1" w:rsidP="00F718F1">
      <w:pPr>
        <w:pStyle w:val="NormalBold"/>
      </w:pPr>
      <w:r w:rsidRPr="006A19B5">
        <w:rPr>
          <w:rStyle w:val="HideTWBExt"/>
          <w:b w:val="0"/>
          <w:noProof w:val="0"/>
        </w:rPr>
        <w:t>&lt;RepeatBlock-By&gt;&lt;Members&gt;</w:t>
      </w:r>
      <w:r w:rsidRPr="006A19B5">
        <w:t>Damian Boeselager</w:t>
      </w:r>
      <w:r w:rsidRPr="006A19B5">
        <w:rPr>
          <w:rStyle w:val="HideTWBExt"/>
          <w:b w:val="0"/>
          <w:noProof w:val="0"/>
        </w:rPr>
        <w:t>&lt;/Members&gt;</w:t>
      </w:r>
    </w:p>
    <w:p w14:paraId="32EB5D08" w14:textId="77777777" w:rsidR="00F718F1" w:rsidRPr="006A19B5" w:rsidRDefault="00F718F1" w:rsidP="00F718F1">
      <w:pPr>
        <w:pStyle w:val="NormalBold"/>
      </w:pPr>
      <w:r w:rsidRPr="006A19B5">
        <w:rPr>
          <w:rStyle w:val="HideTWBExt"/>
          <w:b w:val="0"/>
          <w:noProof w:val="0"/>
        </w:rPr>
        <w:t>&lt;/RepeatBlock-By&gt;</w:t>
      </w:r>
    </w:p>
    <w:p w14:paraId="0A5CCDA8"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54A6007" w14:textId="77777777" w:rsidR="00F718F1" w:rsidRPr="006A19B5" w:rsidRDefault="00F718F1" w:rsidP="00F718F1">
      <w:pPr>
        <w:pStyle w:val="NormalBold"/>
      </w:pPr>
      <w:r w:rsidRPr="006A19B5">
        <w:rPr>
          <w:rStyle w:val="HideTWBExt"/>
          <w:b w:val="0"/>
          <w:noProof w:val="0"/>
        </w:rPr>
        <w:t>&lt;Article&gt;</w:t>
      </w:r>
      <w:r w:rsidRPr="006A19B5">
        <w:t>Artikkel 12 – lõige 3</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4D35CA6E" w14:textId="77777777" w:rsidTr="00CD22A1">
        <w:trPr>
          <w:trHeight w:hRule="exact" w:val="240"/>
          <w:jc w:val="center"/>
        </w:trPr>
        <w:tc>
          <w:tcPr>
            <w:tcW w:w="9752" w:type="dxa"/>
            <w:gridSpan w:val="2"/>
          </w:tcPr>
          <w:p w14:paraId="3152B6A6" w14:textId="77777777" w:rsidR="00F718F1" w:rsidRPr="006A19B5" w:rsidRDefault="00F718F1" w:rsidP="00CD22A1"/>
        </w:tc>
      </w:tr>
      <w:tr w:rsidR="00F718F1" w:rsidRPr="006A19B5" w14:paraId="70090737" w14:textId="77777777" w:rsidTr="00CD22A1">
        <w:trPr>
          <w:trHeight w:val="240"/>
          <w:jc w:val="center"/>
        </w:trPr>
        <w:tc>
          <w:tcPr>
            <w:tcW w:w="4876" w:type="dxa"/>
          </w:tcPr>
          <w:p w14:paraId="23A3CCC8" w14:textId="77777777" w:rsidR="00F718F1" w:rsidRPr="006A19B5" w:rsidRDefault="00F718F1" w:rsidP="00CD22A1">
            <w:pPr>
              <w:pStyle w:val="AmColumnHeading"/>
            </w:pPr>
            <w:r w:rsidRPr="006A19B5">
              <w:t>Komisjoni ettepanek</w:t>
            </w:r>
          </w:p>
        </w:tc>
        <w:tc>
          <w:tcPr>
            <w:tcW w:w="4876" w:type="dxa"/>
          </w:tcPr>
          <w:p w14:paraId="5DF3E0EF" w14:textId="77777777" w:rsidR="00F718F1" w:rsidRPr="006A19B5" w:rsidRDefault="00F718F1" w:rsidP="00CD22A1">
            <w:pPr>
              <w:pStyle w:val="AmColumnHeading"/>
            </w:pPr>
            <w:r w:rsidRPr="006A19B5">
              <w:t>Muudatusettepanek</w:t>
            </w:r>
          </w:p>
        </w:tc>
      </w:tr>
      <w:tr w:rsidR="00F718F1" w:rsidRPr="006A19B5" w14:paraId="4116D798" w14:textId="77777777" w:rsidTr="00CD22A1">
        <w:trPr>
          <w:jc w:val="center"/>
        </w:trPr>
        <w:tc>
          <w:tcPr>
            <w:tcW w:w="4876" w:type="dxa"/>
          </w:tcPr>
          <w:p w14:paraId="2566B361" w14:textId="77777777" w:rsidR="00F718F1" w:rsidRPr="006A19B5" w:rsidRDefault="00F718F1" w:rsidP="00CD22A1">
            <w:pPr>
              <w:pStyle w:val="Normal6a"/>
            </w:pPr>
            <w:r w:rsidRPr="006A19B5">
              <w:rPr>
                <w:b/>
                <w:i/>
              </w:rPr>
              <w:t>3.</w:t>
            </w:r>
            <w:r w:rsidRPr="006A19B5">
              <w:tab/>
            </w:r>
            <w:r w:rsidRPr="006A19B5">
              <w:rPr>
                <w:b/>
                <w:i/>
              </w:rPr>
              <w:t>Käesolevale lõikele viitamisel kohaldatakse määruse (EL) nr 182/2011 artiklit 8 koostoimes selle määruse artikliga 5.</w:t>
            </w:r>
          </w:p>
        </w:tc>
        <w:tc>
          <w:tcPr>
            <w:tcW w:w="4876" w:type="dxa"/>
          </w:tcPr>
          <w:p w14:paraId="6FFC6761" w14:textId="77777777" w:rsidR="00F718F1" w:rsidRPr="006A19B5" w:rsidRDefault="00F718F1" w:rsidP="00CD22A1">
            <w:pPr>
              <w:pStyle w:val="Normal6a"/>
            </w:pPr>
            <w:r w:rsidRPr="006A19B5">
              <w:rPr>
                <w:b/>
                <w:i/>
              </w:rPr>
              <w:t>välja jäetud</w:t>
            </w:r>
          </w:p>
        </w:tc>
      </w:tr>
    </w:tbl>
    <w:p w14:paraId="2459B6A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0C1666F" w14:textId="77777777" w:rsidR="00F718F1" w:rsidRPr="006A19B5" w:rsidRDefault="00F718F1" w:rsidP="00F718F1">
      <w:r w:rsidRPr="006A19B5">
        <w:rPr>
          <w:rStyle w:val="HideTWBExt"/>
          <w:noProof w:val="0"/>
        </w:rPr>
        <w:t>&lt;/Amend&gt;</w:t>
      </w:r>
    </w:p>
    <w:p w14:paraId="507566F9"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697</w:t>
      </w:r>
      <w:r w:rsidRPr="006A19B5">
        <w:rPr>
          <w:rStyle w:val="HideTWBExt"/>
          <w:b w:val="0"/>
          <w:noProof w:val="0"/>
        </w:rPr>
        <w:t>&lt;/NumAm&gt;</w:t>
      </w:r>
    </w:p>
    <w:p w14:paraId="42FC354D"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Olivier Chastel, Moritz Körner</w:t>
      </w:r>
      <w:r w:rsidRPr="006A19B5">
        <w:rPr>
          <w:rStyle w:val="HideTWBExt"/>
          <w:b w:val="0"/>
          <w:noProof w:val="0"/>
        </w:rPr>
        <w:t>&lt;/Members&gt;</w:t>
      </w:r>
    </w:p>
    <w:p w14:paraId="60959274" w14:textId="77777777" w:rsidR="00F718F1" w:rsidRPr="006A19B5" w:rsidRDefault="00F718F1" w:rsidP="00F718F1">
      <w:pPr>
        <w:pStyle w:val="NormalBold"/>
      </w:pPr>
      <w:r w:rsidRPr="006A19B5">
        <w:rPr>
          <w:rStyle w:val="HideTWBExt"/>
          <w:b w:val="0"/>
          <w:noProof w:val="0"/>
        </w:rPr>
        <w:t>&lt;/RepeatBlock-By&gt;</w:t>
      </w:r>
    </w:p>
    <w:p w14:paraId="652050E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23CD2CFA" w14:textId="77777777" w:rsidR="00F718F1" w:rsidRPr="006A19B5" w:rsidRDefault="00F718F1" w:rsidP="00F718F1">
      <w:pPr>
        <w:pStyle w:val="NormalBold"/>
      </w:pPr>
      <w:r w:rsidRPr="006A19B5">
        <w:rPr>
          <w:rStyle w:val="HideTWBExt"/>
          <w:b w:val="0"/>
          <w:noProof w:val="0"/>
        </w:rPr>
        <w:t>&lt;Article&gt;</w:t>
      </w:r>
      <w:r w:rsidRPr="006A19B5">
        <w:t>Artikkel 12 a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59E16F1B" w14:textId="77777777" w:rsidTr="00CD22A1">
        <w:trPr>
          <w:trHeight w:hRule="exact" w:val="240"/>
          <w:jc w:val="center"/>
        </w:trPr>
        <w:tc>
          <w:tcPr>
            <w:tcW w:w="9752" w:type="dxa"/>
            <w:gridSpan w:val="2"/>
          </w:tcPr>
          <w:p w14:paraId="114331FD" w14:textId="77777777" w:rsidR="00F718F1" w:rsidRPr="006A19B5" w:rsidRDefault="00F718F1" w:rsidP="00CD22A1"/>
        </w:tc>
      </w:tr>
      <w:tr w:rsidR="00F718F1" w:rsidRPr="006A19B5" w14:paraId="5612644F" w14:textId="77777777" w:rsidTr="00CD22A1">
        <w:trPr>
          <w:trHeight w:val="240"/>
          <w:jc w:val="center"/>
        </w:trPr>
        <w:tc>
          <w:tcPr>
            <w:tcW w:w="4876" w:type="dxa"/>
          </w:tcPr>
          <w:p w14:paraId="3870417D" w14:textId="77777777" w:rsidR="00F718F1" w:rsidRPr="006A19B5" w:rsidRDefault="00F718F1" w:rsidP="00CD22A1">
            <w:pPr>
              <w:pStyle w:val="AmColumnHeading"/>
            </w:pPr>
            <w:r w:rsidRPr="006A19B5">
              <w:t>Komisjoni ettepanek</w:t>
            </w:r>
          </w:p>
        </w:tc>
        <w:tc>
          <w:tcPr>
            <w:tcW w:w="4876" w:type="dxa"/>
          </w:tcPr>
          <w:p w14:paraId="458D3AB7" w14:textId="77777777" w:rsidR="00F718F1" w:rsidRPr="006A19B5" w:rsidRDefault="00F718F1" w:rsidP="00CD22A1">
            <w:pPr>
              <w:pStyle w:val="AmColumnHeading"/>
            </w:pPr>
            <w:r w:rsidRPr="006A19B5">
              <w:t>Muudatusettepanek</w:t>
            </w:r>
          </w:p>
        </w:tc>
      </w:tr>
      <w:tr w:rsidR="00F718F1" w:rsidRPr="006A19B5" w14:paraId="0CD125A6" w14:textId="77777777" w:rsidTr="00CD22A1">
        <w:trPr>
          <w:jc w:val="center"/>
        </w:trPr>
        <w:tc>
          <w:tcPr>
            <w:tcW w:w="4876" w:type="dxa"/>
          </w:tcPr>
          <w:p w14:paraId="1A9EFEC5" w14:textId="77777777" w:rsidR="00F718F1" w:rsidRPr="006A19B5" w:rsidRDefault="00F718F1" w:rsidP="00CD22A1">
            <w:pPr>
              <w:pStyle w:val="Normal6a"/>
            </w:pPr>
          </w:p>
        </w:tc>
        <w:tc>
          <w:tcPr>
            <w:tcW w:w="4876" w:type="dxa"/>
          </w:tcPr>
          <w:p w14:paraId="60A09DC3" w14:textId="77777777" w:rsidR="00F718F1" w:rsidRPr="006A19B5" w:rsidRDefault="00F718F1" w:rsidP="00CD22A1">
            <w:pPr>
              <w:pStyle w:val="NormalBoldItalicCenter6a"/>
            </w:pPr>
            <w:r w:rsidRPr="006A19B5">
              <w:t>Artikkel 12a</w:t>
            </w:r>
          </w:p>
        </w:tc>
      </w:tr>
      <w:tr w:rsidR="00F718F1" w:rsidRPr="006A19B5" w14:paraId="22F260F8" w14:textId="77777777" w:rsidTr="00CD22A1">
        <w:trPr>
          <w:jc w:val="center"/>
        </w:trPr>
        <w:tc>
          <w:tcPr>
            <w:tcW w:w="4876" w:type="dxa"/>
          </w:tcPr>
          <w:p w14:paraId="4E9E02AF" w14:textId="77777777" w:rsidR="00F718F1" w:rsidRPr="006A19B5" w:rsidRDefault="00F718F1" w:rsidP="00CD22A1">
            <w:pPr>
              <w:pStyle w:val="Normal6a"/>
            </w:pPr>
          </w:p>
        </w:tc>
        <w:tc>
          <w:tcPr>
            <w:tcW w:w="4876" w:type="dxa"/>
          </w:tcPr>
          <w:p w14:paraId="1ED9C1F4" w14:textId="77777777" w:rsidR="00F718F1" w:rsidRPr="006A19B5" w:rsidRDefault="00F718F1" w:rsidP="00CD22A1">
            <w:pPr>
              <w:pStyle w:val="NormalBoldItalicCenter6a"/>
            </w:pPr>
            <w:r w:rsidRPr="006A19B5">
              <w:t>Muudatused määruses (EU) XXX/XXX [Euroopa Liidu Varjupaigaamet]</w:t>
            </w:r>
          </w:p>
        </w:tc>
      </w:tr>
      <w:tr w:rsidR="00F718F1" w:rsidRPr="006A19B5" w14:paraId="4DE9F0C8" w14:textId="77777777" w:rsidTr="00CD22A1">
        <w:trPr>
          <w:jc w:val="center"/>
        </w:trPr>
        <w:tc>
          <w:tcPr>
            <w:tcW w:w="4876" w:type="dxa"/>
          </w:tcPr>
          <w:p w14:paraId="477ECDD4" w14:textId="77777777" w:rsidR="00F718F1" w:rsidRPr="006A19B5" w:rsidRDefault="00F718F1" w:rsidP="00CD22A1">
            <w:pPr>
              <w:pStyle w:val="Normal6a"/>
            </w:pPr>
          </w:p>
        </w:tc>
        <w:tc>
          <w:tcPr>
            <w:tcW w:w="4876" w:type="dxa"/>
          </w:tcPr>
          <w:p w14:paraId="66AB1FA5" w14:textId="77777777" w:rsidR="00F718F1" w:rsidRPr="006A19B5" w:rsidRDefault="00F718F1" w:rsidP="00CD22A1">
            <w:pPr>
              <w:pStyle w:val="Normal6a"/>
            </w:pPr>
            <w:r w:rsidRPr="006A19B5">
              <w:rPr>
                <w:b/>
                <w:i/>
              </w:rPr>
              <w:t>1. Kriisiolukorras muudetakse määrust (EU) XXX/XXX Euroopa Liidu Varjupaigaamet]</w:t>
            </w:r>
            <w:r w:rsidRPr="006A19B5">
              <w:rPr>
                <w:rStyle w:val="SupBoldItalic"/>
              </w:rPr>
              <w:t>10a</w:t>
            </w:r>
            <w:r w:rsidRPr="006A19B5">
              <w:t xml:space="preserve"> </w:t>
            </w:r>
            <w:r w:rsidRPr="006A19B5">
              <w:rPr>
                <w:b/>
                <w:i/>
              </w:rPr>
              <w:t>järgmiselt.</w:t>
            </w:r>
          </w:p>
        </w:tc>
      </w:tr>
      <w:tr w:rsidR="00F718F1" w:rsidRPr="006A19B5" w14:paraId="6AD363DD" w14:textId="77777777" w:rsidTr="00CD22A1">
        <w:trPr>
          <w:jc w:val="center"/>
        </w:trPr>
        <w:tc>
          <w:tcPr>
            <w:tcW w:w="4876" w:type="dxa"/>
          </w:tcPr>
          <w:p w14:paraId="22C6FB74" w14:textId="77777777" w:rsidR="00F718F1" w:rsidRPr="006A19B5" w:rsidRDefault="00F718F1" w:rsidP="00CD22A1">
            <w:pPr>
              <w:pStyle w:val="Normal6a"/>
            </w:pPr>
          </w:p>
        </w:tc>
        <w:tc>
          <w:tcPr>
            <w:tcW w:w="4876" w:type="dxa"/>
          </w:tcPr>
          <w:p w14:paraId="46A95FF7" w14:textId="77777777" w:rsidR="00F718F1" w:rsidRPr="006A19B5" w:rsidRDefault="00F718F1" w:rsidP="00CD22A1">
            <w:pPr>
              <w:pStyle w:val="Normal6a"/>
            </w:pPr>
            <w:r w:rsidRPr="006A19B5">
              <w:rPr>
                <w:b/>
                <w:i/>
              </w:rPr>
              <w:t>Artikli 22 lõiked 1 ja 2 asendatakse järgmistega:</w:t>
            </w:r>
          </w:p>
        </w:tc>
      </w:tr>
      <w:tr w:rsidR="00F718F1" w:rsidRPr="006A19B5" w14:paraId="1139B71E" w14:textId="77777777" w:rsidTr="00CD22A1">
        <w:trPr>
          <w:jc w:val="center"/>
        </w:trPr>
        <w:tc>
          <w:tcPr>
            <w:tcW w:w="4876" w:type="dxa"/>
          </w:tcPr>
          <w:p w14:paraId="4AAB0D05" w14:textId="77777777" w:rsidR="00F718F1" w:rsidRPr="006A19B5" w:rsidRDefault="00F718F1" w:rsidP="00CD22A1">
            <w:pPr>
              <w:pStyle w:val="Normal6a"/>
            </w:pPr>
          </w:p>
        </w:tc>
        <w:tc>
          <w:tcPr>
            <w:tcW w:w="4876" w:type="dxa"/>
          </w:tcPr>
          <w:p w14:paraId="1F1F5CD9" w14:textId="77777777" w:rsidR="00F718F1" w:rsidRPr="006A19B5" w:rsidRDefault="00F718F1" w:rsidP="00CD22A1">
            <w:pPr>
              <w:pStyle w:val="Normal6a"/>
            </w:pPr>
            <w:r w:rsidRPr="006A19B5">
              <w:rPr>
                <w:b/>
                <w:i/>
              </w:rPr>
              <w:t xml:space="preserve">„1. Kui liikmesriik on määruse (EU) XXX/XXX [kriisiolukordade ja vääramatu </w:t>
            </w:r>
            <w:r w:rsidRPr="006A19B5">
              <w:rPr>
                <w:b/>
                <w:i/>
              </w:rPr>
              <w:lastRenderedPageBreak/>
              <w:t>jõu määrus] kohaselt rände- ja varjupaigavaldkonnas kriisiolukorras,</w:t>
            </w:r>
          </w:p>
        </w:tc>
      </w:tr>
      <w:tr w:rsidR="00F718F1" w:rsidRPr="006A19B5" w14:paraId="119ACC0A" w14:textId="77777777" w:rsidTr="00CD22A1">
        <w:trPr>
          <w:jc w:val="center"/>
        </w:trPr>
        <w:tc>
          <w:tcPr>
            <w:tcW w:w="4876" w:type="dxa"/>
          </w:tcPr>
          <w:p w14:paraId="6E32BBE8" w14:textId="77777777" w:rsidR="00F718F1" w:rsidRPr="006A19B5" w:rsidRDefault="00F718F1" w:rsidP="00CD22A1">
            <w:pPr>
              <w:pStyle w:val="Normal6a"/>
            </w:pPr>
          </w:p>
        </w:tc>
        <w:tc>
          <w:tcPr>
            <w:tcW w:w="4876" w:type="dxa"/>
          </w:tcPr>
          <w:p w14:paraId="2B5FB476" w14:textId="77777777" w:rsidR="00F718F1" w:rsidRPr="006A19B5" w:rsidRDefault="00F718F1" w:rsidP="00CD22A1">
            <w:pPr>
              <w:pStyle w:val="Normal6a"/>
            </w:pPr>
            <w:r w:rsidRPr="006A19B5">
              <w:rPr>
                <w:b/>
                <w:i/>
              </w:rPr>
              <w:t>võib komisjon määruse (EU) XXX/XXX [kriisiolukordade ja vääramatu jõu määrus] artikli 1b kohaselt rakendusotsusega võtta viivitamatult vastu otsuse, tuvastada ühe või mitu artikli 16 lõikes 2 sätestatud meedet, mida asjaomast liikmesriiki toetav amet peaks võtma ning nõudma liikmesriigil ametiga nende meetmete rakendamisel koostööd teha.</w:t>
            </w:r>
          </w:p>
        </w:tc>
      </w:tr>
      <w:tr w:rsidR="00F718F1" w:rsidRPr="006A19B5" w14:paraId="2E57AACE" w14:textId="77777777" w:rsidTr="00CD22A1">
        <w:trPr>
          <w:jc w:val="center"/>
        </w:trPr>
        <w:tc>
          <w:tcPr>
            <w:tcW w:w="4876" w:type="dxa"/>
          </w:tcPr>
          <w:p w14:paraId="7A9265CF" w14:textId="77777777" w:rsidR="00F718F1" w:rsidRPr="006A19B5" w:rsidRDefault="00F718F1" w:rsidP="00CD22A1">
            <w:pPr>
              <w:pStyle w:val="Normal6a"/>
            </w:pPr>
          </w:p>
        </w:tc>
        <w:tc>
          <w:tcPr>
            <w:tcW w:w="4876" w:type="dxa"/>
          </w:tcPr>
          <w:p w14:paraId="5D58AFA8" w14:textId="77777777" w:rsidR="00F718F1" w:rsidRPr="006A19B5" w:rsidRDefault="00F718F1" w:rsidP="00CD22A1">
            <w:pPr>
              <w:pStyle w:val="Normal6a"/>
            </w:pPr>
            <w:r w:rsidRPr="006A19B5">
              <w:rPr>
                <w:b/>
                <w:i/>
              </w:rPr>
              <w:t>2. Tegevdirektor määrab kolme tööpäeva jooksul alates otsuse vastuvõtmise kuupäevast kindlaks otsuse praktilise elluviimise üksikasjad. Tegevdirektor koostab samal ajal tegevusplaani ja esitab selle asjaomasele liikmesriigile. Tegevdirektor ja asjaomane liikmesriik lepivad tegevusplaanis kokku kolme tööpäeva jooksul alates selle esitamise kuupäevast.</w:t>
            </w:r>
          </w:p>
        </w:tc>
      </w:tr>
      <w:tr w:rsidR="00F718F1" w:rsidRPr="006A19B5" w14:paraId="5E4542DB" w14:textId="77777777" w:rsidTr="00CD22A1">
        <w:trPr>
          <w:jc w:val="center"/>
        </w:trPr>
        <w:tc>
          <w:tcPr>
            <w:tcW w:w="4876" w:type="dxa"/>
          </w:tcPr>
          <w:p w14:paraId="74407474" w14:textId="77777777" w:rsidR="00F718F1" w:rsidRPr="006A19B5" w:rsidRDefault="00F718F1" w:rsidP="00CD22A1">
            <w:pPr>
              <w:pStyle w:val="Normal6a"/>
            </w:pPr>
          </w:p>
        </w:tc>
        <w:tc>
          <w:tcPr>
            <w:tcW w:w="4876" w:type="dxa"/>
          </w:tcPr>
          <w:p w14:paraId="67C07B40" w14:textId="77777777" w:rsidR="00F718F1" w:rsidRPr="006A19B5" w:rsidRDefault="00F718F1" w:rsidP="00CD22A1">
            <w:pPr>
              <w:pStyle w:val="Normal6a"/>
            </w:pPr>
            <w:r w:rsidRPr="006A19B5">
              <w:t>_________________</w:t>
            </w:r>
          </w:p>
        </w:tc>
      </w:tr>
      <w:tr w:rsidR="00F718F1" w:rsidRPr="006A19B5" w14:paraId="2FDF3222" w14:textId="77777777" w:rsidTr="00CD22A1">
        <w:trPr>
          <w:jc w:val="center"/>
        </w:trPr>
        <w:tc>
          <w:tcPr>
            <w:tcW w:w="4876" w:type="dxa"/>
          </w:tcPr>
          <w:p w14:paraId="2222A806" w14:textId="77777777" w:rsidR="00F718F1" w:rsidRPr="006A19B5" w:rsidRDefault="00F718F1" w:rsidP="00CD22A1">
            <w:pPr>
              <w:pStyle w:val="Normal6a"/>
            </w:pPr>
          </w:p>
        </w:tc>
        <w:tc>
          <w:tcPr>
            <w:tcW w:w="4876" w:type="dxa"/>
          </w:tcPr>
          <w:p w14:paraId="2694A734" w14:textId="77777777" w:rsidR="00F718F1" w:rsidRPr="006A19B5" w:rsidRDefault="00F718F1" w:rsidP="00CD22A1">
            <w:pPr>
              <w:pStyle w:val="Normal6a"/>
            </w:pPr>
            <w:r w:rsidRPr="006A19B5">
              <w:rPr>
                <w:rStyle w:val="SupBoldItalic"/>
              </w:rPr>
              <w:t>10a</w:t>
            </w:r>
            <w:r w:rsidRPr="006A19B5">
              <w:t xml:space="preserve"> </w:t>
            </w:r>
            <w:r w:rsidRPr="006A19B5">
              <w:rPr>
                <w:b/>
                <w:i/>
              </w:rPr>
              <w:t>Määrus (EL) XXX/XXX [Euroopa Liidu Varjupaigaamet].</w:t>
            </w:r>
          </w:p>
        </w:tc>
      </w:tr>
    </w:tbl>
    <w:p w14:paraId="20931DB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6E6D2E3" w14:textId="77777777" w:rsidR="00F718F1" w:rsidRPr="006A19B5" w:rsidRDefault="00F718F1" w:rsidP="00F718F1">
      <w:r w:rsidRPr="006A19B5">
        <w:rPr>
          <w:rStyle w:val="HideTWBExt"/>
          <w:noProof w:val="0"/>
        </w:rPr>
        <w:t>&lt;/Amend&gt;</w:t>
      </w:r>
    </w:p>
    <w:p w14:paraId="19C6EEB8"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698</w:t>
      </w:r>
      <w:r w:rsidRPr="006A19B5">
        <w:rPr>
          <w:rStyle w:val="HideTWBExt"/>
          <w:b w:val="0"/>
          <w:noProof w:val="0"/>
        </w:rPr>
        <w:t>&lt;/NumAm&gt;</w:t>
      </w:r>
    </w:p>
    <w:p w14:paraId="7FC0D8CA"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Sophia in 't Veld, Olivier Chastel, Moritz Körner</w:t>
      </w:r>
      <w:r w:rsidRPr="006A19B5">
        <w:rPr>
          <w:rStyle w:val="HideTWBExt"/>
          <w:b w:val="0"/>
          <w:noProof w:val="0"/>
        </w:rPr>
        <w:t>&lt;/Members&gt;</w:t>
      </w:r>
    </w:p>
    <w:p w14:paraId="2449B652" w14:textId="77777777" w:rsidR="00F718F1" w:rsidRPr="006A19B5" w:rsidRDefault="00F718F1" w:rsidP="00F718F1">
      <w:pPr>
        <w:pStyle w:val="NormalBold"/>
      </w:pPr>
      <w:r w:rsidRPr="006A19B5">
        <w:rPr>
          <w:rStyle w:val="HideTWBExt"/>
          <w:b w:val="0"/>
          <w:noProof w:val="0"/>
        </w:rPr>
        <w:t>&lt;/RepeatBlock-By&gt;</w:t>
      </w:r>
    </w:p>
    <w:p w14:paraId="3AE421DC"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5CF3C5FE" w14:textId="77777777" w:rsidR="00F718F1" w:rsidRPr="006A19B5" w:rsidRDefault="00F718F1" w:rsidP="00F718F1">
      <w:pPr>
        <w:pStyle w:val="NormalBold"/>
      </w:pPr>
      <w:r w:rsidRPr="006A19B5">
        <w:rPr>
          <w:rStyle w:val="HideTWBExt"/>
          <w:b w:val="0"/>
          <w:noProof w:val="0"/>
        </w:rPr>
        <w:t>&lt;Article&gt;</w:t>
      </w:r>
      <w:r w:rsidRPr="006A19B5">
        <w:t>Artikkel 12 b (uus)</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7D3675C5" w14:textId="77777777" w:rsidTr="00CD22A1">
        <w:trPr>
          <w:trHeight w:hRule="exact" w:val="240"/>
          <w:jc w:val="center"/>
        </w:trPr>
        <w:tc>
          <w:tcPr>
            <w:tcW w:w="9752" w:type="dxa"/>
            <w:gridSpan w:val="2"/>
          </w:tcPr>
          <w:p w14:paraId="0EFF8FA5" w14:textId="77777777" w:rsidR="00F718F1" w:rsidRPr="006A19B5" w:rsidRDefault="00F718F1" w:rsidP="00CD22A1"/>
        </w:tc>
      </w:tr>
      <w:tr w:rsidR="00F718F1" w:rsidRPr="006A19B5" w14:paraId="6BB9DF59" w14:textId="77777777" w:rsidTr="00CD22A1">
        <w:trPr>
          <w:trHeight w:val="240"/>
          <w:jc w:val="center"/>
        </w:trPr>
        <w:tc>
          <w:tcPr>
            <w:tcW w:w="4876" w:type="dxa"/>
          </w:tcPr>
          <w:p w14:paraId="2D50F5B0" w14:textId="77777777" w:rsidR="00F718F1" w:rsidRPr="006A19B5" w:rsidRDefault="00F718F1" w:rsidP="00CD22A1">
            <w:pPr>
              <w:pStyle w:val="AmColumnHeading"/>
            </w:pPr>
            <w:r w:rsidRPr="006A19B5">
              <w:t>Komisjoni ettepanek</w:t>
            </w:r>
          </w:p>
        </w:tc>
        <w:tc>
          <w:tcPr>
            <w:tcW w:w="4876" w:type="dxa"/>
          </w:tcPr>
          <w:p w14:paraId="15EE22CD" w14:textId="77777777" w:rsidR="00F718F1" w:rsidRPr="006A19B5" w:rsidRDefault="00F718F1" w:rsidP="00CD22A1">
            <w:pPr>
              <w:pStyle w:val="AmColumnHeading"/>
            </w:pPr>
            <w:r w:rsidRPr="006A19B5">
              <w:t>Muudatusettepanek</w:t>
            </w:r>
          </w:p>
        </w:tc>
      </w:tr>
      <w:tr w:rsidR="00F718F1" w:rsidRPr="006A19B5" w14:paraId="7CCE05F4" w14:textId="77777777" w:rsidTr="00CD22A1">
        <w:trPr>
          <w:jc w:val="center"/>
        </w:trPr>
        <w:tc>
          <w:tcPr>
            <w:tcW w:w="4876" w:type="dxa"/>
          </w:tcPr>
          <w:p w14:paraId="54BA411B" w14:textId="77777777" w:rsidR="00F718F1" w:rsidRPr="006A19B5" w:rsidRDefault="00F718F1" w:rsidP="00CD22A1">
            <w:pPr>
              <w:pStyle w:val="Normal6a"/>
            </w:pPr>
          </w:p>
        </w:tc>
        <w:tc>
          <w:tcPr>
            <w:tcW w:w="4876" w:type="dxa"/>
          </w:tcPr>
          <w:p w14:paraId="086098AE" w14:textId="77777777" w:rsidR="00F718F1" w:rsidRPr="006A19B5" w:rsidRDefault="00F718F1" w:rsidP="00CD22A1">
            <w:pPr>
              <w:pStyle w:val="NormalBoldItalicCenter6a"/>
            </w:pPr>
            <w:r w:rsidRPr="006A19B5">
              <w:t>Artikkel 12b</w:t>
            </w:r>
          </w:p>
        </w:tc>
      </w:tr>
      <w:tr w:rsidR="00F718F1" w:rsidRPr="006A19B5" w14:paraId="2029F894" w14:textId="77777777" w:rsidTr="00CD22A1">
        <w:trPr>
          <w:jc w:val="center"/>
        </w:trPr>
        <w:tc>
          <w:tcPr>
            <w:tcW w:w="4876" w:type="dxa"/>
          </w:tcPr>
          <w:p w14:paraId="06C74B12" w14:textId="77777777" w:rsidR="00F718F1" w:rsidRPr="006A19B5" w:rsidRDefault="00F718F1" w:rsidP="00CD22A1">
            <w:pPr>
              <w:pStyle w:val="Normal6a"/>
            </w:pPr>
          </w:p>
        </w:tc>
        <w:tc>
          <w:tcPr>
            <w:tcW w:w="4876" w:type="dxa"/>
          </w:tcPr>
          <w:p w14:paraId="26979488" w14:textId="77777777" w:rsidR="00F718F1" w:rsidRPr="006A19B5" w:rsidRDefault="00F718F1" w:rsidP="00CD22A1">
            <w:pPr>
              <w:pStyle w:val="NormalBoldItalicCenter6a"/>
            </w:pPr>
            <w:r w:rsidRPr="006A19B5">
              <w:t>Muudatused määruses (EU) 2019/1896 [Euroopa Piiri- ja Rannikuvalve Amet]</w:t>
            </w:r>
          </w:p>
        </w:tc>
      </w:tr>
      <w:tr w:rsidR="00F718F1" w:rsidRPr="006A19B5" w14:paraId="75CD8DC8" w14:textId="77777777" w:rsidTr="00CD22A1">
        <w:trPr>
          <w:jc w:val="center"/>
        </w:trPr>
        <w:tc>
          <w:tcPr>
            <w:tcW w:w="4876" w:type="dxa"/>
          </w:tcPr>
          <w:p w14:paraId="05321113" w14:textId="77777777" w:rsidR="00F718F1" w:rsidRPr="006A19B5" w:rsidRDefault="00F718F1" w:rsidP="00CD22A1">
            <w:pPr>
              <w:pStyle w:val="Normal6a"/>
            </w:pPr>
          </w:p>
        </w:tc>
        <w:tc>
          <w:tcPr>
            <w:tcW w:w="4876" w:type="dxa"/>
          </w:tcPr>
          <w:p w14:paraId="6CC5A811" w14:textId="77777777" w:rsidR="00F718F1" w:rsidRPr="006A19B5" w:rsidRDefault="00F718F1" w:rsidP="00CD22A1">
            <w:pPr>
              <w:pStyle w:val="Normal6a"/>
            </w:pPr>
            <w:r w:rsidRPr="006A19B5">
              <w:rPr>
                <w:b/>
                <w:i/>
              </w:rPr>
              <w:t>1. Kriisiolukorras muudetakse Määrust (EL) 2019/1896</w:t>
            </w:r>
            <w:r w:rsidRPr="006A19B5">
              <w:rPr>
                <w:rStyle w:val="SupBoldItalic"/>
              </w:rPr>
              <w:t>10b</w:t>
            </w:r>
            <w:r w:rsidRPr="006A19B5">
              <w:t xml:space="preserve"> </w:t>
            </w:r>
            <w:r w:rsidRPr="006A19B5">
              <w:rPr>
                <w:b/>
                <w:i/>
              </w:rPr>
              <w:t>järgmiselt.</w:t>
            </w:r>
          </w:p>
        </w:tc>
      </w:tr>
      <w:tr w:rsidR="00F718F1" w:rsidRPr="006A19B5" w14:paraId="631DA169" w14:textId="77777777" w:rsidTr="00CD22A1">
        <w:trPr>
          <w:jc w:val="center"/>
        </w:trPr>
        <w:tc>
          <w:tcPr>
            <w:tcW w:w="4876" w:type="dxa"/>
          </w:tcPr>
          <w:p w14:paraId="69C52A5D" w14:textId="77777777" w:rsidR="00F718F1" w:rsidRPr="006A19B5" w:rsidRDefault="00F718F1" w:rsidP="00CD22A1">
            <w:pPr>
              <w:pStyle w:val="Normal6a"/>
            </w:pPr>
          </w:p>
        </w:tc>
        <w:tc>
          <w:tcPr>
            <w:tcW w:w="4876" w:type="dxa"/>
          </w:tcPr>
          <w:p w14:paraId="4BF7239A" w14:textId="77777777" w:rsidR="00F718F1" w:rsidRPr="006A19B5" w:rsidRDefault="00F718F1" w:rsidP="00CD22A1">
            <w:pPr>
              <w:pStyle w:val="Normal6a"/>
            </w:pPr>
            <w:r w:rsidRPr="006A19B5">
              <w:rPr>
                <w:b/>
                <w:i/>
              </w:rPr>
              <w:t>Artikli 36 lõige 1 asendatakse järgmisega:</w:t>
            </w:r>
          </w:p>
        </w:tc>
      </w:tr>
      <w:tr w:rsidR="00F718F1" w:rsidRPr="006A19B5" w14:paraId="17BF6268" w14:textId="77777777" w:rsidTr="00CD22A1">
        <w:trPr>
          <w:jc w:val="center"/>
        </w:trPr>
        <w:tc>
          <w:tcPr>
            <w:tcW w:w="4876" w:type="dxa"/>
          </w:tcPr>
          <w:p w14:paraId="02C62A84" w14:textId="77777777" w:rsidR="00F718F1" w:rsidRPr="006A19B5" w:rsidRDefault="00F718F1" w:rsidP="00CD22A1">
            <w:pPr>
              <w:pStyle w:val="Normal6a"/>
            </w:pPr>
          </w:p>
        </w:tc>
        <w:tc>
          <w:tcPr>
            <w:tcW w:w="4876" w:type="dxa"/>
          </w:tcPr>
          <w:p w14:paraId="0759B69D" w14:textId="77777777" w:rsidR="00F718F1" w:rsidRPr="006A19B5" w:rsidRDefault="00F718F1" w:rsidP="00CD22A1">
            <w:pPr>
              <w:pStyle w:val="Normal6a"/>
            </w:pPr>
            <w:r w:rsidRPr="006A19B5">
              <w:rPr>
                <w:b/>
                <w:i/>
              </w:rPr>
              <w:t>„1. Euroopa Piiri- ja Rannikuvalve Ametit võib rakendada määruse (EU) XXX/XXX [kriisiolukordade ja vääramatu jõu määrus] artikli 1b kohase rakendusotsusega, toetades liikmesriigi välispiiri kontrolliga seonduvate kohustuste täitmist. Lisaks viib amet ellu meetmeid kooskõlas artiklitega 41 ja 42.“</w:t>
            </w:r>
          </w:p>
        </w:tc>
      </w:tr>
      <w:tr w:rsidR="00F718F1" w:rsidRPr="006A19B5" w14:paraId="460B341B" w14:textId="77777777" w:rsidTr="00CD22A1">
        <w:trPr>
          <w:jc w:val="center"/>
        </w:trPr>
        <w:tc>
          <w:tcPr>
            <w:tcW w:w="4876" w:type="dxa"/>
          </w:tcPr>
          <w:p w14:paraId="242EF130" w14:textId="77777777" w:rsidR="00F718F1" w:rsidRPr="006A19B5" w:rsidRDefault="00F718F1" w:rsidP="00CD22A1">
            <w:pPr>
              <w:pStyle w:val="Normal6a"/>
            </w:pPr>
          </w:p>
        </w:tc>
        <w:tc>
          <w:tcPr>
            <w:tcW w:w="4876" w:type="dxa"/>
          </w:tcPr>
          <w:p w14:paraId="37E7789F" w14:textId="77777777" w:rsidR="00F718F1" w:rsidRPr="006A19B5" w:rsidRDefault="00F718F1" w:rsidP="00CD22A1">
            <w:pPr>
              <w:pStyle w:val="Normal6a"/>
            </w:pPr>
            <w:r w:rsidRPr="006A19B5">
              <w:rPr>
                <w:b/>
                <w:i/>
              </w:rPr>
              <w:t>2. Artikli 40 lõiked 1 ja 2 asendatakse järgmisega:</w:t>
            </w:r>
          </w:p>
        </w:tc>
      </w:tr>
      <w:tr w:rsidR="00F718F1" w:rsidRPr="006A19B5" w14:paraId="1F758B52" w14:textId="77777777" w:rsidTr="00CD22A1">
        <w:trPr>
          <w:jc w:val="center"/>
        </w:trPr>
        <w:tc>
          <w:tcPr>
            <w:tcW w:w="4876" w:type="dxa"/>
          </w:tcPr>
          <w:p w14:paraId="36DAC4C7" w14:textId="77777777" w:rsidR="00F718F1" w:rsidRPr="006A19B5" w:rsidRDefault="00F718F1" w:rsidP="00CD22A1">
            <w:pPr>
              <w:pStyle w:val="Normal6a"/>
            </w:pPr>
          </w:p>
        </w:tc>
        <w:tc>
          <w:tcPr>
            <w:tcW w:w="4876" w:type="dxa"/>
          </w:tcPr>
          <w:p w14:paraId="01BBDF63" w14:textId="77777777" w:rsidR="00F718F1" w:rsidRPr="006A19B5" w:rsidRDefault="00F718F1" w:rsidP="00CD22A1">
            <w:pPr>
              <w:pStyle w:val="Normal6a"/>
            </w:pPr>
            <w:r w:rsidRPr="006A19B5">
              <w:rPr>
                <w:b/>
                <w:i/>
              </w:rPr>
              <w:t>„1. Kui liikmesriik on kriisiolukorras, võib rakendada Euroopa Piiri- ja Rannikuvalve Ametit määruse (EU) XXX/XXX [kriisiolukordade ja vääramatu jõu määrus] artikli 1b kohase rakendusotsusega, et tagada tehniline- ja operatiivtugi rändehalduse tugimeeskondade abil, mis koosnevad asjaomaste liidu organite, asutuste ja ametite asjatundjatest, tegutsedes oma volituste piires.</w:t>
            </w:r>
          </w:p>
        </w:tc>
      </w:tr>
      <w:tr w:rsidR="00F718F1" w:rsidRPr="006A19B5" w14:paraId="284E0724" w14:textId="77777777" w:rsidTr="00CD22A1">
        <w:trPr>
          <w:jc w:val="center"/>
        </w:trPr>
        <w:tc>
          <w:tcPr>
            <w:tcW w:w="4876" w:type="dxa"/>
          </w:tcPr>
          <w:p w14:paraId="7B6E7EA9" w14:textId="77777777" w:rsidR="00F718F1" w:rsidRPr="006A19B5" w:rsidRDefault="00F718F1" w:rsidP="00CD22A1">
            <w:pPr>
              <w:pStyle w:val="Normal6a"/>
            </w:pPr>
          </w:p>
        </w:tc>
        <w:tc>
          <w:tcPr>
            <w:tcW w:w="4876" w:type="dxa"/>
          </w:tcPr>
          <w:p w14:paraId="58FE213D" w14:textId="77777777" w:rsidR="00F718F1" w:rsidRPr="006A19B5" w:rsidRDefault="00F718F1" w:rsidP="00CD22A1">
            <w:pPr>
              <w:pStyle w:val="Normal6a"/>
            </w:pPr>
            <w:r w:rsidRPr="006A19B5">
              <w:rPr>
                <w:b/>
                <w:i/>
              </w:rPr>
              <w:t>2. Asjaomased liidu organid ja asutused hindavad oma vastavate volituste piires liikmesriigi või komisjoni taotlust toe saamiseks ning tema vajaduste hinnangut, et määrata kindlaks terviklik tugipakett, mis koosneb asjaomaste liidu organite ja asutuste koordineeritavatest eri tegevustest. Seda tegevust koordineerib komisjon.“</w:t>
            </w:r>
          </w:p>
        </w:tc>
      </w:tr>
      <w:tr w:rsidR="00F718F1" w:rsidRPr="006A19B5" w14:paraId="0315E374" w14:textId="77777777" w:rsidTr="00CD22A1">
        <w:trPr>
          <w:jc w:val="center"/>
        </w:trPr>
        <w:tc>
          <w:tcPr>
            <w:tcW w:w="4876" w:type="dxa"/>
          </w:tcPr>
          <w:p w14:paraId="5474ABB8" w14:textId="77777777" w:rsidR="00F718F1" w:rsidRPr="006A19B5" w:rsidRDefault="00F718F1" w:rsidP="00CD22A1">
            <w:pPr>
              <w:pStyle w:val="Normal6a"/>
            </w:pPr>
          </w:p>
        </w:tc>
        <w:tc>
          <w:tcPr>
            <w:tcW w:w="4876" w:type="dxa"/>
          </w:tcPr>
          <w:p w14:paraId="1AECA22A" w14:textId="77777777" w:rsidR="00F718F1" w:rsidRPr="006A19B5" w:rsidRDefault="00F718F1" w:rsidP="00CD22A1">
            <w:pPr>
              <w:pStyle w:val="Normal6a"/>
            </w:pPr>
            <w:r w:rsidRPr="006A19B5">
              <w:t>_________________</w:t>
            </w:r>
          </w:p>
        </w:tc>
      </w:tr>
      <w:tr w:rsidR="00F718F1" w:rsidRPr="006A19B5" w14:paraId="41823B59" w14:textId="77777777" w:rsidTr="00CD22A1">
        <w:trPr>
          <w:jc w:val="center"/>
        </w:trPr>
        <w:tc>
          <w:tcPr>
            <w:tcW w:w="4876" w:type="dxa"/>
          </w:tcPr>
          <w:p w14:paraId="79C38379" w14:textId="77777777" w:rsidR="00F718F1" w:rsidRPr="006A19B5" w:rsidRDefault="00F718F1" w:rsidP="00CD22A1">
            <w:pPr>
              <w:pStyle w:val="Normal6a"/>
            </w:pPr>
          </w:p>
        </w:tc>
        <w:tc>
          <w:tcPr>
            <w:tcW w:w="4876" w:type="dxa"/>
          </w:tcPr>
          <w:p w14:paraId="5C97AAD9" w14:textId="77777777" w:rsidR="00F718F1" w:rsidRPr="006A19B5" w:rsidRDefault="00F718F1" w:rsidP="00CD22A1">
            <w:pPr>
              <w:pStyle w:val="Normal6a"/>
            </w:pPr>
            <w:r w:rsidRPr="006A19B5">
              <w:rPr>
                <w:rStyle w:val="SupBoldItalic"/>
              </w:rPr>
              <w:t>10b</w:t>
            </w:r>
            <w:r w:rsidRPr="006A19B5">
              <w:t xml:space="preserve"> </w:t>
            </w:r>
            <w:r w:rsidRPr="006A19B5">
              <w:rPr>
                <w:b/>
                <w:i/>
              </w:rPr>
              <w:t>Euroopa Parlamendi ja nõukogu 13. novembri 2019. aasta määrus (EL) 2019/1896, mis käsitleb Euroopa piiri- ja rannikuvalvet ning millega tunnistatakse kehtetuks määrused (EL) nr 1052/2013 ning (EL) 2016/1624 (ELT L 295, 14.11.2019).</w:t>
            </w:r>
          </w:p>
        </w:tc>
      </w:tr>
    </w:tbl>
    <w:p w14:paraId="3C2B8A1E"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6D5E70FF" w14:textId="77777777" w:rsidR="00F718F1" w:rsidRPr="006A19B5" w:rsidRDefault="00F718F1" w:rsidP="00F718F1">
      <w:r w:rsidRPr="006A19B5">
        <w:rPr>
          <w:rStyle w:val="HideTWBExt"/>
          <w:noProof w:val="0"/>
        </w:rPr>
        <w:t>&lt;/Amend&gt;</w:t>
      </w:r>
    </w:p>
    <w:p w14:paraId="73EC23ED"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699</w:t>
      </w:r>
      <w:r w:rsidRPr="006A19B5">
        <w:rPr>
          <w:rStyle w:val="HideTWBExt"/>
          <w:b w:val="0"/>
          <w:noProof w:val="0"/>
        </w:rPr>
        <w:t>&lt;/NumAm&gt;</w:t>
      </w:r>
    </w:p>
    <w:p w14:paraId="452B40B2" w14:textId="77777777" w:rsidR="00F718F1" w:rsidRPr="006A19B5" w:rsidRDefault="00F718F1" w:rsidP="00F718F1">
      <w:pPr>
        <w:pStyle w:val="NormalBold"/>
      </w:pPr>
      <w:r w:rsidRPr="006A19B5">
        <w:rPr>
          <w:rStyle w:val="HideTWBExt"/>
          <w:b w:val="0"/>
          <w:noProof w:val="0"/>
        </w:rPr>
        <w:t>&lt;RepeatBlock-By&gt;&lt;Members&gt;</w:t>
      </w:r>
      <w:r w:rsidRPr="006A19B5">
        <w:t>Tomas Tobé, Lena Düpont, Jeroen Lenaers</w:t>
      </w:r>
      <w:r w:rsidRPr="006A19B5">
        <w:rPr>
          <w:rStyle w:val="HideTWBExt"/>
          <w:b w:val="0"/>
          <w:noProof w:val="0"/>
        </w:rPr>
        <w:t>&lt;/Members&gt;</w:t>
      </w:r>
    </w:p>
    <w:p w14:paraId="275DC169" w14:textId="77777777" w:rsidR="00F718F1" w:rsidRPr="006A19B5" w:rsidRDefault="00F718F1" w:rsidP="00F718F1">
      <w:pPr>
        <w:pStyle w:val="NormalBold"/>
      </w:pPr>
      <w:r w:rsidRPr="006A19B5">
        <w:rPr>
          <w:rStyle w:val="HideTWBExt"/>
          <w:b w:val="0"/>
          <w:noProof w:val="0"/>
        </w:rPr>
        <w:t>&lt;/RepeatBlock-By&gt;</w:t>
      </w:r>
    </w:p>
    <w:p w14:paraId="52D19D54" w14:textId="77777777" w:rsidR="00F718F1" w:rsidRPr="006A19B5" w:rsidRDefault="00F718F1" w:rsidP="00F718F1">
      <w:pPr>
        <w:pStyle w:val="NormalBold"/>
      </w:pPr>
      <w:r w:rsidRPr="006A19B5">
        <w:rPr>
          <w:rStyle w:val="HideTWBExt"/>
          <w:b w:val="0"/>
          <w:noProof w:val="0"/>
        </w:rPr>
        <w:lastRenderedPageBreak/>
        <w:t>&lt;DocAmend&gt;</w:t>
      </w:r>
      <w:r w:rsidRPr="006A19B5">
        <w:t>Ettepanek võtta vastu määrus</w:t>
      </w:r>
      <w:r w:rsidRPr="006A19B5">
        <w:rPr>
          <w:rStyle w:val="HideTWBExt"/>
          <w:b w:val="0"/>
          <w:noProof w:val="0"/>
        </w:rPr>
        <w:t>&lt;/DocAmend&gt;</w:t>
      </w:r>
    </w:p>
    <w:p w14:paraId="4E8D8498" w14:textId="77777777" w:rsidR="00F718F1" w:rsidRPr="006A19B5" w:rsidRDefault="00F718F1" w:rsidP="00F718F1">
      <w:pPr>
        <w:pStyle w:val="NormalBold"/>
      </w:pPr>
      <w:r w:rsidRPr="006A19B5">
        <w:rPr>
          <w:rStyle w:val="HideTWBExt"/>
          <w:b w:val="0"/>
          <w:noProof w:val="0"/>
        </w:rPr>
        <w:t>&lt;Article&gt;</w:t>
      </w:r>
      <w:r w:rsidRPr="006A19B5">
        <w:t>Artikkel 14</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4A80FEC" w14:textId="77777777" w:rsidTr="00CD22A1">
        <w:trPr>
          <w:trHeight w:hRule="exact" w:val="240"/>
          <w:jc w:val="center"/>
        </w:trPr>
        <w:tc>
          <w:tcPr>
            <w:tcW w:w="9752" w:type="dxa"/>
            <w:gridSpan w:val="2"/>
          </w:tcPr>
          <w:p w14:paraId="26249655" w14:textId="77777777" w:rsidR="00F718F1" w:rsidRPr="006A19B5" w:rsidRDefault="00F718F1" w:rsidP="00CD22A1"/>
        </w:tc>
      </w:tr>
      <w:tr w:rsidR="00F718F1" w:rsidRPr="006A19B5" w14:paraId="7E395637" w14:textId="77777777" w:rsidTr="00CD22A1">
        <w:trPr>
          <w:trHeight w:val="240"/>
          <w:jc w:val="center"/>
        </w:trPr>
        <w:tc>
          <w:tcPr>
            <w:tcW w:w="4876" w:type="dxa"/>
          </w:tcPr>
          <w:p w14:paraId="1E77B0CB" w14:textId="77777777" w:rsidR="00F718F1" w:rsidRPr="006A19B5" w:rsidRDefault="00F718F1" w:rsidP="00CD22A1">
            <w:pPr>
              <w:pStyle w:val="AmColumnHeading"/>
            </w:pPr>
            <w:r w:rsidRPr="006A19B5">
              <w:t>Komisjoni ettepanek</w:t>
            </w:r>
          </w:p>
        </w:tc>
        <w:tc>
          <w:tcPr>
            <w:tcW w:w="4876" w:type="dxa"/>
          </w:tcPr>
          <w:p w14:paraId="70C63056" w14:textId="77777777" w:rsidR="00F718F1" w:rsidRPr="006A19B5" w:rsidRDefault="00F718F1" w:rsidP="00CD22A1">
            <w:pPr>
              <w:pStyle w:val="AmColumnHeading"/>
            </w:pPr>
            <w:r w:rsidRPr="006A19B5">
              <w:t>Muudatusettepanek</w:t>
            </w:r>
          </w:p>
        </w:tc>
      </w:tr>
      <w:tr w:rsidR="00F718F1" w:rsidRPr="006A19B5" w14:paraId="2F7D6447" w14:textId="77777777" w:rsidTr="00CD22A1">
        <w:trPr>
          <w:jc w:val="center"/>
        </w:trPr>
        <w:tc>
          <w:tcPr>
            <w:tcW w:w="4876" w:type="dxa"/>
          </w:tcPr>
          <w:p w14:paraId="78AD694C" w14:textId="77777777" w:rsidR="00F718F1" w:rsidRPr="006A19B5" w:rsidRDefault="00F718F1" w:rsidP="00CD22A1">
            <w:pPr>
              <w:pStyle w:val="NormalBoldItalicCenter6a"/>
            </w:pPr>
            <w:r w:rsidRPr="006A19B5">
              <w:t>Artikkel 14</w:t>
            </w:r>
          </w:p>
        </w:tc>
        <w:tc>
          <w:tcPr>
            <w:tcW w:w="4876" w:type="dxa"/>
          </w:tcPr>
          <w:p w14:paraId="2FAD896A" w14:textId="77777777" w:rsidR="00F718F1" w:rsidRPr="006A19B5" w:rsidRDefault="00F718F1" w:rsidP="00CD22A1">
            <w:pPr>
              <w:pStyle w:val="Normal6a"/>
            </w:pPr>
            <w:r w:rsidRPr="006A19B5">
              <w:rPr>
                <w:b/>
                <w:i/>
              </w:rPr>
              <w:t>välja jäetud</w:t>
            </w:r>
          </w:p>
        </w:tc>
      </w:tr>
      <w:tr w:rsidR="00F718F1" w:rsidRPr="006A19B5" w14:paraId="195FBBBE" w14:textId="77777777" w:rsidTr="00CD22A1">
        <w:trPr>
          <w:jc w:val="center"/>
        </w:trPr>
        <w:tc>
          <w:tcPr>
            <w:tcW w:w="4876" w:type="dxa"/>
          </w:tcPr>
          <w:p w14:paraId="787CB72E" w14:textId="77777777" w:rsidR="00F718F1" w:rsidRPr="006A19B5" w:rsidRDefault="00F718F1" w:rsidP="00CD22A1">
            <w:pPr>
              <w:pStyle w:val="NormalBoldItalicCenter6a"/>
            </w:pPr>
            <w:r w:rsidRPr="006A19B5">
              <w:t>Kehtetuks tunnistamine</w:t>
            </w:r>
          </w:p>
        </w:tc>
        <w:tc>
          <w:tcPr>
            <w:tcW w:w="4876" w:type="dxa"/>
          </w:tcPr>
          <w:p w14:paraId="638C532C" w14:textId="77777777" w:rsidR="00F718F1" w:rsidRPr="006A19B5" w:rsidRDefault="00F718F1" w:rsidP="00CD22A1">
            <w:pPr>
              <w:pStyle w:val="Normal6a"/>
            </w:pPr>
          </w:p>
        </w:tc>
      </w:tr>
      <w:tr w:rsidR="00F718F1" w:rsidRPr="006A19B5" w14:paraId="5F430E35" w14:textId="77777777" w:rsidTr="00CD22A1">
        <w:trPr>
          <w:jc w:val="center"/>
        </w:trPr>
        <w:tc>
          <w:tcPr>
            <w:tcW w:w="4876" w:type="dxa"/>
          </w:tcPr>
          <w:p w14:paraId="08B22C10" w14:textId="77777777" w:rsidR="00F718F1" w:rsidRPr="006A19B5" w:rsidRDefault="00F718F1" w:rsidP="00CD22A1">
            <w:pPr>
              <w:pStyle w:val="Normal6a"/>
            </w:pPr>
            <w:r w:rsidRPr="006A19B5">
              <w:rPr>
                <w:b/>
                <w:i/>
              </w:rPr>
              <w:t>Nõukogu direktiiv 2001/55/EÜ tunnistatakse kehtetuks alates xxx (kuupäev).</w:t>
            </w:r>
          </w:p>
        </w:tc>
        <w:tc>
          <w:tcPr>
            <w:tcW w:w="4876" w:type="dxa"/>
          </w:tcPr>
          <w:p w14:paraId="36511297" w14:textId="77777777" w:rsidR="00F718F1" w:rsidRPr="006A19B5" w:rsidRDefault="00F718F1" w:rsidP="00CD22A1">
            <w:pPr>
              <w:pStyle w:val="Normal6a"/>
            </w:pPr>
          </w:p>
        </w:tc>
      </w:tr>
    </w:tbl>
    <w:p w14:paraId="2A8501EA"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4BA72EBF" w14:textId="77777777" w:rsidR="00F718F1" w:rsidRPr="006A19B5" w:rsidRDefault="00F718F1" w:rsidP="00F718F1">
      <w:r w:rsidRPr="006A19B5">
        <w:rPr>
          <w:rStyle w:val="HideTWBExt"/>
          <w:noProof w:val="0"/>
        </w:rPr>
        <w:t>&lt;/Amend&gt;</w:t>
      </w:r>
    </w:p>
    <w:p w14:paraId="2F7199CF" w14:textId="77777777" w:rsidR="00F718F1" w:rsidRPr="006A19B5" w:rsidRDefault="00F718F1" w:rsidP="00F718F1">
      <w:pPr>
        <w:pStyle w:val="AmNumberTabs"/>
      </w:pPr>
      <w:r w:rsidRPr="006A19B5">
        <w:rPr>
          <w:rStyle w:val="HideTWBExt"/>
          <w:b w:val="0"/>
          <w:noProof w:val="0"/>
        </w:rPr>
        <w:t>&lt;Amend&gt;</w:t>
      </w:r>
      <w:r w:rsidRPr="006A19B5">
        <w:t>Muudatusettepanek</w:t>
      </w:r>
      <w:r w:rsidRPr="006A19B5">
        <w:tab/>
      </w:r>
      <w:r w:rsidRPr="006A19B5">
        <w:tab/>
      </w:r>
      <w:r w:rsidRPr="006A19B5">
        <w:rPr>
          <w:rStyle w:val="HideTWBExt"/>
          <w:b w:val="0"/>
          <w:noProof w:val="0"/>
        </w:rPr>
        <w:t>&lt;NumAm&gt;</w:t>
      </w:r>
      <w:r w:rsidRPr="006A19B5">
        <w:t>700</w:t>
      </w:r>
      <w:r w:rsidRPr="006A19B5">
        <w:rPr>
          <w:rStyle w:val="HideTWBExt"/>
          <w:b w:val="0"/>
          <w:noProof w:val="0"/>
        </w:rPr>
        <w:t>&lt;/NumAm&gt;</w:t>
      </w:r>
    </w:p>
    <w:p w14:paraId="34265971" w14:textId="77777777" w:rsidR="00F718F1" w:rsidRPr="006A19B5" w:rsidRDefault="00F718F1" w:rsidP="00F718F1">
      <w:pPr>
        <w:pStyle w:val="NormalBold"/>
      </w:pPr>
      <w:r w:rsidRPr="006A19B5">
        <w:rPr>
          <w:rStyle w:val="HideTWBExt"/>
          <w:b w:val="0"/>
          <w:noProof w:val="0"/>
        </w:rPr>
        <w:t>&lt;RepeatBlock-By&gt;&lt;Members&gt;</w:t>
      </w:r>
      <w:r w:rsidRPr="006A19B5">
        <w:t>Malik Azmani, Dragoş Tudorache, Hilde Vautmans, Fabienne Keller, Jan-Christoph Oetjen, Sop</w:t>
      </w:r>
      <w:bookmarkStart w:id="0" w:name="_GoBack"/>
      <w:bookmarkEnd w:id="0"/>
      <w:r w:rsidRPr="006A19B5">
        <w:t>hia in 't Veld, Olivier Chastel, Moritz Körner</w:t>
      </w:r>
      <w:r w:rsidRPr="006A19B5">
        <w:rPr>
          <w:rStyle w:val="HideTWBExt"/>
          <w:b w:val="0"/>
          <w:noProof w:val="0"/>
        </w:rPr>
        <w:t>&lt;/Members&gt;</w:t>
      </w:r>
    </w:p>
    <w:p w14:paraId="3E420337" w14:textId="77777777" w:rsidR="00F718F1" w:rsidRPr="006A19B5" w:rsidRDefault="00F718F1" w:rsidP="00F718F1">
      <w:pPr>
        <w:pStyle w:val="NormalBold"/>
      </w:pPr>
      <w:r w:rsidRPr="006A19B5">
        <w:rPr>
          <w:rStyle w:val="HideTWBExt"/>
          <w:b w:val="0"/>
          <w:noProof w:val="0"/>
        </w:rPr>
        <w:t>&lt;/RepeatBlock-By&gt;</w:t>
      </w:r>
    </w:p>
    <w:p w14:paraId="0582338B" w14:textId="77777777" w:rsidR="00F718F1" w:rsidRPr="006A19B5" w:rsidRDefault="00F718F1" w:rsidP="00F718F1">
      <w:pPr>
        <w:pStyle w:val="NormalBold"/>
      </w:pPr>
      <w:r w:rsidRPr="006A19B5">
        <w:rPr>
          <w:rStyle w:val="HideTWBExt"/>
          <w:b w:val="0"/>
          <w:noProof w:val="0"/>
        </w:rPr>
        <w:t>&lt;DocAmend&gt;</w:t>
      </w:r>
      <w:r w:rsidRPr="006A19B5">
        <w:t>Ettepanek võtta vastu määrus</w:t>
      </w:r>
      <w:r w:rsidRPr="006A19B5">
        <w:rPr>
          <w:rStyle w:val="HideTWBExt"/>
          <w:b w:val="0"/>
          <w:noProof w:val="0"/>
        </w:rPr>
        <w:t>&lt;/DocAmend&gt;</w:t>
      </w:r>
    </w:p>
    <w:p w14:paraId="6F0017D0" w14:textId="77777777" w:rsidR="00F718F1" w:rsidRPr="006A19B5" w:rsidRDefault="00F718F1" w:rsidP="00F718F1">
      <w:pPr>
        <w:pStyle w:val="NormalBold"/>
      </w:pPr>
      <w:r w:rsidRPr="006A19B5">
        <w:rPr>
          <w:rStyle w:val="HideTWBExt"/>
          <w:b w:val="0"/>
          <w:noProof w:val="0"/>
        </w:rPr>
        <w:t>&lt;Article&gt;</w:t>
      </w:r>
      <w:r w:rsidRPr="006A19B5">
        <w:t>Artikkel 14</w:t>
      </w:r>
      <w:r w:rsidRPr="006A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18F1" w:rsidRPr="006A19B5" w14:paraId="6529F279" w14:textId="77777777" w:rsidTr="00CD22A1">
        <w:trPr>
          <w:trHeight w:hRule="exact" w:val="240"/>
          <w:jc w:val="center"/>
        </w:trPr>
        <w:tc>
          <w:tcPr>
            <w:tcW w:w="9752" w:type="dxa"/>
            <w:gridSpan w:val="2"/>
          </w:tcPr>
          <w:p w14:paraId="719E68DE" w14:textId="77777777" w:rsidR="00F718F1" w:rsidRPr="006A19B5" w:rsidRDefault="00F718F1" w:rsidP="00CD22A1"/>
        </w:tc>
      </w:tr>
      <w:tr w:rsidR="00F718F1" w:rsidRPr="006A19B5" w14:paraId="5F0FEE60" w14:textId="77777777" w:rsidTr="00CD22A1">
        <w:trPr>
          <w:trHeight w:val="240"/>
          <w:jc w:val="center"/>
        </w:trPr>
        <w:tc>
          <w:tcPr>
            <w:tcW w:w="4876" w:type="dxa"/>
          </w:tcPr>
          <w:p w14:paraId="15480678" w14:textId="77777777" w:rsidR="00F718F1" w:rsidRPr="006A19B5" w:rsidRDefault="00F718F1" w:rsidP="00CD22A1">
            <w:pPr>
              <w:pStyle w:val="AmColumnHeading"/>
            </w:pPr>
            <w:r w:rsidRPr="006A19B5">
              <w:t>Komisjoni ettepanek</w:t>
            </w:r>
          </w:p>
        </w:tc>
        <w:tc>
          <w:tcPr>
            <w:tcW w:w="4876" w:type="dxa"/>
          </w:tcPr>
          <w:p w14:paraId="072CDC66" w14:textId="77777777" w:rsidR="00F718F1" w:rsidRPr="006A19B5" w:rsidRDefault="00F718F1" w:rsidP="00CD22A1">
            <w:pPr>
              <w:pStyle w:val="AmColumnHeading"/>
            </w:pPr>
            <w:r w:rsidRPr="006A19B5">
              <w:t>Muudatusettepanek</w:t>
            </w:r>
          </w:p>
        </w:tc>
      </w:tr>
      <w:tr w:rsidR="00F718F1" w:rsidRPr="006A19B5" w14:paraId="287F7613" w14:textId="77777777" w:rsidTr="00CD22A1">
        <w:trPr>
          <w:jc w:val="center"/>
        </w:trPr>
        <w:tc>
          <w:tcPr>
            <w:tcW w:w="4876" w:type="dxa"/>
          </w:tcPr>
          <w:p w14:paraId="0138B0FF" w14:textId="77777777" w:rsidR="00F718F1" w:rsidRPr="006A19B5" w:rsidRDefault="00F718F1" w:rsidP="00CD22A1">
            <w:pPr>
              <w:pStyle w:val="NormalBoldItalicCenter6a"/>
            </w:pPr>
            <w:r w:rsidRPr="006A19B5">
              <w:t>Artikkel 14</w:t>
            </w:r>
          </w:p>
        </w:tc>
        <w:tc>
          <w:tcPr>
            <w:tcW w:w="4876" w:type="dxa"/>
          </w:tcPr>
          <w:p w14:paraId="76EACB20" w14:textId="77777777" w:rsidR="00F718F1" w:rsidRPr="006A19B5" w:rsidRDefault="00F718F1" w:rsidP="00CD22A1">
            <w:pPr>
              <w:pStyle w:val="Normal6a"/>
            </w:pPr>
            <w:r w:rsidRPr="006A19B5">
              <w:rPr>
                <w:b/>
                <w:i/>
              </w:rPr>
              <w:t>välja jäetud</w:t>
            </w:r>
          </w:p>
        </w:tc>
      </w:tr>
      <w:tr w:rsidR="00F718F1" w:rsidRPr="006A19B5" w14:paraId="66A57CBC" w14:textId="77777777" w:rsidTr="00CD22A1">
        <w:trPr>
          <w:jc w:val="center"/>
        </w:trPr>
        <w:tc>
          <w:tcPr>
            <w:tcW w:w="4876" w:type="dxa"/>
          </w:tcPr>
          <w:p w14:paraId="3CE1880D" w14:textId="77777777" w:rsidR="00F718F1" w:rsidRPr="006A19B5" w:rsidRDefault="00F718F1" w:rsidP="00CD22A1">
            <w:pPr>
              <w:pStyle w:val="NormalBoldItalicCenter6a"/>
            </w:pPr>
            <w:r w:rsidRPr="006A19B5">
              <w:t>Kehtetuks tunnistamine</w:t>
            </w:r>
          </w:p>
        </w:tc>
        <w:tc>
          <w:tcPr>
            <w:tcW w:w="4876" w:type="dxa"/>
          </w:tcPr>
          <w:p w14:paraId="332D29B3" w14:textId="77777777" w:rsidR="00F718F1" w:rsidRPr="006A19B5" w:rsidRDefault="00F718F1" w:rsidP="00CD22A1">
            <w:pPr>
              <w:pStyle w:val="Normal6a"/>
            </w:pPr>
          </w:p>
        </w:tc>
      </w:tr>
      <w:tr w:rsidR="00F718F1" w:rsidRPr="006A19B5" w14:paraId="31482BD5" w14:textId="77777777" w:rsidTr="00CD22A1">
        <w:trPr>
          <w:jc w:val="center"/>
        </w:trPr>
        <w:tc>
          <w:tcPr>
            <w:tcW w:w="4876" w:type="dxa"/>
          </w:tcPr>
          <w:p w14:paraId="75AF27CA" w14:textId="77777777" w:rsidR="00F718F1" w:rsidRPr="006A19B5" w:rsidRDefault="00F718F1" w:rsidP="00CD22A1">
            <w:pPr>
              <w:pStyle w:val="Normal6a"/>
            </w:pPr>
            <w:r w:rsidRPr="006A19B5">
              <w:rPr>
                <w:b/>
                <w:i/>
              </w:rPr>
              <w:t>Nõukogu direktiiv 2001/55/EÜ tunnistatakse kehtetuks alates xxx (kuupäev).</w:t>
            </w:r>
          </w:p>
        </w:tc>
        <w:tc>
          <w:tcPr>
            <w:tcW w:w="4876" w:type="dxa"/>
          </w:tcPr>
          <w:p w14:paraId="5B965503" w14:textId="77777777" w:rsidR="00F718F1" w:rsidRPr="006A19B5" w:rsidRDefault="00F718F1" w:rsidP="00CD22A1">
            <w:pPr>
              <w:pStyle w:val="Normal6a"/>
            </w:pPr>
          </w:p>
        </w:tc>
      </w:tr>
    </w:tbl>
    <w:p w14:paraId="38C658C1" w14:textId="77777777" w:rsidR="00F718F1" w:rsidRPr="006A19B5" w:rsidRDefault="00F718F1" w:rsidP="00F718F1">
      <w:pPr>
        <w:pStyle w:val="AmOrLang"/>
      </w:pPr>
      <w:r w:rsidRPr="006A19B5">
        <w:t xml:space="preserve">Or. </w:t>
      </w:r>
      <w:r w:rsidRPr="006A19B5">
        <w:rPr>
          <w:rStyle w:val="HideTWBExt"/>
          <w:noProof w:val="0"/>
        </w:rPr>
        <w:t>&lt;Original&gt;</w:t>
      </w:r>
      <w:r w:rsidRPr="006A19B5">
        <w:rPr>
          <w:rStyle w:val="HideTWBInt"/>
          <w:rFonts w:eastAsiaTheme="majorEastAsia"/>
          <w:noProof w:val="0"/>
        </w:rPr>
        <w:t>{EN}</w:t>
      </w:r>
      <w:r w:rsidRPr="006A19B5">
        <w:t>en</w:t>
      </w:r>
      <w:r w:rsidRPr="006A19B5">
        <w:rPr>
          <w:rStyle w:val="HideTWBExt"/>
          <w:noProof w:val="0"/>
        </w:rPr>
        <w:t>&lt;/Original&gt;</w:t>
      </w:r>
    </w:p>
    <w:p w14:paraId="2F91E02A" w14:textId="25475B94" w:rsidR="00F718F1" w:rsidRPr="006A19B5" w:rsidRDefault="00F718F1" w:rsidP="00F718F1">
      <w:r w:rsidRPr="006A19B5">
        <w:rPr>
          <w:rStyle w:val="HideTWBExt"/>
          <w:noProof w:val="0"/>
        </w:rPr>
        <w:t>&lt;/Amend&gt;&lt;/RepeatBlock-Amend&gt;</w:t>
      </w:r>
    </w:p>
    <w:p w14:paraId="179A7368" w14:textId="23004FDB" w:rsidR="000B31C3" w:rsidRPr="006A19B5" w:rsidRDefault="000B31C3" w:rsidP="00F718F1"/>
    <w:sectPr w:rsidR="000B31C3" w:rsidRPr="006A19B5" w:rsidSect="00A45FF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78CFAE" w14:textId="77777777" w:rsidR="00A1235D" w:rsidRPr="006A19B5" w:rsidRDefault="00945075">
      <w:r w:rsidRPr="006A19B5">
        <w:separator/>
      </w:r>
    </w:p>
  </w:endnote>
  <w:endnote w:type="continuationSeparator" w:id="0">
    <w:p w14:paraId="32364BA4" w14:textId="77777777" w:rsidR="00A1235D" w:rsidRPr="006A19B5" w:rsidRDefault="00945075">
      <w:r w:rsidRPr="006A19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0CE8C" w14:textId="732ACF7C" w:rsidR="00A45FF0" w:rsidRPr="006A19B5" w:rsidRDefault="00A45FF0" w:rsidP="00A45FF0">
    <w:pPr>
      <w:pStyle w:val="EPFooter"/>
    </w:pPr>
    <w:r w:rsidRPr="006A19B5">
      <w:t>PE</w:t>
    </w:r>
    <w:r w:rsidRPr="006A19B5">
      <w:rPr>
        <w:rStyle w:val="HideTWBExt"/>
        <w:noProof w:val="0"/>
      </w:rPr>
      <w:t>&lt;NoPE&gt;</w:t>
    </w:r>
    <w:r w:rsidRPr="006A19B5">
      <w:t>704.694</w:t>
    </w:r>
    <w:r w:rsidRPr="006A19B5">
      <w:rPr>
        <w:rStyle w:val="HideTWBExt"/>
        <w:noProof w:val="0"/>
      </w:rPr>
      <w:t>&lt;/NoPE&gt;&lt;Version&gt;</w:t>
    </w:r>
    <w:r w:rsidRPr="006A19B5">
      <w:t>v01-00</w:t>
    </w:r>
    <w:r w:rsidRPr="006A19B5">
      <w:rPr>
        <w:rStyle w:val="HideTWBExt"/>
        <w:noProof w:val="0"/>
      </w:rPr>
      <w:t>&lt;/Version&gt;</w:t>
    </w:r>
    <w:r w:rsidRPr="006A19B5">
      <w:tab/>
    </w:r>
    <w:r w:rsidRPr="006A19B5">
      <w:fldChar w:fldCharType="begin"/>
    </w:r>
    <w:r w:rsidRPr="006A19B5">
      <w:instrText xml:space="preserve"> PAGE  \* MERGEFORMAT </w:instrText>
    </w:r>
    <w:r w:rsidRPr="006A19B5">
      <w:fldChar w:fldCharType="separate"/>
    </w:r>
    <w:r w:rsidR="004B045B">
      <w:rPr>
        <w:noProof/>
      </w:rPr>
      <w:t>186</w:t>
    </w:r>
    <w:r w:rsidRPr="006A19B5">
      <w:fldChar w:fldCharType="end"/>
    </w:r>
    <w:r w:rsidRPr="006A19B5">
      <w:t>/</w:t>
    </w:r>
    <w:fldSimple w:instr=" NUMPAGES  \* MERGEFORMAT ">
      <w:r w:rsidR="004B045B">
        <w:rPr>
          <w:noProof/>
        </w:rPr>
        <w:t>186</w:t>
      </w:r>
    </w:fldSimple>
    <w:r w:rsidRPr="006A19B5">
      <w:tab/>
    </w:r>
    <w:r w:rsidRPr="006A19B5">
      <w:rPr>
        <w:rStyle w:val="HideTWBExt"/>
        <w:noProof w:val="0"/>
      </w:rPr>
      <w:t>&lt;PathFdR&gt;</w:t>
    </w:r>
    <w:r w:rsidR="006A19B5" w:rsidRPr="006A19B5">
      <w:t>AM\1247896ET.docx</w:t>
    </w:r>
    <w:r w:rsidRPr="006A19B5">
      <w:rPr>
        <w:rStyle w:val="HideTWBExt"/>
        <w:noProof w:val="0"/>
      </w:rPr>
      <w:t>&lt;/PathFdR&gt;</w:t>
    </w:r>
  </w:p>
  <w:p w14:paraId="5A658B5C" w14:textId="4247F41F" w:rsidR="000B31C3" w:rsidRPr="006A19B5" w:rsidRDefault="00A45FF0" w:rsidP="00A45FF0">
    <w:pPr>
      <w:pStyle w:val="EPFooter2"/>
    </w:pPr>
    <w:r w:rsidRPr="006A19B5">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86695" w14:textId="5584F468" w:rsidR="00A45FF0" w:rsidRPr="006A19B5" w:rsidRDefault="00A45FF0" w:rsidP="00A45FF0">
    <w:pPr>
      <w:pStyle w:val="EPFooter"/>
    </w:pPr>
    <w:r w:rsidRPr="006A19B5">
      <w:rPr>
        <w:rStyle w:val="HideTWBExt"/>
        <w:noProof w:val="0"/>
      </w:rPr>
      <w:t>&lt;PathFdR&gt;</w:t>
    </w:r>
    <w:r w:rsidR="006A19B5" w:rsidRPr="006A19B5">
      <w:t>AM\1247896ET.docx</w:t>
    </w:r>
    <w:r w:rsidRPr="006A19B5">
      <w:rPr>
        <w:rStyle w:val="HideTWBExt"/>
        <w:noProof w:val="0"/>
      </w:rPr>
      <w:t>&lt;/PathFdR&gt;</w:t>
    </w:r>
    <w:r w:rsidRPr="006A19B5">
      <w:tab/>
    </w:r>
    <w:r w:rsidRPr="006A19B5">
      <w:fldChar w:fldCharType="begin"/>
    </w:r>
    <w:r w:rsidRPr="006A19B5">
      <w:instrText xml:space="preserve"> PAGE  \* MERGEFORMAT </w:instrText>
    </w:r>
    <w:r w:rsidRPr="006A19B5">
      <w:fldChar w:fldCharType="separate"/>
    </w:r>
    <w:r w:rsidR="004B045B">
      <w:rPr>
        <w:noProof/>
      </w:rPr>
      <w:t>185</w:t>
    </w:r>
    <w:r w:rsidRPr="006A19B5">
      <w:fldChar w:fldCharType="end"/>
    </w:r>
    <w:r w:rsidRPr="006A19B5">
      <w:t>/</w:t>
    </w:r>
    <w:fldSimple w:instr=" NUMPAGES  \* MERGEFORMAT ">
      <w:r w:rsidR="004B045B">
        <w:rPr>
          <w:noProof/>
        </w:rPr>
        <w:t>186</w:t>
      </w:r>
    </w:fldSimple>
    <w:r w:rsidRPr="006A19B5">
      <w:tab/>
      <w:t>PE</w:t>
    </w:r>
    <w:r w:rsidRPr="006A19B5">
      <w:rPr>
        <w:rStyle w:val="HideTWBExt"/>
        <w:noProof w:val="0"/>
      </w:rPr>
      <w:t>&lt;NoPE&gt;</w:t>
    </w:r>
    <w:r w:rsidRPr="006A19B5">
      <w:t>704.694</w:t>
    </w:r>
    <w:r w:rsidRPr="006A19B5">
      <w:rPr>
        <w:rStyle w:val="HideTWBExt"/>
        <w:noProof w:val="0"/>
      </w:rPr>
      <w:t>&lt;/NoPE&gt;&lt;Version&gt;</w:t>
    </w:r>
    <w:r w:rsidRPr="006A19B5">
      <w:t>v01-00</w:t>
    </w:r>
    <w:r w:rsidRPr="006A19B5">
      <w:rPr>
        <w:rStyle w:val="HideTWBExt"/>
        <w:noProof w:val="0"/>
      </w:rPr>
      <w:t>&lt;/Version&gt;</w:t>
    </w:r>
  </w:p>
  <w:p w14:paraId="1B4142DD" w14:textId="6F373082" w:rsidR="000B31C3" w:rsidRPr="006A19B5" w:rsidRDefault="00A45FF0" w:rsidP="00A45FF0">
    <w:pPr>
      <w:pStyle w:val="EPFooter2"/>
    </w:pPr>
    <w:r w:rsidRPr="006A19B5">
      <w:tab/>
    </w:r>
    <w:r w:rsidRPr="006A19B5">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48C9F" w14:textId="367143B7" w:rsidR="00A45FF0" w:rsidRPr="006A19B5" w:rsidRDefault="00A45FF0" w:rsidP="00A45FF0">
    <w:pPr>
      <w:pStyle w:val="EPFooter"/>
    </w:pPr>
    <w:r w:rsidRPr="006A19B5">
      <w:rPr>
        <w:rStyle w:val="HideTWBExt"/>
        <w:noProof w:val="0"/>
      </w:rPr>
      <w:t>&lt;PathFdR&gt;</w:t>
    </w:r>
    <w:r w:rsidR="006A19B5" w:rsidRPr="006A19B5">
      <w:t>AM\1247896ET.docx</w:t>
    </w:r>
    <w:r w:rsidRPr="006A19B5">
      <w:rPr>
        <w:rStyle w:val="HideTWBExt"/>
        <w:noProof w:val="0"/>
      </w:rPr>
      <w:t>&lt;/PathFdR&gt;</w:t>
    </w:r>
    <w:r w:rsidRPr="006A19B5">
      <w:tab/>
    </w:r>
    <w:r w:rsidRPr="006A19B5">
      <w:tab/>
      <w:t>PE</w:t>
    </w:r>
    <w:r w:rsidRPr="006A19B5">
      <w:rPr>
        <w:rStyle w:val="HideTWBExt"/>
        <w:noProof w:val="0"/>
      </w:rPr>
      <w:t>&lt;NoPE&gt;</w:t>
    </w:r>
    <w:r w:rsidRPr="006A19B5">
      <w:t>704.694</w:t>
    </w:r>
    <w:r w:rsidRPr="006A19B5">
      <w:rPr>
        <w:rStyle w:val="HideTWBExt"/>
        <w:noProof w:val="0"/>
      </w:rPr>
      <w:t>&lt;/NoPE&gt;&lt;Version&gt;</w:t>
    </w:r>
    <w:r w:rsidRPr="006A19B5">
      <w:t>v01-00</w:t>
    </w:r>
    <w:r w:rsidRPr="006A19B5">
      <w:rPr>
        <w:rStyle w:val="HideTWBExt"/>
        <w:noProof w:val="0"/>
      </w:rPr>
      <w:t>&lt;/Version&gt;</w:t>
    </w:r>
  </w:p>
  <w:p w14:paraId="219754D3" w14:textId="76E46643" w:rsidR="000B31C3" w:rsidRPr="006A19B5" w:rsidRDefault="00A45FF0" w:rsidP="00A45FF0">
    <w:pPr>
      <w:pStyle w:val="EPFooter2"/>
    </w:pPr>
    <w:r w:rsidRPr="006A19B5">
      <w:t>ET</w:t>
    </w:r>
    <w:r w:rsidRPr="006A19B5">
      <w:tab/>
    </w:r>
    <w:r w:rsidRPr="006A19B5">
      <w:rPr>
        <w:b w:val="0"/>
        <w:i/>
        <w:color w:val="C0C0C0"/>
        <w:sz w:val="22"/>
      </w:rPr>
      <w:t>Ühinenud mitmekesisuses</w:t>
    </w:r>
    <w:r w:rsidRPr="006A19B5">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7B8AAB" w14:textId="77777777" w:rsidR="00A1235D" w:rsidRPr="006A19B5" w:rsidRDefault="00945075">
      <w:r w:rsidRPr="006A19B5">
        <w:separator/>
      </w:r>
    </w:p>
  </w:footnote>
  <w:footnote w:type="continuationSeparator" w:id="0">
    <w:p w14:paraId="66B2AD2B" w14:textId="77777777" w:rsidR="00A1235D" w:rsidRPr="006A19B5" w:rsidRDefault="00945075">
      <w:r w:rsidRPr="006A19B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F9038" w14:textId="77777777" w:rsidR="002F5AF0" w:rsidRDefault="002F5A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456E3" w14:textId="77777777" w:rsidR="002F5AF0" w:rsidRDefault="002F5A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7E736" w14:textId="77777777" w:rsidR="002F5AF0" w:rsidRDefault="002F5A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ET"/>
    <w:docVar w:name="TXTLANGUEMIN" w:val="et"/>
    <w:docVar w:name="TXTNRPE" w:val="704.694"/>
    <w:docVar w:name="TXTPEorAP" w:val="PE"/>
    <w:docVar w:name="TXTROUTE" w:val="AM\1247896ET.docx"/>
    <w:docVar w:name="TXTVERSION" w:val="01-00"/>
  </w:docVars>
  <w:rsids>
    <w:rsidRoot w:val="00A77B3E"/>
    <w:rsid w:val="000B31C3"/>
    <w:rsid w:val="002F5AF0"/>
    <w:rsid w:val="004B045B"/>
    <w:rsid w:val="006A19B5"/>
    <w:rsid w:val="008F760C"/>
    <w:rsid w:val="00945075"/>
    <w:rsid w:val="00A1235D"/>
    <w:rsid w:val="00A45FF0"/>
    <w:rsid w:val="00A620CB"/>
    <w:rsid w:val="00A77B3E"/>
    <w:rsid w:val="00B53A36"/>
    <w:rsid w:val="00C945E1"/>
    <w:rsid w:val="00CA2A55"/>
    <w:rsid w:val="00DA6A93"/>
    <w:rsid w:val="00F718F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C5E14"/>
  <w15:docId w15:val="{EAC10868-3F48-42E7-875C-323DE6384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link w:val="EPNameMrk"/>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customStyle="1" w:styleId="Normaallaad1">
    <w:name w:val="Normaallaad1"/>
    <w:basedOn w:val="EPName"/>
    <w:link w:val="NormalMrk"/>
    <w:rsid w:val="008F760C"/>
    <w:rPr>
      <w:rFonts w:ascii="Times New Roman" w:hAnsi="Times New Roman" w:cs="Times New Roman"/>
      <w:sz w:val="24"/>
    </w:rPr>
  </w:style>
  <w:style w:type="character" w:customStyle="1" w:styleId="EPNameMrk">
    <w:name w:val="EPName Märk"/>
    <w:basedOn w:val="DefaultParagraphFont"/>
    <w:link w:val="EPName"/>
    <w:rsid w:val="008F760C"/>
    <w:rPr>
      <w:rFonts w:ascii="Arial Narrow" w:hAnsi="Arial Narrow" w:cs="Arial"/>
      <w:b/>
      <w:sz w:val="32"/>
      <w:szCs w:val="22"/>
    </w:rPr>
  </w:style>
  <w:style w:type="character" w:customStyle="1" w:styleId="NormalMrk">
    <w:name w:val="Normal Märk"/>
    <w:basedOn w:val="EPNameMrk"/>
    <w:link w:val="Normaallaad1"/>
    <w:rsid w:val="008F760C"/>
    <w:rPr>
      <w:rFonts w:ascii="Arial Narrow" w:hAnsi="Arial Narrow" w:cs="Arial"/>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186</Pages>
  <Words>32870</Words>
  <Characters>282143</Characters>
  <Application>Microsoft Office Word</Application>
  <DocSecurity>0</DocSecurity>
  <Lines>11755</Lines>
  <Paragraphs>4200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e-Parliament@europarl.europa.eu</dc:creator>
  <cp:lastModifiedBy>LISTMANN Anu</cp:lastModifiedBy>
  <cp:revision>2</cp:revision>
  <dcterms:created xsi:type="dcterms:W3CDTF">2022-02-14T10:21:00Z</dcterms:created>
  <dcterms:modified xsi:type="dcterms:W3CDTF">2022-02-14T10:21:00Z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AM\1247896ET.docx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LastEdited with">
    <vt:lpwstr>9.11.0 Build [20211103]</vt:lpwstr>
  </property>
  <property fmtid="{D5CDD505-2E9C-101B-9397-08002B2CF9AE}" pid="11" name="Bookout">
    <vt:lpwstr>OK - 2022/02/14 10:54</vt:lpwstr>
  </property>
</Properties>
</file>